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3B8A" w:rsidRPr="00190FF9" w:rsidRDefault="003D3B8A" w:rsidP="00190FF9">
      <w:pPr>
        <w:ind w:right="55"/>
        <w:rPr>
          <w:rFonts w:ascii="Times New Roman" w:hAnsi="Times New Roman"/>
          <w:b/>
          <w:bCs/>
          <w:sz w:val="16"/>
          <w:szCs w:val="16"/>
          <w:lang w:val="en-US"/>
        </w:rPr>
        <w:sectPr w:rsidR="003D3B8A" w:rsidRPr="00190FF9" w:rsidSect="003F08D6">
          <w:headerReference w:type="even" r:id="rId9"/>
          <w:footerReference w:type="default" r:id="rId10"/>
          <w:footerReference w:type="first" r:id="rId11"/>
          <w:type w:val="continuous"/>
          <w:pgSz w:w="11907" w:h="16834" w:code="9"/>
          <w:pgMar w:top="567" w:right="567" w:bottom="1134" w:left="1985" w:header="272" w:footer="567" w:gutter="0"/>
          <w:cols w:space="720"/>
          <w:docGrid w:linePitch="272"/>
        </w:sectPr>
      </w:pPr>
    </w:p>
    <w:tbl>
      <w:tblPr>
        <w:tblStyle w:val="ae"/>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428"/>
        <w:gridCol w:w="4200"/>
      </w:tblGrid>
      <w:tr w:rsidR="00190FF9" w:rsidRPr="00190FF9">
        <w:tc>
          <w:tcPr>
            <w:tcW w:w="5428" w:type="dxa"/>
          </w:tcPr>
          <w:p w:rsidR="00190FF9" w:rsidRPr="00190FF9" w:rsidRDefault="00190FF9" w:rsidP="002E5A5F">
            <w:pPr>
              <w:widowControl w:val="0"/>
              <w:rPr>
                <w:rFonts w:ascii="Times New Roman" w:hAnsi="Times New Roman"/>
                <w:sz w:val="28"/>
                <w:szCs w:val="28"/>
              </w:rPr>
            </w:pPr>
          </w:p>
        </w:tc>
        <w:tc>
          <w:tcPr>
            <w:tcW w:w="4200" w:type="dxa"/>
          </w:tcPr>
          <w:p w:rsidR="002172F6" w:rsidRDefault="002941A0" w:rsidP="002E5A5F">
            <w:pPr>
              <w:jc w:val="both"/>
              <w:rPr>
                <w:rFonts w:ascii="Times New Roman" w:hAnsi="Times New Roman"/>
                <w:sz w:val="28"/>
                <w:szCs w:val="28"/>
              </w:rPr>
            </w:pPr>
            <w:r>
              <w:rPr>
                <w:rFonts w:ascii="Times New Roman" w:hAnsi="Times New Roman"/>
                <w:sz w:val="28"/>
                <w:szCs w:val="28"/>
              </w:rPr>
              <w:t>У</w:t>
            </w:r>
            <w:r w:rsidR="00497A82">
              <w:rPr>
                <w:rFonts w:ascii="Times New Roman" w:hAnsi="Times New Roman"/>
                <w:sz w:val="28"/>
                <w:szCs w:val="28"/>
              </w:rPr>
              <w:t>ТВЕРЖДЕНА</w:t>
            </w:r>
            <w:r>
              <w:rPr>
                <w:rFonts w:ascii="Times New Roman" w:hAnsi="Times New Roman"/>
                <w:sz w:val="28"/>
                <w:szCs w:val="28"/>
              </w:rPr>
              <w:t xml:space="preserve"> </w:t>
            </w:r>
          </w:p>
          <w:p w:rsidR="00190FF9" w:rsidRDefault="002978FE" w:rsidP="00307434">
            <w:pPr>
              <w:rPr>
                <w:rFonts w:ascii="Times New Roman" w:hAnsi="Times New Roman"/>
                <w:sz w:val="28"/>
                <w:szCs w:val="28"/>
              </w:rPr>
            </w:pPr>
            <w:r>
              <w:rPr>
                <w:rFonts w:ascii="Times New Roman" w:hAnsi="Times New Roman"/>
                <w:sz w:val="28"/>
                <w:szCs w:val="28"/>
              </w:rPr>
              <w:t>п</w:t>
            </w:r>
            <w:r w:rsidR="002172F6">
              <w:rPr>
                <w:rFonts w:ascii="Times New Roman" w:hAnsi="Times New Roman"/>
                <w:sz w:val="28"/>
                <w:szCs w:val="28"/>
              </w:rPr>
              <w:t>остановлени</w:t>
            </w:r>
            <w:r w:rsidR="002941A0">
              <w:rPr>
                <w:rFonts w:ascii="Times New Roman" w:hAnsi="Times New Roman"/>
                <w:sz w:val="28"/>
                <w:szCs w:val="28"/>
              </w:rPr>
              <w:t>ем</w:t>
            </w:r>
            <w:r w:rsidR="00B36C0F">
              <w:rPr>
                <w:rFonts w:ascii="Times New Roman" w:hAnsi="Times New Roman"/>
                <w:sz w:val="28"/>
                <w:szCs w:val="28"/>
              </w:rPr>
              <w:t xml:space="preserve"> </w:t>
            </w:r>
            <w:r w:rsidR="002172F6">
              <w:rPr>
                <w:rFonts w:ascii="Times New Roman" w:hAnsi="Times New Roman"/>
                <w:sz w:val="28"/>
                <w:szCs w:val="28"/>
              </w:rPr>
              <w:t>Правительства Рязанской области</w:t>
            </w:r>
          </w:p>
          <w:p w:rsidR="005A32DD" w:rsidRPr="00190FF9" w:rsidRDefault="005A32DD" w:rsidP="00307434">
            <w:pPr>
              <w:rPr>
                <w:rFonts w:ascii="Times New Roman" w:hAnsi="Times New Roman"/>
                <w:sz w:val="28"/>
                <w:szCs w:val="28"/>
              </w:rPr>
            </w:pPr>
            <w:r>
              <w:rPr>
                <w:rFonts w:ascii="Times New Roman" w:hAnsi="Times New Roman"/>
                <w:sz w:val="28"/>
                <w:szCs w:val="28"/>
              </w:rPr>
              <w:t>от 25.12.2018 № 418</w:t>
            </w:r>
            <w:bookmarkStart w:id="0" w:name="_GoBack"/>
            <w:bookmarkEnd w:id="0"/>
          </w:p>
        </w:tc>
      </w:tr>
    </w:tbl>
    <w:p w:rsidR="0092303E" w:rsidRPr="003A021A" w:rsidRDefault="0092303E" w:rsidP="0092303E">
      <w:pPr>
        <w:widowControl w:val="0"/>
        <w:autoSpaceDE w:val="0"/>
        <w:autoSpaceDN w:val="0"/>
        <w:adjustRightInd w:val="0"/>
        <w:jc w:val="center"/>
        <w:rPr>
          <w:rFonts w:ascii="Times New Roman" w:hAnsi="Times New Roman"/>
          <w:b/>
          <w:bCs/>
          <w:color w:val="002060"/>
          <w:sz w:val="52"/>
          <w:szCs w:val="52"/>
        </w:rPr>
      </w:pPr>
      <w:bookmarkStart w:id="1" w:name="_Toc411178112"/>
    </w:p>
    <w:p w:rsidR="0092303E" w:rsidRPr="00813043" w:rsidRDefault="0092303E" w:rsidP="0092303E">
      <w:pPr>
        <w:widowControl w:val="0"/>
        <w:autoSpaceDE w:val="0"/>
        <w:autoSpaceDN w:val="0"/>
        <w:adjustRightInd w:val="0"/>
        <w:jc w:val="center"/>
        <w:rPr>
          <w:rFonts w:ascii="Times New Roman" w:hAnsi="Times New Roman"/>
          <w:b/>
          <w:bCs/>
          <w:color w:val="002060"/>
          <w:sz w:val="52"/>
          <w:szCs w:val="52"/>
        </w:rPr>
      </w:pPr>
    </w:p>
    <w:p w:rsidR="00813043" w:rsidRPr="00813043" w:rsidRDefault="00813043" w:rsidP="0092303E">
      <w:pPr>
        <w:widowControl w:val="0"/>
        <w:autoSpaceDE w:val="0"/>
        <w:autoSpaceDN w:val="0"/>
        <w:adjustRightInd w:val="0"/>
        <w:jc w:val="center"/>
        <w:rPr>
          <w:rFonts w:ascii="Times New Roman" w:hAnsi="Times New Roman"/>
          <w:b/>
          <w:bCs/>
          <w:color w:val="002060"/>
          <w:sz w:val="52"/>
          <w:szCs w:val="52"/>
        </w:rPr>
      </w:pPr>
    </w:p>
    <w:p w:rsidR="00813043" w:rsidRPr="00813043" w:rsidRDefault="00813043" w:rsidP="0092303E">
      <w:pPr>
        <w:widowControl w:val="0"/>
        <w:autoSpaceDE w:val="0"/>
        <w:autoSpaceDN w:val="0"/>
        <w:adjustRightInd w:val="0"/>
        <w:jc w:val="center"/>
        <w:rPr>
          <w:rFonts w:ascii="Times New Roman" w:hAnsi="Times New Roman"/>
          <w:b/>
          <w:bCs/>
          <w:color w:val="002060"/>
          <w:sz w:val="52"/>
          <w:szCs w:val="52"/>
        </w:rPr>
      </w:pPr>
    </w:p>
    <w:p w:rsidR="00813043" w:rsidRPr="00813043" w:rsidRDefault="00813043" w:rsidP="0092303E">
      <w:pPr>
        <w:widowControl w:val="0"/>
        <w:autoSpaceDE w:val="0"/>
        <w:autoSpaceDN w:val="0"/>
        <w:adjustRightInd w:val="0"/>
        <w:jc w:val="center"/>
        <w:rPr>
          <w:rFonts w:ascii="Times New Roman" w:hAnsi="Times New Roman"/>
          <w:b/>
          <w:bCs/>
          <w:color w:val="002060"/>
          <w:sz w:val="52"/>
          <w:szCs w:val="52"/>
        </w:rPr>
      </w:pPr>
    </w:p>
    <w:p w:rsidR="00813043" w:rsidRPr="00813043" w:rsidRDefault="00813043" w:rsidP="0092303E">
      <w:pPr>
        <w:widowControl w:val="0"/>
        <w:autoSpaceDE w:val="0"/>
        <w:autoSpaceDN w:val="0"/>
        <w:adjustRightInd w:val="0"/>
        <w:jc w:val="center"/>
        <w:rPr>
          <w:rFonts w:ascii="Times New Roman" w:hAnsi="Times New Roman"/>
          <w:b/>
          <w:bCs/>
          <w:color w:val="002060"/>
          <w:sz w:val="52"/>
          <w:szCs w:val="52"/>
        </w:rPr>
      </w:pPr>
    </w:p>
    <w:p w:rsidR="00813043" w:rsidRPr="00813043" w:rsidRDefault="00813043" w:rsidP="0092303E">
      <w:pPr>
        <w:widowControl w:val="0"/>
        <w:autoSpaceDE w:val="0"/>
        <w:autoSpaceDN w:val="0"/>
        <w:adjustRightInd w:val="0"/>
        <w:jc w:val="center"/>
        <w:rPr>
          <w:rFonts w:ascii="Times New Roman" w:hAnsi="Times New Roman"/>
          <w:b/>
          <w:bCs/>
          <w:color w:val="002060"/>
          <w:sz w:val="52"/>
          <w:szCs w:val="52"/>
        </w:rPr>
      </w:pPr>
    </w:p>
    <w:p w:rsidR="00813043" w:rsidRPr="00813043" w:rsidRDefault="00813043" w:rsidP="0092303E">
      <w:pPr>
        <w:widowControl w:val="0"/>
        <w:autoSpaceDE w:val="0"/>
        <w:autoSpaceDN w:val="0"/>
        <w:adjustRightInd w:val="0"/>
        <w:jc w:val="center"/>
        <w:rPr>
          <w:rFonts w:ascii="Times New Roman" w:hAnsi="Times New Roman"/>
          <w:b/>
          <w:bCs/>
          <w:color w:val="002060"/>
          <w:sz w:val="52"/>
          <w:szCs w:val="52"/>
        </w:rPr>
      </w:pPr>
    </w:p>
    <w:p w:rsidR="0092303E" w:rsidRPr="00DE7049" w:rsidRDefault="0092303E" w:rsidP="0092303E">
      <w:pPr>
        <w:widowControl w:val="0"/>
        <w:autoSpaceDE w:val="0"/>
        <w:autoSpaceDN w:val="0"/>
        <w:adjustRightInd w:val="0"/>
        <w:jc w:val="center"/>
        <w:rPr>
          <w:rFonts w:ascii="Times New Roman" w:hAnsi="Times New Roman"/>
          <w:b/>
          <w:bCs/>
          <w:color w:val="002060"/>
          <w:sz w:val="52"/>
          <w:szCs w:val="52"/>
        </w:rPr>
      </w:pPr>
      <w:r w:rsidRPr="00DE7049">
        <w:rPr>
          <w:rFonts w:ascii="Times New Roman" w:hAnsi="Times New Roman"/>
          <w:b/>
          <w:bCs/>
          <w:color w:val="002060"/>
          <w:sz w:val="52"/>
          <w:szCs w:val="52"/>
        </w:rPr>
        <w:t xml:space="preserve">Стратегия </w:t>
      </w:r>
    </w:p>
    <w:p w:rsidR="0092303E" w:rsidRPr="00DE7049" w:rsidRDefault="0092303E" w:rsidP="0092303E">
      <w:pPr>
        <w:widowControl w:val="0"/>
        <w:autoSpaceDE w:val="0"/>
        <w:autoSpaceDN w:val="0"/>
        <w:adjustRightInd w:val="0"/>
        <w:jc w:val="center"/>
        <w:rPr>
          <w:rFonts w:ascii="Times New Roman" w:hAnsi="Times New Roman"/>
          <w:b/>
          <w:bCs/>
          <w:color w:val="002060"/>
          <w:sz w:val="52"/>
          <w:szCs w:val="52"/>
        </w:rPr>
      </w:pPr>
      <w:r w:rsidRPr="00DE7049">
        <w:rPr>
          <w:rFonts w:ascii="Times New Roman" w:hAnsi="Times New Roman"/>
          <w:b/>
          <w:bCs/>
          <w:color w:val="002060"/>
          <w:sz w:val="52"/>
          <w:szCs w:val="52"/>
        </w:rPr>
        <w:t xml:space="preserve">социально-экономического развития </w:t>
      </w:r>
    </w:p>
    <w:p w:rsidR="0092303E" w:rsidRDefault="0092303E" w:rsidP="0092303E">
      <w:pPr>
        <w:widowControl w:val="0"/>
        <w:autoSpaceDE w:val="0"/>
        <w:autoSpaceDN w:val="0"/>
        <w:adjustRightInd w:val="0"/>
        <w:jc w:val="center"/>
        <w:rPr>
          <w:rFonts w:ascii="Times New Roman" w:hAnsi="Times New Roman"/>
          <w:b/>
          <w:bCs/>
          <w:color w:val="002060"/>
          <w:sz w:val="52"/>
          <w:szCs w:val="52"/>
        </w:rPr>
      </w:pPr>
      <w:r w:rsidRPr="00DE7049">
        <w:rPr>
          <w:rFonts w:ascii="Times New Roman" w:hAnsi="Times New Roman"/>
          <w:b/>
          <w:bCs/>
          <w:color w:val="002060"/>
          <w:sz w:val="52"/>
          <w:szCs w:val="52"/>
        </w:rPr>
        <w:t>Рязанской области до 2030 года</w:t>
      </w:r>
    </w:p>
    <w:p w:rsidR="0092303E" w:rsidRDefault="0092303E" w:rsidP="0092303E">
      <w:pPr>
        <w:widowControl w:val="0"/>
        <w:autoSpaceDE w:val="0"/>
        <w:autoSpaceDN w:val="0"/>
        <w:adjustRightInd w:val="0"/>
        <w:jc w:val="center"/>
        <w:rPr>
          <w:rFonts w:ascii="Times New Roman" w:hAnsi="Times New Roman"/>
          <w:b/>
          <w:bCs/>
          <w:color w:val="002060"/>
          <w:sz w:val="52"/>
          <w:szCs w:val="52"/>
        </w:rPr>
      </w:pPr>
    </w:p>
    <w:p w:rsidR="0092303E" w:rsidRPr="00762DEB" w:rsidRDefault="0092303E" w:rsidP="0092303E">
      <w:pPr>
        <w:widowControl w:val="0"/>
        <w:autoSpaceDE w:val="0"/>
        <w:autoSpaceDN w:val="0"/>
        <w:adjustRightInd w:val="0"/>
        <w:jc w:val="center"/>
        <w:rPr>
          <w:rFonts w:ascii="Times New Roman" w:hAnsi="Times New Roman"/>
          <w:bCs/>
          <w:color w:val="002060"/>
          <w:sz w:val="40"/>
          <w:szCs w:val="40"/>
        </w:rPr>
      </w:pPr>
    </w:p>
    <w:p w:rsidR="0092303E" w:rsidRPr="00762DEB" w:rsidRDefault="0092303E" w:rsidP="0092303E">
      <w:pPr>
        <w:widowControl w:val="0"/>
        <w:autoSpaceDE w:val="0"/>
        <w:autoSpaceDN w:val="0"/>
        <w:adjustRightInd w:val="0"/>
        <w:jc w:val="center"/>
        <w:rPr>
          <w:rFonts w:ascii="Times New Roman" w:hAnsi="Times New Roman"/>
          <w:b/>
          <w:bCs/>
          <w:sz w:val="40"/>
          <w:szCs w:val="40"/>
        </w:rPr>
      </w:pPr>
    </w:p>
    <w:p w:rsidR="0092303E" w:rsidRPr="00DE7049" w:rsidRDefault="0092303E" w:rsidP="0092303E">
      <w:pPr>
        <w:widowControl w:val="0"/>
        <w:autoSpaceDE w:val="0"/>
        <w:autoSpaceDN w:val="0"/>
        <w:adjustRightInd w:val="0"/>
        <w:jc w:val="center"/>
        <w:rPr>
          <w:rFonts w:ascii="Times New Roman" w:hAnsi="Times New Roman"/>
          <w:b/>
          <w:bCs/>
          <w:sz w:val="28"/>
          <w:szCs w:val="28"/>
        </w:rPr>
      </w:pPr>
    </w:p>
    <w:p w:rsidR="0092303E" w:rsidRPr="00DE7049" w:rsidRDefault="0092303E" w:rsidP="0092303E">
      <w:pPr>
        <w:widowControl w:val="0"/>
        <w:autoSpaceDE w:val="0"/>
        <w:autoSpaceDN w:val="0"/>
        <w:adjustRightInd w:val="0"/>
        <w:rPr>
          <w:rFonts w:ascii="Times New Roman" w:hAnsi="Times New Roman"/>
          <w:b/>
          <w:bCs/>
          <w:sz w:val="28"/>
          <w:szCs w:val="28"/>
        </w:rPr>
      </w:pPr>
    </w:p>
    <w:p w:rsidR="0092303E" w:rsidRPr="00DE7049" w:rsidRDefault="0092303E" w:rsidP="0092303E">
      <w:pPr>
        <w:widowControl w:val="0"/>
        <w:tabs>
          <w:tab w:val="left" w:pos="2992"/>
        </w:tabs>
        <w:autoSpaceDE w:val="0"/>
        <w:autoSpaceDN w:val="0"/>
        <w:adjustRightInd w:val="0"/>
        <w:rPr>
          <w:rFonts w:ascii="Times New Roman" w:hAnsi="Times New Roman"/>
          <w:b/>
          <w:bCs/>
          <w:sz w:val="28"/>
          <w:szCs w:val="28"/>
        </w:rPr>
      </w:pPr>
      <w:r w:rsidRPr="00DE7049">
        <w:rPr>
          <w:rFonts w:ascii="Times New Roman" w:hAnsi="Times New Roman"/>
          <w:b/>
          <w:bCs/>
          <w:sz w:val="28"/>
          <w:szCs w:val="28"/>
        </w:rPr>
        <w:tab/>
      </w:r>
    </w:p>
    <w:p w:rsidR="0092303E" w:rsidRPr="008344B4" w:rsidRDefault="0092303E" w:rsidP="0092303E">
      <w:pPr>
        <w:pStyle w:val="ConsPlusNormal"/>
        <w:pageBreakBefore/>
        <w:jc w:val="center"/>
        <w:rPr>
          <w:rFonts w:ascii="Times New Roman" w:hAnsi="Times New Roman"/>
          <w:b/>
          <w:color w:val="002060"/>
          <w:sz w:val="36"/>
          <w:szCs w:val="36"/>
        </w:rPr>
      </w:pPr>
      <w:r w:rsidRPr="008344B4">
        <w:rPr>
          <w:rFonts w:ascii="Times New Roman" w:hAnsi="Times New Roman"/>
          <w:b/>
          <w:color w:val="002060"/>
          <w:sz w:val="36"/>
          <w:szCs w:val="36"/>
        </w:rPr>
        <w:lastRenderedPageBreak/>
        <w:t>Содержание</w:t>
      </w:r>
    </w:p>
    <w:p w:rsidR="0092303E" w:rsidRPr="00533F0A" w:rsidRDefault="0092303E" w:rsidP="00533F0A">
      <w:pPr>
        <w:pStyle w:val="aff1"/>
        <w:spacing w:before="0" w:line="240" w:lineRule="auto"/>
        <w:rPr>
          <w:rFonts w:ascii="Times New Roman" w:hAnsi="Times New Roman" w:cs="Times New Roman"/>
        </w:rPr>
      </w:pPr>
      <w:bookmarkStart w:id="2" w:name="_Toc462521650"/>
      <w:bookmarkStart w:id="3" w:name="_Toc464205061"/>
    </w:p>
    <w:p w:rsidR="003A4031" w:rsidRPr="003A4031" w:rsidRDefault="00937738" w:rsidP="00126EFE">
      <w:pPr>
        <w:pStyle w:val="11"/>
        <w:rPr>
          <w:rFonts w:ascii="Times New Roman" w:eastAsiaTheme="minorEastAsia" w:hAnsi="Times New Roman" w:cs="Times New Roman"/>
          <w:b w:val="0"/>
          <w:bCs w:val="0"/>
          <w:sz w:val="28"/>
          <w:szCs w:val="28"/>
          <w:lang w:eastAsia="ru-RU"/>
        </w:rPr>
      </w:pPr>
      <w:r w:rsidRPr="00122870">
        <w:rPr>
          <w:rFonts w:ascii="Times New Roman" w:hAnsi="Times New Roman" w:cs="Times New Roman"/>
          <w:sz w:val="28"/>
          <w:szCs w:val="28"/>
        </w:rPr>
        <w:fldChar w:fldCharType="begin"/>
      </w:r>
      <w:r w:rsidR="0092303E" w:rsidRPr="00122870">
        <w:rPr>
          <w:rFonts w:ascii="Times New Roman" w:hAnsi="Times New Roman" w:cs="Times New Roman"/>
          <w:sz w:val="28"/>
          <w:szCs w:val="28"/>
        </w:rPr>
        <w:instrText xml:space="preserve"> TOC \o "1-3" \h \z \u </w:instrText>
      </w:r>
      <w:r w:rsidRPr="00122870">
        <w:rPr>
          <w:rFonts w:ascii="Times New Roman" w:hAnsi="Times New Roman" w:cs="Times New Roman"/>
          <w:sz w:val="28"/>
          <w:szCs w:val="28"/>
        </w:rPr>
        <w:fldChar w:fldCharType="separate"/>
      </w:r>
      <w:hyperlink w:anchor="_Toc533085150" w:history="1">
        <w:r w:rsidR="003A4031" w:rsidRPr="003A4031">
          <w:rPr>
            <w:rStyle w:val="af2"/>
            <w:rFonts w:ascii="Times New Roman" w:hAnsi="Times New Roman"/>
            <w:sz w:val="28"/>
            <w:szCs w:val="28"/>
            <w:lang w:val="en-US"/>
          </w:rPr>
          <w:t>I</w:t>
        </w:r>
        <w:r w:rsidR="003A4031" w:rsidRPr="003A4031">
          <w:rPr>
            <w:rStyle w:val="af2"/>
            <w:rFonts w:ascii="Times New Roman" w:hAnsi="Times New Roman"/>
            <w:sz w:val="28"/>
            <w:szCs w:val="28"/>
          </w:rPr>
          <w:t>. Общие положения</w:t>
        </w:r>
        <w:r w:rsidR="003A4031" w:rsidRPr="003A4031">
          <w:rPr>
            <w:rFonts w:ascii="Times New Roman" w:hAnsi="Times New Roman" w:cs="Times New Roman"/>
            <w:webHidden/>
            <w:sz w:val="28"/>
            <w:szCs w:val="28"/>
          </w:rPr>
          <w:tab/>
        </w:r>
        <w:r w:rsidRPr="003A4031">
          <w:rPr>
            <w:rFonts w:ascii="Times New Roman" w:hAnsi="Times New Roman" w:cs="Times New Roman"/>
            <w:webHidden/>
            <w:sz w:val="28"/>
            <w:szCs w:val="28"/>
          </w:rPr>
          <w:fldChar w:fldCharType="begin"/>
        </w:r>
        <w:r w:rsidR="003A4031" w:rsidRPr="003A4031">
          <w:rPr>
            <w:rFonts w:ascii="Times New Roman" w:hAnsi="Times New Roman" w:cs="Times New Roman"/>
            <w:webHidden/>
            <w:sz w:val="28"/>
            <w:szCs w:val="28"/>
          </w:rPr>
          <w:instrText xml:space="preserve"> PAGEREF _Toc533085150 \h </w:instrText>
        </w:r>
        <w:r w:rsidRPr="003A4031">
          <w:rPr>
            <w:rFonts w:ascii="Times New Roman" w:hAnsi="Times New Roman" w:cs="Times New Roman"/>
            <w:webHidden/>
            <w:sz w:val="28"/>
            <w:szCs w:val="28"/>
          </w:rPr>
        </w:r>
        <w:r w:rsidRPr="003A4031">
          <w:rPr>
            <w:rFonts w:ascii="Times New Roman" w:hAnsi="Times New Roman" w:cs="Times New Roman"/>
            <w:webHidden/>
            <w:sz w:val="28"/>
            <w:szCs w:val="28"/>
          </w:rPr>
          <w:fldChar w:fldCharType="separate"/>
        </w:r>
        <w:r w:rsidR="00BA210B">
          <w:rPr>
            <w:rFonts w:ascii="Times New Roman" w:hAnsi="Times New Roman" w:cs="Times New Roman"/>
            <w:webHidden/>
            <w:sz w:val="28"/>
            <w:szCs w:val="28"/>
          </w:rPr>
          <w:t>4</w:t>
        </w:r>
        <w:r w:rsidRPr="003A4031">
          <w:rPr>
            <w:rFonts w:ascii="Times New Roman" w:hAnsi="Times New Roman" w:cs="Times New Roman"/>
            <w:webHidden/>
            <w:sz w:val="28"/>
            <w:szCs w:val="28"/>
          </w:rPr>
          <w:fldChar w:fldCharType="end"/>
        </w:r>
      </w:hyperlink>
    </w:p>
    <w:p w:rsidR="003A4031" w:rsidRPr="003A4031" w:rsidRDefault="001E4880" w:rsidP="00126EFE">
      <w:pPr>
        <w:pStyle w:val="11"/>
        <w:rPr>
          <w:rFonts w:ascii="Times New Roman" w:eastAsiaTheme="minorEastAsia" w:hAnsi="Times New Roman" w:cs="Times New Roman"/>
          <w:b w:val="0"/>
          <w:bCs w:val="0"/>
          <w:sz w:val="28"/>
          <w:szCs w:val="28"/>
          <w:lang w:eastAsia="ru-RU"/>
        </w:rPr>
      </w:pPr>
      <w:hyperlink w:anchor="_Toc533085151" w:history="1">
        <w:r w:rsidR="003A4031" w:rsidRPr="003A4031">
          <w:rPr>
            <w:rStyle w:val="af2"/>
            <w:rFonts w:ascii="Times New Roman" w:hAnsi="Times New Roman"/>
            <w:sz w:val="28"/>
            <w:szCs w:val="28"/>
            <w:lang w:val="en-US"/>
          </w:rPr>
          <w:t>II</w:t>
        </w:r>
        <w:r w:rsidR="003A4031" w:rsidRPr="003A4031">
          <w:rPr>
            <w:rStyle w:val="af2"/>
            <w:rFonts w:ascii="Times New Roman" w:hAnsi="Times New Roman"/>
            <w:sz w:val="28"/>
            <w:szCs w:val="28"/>
          </w:rPr>
          <w:t>. Характеристика и оценка достигнутого уровня и целей социально-экономического развития</w:t>
        </w:r>
        <w:r w:rsidR="003A4031">
          <w:rPr>
            <w:rStyle w:val="af2"/>
            <w:rFonts w:ascii="Times New Roman" w:hAnsi="Times New Roman"/>
            <w:sz w:val="28"/>
            <w:szCs w:val="28"/>
            <w:lang w:val="en-US"/>
          </w:rPr>
          <w:t xml:space="preserve"> </w:t>
        </w:r>
        <w:r w:rsidR="003A4031" w:rsidRPr="003A4031">
          <w:rPr>
            <w:rStyle w:val="af2"/>
            <w:rFonts w:ascii="Times New Roman" w:hAnsi="Times New Roman"/>
            <w:sz w:val="28"/>
            <w:szCs w:val="28"/>
          </w:rPr>
          <w:t>Рязанской области</w:t>
        </w:r>
        <w:r w:rsidR="003A4031" w:rsidRPr="003A4031">
          <w:rPr>
            <w:rFonts w:ascii="Times New Roman" w:hAnsi="Times New Roman" w:cs="Times New Roman"/>
            <w:webHidden/>
            <w:sz w:val="28"/>
            <w:szCs w:val="28"/>
          </w:rPr>
          <w:tab/>
        </w:r>
        <w:r w:rsidR="00937738" w:rsidRPr="003A4031">
          <w:rPr>
            <w:rFonts w:ascii="Times New Roman" w:hAnsi="Times New Roman" w:cs="Times New Roman"/>
            <w:webHidden/>
            <w:sz w:val="28"/>
            <w:szCs w:val="28"/>
          </w:rPr>
          <w:fldChar w:fldCharType="begin"/>
        </w:r>
        <w:r w:rsidR="003A4031" w:rsidRPr="003A4031">
          <w:rPr>
            <w:rFonts w:ascii="Times New Roman" w:hAnsi="Times New Roman" w:cs="Times New Roman"/>
            <w:webHidden/>
            <w:sz w:val="28"/>
            <w:szCs w:val="28"/>
          </w:rPr>
          <w:instrText xml:space="preserve"> PAGEREF _Toc533085151 \h </w:instrText>
        </w:r>
        <w:r w:rsidR="00937738" w:rsidRPr="003A4031">
          <w:rPr>
            <w:rFonts w:ascii="Times New Roman" w:hAnsi="Times New Roman" w:cs="Times New Roman"/>
            <w:webHidden/>
            <w:sz w:val="28"/>
            <w:szCs w:val="28"/>
          </w:rPr>
        </w:r>
        <w:r w:rsidR="00937738" w:rsidRPr="003A4031">
          <w:rPr>
            <w:rFonts w:ascii="Times New Roman" w:hAnsi="Times New Roman" w:cs="Times New Roman"/>
            <w:webHidden/>
            <w:sz w:val="28"/>
            <w:szCs w:val="28"/>
          </w:rPr>
          <w:fldChar w:fldCharType="separate"/>
        </w:r>
        <w:r w:rsidR="00BA210B">
          <w:rPr>
            <w:rFonts w:ascii="Times New Roman" w:hAnsi="Times New Roman" w:cs="Times New Roman"/>
            <w:webHidden/>
            <w:sz w:val="28"/>
            <w:szCs w:val="28"/>
          </w:rPr>
          <w:t>7</w:t>
        </w:r>
        <w:r w:rsidR="00937738" w:rsidRPr="003A4031">
          <w:rPr>
            <w:rFonts w:ascii="Times New Roman" w:hAnsi="Times New Roman" w:cs="Times New Roman"/>
            <w:webHidden/>
            <w:sz w:val="28"/>
            <w:szCs w:val="28"/>
          </w:rPr>
          <w:fldChar w:fldCharType="end"/>
        </w:r>
      </w:hyperlink>
    </w:p>
    <w:p w:rsidR="003A4031" w:rsidRPr="003A4031" w:rsidRDefault="001E4880" w:rsidP="00126EFE">
      <w:pPr>
        <w:pStyle w:val="11"/>
        <w:rPr>
          <w:rFonts w:ascii="Times New Roman" w:eastAsiaTheme="minorEastAsia" w:hAnsi="Times New Roman" w:cs="Times New Roman"/>
          <w:b w:val="0"/>
          <w:bCs w:val="0"/>
          <w:sz w:val="28"/>
          <w:szCs w:val="28"/>
          <w:lang w:eastAsia="ru-RU"/>
        </w:rPr>
      </w:pPr>
      <w:hyperlink w:anchor="_Toc533085152" w:history="1">
        <w:r w:rsidR="003A4031" w:rsidRPr="003A4031">
          <w:rPr>
            <w:rStyle w:val="af2"/>
            <w:rFonts w:ascii="Times New Roman" w:hAnsi="Times New Roman"/>
            <w:sz w:val="28"/>
            <w:szCs w:val="28"/>
            <w:lang w:val="en-US"/>
          </w:rPr>
          <w:t>III</w:t>
        </w:r>
        <w:r w:rsidR="003A4031" w:rsidRPr="003A4031">
          <w:rPr>
            <w:rStyle w:val="af2"/>
            <w:rFonts w:ascii="Times New Roman" w:hAnsi="Times New Roman"/>
            <w:sz w:val="28"/>
            <w:szCs w:val="28"/>
          </w:rPr>
          <w:t>. Конкурентоспособность Рязанской области</w:t>
        </w:r>
        <w:r w:rsidR="003A4031" w:rsidRPr="003A4031">
          <w:rPr>
            <w:rFonts w:ascii="Times New Roman" w:hAnsi="Times New Roman" w:cs="Times New Roman"/>
            <w:webHidden/>
            <w:sz w:val="28"/>
            <w:szCs w:val="28"/>
          </w:rPr>
          <w:tab/>
        </w:r>
        <w:r w:rsidR="00937738" w:rsidRPr="003A4031">
          <w:rPr>
            <w:rFonts w:ascii="Times New Roman" w:hAnsi="Times New Roman" w:cs="Times New Roman"/>
            <w:webHidden/>
            <w:sz w:val="28"/>
            <w:szCs w:val="28"/>
          </w:rPr>
          <w:fldChar w:fldCharType="begin"/>
        </w:r>
        <w:r w:rsidR="003A4031" w:rsidRPr="003A4031">
          <w:rPr>
            <w:rFonts w:ascii="Times New Roman" w:hAnsi="Times New Roman" w:cs="Times New Roman"/>
            <w:webHidden/>
            <w:sz w:val="28"/>
            <w:szCs w:val="28"/>
          </w:rPr>
          <w:instrText xml:space="preserve"> PAGEREF _Toc533085152 \h </w:instrText>
        </w:r>
        <w:r w:rsidR="00937738" w:rsidRPr="003A4031">
          <w:rPr>
            <w:rFonts w:ascii="Times New Roman" w:hAnsi="Times New Roman" w:cs="Times New Roman"/>
            <w:webHidden/>
            <w:sz w:val="28"/>
            <w:szCs w:val="28"/>
          </w:rPr>
        </w:r>
        <w:r w:rsidR="00937738" w:rsidRPr="003A4031">
          <w:rPr>
            <w:rFonts w:ascii="Times New Roman" w:hAnsi="Times New Roman" w:cs="Times New Roman"/>
            <w:webHidden/>
            <w:sz w:val="28"/>
            <w:szCs w:val="28"/>
          </w:rPr>
          <w:fldChar w:fldCharType="separate"/>
        </w:r>
        <w:r w:rsidR="00BA210B">
          <w:rPr>
            <w:rFonts w:ascii="Times New Roman" w:hAnsi="Times New Roman" w:cs="Times New Roman"/>
            <w:webHidden/>
            <w:sz w:val="28"/>
            <w:szCs w:val="28"/>
          </w:rPr>
          <w:t>40</w:t>
        </w:r>
        <w:r w:rsidR="00937738" w:rsidRPr="003A4031">
          <w:rPr>
            <w:rFonts w:ascii="Times New Roman" w:hAnsi="Times New Roman" w:cs="Times New Roman"/>
            <w:webHidden/>
            <w:sz w:val="28"/>
            <w:szCs w:val="28"/>
          </w:rPr>
          <w:fldChar w:fldCharType="end"/>
        </w:r>
      </w:hyperlink>
    </w:p>
    <w:p w:rsidR="003A4031" w:rsidRPr="003A4031" w:rsidRDefault="001E4880" w:rsidP="00126EFE">
      <w:pPr>
        <w:pStyle w:val="11"/>
        <w:rPr>
          <w:rFonts w:ascii="Times New Roman" w:eastAsiaTheme="minorEastAsia" w:hAnsi="Times New Roman" w:cs="Times New Roman"/>
          <w:b w:val="0"/>
          <w:bCs w:val="0"/>
          <w:sz w:val="28"/>
          <w:szCs w:val="28"/>
          <w:lang w:eastAsia="ru-RU"/>
        </w:rPr>
      </w:pPr>
      <w:hyperlink w:anchor="_Toc533085153" w:history="1">
        <w:r w:rsidR="003A4031" w:rsidRPr="003A4031">
          <w:rPr>
            <w:rStyle w:val="af2"/>
            <w:rFonts w:ascii="Times New Roman" w:hAnsi="Times New Roman"/>
            <w:sz w:val="28"/>
            <w:szCs w:val="28"/>
            <w:lang w:val="en-US"/>
          </w:rPr>
          <w:t>IV</w:t>
        </w:r>
        <w:r w:rsidR="003A4031" w:rsidRPr="003A4031">
          <w:rPr>
            <w:rStyle w:val="af2"/>
            <w:rFonts w:ascii="Times New Roman" w:hAnsi="Times New Roman"/>
            <w:sz w:val="28"/>
            <w:szCs w:val="28"/>
          </w:rPr>
          <w:t>. Сценарии долгосрочного развития</w:t>
        </w:r>
        <w:r w:rsidR="003A4031">
          <w:rPr>
            <w:rStyle w:val="af2"/>
            <w:rFonts w:ascii="Times New Roman" w:hAnsi="Times New Roman"/>
            <w:sz w:val="28"/>
            <w:szCs w:val="28"/>
            <w:lang w:val="en-US"/>
          </w:rPr>
          <w:t xml:space="preserve"> </w:t>
        </w:r>
        <w:r w:rsidR="003A4031" w:rsidRPr="003A4031">
          <w:rPr>
            <w:rStyle w:val="af2"/>
            <w:rFonts w:ascii="Times New Roman" w:hAnsi="Times New Roman"/>
            <w:sz w:val="28"/>
            <w:szCs w:val="28"/>
          </w:rPr>
          <w:t>Рязанской области</w:t>
        </w:r>
        <w:r w:rsidR="003A4031" w:rsidRPr="003A4031">
          <w:rPr>
            <w:rFonts w:ascii="Times New Roman" w:hAnsi="Times New Roman" w:cs="Times New Roman"/>
            <w:webHidden/>
            <w:sz w:val="28"/>
            <w:szCs w:val="28"/>
          </w:rPr>
          <w:tab/>
        </w:r>
        <w:r w:rsidR="00937738" w:rsidRPr="003A4031">
          <w:rPr>
            <w:rFonts w:ascii="Times New Roman" w:hAnsi="Times New Roman" w:cs="Times New Roman"/>
            <w:webHidden/>
            <w:sz w:val="28"/>
            <w:szCs w:val="28"/>
          </w:rPr>
          <w:fldChar w:fldCharType="begin"/>
        </w:r>
        <w:r w:rsidR="003A4031" w:rsidRPr="003A4031">
          <w:rPr>
            <w:rFonts w:ascii="Times New Roman" w:hAnsi="Times New Roman" w:cs="Times New Roman"/>
            <w:webHidden/>
            <w:sz w:val="28"/>
            <w:szCs w:val="28"/>
          </w:rPr>
          <w:instrText xml:space="preserve"> PAGEREF _Toc533085153 \h </w:instrText>
        </w:r>
        <w:r w:rsidR="00937738" w:rsidRPr="003A4031">
          <w:rPr>
            <w:rFonts w:ascii="Times New Roman" w:hAnsi="Times New Roman" w:cs="Times New Roman"/>
            <w:webHidden/>
            <w:sz w:val="28"/>
            <w:szCs w:val="28"/>
          </w:rPr>
        </w:r>
        <w:r w:rsidR="00937738" w:rsidRPr="003A4031">
          <w:rPr>
            <w:rFonts w:ascii="Times New Roman" w:hAnsi="Times New Roman" w:cs="Times New Roman"/>
            <w:webHidden/>
            <w:sz w:val="28"/>
            <w:szCs w:val="28"/>
          </w:rPr>
          <w:fldChar w:fldCharType="separate"/>
        </w:r>
        <w:r w:rsidR="00BA210B">
          <w:rPr>
            <w:rFonts w:ascii="Times New Roman" w:hAnsi="Times New Roman" w:cs="Times New Roman"/>
            <w:webHidden/>
            <w:sz w:val="28"/>
            <w:szCs w:val="28"/>
          </w:rPr>
          <w:t>44</w:t>
        </w:r>
        <w:r w:rsidR="00937738" w:rsidRPr="003A4031">
          <w:rPr>
            <w:rFonts w:ascii="Times New Roman" w:hAnsi="Times New Roman" w:cs="Times New Roman"/>
            <w:webHidden/>
            <w:sz w:val="28"/>
            <w:szCs w:val="28"/>
          </w:rPr>
          <w:fldChar w:fldCharType="end"/>
        </w:r>
      </w:hyperlink>
    </w:p>
    <w:p w:rsidR="003A4031" w:rsidRPr="003A4031" w:rsidRDefault="001E4880" w:rsidP="00126EFE">
      <w:pPr>
        <w:pStyle w:val="11"/>
        <w:rPr>
          <w:rFonts w:ascii="Times New Roman" w:eastAsiaTheme="minorEastAsia" w:hAnsi="Times New Roman" w:cs="Times New Roman"/>
          <w:b w:val="0"/>
          <w:bCs w:val="0"/>
          <w:sz w:val="28"/>
          <w:szCs w:val="28"/>
          <w:lang w:eastAsia="ru-RU"/>
        </w:rPr>
      </w:pPr>
      <w:hyperlink w:anchor="_Toc533085154" w:history="1">
        <w:r w:rsidR="003A4031" w:rsidRPr="003A4031">
          <w:rPr>
            <w:rStyle w:val="af2"/>
            <w:rFonts w:ascii="Times New Roman" w:hAnsi="Times New Roman"/>
            <w:sz w:val="28"/>
            <w:szCs w:val="28"/>
            <w:lang w:val="en-US"/>
          </w:rPr>
          <w:t>V</w:t>
        </w:r>
        <w:r w:rsidR="003A4031" w:rsidRPr="003A4031">
          <w:rPr>
            <w:rStyle w:val="af2"/>
            <w:rFonts w:ascii="Times New Roman" w:hAnsi="Times New Roman"/>
            <w:sz w:val="28"/>
            <w:szCs w:val="28"/>
          </w:rPr>
          <w:t>. Приоритеты, цели, задачи и направления социально-экономической политики Рязанской области</w:t>
        </w:r>
        <w:r w:rsidR="003A4031" w:rsidRPr="003A4031">
          <w:rPr>
            <w:rFonts w:ascii="Times New Roman" w:hAnsi="Times New Roman" w:cs="Times New Roman"/>
            <w:webHidden/>
            <w:sz w:val="28"/>
            <w:szCs w:val="28"/>
          </w:rPr>
          <w:tab/>
        </w:r>
        <w:r w:rsidR="00937738" w:rsidRPr="003A4031">
          <w:rPr>
            <w:rFonts w:ascii="Times New Roman" w:hAnsi="Times New Roman" w:cs="Times New Roman"/>
            <w:webHidden/>
            <w:sz w:val="28"/>
            <w:szCs w:val="28"/>
          </w:rPr>
          <w:fldChar w:fldCharType="begin"/>
        </w:r>
        <w:r w:rsidR="003A4031" w:rsidRPr="003A4031">
          <w:rPr>
            <w:rFonts w:ascii="Times New Roman" w:hAnsi="Times New Roman" w:cs="Times New Roman"/>
            <w:webHidden/>
            <w:sz w:val="28"/>
            <w:szCs w:val="28"/>
          </w:rPr>
          <w:instrText xml:space="preserve"> PAGEREF _Toc533085154 \h </w:instrText>
        </w:r>
        <w:r w:rsidR="00937738" w:rsidRPr="003A4031">
          <w:rPr>
            <w:rFonts w:ascii="Times New Roman" w:hAnsi="Times New Roman" w:cs="Times New Roman"/>
            <w:webHidden/>
            <w:sz w:val="28"/>
            <w:szCs w:val="28"/>
          </w:rPr>
        </w:r>
        <w:r w:rsidR="00937738" w:rsidRPr="003A4031">
          <w:rPr>
            <w:rFonts w:ascii="Times New Roman" w:hAnsi="Times New Roman" w:cs="Times New Roman"/>
            <w:webHidden/>
            <w:sz w:val="28"/>
            <w:szCs w:val="28"/>
          </w:rPr>
          <w:fldChar w:fldCharType="separate"/>
        </w:r>
        <w:r w:rsidR="00BA210B">
          <w:rPr>
            <w:rFonts w:ascii="Times New Roman" w:hAnsi="Times New Roman" w:cs="Times New Roman"/>
            <w:webHidden/>
            <w:sz w:val="28"/>
            <w:szCs w:val="28"/>
          </w:rPr>
          <w:t>45</w:t>
        </w:r>
        <w:r w:rsidR="00937738" w:rsidRPr="003A4031">
          <w:rPr>
            <w:rFonts w:ascii="Times New Roman" w:hAnsi="Times New Roman" w:cs="Times New Roman"/>
            <w:webHidden/>
            <w:sz w:val="28"/>
            <w:szCs w:val="28"/>
          </w:rPr>
          <w:fldChar w:fldCharType="end"/>
        </w:r>
      </w:hyperlink>
    </w:p>
    <w:p w:rsidR="003A4031" w:rsidRPr="003A4031" w:rsidRDefault="001E4880" w:rsidP="00126EFE">
      <w:pPr>
        <w:pStyle w:val="11"/>
        <w:rPr>
          <w:rFonts w:ascii="Times New Roman" w:eastAsiaTheme="minorEastAsia" w:hAnsi="Times New Roman" w:cs="Times New Roman"/>
          <w:b w:val="0"/>
          <w:bCs w:val="0"/>
          <w:sz w:val="28"/>
          <w:szCs w:val="28"/>
          <w:lang w:eastAsia="ru-RU"/>
        </w:rPr>
      </w:pPr>
      <w:hyperlink w:anchor="_Toc533085155" w:history="1">
        <w:r w:rsidR="003A4031" w:rsidRPr="003A4031">
          <w:rPr>
            <w:rStyle w:val="af2"/>
            <w:rFonts w:ascii="Times New Roman" w:hAnsi="Times New Roman"/>
            <w:sz w:val="28"/>
            <w:szCs w:val="28"/>
          </w:rPr>
          <w:t>Приоритет 1. Человеческий капитал</w:t>
        </w:r>
        <w:r w:rsidR="003A4031" w:rsidRPr="003A4031">
          <w:rPr>
            <w:rFonts w:ascii="Times New Roman" w:hAnsi="Times New Roman" w:cs="Times New Roman"/>
            <w:webHidden/>
            <w:sz w:val="28"/>
            <w:szCs w:val="28"/>
          </w:rPr>
          <w:tab/>
        </w:r>
        <w:r w:rsidR="00937738" w:rsidRPr="003A4031">
          <w:rPr>
            <w:rFonts w:ascii="Times New Roman" w:hAnsi="Times New Roman" w:cs="Times New Roman"/>
            <w:webHidden/>
            <w:sz w:val="28"/>
            <w:szCs w:val="28"/>
          </w:rPr>
          <w:fldChar w:fldCharType="begin"/>
        </w:r>
        <w:r w:rsidR="003A4031" w:rsidRPr="003A4031">
          <w:rPr>
            <w:rFonts w:ascii="Times New Roman" w:hAnsi="Times New Roman" w:cs="Times New Roman"/>
            <w:webHidden/>
            <w:sz w:val="28"/>
            <w:szCs w:val="28"/>
          </w:rPr>
          <w:instrText xml:space="preserve"> PAGEREF _Toc533085155 \h </w:instrText>
        </w:r>
        <w:r w:rsidR="00937738" w:rsidRPr="003A4031">
          <w:rPr>
            <w:rFonts w:ascii="Times New Roman" w:hAnsi="Times New Roman" w:cs="Times New Roman"/>
            <w:webHidden/>
            <w:sz w:val="28"/>
            <w:szCs w:val="28"/>
          </w:rPr>
        </w:r>
        <w:r w:rsidR="00937738" w:rsidRPr="003A4031">
          <w:rPr>
            <w:rFonts w:ascii="Times New Roman" w:hAnsi="Times New Roman" w:cs="Times New Roman"/>
            <w:webHidden/>
            <w:sz w:val="28"/>
            <w:szCs w:val="28"/>
          </w:rPr>
          <w:fldChar w:fldCharType="separate"/>
        </w:r>
        <w:r w:rsidR="00BA210B">
          <w:rPr>
            <w:rFonts w:ascii="Times New Roman" w:hAnsi="Times New Roman" w:cs="Times New Roman"/>
            <w:webHidden/>
            <w:sz w:val="28"/>
            <w:szCs w:val="28"/>
          </w:rPr>
          <w:t>48</w:t>
        </w:r>
        <w:r w:rsidR="00937738" w:rsidRPr="003A4031">
          <w:rPr>
            <w:rFonts w:ascii="Times New Roman" w:hAnsi="Times New Roman" w:cs="Times New Roman"/>
            <w:webHidden/>
            <w:sz w:val="28"/>
            <w:szCs w:val="28"/>
          </w:rPr>
          <w:fldChar w:fldCharType="end"/>
        </w:r>
      </w:hyperlink>
    </w:p>
    <w:p w:rsidR="003A4031" w:rsidRPr="003A4031" w:rsidRDefault="001E4880" w:rsidP="00126EFE">
      <w:pPr>
        <w:pStyle w:val="22"/>
        <w:rPr>
          <w:rFonts w:ascii="Times New Roman" w:eastAsiaTheme="minorEastAsia" w:hAnsi="Times New Roman" w:cs="Times New Roman"/>
          <w:bCs w:val="0"/>
          <w:lang w:eastAsia="ru-RU"/>
        </w:rPr>
      </w:pPr>
      <w:hyperlink w:anchor="_Toc533085156" w:history="1">
        <w:r w:rsidR="003A4031" w:rsidRPr="003A4031">
          <w:rPr>
            <w:rStyle w:val="af2"/>
            <w:rFonts w:ascii="Times New Roman" w:hAnsi="Times New Roman"/>
          </w:rPr>
          <w:t>1.1. Демография</w:t>
        </w:r>
        <w:r w:rsidR="003A4031" w:rsidRPr="003A4031">
          <w:rPr>
            <w:rFonts w:ascii="Times New Roman" w:hAnsi="Times New Roman" w:cs="Times New Roman"/>
            <w:webHidden/>
          </w:rPr>
          <w:tab/>
        </w:r>
        <w:r w:rsidR="00937738" w:rsidRPr="003A4031">
          <w:rPr>
            <w:rFonts w:ascii="Times New Roman" w:hAnsi="Times New Roman" w:cs="Times New Roman"/>
            <w:webHidden/>
          </w:rPr>
          <w:fldChar w:fldCharType="begin"/>
        </w:r>
        <w:r w:rsidR="003A4031" w:rsidRPr="003A4031">
          <w:rPr>
            <w:rFonts w:ascii="Times New Roman" w:hAnsi="Times New Roman" w:cs="Times New Roman"/>
            <w:webHidden/>
          </w:rPr>
          <w:instrText xml:space="preserve"> PAGEREF _Toc533085156 \h </w:instrText>
        </w:r>
        <w:r w:rsidR="00937738" w:rsidRPr="003A4031">
          <w:rPr>
            <w:rFonts w:ascii="Times New Roman" w:hAnsi="Times New Roman" w:cs="Times New Roman"/>
            <w:webHidden/>
          </w:rPr>
        </w:r>
        <w:r w:rsidR="00937738" w:rsidRPr="003A4031">
          <w:rPr>
            <w:rFonts w:ascii="Times New Roman" w:hAnsi="Times New Roman" w:cs="Times New Roman"/>
            <w:webHidden/>
          </w:rPr>
          <w:fldChar w:fldCharType="separate"/>
        </w:r>
        <w:r w:rsidR="00BA210B">
          <w:rPr>
            <w:rFonts w:ascii="Times New Roman" w:hAnsi="Times New Roman" w:cs="Times New Roman"/>
            <w:webHidden/>
          </w:rPr>
          <w:t>48</w:t>
        </w:r>
        <w:r w:rsidR="00937738" w:rsidRPr="003A4031">
          <w:rPr>
            <w:rFonts w:ascii="Times New Roman" w:hAnsi="Times New Roman" w:cs="Times New Roman"/>
            <w:webHidden/>
          </w:rPr>
          <w:fldChar w:fldCharType="end"/>
        </w:r>
      </w:hyperlink>
    </w:p>
    <w:p w:rsidR="003A4031" w:rsidRPr="003A4031" w:rsidRDefault="001E4880" w:rsidP="00126EFE">
      <w:pPr>
        <w:pStyle w:val="22"/>
        <w:rPr>
          <w:rFonts w:ascii="Times New Roman" w:eastAsiaTheme="minorEastAsia" w:hAnsi="Times New Roman" w:cs="Times New Roman"/>
          <w:bCs w:val="0"/>
          <w:lang w:eastAsia="ru-RU"/>
        </w:rPr>
      </w:pPr>
      <w:hyperlink w:anchor="_Toc533085157" w:history="1">
        <w:r w:rsidR="003A4031" w:rsidRPr="003A4031">
          <w:rPr>
            <w:rStyle w:val="af2"/>
            <w:rFonts w:ascii="Times New Roman" w:hAnsi="Times New Roman"/>
          </w:rPr>
          <w:t>1.2. Медицинская помощь</w:t>
        </w:r>
        <w:r w:rsidR="003A4031" w:rsidRPr="003A4031">
          <w:rPr>
            <w:rFonts w:ascii="Times New Roman" w:hAnsi="Times New Roman" w:cs="Times New Roman"/>
            <w:webHidden/>
          </w:rPr>
          <w:tab/>
        </w:r>
        <w:r w:rsidR="00937738" w:rsidRPr="003A4031">
          <w:rPr>
            <w:rFonts w:ascii="Times New Roman" w:hAnsi="Times New Roman" w:cs="Times New Roman"/>
            <w:webHidden/>
          </w:rPr>
          <w:fldChar w:fldCharType="begin"/>
        </w:r>
        <w:r w:rsidR="003A4031" w:rsidRPr="003A4031">
          <w:rPr>
            <w:rFonts w:ascii="Times New Roman" w:hAnsi="Times New Roman" w:cs="Times New Roman"/>
            <w:webHidden/>
          </w:rPr>
          <w:instrText xml:space="preserve"> PAGEREF _Toc533085157 \h </w:instrText>
        </w:r>
        <w:r w:rsidR="00937738" w:rsidRPr="003A4031">
          <w:rPr>
            <w:rFonts w:ascii="Times New Roman" w:hAnsi="Times New Roman" w:cs="Times New Roman"/>
            <w:webHidden/>
          </w:rPr>
        </w:r>
        <w:r w:rsidR="00937738" w:rsidRPr="003A4031">
          <w:rPr>
            <w:rFonts w:ascii="Times New Roman" w:hAnsi="Times New Roman" w:cs="Times New Roman"/>
            <w:webHidden/>
          </w:rPr>
          <w:fldChar w:fldCharType="separate"/>
        </w:r>
        <w:r w:rsidR="00BA210B">
          <w:rPr>
            <w:rFonts w:ascii="Times New Roman" w:hAnsi="Times New Roman" w:cs="Times New Roman"/>
            <w:webHidden/>
          </w:rPr>
          <w:t>48</w:t>
        </w:r>
        <w:r w:rsidR="00937738" w:rsidRPr="003A4031">
          <w:rPr>
            <w:rFonts w:ascii="Times New Roman" w:hAnsi="Times New Roman" w:cs="Times New Roman"/>
            <w:webHidden/>
          </w:rPr>
          <w:fldChar w:fldCharType="end"/>
        </w:r>
      </w:hyperlink>
    </w:p>
    <w:p w:rsidR="003A4031" w:rsidRPr="003A4031" w:rsidRDefault="001E4880" w:rsidP="00126EFE">
      <w:pPr>
        <w:pStyle w:val="22"/>
        <w:rPr>
          <w:rFonts w:ascii="Times New Roman" w:eastAsiaTheme="minorEastAsia" w:hAnsi="Times New Roman" w:cs="Times New Roman"/>
          <w:bCs w:val="0"/>
          <w:lang w:eastAsia="ru-RU"/>
        </w:rPr>
      </w:pPr>
      <w:hyperlink w:anchor="_Toc533085158" w:history="1">
        <w:r w:rsidR="003A4031" w:rsidRPr="003A4031">
          <w:rPr>
            <w:rStyle w:val="af2"/>
            <w:rFonts w:ascii="Times New Roman" w:hAnsi="Times New Roman"/>
          </w:rPr>
          <w:t>1.3. Здоровый образ жизни, спорт</w:t>
        </w:r>
        <w:r w:rsidR="003A4031" w:rsidRPr="003A4031">
          <w:rPr>
            <w:rFonts w:ascii="Times New Roman" w:hAnsi="Times New Roman" w:cs="Times New Roman"/>
            <w:webHidden/>
          </w:rPr>
          <w:tab/>
        </w:r>
        <w:r w:rsidR="00937738" w:rsidRPr="003A4031">
          <w:rPr>
            <w:rFonts w:ascii="Times New Roman" w:hAnsi="Times New Roman" w:cs="Times New Roman"/>
            <w:webHidden/>
          </w:rPr>
          <w:fldChar w:fldCharType="begin"/>
        </w:r>
        <w:r w:rsidR="003A4031" w:rsidRPr="003A4031">
          <w:rPr>
            <w:rFonts w:ascii="Times New Roman" w:hAnsi="Times New Roman" w:cs="Times New Roman"/>
            <w:webHidden/>
          </w:rPr>
          <w:instrText xml:space="preserve"> PAGEREF _Toc533085158 \h </w:instrText>
        </w:r>
        <w:r w:rsidR="00937738" w:rsidRPr="003A4031">
          <w:rPr>
            <w:rFonts w:ascii="Times New Roman" w:hAnsi="Times New Roman" w:cs="Times New Roman"/>
            <w:webHidden/>
          </w:rPr>
        </w:r>
        <w:r w:rsidR="00937738" w:rsidRPr="003A4031">
          <w:rPr>
            <w:rFonts w:ascii="Times New Roman" w:hAnsi="Times New Roman" w:cs="Times New Roman"/>
            <w:webHidden/>
          </w:rPr>
          <w:fldChar w:fldCharType="separate"/>
        </w:r>
        <w:r w:rsidR="00BA210B">
          <w:rPr>
            <w:rFonts w:ascii="Times New Roman" w:hAnsi="Times New Roman" w:cs="Times New Roman"/>
            <w:webHidden/>
          </w:rPr>
          <w:t>49</w:t>
        </w:r>
        <w:r w:rsidR="00937738" w:rsidRPr="003A4031">
          <w:rPr>
            <w:rFonts w:ascii="Times New Roman" w:hAnsi="Times New Roman" w:cs="Times New Roman"/>
            <w:webHidden/>
          </w:rPr>
          <w:fldChar w:fldCharType="end"/>
        </w:r>
      </w:hyperlink>
    </w:p>
    <w:p w:rsidR="003A4031" w:rsidRPr="003A4031" w:rsidRDefault="001E4880" w:rsidP="00126EFE">
      <w:pPr>
        <w:pStyle w:val="22"/>
        <w:rPr>
          <w:rFonts w:ascii="Times New Roman" w:eastAsiaTheme="minorEastAsia" w:hAnsi="Times New Roman" w:cs="Times New Roman"/>
          <w:bCs w:val="0"/>
          <w:lang w:eastAsia="ru-RU"/>
        </w:rPr>
      </w:pPr>
      <w:hyperlink w:anchor="_Toc533085159" w:history="1">
        <w:r w:rsidR="003A4031" w:rsidRPr="003A4031">
          <w:rPr>
            <w:rStyle w:val="af2"/>
            <w:rFonts w:ascii="Times New Roman" w:hAnsi="Times New Roman"/>
          </w:rPr>
          <w:t>1.4. Социальная поддержка</w:t>
        </w:r>
        <w:r w:rsidR="003A4031" w:rsidRPr="003A4031">
          <w:rPr>
            <w:rFonts w:ascii="Times New Roman" w:hAnsi="Times New Roman" w:cs="Times New Roman"/>
            <w:webHidden/>
          </w:rPr>
          <w:tab/>
        </w:r>
        <w:r w:rsidR="00937738" w:rsidRPr="003A4031">
          <w:rPr>
            <w:rFonts w:ascii="Times New Roman" w:hAnsi="Times New Roman" w:cs="Times New Roman"/>
            <w:webHidden/>
          </w:rPr>
          <w:fldChar w:fldCharType="begin"/>
        </w:r>
        <w:r w:rsidR="003A4031" w:rsidRPr="003A4031">
          <w:rPr>
            <w:rFonts w:ascii="Times New Roman" w:hAnsi="Times New Roman" w:cs="Times New Roman"/>
            <w:webHidden/>
          </w:rPr>
          <w:instrText xml:space="preserve"> PAGEREF _Toc533085159 \h </w:instrText>
        </w:r>
        <w:r w:rsidR="00937738" w:rsidRPr="003A4031">
          <w:rPr>
            <w:rFonts w:ascii="Times New Roman" w:hAnsi="Times New Roman" w:cs="Times New Roman"/>
            <w:webHidden/>
          </w:rPr>
        </w:r>
        <w:r w:rsidR="00937738" w:rsidRPr="003A4031">
          <w:rPr>
            <w:rFonts w:ascii="Times New Roman" w:hAnsi="Times New Roman" w:cs="Times New Roman"/>
            <w:webHidden/>
          </w:rPr>
          <w:fldChar w:fldCharType="separate"/>
        </w:r>
        <w:r w:rsidR="00BA210B">
          <w:rPr>
            <w:rFonts w:ascii="Times New Roman" w:hAnsi="Times New Roman" w:cs="Times New Roman"/>
            <w:webHidden/>
          </w:rPr>
          <w:t>50</w:t>
        </w:r>
        <w:r w:rsidR="00937738" w:rsidRPr="003A4031">
          <w:rPr>
            <w:rFonts w:ascii="Times New Roman" w:hAnsi="Times New Roman" w:cs="Times New Roman"/>
            <w:webHidden/>
          </w:rPr>
          <w:fldChar w:fldCharType="end"/>
        </w:r>
      </w:hyperlink>
    </w:p>
    <w:p w:rsidR="003A4031" w:rsidRPr="003A4031" w:rsidRDefault="001E4880" w:rsidP="00126EFE">
      <w:pPr>
        <w:pStyle w:val="22"/>
        <w:rPr>
          <w:rFonts w:ascii="Times New Roman" w:eastAsiaTheme="minorEastAsia" w:hAnsi="Times New Roman" w:cs="Times New Roman"/>
          <w:bCs w:val="0"/>
          <w:lang w:eastAsia="ru-RU"/>
        </w:rPr>
      </w:pPr>
      <w:hyperlink w:anchor="_Toc533085160" w:history="1">
        <w:r w:rsidR="003A4031" w:rsidRPr="003A4031">
          <w:rPr>
            <w:rStyle w:val="af2"/>
            <w:rFonts w:ascii="Times New Roman" w:hAnsi="Times New Roman"/>
          </w:rPr>
          <w:t>1.5. Дошкольное образование</w:t>
        </w:r>
        <w:r w:rsidR="003A4031" w:rsidRPr="003A4031">
          <w:rPr>
            <w:rFonts w:ascii="Times New Roman" w:hAnsi="Times New Roman" w:cs="Times New Roman"/>
            <w:webHidden/>
          </w:rPr>
          <w:tab/>
        </w:r>
        <w:r w:rsidR="00937738" w:rsidRPr="003A4031">
          <w:rPr>
            <w:rFonts w:ascii="Times New Roman" w:hAnsi="Times New Roman" w:cs="Times New Roman"/>
            <w:webHidden/>
          </w:rPr>
          <w:fldChar w:fldCharType="begin"/>
        </w:r>
        <w:r w:rsidR="003A4031" w:rsidRPr="003A4031">
          <w:rPr>
            <w:rFonts w:ascii="Times New Roman" w:hAnsi="Times New Roman" w:cs="Times New Roman"/>
            <w:webHidden/>
          </w:rPr>
          <w:instrText xml:space="preserve"> PAGEREF _Toc533085160 \h </w:instrText>
        </w:r>
        <w:r w:rsidR="00937738" w:rsidRPr="003A4031">
          <w:rPr>
            <w:rFonts w:ascii="Times New Roman" w:hAnsi="Times New Roman" w:cs="Times New Roman"/>
            <w:webHidden/>
          </w:rPr>
        </w:r>
        <w:r w:rsidR="00937738" w:rsidRPr="003A4031">
          <w:rPr>
            <w:rFonts w:ascii="Times New Roman" w:hAnsi="Times New Roman" w:cs="Times New Roman"/>
            <w:webHidden/>
          </w:rPr>
          <w:fldChar w:fldCharType="separate"/>
        </w:r>
        <w:r w:rsidR="00BA210B">
          <w:rPr>
            <w:rFonts w:ascii="Times New Roman" w:hAnsi="Times New Roman" w:cs="Times New Roman"/>
            <w:webHidden/>
          </w:rPr>
          <w:t>51</w:t>
        </w:r>
        <w:r w:rsidR="00937738" w:rsidRPr="003A4031">
          <w:rPr>
            <w:rFonts w:ascii="Times New Roman" w:hAnsi="Times New Roman" w:cs="Times New Roman"/>
            <w:webHidden/>
          </w:rPr>
          <w:fldChar w:fldCharType="end"/>
        </w:r>
      </w:hyperlink>
    </w:p>
    <w:p w:rsidR="003A4031" w:rsidRPr="003A4031" w:rsidRDefault="001E4880" w:rsidP="00126EFE">
      <w:pPr>
        <w:pStyle w:val="22"/>
        <w:rPr>
          <w:rFonts w:ascii="Times New Roman" w:eastAsiaTheme="minorEastAsia" w:hAnsi="Times New Roman" w:cs="Times New Roman"/>
          <w:bCs w:val="0"/>
          <w:lang w:eastAsia="ru-RU"/>
        </w:rPr>
      </w:pPr>
      <w:hyperlink w:anchor="_Toc533085161" w:history="1">
        <w:r w:rsidR="003A4031" w:rsidRPr="003A4031">
          <w:rPr>
            <w:rStyle w:val="af2"/>
            <w:rFonts w:ascii="Times New Roman" w:hAnsi="Times New Roman"/>
          </w:rPr>
          <w:t>1.6. Общее образование</w:t>
        </w:r>
        <w:r w:rsidR="003A4031" w:rsidRPr="003A4031">
          <w:rPr>
            <w:rFonts w:ascii="Times New Roman" w:hAnsi="Times New Roman" w:cs="Times New Roman"/>
            <w:webHidden/>
          </w:rPr>
          <w:tab/>
        </w:r>
        <w:r w:rsidR="00937738" w:rsidRPr="003A4031">
          <w:rPr>
            <w:rFonts w:ascii="Times New Roman" w:hAnsi="Times New Roman" w:cs="Times New Roman"/>
            <w:webHidden/>
          </w:rPr>
          <w:fldChar w:fldCharType="begin"/>
        </w:r>
        <w:r w:rsidR="003A4031" w:rsidRPr="003A4031">
          <w:rPr>
            <w:rFonts w:ascii="Times New Roman" w:hAnsi="Times New Roman" w:cs="Times New Roman"/>
            <w:webHidden/>
          </w:rPr>
          <w:instrText xml:space="preserve"> PAGEREF _Toc533085161 \h </w:instrText>
        </w:r>
        <w:r w:rsidR="00937738" w:rsidRPr="003A4031">
          <w:rPr>
            <w:rFonts w:ascii="Times New Roman" w:hAnsi="Times New Roman" w:cs="Times New Roman"/>
            <w:webHidden/>
          </w:rPr>
        </w:r>
        <w:r w:rsidR="00937738" w:rsidRPr="003A4031">
          <w:rPr>
            <w:rFonts w:ascii="Times New Roman" w:hAnsi="Times New Roman" w:cs="Times New Roman"/>
            <w:webHidden/>
          </w:rPr>
          <w:fldChar w:fldCharType="separate"/>
        </w:r>
        <w:r w:rsidR="00BA210B">
          <w:rPr>
            <w:rFonts w:ascii="Times New Roman" w:hAnsi="Times New Roman" w:cs="Times New Roman"/>
            <w:webHidden/>
          </w:rPr>
          <w:t>52</w:t>
        </w:r>
        <w:r w:rsidR="00937738" w:rsidRPr="003A4031">
          <w:rPr>
            <w:rFonts w:ascii="Times New Roman" w:hAnsi="Times New Roman" w:cs="Times New Roman"/>
            <w:webHidden/>
          </w:rPr>
          <w:fldChar w:fldCharType="end"/>
        </w:r>
      </w:hyperlink>
    </w:p>
    <w:p w:rsidR="003A4031" w:rsidRPr="003A4031" w:rsidRDefault="001E4880" w:rsidP="00126EFE">
      <w:pPr>
        <w:pStyle w:val="22"/>
        <w:rPr>
          <w:rFonts w:ascii="Times New Roman" w:eastAsiaTheme="minorEastAsia" w:hAnsi="Times New Roman" w:cs="Times New Roman"/>
          <w:bCs w:val="0"/>
          <w:lang w:eastAsia="ru-RU"/>
        </w:rPr>
      </w:pPr>
      <w:hyperlink w:anchor="_Toc533085162" w:history="1">
        <w:r w:rsidR="003A4031" w:rsidRPr="003A4031">
          <w:rPr>
            <w:rStyle w:val="af2"/>
            <w:rFonts w:ascii="Times New Roman" w:hAnsi="Times New Roman"/>
          </w:rPr>
          <w:t>1.7. Профессиональное образование</w:t>
        </w:r>
        <w:r w:rsidR="003A4031" w:rsidRPr="003A4031">
          <w:rPr>
            <w:rFonts w:ascii="Times New Roman" w:hAnsi="Times New Roman" w:cs="Times New Roman"/>
            <w:webHidden/>
          </w:rPr>
          <w:tab/>
        </w:r>
        <w:r w:rsidR="00937738" w:rsidRPr="003A4031">
          <w:rPr>
            <w:rFonts w:ascii="Times New Roman" w:hAnsi="Times New Roman" w:cs="Times New Roman"/>
            <w:webHidden/>
          </w:rPr>
          <w:fldChar w:fldCharType="begin"/>
        </w:r>
        <w:r w:rsidR="003A4031" w:rsidRPr="003A4031">
          <w:rPr>
            <w:rFonts w:ascii="Times New Roman" w:hAnsi="Times New Roman" w:cs="Times New Roman"/>
            <w:webHidden/>
          </w:rPr>
          <w:instrText xml:space="preserve"> PAGEREF _Toc533085162 \h </w:instrText>
        </w:r>
        <w:r w:rsidR="00937738" w:rsidRPr="003A4031">
          <w:rPr>
            <w:rFonts w:ascii="Times New Roman" w:hAnsi="Times New Roman" w:cs="Times New Roman"/>
            <w:webHidden/>
          </w:rPr>
        </w:r>
        <w:r w:rsidR="00937738" w:rsidRPr="003A4031">
          <w:rPr>
            <w:rFonts w:ascii="Times New Roman" w:hAnsi="Times New Roman" w:cs="Times New Roman"/>
            <w:webHidden/>
          </w:rPr>
          <w:fldChar w:fldCharType="separate"/>
        </w:r>
        <w:r w:rsidR="00BA210B">
          <w:rPr>
            <w:rFonts w:ascii="Times New Roman" w:hAnsi="Times New Roman" w:cs="Times New Roman"/>
            <w:webHidden/>
          </w:rPr>
          <w:t>53</w:t>
        </w:r>
        <w:r w:rsidR="00937738" w:rsidRPr="003A4031">
          <w:rPr>
            <w:rFonts w:ascii="Times New Roman" w:hAnsi="Times New Roman" w:cs="Times New Roman"/>
            <w:webHidden/>
          </w:rPr>
          <w:fldChar w:fldCharType="end"/>
        </w:r>
      </w:hyperlink>
    </w:p>
    <w:p w:rsidR="003A4031" w:rsidRPr="003A4031" w:rsidRDefault="001E4880" w:rsidP="00126EFE">
      <w:pPr>
        <w:pStyle w:val="22"/>
        <w:rPr>
          <w:rFonts w:ascii="Times New Roman" w:eastAsiaTheme="minorEastAsia" w:hAnsi="Times New Roman" w:cs="Times New Roman"/>
          <w:bCs w:val="0"/>
          <w:lang w:eastAsia="ru-RU"/>
        </w:rPr>
      </w:pPr>
      <w:hyperlink w:anchor="_Toc533085163" w:history="1">
        <w:r w:rsidR="003A4031" w:rsidRPr="003A4031">
          <w:rPr>
            <w:rStyle w:val="af2"/>
            <w:rFonts w:ascii="Times New Roman" w:hAnsi="Times New Roman"/>
          </w:rPr>
          <w:t>1.8. Научно-образовательный комплекс</w:t>
        </w:r>
        <w:r w:rsidR="003A4031" w:rsidRPr="003A4031">
          <w:rPr>
            <w:rFonts w:ascii="Times New Roman" w:hAnsi="Times New Roman" w:cs="Times New Roman"/>
            <w:webHidden/>
          </w:rPr>
          <w:tab/>
        </w:r>
        <w:r w:rsidR="00937738" w:rsidRPr="003A4031">
          <w:rPr>
            <w:rFonts w:ascii="Times New Roman" w:hAnsi="Times New Roman" w:cs="Times New Roman"/>
            <w:webHidden/>
          </w:rPr>
          <w:fldChar w:fldCharType="begin"/>
        </w:r>
        <w:r w:rsidR="003A4031" w:rsidRPr="003A4031">
          <w:rPr>
            <w:rFonts w:ascii="Times New Roman" w:hAnsi="Times New Roman" w:cs="Times New Roman"/>
            <w:webHidden/>
          </w:rPr>
          <w:instrText xml:space="preserve"> PAGEREF _Toc533085163 \h </w:instrText>
        </w:r>
        <w:r w:rsidR="00937738" w:rsidRPr="003A4031">
          <w:rPr>
            <w:rFonts w:ascii="Times New Roman" w:hAnsi="Times New Roman" w:cs="Times New Roman"/>
            <w:webHidden/>
          </w:rPr>
        </w:r>
        <w:r w:rsidR="00937738" w:rsidRPr="003A4031">
          <w:rPr>
            <w:rFonts w:ascii="Times New Roman" w:hAnsi="Times New Roman" w:cs="Times New Roman"/>
            <w:webHidden/>
          </w:rPr>
          <w:fldChar w:fldCharType="separate"/>
        </w:r>
        <w:r w:rsidR="00BA210B">
          <w:rPr>
            <w:rFonts w:ascii="Times New Roman" w:hAnsi="Times New Roman" w:cs="Times New Roman"/>
            <w:webHidden/>
          </w:rPr>
          <w:t>54</w:t>
        </w:r>
        <w:r w:rsidR="00937738" w:rsidRPr="003A4031">
          <w:rPr>
            <w:rFonts w:ascii="Times New Roman" w:hAnsi="Times New Roman" w:cs="Times New Roman"/>
            <w:webHidden/>
          </w:rPr>
          <w:fldChar w:fldCharType="end"/>
        </w:r>
      </w:hyperlink>
    </w:p>
    <w:p w:rsidR="003A4031" w:rsidRPr="003A4031" w:rsidRDefault="001E4880" w:rsidP="00126EFE">
      <w:pPr>
        <w:pStyle w:val="22"/>
        <w:rPr>
          <w:rFonts w:ascii="Times New Roman" w:eastAsiaTheme="minorEastAsia" w:hAnsi="Times New Roman" w:cs="Times New Roman"/>
          <w:bCs w:val="0"/>
          <w:lang w:eastAsia="ru-RU"/>
        </w:rPr>
      </w:pPr>
      <w:hyperlink w:anchor="_Toc533085164" w:history="1">
        <w:r w:rsidR="003A4031" w:rsidRPr="003A4031">
          <w:rPr>
            <w:rStyle w:val="af2"/>
            <w:rFonts w:ascii="Times New Roman" w:hAnsi="Times New Roman"/>
          </w:rPr>
          <w:t>1.9. Кадры для экономики</w:t>
        </w:r>
        <w:r w:rsidR="003A4031" w:rsidRPr="003A4031">
          <w:rPr>
            <w:rFonts w:ascii="Times New Roman" w:hAnsi="Times New Roman" w:cs="Times New Roman"/>
            <w:webHidden/>
          </w:rPr>
          <w:tab/>
        </w:r>
        <w:r w:rsidR="00937738" w:rsidRPr="003A4031">
          <w:rPr>
            <w:rFonts w:ascii="Times New Roman" w:hAnsi="Times New Roman" w:cs="Times New Roman"/>
            <w:webHidden/>
          </w:rPr>
          <w:fldChar w:fldCharType="begin"/>
        </w:r>
        <w:r w:rsidR="003A4031" w:rsidRPr="003A4031">
          <w:rPr>
            <w:rFonts w:ascii="Times New Roman" w:hAnsi="Times New Roman" w:cs="Times New Roman"/>
            <w:webHidden/>
          </w:rPr>
          <w:instrText xml:space="preserve"> PAGEREF _Toc533085164 \h </w:instrText>
        </w:r>
        <w:r w:rsidR="00937738" w:rsidRPr="003A4031">
          <w:rPr>
            <w:rFonts w:ascii="Times New Roman" w:hAnsi="Times New Roman" w:cs="Times New Roman"/>
            <w:webHidden/>
          </w:rPr>
        </w:r>
        <w:r w:rsidR="00937738" w:rsidRPr="003A4031">
          <w:rPr>
            <w:rFonts w:ascii="Times New Roman" w:hAnsi="Times New Roman" w:cs="Times New Roman"/>
            <w:webHidden/>
          </w:rPr>
          <w:fldChar w:fldCharType="separate"/>
        </w:r>
        <w:r w:rsidR="00BA210B">
          <w:rPr>
            <w:rFonts w:ascii="Times New Roman" w:hAnsi="Times New Roman" w:cs="Times New Roman"/>
            <w:webHidden/>
          </w:rPr>
          <w:t>55</w:t>
        </w:r>
        <w:r w:rsidR="00937738" w:rsidRPr="003A4031">
          <w:rPr>
            <w:rFonts w:ascii="Times New Roman" w:hAnsi="Times New Roman" w:cs="Times New Roman"/>
            <w:webHidden/>
          </w:rPr>
          <w:fldChar w:fldCharType="end"/>
        </w:r>
      </w:hyperlink>
    </w:p>
    <w:p w:rsidR="003A4031" w:rsidRPr="003A4031" w:rsidRDefault="001E4880" w:rsidP="00126EFE">
      <w:pPr>
        <w:pStyle w:val="11"/>
        <w:rPr>
          <w:rFonts w:ascii="Times New Roman" w:eastAsiaTheme="minorEastAsia" w:hAnsi="Times New Roman" w:cs="Times New Roman"/>
          <w:b w:val="0"/>
          <w:bCs w:val="0"/>
          <w:sz w:val="28"/>
          <w:szCs w:val="28"/>
          <w:lang w:eastAsia="ru-RU"/>
        </w:rPr>
      </w:pPr>
      <w:hyperlink w:anchor="_Toc533085165" w:history="1">
        <w:r w:rsidR="003A4031" w:rsidRPr="003A4031">
          <w:rPr>
            <w:rStyle w:val="af2"/>
            <w:rFonts w:ascii="Times New Roman" w:hAnsi="Times New Roman"/>
            <w:sz w:val="28"/>
            <w:szCs w:val="28"/>
          </w:rPr>
          <w:t>Приоритет 2. Высокие технологии, точки роста</w:t>
        </w:r>
        <w:r w:rsidR="003A4031" w:rsidRPr="003A4031">
          <w:rPr>
            <w:rFonts w:ascii="Times New Roman" w:hAnsi="Times New Roman" w:cs="Times New Roman"/>
            <w:webHidden/>
            <w:sz w:val="28"/>
            <w:szCs w:val="28"/>
          </w:rPr>
          <w:tab/>
        </w:r>
        <w:r w:rsidR="00937738" w:rsidRPr="003A4031">
          <w:rPr>
            <w:rFonts w:ascii="Times New Roman" w:hAnsi="Times New Roman" w:cs="Times New Roman"/>
            <w:webHidden/>
            <w:sz w:val="28"/>
            <w:szCs w:val="28"/>
          </w:rPr>
          <w:fldChar w:fldCharType="begin"/>
        </w:r>
        <w:r w:rsidR="003A4031" w:rsidRPr="003A4031">
          <w:rPr>
            <w:rFonts w:ascii="Times New Roman" w:hAnsi="Times New Roman" w:cs="Times New Roman"/>
            <w:webHidden/>
            <w:sz w:val="28"/>
            <w:szCs w:val="28"/>
          </w:rPr>
          <w:instrText xml:space="preserve"> PAGEREF _Toc533085165 \h </w:instrText>
        </w:r>
        <w:r w:rsidR="00937738" w:rsidRPr="003A4031">
          <w:rPr>
            <w:rFonts w:ascii="Times New Roman" w:hAnsi="Times New Roman" w:cs="Times New Roman"/>
            <w:webHidden/>
            <w:sz w:val="28"/>
            <w:szCs w:val="28"/>
          </w:rPr>
        </w:r>
        <w:r w:rsidR="00937738" w:rsidRPr="003A4031">
          <w:rPr>
            <w:rFonts w:ascii="Times New Roman" w:hAnsi="Times New Roman" w:cs="Times New Roman"/>
            <w:webHidden/>
            <w:sz w:val="28"/>
            <w:szCs w:val="28"/>
          </w:rPr>
          <w:fldChar w:fldCharType="separate"/>
        </w:r>
        <w:r w:rsidR="00BA210B">
          <w:rPr>
            <w:rFonts w:ascii="Times New Roman" w:hAnsi="Times New Roman" w:cs="Times New Roman"/>
            <w:webHidden/>
            <w:sz w:val="28"/>
            <w:szCs w:val="28"/>
          </w:rPr>
          <w:t>56</w:t>
        </w:r>
        <w:r w:rsidR="00937738" w:rsidRPr="003A4031">
          <w:rPr>
            <w:rFonts w:ascii="Times New Roman" w:hAnsi="Times New Roman" w:cs="Times New Roman"/>
            <w:webHidden/>
            <w:sz w:val="28"/>
            <w:szCs w:val="28"/>
          </w:rPr>
          <w:fldChar w:fldCharType="end"/>
        </w:r>
      </w:hyperlink>
    </w:p>
    <w:p w:rsidR="003A4031" w:rsidRPr="003A4031" w:rsidRDefault="001E4880" w:rsidP="00126EFE">
      <w:pPr>
        <w:pStyle w:val="22"/>
        <w:rPr>
          <w:rFonts w:ascii="Times New Roman" w:eastAsiaTheme="minorEastAsia" w:hAnsi="Times New Roman" w:cs="Times New Roman"/>
          <w:bCs w:val="0"/>
          <w:lang w:eastAsia="ru-RU"/>
        </w:rPr>
      </w:pPr>
      <w:hyperlink w:anchor="_Toc533085166" w:history="1">
        <w:r w:rsidR="003A4031" w:rsidRPr="003A4031">
          <w:rPr>
            <w:rStyle w:val="af2"/>
            <w:rFonts w:ascii="Times New Roman" w:hAnsi="Times New Roman"/>
          </w:rPr>
          <w:t>2.1. Кластер машиностроения, радиоэлектроники и робототехники</w:t>
        </w:r>
        <w:r w:rsidR="003A4031" w:rsidRPr="003A4031">
          <w:rPr>
            <w:rFonts w:ascii="Times New Roman" w:hAnsi="Times New Roman" w:cs="Times New Roman"/>
            <w:webHidden/>
          </w:rPr>
          <w:tab/>
        </w:r>
        <w:r w:rsidR="00937738" w:rsidRPr="003A4031">
          <w:rPr>
            <w:rFonts w:ascii="Times New Roman" w:hAnsi="Times New Roman" w:cs="Times New Roman"/>
            <w:webHidden/>
          </w:rPr>
          <w:fldChar w:fldCharType="begin"/>
        </w:r>
        <w:r w:rsidR="003A4031" w:rsidRPr="003A4031">
          <w:rPr>
            <w:rFonts w:ascii="Times New Roman" w:hAnsi="Times New Roman" w:cs="Times New Roman"/>
            <w:webHidden/>
          </w:rPr>
          <w:instrText xml:space="preserve"> PAGEREF _Toc533085166 \h </w:instrText>
        </w:r>
        <w:r w:rsidR="00937738" w:rsidRPr="003A4031">
          <w:rPr>
            <w:rFonts w:ascii="Times New Roman" w:hAnsi="Times New Roman" w:cs="Times New Roman"/>
            <w:webHidden/>
          </w:rPr>
        </w:r>
        <w:r w:rsidR="00937738" w:rsidRPr="003A4031">
          <w:rPr>
            <w:rFonts w:ascii="Times New Roman" w:hAnsi="Times New Roman" w:cs="Times New Roman"/>
            <w:webHidden/>
          </w:rPr>
          <w:fldChar w:fldCharType="separate"/>
        </w:r>
        <w:r w:rsidR="00BA210B">
          <w:rPr>
            <w:rFonts w:ascii="Times New Roman" w:hAnsi="Times New Roman" w:cs="Times New Roman"/>
            <w:webHidden/>
          </w:rPr>
          <w:t>56</w:t>
        </w:r>
        <w:r w:rsidR="00937738" w:rsidRPr="003A4031">
          <w:rPr>
            <w:rFonts w:ascii="Times New Roman" w:hAnsi="Times New Roman" w:cs="Times New Roman"/>
            <w:webHidden/>
          </w:rPr>
          <w:fldChar w:fldCharType="end"/>
        </w:r>
      </w:hyperlink>
    </w:p>
    <w:p w:rsidR="003A4031" w:rsidRPr="003A4031" w:rsidRDefault="001E4880" w:rsidP="00126EFE">
      <w:pPr>
        <w:pStyle w:val="22"/>
        <w:rPr>
          <w:rFonts w:ascii="Times New Roman" w:eastAsiaTheme="minorEastAsia" w:hAnsi="Times New Roman" w:cs="Times New Roman"/>
          <w:bCs w:val="0"/>
          <w:lang w:eastAsia="ru-RU"/>
        </w:rPr>
      </w:pPr>
      <w:hyperlink w:anchor="_Toc533085167" w:history="1">
        <w:r w:rsidR="003A4031" w:rsidRPr="003A4031">
          <w:rPr>
            <w:rStyle w:val="af2"/>
            <w:rFonts w:ascii="Times New Roman" w:hAnsi="Times New Roman"/>
          </w:rPr>
          <w:t>2.2. Кластер информационных технологий (IT-кластер)</w:t>
        </w:r>
        <w:r w:rsidR="003A4031" w:rsidRPr="003A4031">
          <w:rPr>
            <w:rFonts w:ascii="Times New Roman" w:hAnsi="Times New Roman" w:cs="Times New Roman"/>
            <w:webHidden/>
          </w:rPr>
          <w:tab/>
        </w:r>
        <w:r w:rsidR="00937738" w:rsidRPr="003A4031">
          <w:rPr>
            <w:rFonts w:ascii="Times New Roman" w:hAnsi="Times New Roman" w:cs="Times New Roman"/>
            <w:webHidden/>
          </w:rPr>
          <w:fldChar w:fldCharType="begin"/>
        </w:r>
        <w:r w:rsidR="003A4031" w:rsidRPr="003A4031">
          <w:rPr>
            <w:rFonts w:ascii="Times New Roman" w:hAnsi="Times New Roman" w:cs="Times New Roman"/>
            <w:webHidden/>
          </w:rPr>
          <w:instrText xml:space="preserve"> PAGEREF _Toc533085167 \h </w:instrText>
        </w:r>
        <w:r w:rsidR="00937738" w:rsidRPr="003A4031">
          <w:rPr>
            <w:rFonts w:ascii="Times New Roman" w:hAnsi="Times New Roman" w:cs="Times New Roman"/>
            <w:webHidden/>
          </w:rPr>
        </w:r>
        <w:r w:rsidR="00937738" w:rsidRPr="003A4031">
          <w:rPr>
            <w:rFonts w:ascii="Times New Roman" w:hAnsi="Times New Roman" w:cs="Times New Roman"/>
            <w:webHidden/>
          </w:rPr>
          <w:fldChar w:fldCharType="separate"/>
        </w:r>
        <w:r w:rsidR="00BA210B">
          <w:rPr>
            <w:rFonts w:ascii="Times New Roman" w:hAnsi="Times New Roman" w:cs="Times New Roman"/>
            <w:webHidden/>
          </w:rPr>
          <w:t>57</w:t>
        </w:r>
        <w:r w:rsidR="00937738" w:rsidRPr="003A4031">
          <w:rPr>
            <w:rFonts w:ascii="Times New Roman" w:hAnsi="Times New Roman" w:cs="Times New Roman"/>
            <w:webHidden/>
          </w:rPr>
          <w:fldChar w:fldCharType="end"/>
        </w:r>
      </w:hyperlink>
    </w:p>
    <w:p w:rsidR="003A4031" w:rsidRPr="003A4031" w:rsidRDefault="001E4880" w:rsidP="00126EFE">
      <w:pPr>
        <w:pStyle w:val="22"/>
        <w:rPr>
          <w:rFonts w:ascii="Times New Roman" w:eastAsiaTheme="minorEastAsia" w:hAnsi="Times New Roman" w:cs="Times New Roman"/>
          <w:bCs w:val="0"/>
          <w:lang w:eastAsia="ru-RU"/>
        </w:rPr>
      </w:pPr>
      <w:hyperlink w:anchor="_Toc533085168" w:history="1">
        <w:r w:rsidR="003A4031" w:rsidRPr="003A4031">
          <w:rPr>
            <w:rStyle w:val="af2"/>
            <w:rFonts w:ascii="Times New Roman" w:hAnsi="Times New Roman"/>
          </w:rPr>
          <w:t>2.3. Кластер строительных материалов</w:t>
        </w:r>
        <w:r w:rsidR="003A4031" w:rsidRPr="003A4031">
          <w:rPr>
            <w:rFonts w:ascii="Times New Roman" w:hAnsi="Times New Roman" w:cs="Times New Roman"/>
            <w:webHidden/>
          </w:rPr>
          <w:tab/>
        </w:r>
        <w:r w:rsidR="00937738" w:rsidRPr="003A4031">
          <w:rPr>
            <w:rFonts w:ascii="Times New Roman" w:hAnsi="Times New Roman" w:cs="Times New Roman"/>
            <w:webHidden/>
          </w:rPr>
          <w:fldChar w:fldCharType="begin"/>
        </w:r>
        <w:r w:rsidR="003A4031" w:rsidRPr="003A4031">
          <w:rPr>
            <w:rFonts w:ascii="Times New Roman" w:hAnsi="Times New Roman" w:cs="Times New Roman"/>
            <w:webHidden/>
          </w:rPr>
          <w:instrText xml:space="preserve"> PAGEREF _Toc533085168 \h </w:instrText>
        </w:r>
        <w:r w:rsidR="00937738" w:rsidRPr="003A4031">
          <w:rPr>
            <w:rFonts w:ascii="Times New Roman" w:hAnsi="Times New Roman" w:cs="Times New Roman"/>
            <w:webHidden/>
          </w:rPr>
        </w:r>
        <w:r w:rsidR="00937738" w:rsidRPr="003A4031">
          <w:rPr>
            <w:rFonts w:ascii="Times New Roman" w:hAnsi="Times New Roman" w:cs="Times New Roman"/>
            <w:webHidden/>
          </w:rPr>
          <w:fldChar w:fldCharType="separate"/>
        </w:r>
        <w:r w:rsidR="00BA210B">
          <w:rPr>
            <w:rFonts w:ascii="Times New Roman" w:hAnsi="Times New Roman" w:cs="Times New Roman"/>
            <w:webHidden/>
          </w:rPr>
          <w:t>58</w:t>
        </w:r>
        <w:r w:rsidR="00937738" w:rsidRPr="003A4031">
          <w:rPr>
            <w:rFonts w:ascii="Times New Roman" w:hAnsi="Times New Roman" w:cs="Times New Roman"/>
            <w:webHidden/>
          </w:rPr>
          <w:fldChar w:fldCharType="end"/>
        </w:r>
      </w:hyperlink>
    </w:p>
    <w:p w:rsidR="003A4031" w:rsidRPr="003A4031" w:rsidRDefault="001E4880" w:rsidP="00126EFE">
      <w:pPr>
        <w:pStyle w:val="22"/>
        <w:rPr>
          <w:rFonts w:ascii="Times New Roman" w:eastAsiaTheme="minorEastAsia" w:hAnsi="Times New Roman" w:cs="Times New Roman"/>
          <w:bCs w:val="0"/>
          <w:lang w:eastAsia="ru-RU"/>
        </w:rPr>
      </w:pPr>
      <w:hyperlink w:anchor="_Toc533085169" w:history="1">
        <w:r w:rsidR="003A4031" w:rsidRPr="003A4031">
          <w:rPr>
            <w:rStyle w:val="af2"/>
            <w:rFonts w:ascii="Times New Roman" w:hAnsi="Times New Roman"/>
          </w:rPr>
          <w:t>2.4. Медицинский кластер</w:t>
        </w:r>
        <w:r w:rsidR="003A4031" w:rsidRPr="003A4031">
          <w:rPr>
            <w:rFonts w:ascii="Times New Roman" w:hAnsi="Times New Roman" w:cs="Times New Roman"/>
            <w:webHidden/>
          </w:rPr>
          <w:tab/>
        </w:r>
        <w:r w:rsidR="00937738" w:rsidRPr="003A4031">
          <w:rPr>
            <w:rFonts w:ascii="Times New Roman" w:hAnsi="Times New Roman" w:cs="Times New Roman"/>
            <w:webHidden/>
          </w:rPr>
          <w:fldChar w:fldCharType="begin"/>
        </w:r>
        <w:r w:rsidR="003A4031" w:rsidRPr="003A4031">
          <w:rPr>
            <w:rFonts w:ascii="Times New Roman" w:hAnsi="Times New Roman" w:cs="Times New Roman"/>
            <w:webHidden/>
          </w:rPr>
          <w:instrText xml:space="preserve"> PAGEREF _Toc533085169 \h </w:instrText>
        </w:r>
        <w:r w:rsidR="00937738" w:rsidRPr="003A4031">
          <w:rPr>
            <w:rFonts w:ascii="Times New Roman" w:hAnsi="Times New Roman" w:cs="Times New Roman"/>
            <w:webHidden/>
          </w:rPr>
        </w:r>
        <w:r w:rsidR="00937738" w:rsidRPr="003A4031">
          <w:rPr>
            <w:rFonts w:ascii="Times New Roman" w:hAnsi="Times New Roman" w:cs="Times New Roman"/>
            <w:webHidden/>
          </w:rPr>
          <w:fldChar w:fldCharType="separate"/>
        </w:r>
        <w:r w:rsidR="00BA210B">
          <w:rPr>
            <w:rFonts w:ascii="Times New Roman" w:hAnsi="Times New Roman" w:cs="Times New Roman"/>
            <w:webHidden/>
          </w:rPr>
          <w:t>59</w:t>
        </w:r>
        <w:r w:rsidR="00937738" w:rsidRPr="003A4031">
          <w:rPr>
            <w:rFonts w:ascii="Times New Roman" w:hAnsi="Times New Roman" w:cs="Times New Roman"/>
            <w:webHidden/>
          </w:rPr>
          <w:fldChar w:fldCharType="end"/>
        </w:r>
      </w:hyperlink>
    </w:p>
    <w:p w:rsidR="003A4031" w:rsidRPr="003A4031" w:rsidRDefault="001E4880" w:rsidP="00126EFE">
      <w:pPr>
        <w:pStyle w:val="22"/>
        <w:rPr>
          <w:rFonts w:ascii="Times New Roman" w:eastAsiaTheme="minorEastAsia" w:hAnsi="Times New Roman" w:cs="Times New Roman"/>
          <w:bCs w:val="0"/>
          <w:lang w:eastAsia="ru-RU"/>
        </w:rPr>
      </w:pPr>
      <w:hyperlink w:anchor="_Toc533085170" w:history="1">
        <w:r w:rsidR="003A4031" w:rsidRPr="003A4031">
          <w:rPr>
            <w:rStyle w:val="af2"/>
            <w:rFonts w:ascii="Times New Roman" w:hAnsi="Times New Roman"/>
          </w:rPr>
          <w:t>2.5. Агропромышленный комплекс</w:t>
        </w:r>
        <w:r w:rsidR="003A4031" w:rsidRPr="003A4031">
          <w:rPr>
            <w:rFonts w:ascii="Times New Roman" w:hAnsi="Times New Roman" w:cs="Times New Roman"/>
            <w:webHidden/>
          </w:rPr>
          <w:tab/>
        </w:r>
        <w:r w:rsidR="00937738" w:rsidRPr="003A4031">
          <w:rPr>
            <w:rFonts w:ascii="Times New Roman" w:hAnsi="Times New Roman" w:cs="Times New Roman"/>
            <w:webHidden/>
          </w:rPr>
          <w:fldChar w:fldCharType="begin"/>
        </w:r>
        <w:r w:rsidR="003A4031" w:rsidRPr="003A4031">
          <w:rPr>
            <w:rFonts w:ascii="Times New Roman" w:hAnsi="Times New Roman" w:cs="Times New Roman"/>
            <w:webHidden/>
          </w:rPr>
          <w:instrText xml:space="preserve"> PAGEREF _Toc533085170 \h </w:instrText>
        </w:r>
        <w:r w:rsidR="00937738" w:rsidRPr="003A4031">
          <w:rPr>
            <w:rFonts w:ascii="Times New Roman" w:hAnsi="Times New Roman" w:cs="Times New Roman"/>
            <w:webHidden/>
          </w:rPr>
        </w:r>
        <w:r w:rsidR="00937738" w:rsidRPr="003A4031">
          <w:rPr>
            <w:rFonts w:ascii="Times New Roman" w:hAnsi="Times New Roman" w:cs="Times New Roman"/>
            <w:webHidden/>
          </w:rPr>
          <w:fldChar w:fldCharType="separate"/>
        </w:r>
        <w:r w:rsidR="00BA210B">
          <w:rPr>
            <w:rFonts w:ascii="Times New Roman" w:hAnsi="Times New Roman" w:cs="Times New Roman"/>
            <w:webHidden/>
          </w:rPr>
          <w:t>60</w:t>
        </w:r>
        <w:r w:rsidR="00937738" w:rsidRPr="003A4031">
          <w:rPr>
            <w:rFonts w:ascii="Times New Roman" w:hAnsi="Times New Roman" w:cs="Times New Roman"/>
            <w:webHidden/>
          </w:rPr>
          <w:fldChar w:fldCharType="end"/>
        </w:r>
      </w:hyperlink>
    </w:p>
    <w:p w:rsidR="003A4031" w:rsidRPr="003A4031" w:rsidRDefault="001E4880" w:rsidP="00126EFE">
      <w:pPr>
        <w:pStyle w:val="22"/>
        <w:rPr>
          <w:rFonts w:ascii="Times New Roman" w:eastAsiaTheme="minorEastAsia" w:hAnsi="Times New Roman" w:cs="Times New Roman"/>
          <w:bCs w:val="0"/>
          <w:lang w:eastAsia="ru-RU"/>
        </w:rPr>
      </w:pPr>
      <w:hyperlink w:anchor="_Toc533085171" w:history="1">
        <w:r w:rsidR="003A4031" w:rsidRPr="003A4031">
          <w:rPr>
            <w:rStyle w:val="af2"/>
            <w:rFonts w:ascii="Times New Roman" w:hAnsi="Times New Roman"/>
          </w:rPr>
          <w:t>2.6. Экспортный потенциал</w:t>
        </w:r>
        <w:r w:rsidR="003A4031" w:rsidRPr="003A4031">
          <w:rPr>
            <w:rFonts w:ascii="Times New Roman" w:hAnsi="Times New Roman" w:cs="Times New Roman"/>
            <w:webHidden/>
          </w:rPr>
          <w:tab/>
        </w:r>
        <w:r w:rsidR="00937738" w:rsidRPr="003A4031">
          <w:rPr>
            <w:rFonts w:ascii="Times New Roman" w:hAnsi="Times New Roman" w:cs="Times New Roman"/>
            <w:webHidden/>
          </w:rPr>
          <w:fldChar w:fldCharType="begin"/>
        </w:r>
        <w:r w:rsidR="003A4031" w:rsidRPr="003A4031">
          <w:rPr>
            <w:rFonts w:ascii="Times New Roman" w:hAnsi="Times New Roman" w:cs="Times New Roman"/>
            <w:webHidden/>
          </w:rPr>
          <w:instrText xml:space="preserve"> PAGEREF _Toc533085171 \h </w:instrText>
        </w:r>
        <w:r w:rsidR="00937738" w:rsidRPr="003A4031">
          <w:rPr>
            <w:rFonts w:ascii="Times New Roman" w:hAnsi="Times New Roman" w:cs="Times New Roman"/>
            <w:webHidden/>
          </w:rPr>
        </w:r>
        <w:r w:rsidR="00937738" w:rsidRPr="003A4031">
          <w:rPr>
            <w:rFonts w:ascii="Times New Roman" w:hAnsi="Times New Roman" w:cs="Times New Roman"/>
            <w:webHidden/>
          </w:rPr>
          <w:fldChar w:fldCharType="separate"/>
        </w:r>
        <w:r w:rsidR="00BA210B">
          <w:rPr>
            <w:rFonts w:ascii="Times New Roman" w:hAnsi="Times New Roman" w:cs="Times New Roman"/>
            <w:webHidden/>
          </w:rPr>
          <w:t>63</w:t>
        </w:r>
        <w:r w:rsidR="00937738" w:rsidRPr="003A4031">
          <w:rPr>
            <w:rFonts w:ascii="Times New Roman" w:hAnsi="Times New Roman" w:cs="Times New Roman"/>
            <w:webHidden/>
          </w:rPr>
          <w:fldChar w:fldCharType="end"/>
        </w:r>
      </w:hyperlink>
    </w:p>
    <w:p w:rsidR="003A4031" w:rsidRPr="003A4031" w:rsidRDefault="001E4880" w:rsidP="00126EFE">
      <w:pPr>
        <w:pStyle w:val="11"/>
        <w:rPr>
          <w:rFonts w:ascii="Times New Roman" w:eastAsiaTheme="minorEastAsia" w:hAnsi="Times New Roman" w:cs="Times New Roman"/>
          <w:b w:val="0"/>
          <w:bCs w:val="0"/>
          <w:sz w:val="28"/>
          <w:szCs w:val="28"/>
          <w:lang w:eastAsia="ru-RU"/>
        </w:rPr>
      </w:pPr>
      <w:hyperlink w:anchor="_Toc533085172" w:history="1">
        <w:r w:rsidR="003A4031" w:rsidRPr="003A4031">
          <w:rPr>
            <w:rStyle w:val="af2"/>
            <w:rFonts w:ascii="Times New Roman" w:hAnsi="Times New Roman"/>
            <w:sz w:val="28"/>
            <w:szCs w:val="28"/>
          </w:rPr>
          <w:t>Приоритет 3. Экология и устойчивое развитие</w:t>
        </w:r>
        <w:r w:rsidR="003A4031" w:rsidRPr="003A4031">
          <w:rPr>
            <w:rFonts w:ascii="Times New Roman" w:hAnsi="Times New Roman" w:cs="Times New Roman"/>
            <w:webHidden/>
            <w:sz w:val="28"/>
            <w:szCs w:val="28"/>
          </w:rPr>
          <w:tab/>
        </w:r>
        <w:r w:rsidR="00937738" w:rsidRPr="003A4031">
          <w:rPr>
            <w:rFonts w:ascii="Times New Roman" w:hAnsi="Times New Roman" w:cs="Times New Roman"/>
            <w:webHidden/>
            <w:sz w:val="28"/>
            <w:szCs w:val="28"/>
          </w:rPr>
          <w:fldChar w:fldCharType="begin"/>
        </w:r>
        <w:r w:rsidR="003A4031" w:rsidRPr="003A4031">
          <w:rPr>
            <w:rFonts w:ascii="Times New Roman" w:hAnsi="Times New Roman" w:cs="Times New Roman"/>
            <w:webHidden/>
            <w:sz w:val="28"/>
            <w:szCs w:val="28"/>
          </w:rPr>
          <w:instrText xml:space="preserve"> PAGEREF _Toc533085172 \h </w:instrText>
        </w:r>
        <w:r w:rsidR="00937738" w:rsidRPr="003A4031">
          <w:rPr>
            <w:rFonts w:ascii="Times New Roman" w:hAnsi="Times New Roman" w:cs="Times New Roman"/>
            <w:webHidden/>
            <w:sz w:val="28"/>
            <w:szCs w:val="28"/>
          </w:rPr>
        </w:r>
        <w:r w:rsidR="00937738" w:rsidRPr="003A4031">
          <w:rPr>
            <w:rFonts w:ascii="Times New Roman" w:hAnsi="Times New Roman" w:cs="Times New Roman"/>
            <w:webHidden/>
            <w:sz w:val="28"/>
            <w:szCs w:val="28"/>
          </w:rPr>
          <w:fldChar w:fldCharType="separate"/>
        </w:r>
        <w:r w:rsidR="00BA210B">
          <w:rPr>
            <w:rFonts w:ascii="Times New Roman" w:hAnsi="Times New Roman" w:cs="Times New Roman"/>
            <w:webHidden/>
            <w:sz w:val="28"/>
            <w:szCs w:val="28"/>
          </w:rPr>
          <w:t>64</w:t>
        </w:r>
        <w:r w:rsidR="00937738" w:rsidRPr="003A4031">
          <w:rPr>
            <w:rFonts w:ascii="Times New Roman" w:hAnsi="Times New Roman" w:cs="Times New Roman"/>
            <w:webHidden/>
            <w:sz w:val="28"/>
            <w:szCs w:val="28"/>
          </w:rPr>
          <w:fldChar w:fldCharType="end"/>
        </w:r>
      </w:hyperlink>
    </w:p>
    <w:p w:rsidR="003A4031" w:rsidRPr="003A4031" w:rsidRDefault="001E4880" w:rsidP="00126EFE">
      <w:pPr>
        <w:pStyle w:val="22"/>
        <w:rPr>
          <w:rFonts w:ascii="Times New Roman" w:eastAsiaTheme="minorEastAsia" w:hAnsi="Times New Roman" w:cs="Times New Roman"/>
          <w:bCs w:val="0"/>
          <w:lang w:eastAsia="ru-RU"/>
        </w:rPr>
      </w:pPr>
      <w:hyperlink w:anchor="_Toc533085173" w:history="1">
        <w:r w:rsidR="003A4031" w:rsidRPr="003A4031">
          <w:rPr>
            <w:rStyle w:val="af2"/>
            <w:rFonts w:ascii="Times New Roman" w:hAnsi="Times New Roman"/>
          </w:rPr>
          <w:t>3.1. Современная экологическая политика</w:t>
        </w:r>
        <w:r w:rsidR="003A4031" w:rsidRPr="003A4031">
          <w:rPr>
            <w:rFonts w:ascii="Times New Roman" w:hAnsi="Times New Roman" w:cs="Times New Roman"/>
            <w:webHidden/>
          </w:rPr>
          <w:tab/>
        </w:r>
        <w:r w:rsidR="00937738" w:rsidRPr="003A4031">
          <w:rPr>
            <w:rFonts w:ascii="Times New Roman" w:hAnsi="Times New Roman" w:cs="Times New Roman"/>
            <w:webHidden/>
          </w:rPr>
          <w:fldChar w:fldCharType="begin"/>
        </w:r>
        <w:r w:rsidR="003A4031" w:rsidRPr="003A4031">
          <w:rPr>
            <w:rFonts w:ascii="Times New Roman" w:hAnsi="Times New Roman" w:cs="Times New Roman"/>
            <w:webHidden/>
          </w:rPr>
          <w:instrText xml:space="preserve"> PAGEREF _Toc533085173 \h </w:instrText>
        </w:r>
        <w:r w:rsidR="00937738" w:rsidRPr="003A4031">
          <w:rPr>
            <w:rFonts w:ascii="Times New Roman" w:hAnsi="Times New Roman" w:cs="Times New Roman"/>
            <w:webHidden/>
          </w:rPr>
        </w:r>
        <w:r w:rsidR="00937738" w:rsidRPr="003A4031">
          <w:rPr>
            <w:rFonts w:ascii="Times New Roman" w:hAnsi="Times New Roman" w:cs="Times New Roman"/>
            <w:webHidden/>
          </w:rPr>
          <w:fldChar w:fldCharType="separate"/>
        </w:r>
        <w:r w:rsidR="00BA210B">
          <w:rPr>
            <w:rFonts w:ascii="Times New Roman" w:hAnsi="Times New Roman" w:cs="Times New Roman"/>
            <w:webHidden/>
          </w:rPr>
          <w:t>64</w:t>
        </w:r>
        <w:r w:rsidR="00937738" w:rsidRPr="003A4031">
          <w:rPr>
            <w:rFonts w:ascii="Times New Roman" w:hAnsi="Times New Roman" w:cs="Times New Roman"/>
            <w:webHidden/>
          </w:rPr>
          <w:fldChar w:fldCharType="end"/>
        </w:r>
      </w:hyperlink>
    </w:p>
    <w:p w:rsidR="003A4031" w:rsidRPr="003A4031" w:rsidRDefault="001E4880" w:rsidP="00126EFE">
      <w:pPr>
        <w:pStyle w:val="22"/>
        <w:rPr>
          <w:rFonts w:ascii="Times New Roman" w:eastAsiaTheme="minorEastAsia" w:hAnsi="Times New Roman" w:cs="Times New Roman"/>
          <w:bCs w:val="0"/>
          <w:lang w:eastAsia="ru-RU"/>
        </w:rPr>
      </w:pPr>
      <w:hyperlink w:anchor="_Toc533085174" w:history="1">
        <w:r w:rsidR="003A4031" w:rsidRPr="003A4031">
          <w:rPr>
            <w:rStyle w:val="af2"/>
            <w:rFonts w:ascii="Times New Roman" w:hAnsi="Times New Roman"/>
          </w:rPr>
          <w:t>3.2. Экологизация производства</w:t>
        </w:r>
        <w:r w:rsidR="003A4031" w:rsidRPr="003A4031">
          <w:rPr>
            <w:rFonts w:ascii="Times New Roman" w:hAnsi="Times New Roman" w:cs="Times New Roman"/>
            <w:webHidden/>
          </w:rPr>
          <w:tab/>
        </w:r>
        <w:r w:rsidR="00937738" w:rsidRPr="003A4031">
          <w:rPr>
            <w:rFonts w:ascii="Times New Roman" w:hAnsi="Times New Roman" w:cs="Times New Roman"/>
            <w:webHidden/>
          </w:rPr>
          <w:fldChar w:fldCharType="begin"/>
        </w:r>
        <w:r w:rsidR="003A4031" w:rsidRPr="003A4031">
          <w:rPr>
            <w:rFonts w:ascii="Times New Roman" w:hAnsi="Times New Roman" w:cs="Times New Roman"/>
            <w:webHidden/>
          </w:rPr>
          <w:instrText xml:space="preserve"> PAGEREF _Toc533085174 \h </w:instrText>
        </w:r>
        <w:r w:rsidR="00937738" w:rsidRPr="003A4031">
          <w:rPr>
            <w:rFonts w:ascii="Times New Roman" w:hAnsi="Times New Roman" w:cs="Times New Roman"/>
            <w:webHidden/>
          </w:rPr>
        </w:r>
        <w:r w:rsidR="00937738" w:rsidRPr="003A4031">
          <w:rPr>
            <w:rFonts w:ascii="Times New Roman" w:hAnsi="Times New Roman" w:cs="Times New Roman"/>
            <w:webHidden/>
          </w:rPr>
          <w:fldChar w:fldCharType="separate"/>
        </w:r>
        <w:r w:rsidR="00BA210B">
          <w:rPr>
            <w:rFonts w:ascii="Times New Roman" w:hAnsi="Times New Roman" w:cs="Times New Roman"/>
            <w:webHidden/>
          </w:rPr>
          <w:t>66</w:t>
        </w:r>
        <w:r w:rsidR="00937738" w:rsidRPr="003A4031">
          <w:rPr>
            <w:rFonts w:ascii="Times New Roman" w:hAnsi="Times New Roman" w:cs="Times New Roman"/>
            <w:webHidden/>
          </w:rPr>
          <w:fldChar w:fldCharType="end"/>
        </w:r>
      </w:hyperlink>
    </w:p>
    <w:p w:rsidR="003A4031" w:rsidRPr="003A4031" w:rsidRDefault="001E4880" w:rsidP="00126EFE">
      <w:pPr>
        <w:pStyle w:val="22"/>
        <w:rPr>
          <w:rFonts w:ascii="Times New Roman" w:eastAsiaTheme="minorEastAsia" w:hAnsi="Times New Roman" w:cs="Times New Roman"/>
          <w:bCs w:val="0"/>
          <w:lang w:eastAsia="ru-RU"/>
        </w:rPr>
      </w:pPr>
      <w:hyperlink w:anchor="_Toc533085175" w:history="1">
        <w:r w:rsidR="003A4031" w:rsidRPr="003A4031">
          <w:rPr>
            <w:rStyle w:val="af2"/>
            <w:rFonts w:ascii="Times New Roman" w:hAnsi="Times New Roman"/>
          </w:rPr>
          <w:t>3.3. Минимизация и переработка отходов</w:t>
        </w:r>
        <w:r w:rsidR="003A4031" w:rsidRPr="003A4031">
          <w:rPr>
            <w:rFonts w:ascii="Times New Roman" w:hAnsi="Times New Roman" w:cs="Times New Roman"/>
            <w:webHidden/>
          </w:rPr>
          <w:tab/>
        </w:r>
        <w:r w:rsidR="00937738" w:rsidRPr="003A4031">
          <w:rPr>
            <w:rFonts w:ascii="Times New Roman" w:hAnsi="Times New Roman" w:cs="Times New Roman"/>
            <w:webHidden/>
          </w:rPr>
          <w:fldChar w:fldCharType="begin"/>
        </w:r>
        <w:r w:rsidR="003A4031" w:rsidRPr="003A4031">
          <w:rPr>
            <w:rFonts w:ascii="Times New Roman" w:hAnsi="Times New Roman" w:cs="Times New Roman"/>
            <w:webHidden/>
          </w:rPr>
          <w:instrText xml:space="preserve"> PAGEREF _Toc533085175 \h </w:instrText>
        </w:r>
        <w:r w:rsidR="00937738" w:rsidRPr="003A4031">
          <w:rPr>
            <w:rFonts w:ascii="Times New Roman" w:hAnsi="Times New Roman" w:cs="Times New Roman"/>
            <w:webHidden/>
          </w:rPr>
        </w:r>
        <w:r w:rsidR="00937738" w:rsidRPr="003A4031">
          <w:rPr>
            <w:rFonts w:ascii="Times New Roman" w:hAnsi="Times New Roman" w:cs="Times New Roman"/>
            <w:webHidden/>
          </w:rPr>
          <w:fldChar w:fldCharType="separate"/>
        </w:r>
        <w:r w:rsidR="00BA210B">
          <w:rPr>
            <w:rFonts w:ascii="Times New Roman" w:hAnsi="Times New Roman" w:cs="Times New Roman"/>
            <w:webHidden/>
          </w:rPr>
          <w:t>66</w:t>
        </w:r>
        <w:r w:rsidR="00937738" w:rsidRPr="003A4031">
          <w:rPr>
            <w:rFonts w:ascii="Times New Roman" w:hAnsi="Times New Roman" w:cs="Times New Roman"/>
            <w:webHidden/>
          </w:rPr>
          <w:fldChar w:fldCharType="end"/>
        </w:r>
      </w:hyperlink>
    </w:p>
    <w:p w:rsidR="003A4031" w:rsidRPr="003A4031" w:rsidRDefault="001E4880" w:rsidP="00126EFE">
      <w:pPr>
        <w:pStyle w:val="11"/>
        <w:rPr>
          <w:rFonts w:ascii="Times New Roman" w:eastAsiaTheme="minorEastAsia" w:hAnsi="Times New Roman" w:cs="Times New Roman"/>
          <w:b w:val="0"/>
          <w:bCs w:val="0"/>
          <w:sz w:val="28"/>
          <w:szCs w:val="28"/>
          <w:lang w:eastAsia="ru-RU"/>
        </w:rPr>
      </w:pPr>
      <w:hyperlink w:anchor="_Toc533085176" w:history="1">
        <w:r w:rsidR="003A4031" w:rsidRPr="003A4031">
          <w:rPr>
            <w:rStyle w:val="af2"/>
            <w:rFonts w:ascii="Times New Roman" w:hAnsi="Times New Roman"/>
            <w:sz w:val="28"/>
            <w:szCs w:val="28"/>
          </w:rPr>
          <w:t>Приоритет 4. Комфортная среда для жизни</w:t>
        </w:r>
        <w:r w:rsidR="003A4031" w:rsidRPr="003A4031">
          <w:rPr>
            <w:rFonts w:ascii="Times New Roman" w:hAnsi="Times New Roman" w:cs="Times New Roman"/>
            <w:webHidden/>
            <w:sz w:val="28"/>
            <w:szCs w:val="28"/>
          </w:rPr>
          <w:tab/>
        </w:r>
        <w:r w:rsidR="00937738" w:rsidRPr="003A4031">
          <w:rPr>
            <w:rFonts w:ascii="Times New Roman" w:hAnsi="Times New Roman" w:cs="Times New Roman"/>
            <w:webHidden/>
            <w:sz w:val="28"/>
            <w:szCs w:val="28"/>
          </w:rPr>
          <w:fldChar w:fldCharType="begin"/>
        </w:r>
        <w:r w:rsidR="003A4031" w:rsidRPr="003A4031">
          <w:rPr>
            <w:rFonts w:ascii="Times New Roman" w:hAnsi="Times New Roman" w:cs="Times New Roman"/>
            <w:webHidden/>
            <w:sz w:val="28"/>
            <w:szCs w:val="28"/>
          </w:rPr>
          <w:instrText xml:space="preserve"> PAGEREF _Toc533085176 \h </w:instrText>
        </w:r>
        <w:r w:rsidR="00937738" w:rsidRPr="003A4031">
          <w:rPr>
            <w:rFonts w:ascii="Times New Roman" w:hAnsi="Times New Roman" w:cs="Times New Roman"/>
            <w:webHidden/>
            <w:sz w:val="28"/>
            <w:szCs w:val="28"/>
          </w:rPr>
        </w:r>
        <w:r w:rsidR="00937738" w:rsidRPr="003A4031">
          <w:rPr>
            <w:rFonts w:ascii="Times New Roman" w:hAnsi="Times New Roman" w:cs="Times New Roman"/>
            <w:webHidden/>
            <w:sz w:val="28"/>
            <w:szCs w:val="28"/>
          </w:rPr>
          <w:fldChar w:fldCharType="separate"/>
        </w:r>
        <w:r w:rsidR="00BA210B">
          <w:rPr>
            <w:rFonts w:ascii="Times New Roman" w:hAnsi="Times New Roman" w:cs="Times New Roman"/>
            <w:webHidden/>
            <w:sz w:val="28"/>
            <w:szCs w:val="28"/>
          </w:rPr>
          <w:t>67</w:t>
        </w:r>
        <w:r w:rsidR="00937738" w:rsidRPr="003A4031">
          <w:rPr>
            <w:rFonts w:ascii="Times New Roman" w:hAnsi="Times New Roman" w:cs="Times New Roman"/>
            <w:webHidden/>
            <w:sz w:val="28"/>
            <w:szCs w:val="28"/>
          </w:rPr>
          <w:fldChar w:fldCharType="end"/>
        </w:r>
      </w:hyperlink>
    </w:p>
    <w:p w:rsidR="003A4031" w:rsidRPr="003A4031" w:rsidRDefault="001E4880" w:rsidP="00126EFE">
      <w:pPr>
        <w:pStyle w:val="22"/>
        <w:rPr>
          <w:rFonts w:ascii="Times New Roman" w:eastAsiaTheme="minorEastAsia" w:hAnsi="Times New Roman" w:cs="Times New Roman"/>
          <w:bCs w:val="0"/>
          <w:lang w:eastAsia="ru-RU"/>
        </w:rPr>
      </w:pPr>
      <w:hyperlink w:anchor="_Toc533085177" w:history="1">
        <w:r w:rsidR="003A4031" w:rsidRPr="003A4031">
          <w:rPr>
            <w:rStyle w:val="af2"/>
            <w:rFonts w:ascii="Times New Roman" w:hAnsi="Times New Roman"/>
          </w:rPr>
          <w:t>4.1. Благоустроенные города и поселения</w:t>
        </w:r>
        <w:r w:rsidR="003A4031" w:rsidRPr="003A4031">
          <w:rPr>
            <w:rFonts w:ascii="Times New Roman" w:hAnsi="Times New Roman" w:cs="Times New Roman"/>
            <w:webHidden/>
          </w:rPr>
          <w:tab/>
        </w:r>
        <w:r w:rsidR="00937738" w:rsidRPr="003A4031">
          <w:rPr>
            <w:rFonts w:ascii="Times New Roman" w:hAnsi="Times New Roman" w:cs="Times New Roman"/>
            <w:webHidden/>
          </w:rPr>
          <w:fldChar w:fldCharType="begin"/>
        </w:r>
        <w:r w:rsidR="003A4031" w:rsidRPr="003A4031">
          <w:rPr>
            <w:rFonts w:ascii="Times New Roman" w:hAnsi="Times New Roman" w:cs="Times New Roman"/>
            <w:webHidden/>
          </w:rPr>
          <w:instrText xml:space="preserve"> PAGEREF _Toc533085177 \h </w:instrText>
        </w:r>
        <w:r w:rsidR="00937738" w:rsidRPr="003A4031">
          <w:rPr>
            <w:rFonts w:ascii="Times New Roman" w:hAnsi="Times New Roman" w:cs="Times New Roman"/>
            <w:webHidden/>
          </w:rPr>
        </w:r>
        <w:r w:rsidR="00937738" w:rsidRPr="003A4031">
          <w:rPr>
            <w:rFonts w:ascii="Times New Roman" w:hAnsi="Times New Roman" w:cs="Times New Roman"/>
            <w:webHidden/>
          </w:rPr>
          <w:fldChar w:fldCharType="separate"/>
        </w:r>
        <w:r w:rsidR="00BA210B">
          <w:rPr>
            <w:rFonts w:ascii="Times New Roman" w:hAnsi="Times New Roman" w:cs="Times New Roman"/>
            <w:webHidden/>
          </w:rPr>
          <w:t>67</w:t>
        </w:r>
        <w:r w:rsidR="00937738" w:rsidRPr="003A4031">
          <w:rPr>
            <w:rFonts w:ascii="Times New Roman" w:hAnsi="Times New Roman" w:cs="Times New Roman"/>
            <w:webHidden/>
          </w:rPr>
          <w:fldChar w:fldCharType="end"/>
        </w:r>
      </w:hyperlink>
    </w:p>
    <w:p w:rsidR="003A4031" w:rsidRPr="003A4031" w:rsidRDefault="001E4880" w:rsidP="00126EFE">
      <w:pPr>
        <w:pStyle w:val="22"/>
        <w:rPr>
          <w:rFonts w:ascii="Times New Roman" w:eastAsiaTheme="minorEastAsia" w:hAnsi="Times New Roman" w:cs="Times New Roman"/>
          <w:bCs w:val="0"/>
          <w:lang w:eastAsia="ru-RU"/>
        </w:rPr>
      </w:pPr>
      <w:hyperlink w:anchor="_Toc533085178" w:history="1">
        <w:r w:rsidR="003A4031" w:rsidRPr="003A4031">
          <w:rPr>
            <w:rStyle w:val="af2"/>
            <w:rFonts w:ascii="Times New Roman" w:hAnsi="Times New Roman"/>
          </w:rPr>
          <w:t>4.2. Экологически чистый скоростной общественный транспорт</w:t>
        </w:r>
        <w:r w:rsidR="003A4031" w:rsidRPr="003A4031">
          <w:rPr>
            <w:rFonts w:ascii="Times New Roman" w:hAnsi="Times New Roman" w:cs="Times New Roman"/>
            <w:webHidden/>
          </w:rPr>
          <w:tab/>
        </w:r>
        <w:r w:rsidR="00937738" w:rsidRPr="003A4031">
          <w:rPr>
            <w:rFonts w:ascii="Times New Roman" w:hAnsi="Times New Roman" w:cs="Times New Roman"/>
            <w:webHidden/>
          </w:rPr>
          <w:fldChar w:fldCharType="begin"/>
        </w:r>
        <w:r w:rsidR="003A4031" w:rsidRPr="003A4031">
          <w:rPr>
            <w:rFonts w:ascii="Times New Roman" w:hAnsi="Times New Roman" w:cs="Times New Roman"/>
            <w:webHidden/>
          </w:rPr>
          <w:instrText xml:space="preserve"> PAGEREF _Toc533085178 \h </w:instrText>
        </w:r>
        <w:r w:rsidR="00937738" w:rsidRPr="003A4031">
          <w:rPr>
            <w:rFonts w:ascii="Times New Roman" w:hAnsi="Times New Roman" w:cs="Times New Roman"/>
            <w:webHidden/>
          </w:rPr>
        </w:r>
        <w:r w:rsidR="00937738" w:rsidRPr="003A4031">
          <w:rPr>
            <w:rFonts w:ascii="Times New Roman" w:hAnsi="Times New Roman" w:cs="Times New Roman"/>
            <w:webHidden/>
          </w:rPr>
          <w:fldChar w:fldCharType="separate"/>
        </w:r>
        <w:r w:rsidR="00BA210B">
          <w:rPr>
            <w:rFonts w:ascii="Times New Roman" w:hAnsi="Times New Roman" w:cs="Times New Roman"/>
            <w:webHidden/>
          </w:rPr>
          <w:t>69</w:t>
        </w:r>
        <w:r w:rsidR="00937738" w:rsidRPr="003A4031">
          <w:rPr>
            <w:rFonts w:ascii="Times New Roman" w:hAnsi="Times New Roman" w:cs="Times New Roman"/>
            <w:webHidden/>
          </w:rPr>
          <w:fldChar w:fldCharType="end"/>
        </w:r>
      </w:hyperlink>
    </w:p>
    <w:p w:rsidR="003A4031" w:rsidRPr="003A4031" w:rsidRDefault="001E4880" w:rsidP="00126EFE">
      <w:pPr>
        <w:pStyle w:val="22"/>
        <w:rPr>
          <w:rFonts w:ascii="Times New Roman" w:eastAsiaTheme="minorEastAsia" w:hAnsi="Times New Roman" w:cs="Times New Roman"/>
          <w:bCs w:val="0"/>
          <w:lang w:eastAsia="ru-RU"/>
        </w:rPr>
      </w:pPr>
      <w:hyperlink w:anchor="_Toc533085179" w:history="1">
        <w:r w:rsidR="003A4031" w:rsidRPr="003A4031">
          <w:rPr>
            <w:rStyle w:val="af2"/>
            <w:rFonts w:ascii="Times New Roman" w:hAnsi="Times New Roman"/>
          </w:rPr>
          <w:t>4.3. Безопасность жизнедеятельности населения</w:t>
        </w:r>
        <w:r w:rsidR="003A4031" w:rsidRPr="003A4031">
          <w:rPr>
            <w:rFonts w:ascii="Times New Roman" w:hAnsi="Times New Roman" w:cs="Times New Roman"/>
            <w:webHidden/>
          </w:rPr>
          <w:tab/>
        </w:r>
        <w:r w:rsidR="00937738" w:rsidRPr="003A4031">
          <w:rPr>
            <w:rFonts w:ascii="Times New Roman" w:hAnsi="Times New Roman" w:cs="Times New Roman"/>
            <w:webHidden/>
          </w:rPr>
          <w:fldChar w:fldCharType="begin"/>
        </w:r>
        <w:r w:rsidR="003A4031" w:rsidRPr="003A4031">
          <w:rPr>
            <w:rFonts w:ascii="Times New Roman" w:hAnsi="Times New Roman" w:cs="Times New Roman"/>
            <w:webHidden/>
          </w:rPr>
          <w:instrText xml:space="preserve"> PAGEREF _Toc533085179 \h </w:instrText>
        </w:r>
        <w:r w:rsidR="00937738" w:rsidRPr="003A4031">
          <w:rPr>
            <w:rFonts w:ascii="Times New Roman" w:hAnsi="Times New Roman" w:cs="Times New Roman"/>
            <w:webHidden/>
          </w:rPr>
        </w:r>
        <w:r w:rsidR="00937738" w:rsidRPr="003A4031">
          <w:rPr>
            <w:rFonts w:ascii="Times New Roman" w:hAnsi="Times New Roman" w:cs="Times New Roman"/>
            <w:webHidden/>
          </w:rPr>
          <w:fldChar w:fldCharType="separate"/>
        </w:r>
        <w:r w:rsidR="00BA210B">
          <w:rPr>
            <w:rFonts w:ascii="Times New Roman" w:hAnsi="Times New Roman" w:cs="Times New Roman"/>
            <w:webHidden/>
          </w:rPr>
          <w:t>70</w:t>
        </w:r>
        <w:r w:rsidR="00937738" w:rsidRPr="003A4031">
          <w:rPr>
            <w:rFonts w:ascii="Times New Roman" w:hAnsi="Times New Roman" w:cs="Times New Roman"/>
            <w:webHidden/>
          </w:rPr>
          <w:fldChar w:fldCharType="end"/>
        </w:r>
      </w:hyperlink>
    </w:p>
    <w:p w:rsidR="003A4031" w:rsidRPr="003A4031" w:rsidRDefault="001E4880" w:rsidP="00126EFE">
      <w:pPr>
        <w:pStyle w:val="11"/>
        <w:rPr>
          <w:rFonts w:ascii="Times New Roman" w:eastAsiaTheme="minorEastAsia" w:hAnsi="Times New Roman" w:cs="Times New Roman"/>
          <w:b w:val="0"/>
          <w:bCs w:val="0"/>
          <w:sz w:val="28"/>
          <w:szCs w:val="28"/>
          <w:lang w:eastAsia="ru-RU"/>
        </w:rPr>
      </w:pPr>
      <w:hyperlink w:anchor="_Toc533085180" w:history="1">
        <w:r w:rsidR="003A4031" w:rsidRPr="003A4031">
          <w:rPr>
            <w:rStyle w:val="af2"/>
            <w:rFonts w:ascii="Times New Roman" w:hAnsi="Times New Roman"/>
            <w:sz w:val="28"/>
            <w:szCs w:val="28"/>
          </w:rPr>
          <w:t>Приоритет 5. Инфраструктура</w:t>
        </w:r>
        <w:r w:rsidR="003A4031" w:rsidRPr="003A4031">
          <w:rPr>
            <w:rFonts w:ascii="Times New Roman" w:hAnsi="Times New Roman" w:cs="Times New Roman"/>
            <w:webHidden/>
            <w:sz w:val="28"/>
            <w:szCs w:val="28"/>
          </w:rPr>
          <w:tab/>
        </w:r>
        <w:r w:rsidR="00937738" w:rsidRPr="003A4031">
          <w:rPr>
            <w:rFonts w:ascii="Times New Roman" w:hAnsi="Times New Roman" w:cs="Times New Roman"/>
            <w:webHidden/>
            <w:sz w:val="28"/>
            <w:szCs w:val="28"/>
          </w:rPr>
          <w:fldChar w:fldCharType="begin"/>
        </w:r>
        <w:r w:rsidR="003A4031" w:rsidRPr="003A4031">
          <w:rPr>
            <w:rFonts w:ascii="Times New Roman" w:hAnsi="Times New Roman" w:cs="Times New Roman"/>
            <w:webHidden/>
            <w:sz w:val="28"/>
            <w:szCs w:val="28"/>
          </w:rPr>
          <w:instrText xml:space="preserve"> PAGEREF _Toc533085180 \h </w:instrText>
        </w:r>
        <w:r w:rsidR="00937738" w:rsidRPr="003A4031">
          <w:rPr>
            <w:rFonts w:ascii="Times New Roman" w:hAnsi="Times New Roman" w:cs="Times New Roman"/>
            <w:webHidden/>
            <w:sz w:val="28"/>
            <w:szCs w:val="28"/>
          </w:rPr>
        </w:r>
        <w:r w:rsidR="00937738" w:rsidRPr="003A4031">
          <w:rPr>
            <w:rFonts w:ascii="Times New Roman" w:hAnsi="Times New Roman" w:cs="Times New Roman"/>
            <w:webHidden/>
            <w:sz w:val="28"/>
            <w:szCs w:val="28"/>
          </w:rPr>
          <w:fldChar w:fldCharType="separate"/>
        </w:r>
        <w:r w:rsidR="00BA210B">
          <w:rPr>
            <w:rFonts w:ascii="Times New Roman" w:hAnsi="Times New Roman" w:cs="Times New Roman"/>
            <w:webHidden/>
            <w:sz w:val="28"/>
            <w:szCs w:val="28"/>
          </w:rPr>
          <w:t>71</w:t>
        </w:r>
        <w:r w:rsidR="00937738" w:rsidRPr="003A4031">
          <w:rPr>
            <w:rFonts w:ascii="Times New Roman" w:hAnsi="Times New Roman" w:cs="Times New Roman"/>
            <w:webHidden/>
            <w:sz w:val="28"/>
            <w:szCs w:val="28"/>
          </w:rPr>
          <w:fldChar w:fldCharType="end"/>
        </w:r>
      </w:hyperlink>
    </w:p>
    <w:p w:rsidR="003A4031" w:rsidRPr="003A4031" w:rsidRDefault="001E4880" w:rsidP="00126EFE">
      <w:pPr>
        <w:pStyle w:val="22"/>
        <w:rPr>
          <w:rFonts w:ascii="Times New Roman" w:eastAsiaTheme="minorEastAsia" w:hAnsi="Times New Roman" w:cs="Times New Roman"/>
          <w:bCs w:val="0"/>
          <w:lang w:eastAsia="ru-RU"/>
        </w:rPr>
      </w:pPr>
      <w:hyperlink w:anchor="_Toc533085181" w:history="1">
        <w:r w:rsidR="003A4031" w:rsidRPr="003A4031">
          <w:rPr>
            <w:rStyle w:val="af2"/>
            <w:rFonts w:ascii="Times New Roman" w:hAnsi="Times New Roman"/>
          </w:rPr>
          <w:t>5.1. Транспортная инфраструктура</w:t>
        </w:r>
        <w:r w:rsidR="003A4031" w:rsidRPr="003A4031">
          <w:rPr>
            <w:rFonts w:ascii="Times New Roman" w:hAnsi="Times New Roman" w:cs="Times New Roman"/>
            <w:webHidden/>
          </w:rPr>
          <w:tab/>
        </w:r>
        <w:r w:rsidR="00937738" w:rsidRPr="003A4031">
          <w:rPr>
            <w:rFonts w:ascii="Times New Roman" w:hAnsi="Times New Roman" w:cs="Times New Roman"/>
            <w:webHidden/>
          </w:rPr>
          <w:fldChar w:fldCharType="begin"/>
        </w:r>
        <w:r w:rsidR="003A4031" w:rsidRPr="003A4031">
          <w:rPr>
            <w:rFonts w:ascii="Times New Roman" w:hAnsi="Times New Roman" w:cs="Times New Roman"/>
            <w:webHidden/>
          </w:rPr>
          <w:instrText xml:space="preserve"> PAGEREF _Toc533085181 \h </w:instrText>
        </w:r>
        <w:r w:rsidR="00937738" w:rsidRPr="003A4031">
          <w:rPr>
            <w:rFonts w:ascii="Times New Roman" w:hAnsi="Times New Roman" w:cs="Times New Roman"/>
            <w:webHidden/>
          </w:rPr>
        </w:r>
        <w:r w:rsidR="00937738" w:rsidRPr="003A4031">
          <w:rPr>
            <w:rFonts w:ascii="Times New Roman" w:hAnsi="Times New Roman" w:cs="Times New Roman"/>
            <w:webHidden/>
          </w:rPr>
          <w:fldChar w:fldCharType="separate"/>
        </w:r>
        <w:r w:rsidR="00BA210B">
          <w:rPr>
            <w:rFonts w:ascii="Times New Roman" w:hAnsi="Times New Roman" w:cs="Times New Roman"/>
            <w:webHidden/>
          </w:rPr>
          <w:t>71</w:t>
        </w:r>
        <w:r w:rsidR="00937738" w:rsidRPr="003A4031">
          <w:rPr>
            <w:rFonts w:ascii="Times New Roman" w:hAnsi="Times New Roman" w:cs="Times New Roman"/>
            <w:webHidden/>
          </w:rPr>
          <w:fldChar w:fldCharType="end"/>
        </w:r>
      </w:hyperlink>
    </w:p>
    <w:p w:rsidR="003A4031" w:rsidRPr="003A4031" w:rsidRDefault="001E4880" w:rsidP="00126EFE">
      <w:pPr>
        <w:pStyle w:val="22"/>
        <w:rPr>
          <w:rFonts w:ascii="Times New Roman" w:eastAsiaTheme="minorEastAsia" w:hAnsi="Times New Roman" w:cs="Times New Roman"/>
          <w:bCs w:val="0"/>
          <w:lang w:eastAsia="ru-RU"/>
        </w:rPr>
      </w:pPr>
      <w:hyperlink w:anchor="_Toc533085182" w:history="1">
        <w:r w:rsidR="003A4031" w:rsidRPr="003A4031">
          <w:rPr>
            <w:rStyle w:val="af2"/>
            <w:rFonts w:ascii="Times New Roman" w:hAnsi="Times New Roman"/>
          </w:rPr>
          <w:t>5.2. Энергетика</w:t>
        </w:r>
        <w:r w:rsidR="003A4031" w:rsidRPr="003A4031">
          <w:rPr>
            <w:rFonts w:ascii="Times New Roman" w:hAnsi="Times New Roman" w:cs="Times New Roman"/>
            <w:webHidden/>
          </w:rPr>
          <w:tab/>
        </w:r>
        <w:r w:rsidR="00937738" w:rsidRPr="003A4031">
          <w:rPr>
            <w:rFonts w:ascii="Times New Roman" w:hAnsi="Times New Roman" w:cs="Times New Roman"/>
            <w:webHidden/>
          </w:rPr>
          <w:fldChar w:fldCharType="begin"/>
        </w:r>
        <w:r w:rsidR="003A4031" w:rsidRPr="003A4031">
          <w:rPr>
            <w:rFonts w:ascii="Times New Roman" w:hAnsi="Times New Roman" w:cs="Times New Roman"/>
            <w:webHidden/>
          </w:rPr>
          <w:instrText xml:space="preserve"> PAGEREF _Toc533085182 \h </w:instrText>
        </w:r>
        <w:r w:rsidR="00937738" w:rsidRPr="003A4031">
          <w:rPr>
            <w:rFonts w:ascii="Times New Roman" w:hAnsi="Times New Roman" w:cs="Times New Roman"/>
            <w:webHidden/>
          </w:rPr>
        </w:r>
        <w:r w:rsidR="00937738" w:rsidRPr="003A4031">
          <w:rPr>
            <w:rFonts w:ascii="Times New Roman" w:hAnsi="Times New Roman" w:cs="Times New Roman"/>
            <w:webHidden/>
          </w:rPr>
          <w:fldChar w:fldCharType="separate"/>
        </w:r>
        <w:r w:rsidR="00BA210B">
          <w:rPr>
            <w:rFonts w:ascii="Times New Roman" w:hAnsi="Times New Roman" w:cs="Times New Roman"/>
            <w:webHidden/>
          </w:rPr>
          <w:t>72</w:t>
        </w:r>
        <w:r w:rsidR="00937738" w:rsidRPr="003A4031">
          <w:rPr>
            <w:rFonts w:ascii="Times New Roman" w:hAnsi="Times New Roman" w:cs="Times New Roman"/>
            <w:webHidden/>
          </w:rPr>
          <w:fldChar w:fldCharType="end"/>
        </w:r>
      </w:hyperlink>
    </w:p>
    <w:p w:rsidR="003A4031" w:rsidRPr="003A4031" w:rsidRDefault="001E4880" w:rsidP="00126EFE">
      <w:pPr>
        <w:pStyle w:val="22"/>
        <w:rPr>
          <w:rFonts w:ascii="Times New Roman" w:eastAsiaTheme="minorEastAsia" w:hAnsi="Times New Roman" w:cs="Times New Roman"/>
          <w:bCs w:val="0"/>
          <w:lang w:eastAsia="ru-RU"/>
        </w:rPr>
      </w:pPr>
      <w:hyperlink w:anchor="_Toc533085183" w:history="1">
        <w:r w:rsidR="003A4031" w:rsidRPr="003A4031">
          <w:rPr>
            <w:rStyle w:val="af2"/>
            <w:rFonts w:ascii="Times New Roman" w:hAnsi="Times New Roman"/>
          </w:rPr>
          <w:t>5.3. Газификация</w:t>
        </w:r>
        <w:r w:rsidR="003A4031" w:rsidRPr="003A4031">
          <w:rPr>
            <w:rFonts w:ascii="Times New Roman" w:hAnsi="Times New Roman" w:cs="Times New Roman"/>
            <w:webHidden/>
          </w:rPr>
          <w:tab/>
        </w:r>
        <w:r w:rsidR="00937738" w:rsidRPr="003A4031">
          <w:rPr>
            <w:rFonts w:ascii="Times New Roman" w:hAnsi="Times New Roman" w:cs="Times New Roman"/>
            <w:webHidden/>
          </w:rPr>
          <w:fldChar w:fldCharType="begin"/>
        </w:r>
        <w:r w:rsidR="003A4031" w:rsidRPr="003A4031">
          <w:rPr>
            <w:rFonts w:ascii="Times New Roman" w:hAnsi="Times New Roman" w:cs="Times New Roman"/>
            <w:webHidden/>
          </w:rPr>
          <w:instrText xml:space="preserve"> PAGEREF _Toc533085183 \h </w:instrText>
        </w:r>
        <w:r w:rsidR="00937738" w:rsidRPr="003A4031">
          <w:rPr>
            <w:rFonts w:ascii="Times New Roman" w:hAnsi="Times New Roman" w:cs="Times New Roman"/>
            <w:webHidden/>
          </w:rPr>
        </w:r>
        <w:r w:rsidR="00937738" w:rsidRPr="003A4031">
          <w:rPr>
            <w:rFonts w:ascii="Times New Roman" w:hAnsi="Times New Roman" w:cs="Times New Roman"/>
            <w:webHidden/>
          </w:rPr>
          <w:fldChar w:fldCharType="separate"/>
        </w:r>
        <w:r w:rsidR="00BA210B">
          <w:rPr>
            <w:rFonts w:ascii="Times New Roman" w:hAnsi="Times New Roman" w:cs="Times New Roman"/>
            <w:webHidden/>
          </w:rPr>
          <w:t>73</w:t>
        </w:r>
        <w:r w:rsidR="00937738" w:rsidRPr="003A4031">
          <w:rPr>
            <w:rFonts w:ascii="Times New Roman" w:hAnsi="Times New Roman" w:cs="Times New Roman"/>
            <w:webHidden/>
          </w:rPr>
          <w:fldChar w:fldCharType="end"/>
        </w:r>
      </w:hyperlink>
    </w:p>
    <w:p w:rsidR="003A4031" w:rsidRPr="003A4031" w:rsidRDefault="001E4880" w:rsidP="00126EFE">
      <w:pPr>
        <w:pStyle w:val="22"/>
        <w:rPr>
          <w:rFonts w:ascii="Times New Roman" w:eastAsiaTheme="minorEastAsia" w:hAnsi="Times New Roman" w:cs="Times New Roman"/>
          <w:bCs w:val="0"/>
          <w:lang w:eastAsia="ru-RU"/>
        </w:rPr>
      </w:pPr>
      <w:hyperlink w:anchor="_Toc533085184" w:history="1">
        <w:r w:rsidR="003A4031" w:rsidRPr="003A4031">
          <w:rPr>
            <w:rStyle w:val="af2"/>
            <w:rFonts w:ascii="Times New Roman" w:hAnsi="Times New Roman"/>
          </w:rPr>
          <w:t>5.4. Водоснабжение и водоотведение</w:t>
        </w:r>
        <w:r w:rsidR="003A4031" w:rsidRPr="003A4031">
          <w:rPr>
            <w:rFonts w:ascii="Times New Roman" w:hAnsi="Times New Roman" w:cs="Times New Roman"/>
            <w:webHidden/>
          </w:rPr>
          <w:tab/>
        </w:r>
        <w:r w:rsidR="00937738" w:rsidRPr="003A4031">
          <w:rPr>
            <w:rFonts w:ascii="Times New Roman" w:hAnsi="Times New Roman" w:cs="Times New Roman"/>
            <w:webHidden/>
          </w:rPr>
          <w:fldChar w:fldCharType="begin"/>
        </w:r>
        <w:r w:rsidR="003A4031" w:rsidRPr="003A4031">
          <w:rPr>
            <w:rFonts w:ascii="Times New Roman" w:hAnsi="Times New Roman" w:cs="Times New Roman"/>
            <w:webHidden/>
          </w:rPr>
          <w:instrText xml:space="preserve"> PAGEREF _Toc533085184 \h </w:instrText>
        </w:r>
        <w:r w:rsidR="00937738" w:rsidRPr="003A4031">
          <w:rPr>
            <w:rFonts w:ascii="Times New Roman" w:hAnsi="Times New Roman" w:cs="Times New Roman"/>
            <w:webHidden/>
          </w:rPr>
        </w:r>
        <w:r w:rsidR="00937738" w:rsidRPr="003A4031">
          <w:rPr>
            <w:rFonts w:ascii="Times New Roman" w:hAnsi="Times New Roman" w:cs="Times New Roman"/>
            <w:webHidden/>
          </w:rPr>
          <w:fldChar w:fldCharType="separate"/>
        </w:r>
        <w:r w:rsidR="00BA210B">
          <w:rPr>
            <w:rFonts w:ascii="Times New Roman" w:hAnsi="Times New Roman" w:cs="Times New Roman"/>
            <w:webHidden/>
          </w:rPr>
          <w:t>73</w:t>
        </w:r>
        <w:r w:rsidR="00937738" w:rsidRPr="003A4031">
          <w:rPr>
            <w:rFonts w:ascii="Times New Roman" w:hAnsi="Times New Roman" w:cs="Times New Roman"/>
            <w:webHidden/>
          </w:rPr>
          <w:fldChar w:fldCharType="end"/>
        </w:r>
      </w:hyperlink>
    </w:p>
    <w:p w:rsidR="003A4031" w:rsidRPr="003A4031" w:rsidRDefault="001E4880" w:rsidP="00126EFE">
      <w:pPr>
        <w:pStyle w:val="11"/>
        <w:rPr>
          <w:rFonts w:ascii="Times New Roman" w:eastAsiaTheme="minorEastAsia" w:hAnsi="Times New Roman" w:cs="Times New Roman"/>
          <w:b w:val="0"/>
          <w:bCs w:val="0"/>
          <w:sz w:val="28"/>
          <w:szCs w:val="28"/>
          <w:lang w:eastAsia="ru-RU"/>
        </w:rPr>
      </w:pPr>
      <w:hyperlink w:anchor="_Toc533085185" w:history="1">
        <w:r w:rsidR="003A4031" w:rsidRPr="003A4031">
          <w:rPr>
            <w:rStyle w:val="af2"/>
            <w:rFonts w:ascii="Times New Roman" w:hAnsi="Times New Roman"/>
            <w:sz w:val="28"/>
            <w:szCs w:val="28"/>
          </w:rPr>
          <w:t>Приоритет 6. Историко-культурное наследие, культура, туризм</w:t>
        </w:r>
        <w:r w:rsidR="003A4031" w:rsidRPr="003A4031">
          <w:rPr>
            <w:rFonts w:ascii="Times New Roman" w:hAnsi="Times New Roman" w:cs="Times New Roman"/>
            <w:webHidden/>
            <w:sz w:val="28"/>
            <w:szCs w:val="28"/>
          </w:rPr>
          <w:tab/>
        </w:r>
        <w:r w:rsidR="00937738" w:rsidRPr="003A4031">
          <w:rPr>
            <w:rFonts w:ascii="Times New Roman" w:hAnsi="Times New Roman" w:cs="Times New Roman"/>
            <w:webHidden/>
            <w:sz w:val="28"/>
            <w:szCs w:val="28"/>
          </w:rPr>
          <w:fldChar w:fldCharType="begin"/>
        </w:r>
        <w:r w:rsidR="003A4031" w:rsidRPr="003A4031">
          <w:rPr>
            <w:rFonts w:ascii="Times New Roman" w:hAnsi="Times New Roman" w:cs="Times New Roman"/>
            <w:webHidden/>
            <w:sz w:val="28"/>
            <w:szCs w:val="28"/>
          </w:rPr>
          <w:instrText xml:space="preserve"> PAGEREF _Toc533085185 \h </w:instrText>
        </w:r>
        <w:r w:rsidR="00937738" w:rsidRPr="003A4031">
          <w:rPr>
            <w:rFonts w:ascii="Times New Roman" w:hAnsi="Times New Roman" w:cs="Times New Roman"/>
            <w:webHidden/>
            <w:sz w:val="28"/>
            <w:szCs w:val="28"/>
          </w:rPr>
        </w:r>
        <w:r w:rsidR="00937738" w:rsidRPr="003A4031">
          <w:rPr>
            <w:rFonts w:ascii="Times New Roman" w:hAnsi="Times New Roman" w:cs="Times New Roman"/>
            <w:webHidden/>
            <w:sz w:val="28"/>
            <w:szCs w:val="28"/>
          </w:rPr>
          <w:fldChar w:fldCharType="separate"/>
        </w:r>
        <w:r w:rsidR="00BA210B">
          <w:rPr>
            <w:rFonts w:ascii="Times New Roman" w:hAnsi="Times New Roman" w:cs="Times New Roman"/>
            <w:webHidden/>
            <w:sz w:val="28"/>
            <w:szCs w:val="28"/>
          </w:rPr>
          <w:t>73</w:t>
        </w:r>
        <w:r w:rsidR="00937738" w:rsidRPr="003A4031">
          <w:rPr>
            <w:rFonts w:ascii="Times New Roman" w:hAnsi="Times New Roman" w:cs="Times New Roman"/>
            <w:webHidden/>
            <w:sz w:val="28"/>
            <w:szCs w:val="28"/>
          </w:rPr>
          <w:fldChar w:fldCharType="end"/>
        </w:r>
      </w:hyperlink>
    </w:p>
    <w:p w:rsidR="003A4031" w:rsidRPr="003A4031" w:rsidRDefault="001E4880" w:rsidP="00126EFE">
      <w:pPr>
        <w:pStyle w:val="22"/>
        <w:rPr>
          <w:rFonts w:ascii="Times New Roman" w:eastAsiaTheme="minorEastAsia" w:hAnsi="Times New Roman" w:cs="Times New Roman"/>
          <w:bCs w:val="0"/>
          <w:lang w:eastAsia="ru-RU"/>
        </w:rPr>
      </w:pPr>
      <w:hyperlink w:anchor="_Toc533085186" w:history="1">
        <w:r w:rsidR="003A4031" w:rsidRPr="003A4031">
          <w:rPr>
            <w:rStyle w:val="af2"/>
            <w:rFonts w:ascii="Times New Roman" w:hAnsi="Times New Roman"/>
          </w:rPr>
          <w:t>6.1. Объекты культурного и исторического наследия</w:t>
        </w:r>
        <w:r w:rsidR="003A4031" w:rsidRPr="003A4031">
          <w:rPr>
            <w:rFonts w:ascii="Times New Roman" w:hAnsi="Times New Roman" w:cs="Times New Roman"/>
            <w:webHidden/>
          </w:rPr>
          <w:tab/>
        </w:r>
        <w:r w:rsidR="00937738" w:rsidRPr="003A4031">
          <w:rPr>
            <w:rFonts w:ascii="Times New Roman" w:hAnsi="Times New Roman" w:cs="Times New Roman"/>
            <w:webHidden/>
          </w:rPr>
          <w:fldChar w:fldCharType="begin"/>
        </w:r>
        <w:r w:rsidR="003A4031" w:rsidRPr="003A4031">
          <w:rPr>
            <w:rFonts w:ascii="Times New Roman" w:hAnsi="Times New Roman" w:cs="Times New Roman"/>
            <w:webHidden/>
          </w:rPr>
          <w:instrText xml:space="preserve"> PAGEREF _Toc533085186 \h </w:instrText>
        </w:r>
        <w:r w:rsidR="00937738" w:rsidRPr="003A4031">
          <w:rPr>
            <w:rFonts w:ascii="Times New Roman" w:hAnsi="Times New Roman" w:cs="Times New Roman"/>
            <w:webHidden/>
          </w:rPr>
        </w:r>
        <w:r w:rsidR="00937738" w:rsidRPr="003A4031">
          <w:rPr>
            <w:rFonts w:ascii="Times New Roman" w:hAnsi="Times New Roman" w:cs="Times New Roman"/>
            <w:webHidden/>
          </w:rPr>
          <w:fldChar w:fldCharType="separate"/>
        </w:r>
        <w:r w:rsidR="00BA210B">
          <w:rPr>
            <w:rFonts w:ascii="Times New Roman" w:hAnsi="Times New Roman" w:cs="Times New Roman"/>
            <w:webHidden/>
          </w:rPr>
          <w:t>73</w:t>
        </w:r>
        <w:r w:rsidR="00937738" w:rsidRPr="003A4031">
          <w:rPr>
            <w:rFonts w:ascii="Times New Roman" w:hAnsi="Times New Roman" w:cs="Times New Roman"/>
            <w:webHidden/>
          </w:rPr>
          <w:fldChar w:fldCharType="end"/>
        </w:r>
      </w:hyperlink>
    </w:p>
    <w:p w:rsidR="003A4031" w:rsidRPr="003A4031" w:rsidRDefault="001E4880" w:rsidP="00126EFE">
      <w:pPr>
        <w:pStyle w:val="22"/>
        <w:rPr>
          <w:rFonts w:ascii="Times New Roman" w:eastAsiaTheme="minorEastAsia" w:hAnsi="Times New Roman" w:cs="Times New Roman"/>
          <w:bCs w:val="0"/>
          <w:lang w:eastAsia="ru-RU"/>
        </w:rPr>
      </w:pPr>
      <w:hyperlink w:anchor="_Toc533085187" w:history="1">
        <w:r w:rsidR="003A4031" w:rsidRPr="003A4031">
          <w:rPr>
            <w:rStyle w:val="af2"/>
            <w:rFonts w:ascii="Times New Roman" w:hAnsi="Times New Roman"/>
          </w:rPr>
          <w:t>6.2. Культура</w:t>
        </w:r>
        <w:r w:rsidR="003A4031" w:rsidRPr="003A4031">
          <w:rPr>
            <w:rFonts w:ascii="Times New Roman" w:hAnsi="Times New Roman" w:cs="Times New Roman"/>
            <w:webHidden/>
          </w:rPr>
          <w:tab/>
        </w:r>
        <w:r w:rsidR="00937738" w:rsidRPr="003A4031">
          <w:rPr>
            <w:rFonts w:ascii="Times New Roman" w:hAnsi="Times New Roman" w:cs="Times New Roman"/>
            <w:webHidden/>
          </w:rPr>
          <w:fldChar w:fldCharType="begin"/>
        </w:r>
        <w:r w:rsidR="003A4031" w:rsidRPr="003A4031">
          <w:rPr>
            <w:rFonts w:ascii="Times New Roman" w:hAnsi="Times New Roman" w:cs="Times New Roman"/>
            <w:webHidden/>
          </w:rPr>
          <w:instrText xml:space="preserve"> PAGEREF _Toc533085187 \h </w:instrText>
        </w:r>
        <w:r w:rsidR="00937738" w:rsidRPr="003A4031">
          <w:rPr>
            <w:rFonts w:ascii="Times New Roman" w:hAnsi="Times New Roman" w:cs="Times New Roman"/>
            <w:webHidden/>
          </w:rPr>
        </w:r>
        <w:r w:rsidR="00937738" w:rsidRPr="003A4031">
          <w:rPr>
            <w:rFonts w:ascii="Times New Roman" w:hAnsi="Times New Roman" w:cs="Times New Roman"/>
            <w:webHidden/>
          </w:rPr>
          <w:fldChar w:fldCharType="separate"/>
        </w:r>
        <w:r w:rsidR="00BA210B">
          <w:rPr>
            <w:rFonts w:ascii="Times New Roman" w:hAnsi="Times New Roman" w:cs="Times New Roman"/>
            <w:webHidden/>
          </w:rPr>
          <w:t>75</w:t>
        </w:r>
        <w:r w:rsidR="00937738" w:rsidRPr="003A4031">
          <w:rPr>
            <w:rFonts w:ascii="Times New Roman" w:hAnsi="Times New Roman" w:cs="Times New Roman"/>
            <w:webHidden/>
          </w:rPr>
          <w:fldChar w:fldCharType="end"/>
        </w:r>
      </w:hyperlink>
    </w:p>
    <w:p w:rsidR="003A4031" w:rsidRPr="003A4031" w:rsidRDefault="001E4880" w:rsidP="00126EFE">
      <w:pPr>
        <w:pStyle w:val="22"/>
        <w:rPr>
          <w:rFonts w:ascii="Times New Roman" w:eastAsiaTheme="minorEastAsia" w:hAnsi="Times New Roman" w:cs="Times New Roman"/>
          <w:bCs w:val="0"/>
          <w:lang w:eastAsia="ru-RU"/>
        </w:rPr>
      </w:pPr>
      <w:hyperlink w:anchor="_Toc533085188" w:history="1">
        <w:r w:rsidR="003A4031" w:rsidRPr="003A4031">
          <w:rPr>
            <w:rStyle w:val="af2"/>
            <w:rFonts w:ascii="Times New Roman" w:hAnsi="Times New Roman"/>
          </w:rPr>
          <w:t>6.3. Туризм</w:t>
        </w:r>
        <w:r w:rsidR="003A4031" w:rsidRPr="003A4031">
          <w:rPr>
            <w:rFonts w:ascii="Times New Roman" w:hAnsi="Times New Roman" w:cs="Times New Roman"/>
            <w:webHidden/>
          </w:rPr>
          <w:tab/>
        </w:r>
        <w:r w:rsidR="00937738" w:rsidRPr="003A4031">
          <w:rPr>
            <w:rFonts w:ascii="Times New Roman" w:hAnsi="Times New Roman" w:cs="Times New Roman"/>
            <w:webHidden/>
          </w:rPr>
          <w:fldChar w:fldCharType="begin"/>
        </w:r>
        <w:r w:rsidR="003A4031" w:rsidRPr="003A4031">
          <w:rPr>
            <w:rFonts w:ascii="Times New Roman" w:hAnsi="Times New Roman" w:cs="Times New Roman"/>
            <w:webHidden/>
          </w:rPr>
          <w:instrText xml:space="preserve"> PAGEREF _Toc533085188 \h </w:instrText>
        </w:r>
        <w:r w:rsidR="00937738" w:rsidRPr="003A4031">
          <w:rPr>
            <w:rFonts w:ascii="Times New Roman" w:hAnsi="Times New Roman" w:cs="Times New Roman"/>
            <w:webHidden/>
          </w:rPr>
        </w:r>
        <w:r w:rsidR="00937738" w:rsidRPr="003A4031">
          <w:rPr>
            <w:rFonts w:ascii="Times New Roman" w:hAnsi="Times New Roman" w:cs="Times New Roman"/>
            <w:webHidden/>
          </w:rPr>
          <w:fldChar w:fldCharType="separate"/>
        </w:r>
        <w:r w:rsidR="00BA210B">
          <w:rPr>
            <w:rFonts w:ascii="Times New Roman" w:hAnsi="Times New Roman" w:cs="Times New Roman"/>
            <w:webHidden/>
          </w:rPr>
          <w:t>76</w:t>
        </w:r>
        <w:r w:rsidR="00937738" w:rsidRPr="003A4031">
          <w:rPr>
            <w:rFonts w:ascii="Times New Roman" w:hAnsi="Times New Roman" w:cs="Times New Roman"/>
            <w:webHidden/>
          </w:rPr>
          <w:fldChar w:fldCharType="end"/>
        </w:r>
      </w:hyperlink>
    </w:p>
    <w:p w:rsidR="003A4031" w:rsidRPr="003A4031" w:rsidRDefault="001E4880" w:rsidP="00126EFE">
      <w:pPr>
        <w:pStyle w:val="11"/>
        <w:rPr>
          <w:rFonts w:ascii="Times New Roman" w:eastAsiaTheme="minorEastAsia" w:hAnsi="Times New Roman" w:cs="Times New Roman"/>
          <w:b w:val="0"/>
          <w:bCs w:val="0"/>
          <w:sz w:val="28"/>
          <w:szCs w:val="28"/>
          <w:lang w:eastAsia="ru-RU"/>
        </w:rPr>
      </w:pPr>
      <w:hyperlink w:anchor="_Toc533085189" w:history="1">
        <w:r w:rsidR="003A4031" w:rsidRPr="003A4031">
          <w:rPr>
            <w:rStyle w:val="af2"/>
            <w:rFonts w:ascii="Times New Roman" w:hAnsi="Times New Roman"/>
            <w:sz w:val="28"/>
            <w:szCs w:val="28"/>
          </w:rPr>
          <w:t>Приоритет 7. Содействие развитию</w:t>
        </w:r>
        <w:r w:rsidR="003A4031" w:rsidRPr="003A4031">
          <w:rPr>
            <w:rFonts w:ascii="Times New Roman" w:hAnsi="Times New Roman" w:cs="Times New Roman"/>
            <w:webHidden/>
            <w:sz w:val="28"/>
            <w:szCs w:val="28"/>
          </w:rPr>
          <w:tab/>
        </w:r>
        <w:r w:rsidR="00937738" w:rsidRPr="003A4031">
          <w:rPr>
            <w:rFonts w:ascii="Times New Roman" w:hAnsi="Times New Roman" w:cs="Times New Roman"/>
            <w:webHidden/>
            <w:sz w:val="28"/>
            <w:szCs w:val="28"/>
          </w:rPr>
          <w:fldChar w:fldCharType="begin"/>
        </w:r>
        <w:r w:rsidR="003A4031" w:rsidRPr="003A4031">
          <w:rPr>
            <w:rFonts w:ascii="Times New Roman" w:hAnsi="Times New Roman" w:cs="Times New Roman"/>
            <w:webHidden/>
            <w:sz w:val="28"/>
            <w:szCs w:val="28"/>
          </w:rPr>
          <w:instrText xml:space="preserve"> PAGEREF _Toc533085189 \h </w:instrText>
        </w:r>
        <w:r w:rsidR="00937738" w:rsidRPr="003A4031">
          <w:rPr>
            <w:rFonts w:ascii="Times New Roman" w:hAnsi="Times New Roman" w:cs="Times New Roman"/>
            <w:webHidden/>
            <w:sz w:val="28"/>
            <w:szCs w:val="28"/>
          </w:rPr>
        </w:r>
        <w:r w:rsidR="00937738" w:rsidRPr="003A4031">
          <w:rPr>
            <w:rFonts w:ascii="Times New Roman" w:hAnsi="Times New Roman" w:cs="Times New Roman"/>
            <w:webHidden/>
            <w:sz w:val="28"/>
            <w:szCs w:val="28"/>
          </w:rPr>
          <w:fldChar w:fldCharType="separate"/>
        </w:r>
        <w:r w:rsidR="00BA210B">
          <w:rPr>
            <w:rFonts w:ascii="Times New Roman" w:hAnsi="Times New Roman" w:cs="Times New Roman"/>
            <w:webHidden/>
            <w:sz w:val="28"/>
            <w:szCs w:val="28"/>
          </w:rPr>
          <w:t>78</w:t>
        </w:r>
        <w:r w:rsidR="00937738" w:rsidRPr="003A4031">
          <w:rPr>
            <w:rFonts w:ascii="Times New Roman" w:hAnsi="Times New Roman" w:cs="Times New Roman"/>
            <w:webHidden/>
            <w:sz w:val="28"/>
            <w:szCs w:val="28"/>
          </w:rPr>
          <w:fldChar w:fldCharType="end"/>
        </w:r>
      </w:hyperlink>
    </w:p>
    <w:p w:rsidR="003A4031" w:rsidRPr="003A4031" w:rsidRDefault="001E4880" w:rsidP="00126EFE">
      <w:pPr>
        <w:pStyle w:val="22"/>
        <w:rPr>
          <w:rFonts w:ascii="Times New Roman" w:eastAsiaTheme="minorEastAsia" w:hAnsi="Times New Roman" w:cs="Times New Roman"/>
          <w:bCs w:val="0"/>
          <w:lang w:eastAsia="ru-RU"/>
        </w:rPr>
      </w:pPr>
      <w:hyperlink w:anchor="_Toc533085190" w:history="1">
        <w:r w:rsidR="003A4031" w:rsidRPr="003A4031">
          <w:rPr>
            <w:rStyle w:val="af2"/>
            <w:rFonts w:ascii="Times New Roman" w:hAnsi="Times New Roman"/>
          </w:rPr>
          <w:t>7.1. Цифровая трансформация региона</w:t>
        </w:r>
        <w:r w:rsidR="003A4031" w:rsidRPr="003A4031">
          <w:rPr>
            <w:rFonts w:ascii="Times New Roman" w:hAnsi="Times New Roman" w:cs="Times New Roman"/>
            <w:webHidden/>
          </w:rPr>
          <w:tab/>
        </w:r>
        <w:r w:rsidR="00937738" w:rsidRPr="003A4031">
          <w:rPr>
            <w:rFonts w:ascii="Times New Roman" w:hAnsi="Times New Roman" w:cs="Times New Roman"/>
            <w:webHidden/>
          </w:rPr>
          <w:fldChar w:fldCharType="begin"/>
        </w:r>
        <w:r w:rsidR="003A4031" w:rsidRPr="003A4031">
          <w:rPr>
            <w:rFonts w:ascii="Times New Roman" w:hAnsi="Times New Roman" w:cs="Times New Roman"/>
            <w:webHidden/>
          </w:rPr>
          <w:instrText xml:space="preserve"> PAGEREF _Toc533085190 \h </w:instrText>
        </w:r>
        <w:r w:rsidR="00937738" w:rsidRPr="003A4031">
          <w:rPr>
            <w:rFonts w:ascii="Times New Roman" w:hAnsi="Times New Roman" w:cs="Times New Roman"/>
            <w:webHidden/>
          </w:rPr>
        </w:r>
        <w:r w:rsidR="00937738" w:rsidRPr="003A4031">
          <w:rPr>
            <w:rFonts w:ascii="Times New Roman" w:hAnsi="Times New Roman" w:cs="Times New Roman"/>
            <w:webHidden/>
          </w:rPr>
          <w:fldChar w:fldCharType="separate"/>
        </w:r>
        <w:r w:rsidR="00BA210B">
          <w:rPr>
            <w:rFonts w:ascii="Times New Roman" w:hAnsi="Times New Roman" w:cs="Times New Roman"/>
            <w:webHidden/>
          </w:rPr>
          <w:t>78</w:t>
        </w:r>
        <w:r w:rsidR="00937738" w:rsidRPr="003A4031">
          <w:rPr>
            <w:rFonts w:ascii="Times New Roman" w:hAnsi="Times New Roman" w:cs="Times New Roman"/>
            <w:webHidden/>
          </w:rPr>
          <w:fldChar w:fldCharType="end"/>
        </w:r>
      </w:hyperlink>
    </w:p>
    <w:p w:rsidR="003A4031" w:rsidRPr="003A4031" w:rsidRDefault="001E4880" w:rsidP="00126EFE">
      <w:pPr>
        <w:pStyle w:val="22"/>
        <w:rPr>
          <w:rFonts w:ascii="Times New Roman" w:eastAsiaTheme="minorEastAsia" w:hAnsi="Times New Roman" w:cs="Times New Roman"/>
          <w:bCs w:val="0"/>
          <w:lang w:eastAsia="ru-RU"/>
        </w:rPr>
      </w:pPr>
      <w:hyperlink w:anchor="_Toc533085191" w:history="1">
        <w:r w:rsidR="003A4031" w:rsidRPr="003A4031">
          <w:rPr>
            <w:rStyle w:val="af2"/>
            <w:rFonts w:ascii="Times New Roman" w:hAnsi="Times New Roman"/>
          </w:rPr>
          <w:t>7.2. Деловой климат, поддержка предпринимательства</w:t>
        </w:r>
        <w:r w:rsidR="003A4031" w:rsidRPr="003A4031">
          <w:rPr>
            <w:rFonts w:ascii="Times New Roman" w:hAnsi="Times New Roman" w:cs="Times New Roman"/>
            <w:webHidden/>
          </w:rPr>
          <w:tab/>
        </w:r>
        <w:r w:rsidR="00937738" w:rsidRPr="003A4031">
          <w:rPr>
            <w:rFonts w:ascii="Times New Roman" w:hAnsi="Times New Roman" w:cs="Times New Roman"/>
            <w:webHidden/>
          </w:rPr>
          <w:fldChar w:fldCharType="begin"/>
        </w:r>
        <w:r w:rsidR="003A4031" w:rsidRPr="003A4031">
          <w:rPr>
            <w:rFonts w:ascii="Times New Roman" w:hAnsi="Times New Roman" w:cs="Times New Roman"/>
            <w:webHidden/>
          </w:rPr>
          <w:instrText xml:space="preserve"> PAGEREF _Toc533085191 \h </w:instrText>
        </w:r>
        <w:r w:rsidR="00937738" w:rsidRPr="003A4031">
          <w:rPr>
            <w:rFonts w:ascii="Times New Roman" w:hAnsi="Times New Roman" w:cs="Times New Roman"/>
            <w:webHidden/>
          </w:rPr>
        </w:r>
        <w:r w:rsidR="00937738" w:rsidRPr="003A4031">
          <w:rPr>
            <w:rFonts w:ascii="Times New Roman" w:hAnsi="Times New Roman" w:cs="Times New Roman"/>
            <w:webHidden/>
          </w:rPr>
          <w:fldChar w:fldCharType="separate"/>
        </w:r>
        <w:r w:rsidR="00BA210B">
          <w:rPr>
            <w:rFonts w:ascii="Times New Roman" w:hAnsi="Times New Roman" w:cs="Times New Roman"/>
            <w:webHidden/>
          </w:rPr>
          <w:t>78</w:t>
        </w:r>
        <w:r w:rsidR="00937738" w:rsidRPr="003A4031">
          <w:rPr>
            <w:rFonts w:ascii="Times New Roman" w:hAnsi="Times New Roman" w:cs="Times New Roman"/>
            <w:webHidden/>
          </w:rPr>
          <w:fldChar w:fldCharType="end"/>
        </w:r>
      </w:hyperlink>
    </w:p>
    <w:p w:rsidR="003A4031" w:rsidRPr="003A4031" w:rsidRDefault="001E4880" w:rsidP="00126EFE">
      <w:pPr>
        <w:pStyle w:val="22"/>
        <w:rPr>
          <w:rFonts w:ascii="Times New Roman" w:eastAsiaTheme="minorEastAsia" w:hAnsi="Times New Roman" w:cs="Times New Roman"/>
          <w:bCs w:val="0"/>
          <w:lang w:eastAsia="ru-RU"/>
        </w:rPr>
      </w:pPr>
      <w:hyperlink w:anchor="_Toc533085192" w:history="1">
        <w:r w:rsidR="003A4031" w:rsidRPr="003A4031">
          <w:rPr>
            <w:rStyle w:val="af2"/>
            <w:rFonts w:ascii="Times New Roman" w:hAnsi="Times New Roman"/>
          </w:rPr>
          <w:t>7.3. Эффективное управление</w:t>
        </w:r>
        <w:r w:rsidR="003A4031" w:rsidRPr="003A4031">
          <w:rPr>
            <w:rFonts w:ascii="Times New Roman" w:hAnsi="Times New Roman" w:cs="Times New Roman"/>
            <w:webHidden/>
          </w:rPr>
          <w:tab/>
        </w:r>
        <w:r w:rsidR="00937738" w:rsidRPr="003A4031">
          <w:rPr>
            <w:rFonts w:ascii="Times New Roman" w:hAnsi="Times New Roman" w:cs="Times New Roman"/>
            <w:webHidden/>
          </w:rPr>
          <w:fldChar w:fldCharType="begin"/>
        </w:r>
        <w:r w:rsidR="003A4031" w:rsidRPr="003A4031">
          <w:rPr>
            <w:rFonts w:ascii="Times New Roman" w:hAnsi="Times New Roman" w:cs="Times New Roman"/>
            <w:webHidden/>
          </w:rPr>
          <w:instrText xml:space="preserve"> PAGEREF _Toc533085192 \h </w:instrText>
        </w:r>
        <w:r w:rsidR="00937738" w:rsidRPr="003A4031">
          <w:rPr>
            <w:rFonts w:ascii="Times New Roman" w:hAnsi="Times New Roman" w:cs="Times New Roman"/>
            <w:webHidden/>
          </w:rPr>
        </w:r>
        <w:r w:rsidR="00937738" w:rsidRPr="003A4031">
          <w:rPr>
            <w:rFonts w:ascii="Times New Roman" w:hAnsi="Times New Roman" w:cs="Times New Roman"/>
            <w:webHidden/>
          </w:rPr>
          <w:fldChar w:fldCharType="separate"/>
        </w:r>
        <w:r w:rsidR="00BA210B">
          <w:rPr>
            <w:rFonts w:ascii="Times New Roman" w:hAnsi="Times New Roman" w:cs="Times New Roman"/>
            <w:webHidden/>
          </w:rPr>
          <w:t>80</w:t>
        </w:r>
        <w:r w:rsidR="00937738" w:rsidRPr="003A4031">
          <w:rPr>
            <w:rFonts w:ascii="Times New Roman" w:hAnsi="Times New Roman" w:cs="Times New Roman"/>
            <w:webHidden/>
          </w:rPr>
          <w:fldChar w:fldCharType="end"/>
        </w:r>
      </w:hyperlink>
    </w:p>
    <w:p w:rsidR="003A4031" w:rsidRPr="003A4031" w:rsidRDefault="001E4880" w:rsidP="00126EFE">
      <w:pPr>
        <w:pStyle w:val="22"/>
        <w:rPr>
          <w:rFonts w:ascii="Times New Roman" w:eastAsiaTheme="minorEastAsia" w:hAnsi="Times New Roman" w:cs="Times New Roman"/>
          <w:bCs w:val="0"/>
          <w:lang w:eastAsia="ru-RU"/>
        </w:rPr>
      </w:pPr>
      <w:hyperlink w:anchor="_Toc533085193" w:history="1">
        <w:r w:rsidR="003A4031" w:rsidRPr="003A4031">
          <w:rPr>
            <w:rStyle w:val="af2"/>
            <w:rFonts w:ascii="Times New Roman" w:hAnsi="Times New Roman"/>
          </w:rPr>
          <w:t>7.4. Общественное участие</w:t>
        </w:r>
        <w:r w:rsidR="003A4031" w:rsidRPr="003A4031">
          <w:rPr>
            <w:rFonts w:ascii="Times New Roman" w:hAnsi="Times New Roman" w:cs="Times New Roman"/>
            <w:webHidden/>
          </w:rPr>
          <w:tab/>
        </w:r>
        <w:r w:rsidR="00937738" w:rsidRPr="003A4031">
          <w:rPr>
            <w:rFonts w:ascii="Times New Roman" w:hAnsi="Times New Roman" w:cs="Times New Roman"/>
            <w:webHidden/>
          </w:rPr>
          <w:fldChar w:fldCharType="begin"/>
        </w:r>
        <w:r w:rsidR="003A4031" w:rsidRPr="003A4031">
          <w:rPr>
            <w:rFonts w:ascii="Times New Roman" w:hAnsi="Times New Roman" w:cs="Times New Roman"/>
            <w:webHidden/>
          </w:rPr>
          <w:instrText xml:space="preserve"> PAGEREF _Toc533085193 \h </w:instrText>
        </w:r>
        <w:r w:rsidR="00937738" w:rsidRPr="003A4031">
          <w:rPr>
            <w:rFonts w:ascii="Times New Roman" w:hAnsi="Times New Roman" w:cs="Times New Roman"/>
            <w:webHidden/>
          </w:rPr>
        </w:r>
        <w:r w:rsidR="00937738" w:rsidRPr="003A4031">
          <w:rPr>
            <w:rFonts w:ascii="Times New Roman" w:hAnsi="Times New Roman" w:cs="Times New Roman"/>
            <w:webHidden/>
          </w:rPr>
          <w:fldChar w:fldCharType="separate"/>
        </w:r>
        <w:r w:rsidR="00BA210B">
          <w:rPr>
            <w:rFonts w:ascii="Times New Roman" w:hAnsi="Times New Roman" w:cs="Times New Roman"/>
            <w:webHidden/>
          </w:rPr>
          <w:t>81</w:t>
        </w:r>
        <w:r w:rsidR="00937738" w:rsidRPr="003A4031">
          <w:rPr>
            <w:rFonts w:ascii="Times New Roman" w:hAnsi="Times New Roman" w:cs="Times New Roman"/>
            <w:webHidden/>
          </w:rPr>
          <w:fldChar w:fldCharType="end"/>
        </w:r>
      </w:hyperlink>
    </w:p>
    <w:p w:rsidR="003A4031" w:rsidRPr="003A4031" w:rsidRDefault="001E4880" w:rsidP="00126EFE">
      <w:pPr>
        <w:pStyle w:val="22"/>
        <w:rPr>
          <w:rFonts w:ascii="Times New Roman" w:eastAsiaTheme="minorEastAsia" w:hAnsi="Times New Roman" w:cs="Times New Roman"/>
          <w:bCs w:val="0"/>
          <w:lang w:eastAsia="ru-RU"/>
        </w:rPr>
      </w:pPr>
      <w:hyperlink w:anchor="_Toc533085194" w:history="1">
        <w:r w:rsidR="003A4031" w:rsidRPr="003A4031">
          <w:rPr>
            <w:rStyle w:val="af2"/>
            <w:rFonts w:ascii="Times New Roman" w:hAnsi="Times New Roman"/>
          </w:rPr>
          <w:t>7.5. Некоммерческие организации</w:t>
        </w:r>
        <w:r w:rsidR="003A4031" w:rsidRPr="003A4031">
          <w:rPr>
            <w:rFonts w:ascii="Times New Roman" w:hAnsi="Times New Roman" w:cs="Times New Roman"/>
            <w:webHidden/>
          </w:rPr>
          <w:tab/>
        </w:r>
        <w:r w:rsidR="00937738" w:rsidRPr="003A4031">
          <w:rPr>
            <w:rFonts w:ascii="Times New Roman" w:hAnsi="Times New Roman" w:cs="Times New Roman"/>
            <w:webHidden/>
          </w:rPr>
          <w:fldChar w:fldCharType="begin"/>
        </w:r>
        <w:r w:rsidR="003A4031" w:rsidRPr="003A4031">
          <w:rPr>
            <w:rFonts w:ascii="Times New Roman" w:hAnsi="Times New Roman" w:cs="Times New Roman"/>
            <w:webHidden/>
          </w:rPr>
          <w:instrText xml:space="preserve"> PAGEREF _Toc533085194 \h </w:instrText>
        </w:r>
        <w:r w:rsidR="00937738" w:rsidRPr="003A4031">
          <w:rPr>
            <w:rFonts w:ascii="Times New Roman" w:hAnsi="Times New Roman" w:cs="Times New Roman"/>
            <w:webHidden/>
          </w:rPr>
        </w:r>
        <w:r w:rsidR="00937738" w:rsidRPr="003A4031">
          <w:rPr>
            <w:rFonts w:ascii="Times New Roman" w:hAnsi="Times New Roman" w:cs="Times New Roman"/>
            <w:webHidden/>
          </w:rPr>
          <w:fldChar w:fldCharType="separate"/>
        </w:r>
        <w:r w:rsidR="00BA210B">
          <w:rPr>
            <w:rFonts w:ascii="Times New Roman" w:hAnsi="Times New Roman" w:cs="Times New Roman"/>
            <w:webHidden/>
          </w:rPr>
          <w:t>81</w:t>
        </w:r>
        <w:r w:rsidR="00937738" w:rsidRPr="003A4031">
          <w:rPr>
            <w:rFonts w:ascii="Times New Roman" w:hAnsi="Times New Roman" w:cs="Times New Roman"/>
            <w:webHidden/>
          </w:rPr>
          <w:fldChar w:fldCharType="end"/>
        </w:r>
      </w:hyperlink>
    </w:p>
    <w:p w:rsidR="003A4031" w:rsidRPr="003A4031" w:rsidRDefault="001E4880" w:rsidP="00126EFE">
      <w:pPr>
        <w:pStyle w:val="22"/>
        <w:rPr>
          <w:rFonts w:ascii="Times New Roman" w:eastAsiaTheme="minorEastAsia" w:hAnsi="Times New Roman" w:cs="Times New Roman"/>
          <w:bCs w:val="0"/>
          <w:lang w:eastAsia="ru-RU"/>
        </w:rPr>
      </w:pPr>
      <w:hyperlink w:anchor="_Toc533085195" w:history="1">
        <w:r w:rsidR="003A4031" w:rsidRPr="003A4031">
          <w:rPr>
            <w:rStyle w:val="af2"/>
            <w:rFonts w:ascii="Times New Roman" w:hAnsi="Times New Roman"/>
          </w:rPr>
          <w:t>7.6. Реализация государственной национальной политики</w:t>
        </w:r>
        <w:r w:rsidR="003A4031" w:rsidRPr="003A4031">
          <w:rPr>
            <w:rFonts w:ascii="Times New Roman" w:hAnsi="Times New Roman" w:cs="Times New Roman"/>
            <w:webHidden/>
          </w:rPr>
          <w:tab/>
        </w:r>
        <w:r w:rsidR="00937738" w:rsidRPr="003A4031">
          <w:rPr>
            <w:rFonts w:ascii="Times New Roman" w:hAnsi="Times New Roman" w:cs="Times New Roman"/>
            <w:webHidden/>
          </w:rPr>
          <w:fldChar w:fldCharType="begin"/>
        </w:r>
        <w:r w:rsidR="003A4031" w:rsidRPr="003A4031">
          <w:rPr>
            <w:rFonts w:ascii="Times New Roman" w:hAnsi="Times New Roman" w:cs="Times New Roman"/>
            <w:webHidden/>
          </w:rPr>
          <w:instrText xml:space="preserve"> PAGEREF _Toc533085195 \h </w:instrText>
        </w:r>
        <w:r w:rsidR="00937738" w:rsidRPr="003A4031">
          <w:rPr>
            <w:rFonts w:ascii="Times New Roman" w:hAnsi="Times New Roman" w:cs="Times New Roman"/>
            <w:webHidden/>
          </w:rPr>
        </w:r>
        <w:r w:rsidR="00937738" w:rsidRPr="003A4031">
          <w:rPr>
            <w:rFonts w:ascii="Times New Roman" w:hAnsi="Times New Roman" w:cs="Times New Roman"/>
            <w:webHidden/>
          </w:rPr>
          <w:fldChar w:fldCharType="separate"/>
        </w:r>
        <w:r w:rsidR="00BA210B">
          <w:rPr>
            <w:rFonts w:ascii="Times New Roman" w:hAnsi="Times New Roman" w:cs="Times New Roman"/>
            <w:webHidden/>
          </w:rPr>
          <w:t>82</w:t>
        </w:r>
        <w:r w:rsidR="00937738" w:rsidRPr="003A4031">
          <w:rPr>
            <w:rFonts w:ascii="Times New Roman" w:hAnsi="Times New Roman" w:cs="Times New Roman"/>
            <w:webHidden/>
          </w:rPr>
          <w:fldChar w:fldCharType="end"/>
        </w:r>
      </w:hyperlink>
    </w:p>
    <w:p w:rsidR="003A4031" w:rsidRPr="003A4031" w:rsidRDefault="001E4880" w:rsidP="00126EFE">
      <w:pPr>
        <w:pStyle w:val="22"/>
        <w:rPr>
          <w:rFonts w:ascii="Times New Roman" w:eastAsiaTheme="minorEastAsia" w:hAnsi="Times New Roman" w:cs="Times New Roman"/>
          <w:bCs w:val="0"/>
          <w:lang w:eastAsia="ru-RU"/>
        </w:rPr>
      </w:pPr>
      <w:hyperlink w:anchor="_Toc533085196" w:history="1">
        <w:r w:rsidR="003A4031" w:rsidRPr="003A4031">
          <w:rPr>
            <w:rStyle w:val="af2"/>
            <w:rFonts w:ascii="Times New Roman" w:hAnsi="Times New Roman"/>
          </w:rPr>
          <w:t>7.7. Государственные и муниципальные финансы</w:t>
        </w:r>
        <w:r w:rsidR="003A4031" w:rsidRPr="003A4031">
          <w:rPr>
            <w:rFonts w:ascii="Times New Roman" w:hAnsi="Times New Roman" w:cs="Times New Roman"/>
            <w:webHidden/>
          </w:rPr>
          <w:tab/>
        </w:r>
        <w:r w:rsidR="00937738" w:rsidRPr="003A4031">
          <w:rPr>
            <w:rFonts w:ascii="Times New Roman" w:hAnsi="Times New Roman" w:cs="Times New Roman"/>
            <w:webHidden/>
          </w:rPr>
          <w:fldChar w:fldCharType="begin"/>
        </w:r>
        <w:r w:rsidR="003A4031" w:rsidRPr="003A4031">
          <w:rPr>
            <w:rFonts w:ascii="Times New Roman" w:hAnsi="Times New Roman" w:cs="Times New Roman"/>
            <w:webHidden/>
          </w:rPr>
          <w:instrText xml:space="preserve"> PAGEREF _Toc533085196 \h </w:instrText>
        </w:r>
        <w:r w:rsidR="00937738" w:rsidRPr="003A4031">
          <w:rPr>
            <w:rFonts w:ascii="Times New Roman" w:hAnsi="Times New Roman" w:cs="Times New Roman"/>
            <w:webHidden/>
          </w:rPr>
        </w:r>
        <w:r w:rsidR="00937738" w:rsidRPr="003A4031">
          <w:rPr>
            <w:rFonts w:ascii="Times New Roman" w:hAnsi="Times New Roman" w:cs="Times New Roman"/>
            <w:webHidden/>
          </w:rPr>
          <w:fldChar w:fldCharType="separate"/>
        </w:r>
        <w:r w:rsidR="00BA210B">
          <w:rPr>
            <w:rFonts w:ascii="Times New Roman" w:hAnsi="Times New Roman" w:cs="Times New Roman"/>
            <w:webHidden/>
          </w:rPr>
          <w:t>82</w:t>
        </w:r>
        <w:r w:rsidR="00937738" w:rsidRPr="003A4031">
          <w:rPr>
            <w:rFonts w:ascii="Times New Roman" w:hAnsi="Times New Roman" w:cs="Times New Roman"/>
            <w:webHidden/>
          </w:rPr>
          <w:fldChar w:fldCharType="end"/>
        </w:r>
      </w:hyperlink>
    </w:p>
    <w:p w:rsidR="003A4031" w:rsidRPr="003A4031" w:rsidRDefault="001E4880" w:rsidP="00126EFE">
      <w:pPr>
        <w:pStyle w:val="11"/>
        <w:rPr>
          <w:rFonts w:ascii="Times New Roman" w:eastAsiaTheme="minorEastAsia" w:hAnsi="Times New Roman" w:cs="Times New Roman"/>
          <w:b w:val="0"/>
          <w:bCs w:val="0"/>
          <w:sz w:val="28"/>
          <w:szCs w:val="28"/>
          <w:lang w:eastAsia="ru-RU"/>
        </w:rPr>
      </w:pPr>
      <w:hyperlink w:anchor="_Toc533085197" w:history="1">
        <w:r w:rsidR="003A4031" w:rsidRPr="003A4031">
          <w:rPr>
            <w:rStyle w:val="af2"/>
            <w:rFonts w:ascii="Times New Roman" w:hAnsi="Times New Roman"/>
            <w:sz w:val="28"/>
            <w:szCs w:val="28"/>
          </w:rPr>
          <w:t>Приоритет 8. Пространственное развитие</w:t>
        </w:r>
        <w:r w:rsidR="003A4031" w:rsidRPr="003A4031">
          <w:rPr>
            <w:rFonts w:ascii="Times New Roman" w:hAnsi="Times New Roman" w:cs="Times New Roman"/>
            <w:webHidden/>
            <w:sz w:val="28"/>
            <w:szCs w:val="28"/>
          </w:rPr>
          <w:tab/>
        </w:r>
        <w:r w:rsidR="00937738" w:rsidRPr="003A4031">
          <w:rPr>
            <w:rFonts w:ascii="Times New Roman" w:hAnsi="Times New Roman" w:cs="Times New Roman"/>
            <w:webHidden/>
            <w:sz w:val="28"/>
            <w:szCs w:val="28"/>
          </w:rPr>
          <w:fldChar w:fldCharType="begin"/>
        </w:r>
        <w:r w:rsidR="003A4031" w:rsidRPr="003A4031">
          <w:rPr>
            <w:rFonts w:ascii="Times New Roman" w:hAnsi="Times New Roman" w:cs="Times New Roman"/>
            <w:webHidden/>
            <w:sz w:val="28"/>
            <w:szCs w:val="28"/>
          </w:rPr>
          <w:instrText xml:space="preserve"> PAGEREF _Toc533085197 \h </w:instrText>
        </w:r>
        <w:r w:rsidR="00937738" w:rsidRPr="003A4031">
          <w:rPr>
            <w:rFonts w:ascii="Times New Roman" w:hAnsi="Times New Roman" w:cs="Times New Roman"/>
            <w:webHidden/>
            <w:sz w:val="28"/>
            <w:szCs w:val="28"/>
          </w:rPr>
        </w:r>
        <w:r w:rsidR="00937738" w:rsidRPr="003A4031">
          <w:rPr>
            <w:rFonts w:ascii="Times New Roman" w:hAnsi="Times New Roman" w:cs="Times New Roman"/>
            <w:webHidden/>
            <w:sz w:val="28"/>
            <w:szCs w:val="28"/>
          </w:rPr>
          <w:fldChar w:fldCharType="separate"/>
        </w:r>
        <w:r w:rsidR="00BA210B">
          <w:rPr>
            <w:rFonts w:ascii="Times New Roman" w:hAnsi="Times New Roman" w:cs="Times New Roman"/>
            <w:webHidden/>
            <w:sz w:val="28"/>
            <w:szCs w:val="28"/>
          </w:rPr>
          <w:t>83</w:t>
        </w:r>
        <w:r w:rsidR="00937738" w:rsidRPr="003A4031">
          <w:rPr>
            <w:rFonts w:ascii="Times New Roman" w:hAnsi="Times New Roman" w:cs="Times New Roman"/>
            <w:webHidden/>
            <w:sz w:val="28"/>
            <w:szCs w:val="28"/>
          </w:rPr>
          <w:fldChar w:fldCharType="end"/>
        </w:r>
      </w:hyperlink>
    </w:p>
    <w:p w:rsidR="003A4031" w:rsidRPr="003A4031" w:rsidRDefault="001E4880" w:rsidP="00126EFE">
      <w:pPr>
        <w:pStyle w:val="22"/>
        <w:rPr>
          <w:rFonts w:ascii="Times New Roman" w:eastAsiaTheme="minorEastAsia" w:hAnsi="Times New Roman" w:cs="Times New Roman"/>
          <w:bCs w:val="0"/>
          <w:lang w:eastAsia="ru-RU"/>
        </w:rPr>
      </w:pPr>
      <w:hyperlink w:anchor="_Toc533085198" w:history="1">
        <w:r w:rsidR="003A4031" w:rsidRPr="003A4031">
          <w:rPr>
            <w:rStyle w:val="af2"/>
            <w:rFonts w:ascii="Times New Roman" w:hAnsi="Times New Roman"/>
          </w:rPr>
          <w:t>8.1. Экономическое районирование Рязанской области</w:t>
        </w:r>
        <w:r w:rsidR="003A4031" w:rsidRPr="003A4031">
          <w:rPr>
            <w:rFonts w:ascii="Times New Roman" w:hAnsi="Times New Roman" w:cs="Times New Roman"/>
            <w:webHidden/>
          </w:rPr>
          <w:tab/>
        </w:r>
        <w:r w:rsidR="00937738" w:rsidRPr="003A4031">
          <w:rPr>
            <w:rFonts w:ascii="Times New Roman" w:hAnsi="Times New Roman" w:cs="Times New Roman"/>
            <w:webHidden/>
          </w:rPr>
          <w:fldChar w:fldCharType="begin"/>
        </w:r>
        <w:r w:rsidR="003A4031" w:rsidRPr="003A4031">
          <w:rPr>
            <w:rFonts w:ascii="Times New Roman" w:hAnsi="Times New Roman" w:cs="Times New Roman"/>
            <w:webHidden/>
          </w:rPr>
          <w:instrText xml:space="preserve"> PAGEREF _Toc533085198 \h </w:instrText>
        </w:r>
        <w:r w:rsidR="00937738" w:rsidRPr="003A4031">
          <w:rPr>
            <w:rFonts w:ascii="Times New Roman" w:hAnsi="Times New Roman" w:cs="Times New Roman"/>
            <w:webHidden/>
          </w:rPr>
        </w:r>
        <w:r w:rsidR="00937738" w:rsidRPr="003A4031">
          <w:rPr>
            <w:rFonts w:ascii="Times New Roman" w:hAnsi="Times New Roman" w:cs="Times New Roman"/>
            <w:webHidden/>
          </w:rPr>
          <w:fldChar w:fldCharType="separate"/>
        </w:r>
        <w:r w:rsidR="00BA210B">
          <w:rPr>
            <w:rFonts w:ascii="Times New Roman" w:hAnsi="Times New Roman" w:cs="Times New Roman"/>
            <w:webHidden/>
          </w:rPr>
          <w:t>83</w:t>
        </w:r>
        <w:r w:rsidR="00937738" w:rsidRPr="003A4031">
          <w:rPr>
            <w:rFonts w:ascii="Times New Roman" w:hAnsi="Times New Roman" w:cs="Times New Roman"/>
            <w:webHidden/>
          </w:rPr>
          <w:fldChar w:fldCharType="end"/>
        </w:r>
      </w:hyperlink>
    </w:p>
    <w:p w:rsidR="003A4031" w:rsidRPr="003A4031" w:rsidRDefault="001E4880" w:rsidP="00126EFE">
      <w:pPr>
        <w:pStyle w:val="22"/>
        <w:rPr>
          <w:rFonts w:ascii="Times New Roman" w:eastAsiaTheme="minorEastAsia" w:hAnsi="Times New Roman" w:cs="Times New Roman"/>
          <w:bCs w:val="0"/>
          <w:lang w:eastAsia="ru-RU"/>
        </w:rPr>
      </w:pPr>
      <w:hyperlink w:anchor="_Toc533085199" w:history="1">
        <w:r w:rsidR="003A4031" w:rsidRPr="003A4031">
          <w:rPr>
            <w:rStyle w:val="af2"/>
            <w:rFonts w:ascii="Times New Roman" w:hAnsi="Times New Roman"/>
          </w:rPr>
          <w:t>8.2. «Умная» специализация муниципальных образований Рязанской области</w:t>
        </w:r>
        <w:r w:rsidR="003A4031" w:rsidRPr="003A4031">
          <w:rPr>
            <w:rFonts w:ascii="Times New Roman" w:hAnsi="Times New Roman" w:cs="Times New Roman"/>
            <w:webHidden/>
          </w:rPr>
          <w:tab/>
        </w:r>
        <w:r w:rsidR="00937738" w:rsidRPr="003A4031">
          <w:rPr>
            <w:rFonts w:ascii="Times New Roman" w:hAnsi="Times New Roman" w:cs="Times New Roman"/>
            <w:webHidden/>
          </w:rPr>
          <w:fldChar w:fldCharType="begin"/>
        </w:r>
        <w:r w:rsidR="003A4031" w:rsidRPr="003A4031">
          <w:rPr>
            <w:rFonts w:ascii="Times New Roman" w:hAnsi="Times New Roman" w:cs="Times New Roman"/>
            <w:webHidden/>
          </w:rPr>
          <w:instrText xml:space="preserve"> PAGEREF _Toc533085199 \h </w:instrText>
        </w:r>
        <w:r w:rsidR="00937738" w:rsidRPr="003A4031">
          <w:rPr>
            <w:rFonts w:ascii="Times New Roman" w:hAnsi="Times New Roman" w:cs="Times New Roman"/>
            <w:webHidden/>
          </w:rPr>
        </w:r>
        <w:r w:rsidR="00937738" w:rsidRPr="003A4031">
          <w:rPr>
            <w:rFonts w:ascii="Times New Roman" w:hAnsi="Times New Roman" w:cs="Times New Roman"/>
            <w:webHidden/>
          </w:rPr>
          <w:fldChar w:fldCharType="separate"/>
        </w:r>
        <w:r w:rsidR="00BA210B">
          <w:rPr>
            <w:rFonts w:ascii="Times New Roman" w:hAnsi="Times New Roman" w:cs="Times New Roman"/>
            <w:webHidden/>
          </w:rPr>
          <w:t>85</w:t>
        </w:r>
        <w:r w:rsidR="00937738" w:rsidRPr="003A4031">
          <w:rPr>
            <w:rFonts w:ascii="Times New Roman" w:hAnsi="Times New Roman" w:cs="Times New Roman"/>
            <w:webHidden/>
          </w:rPr>
          <w:fldChar w:fldCharType="end"/>
        </w:r>
      </w:hyperlink>
    </w:p>
    <w:p w:rsidR="003A4031" w:rsidRPr="003A4031" w:rsidRDefault="001E4880" w:rsidP="00126EFE">
      <w:pPr>
        <w:pStyle w:val="22"/>
        <w:rPr>
          <w:rFonts w:ascii="Times New Roman" w:eastAsiaTheme="minorEastAsia" w:hAnsi="Times New Roman" w:cs="Times New Roman"/>
          <w:bCs w:val="0"/>
          <w:lang w:eastAsia="ru-RU"/>
        </w:rPr>
      </w:pPr>
      <w:hyperlink w:anchor="_Toc533085200" w:history="1">
        <w:r w:rsidR="003A4031" w:rsidRPr="003A4031">
          <w:rPr>
            <w:rStyle w:val="af2"/>
            <w:rFonts w:ascii="Times New Roman" w:hAnsi="Times New Roman"/>
          </w:rPr>
          <w:t>8.3. Основные меры и инструменты развития муниципальных образований Рязанской области</w:t>
        </w:r>
        <w:r w:rsidR="003A4031" w:rsidRPr="003A4031">
          <w:rPr>
            <w:rFonts w:ascii="Times New Roman" w:hAnsi="Times New Roman" w:cs="Times New Roman"/>
            <w:webHidden/>
          </w:rPr>
          <w:tab/>
        </w:r>
        <w:r w:rsidR="00937738" w:rsidRPr="003A4031">
          <w:rPr>
            <w:rFonts w:ascii="Times New Roman" w:hAnsi="Times New Roman" w:cs="Times New Roman"/>
            <w:webHidden/>
          </w:rPr>
          <w:fldChar w:fldCharType="begin"/>
        </w:r>
        <w:r w:rsidR="003A4031" w:rsidRPr="003A4031">
          <w:rPr>
            <w:rFonts w:ascii="Times New Roman" w:hAnsi="Times New Roman" w:cs="Times New Roman"/>
            <w:webHidden/>
          </w:rPr>
          <w:instrText xml:space="preserve"> PAGEREF _Toc533085200 \h </w:instrText>
        </w:r>
        <w:r w:rsidR="00937738" w:rsidRPr="003A4031">
          <w:rPr>
            <w:rFonts w:ascii="Times New Roman" w:hAnsi="Times New Roman" w:cs="Times New Roman"/>
            <w:webHidden/>
          </w:rPr>
        </w:r>
        <w:r w:rsidR="00937738" w:rsidRPr="003A4031">
          <w:rPr>
            <w:rFonts w:ascii="Times New Roman" w:hAnsi="Times New Roman" w:cs="Times New Roman"/>
            <w:webHidden/>
          </w:rPr>
          <w:fldChar w:fldCharType="separate"/>
        </w:r>
        <w:r w:rsidR="00BA210B">
          <w:rPr>
            <w:rFonts w:ascii="Times New Roman" w:hAnsi="Times New Roman" w:cs="Times New Roman"/>
            <w:webHidden/>
          </w:rPr>
          <w:t>97</w:t>
        </w:r>
        <w:r w:rsidR="00937738" w:rsidRPr="003A4031">
          <w:rPr>
            <w:rFonts w:ascii="Times New Roman" w:hAnsi="Times New Roman" w:cs="Times New Roman"/>
            <w:webHidden/>
          </w:rPr>
          <w:fldChar w:fldCharType="end"/>
        </w:r>
      </w:hyperlink>
    </w:p>
    <w:p w:rsidR="003A4031" w:rsidRPr="003A4031" w:rsidRDefault="001E4880" w:rsidP="00126EFE">
      <w:pPr>
        <w:pStyle w:val="22"/>
        <w:rPr>
          <w:rFonts w:ascii="Times New Roman" w:eastAsiaTheme="minorEastAsia" w:hAnsi="Times New Roman" w:cs="Times New Roman"/>
          <w:bCs w:val="0"/>
          <w:lang w:eastAsia="ru-RU"/>
        </w:rPr>
      </w:pPr>
      <w:hyperlink w:anchor="_Toc533085201" w:history="1">
        <w:r w:rsidR="003A4031" w:rsidRPr="003A4031">
          <w:rPr>
            <w:rStyle w:val="af2"/>
            <w:rFonts w:ascii="Times New Roman" w:hAnsi="Times New Roman"/>
          </w:rPr>
          <w:t>8.4. Объекты транспортной и энергетической инфраструктуры на территории Рязанской области</w:t>
        </w:r>
        <w:r w:rsidR="003A4031" w:rsidRPr="003A4031">
          <w:rPr>
            <w:rFonts w:ascii="Times New Roman" w:hAnsi="Times New Roman" w:cs="Times New Roman"/>
            <w:webHidden/>
          </w:rPr>
          <w:tab/>
        </w:r>
        <w:r w:rsidR="00937738" w:rsidRPr="003A4031">
          <w:rPr>
            <w:rFonts w:ascii="Times New Roman" w:hAnsi="Times New Roman" w:cs="Times New Roman"/>
            <w:webHidden/>
          </w:rPr>
          <w:fldChar w:fldCharType="begin"/>
        </w:r>
        <w:r w:rsidR="003A4031" w:rsidRPr="003A4031">
          <w:rPr>
            <w:rFonts w:ascii="Times New Roman" w:hAnsi="Times New Roman" w:cs="Times New Roman"/>
            <w:webHidden/>
          </w:rPr>
          <w:instrText xml:space="preserve"> PAGEREF _Toc533085201 \h </w:instrText>
        </w:r>
        <w:r w:rsidR="00937738" w:rsidRPr="003A4031">
          <w:rPr>
            <w:rFonts w:ascii="Times New Roman" w:hAnsi="Times New Roman" w:cs="Times New Roman"/>
            <w:webHidden/>
          </w:rPr>
        </w:r>
        <w:r w:rsidR="00937738" w:rsidRPr="003A4031">
          <w:rPr>
            <w:rFonts w:ascii="Times New Roman" w:hAnsi="Times New Roman" w:cs="Times New Roman"/>
            <w:webHidden/>
          </w:rPr>
          <w:fldChar w:fldCharType="separate"/>
        </w:r>
        <w:r w:rsidR="00BA210B">
          <w:rPr>
            <w:rFonts w:ascii="Times New Roman" w:hAnsi="Times New Roman" w:cs="Times New Roman"/>
            <w:webHidden/>
          </w:rPr>
          <w:t>99</w:t>
        </w:r>
        <w:r w:rsidR="00937738" w:rsidRPr="003A4031">
          <w:rPr>
            <w:rFonts w:ascii="Times New Roman" w:hAnsi="Times New Roman" w:cs="Times New Roman"/>
            <w:webHidden/>
          </w:rPr>
          <w:fldChar w:fldCharType="end"/>
        </w:r>
      </w:hyperlink>
    </w:p>
    <w:p w:rsidR="003A4031" w:rsidRPr="003A4031" w:rsidRDefault="001E4880" w:rsidP="00126EFE">
      <w:pPr>
        <w:pStyle w:val="11"/>
        <w:rPr>
          <w:rFonts w:ascii="Times New Roman" w:eastAsiaTheme="minorEastAsia" w:hAnsi="Times New Roman" w:cs="Times New Roman"/>
          <w:b w:val="0"/>
          <w:bCs w:val="0"/>
          <w:sz w:val="28"/>
          <w:szCs w:val="28"/>
          <w:lang w:eastAsia="ru-RU"/>
        </w:rPr>
      </w:pPr>
      <w:hyperlink w:anchor="_Toc533085202" w:history="1">
        <w:r w:rsidR="003A4031" w:rsidRPr="003A4031">
          <w:rPr>
            <w:rStyle w:val="af2"/>
            <w:rFonts w:ascii="Times New Roman" w:hAnsi="Times New Roman"/>
            <w:sz w:val="28"/>
            <w:szCs w:val="28"/>
            <w:lang w:val="en-US"/>
          </w:rPr>
          <w:t>V</w:t>
        </w:r>
        <w:r w:rsidR="005971D2">
          <w:rPr>
            <w:rStyle w:val="af2"/>
            <w:rFonts w:ascii="Times New Roman" w:hAnsi="Times New Roman"/>
            <w:sz w:val="28"/>
            <w:szCs w:val="28"/>
            <w:lang w:val="en-US"/>
          </w:rPr>
          <w:t>I</w:t>
        </w:r>
        <w:r w:rsidR="003A4031" w:rsidRPr="003A4031">
          <w:rPr>
            <w:rStyle w:val="af2"/>
            <w:rFonts w:ascii="Times New Roman" w:hAnsi="Times New Roman"/>
            <w:sz w:val="28"/>
            <w:szCs w:val="28"/>
          </w:rPr>
          <w:t>. Реализация Стратегии</w:t>
        </w:r>
        <w:r w:rsidR="003A4031" w:rsidRPr="003A4031">
          <w:rPr>
            <w:rFonts w:ascii="Times New Roman" w:hAnsi="Times New Roman" w:cs="Times New Roman"/>
            <w:webHidden/>
            <w:sz w:val="28"/>
            <w:szCs w:val="28"/>
          </w:rPr>
          <w:tab/>
        </w:r>
        <w:r w:rsidR="00937738" w:rsidRPr="003A4031">
          <w:rPr>
            <w:rFonts w:ascii="Times New Roman" w:hAnsi="Times New Roman" w:cs="Times New Roman"/>
            <w:webHidden/>
            <w:sz w:val="28"/>
            <w:szCs w:val="28"/>
          </w:rPr>
          <w:fldChar w:fldCharType="begin"/>
        </w:r>
        <w:r w:rsidR="003A4031" w:rsidRPr="003A4031">
          <w:rPr>
            <w:rFonts w:ascii="Times New Roman" w:hAnsi="Times New Roman" w:cs="Times New Roman"/>
            <w:webHidden/>
            <w:sz w:val="28"/>
            <w:szCs w:val="28"/>
          </w:rPr>
          <w:instrText xml:space="preserve"> PAGEREF _Toc533085202 \h </w:instrText>
        </w:r>
        <w:r w:rsidR="00937738" w:rsidRPr="003A4031">
          <w:rPr>
            <w:rFonts w:ascii="Times New Roman" w:hAnsi="Times New Roman" w:cs="Times New Roman"/>
            <w:webHidden/>
            <w:sz w:val="28"/>
            <w:szCs w:val="28"/>
          </w:rPr>
        </w:r>
        <w:r w:rsidR="00937738" w:rsidRPr="003A4031">
          <w:rPr>
            <w:rFonts w:ascii="Times New Roman" w:hAnsi="Times New Roman" w:cs="Times New Roman"/>
            <w:webHidden/>
            <w:sz w:val="28"/>
            <w:szCs w:val="28"/>
          </w:rPr>
          <w:fldChar w:fldCharType="separate"/>
        </w:r>
        <w:r w:rsidR="00BA210B">
          <w:rPr>
            <w:rFonts w:ascii="Times New Roman" w:hAnsi="Times New Roman" w:cs="Times New Roman"/>
            <w:webHidden/>
            <w:sz w:val="28"/>
            <w:szCs w:val="28"/>
          </w:rPr>
          <w:t>100</w:t>
        </w:r>
        <w:r w:rsidR="00937738" w:rsidRPr="003A4031">
          <w:rPr>
            <w:rFonts w:ascii="Times New Roman" w:hAnsi="Times New Roman" w:cs="Times New Roman"/>
            <w:webHidden/>
            <w:sz w:val="28"/>
            <w:szCs w:val="28"/>
          </w:rPr>
          <w:fldChar w:fldCharType="end"/>
        </w:r>
      </w:hyperlink>
    </w:p>
    <w:p w:rsidR="003A4031" w:rsidRPr="003A4031" w:rsidRDefault="001E4880" w:rsidP="00126EFE">
      <w:pPr>
        <w:pStyle w:val="22"/>
        <w:rPr>
          <w:rFonts w:ascii="Times New Roman" w:eastAsiaTheme="minorEastAsia" w:hAnsi="Times New Roman" w:cs="Times New Roman"/>
          <w:bCs w:val="0"/>
          <w:lang w:eastAsia="ru-RU"/>
        </w:rPr>
      </w:pPr>
      <w:hyperlink w:anchor="_Toc533085203" w:history="1">
        <w:r w:rsidR="003A4031" w:rsidRPr="003A4031">
          <w:rPr>
            <w:rStyle w:val="af2"/>
            <w:rFonts w:ascii="Times New Roman" w:hAnsi="Times New Roman"/>
          </w:rPr>
          <w:t>1. Показатели достижения целей</w:t>
        </w:r>
        <w:r w:rsidR="003D0AC3">
          <w:rPr>
            <w:rStyle w:val="af2"/>
            <w:rFonts w:ascii="Times New Roman" w:hAnsi="Times New Roman"/>
            <w:lang w:val="en-US"/>
          </w:rPr>
          <w:t xml:space="preserve"> </w:t>
        </w:r>
        <w:r w:rsidR="003A4031" w:rsidRPr="003A4031">
          <w:rPr>
            <w:rStyle w:val="af2"/>
            <w:rFonts w:ascii="Times New Roman" w:hAnsi="Times New Roman"/>
          </w:rPr>
          <w:t>социально-экономического развития Рязанской области</w:t>
        </w:r>
        <w:r w:rsidR="003A4031" w:rsidRPr="003A4031">
          <w:rPr>
            <w:rFonts w:ascii="Times New Roman" w:hAnsi="Times New Roman" w:cs="Times New Roman"/>
            <w:webHidden/>
          </w:rPr>
          <w:tab/>
        </w:r>
        <w:r w:rsidR="00937738" w:rsidRPr="003A4031">
          <w:rPr>
            <w:rFonts w:ascii="Times New Roman" w:hAnsi="Times New Roman" w:cs="Times New Roman"/>
            <w:webHidden/>
          </w:rPr>
          <w:fldChar w:fldCharType="begin"/>
        </w:r>
        <w:r w:rsidR="003A4031" w:rsidRPr="003A4031">
          <w:rPr>
            <w:rFonts w:ascii="Times New Roman" w:hAnsi="Times New Roman" w:cs="Times New Roman"/>
            <w:webHidden/>
          </w:rPr>
          <w:instrText xml:space="preserve"> PAGEREF _Toc533085203 \h </w:instrText>
        </w:r>
        <w:r w:rsidR="00937738" w:rsidRPr="003A4031">
          <w:rPr>
            <w:rFonts w:ascii="Times New Roman" w:hAnsi="Times New Roman" w:cs="Times New Roman"/>
            <w:webHidden/>
          </w:rPr>
        </w:r>
        <w:r w:rsidR="00937738" w:rsidRPr="003A4031">
          <w:rPr>
            <w:rFonts w:ascii="Times New Roman" w:hAnsi="Times New Roman" w:cs="Times New Roman"/>
            <w:webHidden/>
          </w:rPr>
          <w:fldChar w:fldCharType="separate"/>
        </w:r>
        <w:r w:rsidR="00BA210B">
          <w:rPr>
            <w:rFonts w:ascii="Times New Roman" w:hAnsi="Times New Roman" w:cs="Times New Roman"/>
            <w:webHidden/>
          </w:rPr>
          <w:t>101</w:t>
        </w:r>
        <w:r w:rsidR="00937738" w:rsidRPr="003A4031">
          <w:rPr>
            <w:rFonts w:ascii="Times New Roman" w:hAnsi="Times New Roman" w:cs="Times New Roman"/>
            <w:webHidden/>
          </w:rPr>
          <w:fldChar w:fldCharType="end"/>
        </w:r>
      </w:hyperlink>
    </w:p>
    <w:p w:rsidR="003A4031" w:rsidRPr="003A4031" w:rsidRDefault="001E4880" w:rsidP="00126EFE">
      <w:pPr>
        <w:pStyle w:val="22"/>
        <w:rPr>
          <w:rFonts w:ascii="Times New Roman" w:eastAsiaTheme="minorEastAsia" w:hAnsi="Times New Roman" w:cs="Times New Roman"/>
          <w:bCs w:val="0"/>
          <w:lang w:eastAsia="ru-RU"/>
        </w:rPr>
      </w:pPr>
      <w:hyperlink w:anchor="_Toc533085204" w:history="1">
        <w:r w:rsidR="003A4031" w:rsidRPr="003A4031">
          <w:rPr>
            <w:rStyle w:val="af2"/>
            <w:rFonts w:ascii="Times New Roman" w:hAnsi="Times New Roman"/>
          </w:rPr>
          <w:t>2. Срок и этапы реализации Стратегии</w:t>
        </w:r>
        <w:r w:rsidR="003A4031" w:rsidRPr="003A4031">
          <w:rPr>
            <w:rFonts w:ascii="Times New Roman" w:hAnsi="Times New Roman" w:cs="Times New Roman"/>
            <w:webHidden/>
          </w:rPr>
          <w:tab/>
        </w:r>
        <w:r w:rsidR="00937738" w:rsidRPr="003A4031">
          <w:rPr>
            <w:rFonts w:ascii="Times New Roman" w:hAnsi="Times New Roman" w:cs="Times New Roman"/>
            <w:webHidden/>
          </w:rPr>
          <w:fldChar w:fldCharType="begin"/>
        </w:r>
        <w:r w:rsidR="003A4031" w:rsidRPr="003A4031">
          <w:rPr>
            <w:rFonts w:ascii="Times New Roman" w:hAnsi="Times New Roman" w:cs="Times New Roman"/>
            <w:webHidden/>
          </w:rPr>
          <w:instrText xml:space="preserve"> PAGEREF _Toc533085204 \h </w:instrText>
        </w:r>
        <w:r w:rsidR="00937738" w:rsidRPr="003A4031">
          <w:rPr>
            <w:rFonts w:ascii="Times New Roman" w:hAnsi="Times New Roman" w:cs="Times New Roman"/>
            <w:webHidden/>
          </w:rPr>
        </w:r>
        <w:r w:rsidR="00937738" w:rsidRPr="003A4031">
          <w:rPr>
            <w:rFonts w:ascii="Times New Roman" w:hAnsi="Times New Roman" w:cs="Times New Roman"/>
            <w:webHidden/>
          </w:rPr>
          <w:fldChar w:fldCharType="separate"/>
        </w:r>
        <w:r w:rsidR="00BA210B">
          <w:rPr>
            <w:rFonts w:ascii="Times New Roman" w:hAnsi="Times New Roman" w:cs="Times New Roman"/>
            <w:webHidden/>
          </w:rPr>
          <w:t>106</w:t>
        </w:r>
        <w:r w:rsidR="00937738" w:rsidRPr="003A4031">
          <w:rPr>
            <w:rFonts w:ascii="Times New Roman" w:hAnsi="Times New Roman" w:cs="Times New Roman"/>
            <w:webHidden/>
          </w:rPr>
          <w:fldChar w:fldCharType="end"/>
        </w:r>
      </w:hyperlink>
    </w:p>
    <w:p w:rsidR="003A4031" w:rsidRPr="003A4031" w:rsidRDefault="001E4880" w:rsidP="00126EFE">
      <w:pPr>
        <w:pStyle w:val="22"/>
        <w:rPr>
          <w:rFonts w:ascii="Times New Roman" w:eastAsiaTheme="minorEastAsia" w:hAnsi="Times New Roman" w:cs="Times New Roman"/>
          <w:bCs w:val="0"/>
          <w:lang w:eastAsia="ru-RU"/>
        </w:rPr>
      </w:pPr>
      <w:hyperlink w:anchor="_Toc533085205" w:history="1">
        <w:r w:rsidR="003A4031" w:rsidRPr="003A4031">
          <w:rPr>
            <w:rStyle w:val="af2"/>
            <w:rFonts w:ascii="Times New Roman" w:hAnsi="Times New Roman"/>
          </w:rPr>
          <w:t>3. Ожидаемые результаты реализации Стратегии</w:t>
        </w:r>
        <w:r w:rsidR="003A4031" w:rsidRPr="003A4031">
          <w:rPr>
            <w:rFonts w:ascii="Times New Roman" w:hAnsi="Times New Roman" w:cs="Times New Roman"/>
            <w:webHidden/>
          </w:rPr>
          <w:tab/>
        </w:r>
        <w:r w:rsidR="00937738" w:rsidRPr="003A4031">
          <w:rPr>
            <w:rFonts w:ascii="Times New Roman" w:hAnsi="Times New Roman" w:cs="Times New Roman"/>
            <w:webHidden/>
          </w:rPr>
          <w:fldChar w:fldCharType="begin"/>
        </w:r>
        <w:r w:rsidR="003A4031" w:rsidRPr="003A4031">
          <w:rPr>
            <w:rFonts w:ascii="Times New Roman" w:hAnsi="Times New Roman" w:cs="Times New Roman"/>
            <w:webHidden/>
          </w:rPr>
          <w:instrText xml:space="preserve"> PAGEREF _Toc533085205 \h </w:instrText>
        </w:r>
        <w:r w:rsidR="00937738" w:rsidRPr="003A4031">
          <w:rPr>
            <w:rFonts w:ascii="Times New Roman" w:hAnsi="Times New Roman" w:cs="Times New Roman"/>
            <w:webHidden/>
          </w:rPr>
        </w:r>
        <w:r w:rsidR="00937738" w:rsidRPr="003A4031">
          <w:rPr>
            <w:rFonts w:ascii="Times New Roman" w:hAnsi="Times New Roman" w:cs="Times New Roman"/>
            <w:webHidden/>
          </w:rPr>
          <w:fldChar w:fldCharType="separate"/>
        </w:r>
        <w:r w:rsidR="00BA210B">
          <w:rPr>
            <w:rFonts w:ascii="Times New Roman" w:hAnsi="Times New Roman" w:cs="Times New Roman"/>
            <w:webHidden/>
          </w:rPr>
          <w:t>107</w:t>
        </w:r>
        <w:r w:rsidR="00937738" w:rsidRPr="003A4031">
          <w:rPr>
            <w:rFonts w:ascii="Times New Roman" w:hAnsi="Times New Roman" w:cs="Times New Roman"/>
            <w:webHidden/>
          </w:rPr>
          <w:fldChar w:fldCharType="end"/>
        </w:r>
      </w:hyperlink>
    </w:p>
    <w:p w:rsidR="003A4031" w:rsidRPr="003A4031" w:rsidRDefault="001E4880" w:rsidP="00126EFE">
      <w:pPr>
        <w:pStyle w:val="22"/>
        <w:rPr>
          <w:rFonts w:ascii="Times New Roman" w:eastAsiaTheme="minorEastAsia" w:hAnsi="Times New Roman" w:cs="Times New Roman"/>
          <w:bCs w:val="0"/>
          <w:lang w:eastAsia="ru-RU"/>
        </w:rPr>
      </w:pPr>
      <w:hyperlink w:anchor="_Toc533085206" w:history="1">
        <w:r w:rsidR="003A4031" w:rsidRPr="003A4031">
          <w:rPr>
            <w:rStyle w:val="af2"/>
            <w:rFonts w:ascii="Times New Roman" w:hAnsi="Times New Roman"/>
          </w:rPr>
          <w:t xml:space="preserve">4. Оценка финансовых ресурсов, необходимых для реализации </w:t>
        </w:r>
        <w:r w:rsidR="00A8070F">
          <w:rPr>
            <w:rStyle w:val="af2"/>
            <w:rFonts w:ascii="Times New Roman" w:hAnsi="Times New Roman"/>
          </w:rPr>
          <w:t xml:space="preserve">     </w:t>
        </w:r>
        <w:r w:rsidR="003A4031" w:rsidRPr="003A4031">
          <w:rPr>
            <w:rStyle w:val="af2"/>
            <w:rFonts w:ascii="Times New Roman" w:hAnsi="Times New Roman"/>
          </w:rPr>
          <w:t>Стратегии</w:t>
        </w:r>
        <w:r w:rsidR="003A4031" w:rsidRPr="003A4031">
          <w:rPr>
            <w:rFonts w:ascii="Times New Roman" w:hAnsi="Times New Roman" w:cs="Times New Roman"/>
            <w:webHidden/>
          </w:rPr>
          <w:tab/>
        </w:r>
        <w:r w:rsidR="00937738" w:rsidRPr="003A4031">
          <w:rPr>
            <w:rFonts w:ascii="Times New Roman" w:hAnsi="Times New Roman" w:cs="Times New Roman"/>
            <w:webHidden/>
          </w:rPr>
          <w:fldChar w:fldCharType="begin"/>
        </w:r>
        <w:r w:rsidR="003A4031" w:rsidRPr="003A4031">
          <w:rPr>
            <w:rFonts w:ascii="Times New Roman" w:hAnsi="Times New Roman" w:cs="Times New Roman"/>
            <w:webHidden/>
          </w:rPr>
          <w:instrText xml:space="preserve"> PAGEREF _Toc533085206 \h </w:instrText>
        </w:r>
        <w:r w:rsidR="00937738" w:rsidRPr="003A4031">
          <w:rPr>
            <w:rFonts w:ascii="Times New Roman" w:hAnsi="Times New Roman" w:cs="Times New Roman"/>
            <w:webHidden/>
          </w:rPr>
        </w:r>
        <w:r w:rsidR="00937738" w:rsidRPr="003A4031">
          <w:rPr>
            <w:rFonts w:ascii="Times New Roman" w:hAnsi="Times New Roman" w:cs="Times New Roman"/>
            <w:webHidden/>
          </w:rPr>
          <w:fldChar w:fldCharType="separate"/>
        </w:r>
        <w:r w:rsidR="00BA210B">
          <w:rPr>
            <w:rFonts w:ascii="Times New Roman" w:hAnsi="Times New Roman" w:cs="Times New Roman"/>
            <w:webHidden/>
          </w:rPr>
          <w:t>107</w:t>
        </w:r>
        <w:r w:rsidR="00937738" w:rsidRPr="003A4031">
          <w:rPr>
            <w:rFonts w:ascii="Times New Roman" w:hAnsi="Times New Roman" w:cs="Times New Roman"/>
            <w:webHidden/>
          </w:rPr>
          <w:fldChar w:fldCharType="end"/>
        </w:r>
      </w:hyperlink>
    </w:p>
    <w:p w:rsidR="003A4031" w:rsidRPr="003A4031" w:rsidRDefault="001E4880" w:rsidP="00126EFE">
      <w:pPr>
        <w:pStyle w:val="22"/>
        <w:rPr>
          <w:rFonts w:ascii="Times New Roman" w:eastAsiaTheme="minorEastAsia" w:hAnsi="Times New Roman" w:cs="Times New Roman"/>
          <w:bCs w:val="0"/>
          <w:lang w:eastAsia="ru-RU"/>
        </w:rPr>
      </w:pPr>
      <w:hyperlink w:anchor="_Toc533085207" w:history="1">
        <w:r w:rsidR="003A4031" w:rsidRPr="003A4031">
          <w:rPr>
            <w:rStyle w:val="af2"/>
            <w:rFonts w:ascii="Times New Roman" w:hAnsi="Times New Roman"/>
          </w:rPr>
          <w:t>5. Информация о государственных программах Рязанской области, утверждаемых в целях реализации Стратегии</w:t>
        </w:r>
        <w:r w:rsidR="003A4031" w:rsidRPr="003A4031">
          <w:rPr>
            <w:rFonts w:ascii="Times New Roman" w:hAnsi="Times New Roman" w:cs="Times New Roman"/>
            <w:webHidden/>
          </w:rPr>
          <w:tab/>
        </w:r>
        <w:r w:rsidR="00937738" w:rsidRPr="003A4031">
          <w:rPr>
            <w:rFonts w:ascii="Times New Roman" w:hAnsi="Times New Roman" w:cs="Times New Roman"/>
            <w:webHidden/>
          </w:rPr>
          <w:fldChar w:fldCharType="begin"/>
        </w:r>
        <w:r w:rsidR="003A4031" w:rsidRPr="003A4031">
          <w:rPr>
            <w:rFonts w:ascii="Times New Roman" w:hAnsi="Times New Roman" w:cs="Times New Roman"/>
            <w:webHidden/>
          </w:rPr>
          <w:instrText xml:space="preserve"> PAGEREF _Toc533085207 \h </w:instrText>
        </w:r>
        <w:r w:rsidR="00937738" w:rsidRPr="003A4031">
          <w:rPr>
            <w:rFonts w:ascii="Times New Roman" w:hAnsi="Times New Roman" w:cs="Times New Roman"/>
            <w:webHidden/>
          </w:rPr>
        </w:r>
        <w:r w:rsidR="00937738" w:rsidRPr="003A4031">
          <w:rPr>
            <w:rFonts w:ascii="Times New Roman" w:hAnsi="Times New Roman" w:cs="Times New Roman"/>
            <w:webHidden/>
          </w:rPr>
          <w:fldChar w:fldCharType="separate"/>
        </w:r>
        <w:r w:rsidR="00BA210B">
          <w:rPr>
            <w:rFonts w:ascii="Times New Roman" w:hAnsi="Times New Roman" w:cs="Times New Roman"/>
            <w:webHidden/>
          </w:rPr>
          <w:t>107</w:t>
        </w:r>
        <w:r w:rsidR="00937738" w:rsidRPr="003A4031">
          <w:rPr>
            <w:rFonts w:ascii="Times New Roman" w:hAnsi="Times New Roman" w:cs="Times New Roman"/>
            <w:webHidden/>
          </w:rPr>
          <w:fldChar w:fldCharType="end"/>
        </w:r>
      </w:hyperlink>
    </w:p>
    <w:p w:rsidR="003A4031" w:rsidRPr="003D0AC3" w:rsidRDefault="001E4880" w:rsidP="005971D2">
      <w:pPr>
        <w:pStyle w:val="22"/>
        <w:ind w:left="0"/>
        <w:rPr>
          <w:rFonts w:eastAsiaTheme="minorEastAsia" w:cstheme="minorBidi"/>
          <w:b/>
          <w:bCs w:val="0"/>
          <w:sz w:val="22"/>
          <w:szCs w:val="22"/>
          <w:lang w:eastAsia="ru-RU"/>
        </w:rPr>
      </w:pPr>
      <w:hyperlink w:anchor="_Toc533085208" w:history="1">
        <w:r w:rsidR="003A4031" w:rsidRPr="003D0AC3">
          <w:rPr>
            <w:rStyle w:val="af2"/>
            <w:rFonts w:ascii="Times New Roman" w:hAnsi="Times New Roman"/>
            <w:b/>
          </w:rPr>
          <w:t>Приложение к Стратегии социально-экономического развития                                                                                      Рязанской области до 2030 года</w:t>
        </w:r>
        <w:r w:rsidR="003A4031" w:rsidRPr="003D0AC3">
          <w:rPr>
            <w:rFonts w:ascii="Times New Roman" w:hAnsi="Times New Roman" w:cs="Times New Roman"/>
            <w:b/>
            <w:webHidden/>
          </w:rPr>
          <w:tab/>
        </w:r>
        <w:r w:rsidR="00937738" w:rsidRPr="003D0AC3">
          <w:rPr>
            <w:rFonts w:ascii="Times New Roman" w:hAnsi="Times New Roman" w:cs="Times New Roman"/>
            <w:b/>
            <w:webHidden/>
          </w:rPr>
          <w:fldChar w:fldCharType="begin"/>
        </w:r>
        <w:r w:rsidR="003A4031" w:rsidRPr="003D0AC3">
          <w:rPr>
            <w:rFonts w:ascii="Times New Roman" w:hAnsi="Times New Roman" w:cs="Times New Roman"/>
            <w:b/>
            <w:webHidden/>
          </w:rPr>
          <w:instrText xml:space="preserve"> PAGEREF _Toc533085208 \h </w:instrText>
        </w:r>
        <w:r w:rsidR="00937738" w:rsidRPr="003D0AC3">
          <w:rPr>
            <w:rFonts w:ascii="Times New Roman" w:hAnsi="Times New Roman" w:cs="Times New Roman"/>
            <w:b/>
            <w:webHidden/>
          </w:rPr>
        </w:r>
        <w:r w:rsidR="00937738" w:rsidRPr="003D0AC3">
          <w:rPr>
            <w:rFonts w:ascii="Times New Roman" w:hAnsi="Times New Roman" w:cs="Times New Roman"/>
            <w:b/>
            <w:webHidden/>
          </w:rPr>
          <w:fldChar w:fldCharType="separate"/>
        </w:r>
        <w:r w:rsidR="00BA210B">
          <w:rPr>
            <w:rFonts w:ascii="Times New Roman" w:hAnsi="Times New Roman" w:cs="Times New Roman"/>
            <w:b/>
            <w:webHidden/>
          </w:rPr>
          <w:t>110</w:t>
        </w:r>
        <w:r w:rsidR="00937738" w:rsidRPr="003D0AC3">
          <w:rPr>
            <w:rFonts w:ascii="Times New Roman" w:hAnsi="Times New Roman" w:cs="Times New Roman"/>
            <w:b/>
            <w:webHidden/>
          </w:rPr>
          <w:fldChar w:fldCharType="end"/>
        </w:r>
      </w:hyperlink>
    </w:p>
    <w:p w:rsidR="0092303E" w:rsidRPr="00122870" w:rsidRDefault="00937738" w:rsidP="00533F0A">
      <w:pPr>
        <w:rPr>
          <w:rFonts w:ascii="Times New Roman" w:hAnsi="Times New Roman"/>
          <w:sz w:val="28"/>
          <w:szCs w:val="28"/>
        </w:rPr>
      </w:pPr>
      <w:r w:rsidRPr="00122870">
        <w:rPr>
          <w:rFonts w:ascii="Times New Roman" w:hAnsi="Times New Roman"/>
          <w:sz w:val="28"/>
          <w:szCs w:val="28"/>
        </w:rPr>
        <w:fldChar w:fldCharType="end"/>
      </w:r>
    </w:p>
    <w:p w:rsidR="0092303E" w:rsidRPr="001B1C4C" w:rsidRDefault="003A4031" w:rsidP="0092303E">
      <w:pPr>
        <w:pStyle w:val="1"/>
        <w:pageBreakBefore/>
        <w:spacing w:line="240" w:lineRule="auto"/>
        <w:rPr>
          <w:rFonts w:eastAsiaTheme="majorEastAsia"/>
          <w:b/>
          <w:bCs/>
          <w:color w:val="002060"/>
          <w:sz w:val="36"/>
          <w:szCs w:val="36"/>
          <w:lang w:eastAsia="en-US"/>
        </w:rPr>
      </w:pPr>
      <w:bookmarkStart w:id="4" w:name="_Toc533085150"/>
      <w:r>
        <w:rPr>
          <w:rFonts w:eastAsiaTheme="majorEastAsia"/>
          <w:b/>
          <w:bCs/>
          <w:color w:val="002060"/>
          <w:sz w:val="36"/>
          <w:szCs w:val="36"/>
          <w:lang w:val="en-US" w:eastAsia="en-US"/>
        </w:rPr>
        <w:lastRenderedPageBreak/>
        <w:t>I</w:t>
      </w:r>
      <w:r w:rsidR="0092303E" w:rsidRPr="001B1C4C">
        <w:rPr>
          <w:rFonts w:eastAsiaTheme="majorEastAsia"/>
          <w:b/>
          <w:bCs/>
          <w:color w:val="002060"/>
          <w:sz w:val="36"/>
          <w:szCs w:val="36"/>
          <w:lang w:eastAsia="en-US"/>
        </w:rPr>
        <w:t>. Общие положения</w:t>
      </w:r>
      <w:bookmarkEnd w:id="2"/>
      <w:bookmarkEnd w:id="3"/>
      <w:bookmarkEnd w:id="4"/>
    </w:p>
    <w:p w:rsidR="0092303E" w:rsidRPr="001B1C4C" w:rsidRDefault="0092303E" w:rsidP="0092303E">
      <w:pPr>
        <w:rPr>
          <w:rFonts w:ascii="Times New Roman" w:eastAsiaTheme="majorEastAsia" w:hAnsi="Times New Roman"/>
          <w:sz w:val="28"/>
          <w:szCs w:val="28"/>
          <w:highlight w:val="yellow"/>
          <w:lang w:eastAsia="en-US"/>
        </w:rPr>
      </w:pPr>
    </w:p>
    <w:p w:rsidR="0092303E" w:rsidRPr="001B1C4C" w:rsidRDefault="00126EFE" w:rsidP="001B1C4C">
      <w:pPr>
        <w:ind w:firstLine="709"/>
        <w:jc w:val="both"/>
        <w:rPr>
          <w:rFonts w:ascii="Times New Roman" w:hAnsi="Times New Roman"/>
          <w:sz w:val="28"/>
        </w:rPr>
      </w:pPr>
      <w:r>
        <w:rPr>
          <w:rFonts w:ascii="Times New Roman" w:hAnsi="Times New Roman"/>
          <w:sz w:val="28"/>
        </w:rPr>
        <w:t>С</w:t>
      </w:r>
      <w:r w:rsidR="0092303E" w:rsidRPr="001B1C4C">
        <w:rPr>
          <w:rFonts w:ascii="Times New Roman" w:hAnsi="Times New Roman"/>
          <w:sz w:val="28"/>
        </w:rPr>
        <w:t>тратегия социально-экономического развития Рязанской области до 2030 года (далее</w:t>
      </w:r>
      <w:r w:rsidR="005517C7">
        <w:rPr>
          <w:rFonts w:ascii="Times New Roman" w:hAnsi="Times New Roman"/>
          <w:sz w:val="28"/>
        </w:rPr>
        <w:t xml:space="preserve"> </w:t>
      </w:r>
      <w:r w:rsidR="0092303E" w:rsidRPr="001B1C4C">
        <w:rPr>
          <w:rFonts w:ascii="Times New Roman" w:hAnsi="Times New Roman"/>
          <w:sz w:val="28"/>
        </w:rPr>
        <w:t>–</w:t>
      </w:r>
      <w:r w:rsidR="005517C7">
        <w:rPr>
          <w:rFonts w:ascii="Times New Roman" w:hAnsi="Times New Roman"/>
          <w:sz w:val="28"/>
        </w:rPr>
        <w:t xml:space="preserve"> </w:t>
      </w:r>
      <w:r w:rsidR="0092303E" w:rsidRPr="001B1C4C">
        <w:rPr>
          <w:rFonts w:ascii="Times New Roman" w:hAnsi="Times New Roman"/>
          <w:sz w:val="28"/>
        </w:rPr>
        <w:t>Стратегия) является документом стратегического планирования, определяющим приоритеты, цели, задачи и направления социально-экономического развития Рязанской области на долгосрочную перспективу.</w:t>
      </w:r>
    </w:p>
    <w:p w:rsidR="0092303E" w:rsidRPr="001B1C4C" w:rsidRDefault="0092303E" w:rsidP="001B1C4C">
      <w:pPr>
        <w:ind w:firstLine="709"/>
        <w:jc w:val="both"/>
        <w:rPr>
          <w:rFonts w:ascii="Times New Roman" w:hAnsi="Times New Roman"/>
          <w:sz w:val="28"/>
        </w:rPr>
      </w:pPr>
      <w:r w:rsidRPr="001B1C4C">
        <w:rPr>
          <w:rFonts w:ascii="Times New Roman" w:hAnsi="Times New Roman"/>
          <w:sz w:val="28"/>
        </w:rPr>
        <w:t>Стратегия разработана в соответствии с Федеральным законом от           28 июня 2014 г</w:t>
      </w:r>
      <w:r w:rsidR="003267F3">
        <w:rPr>
          <w:rFonts w:ascii="Times New Roman" w:hAnsi="Times New Roman"/>
          <w:sz w:val="28"/>
        </w:rPr>
        <w:t xml:space="preserve">ода </w:t>
      </w:r>
      <w:r w:rsidRPr="001B1C4C">
        <w:rPr>
          <w:rFonts w:ascii="Times New Roman" w:hAnsi="Times New Roman"/>
          <w:sz w:val="28"/>
        </w:rPr>
        <w:t>№ 172-ФЗ «О стратегическом планировании в Российской Федерации», Законом Рязанской области от 21 декабря 2016 г</w:t>
      </w:r>
      <w:r w:rsidR="003267F3">
        <w:rPr>
          <w:rFonts w:ascii="Times New Roman" w:hAnsi="Times New Roman"/>
          <w:sz w:val="28"/>
        </w:rPr>
        <w:t>ода</w:t>
      </w:r>
      <w:r w:rsidRPr="001B1C4C">
        <w:rPr>
          <w:rFonts w:ascii="Times New Roman" w:hAnsi="Times New Roman"/>
          <w:sz w:val="28"/>
        </w:rPr>
        <w:t xml:space="preserve"> № 90-ОЗ          «О стратегическом планировании в Рязанской области» и учитывает положения:</w:t>
      </w:r>
    </w:p>
    <w:p w:rsidR="0092303E" w:rsidRPr="001B1C4C" w:rsidRDefault="0092303E" w:rsidP="001B1C4C">
      <w:pPr>
        <w:ind w:firstLine="709"/>
        <w:jc w:val="both"/>
        <w:rPr>
          <w:rFonts w:ascii="Times New Roman" w:eastAsia="Calibri" w:hAnsi="Times New Roman"/>
          <w:sz w:val="28"/>
          <w:szCs w:val="28"/>
        </w:rPr>
      </w:pPr>
      <w:r w:rsidRPr="001B1C4C">
        <w:rPr>
          <w:rFonts w:ascii="Times New Roman" w:eastAsia="Calibri" w:hAnsi="Times New Roman"/>
          <w:sz w:val="28"/>
          <w:szCs w:val="28"/>
        </w:rPr>
        <w:t>Послания Президента Российской Федерации Федеральному Собранию от 01 марта 2018 г.;</w:t>
      </w:r>
    </w:p>
    <w:p w:rsidR="0092303E" w:rsidRPr="001B1C4C" w:rsidRDefault="0092303E" w:rsidP="001B1C4C">
      <w:pPr>
        <w:ind w:firstLine="709"/>
        <w:jc w:val="both"/>
        <w:rPr>
          <w:rFonts w:ascii="Times New Roman" w:eastAsia="Calibri" w:hAnsi="Times New Roman"/>
          <w:sz w:val="28"/>
          <w:szCs w:val="28"/>
        </w:rPr>
      </w:pPr>
      <w:r w:rsidRPr="001B1C4C">
        <w:rPr>
          <w:rFonts w:ascii="Times New Roman" w:eastAsia="Calibri" w:hAnsi="Times New Roman"/>
          <w:sz w:val="28"/>
          <w:szCs w:val="28"/>
        </w:rPr>
        <w:t xml:space="preserve">Указа Президента Российской Федерации от 7 мая 2018 г. № 204 </w:t>
      </w:r>
      <w:r w:rsidR="001B1C4C">
        <w:rPr>
          <w:rFonts w:ascii="Times New Roman" w:eastAsia="Calibri" w:hAnsi="Times New Roman"/>
          <w:sz w:val="28"/>
          <w:szCs w:val="28"/>
        </w:rPr>
        <w:t xml:space="preserve">       </w:t>
      </w:r>
      <w:r w:rsidRPr="001B1C4C">
        <w:rPr>
          <w:rFonts w:ascii="Times New Roman" w:eastAsia="Calibri" w:hAnsi="Times New Roman"/>
          <w:sz w:val="28"/>
          <w:szCs w:val="28"/>
        </w:rPr>
        <w:t>«О национальных целях и стратегических задачах развития Российской Федерации на период до 2024 года»;</w:t>
      </w:r>
    </w:p>
    <w:p w:rsidR="0092303E" w:rsidRPr="001B1C4C" w:rsidRDefault="001E4880" w:rsidP="001B1C4C">
      <w:pPr>
        <w:ind w:firstLine="709"/>
        <w:jc w:val="both"/>
        <w:rPr>
          <w:rFonts w:ascii="Times New Roman" w:hAnsi="Times New Roman"/>
          <w:sz w:val="28"/>
          <w:szCs w:val="28"/>
        </w:rPr>
      </w:pPr>
      <w:hyperlink r:id="rId12" w:history="1">
        <w:r w:rsidR="0092303E" w:rsidRPr="001B1C4C">
          <w:rPr>
            <w:rStyle w:val="af2"/>
            <w:rFonts w:ascii="Times New Roman" w:eastAsia="Calibri" w:hAnsi="Times New Roman"/>
            <w:color w:val="auto"/>
            <w:sz w:val="28"/>
            <w:szCs w:val="28"/>
            <w:u w:val="none"/>
          </w:rPr>
          <w:t>Указа През</w:t>
        </w:r>
        <w:r w:rsidR="003267F3">
          <w:rPr>
            <w:rStyle w:val="af2"/>
            <w:rFonts w:ascii="Times New Roman" w:eastAsia="Calibri" w:hAnsi="Times New Roman"/>
            <w:color w:val="auto"/>
            <w:sz w:val="28"/>
            <w:szCs w:val="28"/>
            <w:u w:val="none"/>
          </w:rPr>
          <w:t xml:space="preserve">идента Российской Федерации от </w:t>
        </w:r>
        <w:r w:rsidR="0092303E" w:rsidRPr="001B1C4C">
          <w:rPr>
            <w:rStyle w:val="af2"/>
            <w:rFonts w:ascii="Times New Roman" w:eastAsia="Calibri" w:hAnsi="Times New Roman"/>
            <w:color w:val="auto"/>
            <w:sz w:val="28"/>
            <w:szCs w:val="28"/>
            <w:u w:val="none"/>
          </w:rPr>
          <w:t>7</w:t>
        </w:r>
        <w:r w:rsidR="003267F3">
          <w:rPr>
            <w:rStyle w:val="af2"/>
            <w:rFonts w:ascii="Times New Roman" w:eastAsia="Calibri" w:hAnsi="Times New Roman"/>
            <w:color w:val="auto"/>
            <w:sz w:val="28"/>
            <w:szCs w:val="28"/>
            <w:u w:val="none"/>
          </w:rPr>
          <w:t xml:space="preserve"> мая </w:t>
        </w:r>
        <w:r w:rsidR="0092303E" w:rsidRPr="001B1C4C">
          <w:rPr>
            <w:rStyle w:val="af2"/>
            <w:rFonts w:ascii="Times New Roman" w:eastAsia="Calibri" w:hAnsi="Times New Roman"/>
            <w:color w:val="auto"/>
            <w:sz w:val="28"/>
            <w:szCs w:val="28"/>
            <w:u w:val="none"/>
          </w:rPr>
          <w:t xml:space="preserve">2012 </w:t>
        </w:r>
        <w:r w:rsidR="003267F3">
          <w:rPr>
            <w:rStyle w:val="af2"/>
            <w:rFonts w:ascii="Times New Roman" w:eastAsia="Calibri" w:hAnsi="Times New Roman"/>
            <w:color w:val="auto"/>
            <w:sz w:val="28"/>
            <w:szCs w:val="28"/>
            <w:u w:val="none"/>
          </w:rPr>
          <w:t xml:space="preserve">г. </w:t>
        </w:r>
        <w:r w:rsidR="0092303E" w:rsidRPr="001B1C4C">
          <w:rPr>
            <w:rStyle w:val="af2"/>
            <w:rFonts w:ascii="Times New Roman" w:eastAsia="Calibri" w:hAnsi="Times New Roman"/>
            <w:color w:val="auto"/>
            <w:sz w:val="28"/>
            <w:szCs w:val="28"/>
            <w:u w:val="none"/>
          </w:rPr>
          <w:t>№ 596                «О долгосрочной государственной экономической политике»</w:t>
        </w:r>
      </w:hyperlink>
      <w:r w:rsidR="0092303E" w:rsidRPr="001B1C4C">
        <w:rPr>
          <w:rFonts w:ascii="Times New Roman" w:hAnsi="Times New Roman"/>
          <w:sz w:val="28"/>
          <w:szCs w:val="28"/>
        </w:rPr>
        <w:t>;</w:t>
      </w:r>
    </w:p>
    <w:p w:rsidR="0092303E" w:rsidRPr="001B1C4C" w:rsidRDefault="001E4880" w:rsidP="001B1C4C">
      <w:pPr>
        <w:ind w:firstLine="709"/>
        <w:jc w:val="both"/>
        <w:rPr>
          <w:rFonts w:ascii="Times New Roman" w:hAnsi="Times New Roman"/>
          <w:sz w:val="28"/>
          <w:szCs w:val="28"/>
        </w:rPr>
      </w:pPr>
      <w:hyperlink r:id="rId13" w:history="1">
        <w:r w:rsidR="0092303E" w:rsidRPr="001B1C4C">
          <w:rPr>
            <w:rStyle w:val="af2"/>
            <w:rFonts w:ascii="Times New Roman" w:eastAsia="Calibri" w:hAnsi="Times New Roman"/>
            <w:color w:val="auto"/>
            <w:sz w:val="28"/>
            <w:szCs w:val="28"/>
            <w:u w:val="none"/>
          </w:rPr>
          <w:t>Указа През</w:t>
        </w:r>
        <w:r w:rsidR="003267F3">
          <w:rPr>
            <w:rStyle w:val="af2"/>
            <w:rFonts w:ascii="Times New Roman" w:eastAsia="Calibri" w:hAnsi="Times New Roman"/>
            <w:color w:val="auto"/>
            <w:sz w:val="28"/>
            <w:szCs w:val="28"/>
            <w:u w:val="none"/>
          </w:rPr>
          <w:t xml:space="preserve">идента Российской Федерации от </w:t>
        </w:r>
        <w:r w:rsidR="0092303E" w:rsidRPr="001B1C4C">
          <w:rPr>
            <w:rStyle w:val="af2"/>
            <w:rFonts w:ascii="Times New Roman" w:eastAsia="Calibri" w:hAnsi="Times New Roman"/>
            <w:color w:val="auto"/>
            <w:sz w:val="28"/>
            <w:szCs w:val="28"/>
            <w:u w:val="none"/>
          </w:rPr>
          <w:t>7</w:t>
        </w:r>
        <w:r w:rsidR="003267F3">
          <w:rPr>
            <w:rStyle w:val="af2"/>
            <w:rFonts w:ascii="Times New Roman" w:eastAsia="Calibri" w:hAnsi="Times New Roman"/>
            <w:color w:val="auto"/>
            <w:sz w:val="28"/>
            <w:szCs w:val="28"/>
            <w:u w:val="none"/>
          </w:rPr>
          <w:t xml:space="preserve"> мая </w:t>
        </w:r>
        <w:r w:rsidR="0092303E" w:rsidRPr="001B1C4C">
          <w:rPr>
            <w:rStyle w:val="af2"/>
            <w:rFonts w:ascii="Times New Roman" w:eastAsia="Calibri" w:hAnsi="Times New Roman"/>
            <w:color w:val="auto"/>
            <w:sz w:val="28"/>
            <w:szCs w:val="28"/>
            <w:u w:val="none"/>
          </w:rPr>
          <w:t xml:space="preserve">2012 </w:t>
        </w:r>
        <w:r w:rsidR="003267F3">
          <w:rPr>
            <w:rStyle w:val="af2"/>
            <w:rFonts w:ascii="Times New Roman" w:eastAsia="Calibri" w:hAnsi="Times New Roman"/>
            <w:color w:val="auto"/>
            <w:sz w:val="28"/>
            <w:szCs w:val="28"/>
            <w:u w:val="none"/>
          </w:rPr>
          <w:t xml:space="preserve">г. </w:t>
        </w:r>
        <w:r w:rsidR="0092303E" w:rsidRPr="001B1C4C">
          <w:rPr>
            <w:rStyle w:val="af2"/>
            <w:rFonts w:ascii="Times New Roman" w:eastAsia="Calibri" w:hAnsi="Times New Roman"/>
            <w:color w:val="auto"/>
            <w:sz w:val="28"/>
            <w:szCs w:val="28"/>
            <w:u w:val="none"/>
          </w:rPr>
          <w:t>№ 597                «О мероприятиях по реализации государственной социальной политики»</w:t>
        </w:r>
      </w:hyperlink>
      <w:r w:rsidR="0092303E" w:rsidRPr="001B1C4C">
        <w:rPr>
          <w:rFonts w:ascii="Times New Roman" w:hAnsi="Times New Roman"/>
          <w:sz w:val="28"/>
          <w:szCs w:val="28"/>
        </w:rPr>
        <w:t>;</w:t>
      </w:r>
    </w:p>
    <w:p w:rsidR="0092303E" w:rsidRPr="001B1C4C" w:rsidRDefault="001E4880" w:rsidP="001B1C4C">
      <w:pPr>
        <w:ind w:firstLine="709"/>
        <w:jc w:val="both"/>
        <w:rPr>
          <w:rFonts w:ascii="Times New Roman" w:hAnsi="Times New Roman"/>
          <w:sz w:val="28"/>
          <w:szCs w:val="28"/>
        </w:rPr>
      </w:pPr>
      <w:hyperlink r:id="rId14" w:history="1">
        <w:r w:rsidR="0092303E" w:rsidRPr="001B1C4C">
          <w:rPr>
            <w:rStyle w:val="af2"/>
            <w:rFonts w:ascii="Times New Roman" w:eastAsia="Calibri" w:hAnsi="Times New Roman"/>
            <w:color w:val="auto"/>
            <w:sz w:val="28"/>
            <w:szCs w:val="28"/>
            <w:u w:val="none"/>
          </w:rPr>
          <w:t>Указа Президента Российской Федерации от 7</w:t>
        </w:r>
        <w:r w:rsidR="003267F3">
          <w:rPr>
            <w:rStyle w:val="af2"/>
            <w:rFonts w:ascii="Times New Roman" w:eastAsia="Calibri" w:hAnsi="Times New Roman"/>
            <w:color w:val="auto"/>
            <w:sz w:val="28"/>
            <w:szCs w:val="28"/>
            <w:u w:val="none"/>
          </w:rPr>
          <w:t xml:space="preserve"> мая </w:t>
        </w:r>
        <w:r w:rsidR="0092303E" w:rsidRPr="001B1C4C">
          <w:rPr>
            <w:rStyle w:val="af2"/>
            <w:rFonts w:ascii="Times New Roman" w:eastAsia="Calibri" w:hAnsi="Times New Roman"/>
            <w:color w:val="auto"/>
            <w:sz w:val="28"/>
            <w:szCs w:val="28"/>
            <w:u w:val="none"/>
          </w:rPr>
          <w:t xml:space="preserve">2012 </w:t>
        </w:r>
        <w:r w:rsidR="003267F3">
          <w:rPr>
            <w:rStyle w:val="af2"/>
            <w:rFonts w:ascii="Times New Roman" w:eastAsia="Calibri" w:hAnsi="Times New Roman"/>
            <w:color w:val="auto"/>
            <w:sz w:val="28"/>
            <w:szCs w:val="28"/>
            <w:u w:val="none"/>
          </w:rPr>
          <w:t xml:space="preserve">г. </w:t>
        </w:r>
        <w:r w:rsidR="0092303E" w:rsidRPr="001B1C4C">
          <w:rPr>
            <w:rStyle w:val="af2"/>
            <w:rFonts w:ascii="Times New Roman" w:eastAsia="Calibri" w:hAnsi="Times New Roman"/>
            <w:color w:val="auto"/>
            <w:sz w:val="28"/>
            <w:szCs w:val="28"/>
            <w:u w:val="none"/>
          </w:rPr>
          <w:t>№ 598                «О совершенствовании государственной политики в сфере здравоохранения»</w:t>
        </w:r>
      </w:hyperlink>
      <w:r w:rsidR="0092303E" w:rsidRPr="001B1C4C">
        <w:rPr>
          <w:rFonts w:ascii="Times New Roman" w:hAnsi="Times New Roman"/>
          <w:sz w:val="28"/>
          <w:szCs w:val="28"/>
        </w:rPr>
        <w:t>;</w:t>
      </w:r>
    </w:p>
    <w:p w:rsidR="0092303E" w:rsidRPr="001B1C4C" w:rsidRDefault="001E4880" w:rsidP="001B1C4C">
      <w:pPr>
        <w:ind w:firstLine="709"/>
        <w:jc w:val="both"/>
        <w:rPr>
          <w:rFonts w:ascii="Times New Roman" w:hAnsi="Times New Roman"/>
          <w:sz w:val="28"/>
          <w:szCs w:val="28"/>
        </w:rPr>
      </w:pPr>
      <w:hyperlink r:id="rId15" w:history="1">
        <w:r w:rsidR="0092303E" w:rsidRPr="001B1C4C">
          <w:rPr>
            <w:rStyle w:val="af2"/>
            <w:rFonts w:ascii="Times New Roman" w:eastAsia="Calibri" w:hAnsi="Times New Roman"/>
            <w:color w:val="auto"/>
            <w:sz w:val="28"/>
            <w:szCs w:val="28"/>
            <w:u w:val="none"/>
          </w:rPr>
          <w:t xml:space="preserve">Указа Президента Российской Федерации от </w:t>
        </w:r>
        <w:r w:rsidR="003267F3">
          <w:rPr>
            <w:rStyle w:val="af2"/>
            <w:rFonts w:ascii="Times New Roman" w:eastAsia="Calibri" w:hAnsi="Times New Roman"/>
            <w:color w:val="auto"/>
            <w:sz w:val="28"/>
            <w:szCs w:val="28"/>
            <w:u w:val="none"/>
          </w:rPr>
          <w:t xml:space="preserve">7 мая </w:t>
        </w:r>
        <w:r w:rsidR="0092303E" w:rsidRPr="001B1C4C">
          <w:rPr>
            <w:rStyle w:val="af2"/>
            <w:rFonts w:ascii="Times New Roman" w:eastAsia="Calibri" w:hAnsi="Times New Roman"/>
            <w:color w:val="auto"/>
            <w:sz w:val="28"/>
            <w:szCs w:val="28"/>
            <w:u w:val="none"/>
          </w:rPr>
          <w:t xml:space="preserve">2012 </w:t>
        </w:r>
        <w:r w:rsidR="003267F3">
          <w:rPr>
            <w:rStyle w:val="af2"/>
            <w:rFonts w:ascii="Times New Roman" w:eastAsia="Calibri" w:hAnsi="Times New Roman"/>
            <w:color w:val="auto"/>
            <w:sz w:val="28"/>
            <w:szCs w:val="28"/>
            <w:u w:val="none"/>
          </w:rPr>
          <w:t xml:space="preserve">г. </w:t>
        </w:r>
        <w:r w:rsidR="0092303E" w:rsidRPr="001B1C4C">
          <w:rPr>
            <w:rStyle w:val="af2"/>
            <w:rFonts w:ascii="Times New Roman" w:eastAsia="Calibri" w:hAnsi="Times New Roman"/>
            <w:color w:val="auto"/>
            <w:sz w:val="28"/>
            <w:szCs w:val="28"/>
            <w:u w:val="none"/>
          </w:rPr>
          <w:t xml:space="preserve">№ 599 </w:t>
        </w:r>
        <w:r w:rsidR="001B1C4C">
          <w:rPr>
            <w:rStyle w:val="af2"/>
            <w:rFonts w:ascii="Times New Roman" w:eastAsia="Calibri" w:hAnsi="Times New Roman"/>
            <w:color w:val="auto"/>
            <w:sz w:val="28"/>
            <w:szCs w:val="28"/>
            <w:u w:val="none"/>
          </w:rPr>
          <w:t xml:space="preserve">           </w:t>
        </w:r>
        <w:r w:rsidR="0092303E" w:rsidRPr="001B1C4C">
          <w:rPr>
            <w:rStyle w:val="af2"/>
            <w:rFonts w:ascii="Times New Roman" w:eastAsia="Calibri" w:hAnsi="Times New Roman"/>
            <w:color w:val="auto"/>
            <w:sz w:val="28"/>
            <w:szCs w:val="28"/>
            <w:u w:val="none"/>
          </w:rPr>
          <w:t>«О мерах по реализации государственной политики в области образования и науки»</w:t>
        </w:r>
      </w:hyperlink>
      <w:r w:rsidR="0092303E" w:rsidRPr="001B1C4C">
        <w:rPr>
          <w:rFonts w:ascii="Times New Roman" w:hAnsi="Times New Roman"/>
          <w:sz w:val="28"/>
          <w:szCs w:val="28"/>
        </w:rPr>
        <w:t>;</w:t>
      </w:r>
    </w:p>
    <w:p w:rsidR="0092303E" w:rsidRPr="001B1C4C" w:rsidRDefault="001E4880" w:rsidP="001B1C4C">
      <w:pPr>
        <w:ind w:firstLine="709"/>
        <w:jc w:val="both"/>
        <w:rPr>
          <w:rFonts w:ascii="Times New Roman" w:hAnsi="Times New Roman"/>
          <w:sz w:val="28"/>
          <w:szCs w:val="28"/>
        </w:rPr>
      </w:pPr>
      <w:hyperlink r:id="rId16" w:history="1">
        <w:r w:rsidR="0092303E" w:rsidRPr="001B1C4C">
          <w:rPr>
            <w:rStyle w:val="af2"/>
            <w:rFonts w:ascii="Times New Roman" w:eastAsia="Calibri" w:hAnsi="Times New Roman"/>
            <w:color w:val="auto"/>
            <w:sz w:val="28"/>
            <w:szCs w:val="28"/>
            <w:u w:val="none"/>
          </w:rPr>
          <w:t>Указа През</w:t>
        </w:r>
        <w:r w:rsidR="003267F3">
          <w:rPr>
            <w:rStyle w:val="af2"/>
            <w:rFonts w:ascii="Times New Roman" w:eastAsia="Calibri" w:hAnsi="Times New Roman"/>
            <w:color w:val="auto"/>
            <w:sz w:val="28"/>
            <w:szCs w:val="28"/>
            <w:u w:val="none"/>
          </w:rPr>
          <w:t xml:space="preserve">идента Российской Федерации от </w:t>
        </w:r>
        <w:r w:rsidR="0092303E" w:rsidRPr="001B1C4C">
          <w:rPr>
            <w:rStyle w:val="af2"/>
            <w:rFonts w:ascii="Times New Roman" w:eastAsia="Calibri" w:hAnsi="Times New Roman"/>
            <w:color w:val="auto"/>
            <w:sz w:val="28"/>
            <w:szCs w:val="28"/>
            <w:u w:val="none"/>
          </w:rPr>
          <w:t>7</w:t>
        </w:r>
        <w:r w:rsidR="003267F3">
          <w:rPr>
            <w:rStyle w:val="af2"/>
            <w:rFonts w:ascii="Times New Roman" w:eastAsia="Calibri" w:hAnsi="Times New Roman"/>
            <w:color w:val="auto"/>
            <w:sz w:val="28"/>
            <w:szCs w:val="28"/>
            <w:u w:val="none"/>
          </w:rPr>
          <w:t xml:space="preserve"> мая </w:t>
        </w:r>
        <w:r w:rsidR="0092303E" w:rsidRPr="001B1C4C">
          <w:rPr>
            <w:rStyle w:val="af2"/>
            <w:rFonts w:ascii="Times New Roman" w:eastAsia="Calibri" w:hAnsi="Times New Roman"/>
            <w:color w:val="auto"/>
            <w:sz w:val="28"/>
            <w:szCs w:val="28"/>
            <w:u w:val="none"/>
          </w:rPr>
          <w:t xml:space="preserve">2012 </w:t>
        </w:r>
        <w:r w:rsidR="003267F3">
          <w:rPr>
            <w:rStyle w:val="af2"/>
            <w:rFonts w:ascii="Times New Roman" w:eastAsia="Calibri" w:hAnsi="Times New Roman"/>
            <w:color w:val="auto"/>
            <w:sz w:val="28"/>
            <w:szCs w:val="28"/>
            <w:u w:val="none"/>
          </w:rPr>
          <w:t xml:space="preserve">г. </w:t>
        </w:r>
        <w:r w:rsidR="0092303E" w:rsidRPr="001B1C4C">
          <w:rPr>
            <w:rStyle w:val="af2"/>
            <w:rFonts w:ascii="Times New Roman" w:eastAsia="Calibri" w:hAnsi="Times New Roman"/>
            <w:color w:val="auto"/>
            <w:sz w:val="28"/>
            <w:szCs w:val="28"/>
            <w:u w:val="none"/>
          </w:rPr>
          <w:t xml:space="preserve">№ 600 </w:t>
        </w:r>
        <w:r w:rsidR="001B1C4C">
          <w:rPr>
            <w:rStyle w:val="af2"/>
            <w:rFonts w:ascii="Times New Roman" w:eastAsia="Calibri" w:hAnsi="Times New Roman"/>
            <w:color w:val="auto"/>
            <w:sz w:val="28"/>
            <w:szCs w:val="28"/>
            <w:u w:val="none"/>
          </w:rPr>
          <w:t xml:space="preserve">           </w:t>
        </w:r>
        <w:r w:rsidR="0092303E" w:rsidRPr="001B1C4C">
          <w:rPr>
            <w:rStyle w:val="af2"/>
            <w:rFonts w:ascii="Times New Roman" w:eastAsia="Calibri" w:hAnsi="Times New Roman"/>
            <w:color w:val="auto"/>
            <w:sz w:val="28"/>
            <w:szCs w:val="28"/>
            <w:u w:val="none"/>
          </w:rPr>
          <w:t>«О мерах по обеспечению граждан Российской Федерации доступным и комфортным жильем и повышению качества жилищно-коммунальных услуг»</w:t>
        </w:r>
      </w:hyperlink>
      <w:r w:rsidR="0092303E" w:rsidRPr="001B1C4C">
        <w:rPr>
          <w:rFonts w:ascii="Times New Roman" w:hAnsi="Times New Roman"/>
          <w:sz w:val="28"/>
          <w:szCs w:val="28"/>
        </w:rPr>
        <w:t>;</w:t>
      </w:r>
    </w:p>
    <w:p w:rsidR="0092303E" w:rsidRPr="001B1C4C" w:rsidRDefault="001E4880" w:rsidP="001B1C4C">
      <w:pPr>
        <w:ind w:firstLine="709"/>
        <w:jc w:val="both"/>
        <w:rPr>
          <w:rFonts w:ascii="Times New Roman" w:hAnsi="Times New Roman"/>
          <w:sz w:val="28"/>
          <w:szCs w:val="28"/>
        </w:rPr>
      </w:pPr>
      <w:hyperlink r:id="rId17" w:history="1">
        <w:r w:rsidR="0092303E" w:rsidRPr="001B1C4C">
          <w:rPr>
            <w:rStyle w:val="af2"/>
            <w:rFonts w:ascii="Times New Roman" w:eastAsia="Calibri" w:hAnsi="Times New Roman"/>
            <w:color w:val="auto"/>
            <w:sz w:val="28"/>
            <w:szCs w:val="28"/>
            <w:u w:val="none"/>
          </w:rPr>
          <w:t>Указа Президента Российской Федерации от 7</w:t>
        </w:r>
        <w:r w:rsidR="003267F3">
          <w:rPr>
            <w:rStyle w:val="af2"/>
            <w:rFonts w:ascii="Times New Roman" w:eastAsia="Calibri" w:hAnsi="Times New Roman"/>
            <w:color w:val="auto"/>
            <w:sz w:val="28"/>
            <w:szCs w:val="28"/>
            <w:u w:val="none"/>
          </w:rPr>
          <w:t xml:space="preserve"> мая </w:t>
        </w:r>
        <w:r w:rsidR="0092303E" w:rsidRPr="001B1C4C">
          <w:rPr>
            <w:rStyle w:val="af2"/>
            <w:rFonts w:ascii="Times New Roman" w:eastAsia="Calibri" w:hAnsi="Times New Roman"/>
            <w:color w:val="auto"/>
            <w:sz w:val="28"/>
            <w:szCs w:val="28"/>
            <w:u w:val="none"/>
          </w:rPr>
          <w:t xml:space="preserve">2012 </w:t>
        </w:r>
        <w:r w:rsidR="003267F3">
          <w:rPr>
            <w:rStyle w:val="af2"/>
            <w:rFonts w:ascii="Times New Roman" w:eastAsia="Calibri" w:hAnsi="Times New Roman"/>
            <w:color w:val="auto"/>
            <w:sz w:val="28"/>
            <w:szCs w:val="28"/>
            <w:u w:val="none"/>
          </w:rPr>
          <w:t xml:space="preserve">г. </w:t>
        </w:r>
        <w:r w:rsidR="0092303E" w:rsidRPr="001B1C4C">
          <w:rPr>
            <w:rStyle w:val="af2"/>
            <w:rFonts w:ascii="Times New Roman" w:eastAsia="Calibri" w:hAnsi="Times New Roman"/>
            <w:color w:val="auto"/>
            <w:sz w:val="28"/>
            <w:szCs w:val="28"/>
            <w:u w:val="none"/>
          </w:rPr>
          <w:t>№ 601               «Об основных направлениях совершенствования системы государственного управления»</w:t>
        </w:r>
      </w:hyperlink>
      <w:r w:rsidR="0092303E" w:rsidRPr="001B1C4C">
        <w:rPr>
          <w:rFonts w:ascii="Times New Roman" w:hAnsi="Times New Roman"/>
          <w:sz w:val="28"/>
          <w:szCs w:val="28"/>
        </w:rPr>
        <w:t>;</w:t>
      </w:r>
    </w:p>
    <w:p w:rsidR="0092303E" w:rsidRPr="001B1C4C" w:rsidRDefault="0092303E" w:rsidP="001B1C4C">
      <w:pPr>
        <w:ind w:firstLine="709"/>
        <w:jc w:val="both"/>
        <w:rPr>
          <w:rFonts w:ascii="Times New Roman" w:eastAsia="Calibri" w:hAnsi="Times New Roman"/>
          <w:sz w:val="28"/>
          <w:szCs w:val="28"/>
        </w:rPr>
      </w:pPr>
      <w:r w:rsidRPr="001B1C4C">
        <w:rPr>
          <w:rFonts w:ascii="Times New Roman" w:eastAsia="Calibri" w:hAnsi="Times New Roman"/>
          <w:sz w:val="28"/>
          <w:szCs w:val="28"/>
        </w:rPr>
        <w:t xml:space="preserve">Указа Президента Российской Федерации от 7 мая 2012 г. № 602 </w:t>
      </w:r>
      <w:r w:rsidR="001B1C4C">
        <w:rPr>
          <w:rFonts w:ascii="Times New Roman" w:eastAsia="Calibri" w:hAnsi="Times New Roman"/>
          <w:sz w:val="28"/>
          <w:szCs w:val="28"/>
        </w:rPr>
        <w:t xml:space="preserve">      </w:t>
      </w:r>
      <w:r w:rsidRPr="001B1C4C">
        <w:rPr>
          <w:rFonts w:ascii="Times New Roman" w:eastAsia="Calibri" w:hAnsi="Times New Roman"/>
          <w:sz w:val="28"/>
          <w:szCs w:val="28"/>
        </w:rPr>
        <w:t>«Об обеспечении межнационального согласия»;</w:t>
      </w:r>
    </w:p>
    <w:p w:rsidR="0092303E" w:rsidRPr="00005494" w:rsidRDefault="001E4880" w:rsidP="001B1C4C">
      <w:pPr>
        <w:ind w:firstLine="709"/>
        <w:jc w:val="both"/>
        <w:rPr>
          <w:rFonts w:ascii="Times New Roman" w:hAnsi="Times New Roman"/>
          <w:sz w:val="28"/>
          <w:szCs w:val="28"/>
        </w:rPr>
      </w:pPr>
      <w:hyperlink r:id="rId18" w:history="1">
        <w:r w:rsidR="0092303E" w:rsidRPr="00005494">
          <w:rPr>
            <w:rStyle w:val="af2"/>
            <w:rFonts w:ascii="Times New Roman" w:eastAsia="Calibri" w:hAnsi="Times New Roman"/>
            <w:color w:val="auto"/>
            <w:sz w:val="28"/>
            <w:szCs w:val="28"/>
            <w:u w:val="none"/>
          </w:rPr>
          <w:t>Указа Президента</w:t>
        </w:r>
        <w:r w:rsidR="003267F3" w:rsidRPr="00005494">
          <w:rPr>
            <w:rStyle w:val="af2"/>
            <w:rFonts w:ascii="Times New Roman" w:eastAsia="Calibri" w:hAnsi="Times New Roman"/>
            <w:color w:val="auto"/>
            <w:sz w:val="28"/>
            <w:szCs w:val="28"/>
            <w:u w:val="none"/>
          </w:rPr>
          <w:t xml:space="preserve"> Российской Федерации от </w:t>
        </w:r>
        <w:r w:rsidR="0092303E" w:rsidRPr="00005494">
          <w:rPr>
            <w:rStyle w:val="af2"/>
            <w:rFonts w:ascii="Times New Roman" w:eastAsia="Calibri" w:hAnsi="Times New Roman"/>
            <w:color w:val="auto"/>
            <w:sz w:val="28"/>
            <w:szCs w:val="28"/>
            <w:u w:val="none"/>
          </w:rPr>
          <w:t xml:space="preserve">7 мая 2012 г. № 606 </w:t>
        </w:r>
        <w:r w:rsidR="001B1C4C" w:rsidRPr="00005494">
          <w:rPr>
            <w:rStyle w:val="af2"/>
            <w:rFonts w:ascii="Times New Roman" w:eastAsia="Calibri" w:hAnsi="Times New Roman"/>
            <w:color w:val="auto"/>
            <w:sz w:val="28"/>
            <w:szCs w:val="28"/>
            <w:u w:val="none"/>
          </w:rPr>
          <w:t xml:space="preserve">   </w:t>
        </w:r>
        <w:r w:rsidR="003267F3" w:rsidRPr="00005494">
          <w:rPr>
            <w:rStyle w:val="af2"/>
            <w:rFonts w:ascii="Times New Roman" w:eastAsia="Calibri" w:hAnsi="Times New Roman"/>
            <w:color w:val="auto"/>
            <w:sz w:val="28"/>
            <w:szCs w:val="28"/>
            <w:u w:val="none"/>
          </w:rPr>
          <w:t xml:space="preserve">  </w:t>
        </w:r>
        <w:r w:rsidR="001B1C4C" w:rsidRPr="00005494">
          <w:rPr>
            <w:rStyle w:val="af2"/>
            <w:rFonts w:ascii="Times New Roman" w:eastAsia="Calibri" w:hAnsi="Times New Roman"/>
            <w:color w:val="auto"/>
            <w:sz w:val="28"/>
            <w:szCs w:val="28"/>
            <w:u w:val="none"/>
          </w:rPr>
          <w:t xml:space="preserve">  </w:t>
        </w:r>
        <w:r w:rsidR="0092303E" w:rsidRPr="00005494">
          <w:rPr>
            <w:rStyle w:val="af2"/>
            <w:rFonts w:ascii="Times New Roman" w:eastAsia="Calibri" w:hAnsi="Times New Roman"/>
            <w:color w:val="auto"/>
            <w:sz w:val="28"/>
            <w:szCs w:val="28"/>
            <w:u w:val="none"/>
          </w:rPr>
          <w:t>«О мерах по реализации демографической политики Российской Федерации»</w:t>
        </w:r>
      </w:hyperlink>
      <w:r w:rsidR="0092303E" w:rsidRPr="00005494">
        <w:rPr>
          <w:rFonts w:ascii="Times New Roman" w:hAnsi="Times New Roman"/>
          <w:sz w:val="28"/>
          <w:szCs w:val="28"/>
        </w:rPr>
        <w:t>;</w:t>
      </w:r>
    </w:p>
    <w:p w:rsidR="0092303E" w:rsidRPr="00005494" w:rsidRDefault="001E4880" w:rsidP="001B1C4C">
      <w:pPr>
        <w:ind w:firstLine="709"/>
        <w:jc w:val="both"/>
        <w:rPr>
          <w:rFonts w:ascii="Times New Roman" w:hAnsi="Times New Roman"/>
          <w:sz w:val="28"/>
          <w:szCs w:val="28"/>
        </w:rPr>
      </w:pPr>
      <w:hyperlink r:id="rId19" w:history="1">
        <w:r w:rsidR="0092303E" w:rsidRPr="00005494">
          <w:rPr>
            <w:rStyle w:val="af2"/>
            <w:rFonts w:ascii="Times New Roman" w:eastAsia="Calibri" w:hAnsi="Times New Roman"/>
            <w:color w:val="auto"/>
            <w:sz w:val="28"/>
            <w:szCs w:val="28"/>
            <w:u w:val="none"/>
          </w:rPr>
          <w:t xml:space="preserve">Указа Президента Российской Федерации от 24 декабря 2014 г. № 808 «Об утверждении основ </w:t>
        </w:r>
        <w:r w:rsidR="0092303E" w:rsidRPr="00005494">
          <w:rPr>
            <w:rFonts w:ascii="Times New Roman" w:hAnsi="Times New Roman"/>
            <w:sz w:val="28"/>
          </w:rPr>
          <w:t>государственной культурной политики</w:t>
        </w:r>
        <w:r w:rsidR="0092303E" w:rsidRPr="00005494">
          <w:rPr>
            <w:rStyle w:val="af2"/>
            <w:rFonts w:ascii="Times New Roman" w:eastAsia="Calibri" w:hAnsi="Times New Roman"/>
            <w:color w:val="auto"/>
            <w:sz w:val="28"/>
            <w:szCs w:val="28"/>
            <w:u w:val="none"/>
          </w:rPr>
          <w:t>»</w:t>
        </w:r>
      </w:hyperlink>
      <w:r w:rsidR="0092303E" w:rsidRPr="00005494">
        <w:rPr>
          <w:rFonts w:ascii="Times New Roman" w:hAnsi="Times New Roman"/>
          <w:sz w:val="28"/>
          <w:szCs w:val="28"/>
        </w:rPr>
        <w:t>;</w:t>
      </w:r>
    </w:p>
    <w:p w:rsidR="0092303E" w:rsidRPr="001B1C4C" w:rsidRDefault="0092303E" w:rsidP="001B1C4C">
      <w:pPr>
        <w:ind w:firstLine="709"/>
        <w:jc w:val="both"/>
        <w:rPr>
          <w:rFonts w:ascii="Times New Roman" w:hAnsi="Times New Roman"/>
          <w:sz w:val="28"/>
        </w:rPr>
      </w:pPr>
      <w:r w:rsidRPr="00005494">
        <w:rPr>
          <w:rFonts w:ascii="Times New Roman" w:hAnsi="Times New Roman"/>
          <w:sz w:val="28"/>
        </w:rPr>
        <w:t>Стратегии государственной национальной политики Российской Федерации</w:t>
      </w:r>
      <w:r w:rsidR="00CA537E" w:rsidRPr="00005494">
        <w:rPr>
          <w:rFonts w:ascii="Times New Roman" w:hAnsi="Times New Roman"/>
          <w:sz w:val="28"/>
        </w:rPr>
        <w:t xml:space="preserve"> на период до 2025 года</w:t>
      </w:r>
      <w:r w:rsidRPr="00005494">
        <w:rPr>
          <w:rFonts w:ascii="Times New Roman" w:hAnsi="Times New Roman"/>
          <w:sz w:val="28"/>
        </w:rPr>
        <w:t xml:space="preserve">, утвержденной Указом </w:t>
      </w:r>
      <w:r w:rsidR="00CA537E" w:rsidRPr="00005494">
        <w:rPr>
          <w:rFonts w:ascii="Times New Roman" w:hAnsi="Times New Roman"/>
          <w:sz w:val="28"/>
        </w:rPr>
        <w:t xml:space="preserve">Президента Российской Федерации </w:t>
      </w:r>
      <w:r w:rsidRPr="00005494">
        <w:rPr>
          <w:rFonts w:ascii="Times New Roman" w:hAnsi="Times New Roman"/>
          <w:sz w:val="28"/>
        </w:rPr>
        <w:t>от 19 декабря 20</w:t>
      </w:r>
      <w:r w:rsidRPr="001B1C4C">
        <w:rPr>
          <w:rFonts w:ascii="Times New Roman" w:hAnsi="Times New Roman"/>
          <w:sz w:val="28"/>
        </w:rPr>
        <w:t>12 г. № 1666;</w:t>
      </w:r>
    </w:p>
    <w:p w:rsidR="0092303E" w:rsidRPr="001B1C4C" w:rsidRDefault="0092303E" w:rsidP="001B1C4C">
      <w:pPr>
        <w:ind w:firstLine="709"/>
        <w:jc w:val="both"/>
        <w:rPr>
          <w:rFonts w:ascii="Times New Roman" w:hAnsi="Times New Roman"/>
          <w:sz w:val="28"/>
        </w:rPr>
      </w:pPr>
      <w:r w:rsidRPr="001B1C4C">
        <w:rPr>
          <w:rFonts w:ascii="Times New Roman" w:hAnsi="Times New Roman"/>
          <w:sz w:val="28"/>
        </w:rPr>
        <w:lastRenderedPageBreak/>
        <w:t xml:space="preserve">Стратегии национальной безопасности Российской Федерации, утвержденной Указом Президента Российской Федерации от 31 декабря </w:t>
      </w:r>
      <w:r w:rsidR="00E16A46">
        <w:rPr>
          <w:rFonts w:ascii="Times New Roman" w:hAnsi="Times New Roman"/>
          <w:sz w:val="28"/>
        </w:rPr>
        <w:t xml:space="preserve"> </w:t>
      </w:r>
      <w:r w:rsidRPr="001B1C4C">
        <w:rPr>
          <w:rFonts w:ascii="Times New Roman" w:hAnsi="Times New Roman"/>
          <w:sz w:val="28"/>
        </w:rPr>
        <w:t>2015</w:t>
      </w:r>
      <w:r w:rsidR="00E16A46">
        <w:rPr>
          <w:rFonts w:ascii="Times New Roman" w:hAnsi="Times New Roman"/>
          <w:sz w:val="28"/>
        </w:rPr>
        <w:t xml:space="preserve"> </w:t>
      </w:r>
      <w:r w:rsidRPr="001B1C4C">
        <w:rPr>
          <w:rFonts w:ascii="Times New Roman" w:hAnsi="Times New Roman"/>
          <w:sz w:val="28"/>
        </w:rPr>
        <w:t>г. № 683;</w:t>
      </w:r>
    </w:p>
    <w:p w:rsidR="0092303E" w:rsidRPr="001B1C4C" w:rsidRDefault="0092303E" w:rsidP="001B1C4C">
      <w:pPr>
        <w:ind w:firstLine="709"/>
        <w:jc w:val="both"/>
        <w:rPr>
          <w:rFonts w:ascii="Times New Roman" w:hAnsi="Times New Roman"/>
          <w:sz w:val="28"/>
        </w:rPr>
      </w:pPr>
      <w:r w:rsidRPr="001B1C4C">
        <w:rPr>
          <w:rFonts w:ascii="Times New Roman" w:hAnsi="Times New Roman"/>
          <w:sz w:val="28"/>
        </w:rPr>
        <w:t xml:space="preserve">Стратегии научно-технологического развития Российской Федерации, утвержденной  Указом Президента Российской Федерации от 1 декабря </w:t>
      </w:r>
      <w:r w:rsidR="00F7193E">
        <w:rPr>
          <w:rFonts w:ascii="Times New Roman" w:hAnsi="Times New Roman"/>
          <w:sz w:val="28"/>
        </w:rPr>
        <w:t xml:space="preserve">  </w:t>
      </w:r>
      <w:r w:rsidRPr="001B1C4C">
        <w:rPr>
          <w:rFonts w:ascii="Times New Roman" w:hAnsi="Times New Roman"/>
          <w:sz w:val="28"/>
        </w:rPr>
        <w:t>2016 г. № 642;</w:t>
      </w:r>
    </w:p>
    <w:p w:rsidR="0092303E" w:rsidRPr="001B1C4C" w:rsidRDefault="0092303E" w:rsidP="001B1C4C">
      <w:pPr>
        <w:ind w:firstLine="709"/>
        <w:jc w:val="both"/>
        <w:rPr>
          <w:rFonts w:ascii="Times New Roman" w:hAnsi="Times New Roman"/>
          <w:sz w:val="28"/>
        </w:rPr>
      </w:pPr>
      <w:r w:rsidRPr="001B1C4C">
        <w:rPr>
          <w:rFonts w:ascii="Times New Roman" w:hAnsi="Times New Roman"/>
          <w:sz w:val="28"/>
        </w:rPr>
        <w:t>Стратегии развития информационного общества в Российской Федерации на 2017-2030 годы, утвержденной Указом Президента Российск</w:t>
      </w:r>
      <w:r w:rsidR="00F7193E">
        <w:rPr>
          <w:rFonts w:ascii="Times New Roman" w:hAnsi="Times New Roman"/>
          <w:sz w:val="28"/>
        </w:rPr>
        <w:t xml:space="preserve">ой Федерации от 9 мая 2017 г. </w:t>
      </w:r>
      <w:r w:rsidRPr="001B1C4C">
        <w:rPr>
          <w:rFonts w:ascii="Times New Roman" w:hAnsi="Times New Roman"/>
          <w:sz w:val="28"/>
        </w:rPr>
        <w:t>№ 203;</w:t>
      </w:r>
    </w:p>
    <w:p w:rsidR="0092303E" w:rsidRPr="001B1C4C" w:rsidRDefault="0092303E" w:rsidP="001B1C4C">
      <w:pPr>
        <w:ind w:firstLine="709"/>
        <w:jc w:val="both"/>
        <w:rPr>
          <w:rFonts w:ascii="Times New Roman" w:hAnsi="Times New Roman"/>
          <w:sz w:val="28"/>
        </w:rPr>
      </w:pPr>
      <w:proofErr w:type="spellStart"/>
      <w:proofErr w:type="gramStart"/>
      <w:r w:rsidRPr="001B1C4C">
        <w:rPr>
          <w:rFonts w:ascii="Times New Roman" w:hAnsi="Times New Roman"/>
          <w:sz w:val="28"/>
        </w:rPr>
        <w:t>C</w:t>
      </w:r>
      <w:proofErr w:type="gramEnd"/>
      <w:r w:rsidRPr="001B1C4C">
        <w:rPr>
          <w:rFonts w:ascii="Times New Roman" w:hAnsi="Times New Roman"/>
          <w:sz w:val="28"/>
        </w:rPr>
        <w:t>тратегии</w:t>
      </w:r>
      <w:proofErr w:type="spellEnd"/>
      <w:r w:rsidRPr="001B1C4C">
        <w:rPr>
          <w:rFonts w:ascii="Times New Roman" w:hAnsi="Times New Roman"/>
          <w:sz w:val="28"/>
        </w:rPr>
        <w:t xml:space="preserve"> экономической безопасности Российской Федерации на период до 2030 года, утвержденной Указом Президента Российской Федерации</w:t>
      </w:r>
      <w:r w:rsidR="00331071">
        <w:rPr>
          <w:rFonts w:ascii="Times New Roman" w:hAnsi="Times New Roman"/>
          <w:sz w:val="28"/>
        </w:rPr>
        <w:t xml:space="preserve"> </w:t>
      </w:r>
      <w:r w:rsidRPr="001B1C4C">
        <w:rPr>
          <w:rFonts w:ascii="Times New Roman" w:hAnsi="Times New Roman"/>
          <w:sz w:val="28"/>
        </w:rPr>
        <w:t>от 13 мая 2017 г. № 208;</w:t>
      </w:r>
    </w:p>
    <w:p w:rsidR="0092303E" w:rsidRPr="001B1C4C" w:rsidRDefault="0092303E" w:rsidP="001B1C4C">
      <w:pPr>
        <w:ind w:firstLine="709"/>
        <w:jc w:val="both"/>
        <w:rPr>
          <w:rFonts w:ascii="Times New Roman" w:hAnsi="Times New Roman"/>
          <w:sz w:val="28"/>
        </w:rPr>
      </w:pPr>
      <w:r w:rsidRPr="001B1C4C">
        <w:rPr>
          <w:rFonts w:ascii="Times New Roman" w:hAnsi="Times New Roman"/>
          <w:sz w:val="28"/>
        </w:rPr>
        <w:t>Основ государственной политики в области экологического развития Российской Федерации на период до 2030 года, утвержденных Президентом Российской Федерации 30 апреля 2012 г.;</w:t>
      </w:r>
    </w:p>
    <w:p w:rsidR="00331071" w:rsidRDefault="0092303E" w:rsidP="001B1C4C">
      <w:pPr>
        <w:ind w:firstLine="709"/>
        <w:jc w:val="both"/>
        <w:rPr>
          <w:rFonts w:ascii="Times New Roman" w:hAnsi="Times New Roman"/>
          <w:sz w:val="28"/>
        </w:rPr>
      </w:pPr>
      <w:r w:rsidRPr="001B1C4C">
        <w:rPr>
          <w:rFonts w:ascii="Times New Roman" w:hAnsi="Times New Roman"/>
          <w:sz w:val="28"/>
        </w:rPr>
        <w:t>Концепции долгосрочного социально-экономического развития Российской Федерации на пер</w:t>
      </w:r>
      <w:r w:rsidR="002214A0">
        <w:rPr>
          <w:rFonts w:ascii="Times New Roman" w:hAnsi="Times New Roman"/>
          <w:sz w:val="28"/>
        </w:rPr>
        <w:t>иод до 2020 года, утвержденной р</w:t>
      </w:r>
      <w:r w:rsidRPr="001B1C4C">
        <w:rPr>
          <w:rFonts w:ascii="Times New Roman" w:hAnsi="Times New Roman"/>
          <w:sz w:val="28"/>
        </w:rPr>
        <w:t>аспоряжением Правительства Российской Федерации от 17 ноября 2008 г. № 1662-р;</w:t>
      </w:r>
    </w:p>
    <w:p w:rsidR="0092303E" w:rsidRPr="001B1C4C" w:rsidRDefault="0092303E" w:rsidP="001B1C4C">
      <w:pPr>
        <w:ind w:firstLine="709"/>
        <w:jc w:val="both"/>
        <w:rPr>
          <w:rFonts w:ascii="Times New Roman" w:hAnsi="Times New Roman"/>
          <w:sz w:val="28"/>
        </w:rPr>
      </w:pPr>
      <w:r w:rsidRPr="001B1C4C">
        <w:rPr>
          <w:rFonts w:ascii="Times New Roman" w:hAnsi="Times New Roman"/>
          <w:sz w:val="28"/>
        </w:rPr>
        <w:t xml:space="preserve">Стратегии социально-экономического развития Центрального </w:t>
      </w:r>
      <w:r w:rsidR="004044D2">
        <w:rPr>
          <w:rFonts w:ascii="Times New Roman" w:hAnsi="Times New Roman"/>
          <w:sz w:val="28"/>
        </w:rPr>
        <w:t>ф</w:t>
      </w:r>
      <w:r w:rsidRPr="001B1C4C">
        <w:rPr>
          <w:rFonts w:ascii="Times New Roman" w:hAnsi="Times New Roman"/>
          <w:sz w:val="28"/>
        </w:rPr>
        <w:t xml:space="preserve">едерального округа на период до 2020 года, утвержденной </w:t>
      </w:r>
      <w:r w:rsidR="002214A0">
        <w:rPr>
          <w:rFonts w:ascii="Times New Roman" w:hAnsi="Times New Roman"/>
          <w:sz w:val="28"/>
        </w:rPr>
        <w:t>р</w:t>
      </w:r>
      <w:r w:rsidRPr="001B1C4C">
        <w:rPr>
          <w:rFonts w:ascii="Times New Roman" w:hAnsi="Times New Roman"/>
          <w:sz w:val="28"/>
        </w:rPr>
        <w:t>аспоряжением Правите</w:t>
      </w:r>
      <w:r w:rsidR="00F7193E">
        <w:rPr>
          <w:rFonts w:ascii="Times New Roman" w:hAnsi="Times New Roman"/>
          <w:sz w:val="28"/>
        </w:rPr>
        <w:t xml:space="preserve">льства Российской Федерации от </w:t>
      </w:r>
      <w:r w:rsidRPr="001B1C4C">
        <w:rPr>
          <w:rFonts w:ascii="Times New Roman" w:hAnsi="Times New Roman"/>
          <w:sz w:val="28"/>
        </w:rPr>
        <w:t xml:space="preserve">6 сентября 2011 г. № 1540-р; </w:t>
      </w:r>
    </w:p>
    <w:p w:rsidR="0092303E" w:rsidRPr="001B1C4C" w:rsidRDefault="0092303E" w:rsidP="001B1C4C">
      <w:pPr>
        <w:ind w:firstLine="709"/>
        <w:jc w:val="both"/>
        <w:rPr>
          <w:rFonts w:ascii="Times New Roman" w:hAnsi="Times New Roman"/>
          <w:sz w:val="28"/>
        </w:rPr>
      </w:pPr>
      <w:r w:rsidRPr="001B1C4C">
        <w:rPr>
          <w:rFonts w:ascii="Times New Roman" w:hAnsi="Times New Roman"/>
          <w:sz w:val="28"/>
        </w:rPr>
        <w:t xml:space="preserve">Стратегии развития малого и среднего предпринимательства                      в Российской Федерации на период до 2030 года, утвержденной </w:t>
      </w:r>
      <w:r w:rsidR="002214A0">
        <w:rPr>
          <w:rFonts w:ascii="Times New Roman" w:hAnsi="Times New Roman"/>
          <w:sz w:val="28"/>
        </w:rPr>
        <w:t>р</w:t>
      </w:r>
      <w:r w:rsidRPr="001B1C4C">
        <w:rPr>
          <w:rFonts w:ascii="Times New Roman" w:hAnsi="Times New Roman"/>
          <w:sz w:val="28"/>
        </w:rPr>
        <w:t xml:space="preserve">аспоряжением Правительства Российской Федерации от 02 июня 2016 г. </w:t>
      </w:r>
      <w:r w:rsidR="001B1C4C">
        <w:rPr>
          <w:rFonts w:ascii="Times New Roman" w:hAnsi="Times New Roman"/>
          <w:sz w:val="28"/>
        </w:rPr>
        <w:t xml:space="preserve">    </w:t>
      </w:r>
      <w:r w:rsidRPr="001B1C4C">
        <w:rPr>
          <w:rFonts w:ascii="Times New Roman" w:hAnsi="Times New Roman"/>
          <w:sz w:val="28"/>
        </w:rPr>
        <w:t>№ 1083-р;</w:t>
      </w:r>
    </w:p>
    <w:p w:rsidR="0092303E" w:rsidRPr="001B1C4C" w:rsidRDefault="0092303E" w:rsidP="001B1C4C">
      <w:pPr>
        <w:ind w:firstLine="709"/>
        <w:jc w:val="both"/>
        <w:rPr>
          <w:rFonts w:ascii="Times New Roman" w:hAnsi="Times New Roman"/>
          <w:sz w:val="28"/>
        </w:rPr>
      </w:pPr>
      <w:r w:rsidRPr="001B1C4C">
        <w:rPr>
          <w:rFonts w:ascii="Times New Roman" w:hAnsi="Times New Roman"/>
          <w:sz w:val="28"/>
        </w:rPr>
        <w:t xml:space="preserve">Стратегии инновационного развития Российской Федерации на период до 2020 года, утвержденной </w:t>
      </w:r>
      <w:r w:rsidR="002214A0">
        <w:rPr>
          <w:rFonts w:ascii="Times New Roman" w:hAnsi="Times New Roman"/>
          <w:sz w:val="28"/>
        </w:rPr>
        <w:t>р</w:t>
      </w:r>
      <w:r w:rsidRPr="001B1C4C">
        <w:rPr>
          <w:rFonts w:ascii="Times New Roman" w:hAnsi="Times New Roman"/>
          <w:sz w:val="28"/>
        </w:rPr>
        <w:t>аспоряжением Правительства Российской Ф</w:t>
      </w:r>
      <w:r w:rsidR="00F7193E">
        <w:rPr>
          <w:rFonts w:ascii="Times New Roman" w:hAnsi="Times New Roman"/>
          <w:sz w:val="28"/>
        </w:rPr>
        <w:t xml:space="preserve">едерации от </w:t>
      </w:r>
      <w:r w:rsidR="00331071">
        <w:rPr>
          <w:rFonts w:ascii="Times New Roman" w:hAnsi="Times New Roman"/>
          <w:sz w:val="28"/>
        </w:rPr>
        <w:t xml:space="preserve">8 декабря 2011 г. </w:t>
      </w:r>
      <w:r w:rsidRPr="001B1C4C">
        <w:rPr>
          <w:rFonts w:ascii="Times New Roman" w:hAnsi="Times New Roman"/>
          <w:sz w:val="28"/>
        </w:rPr>
        <w:t>№ 2227-р;</w:t>
      </w:r>
    </w:p>
    <w:p w:rsidR="0092303E" w:rsidRPr="001B1C4C" w:rsidRDefault="0092303E" w:rsidP="001B1C4C">
      <w:pPr>
        <w:ind w:firstLine="709"/>
        <w:jc w:val="both"/>
        <w:rPr>
          <w:rFonts w:ascii="Times New Roman" w:hAnsi="Times New Roman"/>
          <w:sz w:val="28"/>
        </w:rPr>
      </w:pPr>
      <w:r w:rsidRPr="001B1C4C">
        <w:rPr>
          <w:rFonts w:ascii="Times New Roman" w:hAnsi="Times New Roman"/>
          <w:sz w:val="28"/>
        </w:rPr>
        <w:t xml:space="preserve">Стратегии государственной культурной </w:t>
      </w:r>
      <w:proofErr w:type="gramStart"/>
      <w:r w:rsidRPr="001B1C4C">
        <w:rPr>
          <w:rFonts w:ascii="Times New Roman" w:hAnsi="Times New Roman"/>
          <w:sz w:val="28"/>
        </w:rPr>
        <w:t>политики на период</w:t>
      </w:r>
      <w:proofErr w:type="gramEnd"/>
      <w:r w:rsidRPr="001B1C4C">
        <w:rPr>
          <w:rFonts w:ascii="Times New Roman" w:hAnsi="Times New Roman"/>
          <w:sz w:val="28"/>
        </w:rPr>
        <w:t xml:space="preserve"> до 2030 года, утвержденной </w:t>
      </w:r>
      <w:r w:rsidR="002214A0">
        <w:rPr>
          <w:rFonts w:ascii="Times New Roman" w:hAnsi="Times New Roman"/>
          <w:sz w:val="28"/>
        </w:rPr>
        <w:t>р</w:t>
      </w:r>
      <w:r w:rsidRPr="001B1C4C">
        <w:rPr>
          <w:rFonts w:ascii="Times New Roman" w:hAnsi="Times New Roman"/>
          <w:sz w:val="28"/>
        </w:rPr>
        <w:t xml:space="preserve">аспоряжением Правительства Российской Федерации               от 29 февраля 2016 г. № 326-р; </w:t>
      </w:r>
    </w:p>
    <w:p w:rsidR="0092303E" w:rsidRPr="001B1C4C" w:rsidRDefault="0092303E" w:rsidP="001B1C4C">
      <w:pPr>
        <w:ind w:firstLine="709"/>
        <w:jc w:val="both"/>
        <w:rPr>
          <w:rFonts w:ascii="Times New Roman" w:hAnsi="Times New Roman"/>
          <w:sz w:val="28"/>
        </w:rPr>
      </w:pPr>
      <w:r w:rsidRPr="001B1C4C">
        <w:rPr>
          <w:rFonts w:ascii="Times New Roman" w:hAnsi="Times New Roman"/>
          <w:sz w:val="28"/>
        </w:rPr>
        <w:t xml:space="preserve">Стратегии развития туризма в Российской Федерации на период до 2020 года, утвержденной </w:t>
      </w:r>
      <w:r w:rsidR="002214A0">
        <w:rPr>
          <w:rFonts w:ascii="Times New Roman" w:hAnsi="Times New Roman"/>
          <w:sz w:val="28"/>
        </w:rPr>
        <w:t>р</w:t>
      </w:r>
      <w:r w:rsidRPr="001B1C4C">
        <w:rPr>
          <w:rFonts w:ascii="Times New Roman" w:hAnsi="Times New Roman"/>
          <w:sz w:val="28"/>
        </w:rPr>
        <w:t>аспоряжением Правительства Российской Федерации от 31 мая 2014 г. № 941-р;</w:t>
      </w:r>
    </w:p>
    <w:p w:rsidR="0092303E" w:rsidRPr="001B1C4C" w:rsidRDefault="001E4880" w:rsidP="001B1C4C">
      <w:pPr>
        <w:ind w:firstLine="709"/>
        <w:jc w:val="both"/>
        <w:rPr>
          <w:rFonts w:ascii="Times New Roman" w:hAnsi="Times New Roman"/>
          <w:sz w:val="28"/>
        </w:rPr>
      </w:pPr>
      <w:hyperlink r:id="rId20">
        <w:r w:rsidR="0092303E" w:rsidRPr="001B1C4C">
          <w:rPr>
            <w:rFonts w:ascii="Times New Roman" w:hAnsi="Times New Roman"/>
            <w:sz w:val="28"/>
          </w:rPr>
          <w:t>Стратегии</w:t>
        </w:r>
      </w:hyperlink>
      <w:r w:rsidR="0092303E" w:rsidRPr="001B1C4C">
        <w:rPr>
          <w:rFonts w:ascii="Times New Roman" w:hAnsi="Times New Roman"/>
          <w:sz w:val="28"/>
        </w:rPr>
        <w:t xml:space="preserve"> развития физической культуры и спорта в Российской Федерации на период до 2020 года, утвержденной </w:t>
      </w:r>
      <w:r w:rsidR="002214A0">
        <w:rPr>
          <w:rFonts w:ascii="Times New Roman" w:hAnsi="Times New Roman"/>
          <w:sz w:val="28"/>
        </w:rPr>
        <w:t>р</w:t>
      </w:r>
      <w:r w:rsidR="0092303E" w:rsidRPr="001B1C4C">
        <w:rPr>
          <w:rFonts w:ascii="Times New Roman" w:hAnsi="Times New Roman"/>
          <w:sz w:val="28"/>
        </w:rPr>
        <w:t>аспоряжением Правите</w:t>
      </w:r>
      <w:r w:rsidR="00F7193E">
        <w:rPr>
          <w:rFonts w:ascii="Times New Roman" w:hAnsi="Times New Roman"/>
          <w:sz w:val="28"/>
        </w:rPr>
        <w:t xml:space="preserve">льства Российской Федерации от </w:t>
      </w:r>
      <w:r w:rsidR="0092303E" w:rsidRPr="001B1C4C">
        <w:rPr>
          <w:rFonts w:ascii="Times New Roman" w:hAnsi="Times New Roman"/>
          <w:sz w:val="28"/>
        </w:rPr>
        <w:t>7 августа 2009 г. № 1101-р;</w:t>
      </w:r>
    </w:p>
    <w:p w:rsidR="0092303E" w:rsidRPr="001B1C4C" w:rsidRDefault="001E4880" w:rsidP="001B1C4C">
      <w:pPr>
        <w:ind w:firstLine="709"/>
        <w:jc w:val="both"/>
        <w:rPr>
          <w:rFonts w:ascii="Times New Roman" w:hAnsi="Times New Roman"/>
          <w:sz w:val="28"/>
        </w:rPr>
      </w:pPr>
      <w:hyperlink r:id="rId21">
        <w:r w:rsidR="0092303E" w:rsidRPr="001B1C4C">
          <w:rPr>
            <w:rFonts w:ascii="Times New Roman" w:hAnsi="Times New Roman"/>
            <w:sz w:val="28"/>
          </w:rPr>
          <w:t>Стратегии</w:t>
        </w:r>
      </w:hyperlink>
      <w:r w:rsidR="0092303E" w:rsidRPr="001B1C4C">
        <w:rPr>
          <w:rFonts w:ascii="Times New Roman" w:hAnsi="Times New Roman"/>
          <w:sz w:val="28"/>
        </w:rPr>
        <w:t xml:space="preserve"> устойчивого развития сельских территорий Российской Федерации на период до 2030 года, утвержденной </w:t>
      </w:r>
      <w:r w:rsidR="002214A0">
        <w:rPr>
          <w:rFonts w:ascii="Times New Roman" w:hAnsi="Times New Roman"/>
          <w:sz w:val="28"/>
        </w:rPr>
        <w:t>р</w:t>
      </w:r>
      <w:r w:rsidR="0092303E" w:rsidRPr="001B1C4C">
        <w:rPr>
          <w:rFonts w:ascii="Times New Roman" w:hAnsi="Times New Roman"/>
          <w:sz w:val="28"/>
        </w:rPr>
        <w:t>аспоряжением Правите</w:t>
      </w:r>
      <w:r w:rsidR="00F7193E">
        <w:rPr>
          <w:rFonts w:ascii="Times New Roman" w:hAnsi="Times New Roman"/>
          <w:sz w:val="28"/>
        </w:rPr>
        <w:t xml:space="preserve">льства Российской Федерации от </w:t>
      </w:r>
      <w:r w:rsidR="0092303E" w:rsidRPr="001B1C4C">
        <w:rPr>
          <w:rFonts w:ascii="Times New Roman" w:hAnsi="Times New Roman"/>
          <w:sz w:val="28"/>
        </w:rPr>
        <w:t>2 февраля 2015 г. № 151-р;</w:t>
      </w:r>
    </w:p>
    <w:p w:rsidR="0092303E" w:rsidRPr="001B1C4C" w:rsidRDefault="001E4880" w:rsidP="001B1C4C">
      <w:pPr>
        <w:ind w:firstLine="709"/>
        <w:jc w:val="both"/>
        <w:rPr>
          <w:rFonts w:ascii="Times New Roman" w:hAnsi="Times New Roman"/>
          <w:sz w:val="28"/>
        </w:rPr>
      </w:pPr>
      <w:hyperlink r:id="rId22">
        <w:r w:rsidR="0092303E" w:rsidRPr="001B1C4C">
          <w:rPr>
            <w:rFonts w:ascii="Times New Roman" w:hAnsi="Times New Roman"/>
            <w:sz w:val="28"/>
          </w:rPr>
          <w:t>Стратеги</w:t>
        </w:r>
      </w:hyperlink>
      <w:r w:rsidR="0092303E" w:rsidRPr="001B1C4C">
        <w:rPr>
          <w:rFonts w:ascii="Times New Roman" w:hAnsi="Times New Roman"/>
          <w:sz w:val="28"/>
        </w:rPr>
        <w:t xml:space="preserve">и повышения финансовой грамотности в Российской Федерации на 2017-2023 годы, утвержденной </w:t>
      </w:r>
      <w:r w:rsidR="002214A0">
        <w:rPr>
          <w:rFonts w:ascii="Times New Roman" w:hAnsi="Times New Roman"/>
          <w:sz w:val="28"/>
        </w:rPr>
        <w:t>р</w:t>
      </w:r>
      <w:r w:rsidR="0092303E" w:rsidRPr="001B1C4C">
        <w:rPr>
          <w:rFonts w:ascii="Times New Roman" w:hAnsi="Times New Roman"/>
          <w:sz w:val="28"/>
        </w:rPr>
        <w:t>аспоряжением Правительства Российской Федерации от 25 сентября 2017 г. № 2039-р;</w:t>
      </w:r>
    </w:p>
    <w:p w:rsidR="0092303E" w:rsidRPr="001B1C4C" w:rsidRDefault="00543EDE" w:rsidP="001B1C4C">
      <w:pPr>
        <w:ind w:firstLine="709"/>
        <w:jc w:val="both"/>
        <w:rPr>
          <w:rFonts w:ascii="Times New Roman" w:hAnsi="Times New Roman"/>
          <w:sz w:val="28"/>
        </w:rPr>
      </w:pPr>
      <w:r>
        <w:rPr>
          <w:rFonts w:ascii="Times New Roman" w:hAnsi="Times New Roman"/>
          <w:sz w:val="28"/>
        </w:rPr>
        <w:lastRenderedPageBreak/>
        <w:t>С</w:t>
      </w:r>
      <w:r w:rsidR="0092303E" w:rsidRPr="001B1C4C">
        <w:rPr>
          <w:rFonts w:ascii="Times New Roman" w:hAnsi="Times New Roman"/>
          <w:sz w:val="28"/>
        </w:rPr>
        <w:t xml:space="preserve">тратегии развития жилищно-коммунального хозяйства в Российской Федерации на период до 2020 года, утвержденной </w:t>
      </w:r>
      <w:r w:rsidR="002214A0">
        <w:rPr>
          <w:rFonts w:ascii="Times New Roman" w:hAnsi="Times New Roman"/>
          <w:sz w:val="28"/>
        </w:rPr>
        <w:t>р</w:t>
      </w:r>
      <w:r w:rsidR="0092303E" w:rsidRPr="001B1C4C">
        <w:rPr>
          <w:rFonts w:ascii="Times New Roman" w:hAnsi="Times New Roman"/>
          <w:sz w:val="28"/>
        </w:rPr>
        <w:t>аспоряжением Правительства Российской Федерации от 26 января 2016 г. № 80-р;</w:t>
      </w:r>
    </w:p>
    <w:p w:rsidR="0092303E" w:rsidRPr="001B1C4C" w:rsidRDefault="001E4880" w:rsidP="001B1C4C">
      <w:pPr>
        <w:ind w:firstLine="709"/>
        <w:jc w:val="both"/>
        <w:rPr>
          <w:rFonts w:ascii="Times New Roman" w:hAnsi="Times New Roman"/>
          <w:sz w:val="28"/>
        </w:rPr>
      </w:pPr>
      <w:hyperlink r:id="rId23">
        <w:r w:rsidR="0092303E" w:rsidRPr="001B1C4C">
          <w:rPr>
            <w:rFonts w:ascii="Times New Roman" w:hAnsi="Times New Roman"/>
            <w:sz w:val="28"/>
          </w:rPr>
          <w:t>Стратегии</w:t>
        </w:r>
      </w:hyperlink>
      <w:r w:rsidR="0092303E" w:rsidRPr="001B1C4C">
        <w:rPr>
          <w:rFonts w:ascii="Times New Roman" w:hAnsi="Times New Roman"/>
          <w:sz w:val="28"/>
        </w:rPr>
        <w:t xml:space="preserve"> развития промышленности по обработке, утилизации и обезвреживанию отходов производства и потребления на период до 2030 года, утвержденной </w:t>
      </w:r>
      <w:r w:rsidR="002214A0">
        <w:rPr>
          <w:rFonts w:ascii="Times New Roman" w:hAnsi="Times New Roman"/>
          <w:sz w:val="28"/>
        </w:rPr>
        <w:t>р</w:t>
      </w:r>
      <w:r w:rsidR="0092303E" w:rsidRPr="001B1C4C">
        <w:rPr>
          <w:rFonts w:ascii="Times New Roman" w:hAnsi="Times New Roman"/>
          <w:sz w:val="28"/>
        </w:rPr>
        <w:t>аспоряжением Правительства Российской Федерации</w:t>
      </w:r>
      <w:r w:rsidR="00675A14">
        <w:rPr>
          <w:rFonts w:ascii="Times New Roman" w:hAnsi="Times New Roman"/>
          <w:sz w:val="28"/>
        </w:rPr>
        <w:t xml:space="preserve"> </w:t>
      </w:r>
      <w:r w:rsidR="0092303E" w:rsidRPr="001B1C4C">
        <w:rPr>
          <w:rFonts w:ascii="Times New Roman" w:hAnsi="Times New Roman"/>
          <w:sz w:val="28"/>
        </w:rPr>
        <w:t xml:space="preserve">               от 25 января 2018 г. № 84-р;</w:t>
      </w:r>
    </w:p>
    <w:p w:rsidR="0092303E" w:rsidRPr="001B1C4C" w:rsidRDefault="004044D2" w:rsidP="001B1C4C">
      <w:pPr>
        <w:ind w:firstLine="709"/>
        <w:jc w:val="both"/>
        <w:rPr>
          <w:rFonts w:ascii="Times New Roman" w:hAnsi="Times New Roman"/>
          <w:sz w:val="28"/>
        </w:rPr>
      </w:pPr>
      <w:r>
        <w:rPr>
          <w:rFonts w:ascii="Times New Roman" w:hAnsi="Times New Roman"/>
          <w:sz w:val="28"/>
        </w:rPr>
        <w:t>г</w:t>
      </w:r>
      <w:r w:rsidR="0092303E" w:rsidRPr="001B1C4C">
        <w:rPr>
          <w:rFonts w:ascii="Times New Roman" w:hAnsi="Times New Roman"/>
          <w:sz w:val="28"/>
        </w:rPr>
        <w:t>осударственных программ Российской Федерации;</w:t>
      </w:r>
    </w:p>
    <w:p w:rsidR="0092303E" w:rsidRPr="001B1C4C" w:rsidRDefault="0092303E" w:rsidP="001B1C4C">
      <w:pPr>
        <w:ind w:firstLine="709"/>
        <w:jc w:val="both"/>
        <w:rPr>
          <w:rFonts w:ascii="Times New Roman" w:hAnsi="Times New Roman"/>
          <w:sz w:val="28"/>
        </w:rPr>
      </w:pPr>
      <w:r w:rsidRPr="001B1C4C">
        <w:rPr>
          <w:rFonts w:ascii="Times New Roman" w:hAnsi="Times New Roman"/>
          <w:sz w:val="28"/>
        </w:rPr>
        <w:t>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 утвержденных приказом Минэкономразви</w:t>
      </w:r>
      <w:r w:rsidR="00331071">
        <w:rPr>
          <w:rFonts w:ascii="Times New Roman" w:hAnsi="Times New Roman"/>
          <w:sz w:val="28"/>
        </w:rPr>
        <w:t xml:space="preserve">тия России от 23 марта 2017 г. </w:t>
      </w:r>
      <w:r w:rsidRPr="001B1C4C">
        <w:rPr>
          <w:rFonts w:ascii="Times New Roman" w:hAnsi="Times New Roman"/>
          <w:sz w:val="28"/>
        </w:rPr>
        <w:t>№ 132.</w:t>
      </w:r>
    </w:p>
    <w:p w:rsidR="0092303E" w:rsidRPr="001B1C4C" w:rsidRDefault="0092303E" w:rsidP="001B1C4C">
      <w:pPr>
        <w:ind w:firstLine="709"/>
        <w:jc w:val="both"/>
        <w:rPr>
          <w:rFonts w:ascii="Times New Roman" w:hAnsi="Times New Roman"/>
          <w:sz w:val="28"/>
        </w:rPr>
      </w:pPr>
      <w:r w:rsidRPr="001B1C4C">
        <w:rPr>
          <w:rFonts w:ascii="Times New Roman" w:hAnsi="Times New Roman"/>
          <w:sz w:val="28"/>
        </w:rPr>
        <w:t xml:space="preserve">Стратегия опирается на следующие региональные документы: </w:t>
      </w:r>
    </w:p>
    <w:p w:rsidR="0092303E" w:rsidRPr="001B1C4C" w:rsidRDefault="0092303E" w:rsidP="001B1C4C">
      <w:pPr>
        <w:ind w:firstLine="709"/>
        <w:jc w:val="both"/>
        <w:rPr>
          <w:rFonts w:ascii="Times New Roman" w:hAnsi="Times New Roman"/>
          <w:sz w:val="28"/>
        </w:rPr>
      </w:pPr>
      <w:r w:rsidRPr="001B1C4C">
        <w:rPr>
          <w:rFonts w:ascii="Times New Roman" w:hAnsi="Times New Roman"/>
          <w:sz w:val="28"/>
        </w:rPr>
        <w:t xml:space="preserve">Инвестиционную стратегию Рязанской области, утвержденную распоряжением Правительства Рязанской области от </w:t>
      </w:r>
      <w:r w:rsidR="00B36C0F" w:rsidRPr="00B36C0F">
        <w:rPr>
          <w:rFonts w:ascii="Times New Roman" w:hAnsi="Times New Roman"/>
          <w:sz w:val="28"/>
        </w:rPr>
        <w:t>0</w:t>
      </w:r>
      <w:r w:rsidRPr="001B1C4C">
        <w:rPr>
          <w:rFonts w:ascii="Times New Roman" w:hAnsi="Times New Roman"/>
          <w:sz w:val="28"/>
        </w:rPr>
        <w:t>2 сентября 2014 г.          № 389-р;</w:t>
      </w:r>
    </w:p>
    <w:p w:rsidR="0092303E" w:rsidRPr="001B1C4C" w:rsidRDefault="004044D2" w:rsidP="001B1C4C">
      <w:pPr>
        <w:ind w:firstLine="709"/>
        <w:jc w:val="both"/>
        <w:rPr>
          <w:rFonts w:ascii="Times New Roman" w:hAnsi="Times New Roman"/>
          <w:sz w:val="28"/>
        </w:rPr>
      </w:pPr>
      <w:r>
        <w:rPr>
          <w:rFonts w:ascii="Times New Roman" w:hAnsi="Times New Roman"/>
          <w:sz w:val="28"/>
        </w:rPr>
        <w:t>п</w:t>
      </w:r>
      <w:r w:rsidR="0092303E" w:rsidRPr="001B1C4C">
        <w:rPr>
          <w:rFonts w:ascii="Times New Roman" w:hAnsi="Times New Roman"/>
          <w:sz w:val="28"/>
        </w:rPr>
        <w:t>рогноз социально-экономического развития Рязанской области на период до 2030 года, утвержденный распоряжением Правительства Рязанской области от 19 января 2016 г. № 11-р;</w:t>
      </w:r>
    </w:p>
    <w:p w:rsidR="0092303E" w:rsidRPr="001B1C4C" w:rsidRDefault="004044D2" w:rsidP="001B1C4C">
      <w:pPr>
        <w:ind w:firstLine="709"/>
        <w:jc w:val="both"/>
        <w:rPr>
          <w:rFonts w:ascii="Times New Roman" w:hAnsi="Times New Roman"/>
          <w:sz w:val="28"/>
        </w:rPr>
      </w:pPr>
      <w:r>
        <w:rPr>
          <w:rFonts w:ascii="Times New Roman" w:eastAsia="Calibri" w:hAnsi="Times New Roman"/>
          <w:sz w:val="28"/>
          <w:szCs w:val="28"/>
        </w:rPr>
        <w:t>б</w:t>
      </w:r>
      <w:r w:rsidR="0092303E" w:rsidRPr="001B1C4C">
        <w:rPr>
          <w:rFonts w:ascii="Times New Roman" w:eastAsia="Calibri" w:hAnsi="Times New Roman"/>
          <w:sz w:val="28"/>
          <w:szCs w:val="28"/>
        </w:rPr>
        <w:t xml:space="preserve">юджетный прогноз Рязанской области на долгосрочный период до 2030 года, </w:t>
      </w:r>
      <w:r w:rsidR="0092303E" w:rsidRPr="001B1C4C">
        <w:rPr>
          <w:rFonts w:ascii="Times New Roman" w:hAnsi="Times New Roman"/>
          <w:sz w:val="28"/>
        </w:rPr>
        <w:t>утвержденный распоряжением Правительства Рязанской области             от 22 февраля 2017 г. № 79-р;</w:t>
      </w:r>
    </w:p>
    <w:p w:rsidR="0092303E" w:rsidRPr="001B1C4C" w:rsidRDefault="0092303E" w:rsidP="001B1C4C">
      <w:pPr>
        <w:ind w:firstLine="709"/>
        <w:jc w:val="both"/>
        <w:rPr>
          <w:rFonts w:ascii="Times New Roman" w:hAnsi="Times New Roman"/>
          <w:sz w:val="28"/>
        </w:rPr>
      </w:pPr>
      <w:r w:rsidRPr="001B1C4C">
        <w:rPr>
          <w:rFonts w:ascii="Times New Roman" w:hAnsi="Times New Roman"/>
          <w:sz w:val="28"/>
        </w:rPr>
        <w:t>Схему территориального планирования Рязанской области, утвержденн</w:t>
      </w:r>
      <w:r w:rsidR="002214A0">
        <w:rPr>
          <w:rFonts w:ascii="Times New Roman" w:hAnsi="Times New Roman"/>
          <w:sz w:val="28"/>
        </w:rPr>
        <w:t>ую</w:t>
      </w:r>
      <w:r w:rsidRPr="001B1C4C">
        <w:rPr>
          <w:rFonts w:ascii="Times New Roman" w:hAnsi="Times New Roman"/>
          <w:sz w:val="28"/>
        </w:rPr>
        <w:t xml:space="preserve"> постановлением Правительства Рязанской области </w:t>
      </w:r>
      <w:r w:rsidR="002214A0">
        <w:rPr>
          <w:rFonts w:ascii="Times New Roman" w:hAnsi="Times New Roman"/>
          <w:sz w:val="28"/>
        </w:rPr>
        <w:t xml:space="preserve">                </w:t>
      </w:r>
      <w:r w:rsidRPr="001B1C4C">
        <w:rPr>
          <w:rFonts w:ascii="Times New Roman" w:hAnsi="Times New Roman"/>
          <w:sz w:val="28"/>
        </w:rPr>
        <w:t>от</w:t>
      </w:r>
      <w:r w:rsidR="002214A0">
        <w:rPr>
          <w:rFonts w:ascii="Times New Roman" w:hAnsi="Times New Roman"/>
          <w:sz w:val="28"/>
        </w:rPr>
        <w:t xml:space="preserve"> </w:t>
      </w:r>
      <w:r w:rsidRPr="001B1C4C">
        <w:rPr>
          <w:rFonts w:ascii="Times New Roman" w:hAnsi="Times New Roman"/>
          <w:sz w:val="28"/>
        </w:rPr>
        <w:t>28 октября 2009 г. № 301;</w:t>
      </w:r>
    </w:p>
    <w:p w:rsidR="0092303E" w:rsidRPr="001B1C4C" w:rsidRDefault="0092303E" w:rsidP="001B1C4C">
      <w:pPr>
        <w:ind w:firstLine="709"/>
        <w:jc w:val="both"/>
        <w:rPr>
          <w:rFonts w:ascii="Times New Roman" w:hAnsi="Times New Roman"/>
          <w:sz w:val="28"/>
          <w:szCs w:val="28"/>
        </w:rPr>
      </w:pPr>
      <w:r w:rsidRPr="001B1C4C">
        <w:rPr>
          <w:rFonts w:ascii="Times New Roman" w:hAnsi="Times New Roman"/>
          <w:sz w:val="28"/>
          <w:szCs w:val="28"/>
        </w:rPr>
        <w:t>Региональную программу газификации Рязанской области на 2017-2020 годы, утвержденную Губернатором Рязанской области Н.В. Любимовым</w:t>
      </w:r>
      <w:r w:rsidR="00331071">
        <w:rPr>
          <w:rFonts w:ascii="Times New Roman" w:hAnsi="Times New Roman"/>
          <w:sz w:val="28"/>
          <w:szCs w:val="28"/>
        </w:rPr>
        <w:t xml:space="preserve">    </w:t>
      </w:r>
      <w:r w:rsidRPr="001B1C4C">
        <w:rPr>
          <w:rFonts w:ascii="Times New Roman" w:hAnsi="Times New Roman"/>
          <w:sz w:val="28"/>
          <w:szCs w:val="28"/>
        </w:rPr>
        <w:t xml:space="preserve"> 28 ноября 2017 г.</w:t>
      </w:r>
    </w:p>
    <w:p w:rsidR="0092303E" w:rsidRPr="001B1C4C" w:rsidRDefault="0092303E" w:rsidP="001B1C4C">
      <w:pPr>
        <w:ind w:firstLine="709"/>
        <w:jc w:val="both"/>
        <w:rPr>
          <w:rFonts w:ascii="Times New Roman" w:hAnsi="Times New Roman"/>
          <w:sz w:val="28"/>
        </w:rPr>
      </w:pPr>
      <w:r w:rsidRPr="001B1C4C">
        <w:rPr>
          <w:rFonts w:ascii="Times New Roman" w:hAnsi="Times New Roman"/>
          <w:sz w:val="28"/>
        </w:rPr>
        <w:t>Разработка Стратегии осуществлена Правительством Рязанской области при участии экспертов Российской академии народного хозяйства и государственной службы при Президенте Российской Федерации, общественных и научных организаций Рязанской области, представителей бизнес</w:t>
      </w:r>
      <w:r w:rsidR="002214A0">
        <w:rPr>
          <w:rFonts w:ascii="Times New Roman" w:hAnsi="Times New Roman"/>
          <w:sz w:val="28"/>
        </w:rPr>
        <w:t>а</w:t>
      </w:r>
      <w:r w:rsidRPr="001B1C4C">
        <w:rPr>
          <w:rFonts w:ascii="Times New Roman" w:hAnsi="Times New Roman"/>
          <w:sz w:val="28"/>
        </w:rPr>
        <w:t>, жителей региона.</w:t>
      </w:r>
    </w:p>
    <w:p w:rsidR="0092303E" w:rsidRPr="001B1C4C" w:rsidRDefault="0092303E" w:rsidP="001B1C4C">
      <w:pPr>
        <w:ind w:firstLine="709"/>
        <w:rPr>
          <w:rFonts w:ascii="Times New Roman" w:eastAsiaTheme="majorEastAsia" w:hAnsi="Times New Roman"/>
          <w:sz w:val="28"/>
          <w:szCs w:val="28"/>
          <w:lang w:eastAsia="en-US"/>
        </w:rPr>
      </w:pPr>
      <w:r w:rsidRPr="001B1C4C">
        <w:rPr>
          <w:rFonts w:ascii="Times New Roman" w:eastAsiaTheme="majorEastAsia" w:hAnsi="Times New Roman"/>
          <w:sz w:val="28"/>
          <w:szCs w:val="28"/>
          <w:lang w:eastAsia="en-US"/>
        </w:rPr>
        <w:t>Источники статистической информации:</w:t>
      </w:r>
    </w:p>
    <w:p w:rsidR="0092303E" w:rsidRPr="001B1C4C" w:rsidRDefault="0092303E" w:rsidP="001B1C4C">
      <w:pPr>
        <w:ind w:firstLine="709"/>
        <w:jc w:val="both"/>
        <w:rPr>
          <w:rFonts w:ascii="Times New Roman" w:hAnsi="Times New Roman"/>
          <w:sz w:val="28"/>
          <w:szCs w:val="28"/>
        </w:rPr>
      </w:pPr>
      <w:r w:rsidRPr="001B1C4C">
        <w:rPr>
          <w:rFonts w:ascii="Times New Roman" w:hAnsi="Times New Roman"/>
          <w:sz w:val="28"/>
          <w:szCs w:val="28"/>
        </w:rPr>
        <w:t xml:space="preserve">Росстат. Официальная статистика; </w:t>
      </w:r>
    </w:p>
    <w:p w:rsidR="0092303E" w:rsidRPr="001B1C4C" w:rsidRDefault="0092303E" w:rsidP="001B1C4C">
      <w:pPr>
        <w:ind w:firstLine="709"/>
        <w:jc w:val="both"/>
        <w:rPr>
          <w:rFonts w:ascii="Times New Roman" w:hAnsi="Times New Roman"/>
          <w:sz w:val="28"/>
          <w:szCs w:val="28"/>
        </w:rPr>
      </w:pPr>
      <w:r w:rsidRPr="001B1C4C">
        <w:rPr>
          <w:rFonts w:ascii="Times New Roman" w:hAnsi="Times New Roman"/>
          <w:sz w:val="28"/>
          <w:szCs w:val="28"/>
        </w:rPr>
        <w:t xml:space="preserve">Росстат. База данных показателей муниципальных образований; </w:t>
      </w:r>
    </w:p>
    <w:p w:rsidR="0092303E" w:rsidRPr="001B1C4C" w:rsidRDefault="0092303E" w:rsidP="001B1C4C">
      <w:pPr>
        <w:ind w:firstLine="709"/>
        <w:jc w:val="both"/>
        <w:rPr>
          <w:rFonts w:ascii="Times New Roman" w:hAnsi="Times New Roman"/>
          <w:sz w:val="28"/>
          <w:szCs w:val="28"/>
        </w:rPr>
      </w:pPr>
      <w:r w:rsidRPr="001B1C4C">
        <w:rPr>
          <w:rFonts w:ascii="Times New Roman" w:hAnsi="Times New Roman"/>
          <w:sz w:val="28"/>
          <w:szCs w:val="28"/>
        </w:rPr>
        <w:t>Росстат. Регионы России. Социально-экономические показатели. 2017. Статистический сборник;</w:t>
      </w:r>
    </w:p>
    <w:p w:rsidR="0092303E" w:rsidRPr="001B1C4C" w:rsidRDefault="0092303E" w:rsidP="001B1C4C">
      <w:pPr>
        <w:autoSpaceDE w:val="0"/>
        <w:autoSpaceDN w:val="0"/>
        <w:adjustRightInd w:val="0"/>
        <w:ind w:firstLine="709"/>
        <w:rPr>
          <w:rFonts w:ascii="Times New Roman" w:eastAsia="Calibri" w:hAnsi="Times New Roman"/>
          <w:bCs/>
          <w:sz w:val="28"/>
          <w:szCs w:val="28"/>
        </w:rPr>
      </w:pPr>
      <w:r w:rsidRPr="001B1C4C">
        <w:rPr>
          <w:rFonts w:ascii="Times New Roman" w:hAnsi="Times New Roman"/>
          <w:sz w:val="28"/>
          <w:szCs w:val="28"/>
        </w:rPr>
        <w:t xml:space="preserve">Росстат. Доклад. </w:t>
      </w:r>
      <w:r w:rsidRPr="001B1C4C">
        <w:rPr>
          <w:rFonts w:ascii="Times New Roman" w:eastAsia="Calibri" w:hAnsi="Times New Roman"/>
          <w:bCs/>
          <w:sz w:val="28"/>
          <w:szCs w:val="28"/>
        </w:rPr>
        <w:t>Социально-экономическое положение России. 2016;</w:t>
      </w:r>
    </w:p>
    <w:p w:rsidR="0092303E" w:rsidRPr="001B1C4C" w:rsidRDefault="0092303E" w:rsidP="001B1C4C">
      <w:pPr>
        <w:autoSpaceDE w:val="0"/>
        <w:autoSpaceDN w:val="0"/>
        <w:adjustRightInd w:val="0"/>
        <w:ind w:firstLine="709"/>
        <w:rPr>
          <w:rFonts w:ascii="Times New Roman" w:eastAsia="Calibri" w:hAnsi="Times New Roman"/>
          <w:bCs/>
          <w:sz w:val="28"/>
          <w:szCs w:val="28"/>
        </w:rPr>
      </w:pPr>
      <w:r w:rsidRPr="001B1C4C">
        <w:rPr>
          <w:rFonts w:ascii="Times New Roman" w:eastAsia="Calibri" w:hAnsi="Times New Roman"/>
          <w:bCs/>
          <w:sz w:val="28"/>
          <w:szCs w:val="28"/>
        </w:rPr>
        <w:t>Росстат. Российский статистический ежегодник. 2017;</w:t>
      </w:r>
    </w:p>
    <w:p w:rsidR="0092303E" w:rsidRPr="001B1C4C" w:rsidRDefault="0092303E" w:rsidP="001B1C4C">
      <w:pPr>
        <w:ind w:firstLine="709"/>
        <w:jc w:val="both"/>
        <w:rPr>
          <w:rFonts w:ascii="Times New Roman" w:hAnsi="Times New Roman"/>
          <w:sz w:val="28"/>
          <w:szCs w:val="28"/>
        </w:rPr>
      </w:pPr>
      <w:proofErr w:type="spellStart"/>
      <w:r w:rsidRPr="001B1C4C">
        <w:rPr>
          <w:rFonts w:ascii="Times New Roman" w:hAnsi="Times New Roman"/>
          <w:sz w:val="28"/>
          <w:szCs w:val="28"/>
        </w:rPr>
        <w:t>Рязаньстат</w:t>
      </w:r>
      <w:proofErr w:type="spellEnd"/>
      <w:r w:rsidRPr="001B1C4C">
        <w:rPr>
          <w:rFonts w:ascii="Times New Roman" w:hAnsi="Times New Roman"/>
          <w:sz w:val="28"/>
          <w:szCs w:val="28"/>
        </w:rPr>
        <w:t xml:space="preserve">. Официальная статистика; </w:t>
      </w:r>
    </w:p>
    <w:p w:rsidR="0092303E" w:rsidRPr="001B1C4C" w:rsidRDefault="0092303E" w:rsidP="001B1C4C">
      <w:pPr>
        <w:ind w:firstLine="709"/>
        <w:jc w:val="both"/>
        <w:rPr>
          <w:rFonts w:ascii="Times New Roman" w:hAnsi="Times New Roman"/>
          <w:sz w:val="28"/>
          <w:szCs w:val="28"/>
        </w:rPr>
      </w:pPr>
      <w:proofErr w:type="spellStart"/>
      <w:r w:rsidRPr="001B1C4C">
        <w:rPr>
          <w:rFonts w:ascii="Times New Roman" w:hAnsi="Times New Roman"/>
          <w:sz w:val="28"/>
          <w:szCs w:val="28"/>
        </w:rPr>
        <w:t>Рязаньстат</w:t>
      </w:r>
      <w:proofErr w:type="spellEnd"/>
      <w:r w:rsidRPr="001B1C4C">
        <w:rPr>
          <w:rFonts w:ascii="Times New Roman" w:hAnsi="Times New Roman"/>
          <w:sz w:val="28"/>
          <w:szCs w:val="28"/>
        </w:rPr>
        <w:t>. Рязанская область в 2016 году. Статистический ежегодник;</w:t>
      </w:r>
    </w:p>
    <w:p w:rsidR="0092303E" w:rsidRPr="001B1C4C" w:rsidRDefault="0092303E" w:rsidP="001B1C4C">
      <w:pPr>
        <w:ind w:firstLine="709"/>
        <w:jc w:val="both"/>
        <w:rPr>
          <w:rFonts w:ascii="Times New Roman" w:hAnsi="Times New Roman"/>
          <w:sz w:val="28"/>
          <w:szCs w:val="28"/>
        </w:rPr>
      </w:pPr>
      <w:proofErr w:type="spellStart"/>
      <w:r w:rsidRPr="001B1C4C">
        <w:rPr>
          <w:rFonts w:ascii="Times New Roman" w:hAnsi="Times New Roman"/>
          <w:sz w:val="28"/>
          <w:szCs w:val="28"/>
        </w:rPr>
        <w:t>Рязаньстат</w:t>
      </w:r>
      <w:proofErr w:type="spellEnd"/>
      <w:r w:rsidRPr="001B1C4C">
        <w:rPr>
          <w:rFonts w:ascii="Times New Roman" w:hAnsi="Times New Roman"/>
          <w:sz w:val="28"/>
          <w:szCs w:val="28"/>
        </w:rPr>
        <w:t>. Городские округа и муниципальные районы Рязанской области. Статистический сборник. 2017;</w:t>
      </w:r>
    </w:p>
    <w:p w:rsidR="00CD2D51" w:rsidRDefault="0092303E" w:rsidP="00CD2D51">
      <w:pPr>
        <w:ind w:firstLine="709"/>
        <w:jc w:val="both"/>
        <w:rPr>
          <w:rFonts w:ascii="Times New Roman" w:hAnsi="Times New Roman"/>
          <w:sz w:val="28"/>
          <w:szCs w:val="28"/>
        </w:rPr>
      </w:pPr>
      <w:r w:rsidRPr="001B1C4C">
        <w:rPr>
          <w:rFonts w:ascii="Times New Roman" w:hAnsi="Times New Roman"/>
          <w:sz w:val="28"/>
          <w:szCs w:val="28"/>
        </w:rPr>
        <w:lastRenderedPageBreak/>
        <w:t xml:space="preserve">Министерство природных ресурсов и экологии Российской Федерации. Государственный доклад «О состоянии и об охране окружающей среды Российской Федерации в 2015 году». </w:t>
      </w:r>
      <w:r w:rsidRPr="00F04065">
        <w:rPr>
          <w:rFonts w:ascii="Times New Roman" w:hAnsi="Times New Roman"/>
          <w:sz w:val="28"/>
          <w:szCs w:val="28"/>
        </w:rPr>
        <w:t>Государственный доклад «О состоянии и об охране окружающей среды Российской Федерации в 2016 году».</w:t>
      </w:r>
      <w:bookmarkStart w:id="5" w:name="_Toc462521657"/>
      <w:bookmarkStart w:id="6" w:name="_Toc464205070"/>
      <w:bookmarkEnd w:id="1"/>
    </w:p>
    <w:p w:rsidR="00CD2D51" w:rsidRDefault="00CD2D51" w:rsidP="00CD2D51">
      <w:pPr>
        <w:ind w:firstLine="709"/>
        <w:jc w:val="both"/>
        <w:rPr>
          <w:rFonts w:ascii="Times New Roman" w:hAnsi="Times New Roman"/>
          <w:sz w:val="28"/>
          <w:szCs w:val="28"/>
        </w:rPr>
      </w:pPr>
    </w:p>
    <w:p w:rsidR="00533F0A" w:rsidRPr="001B1C4C" w:rsidRDefault="003A4031" w:rsidP="00533F0A">
      <w:pPr>
        <w:pStyle w:val="1"/>
        <w:spacing w:line="240" w:lineRule="auto"/>
        <w:rPr>
          <w:rStyle w:val="21"/>
          <w:rFonts w:eastAsiaTheme="majorEastAsia"/>
          <w:bCs w:val="0"/>
          <w:color w:val="002060"/>
          <w:spacing w:val="0"/>
          <w:sz w:val="36"/>
          <w:szCs w:val="36"/>
          <w:lang w:eastAsia="en-US"/>
        </w:rPr>
      </w:pPr>
      <w:bookmarkStart w:id="7" w:name="_Toc533085151"/>
      <w:r>
        <w:rPr>
          <w:rFonts w:eastAsiaTheme="majorEastAsia"/>
          <w:b/>
          <w:bCs/>
          <w:color w:val="002060"/>
          <w:sz w:val="36"/>
          <w:szCs w:val="36"/>
          <w:lang w:val="en-US" w:eastAsia="en-US"/>
        </w:rPr>
        <w:t>II</w:t>
      </w:r>
      <w:r w:rsidR="00533F0A" w:rsidRPr="001B1C4C">
        <w:rPr>
          <w:rFonts w:eastAsiaTheme="majorEastAsia"/>
          <w:bCs/>
          <w:color w:val="002060"/>
          <w:sz w:val="36"/>
          <w:szCs w:val="36"/>
          <w:lang w:eastAsia="en-US"/>
        </w:rPr>
        <w:t xml:space="preserve">. </w:t>
      </w:r>
      <w:r w:rsidR="00533F0A">
        <w:rPr>
          <w:rFonts w:eastAsiaTheme="majorEastAsia"/>
          <w:b/>
          <w:bCs/>
          <w:color w:val="002060"/>
          <w:sz w:val="36"/>
          <w:szCs w:val="36"/>
          <w:lang w:eastAsia="en-US"/>
        </w:rPr>
        <w:t>Характеристика и оценка достигнутого уровня и целей социально-экономического развития</w:t>
      </w:r>
      <w:r w:rsidR="00E635A4">
        <w:rPr>
          <w:rFonts w:eastAsiaTheme="majorEastAsia"/>
          <w:b/>
          <w:bCs/>
          <w:color w:val="002060"/>
          <w:sz w:val="36"/>
          <w:szCs w:val="36"/>
          <w:lang w:eastAsia="en-US"/>
        </w:rPr>
        <w:t xml:space="preserve">       </w:t>
      </w:r>
      <w:r w:rsidR="00533F0A">
        <w:rPr>
          <w:rFonts w:eastAsiaTheme="majorEastAsia"/>
          <w:b/>
          <w:bCs/>
          <w:color w:val="002060"/>
          <w:sz w:val="36"/>
          <w:szCs w:val="36"/>
          <w:lang w:eastAsia="en-US"/>
        </w:rPr>
        <w:t xml:space="preserve"> Рязанской области</w:t>
      </w:r>
      <w:bookmarkEnd w:id="7"/>
    </w:p>
    <w:p w:rsidR="0092303E" w:rsidRPr="00F04065" w:rsidRDefault="0092303E" w:rsidP="0092303E">
      <w:pPr>
        <w:rPr>
          <w:rFonts w:ascii="Times New Roman" w:eastAsiaTheme="majorEastAsia" w:hAnsi="Times New Roman"/>
          <w:b/>
          <w:color w:val="002060"/>
          <w:sz w:val="28"/>
          <w:szCs w:val="28"/>
          <w:highlight w:val="yellow"/>
          <w:lang w:eastAsia="en-US"/>
        </w:rPr>
      </w:pPr>
    </w:p>
    <w:p w:rsidR="0092303E" w:rsidRPr="001B1C4C" w:rsidRDefault="0092303E" w:rsidP="0092303E">
      <w:pPr>
        <w:ind w:firstLine="709"/>
        <w:jc w:val="both"/>
        <w:rPr>
          <w:rFonts w:ascii="Times New Roman" w:hAnsi="Times New Roman"/>
          <w:b/>
          <w:color w:val="002060"/>
          <w:sz w:val="28"/>
        </w:rPr>
      </w:pPr>
      <w:r w:rsidRPr="001B1C4C">
        <w:rPr>
          <w:rFonts w:ascii="Times New Roman" w:hAnsi="Times New Roman"/>
          <w:b/>
          <w:color w:val="002060"/>
          <w:sz w:val="28"/>
        </w:rPr>
        <w:t>Ресурсный и экономико-географический потенциал</w:t>
      </w:r>
    </w:p>
    <w:p w:rsidR="0092303E" w:rsidRPr="001B1C4C" w:rsidRDefault="0092303E" w:rsidP="0092303E">
      <w:pPr>
        <w:ind w:firstLine="709"/>
        <w:jc w:val="both"/>
        <w:rPr>
          <w:rFonts w:ascii="Times New Roman" w:hAnsi="Times New Roman"/>
          <w:sz w:val="28"/>
        </w:rPr>
      </w:pPr>
      <w:proofErr w:type="gramStart"/>
      <w:r w:rsidRPr="001B1C4C">
        <w:rPr>
          <w:rFonts w:ascii="Times New Roman" w:hAnsi="Times New Roman"/>
          <w:sz w:val="28"/>
        </w:rPr>
        <w:t xml:space="preserve">Рязанская область расположена в центральной части Восточно-Европейской равнины, в наиболее плотно заселенной и </w:t>
      </w:r>
      <w:proofErr w:type="spellStart"/>
      <w:r w:rsidRPr="001B1C4C">
        <w:rPr>
          <w:rFonts w:ascii="Times New Roman" w:hAnsi="Times New Roman"/>
          <w:sz w:val="28"/>
        </w:rPr>
        <w:t>староосвоенной</w:t>
      </w:r>
      <w:proofErr w:type="spellEnd"/>
      <w:r w:rsidRPr="001B1C4C">
        <w:rPr>
          <w:rFonts w:ascii="Times New Roman" w:hAnsi="Times New Roman"/>
          <w:sz w:val="28"/>
        </w:rPr>
        <w:t xml:space="preserve"> части России</w:t>
      </w:r>
      <w:r w:rsidR="00D42E8C" w:rsidRPr="001B1C4C">
        <w:rPr>
          <w:rFonts w:ascii="Times New Roman" w:hAnsi="Times New Roman"/>
          <w:sz w:val="28"/>
        </w:rPr>
        <w:t>,</w:t>
      </w:r>
      <w:r w:rsidRPr="001B1C4C">
        <w:rPr>
          <w:rFonts w:ascii="Times New Roman" w:hAnsi="Times New Roman"/>
          <w:sz w:val="28"/>
        </w:rPr>
        <w:t xml:space="preserve"> граничит на севере с </w:t>
      </w:r>
      <w:hyperlink r:id="rId24">
        <w:r w:rsidRPr="001B1C4C">
          <w:rPr>
            <w:rFonts w:ascii="Times New Roman" w:hAnsi="Times New Roman"/>
            <w:sz w:val="28"/>
          </w:rPr>
          <w:t>Владимирской областью</w:t>
        </w:r>
      </w:hyperlink>
      <w:r w:rsidRPr="001B1C4C">
        <w:rPr>
          <w:rFonts w:ascii="Times New Roman" w:hAnsi="Times New Roman"/>
          <w:sz w:val="28"/>
        </w:rPr>
        <w:t xml:space="preserve">, на северо-востоке – </w:t>
      </w:r>
      <w:r w:rsidR="004044D2">
        <w:rPr>
          <w:rFonts w:ascii="Times New Roman" w:hAnsi="Times New Roman"/>
          <w:sz w:val="28"/>
        </w:rPr>
        <w:t xml:space="preserve">с </w:t>
      </w:r>
      <w:hyperlink r:id="rId25">
        <w:r w:rsidRPr="001B1C4C">
          <w:rPr>
            <w:rFonts w:ascii="Times New Roman" w:hAnsi="Times New Roman"/>
            <w:sz w:val="28"/>
          </w:rPr>
          <w:t>Нижегородской</w:t>
        </w:r>
      </w:hyperlink>
      <w:r w:rsidRPr="001B1C4C">
        <w:rPr>
          <w:rFonts w:ascii="Times New Roman" w:hAnsi="Times New Roman"/>
          <w:sz w:val="28"/>
        </w:rPr>
        <w:t xml:space="preserve"> областью, на востоке – </w:t>
      </w:r>
      <w:r w:rsidR="004044D2">
        <w:rPr>
          <w:rFonts w:ascii="Times New Roman" w:hAnsi="Times New Roman"/>
          <w:sz w:val="28"/>
        </w:rPr>
        <w:t xml:space="preserve">с </w:t>
      </w:r>
      <w:r w:rsidRPr="001B1C4C">
        <w:rPr>
          <w:rFonts w:ascii="Times New Roman" w:hAnsi="Times New Roman"/>
          <w:sz w:val="28"/>
        </w:rPr>
        <w:t xml:space="preserve">Республикой </w:t>
      </w:r>
      <w:hyperlink r:id="rId26">
        <w:r w:rsidRPr="001B1C4C">
          <w:rPr>
            <w:rFonts w:ascii="Times New Roman" w:hAnsi="Times New Roman"/>
            <w:sz w:val="28"/>
          </w:rPr>
          <w:t>Мордовия</w:t>
        </w:r>
      </w:hyperlink>
      <w:r w:rsidRPr="001B1C4C">
        <w:rPr>
          <w:rFonts w:ascii="Times New Roman" w:hAnsi="Times New Roman"/>
          <w:sz w:val="28"/>
        </w:rPr>
        <w:t xml:space="preserve">, на юго-востоке – </w:t>
      </w:r>
      <w:r w:rsidR="004044D2">
        <w:rPr>
          <w:rFonts w:ascii="Times New Roman" w:hAnsi="Times New Roman"/>
          <w:sz w:val="28"/>
        </w:rPr>
        <w:t xml:space="preserve">с </w:t>
      </w:r>
      <w:hyperlink r:id="rId27">
        <w:r w:rsidRPr="001B1C4C">
          <w:rPr>
            <w:rFonts w:ascii="Times New Roman" w:hAnsi="Times New Roman"/>
            <w:sz w:val="28"/>
          </w:rPr>
          <w:t>Пензенской областью</w:t>
        </w:r>
      </w:hyperlink>
      <w:r w:rsidRPr="001B1C4C">
        <w:rPr>
          <w:rFonts w:ascii="Times New Roman" w:hAnsi="Times New Roman"/>
          <w:sz w:val="28"/>
        </w:rPr>
        <w:t xml:space="preserve">, на юге – </w:t>
      </w:r>
      <w:r w:rsidR="004044D2">
        <w:rPr>
          <w:rFonts w:ascii="Times New Roman" w:hAnsi="Times New Roman"/>
          <w:sz w:val="28"/>
        </w:rPr>
        <w:t xml:space="preserve">с </w:t>
      </w:r>
      <w:hyperlink r:id="rId28">
        <w:r w:rsidRPr="001B1C4C">
          <w:rPr>
            <w:rFonts w:ascii="Times New Roman" w:hAnsi="Times New Roman"/>
            <w:sz w:val="28"/>
          </w:rPr>
          <w:t>Тамбовской</w:t>
        </w:r>
      </w:hyperlink>
      <w:r w:rsidRPr="001B1C4C">
        <w:rPr>
          <w:rFonts w:ascii="Times New Roman" w:hAnsi="Times New Roman"/>
          <w:sz w:val="28"/>
        </w:rPr>
        <w:t xml:space="preserve"> и </w:t>
      </w:r>
      <w:hyperlink r:id="rId29">
        <w:r w:rsidRPr="001B1C4C">
          <w:rPr>
            <w:rFonts w:ascii="Times New Roman" w:hAnsi="Times New Roman"/>
            <w:sz w:val="28"/>
          </w:rPr>
          <w:t>Липецкой</w:t>
        </w:r>
      </w:hyperlink>
      <w:r w:rsidRPr="001B1C4C">
        <w:rPr>
          <w:rFonts w:ascii="Times New Roman" w:hAnsi="Times New Roman"/>
          <w:sz w:val="28"/>
        </w:rPr>
        <w:t xml:space="preserve"> областями,  на западе – с </w:t>
      </w:r>
      <w:hyperlink r:id="rId30">
        <w:r w:rsidRPr="001B1C4C">
          <w:rPr>
            <w:rFonts w:ascii="Times New Roman" w:hAnsi="Times New Roman"/>
            <w:sz w:val="28"/>
          </w:rPr>
          <w:t>Тульской</w:t>
        </w:r>
      </w:hyperlink>
      <w:r w:rsidRPr="001B1C4C">
        <w:rPr>
          <w:rFonts w:ascii="Times New Roman" w:hAnsi="Times New Roman"/>
          <w:sz w:val="28"/>
        </w:rPr>
        <w:t xml:space="preserve"> областью и на северо-западе – с </w:t>
      </w:r>
      <w:hyperlink r:id="rId31">
        <w:r w:rsidRPr="001B1C4C">
          <w:rPr>
            <w:rFonts w:ascii="Times New Roman" w:hAnsi="Times New Roman"/>
            <w:sz w:val="28"/>
          </w:rPr>
          <w:t>Московской областью</w:t>
        </w:r>
      </w:hyperlink>
      <w:r w:rsidRPr="001B1C4C">
        <w:rPr>
          <w:rFonts w:ascii="Times New Roman" w:hAnsi="Times New Roman"/>
          <w:sz w:val="28"/>
        </w:rPr>
        <w:t>. Значительное число соседей способствует развитию</w:t>
      </w:r>
      <w:proofErr w:type="gramEnd"/>
      <w:r w:rsidRPr="001B1C4C">
        <w:rPr>
          <w:rFonts w:ascii="Times New Roman" w:hAnsi="Times New Roman"/>
          <w:sz w:val="28"/>
        </w:rPr>
        <w:t xml:space="preserve"> межрегиональной торговли.</w:t>
      </w:r>
    </w:p>
    <w:p w:rsidR="0092303E" w:rsidRPr="001B1C4C" w:rsidRDefault="0092303E" w:rsidP="0092303E">
      <w:pPr>
        <w:ind w:firstLine="709"/>
        <w:jc w:val="both"/>
        <w:rPr>
          <w:rFonts w:ascii="Times New Roman" w:hAnsi="Times New Roman"/>
          <w:sz w:val="28"/>
          <w:szCs w:val="28"/>
        </w:rPr>
      </w:pPr>
      <w:r w:rsidRPr="001B1C4C">
        <w:rPr>
          <w:rFonts w:ascii="Times New Roman" w:hAnsi="Times New Roman"/>
          <w:sz w:val="28"/>
          <w:szCs w:val="28"/>
        </w:rPr>
        <w:t xml:space="preserve">Площадь территории составляет 39,6 тыс. кв. км, численность населения на 01.01.2017 </w:t>
      </w:r>
      <w:r w:rsidR="00F7193E" w:rsidRPr="001B1C4C">
        <w:rPr>
          <w:rFonts w:ascii="Times New Roman" w:hAnsi="Times New Roman"/>
          <w:sz w:val="28"/>
          <w:szCs w:val="28"/>
        </w:rPr>
        <w:t>–</w:t>
      </w:r>
      <w:r w:rsidRPr="001B1C4C">
        <w:rPr>
          <w:rFonts w:ascii="Times New Roman" w:hAnsi="Times New Roman"/>
          <w:sz w:val="28"/>
          <w:szCs w:val="28"/>
        </w:rPr>
        <w:t xml:space="preserve"> </w:t>
      </w:r>
      <w:r w:rsidRPr="001B1C4C">
        <w:rPr>
          <w:rFonts w:ascii="Times New Roman" w:hAnsi="Times New Roman"/>
          <w:color w:val="000000"/>
          <w:sz w:val="28"/>
          <w:szCs w:val="28"/>
        </w:rPr>
        <w:t>1 126, 7 тыс. человек</w:t>
      </w:r>
      <w:r w:rsidRPr="001B1C4C">
        <w:rPr>
          <w:rFonts w:ascii="Times New Roman" w:hAnsi="Times New Roman"/>
          <w:sz w:val="28"/>
          <w:szCs w:val="28"/>
        </w:rPr>
        <w:t>. Административный центр – г</w:t>
      </w:r>
      <w:r w:rsidR="00BE0176">
        <w:rPr>
          <w:rFonts w:ascii="Times New Roman" w:hAnsi="Times New Roman"/>
          <w:sz w:val="28"/>
          <w:szCs w:val="28"/>
        </w:rPr>
        <w:t>ород</w:t>
      </w:r>
      <w:r w:rsidR="00863E3C">
        <w:rPr>
          <w:rFonts w:ascii="Times New Roman" w:hAnsi="Times New Roman"/>
          <w:sz w:val="28"/>
          <w:szCs w:val="28"/>
        </w:rPr>
        <w:t xml:space="preserve"> </w:t>
      </w:r>
      <w:r w:rsidRPr="001B1C4C">
        <w:rPr>
          <w:rFonts w:ascii="Times New Roman" w:hAnsi="Times New Roman"/>
          <w:sz w:val="28"/>
          <w:szCs w:val="28"/>
        </w:rPr>
        <w:t>Рязань.</w:t>
      </w:r>
    </w:p>
    <w:p w:rsidR="0092303E" w:rsidRPr="001B1C4C" w:rsidRDefault="0092303E" w:rsidP="0092303E">
      <w:pPr>
        <w:ind w:firstLine="709"/>
        <w:jc w:val="both"/>
        <w:rPr>
          <w:rFonts w:ascii="Times New Roman" w:hAnsi="Times New Roman"/>
          <w:sz w:val="28"/>
          <w:szCs w:val="28"/>
        </w:rPr>
      </w:pPr>
      <w:r w:rsidRPr="001B1C4C">
        <w:rPr>
          <w:rFonts w:ascii="Times New Roman" w:hAnsi="Times New Roman"/>
          <w:sz w:val="28"/>
          <w:szCs w:val="28"/>
        </w:rPr>
        <w:t>Климат Рязанской области является умеренно-континентальным, регион характеризуется относительно комфортными условиями для проживания.</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szCs w:val="28"/>
        </w:rPr>
        <w:t xml:space="preserve"> Область обладает сравнительно</w:t>
      </w:r>
      <w:r w:rsidRPr="001B1C4C">
        <w:rPr>
          <w:rFonts w:ascii="Times New Roman" w:hAnsi="Times New Roman"/>
          <w:sz w:val="28"/>
        </w:rPr>
        <w:t xml:space="preserve"> невысоким природно-ресурсным потенциалом. Имеется ряд месторождений природных строительных материалов и торфа. Ландшафты области имеют высокую рекреационную привлекательность: в северной части региона находится природный комплекс Мещерской низменности, на юго-западе – отроги Среднерусской возвышенности.  Леса занимают около 1/3 территории. </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Рязанская область </w:t>
      </w:r>
      <w:r w:rsidR="00EC1E4B" w:rsidRPr="001B1C4C">
        <w:rPr>
          <w:rFonts w:ascii="Times New Roman" w:hAnsi="Times New Roman"/>
          <w:sz w:val="28"/>
        </w:rPr>
        <w:t>–</w:t>
      </w:r>
      <w:r w:rsidRPr="001B1C4C">
        <w:rPr>
          <w:rFonts w:ascii="Times New Roman" w:hAnsi="Times New Roman"/>
          <w:sz w:val="28"/>
        </w:rPr>
        <w:t xml:space="preserve"> одна из самых обеспеченных водными ресурсами. Гидрографическая сеть области представлена бассейнами рек Ока (с притоками </w:t>
      </w:r>
      <w:hyperlink r:id="rId32">
        <w:proofErr w:type="spellStart"/>
        <w:r w:rsidRPr="001B1C4C">
          <w:rPr>
            <w:rFonts w:ascii="Times New Roman" w:hAnsi="Times New Roman"/>
            <w:sz w:val="28"/>
          </w:rPr>
          <w:t>Пра</w:t>
        </w:r>
        <w:proofErr w:type="spellEnd"/>
      </w:hyperlink>
      <w:r w:rsidRPr="001B1C4C">
        <w:rPr>
          <w:rFonts w:ascii="Times New Roman" w:hAnsi="Times New Roman"/>
          <w:sz w:val="28"/>
        </w:rPr>
        <w:t xml:space="preserve">, </w:t>
      </w:r>
      <w:hyperlink r:id="rId33">
        <w:r w:rsidRPr="001B1C4C">
          <w:rPr>
            <w:rFonts w:ascii="Times New Roman" w:hAnsi="Times New Roman"/>
            <w:sz w:val="28"/>
          </w:rPr>
          <w:t>Гусь</w:t>
        </w:r>
      </w:hyperlink>
      <w:r w:rsidRPr="001B1C4C">
        <w:rPr>
          <w:rFonts w:ascii="Times New Roman" w:hAnsi="Times New Roman"/>
          <w:sz w:val="28"/>
        </w:rPr>
        <w:t xml:space="preserve">, </w:t>
      </w:r>
      <w:hyperlink r:id="rId34">
        <w:proofErr w:type="spellStart"/>
        <w:r w:rsidRPr="001B1C4C">
          <w:rPr>
            <w:rFonts w:ascii="Times New Roman" w:hAnsi="Times New Roman"/>
            <w:sz w:val="28"/>
          </w:rPr>
          <w:t>Проня</w:t>
        </w:r>
        <w:proofErr w:type="spellEnd"/>
      </w:hyperlink>
      <w:r w:rsidRPr="001B1C4C">
        <w:rPr>
          <w:rFonts w:ascii="Times New Roman" w:hAnsi="Times New Roman"/>
          <w:sz w:val="28"/>
        </w:rPr>
        <w:t xml:space="preserve"> с </w:t>
      </w:r>
      <w:hyperlink r:id="rId35">
        <w:proofErr w:type="spellStart"/>
        <w:r w:rsidRPr="001B1C4C">
          <w:rPr>
            <w:rFonts w:ascii="Times New Roman" w:hAnsi="Times New Roman"/>
            <w:sz w:val="28"/>
          </w:rPr>
          <w:t>Рановой</w:t>
        </w:r>
        <w:proofErr w:type="spellEnd"/>
      </w:hyperlink>
      <w:r w:rsidRPr="001B1C4C">
        <w:rPr>
          <w:rFonts w:ascii="Times New Roman" w:hAnsi="Times New Roman"/>
          <w:sz w:val="28"/>
        </w:rPr>
        <w:t xml:space="preserve">, </w:t>
      </w:r>
      <w:hyperlink r:id="rId36">
        <w:r w:rsidRPr="001B1C4C">
          <w:rPr>
            <w:rFonts w:ascii="Times New Roman" w:hAnsi="Times New Roman"/>
            <w:sz w:val="28"/>
          </w:rPr>
          <w:t>Пар</w:t>
        </w:r>
        <w:r w:rsidR="004044D2">
          <w:rPr>
            <w:rFonts w:ascii="Times New Roman" w:hAnsi="Times New Roman"/>
            <w:sz w:val="28"/>
          </w:rPr>
          <w:t>а</w:t>
        </w:r>
      </w:hyperlink>
      <w:r w:rsidRPr="001B1C4C">
        <w:rPr>
          <w:rFonts w:ascii="Times New Roman" w:hAnsi="Times New Roman"/>
          <w:sz w:val="28"/>
        </w:rPr>
        <w:t xml:space="preserve">, </w:t>
      </w:r>
      <w:hyperlink r:id="rId37">
        <w:proofErr w:type="gramStart"/>
        <w:r w:rsidR="004044D2">
          <w:rPr>
            <w:rFonts w:ascii="Times New Roman" w:hAnsi="Times New Roman"/>
            <w:sz w:val="28"/>
          </w:rPr>
          <w:t>Мокш</w:t>
        </w:r>
        <w:proofErr w:type="gramEnd"/>
      </w:hyperlink>
      <w:r w:rsidR="004044D2" w:rsidRPr="004044D2">
        <w:rPr>
          <w:sz w:val="28"/>
          <w:szCs w:val="28"/>
        </w:rPr>
        <w:t>а</w:t>
      </w:r>
      <w:r w:rsidRPr="004044D2">
        <w:rPr>
          <w:rFonts w:ascii="Times New Roman" w:hAnsi="Times New Roman"/>
          <w:sz w:val="28"/>
          <w:szCs w:val="28"/>
        </w:rPr>
        <w:t xml:space="preserve"> </w:t>
      </w:r>
      <w:r w:rsidRPr="001B1C4C">
        <w:rPr>
          <w:rFonts w:ascii="Times New Roman" w:hAnsi="Times New Roman"/>
          <w:sz w:val="28"/>
        </w:rPr>
        <w:t xml:space="preserve">с </w:t>
      </w:r>
      <w:hyperlink r:id="rId38">
        <w:proofErr w:type="spellStart"/>
        <w:r w:rsidRPr="001B1C4C">
          <w:rPr>
            <w:rFonts w:ascii="Times New Roman" w:hAnsi="Times New Roman"/>
            <w:sz w:val="28"/>
          </w:rPr>
          <w:t>Цной</w:t>
        </w:r>
        <w:proofErr w:type="spellEnd"/>
      </w:hyperlink>
      <w:r w:rsidRPr="001B1C4C">
        <w:rPr>
          <w:rFonts w:ascii="Times New Roman" w:hAnsi="Times New Roman"/>
          <w:sz w:val="28"/>
        </w:rPr>
        <w:t>) и Дон (истоки реки Воронеж).  Одно из важных мест в формировании водных ресурсов области занимают озера, которых насчитывается более 2,8 тысяч.</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Потенциал экономико-географического положения Рязанской области характеризуется как средневысокий. Регион имеет выгодное внутрироссийское экономико-географическое положение, так как находится в 150 километрах от крупнейшего регионального рынка России – Московской агломерации. </w:t>
      </w:r>
    </w:p>
    <w:p w:rsidR="0092303E" w:rsidRPr="001B1C4C" w:rsidRDefault="0092303E" w:rsidP="0092303E">
      <w:pPr>
        <w:ind w:firstLine="709"/>
        <w:jc w:val="both"/>
        <w:rPr>
          <w:rFonts w:ascii="Times New Roman" w:hAnsi="Times New Roman"/>
          <w:strike/>
          <w:sz w:val="28"/>
        </w:rPr>
      </w:pPr>
      <w:r w:rsidRPr="001B1C4C">
        <w:rPr>
          <w:rFonts w:ascii="Times New Roman" w:hAnsi="Times New Roman"/>
          <w:sz w:val="28"/>
        </w:rPr>
        <w:t xml:space="preserve">Транспортно-географическое положение Рязанской области можно считать относительно выгодным, регион пересекают две федеральные автомобильные трассы: М5 «Урал» </w:t>
      </w:r>
      <w:r w:rsidR="00EB0FBD" w:rsidRPr="001B1C4C">
        <w:rPr>
          <w:rFonts w:ascii="Times New Roman" w:hAnsi="Times New Roman"/>
          <w:sz w:val="28"/>
        </w:rPr>
        <w:t>–</w:t>
      </w:r>
      <w:r w:rsidRPr="001B1C4C">
        <w:rPr>
          <w:rFonts w:ascii="Times New Roman" w:hAnsi="Times New Roman"/>
          <w:sz w:val="28"/>
        </w:rPr>
        <w:t xml:space="preserve"> в </w:t>
      </w:r>
      <w:proofErr w:type="spellStart"/>
      <w:r w:rsidRPr="001B1C4C">
        <w:rPr>
          <w:rFonts w:ascii="Times New Roman" w:hAnsi="Times New Roman"/>
          <w:sz w:val="28"/>
        </w:rPr>
        <w:t>субширотном</w:t>
      </w:r>
      <w:proofErr w:type="spellEnd"/>
      <w:r w:rsidRPr="001B1C4C">
        <w:rPr>
          <w:rFonts w:ascii="Times New Roman" w:hAnsi="Times New Roman"/>
          <w:sz w:val="28"/>
        </w:rPr>
        <w:t xml:space="preserve"> направлении и Р22 «Каспий» </w:t>
      </w:r>
      <w:r w:rsidR="001A5AAE" w:rsidRPr="001B1C4C">
        <w:rPr>
          <w:rFonts w:ascii="Times New Roman" w:hAnsi="Times New Roman"/>
          <w:sz w:val="28"/>
        </w:rPr>
        <w:t>–</w:t>
      </w:r>
      <w:r w:rsidRPr="001B1C4C">
        <w:rPr>
          <w:rFonts w:ascii="Times New Roman" w:hAnsi="Times New Roman"/>
          <w:sz w:val="28"/>
        </w:rPr>
        <w:t xml:space="preserve"> в </w:t>
      </w:r>
      <w:proofErr w:type="spellStart"/>
      <w:r w:rsidRPr="001B1C4C">
        <w:rPr>
          <w:rFonts w:ascii="Times New Roman" w:hAnsi="Times New Roman"/>
          <w:sz w:val="28"/>
        </w:rPr>
        <w:t>субмеридиональном</w:t>
      </w:r>
      <w:proofErr w:type="spellEnd"/>
      <w:r w:rsidRPr="001B1C4C">
        <w:rPr>
          <w:rFonts w:ascii="Times New Roman" w:hAnsi="Times New Roman"/>
          <w:sz w:val="28"/>
        </w:rPr>
        <w:t xml:space="preserve"> направлении. Эти две федеральные трассы </w:t>
      </w:r>
      <w:r w:rsidRPr="001B1C4C">
        <w:rPr>
          <w:rFonts w:ascii="Times New Roman" w:hAnsi="Times New Roman"/>
          <w:sz w:val="28"/>
        </w:rPr>
        <w:lastRenderedPageBreak/>
        <w:t xml:space="preserve">соединяют Московский регион соответственно с восточными и южными регионами России и имеют высокое межрегиональное значение. </w:t>
      </w:r>
    </w:p>
    <w:p w:rsidR="0092303E" w:rsidRPr="001B1C4C" w:rsidRDefault="0092303E" w:rsidP="0092303E">
      <w:pPr>
        <w:ind w:firstLine="708"/>
        <w:jc w:val="both"/>
        <w:rPr>
          <w:rFonts w:ascii="Times New Roman" w:hAnsi="Times New Roman"/>
          <w:sz w:val="28"/>
        </w:rPr>
      </w:pPr>
      <w:r w:rsidRPr="001B1C4C">
        <w:rPr>
          <w:rFonts w:ascii="Times New Roman" w:hAnsi="Times New Roman"/>
          <w:sz w:val="28"/>
        </w:rPr>
        <w:t xml:space="preserve">В Рязанской области проходят важные железнодорожные направления: </w:t>
      </w:r>
      <w:proofErr w:type="gramStart"/>
      <w:r w:rsidRPr="001B1C4C">
        <w:rPr>
          <w:rFonts w:ascii="Times New Roman" w:hAnsi="Times New Roman"/>
          <w:sz w:val="28"/>
        </w:rPr>
        <w:t xml:space="preserve">Москва – Рязань, Рязань – Самара, Рязань – Мичуринск, Ожерелье – </w:t>
      </w:r>
      <w:r w:rsidR="00B43DBE">
        <w:rPr>
          <w:rFonts w:ascii="Times New Roman" w:hAnsi="Times New Roman"/>
          <w:sz w:val="28"/>
        </w:rPr>
        <w:t xml:space="preserve">  </w:t>
      </w:r>
      <w:r w:rsidRPr="001B1C4C">
        <w:rPr>
          <w:rFonts w:ascii="Times New Roman" w:hAnsi="Times New Roman"/>
          <w:sz w:val="28"/>
        </w:rPr>
        <w:t xml:space="preserve">Павелец – </w:t>
      </w:r>
      <w:proofErr w:type="spellStart"/>
      <w:r w:rsidRPr="001B1C4C">
        <w:rPr>
          <w:rFonts w:ascii="Times New Roman" w:hAnsi="Times New Roman"/>
          <w:sz w:val="28"/>
        </w:rPr>
        <w:t>Раненбург</w:t>
      </w:r>
      <w:proofErr w:type="spellEnd"/>
      <w:r w:rsidRPr="001B1C4C">
        <w:rPr>
          <w:rFonts w:ascii="Times New Roman" w:hAnsi="Times New Roman"/>
          <w:sz w:val="28"/>
        </w:rPr>
        <w:t xml:space="preserve">, Тула – Узловая – Ряжск </w:t>
      </w:r>
      <w:r w:rsidR="00097B93" w:rsidRPr="001B1C4C">
        <w:rPr>
          <w:rFonts w:ascii="Times New Roman" w:hAnsi="Times New Roman"/>
          <w:sz w:val="24"/>
        </w:rPr>
        <w:t>–</w:t>
      </w:r>
      <w:r w:rsidRPr="001B1C4C">
        <w:rPr>
          <w:rFonts w:ascii="Times New Roman" w:hAnsi="Times New Roman"/>
          <w:sz w:val="28"/>
        </w:rPr>
        <w:t xml:space="preserve"> Пенза. </w:t>
      </w:r>
      <w:proofErr w:type="gramEnd"/>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Судоходство в Рязанской области осуществляется по главной водной артерии региона – реке Оке, по которой имеется связь с городами Москва, Коломна, </w:t>
      </w:r>
      <w:proofErr w:type="spellStart"/>
      <w:r w:rsidRPr="001B1C4C">
        <w:rPr>
          <w:rFonts w:ascii="Times New Roman" w:hAnsi="Times New Roman"/>
          <w:sz w:val="28"/>
        </w:rPr>
        <w:t>Касимов</w:t>
      </w:r>
      <w:proofErr w:type="spellEnd"/>
      <w:r w:rsidRPr="001B1C4C">
        <w:rPr>
          <w:rFonts w:ascii="Times New Roman" w:hAnsi="Times New Roman"/>
          <w:sz w:val="28"/>
        </w:rPr>
        <w:t>, Муром, Павлово, Нижний Новгород. Протяженность реки в пределах Рязанской области составляет 489 километров.</w:t>
      </w:r>
    </w:p>
    <w:p w:rsidR="0092303E" w:rsidRPr="001B1C4C" w:rsidRDefault="0092303E" w:rsidP="0092303E">
      <w:pPr>
        <w:ind w:firstLine="709"/>
        <w:jc w:val="both"/>
        <w:rPr>
          <w:rFonts w:ascii="Times New Roman" w:hAnsi="Times New Roman"/>
          <w:b/>
          <w:color w:val="002060"/>
          <w:sz w:val="28"/>
        </w:rPr>
      </w:pPr>
      <w:r w:rsidRPr="001B1C4C">
        <w:rPr>
          <w:rFonts w:ascii="Times New Roman" w:hAnsi="Times New Roman"/>
          <w:b/>
          <w:color w:val="002060"/>
          <w:sz w:val="28"/>
        </w:rPr>
        <w:t xml:space="preserve">Пространственное развитие </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Рязанская область характеризуется неравномерным пространственным развитием (рисунки 1-2). Наибольшая плотность населения наблюдается в </w:t>
      </w:r>
      <w:r w:rsidR="00E12048">
        <w:rPr>
          <w:rFonts w:ascii="Times New Roman" w:hAnsi="Times New Roman"/>
          <w:sz w:val="28"/>
        </w:rPr>
        <w:t xml:space="preserve">   </w:t>
      </w:r>
      <w:r w:rsidRPr="001B1C4C">
        <w:rPr>
          <w:rFonts w:ascii="Times New Roman" w:hAnsi="Times New Roman"/>
          <w:sz w:val="28"/>
        </w:rPr>
        <w:t>г</w:t>
      </w:r>
      <w:r w:rsidR="00BE0176">
        <w:rPr>
          <w:rFonts w:ascii="Times New Roman" w:hAnsi="Times New Roman"/>
          <w:sz w:val="28"/>
        </w:rPr>
        <w:t>ороде</w:t>
      </w:r>
      <w:r w:rsidR="00E12048">
        <w:rPr>
          <w:rFonts w:ascii="Times New Roman" w:hAnsi="Times New Roman"/>
          <w:sz w:val="28"/>
        </w:rPr>
        <w:t xml:space="preserve"> </w:t>
      </w:r>
      <w:r w:rsidRPr="001B1C4C">
        <w:rPr>
          <w:rFonts w:ascii="Times New Roman" w:hAnsi="Times New Roman"/>
          <w:sz w:val="28"/>
        </w:rPr>
        <w:t xml:space="preserve">Рязани и соседних районах. В последние десятилетия наблюдается устойчивая тенденция усиления </w:t>
      </w:r>
      <w:proofErr w:type="spellStart"/>
      <w:r w:rsidRPr="001B1C4C">
        <w:rPr>
          <w:rFonts w:ascii="Times New Roman" w:hAnsi="Times New Roman"/>
          <w:sz w:val="28"/>
        </w:rPr>
        <w:t>моноцентричности</w:t>
      </w:r>
      <w:proofErr w:type="spellEnd"/>
      <w:r w:rsidRPr="001B1C4C">
        <w:rPr>
          <w:rFonts w:ascii="Times New Roman" w:hAnsi="Times New Roman"/>
          <w:sz w:val="28"/>
        </w:rPr>
        <w:t xml:space="preserve"> Рязанской области, существенно усилившаяся после 2009 </w:t>
      </w:r>
      <w:r w:rsidR="004C23E4">
        <w:rPr>
          <w:rFonts w:ascii="Times New Roman" w:hAnsi="Times New Roman"/>
          <w:sz w:val="28"/>
        </w:rPr>
        <w:t>года</w:t>
      </w:r>
      <w:r w:rsidRPr="001B1C4C">
        <w:rPr>
          <w:rFonts w:ascii="Times New Roman" w:hAnsi="Times New Roman"/>
          <w:sz w:val="28"/>
        </w:rPr>
        <w:t>.</w:t>
      </w:r>
    </w:p>
    <w:p w:rsidR="0092303E" w:rsidRDefault="0092303E" w:rsidP="0092303E">
      <w:pPr>
        <w:ind w:firstLine="720"/>
        <w:jc w:val="both"/>
        <w:rPr>
          <w:rFonts w:ascii="Times New Roman" w:hAnsi="Times New Roman"/>
          <w:sz w:val="28"/>
        </w:rPr>
      </w:pPr>
      <w:r w:rsidRPr="002F5DAD">
        <w:rPr>
          <w:rFonts w:ascii="Times New Roman" w:hAnsi="Times New Roman"/>
          <w:sz w:val="28"/>
        </w:rPr>
        <w:t>Основные характеристики муниципальных образований Рязанской области представлены в таблице 1.</w:t>
      </w:r>
    </w:p>
    <w:p w:rsidR="0092303E" w:rsidRPr="002F5DAD" w:rsidRDefault="0092303E" w:rsidP="0092303E">
      <w:pPr>
        <w:ind w:firstLine="720"/>
        <w:jc w:val="both"/>
        <w:rPr>
          <w:rFonts w:ascii="Times New Roman" w:hAnsi="Times New Roman"/>
          <w:sz w:val="28"/>
          <w:shd w:val="clear" w:color="auto" w:fill="FFFF00"/>
        </w:rPr>
      </w:pPr>
    </w:p>
    <w:p w:rsidR="0092303E" w:rsidRPr="00F8461F" w:rsidRDefault="0092303E" w:rsidP="0092303E">
      <w:pPr>
        <w:keepNext/>
        <w:ind w:right="-6"/>
        <w:jc w:val="center"/>
        <w:rPr>
          <w:rFonts w:ascii="Times New Roman" w:hAnsi="Times New Roman"/>
          <w:sz w:val="28"/>
          <w:szCs w:val="28"/>
        </w:rPr>
      </w:pPr>
      <w:r w:rsidRPr="00F8461F">
        <w:rPr>
          <w:rFonts w:ascii="Times New Roman" w:hAnsi="Times New Roman"/>
          <w:sz w:val="28"/>
          <w:szCs w:val="28"/>
        </w:rPr>
        <w:t>Таблица 1</w:t>
      </w:r>
      <w:r w:rsidR="00F7193E" w:rsidRPr="00F8461F">
        <w:rPr>
          <w:rFonts w:ascii="Times New Roman" w:hAnsi="Times New Roman"/>
          <w:sz w:val="28"/>
          <w:szCs w:val="28"/>
        </w:rPr>
        <w:t xml:space="preserve">. </w:t>
      </w:r>
      <w:r w:rsidR="00E5035E" w:rsidRPr="00F8461F">
        <w:rPr>
          <w:rFonts w:ascii="Times New Roman" w:hAnsi="Times New Roman"/>
          <w:sz w:val="28"/>
          <w:szCs w:val="28"/>
        </w:rPr>
        <w:t>М</w:t>
      </w:r>
      <w:r w:rsidRPr="00F8461F">
        <w:rPr>
          <w:rFonts w:ascii="Times New Roman" w:hAnsi="Times New Roman"/>
          <w:sz w:val="28"/>
          <w:szCs w:val="28"/>
        </w:rPr>
        <w:t>униципальные образования Рязанской области</w:t>
      </w:r>
    </w:p>
    <w:p w:rsidR="0092303E" w:rsidRPr="0037404B" w:rsidRDefault="0092303E" w:rsidP="0092303E">
      <w:pPr>
        <w:keepNext/>
        <w:ind w:right="-6"/>
        <w:jc w:val="center"/>
        <w:rPr>
          <w:rFonts w:ascii="Times New Roman" w:hAnsi="Times New Roman"/>
          <w:b/>
          <w:sz w:val="28"/>
          <w:szCs w:val="28"/>
        </w:rPr>
      </w:pPr>
    </w:p>
    <w:tbl>
      <w:tblPr>
        <w:tblW w:w="9366" w:type="dxa"/>
        <w:tblInd w:w="98" w:type="dxa"/>
        <w:tblBorders>
          <w:top w:val="single" w:sz="4" w:space="0" w:color="000000"/>
        </w:tblBorders>
        <w:tblLayout w:type="fixed"/>
        <w:tblCellMar>
          <w:left w:w="10" w:type="dxa"/>
          <w:right w:w="10" w:type="dxa"/>
        </w:tblCellMar>
        <w:tblLook w:val="0000" w:firstRow="0" w:lastRow="0" w:firstColumn="0" w:lastColumn="0" w:noHBand="0" w:noVBand="0"/>
      </w:tblPr>
      <w:tblGrid>
        <w:gridCol w:w="577"/>
        <w:gridCol w:w="2127"/>
        <w:gridCol w:w="2268"/>
        <w:gridCol w:w="1275"/>
        <w:gridCol w:w="1701"/>
        <w:gridCol w:w="1418"/>
      </w:tblGrid>
      <w:tr w:rsidR="00EB77CC" w:rsidRPr="001B1C4C" w:rsidTr="00BA210B">
        <w:tc>
          <w:tcPr>
            <w:tcW w:w="577" w:type="dxa"/>
            <w:tcBorders>
              <w:top w:val="single" w:sz="4" w:space="0" w:color="000000"/>
              <w:left w:val="single" w:sz="4" w:space="0" w:color="000000"/>
              <w:right w:val="single" w:sz="4" w:space="0" w:color="000000"/>
            </w:tcBorders>
            <w:shd w:val="clear" w:color="auto" w:fill="auto"/>
            <w:tcMar>
              <w:left w:w="108" w:type="dxa"/>
              <w:right w:w="108" w:type="dxa"/>
            </w:tcMar>
            <w:vAlign w:val="center"/>
          </w:tcPr>
          <w:p w:rsidR="0092303E" w:rsidRPr="00EA4EA5" w:rsidRDefault="0092303E" w:rsidP="00D42E8C">
            <w:pPr>
              <w:jc w:val="center"/>
              <w:rPr>
                <w:sz w:val="24"/>
                <w:szCs w:val="24"/>
              </w:rPr>
            </w:pPr>
            <w:r w:rsidRPr="00EA4EA5">
              <w:rPr>
                <w:rFonts w:ascii="Times New Roman" w:hAnsi="Times New Roman"/>
                <w:color w:val="000000"/>
                <w:sz w:val="24"/>
                <w:szCs w:val="24"/>
              </w:rPr>
              <w:t>№</w:t>
            </w:r>
            <w:r w:rsidR="004044D2" w:rsidRPr="00EA4EA5">
              <w:rPr>
                <w:rFonts w:ascii="Times New Roman" w:hAnsi="Times New Roman"/>
                <w:color w:val="000000"/>
                <w:sz w:val="24"/>
                <w:szCs w:val="24"/>
              </w:rPr>
              <w:t xml:space="preserve"> </w:t>
            </w:r>
            <w:proofErr w:type="gramStart"/>
            <w:r w:rsidR="004044D2" w:rsidRPr="00EA4EA5">
              <w:rPr>
                <w:rFonts w:ascii="Times New Roman" w:hAnsi="Times New Roman"/>
                <w:color w:val="000000"/>
                <w:sz w:val="24"/>
                <w:szCs w:val="24"/>
              </w:rPr>
              <w:t>п</w:t>
            </w:r>
            <w:proofErr w:type="gramEnd"/>
            <w:r w:rsidR="004044D2" w:rsidRPr="00EA4EA5">
              <w:rPr>
                <w:rFonts w:ascii="Times New Roman" w:hAnsi="Times New Roman"/>
                <w:color w:val="000000"/>
                <w:sz w:val="24"/>
                <w:szCs w:val="24"/>
              </w:rPr>
              <w:t>/п</w:t>
            </w:r>
          </w:p>
        </w:tc>
        <w:tc>
          <w:tcPr>
            <w:tcW w:w="2127" w:type="dxa"/>
            <w:tcBorders>
              <w:top w:val="single" w:sz="4" w:space="0" w:color="000000"/>
              <w:left w:val="single" w:sz="4" w:space="0" w:color="000000"/>
              <w:right w:val="single" w:sz="4" w:space="0" w:color="000000"/>
            </w:tcBorders>
            <w:shd w:val="clear" w:color="auto" w:fill="auto"/>
            <w:tcMar>
              <w:left w:w="108" w:type="dxa"/>
              <w:right w:w="108" w:type="dxa"/>
            </w:tcMar>
            <w:vAlign w:val="center"/>
          </w:tcPr>
          <w:p w:rsidR="0092303E" w:rsidRPr="00EA4EA5" w:rsidRDefault="00E16A46" w:rsidP="00D42E8C">
            <w:pPr>
              <w:jc w:val="center"/>
              <w:rPr>
                <w:sz w:val="24"/>
                <w:szCs w:val="24"/>
              </w:rPr>
            </w:pPr>
            <w:r w:rsidRPr="00EA4EA5">
              <w:rPr>
                <w:rFonts w:ascii="Times New Roman" w:hAnsi="Times New Roman"/>
                <w:color w:val="000000"/>
                <w:sz w:val="24"/>
                <w:szCs w:val="24"/>
              </w:rPr>
              <w:t>Наименование</w:t>
            </w:r>
          </w:p>
        </w:tc>
        <w:tc>
          <w:tcPr>
            <w:tcW w:w="2268" w:type="dxa"/>
            <w:tcBorders>
              <w:top w:val="single" w:sz="4" w:space="0" w:color="000000"/>
              <w:left w:val="single" w:sz="4" w:space="0" w:color="000000"/>
              <w:right w:val="single" w:sz="4" w:space="0" w:color="000000"/>
            </w:tcBorders>
            <w:shd w:val="clear" w:color="auto" w:fill="auto"/>
            <w:tcMar>
              <w:left w:w="108" w:type="dxa"/>
              <w:right w:w="108" w:type="dxa"/>
            </w:tcMar>
            <w:vAlign w:val="center"/>
          </w:tcPr>
          <w:p w:rsidR="0092303E" w:rsidRPr="00EA4EA5" w:rsidRDefault="0092303E" w:rsidP="00D42E8C">
            <w:pPr>
              <w:jc w:val="center"/>
              <w:rPr>
                <w:sz w:val="24"/>
                <w:szCs w:val="24"/>
              </w:rPr>
            </w:pPr>
            <w:proofErr w:type="spellStart"/>
            <w:proofErr w:type="gramStart"/>
            <w:r w:rsidRPr="00EA4EA5">
              <w:rPr>
                <w:rFonts w:ascii="Times New Roman" w:hAnsi="Times New Roman"/>
                <w:color w:val="000000"/>
                <w:sz w:val="24"/>
                <w:szCs w:val="24"/>
              </w:rPr>
              <w:t>Административ</w:t>
            </w:r>
            <w:r w:rsidR="00D32E7E" w:rsidRPr="00EA4EA5">
              <w:rPr>
                <w:rFonts w:ascii="Times New Roman" w:hAnsi="Times New Roman"/>
                <w:color w:val="000000"/>
                <w:sz w:val="24"/>
                <w:szCs w:val="24"/>
              </w:rPr>
              <w:t>-</w:t>
            </w:r>
            <w:r w:rsidRPr="00EA4EA5">
              <w:rPr>
                <w:rFonts w:ascii="Times New Roman" w:hAnsi="Times New Roman"/>
                <w:color w:val="000000"/>
                <w:sz w:val="24"/>
                <w:szCs w:val="24"/>
              </w:rPr>
              <w:t>ный</w:t>
            </w:r>
            <w:proofErr w:type="spellEnd"/>
            <w:proofErr w:type="gramEnd"/>
            <w:r w:rsidRPr="00EA4EA5">
              <w:rPr>
                <w:rFonts w:ascii="Times New Roman" w:hAnsi="Times New Roman"/>
                <w:color w:val="000000"/>
                <w:sz w:val="24"/>
                <w:szCs w:val="24"/>
              </w:rPr>
              <w:t xml:space="preserve"> центр</w:t>
            </w:r>
          </w:p>
        </w:tc>
        <w:tc>
          <w:tcPr>
            <w:tcW w:w="1275" w:type="dxa"/>
            <w:tcBorders>
              <w:top w:val="single" w:sz="4" w:space="0" w:color="000000"/>
              <w:left w:val="single" w:sz="4" w:space="0" w:color="000000"/>
              <w:right w:val="single" w:sz="4" w:space="0" w:color="000000"/>
            </w:tcBorders>
            <w:shd w:val="clear" w:color="auto" w:fill="auto"/>
            <w:tcMar>
              <w:left w:w="108" w:type="dxa"/>
              <w:right w:w="108" w:type="dxa"/>
            </w:tcMar>
            <w:vAlign w:val="center"/>
          </w:tcPr>
          <w:p w:rsidR="0092303E" w:rsidRPr="00EA4EA5" w:rsidRDefault="0092303E" w:rsidP="00D42E8C">
            <w:pPr>
              <w:ind w:right="-108"/>
              <w:jc w:val="center"/>
              <w:rPr>
                <w:rFonts w:ascii="Times New Roman" w:hAnsi="Times New Roman"/>
                <w:color w:val="000000"/>
                <w:sz w:val="24"/>
                <w:szCs w:val="24"/>
              </w:rPr>
            </w:pPr>
            <w:r w:rsidRPr="00EA4EA5">
              <w:rPr>
                <w:rFonts w:ascii="Times New Roman" w:hAnsi="Times New Roman"/>
                <w:color w:val="000000"/>
                <w:sz w:val="24"/>
                <w:szCs w:val="24"/>
              </w:rPr>
              <w:t>Площадь,</w:t>
            </w:r>
          </w:p>
          <w:p w:rsidR="0092303E" w:rsidRPr="00EA4EA5" w:rsidRDefault="0092303E" w:rsidP="00D42E8C">
            <w:pPr>
              <w:jc w:val="center"/>
              <w:rPr>
                <w:sz w:val="24"/>
                <w:szCs w:val="24"/>
              </w:rPr>
            </w:pPr>
            <w:r w:rsidRPr="00EA4EA5">
              <w:rPr>
                <w:rFonts w:ascii="Times New Roman" w:hAnsi="Times New Roman"/>
                <w:color w:val="000000"/>
                <w:sz w:val="24"/>
                <w:szCs w:val="24"/>
              </w:rPr>
              <w:t>кв. км</w:t>
            </w:r>
          </w:p>
        </w:tc>
        <w:tc>
          <w:tcPr>
            <w:tcW w:w="1701" w:type="dxa"/>
            <w:tcBorders>
              <w:top w:val="single" w:sz="4" w:space="0" w:color="000000"/>
              <w:left w:val="single" w:sz="4" w:space="0" w:color="000000"/>
              <w:right w:val="single" w:sz="4" w:space="0" w:color="000000"/>
            </w:tcBorders>
            <w:shd w:val="clear" w:color="auto" w:fill="auto"/>
            <w:tcMar>
              <w:left w:w="108" w:type="dxa"/>
              <w:right w:w="108" w:type="dxa"/>
            </w:tcMar>
            <w:vAlign w:val="center"/>
          </w:tcPr>
          <w:p w:rsidR="0092303E" w:rsidRPr="00EA4EA5" w:rsidRDefault="0092303E" w:rsidP="00D42E8C">
            <w:pPr>
              <w:jc w:val="center"/>
              <w:rPr>
                <w:sz w:val="24"/>
                <w:szCs w:val="24"/>
              </w:rPr>
            </w:pPr>
            <w:r w:rsidRPr="00EA4EA5">
              <w:rPr>
                <w:rFonts w:ascii="Times New Roman" w:hAnsi="Times New Roman"/>
                <w:color w:val="000000"/>
                <w:sz w:val="24"/>
                <w:szCs w:val="24"/>
              </w:rPr>
              <w:t>Численность постоянного населения на 01.01.2017, человек</w:t>
            </w:r>
          </w:p>
        </w:tc>
        <w:tc>
          <w:tcPr>
            <w:tcW w:w="1418" w:type="dxa"/>
            <w:tcBorders>
              <w:top w:val="single" w:sz="4" w:space="0" w:color="000000"/>
              <w:left w:val="single" w:sz="4" w:space="0" w:color="000000"/>
              <w:right w:val="single" w:sz="4" w:space="0" w:color="000000"/>
            </w:tcBorders>
            <w:shd w:val="clear" w:color="auto" w:fill="auto"/>
            <w:tcMar>
              <w:left w:w="108" w:type="dxa"/>
              <w:right w:w="108" w:type="dxa"/>
            </w:tcMar>
            <w:vAlign w:val="center"/>
          </w:tcPr>
          <w:p w:rsidR="0092303E" w:rsidRPr="00EA4EA5" w:rsidRDefault="0092303E" w:rsidP="00D42E8C">
            <w:pPr>
              <w:jc w:val="center"/>
              <w:rPr>
                <w:rFonts w:ascii="Times New Roman" w:hAnsi="Times New Roman"/>
                <w:color w:val="000000"/>
                <w:sz w:val="24"/>
                <w:szCs w:val="24"/>
              </w:rPr>
            </w:pPr>
            <w:r w:rsidRPr="00EA4EA5">
              <w:rPr>
                <w:rFonts w:ascii="Times New Roman" w:hAnsi="Times New Roman"/>
                <w:color w:val="000000"/>
                <w:sz w:val="24"/>
                <w:szCs w:val="24"/>
              </w:rPr>
              <w:t>Плотность населения, человек/</w:t>
            </w:r>
          </w:p>
          <w:p w:rsidR="0092303E" w:rsidRPr="00EA4EA5" w:rsidRDefault="0092303E" w:rsidP="00D42E8C">
            <w:pPr>
              <w:jc w:val="center"/>
              <w:rPr>
                <w:sz w:val="24"/>
                <w:szCs w:val="24"/>
              </w:rPr>
            </w:pPr>
            <w:r w:rsidRPr="00EA4EA5">
              <w:rPr>
                <w:rFonts w:ascii="Times New Roman" w:hAnsi="Times New Roman"/>
                <w:color w:val="000000"/>
                <w:sz w:val="24"/>
                <w:szCs w:val="24"/>
              </w:rPr>
              <w:t xml:space="preserve"> кв.</w:t>
            </w:r>
            <w:r w:rsidR="006C2F25">
              <w:rPr>
                <w:rFonts w:ascii="Times New Roman" w:hAnsi="Times New Roman"/>
                <w:color w:val="000000"/>
                <w:sz w:val="24"/>
                <w:szCs w:val="24"/>
              </w:rPr>
              <w:t xml:space="preserve"> </w:t>
            </w:r>
            <w:r w:rsidRPr="00EA4EA5">
              <w:rPr>
                <w:rFonts w:ascii="Times New Roman" w:hAnsi="Times New Roman"/>
                <w:color w:val="000000"/>
                <w:sz w:val="24"/>
                <w:szCs w:val="24"/>
              </w:rPr>
              <w:t>км</w:t>
            </w:r>
          </w:p>
        </w:tc>
      </w:tr>
    </w:tbl>
    <w:p w:rsidR="002B0280" w:rsidRPr="002B0280" w:rsidRDefault="002B0280">
      <w:pPr>
        <w:rPr>
          <w:sz w:val="2"/>
          <w:szCs w:val="2"/>
        </w:rPr>
      </w:pPr>
    </w:p>
    <w:tbl>
      <w:tblPr>
        <w:tblW w:w="9366" w:type="dxa"/>
        <w:tblInd w:w="98" w:type="dxa"/>
        <w:tblLayout w:type="fixed"/>
        <w:tblCellMar>
          <w:left w:w="10" w:type="dxa"/>
          <w:right w:w="10" w:type="dxa"/>
        </w:tblCellMar>
        <w:tblLook w:val="0000" w:firstRow="0" w:lastRow="0" w:firstColumn="0" w:lastColumn="0" w:noHBand="0" w:noVBand="0"/>
      </w:tblPr>
      <w:tblGrid>
        <w:gridCol w:w="577"/>
        <w:gridCol w:w="2127"/>
        <w:gridCol w:w="2268"/>
        <w:gridCol w:w="1275"/>
        <w:gridCol w:w="1701"/>
        <w:gridCol w:w="1418"/>
      </w:tblGrid>
      <w:tr w:rsidR="004044D2" w:rsidRPr="001B1C4C" w:rsidTr="00BA210B">
        <w:trPr>
          <w:tblHeader/>
        </w:trPr>
        <w:tc>
          <w:tcPr>
            <w:tcW w:w="5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044D2" w:rsidRPr="00EA4EA5" w:rsidRDefault="004044D2" w:rsidP="00D42E8C">
            <w:pPr>
              <w:jc w:val="center"/>
              <w:rPr>
                <w:rFonts w:ascii="Times New Roman" w:hAnsi="Times New Roman"/>
                <w:color w:val="000000"/>
                <w:sz w:val="24"/>
                <w:szCs w:val="24"/>
              </w:rPr>
            </w:pPr>
            <w:r w:rsidRPr="00EA4EA5">
              <w:rPr>
                <w:rFonts w:ascii="Times New Roman" w:hAnsi="Times New Roman"/>
                <w:color w:val="000000"/>
                <w:sz w:val="24"/>
                <w:szCs w:val="24"/>
              </w:rPr>
              <w:t>1</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044D2" w:rsidRPr="00EA4EA5" w:rsidRDefault="004044D2" w:rsidP="00D42E8C">
            <w:pPr>
              <w:jc w:val="center"/>
              <w:rPr>
                <w:rFonts w:ascii="Times New Roman" w:hAnsi="Times New Roman"/>
                <w:color w:val="000000"/>
                <w:sz w:val="24"/>
                <w:szCs w:val="24"/>
              </w:rPr>
            </w:pPr>
            <w:r w:rsidRPr="00EA4EA5">
              <w:rPr>
                <w:rFonts w:ascii="Times New Roman" w:hAnsi="Times New Roman"/>
                <w:color w:val="000000"/>
                <w:sz w:val="24"/>
                <w:szCs w:val="24"/>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044D2" w:rsidRPr="00EA4EA5" w:rsidRDefault="004044D2" w:rsidP="00D42E8C">
            <w:pPr>
              <w:jc w:val="center"/>
              <w:rPr>
                <w:rFonts w:ascii="Times New Roman" w:hAnsi="Times New Roman"/>
                <w:color w:val="000000"/>
                <w:sz w:val="24"/>
                <w:szCs w:val="24"/>
              </w:rPr>
            </w:pPr>
            <w:r w:rsidRPr="00EA4EA5">
              <w:rPr>
                <w:rFonts w:ascii="Times New Roman" w:hAnsi="Times New Roman"/>
                <w:color w:val="000000"/>
                <w:sz w:val="24"/>
                <w:szCs w:val="24"/>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044D2" w:rsidRPr="00EA4EA5" w:rsidRDefault="004044D2" w:rsidP="00D42E8C">
            <w:pPr>
              <w:ind w:right="-108"/>
              <w:jc w:val="center"/>
              <w:rPr>
                <w:rFonts w:ascii="Times New Roman" w:hAnsi="Times New Roman"/>
                <w:color w:val="000000"/>
                <w:sz w:val="24"/>
                <w:szCs w:val="24"/>
              </w:rPr>
            </w:pPr>
            <w:r w:rsidRPr="00EA4EA5">
              <w:rPr>
                <w:rFonts w:ascii="Times New Roman" w:hAnsi="Times New Roman"/>
                <w:color w:val="000000"/>
                <w:sz w:val="24"/>
                <w:szCs w:val="24"/>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044D2" w:rsidRPr="00EA4EA5" w:rsidRDefault="004044D2" w:rsidP="00D42E8C">
            <w:pPr>
              <w:jc w:val="center"/>
              <w:rPr>
                <w:rFonts w:ascii="Times New Roman" w:hAnsi="Times New Roman"/>
                <w:color w:val="000000"/>
                <w:sz w:val="24"/>
                <w:szCs w:val="24"/>
              </w:rPr>
            </w:pPr>
            <w:r w:rsidRPr="00EA4EA5">
              <w:rPr>
                <w:rFonts w:ascii="Times New Roman" w:hAnsi="Times New Roman"/>
                <w:color w:val="000000"/>
                <w:sz w:val="24"/>
                <w:szCs w:val="24"/>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044D2" w:rsidRPr="00EA4EA5" w:rsidRDefault="004044D2" w:rsidP="00D42E8C">
            <w:pPr>
              <w:jc w:val="center"/>
              <w:rPr>
                <w:rFonts w:ascii="Times New Roman" w:hAnsi="Times New Roman"/>
                <w:color w:val="000000"/>
                <w:sz w:val="24"/>
                <w:szCs w:val="24"/>
              </w:rPr>
            </w:pPr>
            <w:r w:rsidRPr="00EA4EA5">
              <w:rPr>
                <w:rFonts w:ascii="Times New Roman" w:hAnsi="Times New Roman"/>
                <w:color w:val="000000"/>
                <w:sz w:val="24"/>
                <w:szCs w:val="24"/>
              </w:rPr>
              <w:t>6</w:t>
            </w:r>
          </w:p>
        </w:tc>
      </w:tr>
      <w:tr w:rsidR="0092303E" w:rsidRPr="001B1C4C" w:rsidTr="00BA210B">
        <w:tc>
          <w:tcPr>
            <w:tcW w:w="5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EB77CC">
            <w:pPr>
              <w:jc w:val="center"/>
              <w:rPr>
                <w:sz w:val="24"/>
                <w:szCs w:val="24"/>
              </w:rPr>
            </w:pPr>
            <w:r w:rsidRPr="001B1C4C">
              <w:rPr>
                <w:rFonts w:ascii="Times New Roman" w:hAnsi="Times New Roman"/>
                <w:color w:val="000000"/>
                <w:sz w:val="24"/>
                <w:szCs w:val="24"/>
              </w:rPr>
              <w:t>1</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rPr>
                <w:rFonts w:ascii="Times New Roman" w:hAnsi="Times New Roman"/>
                <w:color w:val="000000"/>
                <w:sz w:val="24"/>
                <w:szCs w:val="24"/>
              </w:rPr>
            </w:pPr>
            <w:r w:rsidRPr="001B1C4C">
              <w:rPr>
                <w:rFonts w:ascii="Times New Roman" w:hAnsi="Times New Roman"/>
                <w:color w:val="000000"/>
                <w:sz w:val="24"/>
                <w:szCs w:val="24"/>
              </w:rPr>
              <w:t>Городской округ</w:t>
            </w:r>
          </w:p>
          <w:p w:rsidR="0092303E" w:rsidRPr="001B1C4C" w:rsidRDefault="0092303E" w:rsidP="00C93E5C">
            <w:pPr>
              <w:rPr>
                <w:sz w:val="24"/>
                <w:szCs w:val="24"/>
              </w:rPr>
            </w:pPr>
            <w:r w:rsidRPr="001B1C4C">
              <w:rPr>
                <w:rFonts w:ascii="Times New Roman" w:hAnsi="Times New Roman"/>
                <w:color w:val="000000"/>
                <w:sz w:val="24"/>
                <w:szCs w:val="24"/>
              </w:rPr>
              <w:t>г</w:t>
            </w:r>
            <w:r w:rsidR="00C93E5C">
              <w:rPr>
                <w:rFonts w:ascii="Times New Roman" w:hAnsi="Times New Roman"/>
                <w:color w:val="000000"/>
                <w:sz w:val="24"/>
                <w:szCs w:val="24"/>
              </w:rPr>
              <w:t>ород</w:t>
            </w:r>
            <w:r w:rsidRPr="001B1C4C">
              <w:rPr>
                <w:rFonts w:ascii="Times New Roman" w:hAnsi="Times New Roman"/>
                <w:color w:val="000000"/>
                <w:sz w:val="24"/>
                <w:szCs w:val="24"/>
              </w:rPr>
              <w:t xml:space="preserve"> </w:t>
            </w:r>
            <w:proofErr w:type="spellStart"/>
            <w:r w:rsidRPr="001B1C4C">
              <w:rPr>
                <w:rFonts w:ascii="Times New Roman" w:hAnsi="Times New Roman"/>
                <w:color w:val="000000"/>
                <w:sz w:val="24"/>
                <w:szCs w:val="24"/>
              </w:rPr>
              <w:t>Касимов</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both"/>
              <w:rPr>
                <w:sz w:val="24"/>
                <w:szCs w:val="24"/>
              </w:rPr>
            </w:pPr>
            <w:r w:rsidRPr="001B1C4C">
              <w:rPr>
                <w:rFonts w:ascii="Times New Roman" w:hAnsi="Times New Roman"/>
                <w:color w:val="000000"/>
                <w:sz w:val="24"/>
                <w:szCs w:val="24"/>
              </w:rPr>
              <w:t>г. </w:t>
            </w:r>
            <w:proofErr w:type="spellStart"/>
            <w:r w:rsidRPr="001B1C4C">
              <w:rPr>
                <w:rFonts w:ascii="Times New Roman" w:hAnsi="Times New Roman"/>
                <w:color w:val="000000"/>
                <w:sz w:val="24"/>
                <w:szCs w:val="24"/>
              </w:rPr>
              <w:t>Касимов</w:t>
            </w:r>
            <w:proofErr w:type="spellEnd"/>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rPr>
                <w:sz w:val="24"/>
                <w:szCs w:val="24"/>
              </w:rPr>
            </w:pPr>
            <w:r w:rsidRPr="001B1C4C">
              <w:rPr>
                <w:rFonts w:ascii="Times New Roman" w:hAnsi="Times New Roman"/>
                <w:color w:val="000000"/>
                <w:sz w:val="24"/>
                <w:szCs w:val="24"/>
              </w:rPr>
              <w:t>31,5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rPr>
                <w:sz w:val="24"/>
                <w:szCs w:val="24"/>
              </w:rPr>
            </w:pPr>
            <w:r w:rsidRPr="001B1C4C">
              <w:rPr>
                <w:rFonts w:ascii="Times New Roman" w:hAnsi="Times New Roman"/>
                <w:color w:val="000000"/>
                <w:sz w:val="24"/>
                <w:szCs w:val="24"/>
              </w:rPr>
              <w:t>30 696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rPr>
                <w:sz w:val="24"/>
                <w:szCs w:val="24"/>
              </w:rPr>
            </w:pPr>
            <w:r w:rsidRPr="001B1C4C">
              <w:rPr>
                <w:rFonts w:ascii="Times New Roman" w:hAnsi="Times New Roman"/>
                <w:color w:val="000000"/>
                <w:sz w:val="24"/>
                <w:szCs w:val="24"/>
              </w:rPr>
              <w:t>974,5</w:t>
            </w:r>
          </w:p>
        </w:tc>
      </w:tr>
      <w:tr w:rsidR="0092303E" w:rsidRPr="001B1C4C" w:rsidTr="00BA210B">
        <w:tc>
          <w:tcPr>
            <w:tcW w:w="5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EB77CC">
            <w:pPr>
              <w:jc w:val="center"/>
              <w:rPr>
                <w:sz w:val="24"/>
                <w:szCs w:val="24"/>
              </w:rPr>
            </w:pPr>
            <w:r w:rsidRPr="001B1C4C">
              <w:rPr>
                <w:rFonts w:ascii="Times New Roman" w:hAnsi="Times New Roman"/>
                <w:color w:val="000000"/>
                <w:sz w:val="24"/>
                <w:szCs w:val="24"/>
              </w:rPr>
              <w:t>2</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005494" w:rsidRDefault="0092303E" w:rsidP="00D42E8C">
            <w:pPr>
              <w:rPr>
                <w:rFonts w:ascii="Times New Roman" w:hAnsi="Times New Roman"/>
                <w:color w:val="000000"/>
                <w:sz w:val="24"/>
                <w:szCs w:val="24"/>
              </w:rPr>
            </w:pPr>
            <w:r w:rsidRPr="00005494">
              <w:rPr>
                <w:rFonts w:ascii="Times New Roman" w:hAnsi="Times New Roman"/>
                <w:color w:val="000000"/>
                <w:sz w:val="24"/>
                <w:szCs w:val="24"/>
              </w:rPr>
              <w:t>Городской округ</w:t>
            </w:r>
          </w:p>
          <w:p w:rsidR="0092303E" w:rsidRPr="00005494" w:rsidRDefault="0092303E" w:rsidP="00C93E5C">
            <w:pPr>
              <w:rPr>
                <w:sz w:val="24"/>
                <w:szCs w:val="24"/>
              </w:rPr>
            </w:pPr>
            <w:r w:rsidRPr="00005494">
              <w:rPr>
                <w:rFonts w:ascii="Times New Roman" w:hAnsi="Times New Roman"/>
                <w:color w:val="000000"/>
                <w:sz w:val="24"/>
                <w:szCs w:val="24"/>
              </w:rPr>
              <w:t>г</w:t>
            </w:r>
            <w:r w:rsidR="00C93E5C" w:rsidRPr="00005494">
              <w:rPr>
                <w:rFonts w:ascii="Times New Roman" w:hAnsi="Times New Roman"/>
                <w:color w:val="000000"/>
                <w:sz w:val="24"/>
                <w:szCs w:val="24"/>
              </w:rPr>
              <w:t>ород</w:t>
            </w:r>
            <w:r w:rsidRPr="00005494">
              <w:rPr>
                <w:rFonts w:ascii="Times New Roman" w:hAnsi="Times New Roman"/>
                <w:color w:val="000000"/>
                <w:sz w:val="24"/>
                <w:szCs w:val="24"/>
              </w:rPr>
              <w:t xml:space="preserve"> Рязань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005494" w:rsidRDefault="0092303E" w:rsidP="00BA210B">
            <w:pPr>
              <w:rPr>
                <w:sz w:val="24"/>
                <w:szCs w:val="24"/>
              </w:rPr>
            </w:pPr>
            <w:r w:rsidRPr="00005494">
              <w:rPr>
                <w:rFonts w:ascii="Times New Roman" w:hAnsi="Times New Roman"/>
                <w:color w:val="000000"/>
                <w:sz w:val="24"/>
                <w:szCs w:val="24"/>
              </w:rPr>
              <w:t>г. Рязань</w:t>
            </w:r>
            <w:r w:rsidR="00CA537E" w:rsidRPr="00005494">
              <w:rPr>
                <w:rFonts w:ascii="Times New Roman" w:hAnsi="Times New Roman"/>
                <w:color w:val="000000"/>
                <w:sz w:val="24"/>
                <w:szCs w:val="24"/>
              </w:rPr>
              <w:t xml:space="preserve"> (административный центр Рязанской </w:t>
            </w:r>
            <w:r w:rsidR="00BA210B">
              <w:rPr>
                <w:rFonts w:ascii="Times New Roman" w:hAnsi="Times New Roman"/>
                <w:color w:val="000000"/>
                <w:sz w:val="24"/>
                <w:szCs w:val="24"/>
              </w:rPr>
              <w:t>о</w:t>
            </w:r>
            <w:r w:rsidR="00CA537E" w:rsidRPr="00005494">
              <w:rPr>
                <w:rFonts w:ascii="Times New Roman" w:hAnsi="Times New Roman"/>
                <w:color w:val="000000"/>
                <w:sz w:val="24"/>
                <w:szCs w:val="24"/>
              </w:rPr>
              <w:t>бласти)</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rPr>
                <w:sz w:val="24"/>
                <w:szCs w:val="24"/>
              </w:rPr>
            </w:pPr>
            <w:r w:rsidRPr="001B1C4C">
              <w:rPr>
                <w:rFonts w:ascii="Times New Roman" w:hAnsi="Times New Roman"/>
                <w:color w:val="000000"/>
                <w:sz w:val="24"/>
                <w:szCs w:val="24"/>
              </w:rPr>
              <w:t>223,7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rPr>
                <w:sz w:val="24"/>
                <w:szCs w:val="24"/>
              </w:rPr>
            </w:pPr>
            <w:r w:rsidRPr="001B1C4C">
              <w:rPr>
                <w:rFonts w:ascii="Times New Roman" w:hAnsi="Times New Roman"/>
                <w:color w:val="000000"/>
                <w:sz w:val="24"/>
                <w:szCs w:val="24"/>
              </w:rPr>
              <w:t>537 622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rPr>
                <w:sz w:val="24"/>
                <w:szCs w:val="24"/>
              </w:rPr>
            </w:pPr>
            <w:r w:rsidRPr="001B1C4C">
              <w:rPr>
                <w:rFonts w:ascii="Times New Roman" w:hAnsi="Times New Roman"/>
                <w:color w:val="000000"/>
                <w:sz w:val="24"/>
                <w:szCs w:val="24"/>
              </w:rPr>
              <w:t>2403,3</w:t>
            </w:r>
          </w:p>
        </w:tc>
      </w:tr>
      <w:tr w:rsidR="0092303E" w:rsidRPr="001B1C4C" w:rsidTr="00BA210B">
        <w:tc>
          <w:tcPr>
            <w:tcW w:w="5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EB77CC">
            <w:pPr>
              <w:jc w:val="center"/>
              <w:rPr>
                <w:sz w:val="24"/>
                <w:szCs w:val="24"/>
              </w:rPr>
            </w:pPr>
            <w:r w:rsidRPr="001B1C4C">
              <w:rPr>
                <w:rFonts w:ascii="Times New Roman" w:hAnsi="Times New Roman"/>
                <w:color w:val="000000"/>
                <w:sz w:val="24"/>
                <w:szCs w:val="24"/>
              </w:rPr>
              <w:t>3</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rPr>
                <w:rFonts w:ascii="Times New Roman" w:hAnsi="Times New Roman"/>
                <w:color w:val="000000"/>
                <w:sz w:val="24"/>
                <w:szCs w:val="24"/>
              </w:rPr>
            </w:pPr>
            <w:r w:rsidRPr="001B1C4C">
              <w:rPr>
                <w:rFonts w:ascii="Times New Roman" w:hAnsi="Times New Roman"/>
                <w:color w:val="000000"/>
                <w:sz w:val="24"/>
                <w:szCs w:val="24"/>
              </w:rPr>
              <w:t xml:space="preserve">Городской округ </w:t>
            </w:r>
          </w:p>
          <w:p w:rsidR="0092303E" w:rsidRPr="001B1C4C" w:rsidRDefault="0092303E" w:rsidP="00C93E5C">
            <w:pPr>
              <w:rPr>
                <w:sz w:val="24"/>
                <w:szCs w:val="24"/>
              </w:rPr>
            </w:pPr>
            <w:r w:rsidRPr="001B1C4C">
              <w:rPr>
                <w:rFonts w:ascii="Times New Roman" w:hAnsi="Times New Roman"/>
                <w:color w:val="000000"/>
                <w:sz w:val="24"/>
                <w:szCs w:val="24"/>
              </w:rPr>
              <w:t>г</w:t>
            </w:r>
            <w:r w:rsidR="00C93E5C">
              <w:rPr>
                <w:rFonts w:ascii="Times New Roman" w:hAnsi="Times New Roman"/>
                <w:color w:val="000000"/>
                <w:sz w:val="24"/>
                <w:szCs w:val="24"/>
              </w:rPr>
              <w:t>ород</w:t>
            </w:r>
            <w:r w:rsidRPr="001B1C4C">
              <w:rPr>
                <w:rFonts w:ascii="Times New Roman" w:hAnsi="Times New Roman"/>
                <w:color w:val="000000"/>
                <w:sz w:val="24"/>
                <w:szCs w:val="24"/>
              </w:rPr>
              <w:t xml:space="preserve"> Сасово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both"/>
              <w:rPr>
                <w:sz w:val="24"/>
                <w:szCs w:val="24"/>
              </w:rPr>
            </w:pPr>
            <w:r w:rsidRPr="001B1C4C">
              <w:rPr>
                <w:rFonts w:ascii="Times New Roman" w:hAnsi="Times New Roman"/>
                <w:color w:val="000000"/>
                <w:sz w:val="24"/>
                <w:szCs w:val="24"/>
              </w:rPr>
              <w:t>г. Сасово</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rPr>
                <w:sz w:val="24"/>
                <w:szCs w:val="24"/>
              </w:rPr>
            </w:pPr>
            <w:r w:rsidRPr="001B1C4C">
              <w:rPr>
                <w:rFonts w:ascii="Times New Roman" w:hAnsi="Times New Roman"/>
                <w:color w:val="000000"/>
                <w:sz w:val="24"/>
                <w:szCs w:val="24"/>
              </w:rPr>
              <w:t>24,0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rPr>
                <w:sz w:val="24"/>
                <w:szCs w:val="24"/>
              </w:rPr>
            </w:pPr>
            <w:r w:rsidRPr="001B1C4C">
              <w:rPr>
                <w:rFonts w:ascii="Times New Roman" w:hAnsi="Times New Roman"/>
                <w:color w:val="000000"/>
                <w:sz w:val="24"/>
                <w:szCs w:val="24"/>
              </w:rPr>
              <w:t>25 747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rPr>
                <w:sz w:val="24"/>
                <w:szCs w:val="24"/>
              </w:rPr>
            </w:pPr>
            <w:r w:rsidRPr="001B1C4C">
              <w:rPr>
                <w:rFonts w:ascii="Times New Roman" w:hAnsi="Times New Roman"/>
                <w:color w:val="000000"/>
                <w:sz w:val="24"/>
                <w:szCs w:val="24"/>
              </w:rPr>
              <w:t>1072,8</w:t>
            </w:r>
          </w:p>
        </w:tc>
      </w:tr>
      <w:tr w:rsidR="0092303E" w:rsidRPr="001B1C4C" w:rsidTr="00BA210B">
        <w:tc>
          <w:tcPr>
            <w:tcW w:w="5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EB77CC">
            <w:pPr>
              <w:jc w:val="center"/>
              <w:rPr>
                <w:sz w:val="24"/>
                <w:szCs w:val="24"/>
              </w:rPr>
            </w:pPr>
            <w:r w:rsidRPr="001B1C4C">
              <w:rPr>
                <w:rFonts w:ascii="Times New Roman" w:hAnsi="Times New Roman"/>
                <w:color w:val="000000"/>
                <w:sz w:val="24"/>
                <w:szCs w:val="24"/>
              </w:rPr>
              <w:t>4</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rPr>
                <w:rFonts w:ascii="Times New Roman" w:hAnsi="Times New Roman"/>
                <w:color w:val="000000"/>
                <w:sz w:val="24"/>
                <w:szCs w:val="24"/>
              </w:rPr>
            </w:pPr>
            <w:r w:rsidRPr="001B1C4C">
              <w:rPr>
                <w:rFonts w:ascii="Times New Roman" w:hAnsi="Times New Roman"/>
                <w:color w:val="000000"/>
                <w:sz w:val="24"/>
                <w:szCs w:val="24"/>
              </w:rPr>
              <w:t xml:space="preserve">Городской округ </w:t>
            </w:r>
          </w:p>
          <w:p w:rsidR="0092303E" w:rsidRPr="001B1C4C" w:rsidRDefault="0092303E" w:rsidP="00C93E5C">
            <w:pPr>
              <w:rPr>
                <w:sz w:val="24"/>
                <w:szCs w:val="24"/>
              </w:rPr>
            </w:pPr>
            <w:r w:rsidRPr="001B1C4C">
              <w:rPr>
                <w:rFonts w:ascii="Times New Roman" w:hAnsi="Times New Roman"/>
                <w:color w:val="000000"/>
                <w:sz w:val="24"/>
                <w:szCs w:val="24"/>
              </w:rPr>
              <w:t>г</w:t>
            </w:r>
            <w:r w:rsidR="00C93E5C">
              <w:rPr>
                <w:rFonts w:ascii="Times New Roman" w:hAnsi="Times New Roman"/>
                <w:color w:val="000000"/>
                <w:sz w:val="24"/>
                <w:szCs w:val="24"/>
              </w:rPr>
              <w:t>ород</w:t>
            </w:r>
            <w:r w:rsidRPr="001B1C4C">
              <w:rPr>
                <w:rFonts w:ascii="Times New Roman" w:hAnsi="Times New Roman"/>
                <w:color w:val="000000"/>
                <w:sz w:val="24"/>
                <w:szCs w:val="24"/>
              </w:rPr>
              <w:t xml:space="preserve"> Скопин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both"/>
              <w:rPr>
                <w:sz w:val="24"/>
                <w:szCs w:val="24"/>
              </w:rPr>
            </w:pPr>
            <w:r w:rsidRPr="001B1C4C">
              <w:rPr>
                <w:rFonts w:ascii="Times New Roman" w:hAnsi="Times New Roman"/>
                <w:color w:val="000000"/>
                <w:sz w:val="24"/>
                <w:szCs w:val="24"/>
              </w:rPr>
              <w:t>г. Скопин</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rPr>
                <w:sz w:val="24"/>
                <w:szCs w:val="24"/>
              </w:rPr>
            </w:pPr>
            <w:r w:rsidRPr="001B1C4C">
              <w:rPr>
                <w:rFonts w:ascii="Times New Roman" w:hAnsi="Times New Roman"/>
                <w:color w:val="000000"/>
                <w:sz w:val="24"/>
                <w:szCs w:val="24"/>
              </w:rPr>
              <w:t>30,9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rPr>
                <w:sz w:val="24"/>
                <w:szCs w:val="24"/>
              </w:rPr>
            </w:pPr>
            <w:r w:rsidRPr="001B1C4C">
              <w:rPr>
                <w:rFonts w:ascii="Times New Roman" w:hAnsi="Times New Roman"/>
                <w:color w:val="000000"/>
                <w:sz w:val="24"/>
                <w:szCs w:val="24"/>
              </w:rPr>
              <w:t>27 348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rPr>
                <w:sz w:val="24"/>
                <w:szCs w:val="24"/>
              </w:rPr>
            </w:pPr>
            <w:r w:rsidRPr="001B1C4C">
              <w:rPr>
                <w:rFonts w:ascii="Times New Roman" w:hAnsi="Times New Roman"/>
                <w:color w:val="000000"/>
                <w:sz w:val="24"/>
                <w:szCs w:val="24"/>
              </w:rPr>
              <w:t>885,0</w:t>
            </w:r>
          </w:p>
        </w:tc>
      </w:tr>
      <w:tr w:rsidR="0092303E" w:rsidRPr="001B1C4C" w:rsidTr="00BA210B">
        <w:tc>
          <w:tcPr>
            <w:tcW w:w="5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EB77CC">
            <w:pPr>
              <w:jc w:val="center"/>
              <w:rPr>
                <w:sz w:val="24"/>
                <w:szCs w:val="24"/>
              </w:rPr>
            </w:pPr>
            <w:r w:rsidRPr="001B1C4C">
              <w:rPr>
                <w:rFonts w:ascii="Times New Roman" w:hAnsi="Times New Roman"/>
                <w:color w:val="000000"/>
                <w:sz w:val="24"/>
                <w:szCs w:val="24"/>
              </w:rPr>
              <w:t>5</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both"/>
              <w:rPr>
                <w:sz w:val="24"/>
                <w:szCs w:val="24"/>
              </w:rPr>
            </w:pPr>
            <w:r w:rsidRPr="001B1C4C">
              <w:rPr>
                <w:rFonts w:ascii="Times New Roman" w:hAnsi="Times New Roman"/>
                <w:color w:val="000000"/>
                <w:sz w:val="24"/>
                <w:szCs w:val="24"/>
              </w:rPr>
              <w:t>Александро-Невский район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both"/>
              <w:rPr>
                <w:sz w:val="24"/>
                <w:szCs w:val="24"/>
              </w:rPr>
            </w:pPr>
            <w:proofErr w:type="spellStart"/>
            <w:r w:rsidRPr="001B1C4C">
              <w:rPr>
                <w:rFonts w:ascii="Times New Roman" w:hAnsi="Times New Roman"/>
                <w:color w:val="000000"/>
                <w:sz w:val="24"/>
                <w:szCs w:val="24"/>
              </w:rPr>
              <w:t>р.п</w:t>
            </w:r>
            <w:proofErr w:type="spellEnd"/>
            <w:r w:rsidRPr="001B1C4C">
              <w:rPr>
                <w:rFonts w:ascii="Times New Roman" w:hAnsi="Times New Roman"/>
                <w:color w:val="000000"/>
                <w:sz w:val="24"/>
                <w:szCs w:val="24"/>
              </w:rPr>
              <w:t>. Александро-Невский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rPr>
                <w:sz w:val="24"/>
                <w:szCs w:val="24"/>
              </w:rPr>
            </w:pPr>
            <w:r w:rsidRPr="001B1C4C">
              <w:rPr>
                <w:rFonts w:ascii="Times New Roman" w:hAnsi="Times New Roman"/>
                <w:color w:val="000000"/>
                <w:sz w:val="24"/>
                <w:szCs w:val="24"/>
              </w:rPr>
              <w:t>832,8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rPr>
                <w:sz w:val="24"/>
                <w:szCs w:val="24"/>
              </w:rPr>
            </w:pPr>
            <w:r w:rsidRPr="001B1C4C">
              <w:rPr>
                <w:rFonts w:ascii="Times New Roman" w:hAnsi="Times New Roman"/>
                <w:color w:val="000000"/>
                <w:sz w:val="24"/>
                <w:szCs w:val="24"/>
              </w:rPr>
              <w:t>11 304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rPr>
                <w:sz w:val="24"/>
                <w:szCs w:val="24"/>
              </w:rPr>
            </w:pPr>
            <w:r w:rsidRPr="001B1C4C">
              <w:rPr>
                <w:rFonts w:ascii="Times New Roman" w:hAnsi="Times New Roman"/>
                <w:color w:val="000000"/>
                <w:sz w:val="24"/>
                <w:szCs w:val="24"/>
              </w:rPr>
              <w:t>13,6</w:t>
            </w:r>
          </w:p>
        </w:tc>
      </w:tr>
      <w:tr w:rsidR="0092303E" w:rsidRPr="001B1C4C" w:rsidTr="00BA210B">
        <w:tc>
          <w:tcPr>
            <w:tcW w:w="5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EB77CC">
            <w:pPr>
              <w:jc w:val="center"/>
              <w:rPr>
                <w:sz w:val="24"/>
                <w:szCs w:val="24"/>
              </w:rPr>
            </w:pPr>
            <w:r w:rsidRPr="001B1C4C">
              <w:rPr>
                <w:rFonts w:ascii="Times New Roman" w:hAnsi="Times New Roman"/>
                <w:color w:val="000000"/>
                <w:sz w:val="24"/>
                <w:szCs w:val="24"/>
              </w:rPr>
              <w:t>6</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both"/>
              <w:rPr>
                <w:sz w:val="24"/>
                <w:szCs w:val="24"/>
              </w:rPr>
            </w:pPr>
            <w:proofErr w:type="spellStart"/>
            <w:r w:rsidRPr="001B1C4C">
              <w:rPr>
                <w:rFonts w:ascii="Times New Roman" w:hAnsi="Times New Roman"/>
                <w:color w:val="000000"/>
                <w:sz w:val="24"/>
                <w:szCs w:val="24"/>
              </w:rPr>
              <w:t>Ермишинский</w:t>
            </w:r>
            <w:proofErr w:type="spellEnd"/>
            <w:r w:rsidRPr="001B1C4C">
              <w:rPr>
                <w:rFonts w:ascii="Times New Roman" w:hAnsi="Times New Roman"/>
                <w:color w:val="000000"/>
                <w:sz w:val="24"/>
                <w:szCs w:val="24"/>
              </w:rPr>
              <w:t xml:space="preserve"> район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both"/>
              <w:rPr>
                <w:sz w:val="24"/>
                <w:szCs w:val="24"/>
              </w:rPr>
            </w:pPr>
            <w:proofErr w:type="spellStart"/>
            <w:r w:rsidRPr="001B1C4C">
              <w:rPr>
                <w:rFonts w:ascii="Times New Roman" w:hAnsi="Times New Roman"/>
                <w:color w:val="000000"/>
                <w:sz w:val="24"/>
                <w:szCs w:val="24"/>
              </w:rPr>
              <w:t>р.п</w:t>
            </w:r>
            <w:proofErr w:type="spellEnd"/>
            <w:r w:rsidRPr="001B1C4C">
              <w:rPr>
                <w:rFonts w:ascii="Times New Roman" w:hAnsi="Times New Roman"/>
                <w:color w:val="000000"/>
                <w:sz w:val="24"/>
                <w:szCs w:val="24"/>
              </w:rPr>
              <w:t xml:space="preserve">. </w:t>
            </w:r>
            <w:proofErr w:type="spellStart"/>
            <w:r w:rsidRPr="001B1C4C">
              <w:rPr>
                <w:rFonts w:ascii="Times New Roman" w:hAnsi="Times New Roman"/>
                <w:color w:val="000000"/>
                <w:sz w:val="24"/>
                <w:szCs w:val="24"/>
              </w:rPr>
              <w:t>Ермишь</w:t>
            </w:r>
            <w:proofErr w:type="spellEnd"/>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rPr>
                <w:sz w:val="24"/>
                <w:szCs w:val="24"/>
              </w:rPr>
            </w:pPr>
            <w:r w:rsidRPr="001B1C4C">
              <w:rPr>
                <w:rFonts w:ascii="Times New Roman" w:hAnsi="Times New Roman"/>
                <w:color w:val="000000"/>
                <w:sz w:val="24"/>
                <w:szCs w:val="24"/>
              </w:rPr>
              <w:t>1 342,8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rPr>
                <w:sz w:val="24"/>
                <w:szCs w:val="24"/>
              </w:rPr>
            </w:pPr>
            <w:r w:rsidRPr="001B1C4C">
              <w:rPr>
                <w:rFonts w:ascii="Times New Roman" w:hAnsi="Times New Roman"/>
                <w:color w:val="000000"/>
                <w:sz w:val="24"/>
                <w:szCs w:val="24"/>
              </w:rPr>
              <w:t>7 455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rPr>
                <w:sz w:val="24"/>
                <w:szCs w:val="24"/>
              </w:rPr>
            </w:pPr>
            <w:r w:rsidRPr="001B1C4C">
              <w:rPr>
                <w:rFonts w:ascii="Times New Roman" w:hAnsi="Times New Roman"/>
                <w:color w:val="000000"/>
                <w:sz w:val="24"/>
                <w:szCs w:val="24"/>
              </w:rPr>
              <w:t>5,6</w:t>
            </w:r>
          </w:p>
        </w:tc>
      </w:tr>
      <w:tr w:rsidR="0092303E" w:rsidRPr="001B1C4C" w:rsidTr="00BA210B">
        <w:tc>
          <w:tcPr>
            <w:tcW w:w="5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EB77CC">
            <w:pPr>
              <w:jc w:val="center"/>
              <w:rPr>
                <w:sz w:val="24"/>
                <w:szCs w:val="24"/>
              </w:rPr>
            </w:pPr>
            <w:r w:rsidRPr="001B1C4C">
              <w:rPr>
                <w:rFonts w:ascii="Times New Roman" w:hAnsi="Times New Roman"/>
                <w:color w:val="000000"/>
                <w:sz w:val="24"/>
                <w:szCs w:val="24"/>
              </w:rPr>
              <w:t>7</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both"/>
              <w:rPr>
                <w:sz w:val="24"/>
                <w:szCs w:val="24"/>
              </w:rPr>
            </w:pPr>
            <w:proofErr w:type="spellStart"/>
            <w:r w:rsidRPr="001B1C4C">
              <w:rPr>
                <w:rFonts w:ascii="Times New Roman" w:hAnsi="Times New Roman"/>
                <w:color w:val="000000"/>
                <w:sz w:val="24"/>
                <w:szCs w:val="24"/>
              </w:rPr>
              <w:t>Захаровский</w:t>
            </w:r>
            <w:proofErr w:type="spellEnd"/>
            <w:r w:rsidRPr="001B1C4C">
              <w:rPr>
                <w:rFonts w:ascii="Times New Roman" w:hAnsi="Times New Roman"/>
                <w:color w:val="000000"/>
                <w:sz w:val="24"/>
                <w:szCs w:val="24"/>
              </w:rPr>
              <w:t xml:space="preserve"> район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both"/>
              <w:rPr>
                <w:sz w:val="24"/>
                <w:szCs w:val="24"/>
              </w:rPr>
            </w:pPr>
            <w:r w:rsidRPr="001B1C4C">
              <w:rPr>
                <w:rFonts w:ascii="Times New Roman" w:hAnsi="Times New Roman"/>
                <w:color w:val="000000"/>
                <w:sz w:val="24"/>
                <w:szCs w:val="24"/>
              </w:rPr>
              <w:t>с. Захарово</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rPr>
                <w:sz w:val="24"/>
                <w:szCs w:val="24"/>
              </w:rPr>
            </w:pPr>
            <w:r w:rsidRPr="001B1C4C">
              <w:rPr>
                <w:rFonts w:ascii="Times New Roman" w:hAnsi="Times New Roman"/>
                <w:color w:val="000000"/>
                <w:sz w:val="24"/>
                <w:szCs w:val="24"/>
              </w:rPr>
              <w:t>985,7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rPr>
                <w:sz w:val="24"/>
                <w:szCs w:val="24"/>
              </w:rPr>
            </w:pPr>
            <w:r w:rsidRPr="001B1C4C">
              <w:rPr>
                <w:rFonts w:ascii="Times New Roman" w:hAnsi="Times New Roman"/>
                <w:color w:val="000000"/>
                <w:sz w:val="24"/>
                <w:szCs w:val="24"/>
              </w:rPr>
              <w:t>8 299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rPr>
                <w:sz w:val="24"/>
                <w:szCs w:val="24"/>
              </w:rPr>
            </w:pPr>
            <w:r w:rsidRPr="001B1C4C">
              <w:rPr>
                <w:rFonts w:ascii="Times New Roman" w:hAnsi="Times New Roman"/>
                <w:color w:val="000000"/>
                <w:sz w:val="24"/>
                <w:szCs w:val="24"/>
              </w:rPr>
              <w:t>8,4</w:t>
            </w:r>
          </w:p>
        </w:tc>
      </w:tr>
      <w:tr w:rsidR="0092303E" w:rsidRPr="001B1C4C" w:rsidTr="00BA210B">
        <w:tc>
          <w:tcPr>
            <w:tcW w:w="5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EB77CC">
            <w:pPr>
              <w:jc w:val="center"/>
              <w:rPr>
                <w:sz w:val="24"/>
                <w:szCs w:val="24"/>
              </w:rPr>
            </w:pPr>
            <w:r w:rsidRPr="001B1C4C">
              <w:rPr>
                <w:rFonts w:ascii="Times New Roman" w:hAnsi="Times New Roman"/>
                <w:color w:val="000000"/>
                <w:sz w:val="24"/>
                <w:szCs w:val="24"/>
              </w:rPr>
              <w:t>8</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both"/>
              <w:rPr>
                <w:sz w:val="24"/>
                <w:szCs w:val="24"/>
              </w:rPr>
            </w:pPr>
            <w:proofErr w:type="spellStart"/>
            <w:r w:rsidRPr="001B1C4C">
              <w:rPr>
                <w:rFonts w:ascii="Times New Roman" w:hAnsi="Times New Roman"/>
                <w:color w:val="000000"/>
                <w:sz w:val="24"/>
                <w:szCs w:val="24"/>
              </w:rPr>
              <w:t>Кадомский</w:t>
            </w:r>
            <w:proofErr w:type="spellEnd"/>
            <w:r w:rsidRPr="001B1C4C">
              <w:rPr>
                <w:rFonts w:ascii="Times New Roman" w:hAnsi="Times New Roman"/>
                <w:color w:val="000000"/>
                <w:sz w:val="24"/>
                <w:szCs w:val="24"/>
              </w:rPr>
              <w:t xml:space="preserve"> район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both"/>
              <w:rPr>
                <w:sz w:val="24"/>
                <w:szCs w:val="24"/>
              </w:rPr>
            </w:pPr>
            <w:proofErr w:type="spellStart"/>
            <w:r w:rsidRPr="001B1C4C">
              <w:rPr>
                <w:rFonts w:ascii="Times New Roman" w:hAnsi="Times New Roman"/>
                <w:color w:val="000000"/>
                <w:sz w:val="24"/>
                <w:szCs w:val="24"/>
              </w:rPr>
              <w:t>р.п</w:t>
            </w:r>
            <w:proofErr w:type="spellEnd"/>
            <w:r w:rsidRPr="001B1C4C">
              <w:rPr>
                <w:rFonts w:ascii="Times New Roman" w:hAnsi="Times New Roman"/>
                <w:color w:val="000000"/>
                <w:sz w:val="24"/>
                <w:szCs w:val="24"/>
              </w:rPr>
              <w:t>. </w:t>
            </w:r>
            <w:proofErr w:type="spellStart"/>
            <w:r w:rsidRPr="001B1C4C">
              <w:rPr>
                <w:rFonts w:ascii="Times New Roman" w:hAnsi="Times New Roman"/>
                <w:color w:val="000000"/>
                <w:sz w:val="24"/>
                <w:szCs w:val="24"/>
              </w:rPr>
              <w:t>Кадом</w:t>
            </w:r>
            <w:proofErr w:type="spellEnd"/>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rPr>
                <w:sz w:val="24"/>
                <w:szCs w:val="24"/>
              </w:rPr>
            </w:pPr>
            <w:r w:rsidRPr="001B1C4C">
              <w:rPr>
                <w:rFonts w:ascii="Times New Roman" w:hAnsi="Times New Roman"/>
                <w:color w:val="000000"/>
                <w:sz w:val="24"/>
                <w:szCs w:val="24"/>
              </w:rPr>
              <w:t>997,2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rPr>
                <w:sz w:val="24"/>
                <w:szCs w:val="24"/>
              </w:rPr>
            </w:pPr>
            <w:r w:rsidRPr="001B1C4C">
              <w:rPr>
                <w:rFonts w:ascii="Times New Roman" w:hAnsi="Times New Roman"/>
                <w:color w:val="000000"/>
                <w:sz w:val="24"/>
                <w:szCs w:val="24"/>
              </w:rPr>
              <w:t>7 706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rPr>
                <w:sz w:val="24"/>
                <w:szCs w:val="24"/>
              </w:rPr>
            </w:pPr>
            <w:r w:rsidRPr="001B1C4C">
              <w:rPr>
                <w:rFonts w:ascii="Times New Roman" w:hAnsi="Times New Roman"/>
                <w:color w:val="000000"/>
                <w:sz w:val="24"/>
                <w:szCs w:val="24"/>
              </w:rPr>
              <w:t>7,7</w:t>
            </w:r>
          </w:p>
        </w:tc>
      </w:tr>
      <w:tr w:rsidR="0092303E" w:rsidRPr="001B1C4C" w:rsidTr="00BA210B">
        <w:tc>
          <w:tcPr>
            <w:tcW w:w="5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EB77CC">
            <w:pPr>
              <w:jc w:val="center"/>
              <w:rPr>
                <w:sz w:val="24"/>
                <w:szCs w:val="24"/>
              </w:rPr>
            </w:pPr>
            <w:r w:rsidRPr="001B1C4C">
              <w:rPr>
                <w:rFonts w:ascii="Times New Roman" w:hAnsi="Times New Roman"/>
                <w:color w:val="000000"/>
                <w:sz w:val="24"/>
                <w:szCs w:val="24"/>
              </w:rPr>
              <w:t>9</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both"/>
              <w:rPr>
                <w:sz w:val="24"/>
                <w:szCs w:val="24"/>
              </w:rPr>
            </w:pPr>
            <w:proofErr w:type="spellStart"/>
            <w:r w:rsidRPr="001B1C4C">
              <w:rPr>
                <w:rFonts w:ascii="Times New Roman" w:hAnsi="Times New Roman"/>
                <w:color w:val="000000"/>
                <w:sz w:val="24"/>
                <w:szCs w:val="24"/>
              </w:rPr>
              <w:t>Касимовский</w:t>
            </w:r>
            <w:proofErr w:type="spellEnd"/>
            <w:r w:rsidRPr="001B1C4C">
              <w:rPr>
                <w:rFonts w:ascii="Times New Roman" w:hAnsi="Times New Roman"/>
                <w:color w:val="000000"/>
                <w:sz w:val="24"/>
                <w:szCs w:val="24"/>
              </w:rPr>
              <w:t xml:space="preserve"> район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both"/>
              <w:rPr>
                <w:sz w:val="24"/>
                <w:szCs w:val="24"/>
              </w:rPr>
            </w:pPr>
            <w:r w:rsidRPr="001B1C4C">
              <w:rPr>
                <w:rFonts w:ascii="Times New Roman" w:hAnsi="Times New Roman"/>
                <w:color w:val="000000"/>
                <w:sz w:val="24"/>
                <w:szCs w:val="24"/>
              </w:rPr>
              <w:t>г. </w:t>
            </w:r>
            <w:proofErr w:type="spellStart"/>
            <w:r w:rsidRPr="001B1C4C">
              <w:rPr>
                <w:rFonts w:ascii="Times New Roman" w:hAnsi="Times New Roman"/>
                <w:color w:val="000000"/>
                <w:sz w:val="24"/>
                <w:szCs w:val="24"/>
              </w:rPr>
              <w:t>Касимов</w:t>
            </w:r>
            <w:proofErr w:type="spellEnd"/>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rPr>
                <w:sz w:val="24"/>
                <w:szCs w:val="24"/>
              </w:rPr>
            </w:pPr>
            <w:r w:rsidRPr="001B1C4C">
              <w:rPr>
                <w:rFonts w:ascii="Times New Roman" w:hAnsi="Times New Roman"/>
                <w:color w:val="000000"/>
                <w:sz w:val="24"/>
                <w:szCs w:val="24"/>
              </w:rPr>
              <w:t>2 955,3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rPr>
                <w:sz w:val="24"/>
                <w:szCs w:val="24"/>
              </w:rPr>
            </w:pPr>
            <w:r w:rsidRPr="001B1C4C">
              <w:rPr>
                <w:rFonts w:ascii="Times New Roman" w:hAnsi="Times New Roman"/>
                <w:color w:val="000000"/>
                <w:sz w:val="24"/>
                <w:szCs w:val="24"/>
              </w:rPr>
              <w:t>26 188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rPr>
                <w:sz w:val="24"/>
                <w:szCs w:val="24"/>
              </w:rPr>
            </w:pPr>
            <w:r w:rsidRPr="001B1C4C">
              <w:rPr>
                <w:rFonts w:ascii="Times New Roman" w:hAnsi="Times New Roman"/>
                <w:color w:val="000000"/>
                <w:sz w:val="24"/>
                <w:szCs w:val="24"/>
              </w:rPr>
              <w:t>8,9</w:t>
            </w:r>
          </w:p>
        </w:tc>
      </w:tr>
      <w:tr w:rsidR="0092303E" w:rsidRPr="001B1C4C" w:rsidTr="00BA210B">
        <w:tc>
          <w:tcPr>
            <w:tcW w:w="5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EB77CC">
            <w:pPr>
              <w:jc w:val="center"/>
              <w:rPr>
                <w:sz w:val="24"/>
                <w:szCs w:val="24"/>
              </w:rPr>
            </w:pPr>
            <w:r w:rsidRPr="001B1C4C">
              <w:rPr>
                <w:rFonts w:ascii="Times New Roman" w:hAnsi="Times New Roman"/>
                <w:color w:val="000000"/>
                <w:sz w:val="24"/>
                <w:szCs w:val="24"/>
              </w:rPr>
              <w:t>10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both"/>
              <w:rPr>
                <w:sz w:val="24"/>
                <w:szCs w:val="24"/>
              </w:rPr>
            </w:pPr>
            <w:proofErr w:type="spellStart"/>
            <w:r w:rsidRPr="001B1C4C">
              <w:rPr>
                <w:rFonts w:ascii="Times New Roman" w:hAnsi="Times New Roman"/>
                <w:color w:val="000000"/>
                <w:sz w:val="24"/>
                <w:szCs w:val="24"/>
              </w:rPr>
              <w:t>Клепиковский</w:t>
            </w:r>
            <w:proofErr w:type="spellEnd"/>
            <w:r w:rsidRPr="001B1C4C">
              <w:rPr>
                <w:rFonts w:ascii="Times New Roman" w:hAnsi="Times New Roman"/>
                <w:color w:val="000000"/>
                <w:sz w:val="24"/>
                <w:szCs w:val="24"/>
              </w:rPr>
              <w:t xml:space="preserve"> район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both"/>
              <w:rPr>
                <w:sz w:val="24"/>
                <w:szCs w:val="24"/>
              </w:rPr>
            </w:pPr>
            <w:r w:rsidRPr="001B1C4C">
              <w:rPr>
                <w:rFonts w:ascii="Times New Roman" w:hAnsi="Times New Roman"/>
                <w:color w:val="000000"/>
                <w:sz w:val="24"/>
                <w:szCs w:val="24"/>
              </w:rPr>
              <w:t>г. Спас-Клепики</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rPr>
                <w:sz w:val="24"/>
                <w:szCs w:val="24"/>
              </w:rPr>
            </w:pPr>
            <w:r w:rsidRPr="001B1C4C">
              <w:rPr>
                <w:rFonts w:ascii="Times New Roman" w:hAnsi="Times New Roman"/>
                <w:color w:val="000000"/>
                <w:sz w:val="24"/>
                <w:szCs w:val="24"/>
              </w:rPr>
              <w:t>3 238,4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rPr>
                <w:sz w:val="24"/>
                <w:szCs w:val="24"/>
              </w:rPr>
            </w:pPr>
            <w:r w:rsidRPr="001B1C4C">
              <w:rPr>
                <w:rFonts w:ascii="Times New Roman" w:hAnsi="Times New Roman"/>
                <w:color w:val="000000"/>
                <w:sz w:val="24"/>
                <w:szCs w:val="24"/>
              </w:rPr>
              <w:t>24 050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rPr>
                <w:sz w:val="24"/>
                <w:szCs w:val="24"/>
              </w:rPr>
            </w:pPr>
            <w:r w:rsidRPr="001B1C4C">
              <w:rPr>
                <w:rFonts w:ascii="Times New Roman" w:hAnsi="Times New Roman"/>
                <w:color w:val="000000"/>
                <w:sz w:val="24"/>
                <w:szCs w:val="24"/>
              </w:rPr>
              <w:t>7,4</w:t>
            </w:r>
          </w:p>
        </w:tc>
      </w:tr>
      <w:tr w:rsidR="00FF2388" w:rsidRPr="001B1C4C" w:rsidTr="00BA210B">
        <w:tc>
          <w:tcPr>
            <w:tcW w:w="5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EB77CC">
            <w:pPr>
              <w:jc w:val="center"/>
              <w:rPr>
                <w:sz w:val="24"/>
                <w:szCs w:val="24"/>
              </w:rPr>
            </w:pPr>
            <w:r w:rsidRPr="001B1C4C">
              <w:rPr>
                <w:rFonts w:ascii="Times New Roman" w:hAnsi="Times New Roman"/>
                <w:color w:val="000000"/>
                <w:sz w:val="24"/>
                <w:szCs w:val="24"/>
              </w:rPr>
              <w:t>11</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both"/>
              <w:rPr>
                <w:sz w:val="24"/>
                <w:szCs w:val="24"/>
              </w:rPr>
            </w:pPr>
            <w:proofErr w:type="spellStart"/>
            <w:r w:rsidRPr="001B1C4C">
              <w:rPr>
                <w:rFonts w:ascii="Times New Roman" w:hAnsi="Times New Roman"/>
                <w:color w:val="000000"/>
                <w:sz w:val="24"/>
                <w:szCs w:val="24"/>
              </w:rPr>
              <w:t>Кораблинский</w:t>
            </w:r>
            <w:proofErr w:type="spellEnd"/>
            <w:r w:rsidRPr="001B1C4C">
              <w:rPr>
                <w:rFonts w:ascii="Times New Roman" w:hAnsi="Times New Roman"/>
                <w:color w:val="000000"/>
                <w:sz w:val="24"/>
                <w:szCs w:val="24"/>
              </w:rPr>
              <w:t xml:space="preserve"> район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both"/>
              <w:rPr>
                <w:sz w:val="24"/>
                <w:szCs w:val="24"/>
              </w:rPr>
            </w:pPr>
            <w:r w:rsidRPr="001B1C4C">
              <w:rPr>
                <w:rFonts w:ascii="Times New Roman" w:hAnsi="Times New Roman"/>
                <w:color w:val="000000"/>
                <w:sz w:val="24"/>
                <w:szCs w:val="24"/>
              </w:rPr>
              <w:t>г. Кораблино</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1 171,2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22 678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19,4</w:t>
            </w:r>
          </w:p>
        </w:tc>
      </w:tr>
      <w:tr w:rsidR="00FF2388" w:rsidRPr="001B1C4C" w:rsidTr="00BA210B">
        <w:tc>
          <w:tcPr>
            <w:tcW w:w="5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EB77CC">
            <w:pPr>
              <w:jc w:val="center"/>
              <w:rPr>
                <w:sz w:val="24"/>
                <w:szCs w:val="24"/>
              </w:rPr>
            </w:pPr>
            <w:r w:rsidRPr="001B1C4C">
              <w:rPr>
                <w:rFonts w:ascii="Times New Roman" w:hAnsi="Times New Roman"/>
                <w:color w:val="000000"/>
                <w:sz w:val="24"/>
                <w:szCs w:val="24"/>
              </w:rPr>
              <w:lastRenderedPageBreak/>
              <w:t>12</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both"/>
              <w:rPr>
                <w:sz w:val="24"/>
                <w:szCs w:val="24"/>
              </w:rPr>
            </w:pPr>
            <w:r w:rsidRPr="001B1C4C">
              <w:rPr>
                <w:rFonts w:ascii="Times New Roman" w:hAnsi="Times New Roman"/>
                <w:color w:val="000000"/>
                <w:sz w:val="24"/>
                <w:szCs w:val="24"/>
              </w:rPr>
              <w:t>Милославский район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both"/>
              <w:rPr>
                <w:sz w:val="24"/>
                <w:szCs w:val="24"/>
              </w:rPr>
            </w:pPr>
            <w:proofErr w:type="spellStart"/>
            <w:r w:rsidRPr="001B1C4C">
              <w:rPr>
                <w:rFonts w:ascii="Times New Roman" w:hAnsi="Times New Roman"/>
                <w:color w:val="000000"/>
                <w:sz w:val="24"/>
                <w:szCs w:val="24"/>
              </w:rPr>
              <w:t>р.п</w:t>
            </w:r>
            <w:proofErr w:type="spellEnd"/>
            <w:r w:rsidRPr="001B1C4C">
              <w:rPr>
                <w:rFonts w:ascii="Times New Roman" w:hAnsi="Times New Roman"/>
                <w:color w:val="000000"/>
                <w:sz w:val="24"/>
                <w:szCs w:val="24"/>
              </w:rPr>
              <w:t>. Милославское</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1 391,8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12 463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9,0</w:t>
            </w:r>
          </w:p>
        </w:tc>
      </w:tr>
      <w:tr w:rsidR="00FF2388" w:rsidRPr="001B1C4C" w:rsidTr="00BA210B">
        <w:tc>
          <w:tcPr>
            <w:tcW w:w="5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EB77CC">
            <w:pPr>
              <w:jc w:val="center"/>
              <w:rPr>
                <w:sz w:val="24"/>
                <w:szCs w:val="24"/>
              </w:rPr>
            </w:pPr>
            <w:r w:rsidRPr="001B1C4C">
              <w:rPr>
                <w:rFonts w:ascii="Times New Roman" w:hAnsi="Times New Roman"/>
                <w:color w:val="000000"/>
                <w:sz w:val="24"/>
                <w:szCs w:val="24"/>
              </w:rPr>
              <w:t>13</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both"/>
              <w:rPr>
                <w:sz w:val="24"/>
                <w:szCs w:val="24"/>
              </w:rPr>
            </w:pPr>
            <w:r w:rsidRPr="001B1C4C">
              <w:rPr>
                <w:rFonts w:ascii="Times New Roman" w:hAnsi="Times New Roman"/>
                <w:color w:val="000000"/>
                <w:sz w:val="24"/>
                <w:szCs w:val="24"/>
              </w:rPr>
              <w:t>Михайловский район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both"/>
              <w:rPr>
                <w:sz w:val="24"/>
                <w:szCs w:val="24"/>
              </w:rPr>
            </w:pPr>
            <w:r w:rsidRPr="001B1C4C">
              <w:rPr>
                <w:rFonts w:ascii="Times New Roman" w:hAnsi="Times New Roman"/>
                <w:color w:val="000000"/>
                <w:sz w:val="24"/>
                <w:szCs w:val="24"/>
              </w:rPr>
              <w:t>г. Михайлов</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1 841,2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32 350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17,6</w:t>
            </w:r>
          </w:p>
        </w:tc>
      </w:tr>
      <w:tr w:rsidR="00FF2388" w:rsidRPr="001B1C4C" w:rsidTr="00BA210B">
        <w:tc>
          <w:tcPr>
            <w:tcW w:w="5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EB77CC">
            <w:pPr>
              <w:jc w:val="center"/>
              <w:rPr>
                <w:sz w:val="24"/>
                <w:szCs w:val="24"/>
              </w:rPr>
            </w:pPr>
            <w:r w:rsidRPr="001B1C4C">
              <w:rPr>
                <w:rFonts w:ascii="Times New Roman" w:hAnsi="Times New Roman"/>
                <w:color w:val="000000"/>
                <w:sz w:val="24"/>
                <w:szCs w:val="24"/>
              </w:rPr>
              <w:t>14</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both"/>
              <w:rPr>
                <w:sz w:val="24"/>
                <w:szCs w:val="24"/>
              </w:rPr>
            </w:pPr>
            <w:proofErr w:type="spellStart"/>
            <w:r w:rsidRPr="001B1C4C">
              <w:rPr>
                <w:rFonts w:ascii="Times New Roman" w:hAnsi="Times New Roman"/>
                <w:color w:val="000000"/>
                <w:sz w:val="24"/>
                <w:szCs w:val="24"/>
              </w:rPr>
              <w:t>Пителинский</w:t>
            </w:r>
            <w:proofErr w:type="spellEnd"/>
            <w:r w:rsidRPr="001B1C4C">
              <w:rPr>
                <w:rFonts w:ascii="Times New Roman" w:hAnsi="Times New Roman"/>
                <w:color w:val="000000"/>
                <w:sz w:val="24"/>
                <w:szCs w:val="24"/>
              </w:rPr>
              <w:t xml:space="preserve"> район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both"/>
              <w:rPr>
                <w:sz w:val="24"/>
                <w:szCs w:val="24"/>
              </w:rPr>
            </w:pPr>
            <w:proofErr w:type="spellStart"/>
            <w:r w:rsidRPr="001B1C4C">
              <w:rPr>
                <w:rFonts w:ascii="Times New Roman" w:hAnsi="Times New Roman"/>
                <w:color w:val="000000"/>
                <w:sz w:val="24"/>
                <w:szCs w:val="24"/>
              </w:rPr>
              <w:t>р.п</w:t>
            </w:r>
            <w:proofErr w:type="spellEnd"/>
            <w:r w:rsidRPr="001B1C4C">
              <w:rPr>
                <w:rFonts w:ascii="Times New Roman" w:hAnsi="Times New Roman"/>
                <w:color w:val="000000"/>
                <w:sz w:val="24"/>
                <w:szCs w:val="24"/>
              </w:rPr>
              <w:t>. </w:t>
            </w:r>
            <w:proofErr w:type="spellStart"/>
            <w:r w:rsidRPr="001B1C4C">
              <w:rPr>
                <w:rFonts w:ascii="Times New Roman" w:hAnsi="Times New Roman"/>
                <w:color w:val="000000"/>
                <w:sz w:val="24"/>
                <w:szCs w:val="24"/>
              </w:rPr>
              <w:t>Пителино</w:t>
            </w:r>
            <w:proofErr w:type="spellEnd"/>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941,6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5 158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5,5</w:t>
            </w:r>
          </w:p>
        </w:tc>
      </w:tr>
      <w:tr w:rsidR="00FF2388" w:rsidRPr="001B1C4C" w:rsidTr="00BA210B">
        <w:tc>
          <w:tcPr>
            <w:tcW w:w="5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EB77CC">
            <w:pPr>
              <w:jc w:val="center"/>
              <w:rPr>
                <w:sz w:val="24"/>
                <w:szCs w:val="24"/>
              </w:rPr>
            </w:pPr>
            <w:r w:rsidRPr="001B1C4C">
              <w:rPr>
                <w:rFonts w:ascii="Times New Roman" w:hAnsi="Times New Roman"/>
                <w:color w:val="000000"/>
                <w:sz w:val="24"/>
                <w:szCs w:val="24"/>
              </w:rPr>
              <w:t>15</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both"/>
              <w:rPr>
                <w:sz w:val="24"/>
                <w:szCs w:val="24"/>
              </w:rPr>
            </w:pPr>
            <w:proofErr w:type="spellStart"/>
            <w:r w:rsidRPr="001B1C4C">
              <w:rPr>
                <w:rFonts w:ascii="Times New Roman" w:hAnsi="Times New Roman"/>
                <w:color w:val="000000"/>
                <w:sz w:val="24"/>
                <w:szCs w:val="24"/>
              </w:rPr>
              <w:t>Пронский</w:t>
            </w:r>
            <w:proofErr w:type="spellEnd"/>
            <w:r w:rsidRPr="001B1C4C">
              <w:rPr>
                <w:rFonts w:ascii="Times New Roman" w:hAnsi="Times New Roman"/>
                <w:color w:val="000000"/>
                <w:sz w:val="24"/>
                <w:szCs w:val="24"/>
              </w:rPr>
              <w:t xml:space="preserve"> район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both"/>
              <w:rPr>
                <w:sz w:val="24"/>
                <w:szCs w:val="24"/>
              </w:rPr>
            </w:pPr>
            <w:proofErr w:type="spellStart"/>
            <w:r w:rsidRPr="001B1C4C">
              <w:rPr>
                <w:rFonts w:ascii="Times New Roman" w:hAnsi="Times New Roman"/>
                <w:color w:val="000000"/>
                <w:sz w:val="24"/>
                <w:szCs w:val="24"/>
              </w:rPr>
              <w:t>р.п</w:t>
            </w:r>
            <w:proofErr w:type="spellEnd"/>
            <w:r w:rsidRPr="001B1C4C">
              <w:rPr>
                <w:rFonts w:ascii="Times New Roman" w:hAnsi="Times New Roman"/>
                <w:color w:val="000000"/>
                <w:sz w:val="24"/>
                <w:szCs w:val="24"/>
              </w:rPr>
              <w:t>. </w:t>
            </w:r>
            <w:proofErr w:type="spellStart"/>
            <w:r w:rsidRPr="001B1C4C">
              <w:rPr>
                <w:rFonts w:ascii="Times New Roman" w:hAnsi="Times New Roman"/>
                <w:color w:val="000000"/>
                <w:sz w:val="24"/>
                <w:szCs w:val="24"/>
              </w:rPr>
              <w:t>Пронск</w:t>
            </w:r>
            <w:proofErr w:type="spellEnd"/>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1 069,6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29 767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27,8</w:t>
            </w:r>
          </w:p>
        </w:tc>
      </w:tr>
      <w:tr w:rsidR="00FF2388" w:rsidRPr="001B1C4C" w:rsidTr="00BA210B">
        <w:tc>
          <w:tcPr>
            <w:tcW w:w="5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EB77CC">
            <w:pPr>
              <w:jc w:val="center"/>
              <w:rPr>
                <w:sz w:val="24"/>
                <w:szCs w:val="24"/>
              </w:rPr>
            </w:pPr>
            <w:r w:rsidRPr="001B1C4C">
              <w:rPr>
                <w:rFonts w:ascii="Times New Roman" w:hAnsi="Times New Roman"/>
                <w:color w:val="000000"/>
                <w:sz w:val="24"/>
                <w:szCs w:val="24"/>
              </w:rPr>
              <w:t>16</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both"/>
              <w:rPr>
                <w:sz w:val="24"/>
                <w:szCs w:val="24"/>
              </w:rPr>
            </w:pPr>
            <w:proofErr w:type="spellStart"/>
            <w:r w:rsidRPr="001B1C4C">
              <w:rPr>
                <w:rFonts w:ascii="Times New Roman" w:hAnsi="Times New Roman"/>
                <w:color w:val="000000"/>
                <w:sz w:val="24"/>
                <w:szCs w:val="24"/>
              </w:rPr>
              <w:t>Путятинский</w:t>
            </w:r>
            <w:proofErr w:type="spellEnd"/>
            <w:r w:rsidRPr="001B1C4C">
              <w:rPr>
                <w:rFonts w:ascii="Times New Roman" w:hAnsi="Times New Roman"/>
                <w:color w:val="000000"/>
                <w:sz w:val="24"/>
                <w:szCs w:val="24"/>
              </w:rPr>
              <w:t xml:space="preserve"> район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both"/>
              <w:rPr>
                <w:sz w:val="24"/>
                <w:szCs w:val="24"/>
              </w:rPr>
            </w:pPr>
            <w:r w:rsidRPr="001B1C4C">
              <w:rPr>
                <w:rFonts w:ascii="Times New Roman" w:hAnsi="Times New Roman"/>
                <w:color w:val="000000"/>
                <w:sz w:val="24"/>
                <w:szCs w:val="24"/>
              </w:rPr>
              <w:t>с. Путятино</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998,9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7 160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7,2</w:t>
            </w:r>
          </w:p>
        </w:tc>
      </w:tr>
      <w:tr w:rsidR="00FF2388" w:rsidRPr="001B1C4C" w:rsidTr="00BA210B">
        <w:tc>
          <w:tcPr>
            <w:tcW w:w="5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EB77CC">
            <w:pPr>
              <w:jc w:val="center"/>
              <w:rPr>
                <w:sz w:val="24"/>
                <w:szCs w:val="24"/>
              </w:rPr>
            </w:pPr>
            <w:r w:rsidRPr="001B1C4C">
              <w:rPr>
                <w:rFonts w:ascii="Times New Roman" w:hAnsi="Times New Roman"/>
                <w:color w:val="000000"/>
                <w:sz w:val="24"/>
                <w:szCs w:val="24"/>
              </w:rPr>
              <w:t>17</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both"/>
              <w:rPr>
                <w:sz w:val="24"/>
                <w:szCs w:val="24"/>
              </w:rPr>
            </w:pPr>
            <w:proofErr w:type="spellStart"/>
            <w:r w:rsidRPr="001B1C4C">
              <w:rPr>
                <w:rFonts w:ascii="Times New Roman" w:hAnsi="Times New Roman"/>
                <w:color w:val="000000"/>
                <w:sz w:val="24"/>
                <w:szCs w:val="24"/>
              </w:rPr>
              <w:t>Рыбновский</w:t>
            </w:r>
            <w:proofErr w:type="spellEnd"/>
            <w:r w:rsidRPr="001B1C4C">
              <w:rPr>
                <w:rFonts w:ascii="Times New Roman" w:hAnsi="Times New Roman"/>
                <w:color w:val="000000"/>
                <w:sz w:val="24"/>
                <w:szCs w:val="24"/>
              </w:rPr>
              <w:t xml:space="preserve"> район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both"/>
              <w:rPr>
                <w:sz w:val="24"/>
                <w:szCs w:val="24"/>
              </w:rPr>
            </w:pPr>
            <w:r w:rsidRPr="001B1C4C">
              <w:rPr>
                <w:rFonts w:ascii="Times New Roman" w:hAnsi="Times New Roman"/>
                <w:color w:val="000000"/>
                <w:sz w:val="24"/>
                <w:szCs w:val="24"/>
              </w:rPr>
              <w:t>г. Рыбное</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1 404,4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36 732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26,2</w:t>
            </w:r>
          </w:p>
        </w:tc>
      </w:tr>
      <w:tr w:rsidR="00FF2388" w:rsidRPr="001B1C4C" w:rsidTr="00BA210B">
        <w:tc>
          <w:tcPr>
            <w:tcW w:w="5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EB77CC">
            <w:pPr>
              <w:jc w:val="center"/>
              <w:rPr>
                <w:sz w:val="24"/>
                <w:szCs w:val="24"/>
              </w:rPr>
            </w:pPr>
            <w:r w:rsidRPr="001B1C4C">
              <w:rPr>
                <w:rFonts w:ascii="Times New Roman" w:hAnsi="Times New Roman"/>
                <w:color w:val="000000"/>
                <w:sz w:val="24"/>
                <w:szCs w:val="24"/>
              </w:rPr>
              <w:t>18</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both"/>
              <w:rPr>
                <w:sz w:val="24"/>
                <w:szCs w:val="24"/>
              </w:rPr>
            </w:pPr>
            <w:r w:rsidRPr="001B1C4C">
              <w:rPr>
                <w:rFonts w:ascii="Times New Roman" w:hAnsi="Times New Roman"/>
                <w:color w:val="000000"/>
                <w:sz w:val="24"/>
                <w:szCs w:val="24"/>
              </w:rPr>
              <w:t>Ряжский район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both"/>
              <w:rPr>
                <w:sz w:val="24"/>
                <w:szCs w:val="24"/>
              </w:rPr>
            </w:pPr>
            <w:r w:rsidRPr="001B1C4C">
              <w:rPr>
                <w:rFonts w:ascii="Times New Roman" w:hAnsi="Times New Roman"/>
                <w:color w:val="000000"/>
                <w:sz w:val="24"/>
                <w:szCs w:val="24"/>
              </w:rPr>
              <w:t>г. Ряжск</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1 018,6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29 302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28,8</w:t>
            </w:r>
          </w:p>
        </w:tc>
      </w:tr>
      <w:tr w:rsidR="00FF2388" w:rsidRPr="001B1C4C" w:rsidTr="00BA210B">
        <w:tc>
          <w:tcPr>
            <w:tcW w:w="5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EB77CC">
            <w:pPr>
              <w:jc w:val="center"/>
              <w:rPr>
                <w:sz w:val="24"/>
                <w:szCs w:val="24"/>
              </w:rPr>
            </w:pPr>
            <w:r w:rsidRPr="001B1C4C">
              <w:rPr>
                <w:rFonts w:ascii="Times New Roman" w:hAnsi="Times New Roman"/>
                <w:color w:val="000000"/>
                <w:sz w:val="24"/>
                <w:szCs w:val="24"/>
              </w:rPr>
              <w:t>19</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both"/>
              <w:rPr>
                <w:sz w:val="24"/>
                <w:szCs w:val="24"/>
              </w:rPr>
            </w:pPr>
            <w:r w:rsidRPr="001B1C4C">
              <w:rPr>
                <w:rFonts w:ascii="Times New Roman" w:hAnsi="Times New Roman"/>
                <w:color w:val="000000"/>
                <w:sz w:val="24"/>
                <w:szCs w:val="24"/>
              </w:rPr>
              <w:t>Рязанский район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6821D8">
            <w:pPr>
              <w:rPr>
                <w:sz w:val="24"/>
                <w:szCs w:val="24"/>
              </w:rPr>
            </w:pPr>
            <w:r>
              <w:rPr>
                <w:rFonts w:ascii="Times New Roman" w:hAnsi="Times New Roman"/>
                <w:color w:val="000000"/>
                <w:sz w:val="24"/>
                <w:szCs w:val="24"/>
              </w:rPr>
              <w:t>г. Рязань (Соколовка)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2 169,9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57 964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26,7</w:t>
            </w:r>
          </w:p>
        </w:tc>
      </w:tr>
      <w:tr w:rsidR="00FF2388" w:rsidRPr="001B1C4C" w:rsidTr="00BA210B">
        <w:tc>
          <w:tcPr>
            <w:tcW w:w="5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EB77CC">
            <w:pPr>
              <w:jc w:val="center"/>
              <w:rPr>
                <w:sz w:val="24"/>
                <w:szCs w:val="24"/>
              </w:rPr>
            </w:pPr>
            <w:r w:rsidRPr="001B1C4C">
              <w:rPr>
                <w:rFonts w:ascii="Times New Roman" w:hAnsi="Times New Roman"/>
                <w:color w:val="000000"/>
                <w:sz w:val="24"/>
                <w:szCs w:val="24"/>
              </w:rPr>
              <w:t>20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both"/>
              <w:rPr>
                <w:sz w:val="24"/>
                <w:szCs w:val="24"/>
              </w:rPr>
            </w:pPr>
            <w:proofErr w:type="spellStart"/>
            <w:r w:rsidRPr="001B1C4C">
              <w:rPr>
                <w:rFonts w:ascii="Times New Roman" w:hAnsi="Times New Roman"/>
                <w:color w:val="000000"/>
                <w:sz w:val="24"/>
                <w:szCs w:val="24"/>
              </w:rPr>
              <w:t>Сапожковский</w:t>
            </w:r>
            <w:proofErr w:type="spellEnd"/>
            <w:r w:rsidRPr="001B1C4C">
              <w:rPr>
                <w:rFonts w:ascii="Times New Roman" w:hAnsi="Times New Roman"/>
                <w:color w:val="000000"/>
                <w:sz w:val="24"/>
                <w:szCs w:val="24"/>
              </w:rPr>
              <w:t xml:space="preserve"> район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both"/>
              <w:rPr>
                <w:sz w:val="24"/>
                <w:szCs w:val="24"/>
              </w:rPr>
            </w:pPr>
            <w:proofErr w:type="spellStart"/>
            <w:r w:rsidRPr="001B1C4C">
              <w:rPr>
                <w:rFonts w:ascii="Times New Roman" w:hAnsi="Times New Roman"/>
                <w:color w:val="000000"/>
                <w:sz w:val="24"/>
                <w:szCs w:val="24"/>
              </w:rPr>
              <w:t>р.п</w:t>
            </w:r>
            <w:proofErr w:type="spellEnd"/>
            <w:r w:rsidRPr="001B1C4C">
              <w:rPr>
                <w:rFonts w:ascii="Times New Roman" w:hAnsi="Times New Roman"/>
                <w:color w:val="000000"/>
                <w:sz w:val="24"/>
                <w:szCs w:val="24"/>
              </w:rPr>
              <w:t>. Сапожок</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959,2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10 130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10,6</w:t>
            </w:r>
          </w:p>
        </w:tc>
      </w:tr>
      <w:tr w:rsidR="00FF2388" w:rsidRPr="001B1C4C" w:rsidTr="00BA210B">
        <w:tc>
          <w:tcPr>
            <w:tcW w:w="5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EB77CC">
            <w:pPr>
              <w:jc w:val="center"/>
              <w:rPr>
                <w:sz w:val="24"/>
                <w:szCs w:val="24"/>
              </w:rPr>
            </w:pPr>
            <w:r w:rsidRPr="001B1C4C">
              <w:rPr>
                <w:rFonts w:ascii="Times New Roman" w:hAnsi="Times New Roman"/>
                <w:color w:val="000000"/>
                <w:sz w:val="24"/>
                <w:szCs w:val="24"/>
              </w:rPr>
              <w:t>21</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both"/>
              <w:rPr>
                <w:sz w:val="24"/>
                <w:szCs w:val="24"/>
              </w:rPr>
            </w:pPr>
            <w:proofErr w:type="spellStart"/>
            <w:r w:rsidRPr="001B1C4C">
              <w:rPr>
                <w:rFonts w:ascii="Times New Roman" w:hAnsi="Times New Roman"/>
                <w:color w:val="000000"/>
                <w:sz w:val="24"/>
                <w:szCs w:val="24"/>
              </w:rPr>
              <w:t>Сараевский</w:t>
            </w:r>
            <w:proofErr w:type="spellEnd"/>
            <w:r w:rsidRPr="001B1C4C">
              <w:rPr>
                <w:rFonts w:ascii="Times New Roman" w:hAnsi="Times New Roman"/>
                <w:color w:val="000000"/>
                <w:sz w:val="24"/>
                <w:szCs w:val="24"/>
              </w:rPr>
              <w:t xml:space="preserve"> район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both"/>
              <w:rPr>
                <w:sz w:val="24"/>
                <w:szCs w:val="24"/>
              </w:rPr>
            </w:pPr>
            <w:proofErr w:type="spellStart"/>
            <w:r w:rsidRPr="001B1C4C">
              <w:rPr>
                <w:rFonts w:ascii="Times New Roman" w:hAnsi="Times New Roman"/>
                <w:color w:val="000000"/>
                <w:sz w:val="24"/>
                <w:szCs w:val="24"/>
              </w:rPr>
              <w:t>р.п</w:t>
            </w:r>
            <w:proofErr w:type="spellEnd"/>
            <w:r w:rsidRPr="001B1C4C">
              <w:rPr>
                <w:rFonts w:ascii="Times New Roman" w:hAnsi="Times New Roman"/>
                <w:color w:val="000000"/>
                <w:sz w:val="24"/>
                <w:szCs w:val="24"/>
              </w:rPr>
              <w:t>. Сараи</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2 117,1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15 640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7,4</w:t>
            </w:r>
          </w:p>
        </w:tc>
      </w:tr>
      <w:tr w:rsidR="00FF2388" w:rsidRPr="001B1C4C" w:rsidTr="00BA210B">
        <w:tc>
          <w:tcPr>
            <w:tcW w:w="5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EB77CC">
            <w:pPr>
              <w:jc w:val="center"/>
              <w:rPr>
                <w:sz w:val="24"/>
                <w:szCs w:val="24"/>
              </w:rPr>
            </w:pPr>
            <w:r w:rsidRPr="001B1C4C">
              <w:rPr>
                <w:rFonts w:ascii="Times New Roman" w:hAnsi="Times New Roman"/>
                <w:color w:val="000000"/>
                <w:sz w:val="24"/>
                <w:szCs w:val="24"/>
              </w:rPr>
              <w:t>22</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both"/>
              <w:rPr>
                <w:sz w:val="24"/>
                <w:szCs w:val="24"/>
              </w:rPr>
            </w:pPr>
            <w:proofErr w:type="spellStart"/>
            <w:r w:rsidRPr="001B1C4C">
              <w:rPr>
                <w:rFonts w:ascii="Times New Roman" w:hAnsi="Times New Roman"/>
                <w:color w:val="000000"/>
                <w:sz w:val="24"/>
                <w:szCs w:val="24"/>
              </w:rPr>
              <w:t>Сасовский</w:t>
            </w:r>
            <w:proofErr w:type="spellEnd"/>
            <w:r w:rsidRPr="001B1C4C">
              <w:rPr>
                <w:rFonts w:ascii="Times New Roman" w:hAnsi="Times New Roman"/>
                <w:color w:val="000000"/>
                <w:sz w:val="24"/>
                <w:szCs w:val="24"/>
              </w:rPr>
              <w:t xml:space="preserve"> район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both"/>
              <w:rPr>
                <w:sz w:val="24"/>
                <w:szCs w:val="24"/>
              </w:rPr>
            </w:pPr>
            <w:r>
              <w:rPr>
                <w:rFonts w:ascii="Times New Roman" w:hAnsi="Times New Roman"/>
                <w:color w:val="000000"/>
                <w:sz w:val="24"/>
                <w:szCs w:val="24"/>
              </w:rPr>
              <w:t>г. Сасово</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1 804,9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16 640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9,2</w:t>
            </w:r>
          </w:p>
        </w:tc>
      </w:tr>
      <w:tr w:rsidR="00FF2388" w:rsidRPr="001B1C4C" w:rsidTr="00BA210B">
        <w:tc>
          <w:tcPr>
            <w:tcW w:w="5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EB77CC">
            <w:pPr>
              <w:jc w:val="center"/>
              <w:rPr>
                <w:sz w:val="24"/>
                <w:szCs w:val="24"/>
              </w:rPr>
            </w:pPr>
            <w:r w:rsidRPr="001B1C4C">
              <w:rPr>
                <w:rFonts w:ascii="Times New Roman" w:hAnsi="Times New Roman"/>
                <w:color w:val="000000"/>
                <w:sz w:val="24"/>
                <w:szCs w:val="24"/>
              </w:rPr>
              <w:t>23</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both"/>
              <w:rPr>
                <w:sz w:val="24"/>
                <w:szCs w:val="24"/>
              </w:rPr>
            </w:pPr>
            <w:proofErr w:type="spellStart"/>
            <w:r w:rsidRPr="001B1C4C">
              <w:rPr>
                <w:rFonts w:ascii="Times New Roman" w:hAnsi="Times New Roman"/>
                <w:color w:val="000000"/>
                <w:sz w:val="24"/>
                <w:szCs w:val="24"/>
              </w:rPr>
              <w:t>Скопинский</w:t>
            </w:r>
            <w:proofErr w:type="spellEnd"/>
            <w:r w:rsidRPr="001B1C4C">
              <w:rPr>
                <w:rFonts w:ascii="Times New Roman" w:hAnsi="Times New Roman"/>
                <w:color w:val="000000"/>
                <w:sz w:val="24"/>
                <w:szCs w:val="24"/>
              </w:rPr>
              <w:t xml:space="preserve"> район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both"/>
              <w:rPr>
                <w:sz w:val="24"/>
                <w:szCs w:val="24"/>
              </w:rPr>
            </w:pPr>
            <w:r>
              <w:rPr>
                <w:sz w:val="24"/>
                <w:szCs w:val="24"/>
              </w:rPr>
              <w:t>г. Скопин</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1 719,7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25 363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14,7</w:t>
            </w:r>
          </w:p>
        </w:tc>
      </w:tr>
      <w:tr w:rsidR="00FF2388" w:rsidRPr="001B1C4C" w:rsidTr="00BA210B">
        <w:tc>
          <w:tcPr>
            <w:tcW w:w="5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EB77CC">
            <w:pPr>
              <w:jc w:val="center"/>
              <w:rPr>
                <w:sz w:val="24"/>
                <w:szCs w:val="24"/>
              </w:rPr>
            </w:pPr>
            <w:r w:rsidRPr="001B1C4C">
              <w:rPr>
                <w:rFonts w:ascii="Times New Roman" w:hAnsi="Times New Roman"/>
                <w:color w:val="000000"/>
                <w:sz w:val="24"/>
                <w:szCs w:val="24"/>
              </w:rPr>
              <w:t>24</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both"/>
              <w:rPr>
                <w:sz w:val="24"/>
                <w:szCs w:val="24"/>
              </w:rPr>
            </w:pPr>
            <w:r w:rsidRPr="001B1C4C">
              <w:rPr>
                <w:rFonts w:ascii="Times New Roman" w:hAnsi="Times New Roman"/>
                <w:color w:val="000000"/>
                <w:sz w:val="24"/>
                <w:szCs w:val="24"/>
              </w:rPr>
              <w:t>Спасский район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both"/>
              <w:rPr>
                <w:sz w:val="24"/>
                <w:szCs w:val="24"/>
              </w:rPr>
            </w:pPr>
            <w:r w:rsidRPr="001B1C4C">
              <w:rPr>
                <w:rFonts w:ascii="Times New Roman" w:hAnsi="Times New Roman"/>
                <w:color w:val="000000"/>
                <w:sz w:val="24"/>
                <w:szCs w:val="24"/>
              </w:rPr>
              <w:t>г. Спасск-Рязанский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2 683,7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26 220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9,8</w:t>
            </w:r>
          </w:p>
        </w:tc>
      </w:tr>
      <w:tr w:rsidR="00FF2388" w:rsidRPr="001B1C4C" w:rsidTr="00BA210B">
        <w:tc>
          <w:tcPr>
            <w:tcW w:w="5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EB77CC">
            <w:pPr>
              <w:jc w:val="center"/>
              <w:rPr>
                <w:sz w:val="24"/>
                <w:szCs w:val="24"/>
              </w:rPr>
            </w:pPr>
            <w:r w:rsidRPr="001B1C4C">
              <w:rPr>
                <w:rFonts w:ascii="Times New Roman" w:hAnsi="Times New Roman"/>
                <w:color w:val="000000"/>
                <w:sz w:val="24"/>
                <w:szCs w:val="24"/>
              </w:rPr>
              <w:t>25</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both"/>
              <w:rPr>
                <w:sz w:val="24"/>
                <w:szCs w:val="24"/>
              </w:rPr>
            </w:pPr>
            <w:proofErr w:type="spellStart"/>
            <w:r w:rsidRPr="001B1C4C">
              <w:rPr>
                <w:rFonts w:ascii="Times New Roman" w:hAnsi="Times New Roman"/>
                <w:color w:val="000000"/>
                <w:sz w:val="24"/>
                <w:szCs w:val="24"/>
              </w:rPr>
              <w:t>Старожиловский</w:t>
            </w:r>
            <w:proofErr w:type="spellEnd"/>
            <w:r w:rsidRPr="001B1C4C">
              <w:rPr>
                <w:rFonts w:ascii="Times New Roman" w:hAnsi="Times New Roman"/>
                <w:color w:val="000000"/>
                <w:sz w:val="24"/>
                <w:szCs w:val="24"/>
              </w:rPr>
              <w:t xml:space="preserve"> район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both"/>
              <w:rPr>
                <w:sz w:val="24"/>
                <w:szCs w:val="24"/>
              </w:rPr>
            </w:pPr>
            <w:proofErr w:type="spellStart"/>
            <w:r w:rsidRPr="001B1C4C">
              <w:rPr>
                <w:rFonts w:ascii="Times New Roman" w:hAnsi="Times New Roman"/>
                <w:color w:val="000000"/>
                <w:sz w:val="24"/>
                <w:szCs w:val="24"/>
              </w:rPr>
              <w:t>р.п</w:t>
            </w:r>
            <w:proofErr w:type="spellEnd"/>
            <w:r w:rsidRPr="001B1C4C">
              <w:rPr>
                <w:rFonts w:ascii="Times New Roman" w:hAnsi="Times New Roman"/>
                <w:color w:val="000000"/>
                <w:sz w:val="24"/>
                <w:szCs w:val="24"/>
              </w:rPr>
              <w:t>. Старожилово</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1 007,3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17 175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17,1</w:t>
            </w:r>
          </w:p>
        </w:tc>
      </w:tr>
      <w:tr w:rsidR="00FF2388" w:rsidRPr="001B1C4C" w:rsidTr="00BA210B">
        <w:tc>
          <w:tcPr>
            <w:tcW w:w="5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EB77CC">
            <w:pPr>
              <w:jc w:val="center"/>
              <w:rPr>
                <w:rFonts w:ascii="Times New Roman" w:hAnsi="Times New Roman"/>
                <w:sz w:val="24"/>
                <w:szCs w:val="24"/>
              </w:rPr>
            </w:pPr>
            <w:r w:rsidRPr="001B1C4C">
              <w:rPr>
                <w:rFonts w:ascii="Times New Roman" w:hAnsi="Times New Roman"/>
                <w:sz w:val="24"/>
                <w:szCs w:val="24"/>
              </w:rPr>
              <w:t>26</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both"/>
              <w:rPr>
                <w:rFonts w:ascii="Times New Roman" w:hAnsi="Times New Roman"/>
                <w:sz w:val="24"/>
                <w:szCs w:val="24"/>
              </w:rPr>
            </w:pPr>
            <w:proofErr w:type="spellStart"/>
            <w:r w:rsidRPr="001B1C4C">
              <w:rPr>
                <w:rFonts w:ascii="Times New Roman" w:hAnsi="Times New Roman"/>
                <w:color w:val="000000"/>
                <w:sz w:val="24"/>
                <w:szCs w:val="24"/>
              </w:rPr>
              <w:t>Ухоловский</w:t>
            </w:r>
            <w:proofErr w:type="spellEnd"/>
            <w:r w:rsidRPr="001B1C4C">
              <w:rPr>
                <w:rFonts w:ascii="Times New Roman" w:hAnsi="Times New Roman"/>
                <w:color w:val="000000"/>
                <w:sz w:val="24"/>
                <w:szCs w:val="24"/>
              </w:rPr>
              <w:t xml:space="preserve"> район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both"/>
              <w:rPr>
                <w:sz w:val="24"/>
                <w:szCs w:val="24"/>
              </w:rPr>
            </w:pPr>
            <w:proofErr w:type="spellStart"/>
            <w:r w:rsidRPr="001B1C4C">
              <w:rPr>
                <w:rFonts w:ascii="Times New Roman" w:hAnsi="Times New Roman"/>
                <w:color w:val="000000"/>
                <w:sz w:val="24"/>
                <w:szCs w:val="24"/>
              </w:rPr>
              <w:t>р.п</w:t>
            </w:r>
            <w:proofErr w:type="spellEnd"/>
            <w:r w:rsidRPr="001B1C4C">
              <w:rPr>
                <w:rFonts w:ascii="Times New Roman" w:hAnsi="Times New Roman"/>
                <w:color w:val="000000"/>
                <w:sz w:val="24"/>
                <w:szCs w:val="24"/>
              </w:rPr>
              <w:t>. Ухолово</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956,2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8 907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9,3</w:t>
            </w:r>
          </w:p>
        </w:tc>
      </w:tr>
      <w:tr w:rsidR="00FF2388" w:rsidRPr="001B1C4C" w:rsidTr="00BA210B">
        <w:tc>
          <w:tcPr>
            <w:tcW w:w="5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EB77CC">
            <w:pPr>
              <w:jc w:val="center"/>
              <w:rPr>
                <w:rFonts w:ascii="Times New Roman" w:hAnsi="Times New Roman"/>
                <w:sz w:val="24"/>
                <w:szCs w:val="24"/>
              </w:rPr>
            </w:pPr>
            <w:r w:rsidRPr="001B1C4C">
              <w:rPr>
                <w:rFonts w:ascii="Times New Roman" w:hAnsi="Times New Roman"/>
                <w:sz w:val="24"/>
                <w:szCs w:val="24"/>
              </w:rPr>
              <w:t>27</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both"/>
              <w:rPr>
                <w:rFonts w:ascii="Times New Roman" w:hAnsi="Times New Roman"/>
                <w:sz w:val="24"/>
                <w:szCs w:val="24"/>
              </w:rPr>
            </w:pPr>
            <w:proofErr w:type="spellStart"/>
            <w:r w:rsidRPr="001B1C4C">
              <w:rPr>
                <w:rFonts w:ascii="Times New Roman" w:hAnsi="Times New Roman"/>
                <w:color w:val="000000"/>
                <w:sz w:val="24"/>
                <w:szCs w:val="24"/>
              </w:rPr>
              <w:t>Чучковский</w:t>
            </w:r>
            <w:proofErr w:type="spellEnd"/>
            <w:r w:rsidRPr="001B1C4C">
              <w:rPr>
                <w:rFonts w:ascii="Times New Roman" w:hAnsi="Times New Roman"/>
                <w:color w:val="000000"/>
                <w:sz w:val="24"/>
                <w:szCs w:val="24"/>
              </w:rPr>
              <w:t xml:space="preserve"> район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both"/>
              <w:rPr>
                <w:sz w:val="24"/>
                <w:szCs w:val="24"/>
              </w:rPr>
            </w:pPr>
            <w:proofErr w:type="spellStart"/>
            <w:r w:rsidRPr="001B1C4C">
              <w:rPr>
                <w:rFonts w:ascii="Times New Roman" w:hAnsi="Times New Roman"/>
                <w:color w:val="000000"/>
                <w:sz w:val="24"/>
                <w:szCs w:val="24"/>
              </w:rPr>
              <w:t>р.п</w:t>
            </w:r>
            <w:proofErr w:type="spellEnd"/>
            <w:r w:rsidRPr="001B1C4C">
              <w:rPr>
                <w:rFonts w:ascii="Times New Roman" w:hAnsi="Times New Roman"/>
                <w:color w:val="000000"/>
                <w:sz w:val="24"/>
                <w:szCs w:val="24"/>
              </w:rPr>
              <w:t>. Чучково</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896,0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7 341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8,2</w:t>
            </w:r>
          </w:p>
        </w:tc>
      </w:tr>
      <w:tr w:rsidR="00FF2388" w:rsidRPr="001B1C4C" w:rsidTr="00BA210B">
        <w:tc>
          <w:tcPr>
            <w:tcW w:w="5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EB77CC">
            <w:pPr>
              <w:jc w:val="center"/>
              <w:rPr>
                <w:rFonts w:ascii="Times New Roman" w:hAnsi="Times New Roman"/>
                <w:sz w:val="24"/>
                <w:szCs w:val="24"/>
              </w:rPr>
            </w:pPr>
            <w:r w:rsidRPr="001B1C4C">
              <w:rPr>
                <w:rFonts w:ascii="Times New Roman" w:hAnsi="Times New Roman"/>
                <w:sz w:val="24"/>
                <w:szCs w:val="24"/>
              </w:rPr>
              <w:t>28</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both"/>
              <w:rPr>
                <w:rFonts w:ascii="Times New Roman" w:hAnsi="Times New Roman"/>
                <w:sz w:val="24"/>
                <w:szCs w:val="24"/>
              </w:rPr>
            </w:pPr>
            <w:proofErr w:type="spellStart"/>
            <w:r w:rsidRPr="001B1C4C">
              <w:rPr>
                <w:rFonts w:ascii="Times New Roman" w:hAnsi="Times New Roman"/>
                <w:color w:val="000000"/>
                <w:sz w:val="24"/>
                <w:szCs w:val="24"/>
              </w:rPr>
              <w:t>Шацкий</w:t>
            </w:r>
            <w:proofErr w:type="spellEnd"/>
            <w:r w:rsidRPr="001B1C4C">
              <w:rPr>
                <w:rFonts w:ascii="Times New Roman" w:hAnsi="Times New Roman"/>
                <w:color w:val="000000"/>
                <w:sz w:val="24"/>
                <w:szCs w:val="24"/>
              </w:rPr>
              <w:t xml:space="preserve"> район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both"/>
              <w:rPr>
                <w:sz w:val="24"/>
                <w:szCs w:val="24"/>
              </w:rPr>
            </w:pPr>
            <w:r w:rsidRPr="001B1C4C">
              <w:rPr>
                <w:rFonts w:ascii="Times New Roman" w:hAnsi="Times New Roman"/>
                <w:color w:val="000000"/>
                <w:sz w:val="24"/>
                <w:szCs w:val="24"/>
              </w:rPr>
              <w:t>г. Шацк</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2 415,2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20 993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8,7</w:t>
            </w:r>
          </w:p>
        </w:tc>
      </w:tr>
      <w:tr w:rsidR="00FF2388" w:rsidRPr="001B1C4C" w:rsidTr="00BA210B">
        <w:tc>
          <w:tcPr>
            <w:tcW w:w="5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EB77CC">
            <w:pPr>
              <w:jc w:val="center"/>
              <w:rPr>
                <w:rFonts w:ascii="Times New Roman" w:hAnsi="Times New Roman"/>
                <w:sz w:val="24"/>
                <w:szCs w:val="24"/>
              </w:rPr>
            </w:pPr>
            <w:r w:rsidRPr="001B1C4C">
              <w:rPr>
                <w:rFonts w:ascii="Times New Roman" w:hAnsi="Times New Roman"/>
                <w:sz w:val="24"/>
                <w:szCs w:val="24"/>
              </w:rPr>
              <w:t>29</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both"/>
              <w:rPr>
                <w:rFonts w:ascii="Times New Roman" w:hAnsi="Times New Roman"/>
                <w:sz w:val="24"/>
                <w:szCs w:val="24"/>
              </w:rPr>
            </w:pPr>
            <w:r w:rsidRPr="001B1C4C">
              <w:rPr>
                <w:rFonts w:ascii="Times New Roman" w:hAnsi="Times New Roman"/>
                <w:color w:val="000000"/>
                <w:sz w:val="24"/>
                <w:szCs w:val="24"/>
              </w:rPr>
              <w:t>Шиловский район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both"/>
              <w:rPr>
                <w:sz w:val="24"/>
                <w:szCs w:val="24"/>
              </w:rPr>
            </w:pPr>
            <w:proofErr w:type="spellStart"/>
            <w:r w:rsidRPr="001B1C4C">
              <w:rPr>
                <w:rFonts w:ascii="Times New Roman" w:hAnsi="Times New Roman"/>
                <w:color w:val="000000"/>
                <w:sz w:val="24"/>
                <w:szCs w:val="24"/>
              </w:rPr>
              <w:t>р.п</w:t>
            </w:r>
            <w:proofErr w:type="spellEnd"/>
            <w:r w:rsidRPr="001B1C4C">
              <w:rPr>
                <w:rFonts w:ascii="Times New Roman" w:hAnsi="Times New Roman"/>
                <w:color w:val="000000"/>
                <w:sz w:val="24"/>
                <w:szCs w:val="24"/>
              </w:rPr>
              <w:t>. Шилово</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2 376,1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38 341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F2388" w:rsidRPr="001B1C4C" w:rsidRDefault="00FF2388" w:rsidP="00D42E8C">
            <w:pPr>
              <w:jc w:val="center"/>
              <w:rPr>
                <w:sz w:val="24"/>
                <w:szCs w:val="24"/>
              </w:rPr>
            </w:pPr>
            <w:r w:rsidRPr="001B1C4C">
              <w:rPr>
                <w:rFonts w:ascii="Times New Roman" w:hAnsi="Times New Roman"/>
                <w:color w:val="000000"/>
                <w:sz w:val="24"/>
                <w:szCs w:val="24"/>
              </w:rPr>
              <w:t>16,1</w:t>
            </w:r>
          </w:p>
        </w:tc>
      </w:tr>
      <w:tr w:rsidR="0044534E" w:rsidRPr="001B1C4C" w:rsidTr="00D34CD5">
        <w:tc>
          <w:tcPr>
            <w:tcW w:w="5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4534E" w:rsidRPr="001B1C4C" w:rsidRDefault="0044534E" w:rsidP="00D42E8C">
            <w:pPr>
              <w:jc w:val="both"/>
              <w:rPr>
                <w:rFonts w:ascii="Times New Roman" w:hAnsi="Times New Roman"/>
                <w:sz w:val="24"/>
                <w:szCs w:val="24"/>
              </w:rPr>
            </w:pPr>
          </w:p>
        </w:tc>
        <w:tc>
          <w:tcPr>
            <w:tcW w:w="439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4534E" w:rsidRPr="001B1C4C" w:rsidRDefault="0044534E" w:rsidP="00D42E8C">
            <w:pPr>
              <w:jc w:val="both"/>
              <w:rPr>
                <w:rFonts w:ascii="Times New Roman" w:hAnsi="Times New Roman"/>
                <w:color w:val="000000"/>
                <w:sz w:val="24"/>
                <w:szCs w:val="24"/>
              </w:rPr>
            </w:pPr>
            <w:r>
              <w:rPr>
                <w:rFonts w:ascii="Times New Roman" w:hAnsi="Times New Roman"/>
                <w:color w:val="000000"/>
                <w:sz w:val="24"/>
                <w:szCs w:val="24"/>
              </w:rPr>
              <w:t xml:space="preserve">Всего по </w:t>
            </w:r>
            <w:r w:rsidRPr="001B1C4C">
              <w:rPr>
                <w:rFonts w:ascii="Times New Roman" w:hAnsi="Times New Roman"/>
                <w:color w:val="000000"/>
                <w:sz w:val="24"/>
                <w:szCs w:val="24"/>
              </w:rPr>
              <w:t>Рязанск</w:t>
            </w:r>
            <w:r>
              <w:rPr>
                <w:rFonts w:ascii="Times New Roman" w:hAnsi="Times New Roman"/>
                <w:color w:val="000000"/>
                <w:sz w:val="24"/>
                <w:szCs w:val="24"/>
              </w:rPr>
              <w:t>ой</w:t>
            </w:r>
            <w:r w:rsidRPr="001B1C4C">
              <w:rPr>
                <w:rFonts w:ascii="Times New Roman" w:hAnsi="Times New Roman"/>
                <w:color w:val="000000"/>
                <w:sz w:val="24"/>
                <w:szCs w:val="24"/>
              </w:rPr>
              <w:t xml:space="preserve"> област</w:t>
            </w:r>
            <w:r>
              <w:rPr>
                <w:rFonts w:ascii="Times New Roman" w:hAnsi="Times New Roman"/>
                <w:color w:val="000000"/>
                <w:sz w:val="24"/>
                <w:szCs w:val="24"/>
              </w:rPr>
              <w:t>и</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4534E" w:rsidRPr="001B1C4C" w:rsidRDefault="0044534E" w:rsidP="00D42E8C">
            <w:pPr>
              <w:jc w:val="center"/>
              <w:rPr>
                <w:rFonts w:ascii="Times New Roman" w:hAnsi="Times New Roman"/>
                <w:color w:val="000000"/>
                <w:sz w:val="24"/>
                <w:szCs w:val="24"/>
              </w:rPr>
            </w:pPr>
            <w:r w:rsidRPr="001B1C4C">
              <w:rPr>
                <w:rFonts w:ascii="Times New Roman" w:hAnsi="Times New Roman"/>
                <w:color w:val="000000"/>
                <w:sz w:val="24"/>
                <w:szCs w:val="24"/>
                <w:lang w:val="en-US"/>
              </w:rPr>
              <w:t>39 604</w:t>
            </w:r>
            <w:r w:rsidRPr="001B1C4C">
              <w:rPr>
                <w:rFonts w:ascii="Times New Roman" w:hAnsi="Times New Roman"/>
                <w:color w:val="000000"/>
                <w:sz w:val="24"/>
                <w:szCs w:val="24"/>
              </w:rPr>
              <w:t>,</w:t>
            </w:r>
            <w:r w:rsidRPr="001B1C4C">
              <w:rPr>
                <w:rFonts w:ascii="Times New Roman" w:hAnsi="Times New Roman"/>
                <w:color w:val="000000"/>
                <w:sz w:val="24"/>
                <w:szCs w:val="24"/>
                <w:lang w:val="en-US"/>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4534E" w:rsidRPr="001B1C4C" w:rsidRDefault="0044534E" w:rsidP="00D42E8C">
            <w:pPr>
              <w:jc w:val="center"/>
              <w:rPr>
                <w:rFonts w:ascii="Times New Roman" w:hAnsi="Times New Roman"/>
                <w:color w:val="000000"/>
                <w:sz w:val="24"/>
                <w:szCs w:val="24"/>
              </w:rPr>
            </w:pPr>
            <w:r w:rsidRPr="001B1C4C">
              <w:rPr>
                <w:rFonts w:ascii="Times New Roman" w:hAnsi="Times New Roman"/>
                <w:color w:val="000000"/>
                <w:sz w:val="24"/>
                <w:szCs w:val="24"/>
              </w:rPr>
              <w:t>1 126 739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4534E" w:rsidRPr="001B1C4C" w:rsidRDefault="0044534E" w:rsidP="00D42E8C">
            <w:pPr>
              <w:jc w:val="center"/>
              <w:rPr>
                <w:rFonts w:ascii="Times New Roman" w:hAnsi="Times New Roman"/>
                <w:color w:val="000000"/>
                <w:sz w:val="24"/>
                <w:szCs w:val="24"/>
              </w:rPr>
            </w:pPr>
            <w:r w:rsidRPr="001B1C4C">
              <w:rPr>
                <w:rFonts w:ascii="Times New Roman" w:hAnsi="Times New Roman"/>
                <w:color w:val="000000"/>
                <w:sz w:val="24"/>
                <w:szCs w:val="24"/>
              </w:rPr>
              <w:t>28,4</w:t>
            </w:r>
          </w:p>
        </w:tc>
      </w:tr>
    </w:tbl>
    <w:p w:rsidR="0092303E" w:rsidRPr="001B1C4C" w:rsidRDefault="0092303E" w:rsidP="0092303E">
      <w:pPr>
        <w:ind w:firstLine="720"/>
        <w:jc w:val="both"/>
        <w:rPr>
          <w:rFonts w:ascii="Times New Roman" w:hAnsi="Times New Roman"/>
          <w:sz w:val="28"/>
        </w:rPr>
      </w:pPr>
    </w:p>
    <w:p w:rsidR="0092303E" w:rsidRPr="001B1C4C" w:rsidRDefault="0011052B" w:rsidP="0092303E">
      <w:pPr>
        <w:ind w:firstLine="720"/>
        <w:jc w:val="both"/>
        <w:rPr>
          <w:rFonts w:ascii="Times New Roman" w:hAnsi="Times New Roman"/>
          <w:sz w:val="28"/>
        </w:rPr>
      </w:pPr>
      <w:r w:rsidRPr="002F5DAD">
        <w:rPr>
          <w:rFonts w:ascii="Times New Roman" w:hAnsi="Times New Roman"/>
          <w:sz w:val="28"/>
        </w:rPr>
        <w:t xml:space="preserve">Рязанская область </w:t>
      </w:r>
      <w:r>
        <w:rPr>
          <w:rFonts w:ascii="Times New Roman" w:hAnsi="Times New Roman"/>
          <w:sz w:val="28"/>
        </w:rPr>
        <w:t>в</w:t>
      </w:r>
      <w:r w:rsidR="0092303E" w:rsidRPr="002F5DAD">
        <w:rPr>
          <w:rFonts w:ascii="Times New Roman" w:hAnsi="Times New Roman"/>
          <w:sz w:val="28"/>
        </w:rPr>
        <w:t xml:space="preserve"> составе </w:t>
      </w:r>
      <w:r w:rsidR="00863E3C">
        <w:rPr>
          <w:rFonts w:ascii="Times New Roman" w:hAnsi="Times New Roman"/>
          <w:sz w:val="28"/>
        </w:rPr>
        <w:t>муниципальных образований</w:t>
      </w:r>
      <w:r w:rsidR="00863E3C" w:rsidRPr="00863E3C">
        <w:rPr>
          <w:rFonts w:ascii="Times New Roman" w:hAnsi="Times New Roman"/>
          <w:sz w:val="28"/>
        </w:rPr>
        <w:t>:</w:t>
      </w:r>
      <w:r w:rsidR="00863E3C">
        <w:rPr>
          <w:rFonts w:ascii="Times New Roman" w:hAnsi="Times New Roman"/>
          <w:sz w:val="28"/>
        </w:rPr>
        <w:t xml:space="preserve"> </w:t>
      </w:r>
      <w:r w:rsidR="0092303E" w:rsidRPr="002F5DAD">
        <w:rPr>
          <w:rFonts w:ascii="Times New Roman" w:hAnsi="Times New Roman"/>
          <w:sz w:val="28"/>
        </w:rPr>
        <w:t>городск</w:t>
      </w:r>
      <w:r w:rsidR="00675A14">
        <w:rPr>
          <w:rFonts w:ascii="Times New Roman" w:hAnsi="Times New Roman"/>
          <w:sz w:val="28"/>
        </w:rPr>
        <w:t>ого</w:t>
      </w:r>
      <w:r w:rsidR="0092303E" w:rsidRPr="002F5DAD">
        <w:rPr>
          <w:rFonts w:ascii="Times New Roman" w:hAnsi="Times New Roman"/>
          <w:sz w:val="28"/>
        </w:rPr>
        <w:t xml:space="preserve"> округ</w:t>
      </w:r>
      <w:r w:rsidR="00675A14">
        <w:rPr>
          <w:rFonts w:ascii="Times New Roman" w:hAnsi="Times New Roman"/>
          <w:sz w:val="28"/>
        </w:rPr>
        <w:t>а</w:t>
      </w:r>
      <w:r w:rsidR="0092303E" w:rsidRPr="002F5DAD">
        <w:rPr>
          <w:rFonts w:ascii="Times New Roman" w:hAnsi="Times New Roman"/>
          <w:sz w:val="28"/>
        </w:rPr>
        <w:t xml:space="preserve"> г</w:t>
      </w:r>
      <w:r w:rsidR="00654F5B" w:rsidRPr="002F5DAD">
        <w:rPr>
          <w:rFonts w:ascii="Times New Roman" w:hAnsi="Times New Roman"/>
          <w:sz w:val="28"/>
        </w:rPr>
        <w:t>ород</w:t>
      </w:r>
      <w:r w:rsidR="00F120F7">
        <w:rPr>
          <w:rFonts w:ascii="Times New Roman" w:hAnsi="Times New Roman"/>
          <w:sz w:val="28"/>
        </w:rPr>
        <w:t>а</w:t>
      </w:r>
      <w:r w:rsidR="00654F5B" w:rsidRPr="002F5DAD">
        <w:rPr>
          <w:rFonts w:ascii="Times New Roman" w:hAnsi="Times New Roman"/>
          <w:sz w:val="28"/>
        </w:rPr>
        <w:t xml:space="preserve"> </w:t>
      </w:r>
      <w:r w:rsidR="0092303E" w:rsidRPr="002F5DAD">
        <w:rPr>
          <w:rFonts w:ascii="Times New Roman" w:hAnsi="Times New Roman"/>
          <w:sz w:val="28"/>
        </w:rPr>
        <w:t>Рязан</w:t>
      </w:r>
      <w:r w:rsidR="00F120F7">
        <w:rPr>
          <w:rFonts w:ascii="Times New Roman" w:hAnsi="Times New Roman"/>
          <w:sz w:val="28"/>
        </w:rPr>
        <w:t>и</w:t>
      </w:r>
      <w:r w:rsidR="0092303E" w:rsidRPr="002F5DAD">
        <w:rPr>
          <w:rFonts w:ascii="Times New Roman" w:hAnsi="Times New Roman"/>
          <w:sz w:val="28"/>
        </w:rPr>
        <w:t>, Рязанск</w:t>
      </w:r>
      <w:r w:rsidR="00675A14">
        <w:rPr>
          <w:rFonts w:ascii="Times New Roman" w:hAnsi="Times New Roman"/>
          <w:sz w:val="28"/>
        </w:rPr>
        <w:t>ого</w:t>
      </w:r>
      <w:r w:rsidR="0092303E" w:rsidRPr="002F5DAD">
        <w:rPr>
          <w:rFonts w:ascii="Times New Roman" w:hAnsi="Times New Roman"/>
          <w:sz w:val="28"/>
        </w:rPr>
        <w:t xml:space="preserve"> и </w:t>
      </w:r>
      <w:proofErr w:type="spellStart"/>
      <w:r w:rsidR="0092303E" w:rsidRPr="002F5DAD">
        <w:rPr>
          <w:rFonts w:ascii="Times New Roman" w:hAnsi="Times New Roman"/>
          <w:sz w:val="28"/>
        </w:rPr>
        <w:t>Рыбновск</w:t>
      </w:r>
      <w:r w:rsidR="00675A14">
        <w:rPr>
          <w:rFonts w:ascii="Times New Roman" w:hAnsi="Times New Roman"/>
          <w:sz w:val="28"/>
        </w:rPr>
        <w:t>ого</w:t>
      </w:r>
      <w:proofErr w:type="spellEnd"/>
      <w:r w:rsidR="0092303E" w:rsidRPr="002F5DAD">
        <w:rPr>
          <w:rFonts w:ascii="Times New Roman" w:hAnsi="Times New Roman"/>
          <w:sz w:val="28"/>
        </w:rPr>
        <w:t xml:space="preserve"> муниципальны</w:t>
      </w:r>
      <w:r w:rsidR="00A77203">
        <w:rPr>
          <w:rFonts w:ascii="Times New Roman" w:hAnsi="Times New Roman"/>
          <w:sz w:val="28"/>
        </w:rPr>
        <w:t>х</w:t>
      </w:r>
      <w:r w:rsidR="0092303E" w:rsidRPr="002F5DAD">
        <w:rPr>
          <w:rFonts w:ascii="Times New Roman" w:hAnsi="Times New Roman"/>
          <w:sz w:val="28"/>
        </w:rPr>
        <w:t xml:space="preserve"> район</w:t>
      </w:r>
      <w:r w:rsidR="00675A14">
        <w:rPr>
          <w:rFonts w:ascii="Times New Roman" w:hAnsi="Times New Roman"/>
          <w:sz w:val="28"/>
        </w:rPr>
        <w:t xml:space="preserve">ов </w:t>
      </w:r>
      <w:r w:rsidR="0092303E" w:rsidRPr="002F5DAD">
        <w:rPr>
          <w:rFonts w:ascii="Times New Roman" w:hAnsi="Times New Roman"/>
          <w:sz w:val="28"/>
        </w:rPr>
        <w:t xml:space="preserve"> </w:t>
      </w:r>
      <w:r w:rsidR="00675A14">
        <w:rPr>
          <w:rFonts w:ascii="Times New Roman" w:hAnsi="Times New Roman"/>
          <w:sz w:val="28"/>
        </w:rPr>
        <w:t>отно</w:t>
      </w:r>
      <w:r w:rsidR="0092303E" w:rsidRPr="002F5DAD">
        <w:rPr>
          <w:rFonts w:ascii="Times New Roman" w:hAnsi="Times New Roman"/>
          <w:sz w:val="28"/>
        </w:rPr>
        <w:t>с</w:t>
      </w:r>
      <w:r w:rsidR="00675A14">
        <w:rPr>
          <w:rFonts w:ascii="Times New Roman" w:hAnsi="Times New Roman"/>
          <w:sz w:val="28"/>
        </w:rPr>
        <w:t>ится</w:t>
      </w:r>
      <w:r w:rsidR="0092303E" w:rsidRPr="002F5DAD">
        <w:rPr>
          <w:rFonts w:ascii="Times New Roman" w:hAnsi="Times New Roman"/>
          <w:sz w:val="28"/>
        </w:rPr>
        <w:t xml:space="preserve"> к крупным городским агломерациям Российской Федерации, «ядром» которо</w:t>
      </w:r>
      <w:r w:rsidR="002F5DAD" w:rsidRPr="002F5DAD">
        <w:rPr>
          <w:rFonts w:ascii="Times New Roman" w:hAnsi="Times New Roman"/>
          <w:sz w:val="28"/>
        </w:rPr>
        <w:t>й</w:t>
      </w:r>
      <w:r w:rsidR="0092303E" w:rsidRPr="002F5DAD">
        <w:rPr>
          <w:rFonts w:ascii="Times New Roman" w:hAnsi="Times New Roman"/>
          <w:sz w:val="28"/>
        </w:rPr>
        <w:t xml:space="preserve"> является г</w:t>
      </w:r>
      <w:r w:rsidR="00BE0176">
        <w:rPr>
          <w:rFonts w:ascii="Times New Roman" w:hAnsi="Times New Roman"/>
          <w:sz w:val="28"/>
        </w:rPr>
        <w:t>ород</w:t>
      </w:r>
      <w:r w:rsidR="0092303E" w:rsidRPr="002F5DAD">
        <w:rPr>
          <w:rFonts w:ascii="Times New Roman" w:hAnsi="Times New Roman"/>
          <w:sz w:val="28"/>
        </w:rPr>
        <w:t xml:space="preserve"> Рязань.</w:t>
      </w:r>
      <w:r w:rsidR="0092303E" w:rsidRPr="001B1C4C">
        <w:rPr>
          <w:rFonts w:ascii="Times New Roman" w:hAnsi="Times New Roman"/>
          <w:sz w:val="28"/>
        </w:rPr>
        <w:t xml:space="preserve"> </w:t>
      </w:r>
    </w:p>
    <w:p w:rsidR="0092303E" w:rsidRPr="001B1C4C" w:rsidRDefault="0092303E" w:rsidP="0092303E">
      <w:pPr>
        <w:ind w:firstLine="720"/>
        <w:jc w:val="both"/>
        <w:rPr>
          <w:rFonts w:ascii="Times New Roman" w:hAnsi="Times New Roman"/>
          <w:sz w:val="28"/>
        </w:rPr>
      </w:pPr>
    </w:p>
    <w:p w:rsidR="0092303E" w:rsidRPr="00BA624D" w:rsidRDefault="00F7193E" w:rsidP="0092303E">
      <w:pPr>
        <w:keepNext/>
        <w:ind w:right="-6"/>
        <w:jc w:val="center"/>
        <w:rPr>
          <w:rFonts w:ascii="Times New Roman" w:hAnsi="Times New Roman"/>
          <w:sz w:val="28"/>
          <w:szCs w:val="28"/>
        </w:rPr>
      </w:pPr>
      <w:r w:rsidRPr="00BA624D">
        <w:rPr>
          <w:rFonts w:ascii="Times New Roman" w:hAnsi="Times New Roman"/>
          <w:sz w:val="28"/>
          <w:szCs w:val="28"/>
        </w:rPr>
        <w:lastRenderedPageBreak/>
        <w:t xml:space="preserve">Рисунок 1. </w:t>
      </w:r>
      <w:r w:rsidR="0092303E" w:rsidRPr="00BA624D">
        <w:rPr>
          <w:rFonts w:ascii="Times New Roman" w:hAnsi="Times New Roman"/>
          <w:sz w:val="28"/>
          <w:szCs w:val="28"/>
        </w:rPr>
        <w:t>Пространственная дифференциация населения</w:t>
      </w:r>
    </w:p>
    <w:p w:rsidR="0092303E" w:rsidRPr="00BA624D" w:rsidRDefault="0092303E" w:rsidP="0092303E">
      <w:pPr>
        <w:keepNext/>
        <w:ind w:right="-6"/>
        <w:jc w:val="center"/>
        <w:rPr>
          <w:rFonts w:ascii="Times New Roman" w:hAnsi="Times New Roman"/>
          <w:sz w:val="28"/>
          <w:szCs w:val="28"/>
        </w:rPr>
      </w:pPr>
      <w:r w:rsidRPr="00BA624D">
        <w:rPr>
          <w:rFonts w:ascii="Times New Roman" w:hAnsi="Times New Roman"/>
          <w:sz w:val="28"/>
          <w:szCs w:val="28"/>
        </w:rPr>
        <w:t xml:space="preserve"> Рязанской области</w:t>
      </w:r>
    </w:p>
    <w:p w:rsidR="0092303E" w:rsidRPr="001B1C4C" w:rsidRDefault="0092303E" w:rsidP="0092303E">
      <w:pPr>
        <w:jc w:val="center"/>
        <w:rPr>
          <w:rFonts w:ascii="Times New Roman" w:hAnsi="Times New Roman"/>
          <w:sz w:val="28"/>
        </w:rPr>
      </w:pPr>
      <w:r w:rsidRPr="001B1C4C">
        <w:rPr>
          <w:noProof/>
        </w:rPr>
        <w:drawing>
          <wp:inline distT="0" distB="0" distL="0" distR="0">
            <wp:extent cx="3971925" cy="4648200"/>
            <wp:effectExtent l="19050" t="0" r="9525" b="0"/>
            <wp:docPr id="51" name="Рисунок 3" descr="C:\Documents and Settings\mev\Рабочий стол\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mev\Рабочий стол\Безымянный.JPG"/>
                    <pic:cNvPicPr>
                      <a:picLocks noChangeAspect="1" noChangeArrowheads="1"/>
                    </pic:cNvPicPr>
                  </pic:nvPicPr>
                  <pic:blipFill>
                    <a:blip r:embed="rId39" cstate="print"/>
                    <a:srcRect/>
                    <a:stretch>
                      <a:fillRect/>
                    </a:stretch>
                  </pic:blipFill>
                  <pic:spPr bwMode="auto">
                    <a:xfrm>
                      <a:off x="0" y="0"/>
                      <a:ext cx="3971925" cy="4648200"/>
                    </a:xfrm>
                    <a:prstGeom prst="rect">
                      <a:avLst/>
                    </a:prstGeom>
                    <a:noFill/>
                    <a:ln w="9525">
                      <a:noFill/>
                      <a:miter lim="800000"/>
                      <a:headEnd/>
                      <a:tailEnd/>
                    </a:ln>
                  </pic:spPr>
                </pic:pic>
              </a:graphicData>
            </a:graphic>
          </wp:inline>
        </w:drawing>
      </w:r>
    </w:p>
    <w:p w:rsidR="0092303E" w:rsidRPr="001B1C4C" w:rsidRDefault="0092303E" w:rsidP="0092303E">
      <w:pPr>
        <w:jc w:val="both"/>
        <w:rPr>
          <w:rFonts w:ascii="Times New Roman" w:hAnsi="Times New Roman"/>
          <w:sz w:val="24"/>
        </w:rPr>
      </w:pPr>
    </w:p>
    <w:p w:rsidR="0092303E" w:rsidRPr="001B1C4C" w:rsidRDefault="0092303E" w:rsidP="0092303E">
      <w:pPr>
        <w:jc w:val="both"/>
        <w:rPr>
          <w:rFonts w:ascii="Times New Roman" w:hAnsi="Times New Roman"/>
          <w:sz w:val="24"/>
        </w:rPr>
      </w:pPr>
      <w:proofErr w:type="gramStart"/>
      <w:r w:rsidRPr="001B1C4C">
        <w:rPr>
          <w:rFonts w:ascii="Times New Roman" w:hAnsi="Times New Roman"/>
          <w:sz w:val="24"/>
        </w:rPr>
        <w:t xml:space="preserve">Номерами на карте показаны: 1 – г. </w:t>
      </w:r>
      <w:proofErr w:type="spellStart"/>
      <w:r w:rsidRPr="001B1C4C">
        <w:rPr>
          <w:rFonts w:ascii="Times New Roman" w:hAnsi="Times New Roman"/>
          <w:sz w:val="24"/>
        </w:rPr>
        <w:t>Касимов</w:t>
      </w:r>
      <w:proofErr w:type="spellEnd"/>
      <w:r w:rsidRPr="001B1C4C">
        <w:rPr>
          <w:rFonts w:ascii="Times New Roman" w:hAnsi="Times New Roman"/>
          <w:sz w:val="24"/>
        </w:rPr>
        <w:t xml:space="preserve">, 2 – г. Рязань, 3 – г. Сасово, 4 – г. Скопин, </w:t>
      </w:r>
      <w:r w:rsidR="0042719C" w:rsidRPr="001B1C4C">
        <w:rPr>
          <w:rFonts w:ascii="Times New Roman" w:hAnsi="Times New Roman"/>
          <w:sz w:val="24"/>
        </w:rPr>
        <w:t xml:space="preserve">     </w:t>
      </w:r>
      <w:r w:rsidRPr="001B1C4C">
        <w:rPr>
          <w:rFonts w:ascii="Times New Roman" w:hAnsi="Times New Roman"/>
          <w:sz w:val="24"/>
        </w:rPr>
        <w:t xml:space="preserve">5 </w:t>
      </w:r>
      <w:r w:rsidR="00D32E7E" w:rsidRPr="001B1C4C">
        <w:rPr>
          <w:rFonts w:ascii="Times New Roman" w:hAnsi="Times New Roman"/>
          <w:sz w:val="24"/>
        </w:rPr>
        <w:t>–</w:t>
      </w:r>
      <w:r w:rsidRPr="001B1C4C">
        <w:rPr>
          <w:rFonts w:ascii="Times New Roman" w:hAnsi="Times New Roman"/>
          <w:sz w:val="24"/>
        </w:rPr>
        <w:t xml:space="preserve"> Александро-Невский район, 6 </w:t>
      </w:r>
      <w:r w:rsidR="00D32E7E" w:rsidRPr="001B1C4C">
        <w:rPr>
          <w:rFonts w:ascii="Times New Roman" w:hAnsi="Times New Roman"/>
          <w:sz w:val="24"/>
        </w:rPr>
        <w:t>–</w:t>
      </w:r>
      <w:r w:rsidRPr="001B1C4C">
        <w:rPr>
          <w:rFonts w:ascii="Times New Roman" w:hAnsi="Times New Roman"/>
          <w:sz w:val="24"/>
        </w:rPr>
        <w:t xml:space="preserve"> </w:t>
      </w:r>
      <w:proofErr w:type="spellStart"/>
      <w:r w:rsidRPr="001B1C4C">
        <w:rPr>
          <w:rFonts w:ascii="Times New Roman" w:hAnsi="Times New Roman"/>
          <w:sz w:val="24"/>
        </w:rPr>
        <w:t>Ермишинский</w:t>
      </w:r>
      <w:proofErr w:type="spellEnd"/>
      <w:r w:rsidRPr="001B1C4C">
        <w:rPr>
          <w:rFonts w:ascii="Times New Roman" w:hAnsi="Times New Roman"/>
          <w:sz w:val="24"/>
        </w:rPr>
        <w:t xml:space="preserve"> район, 7 </w:t>
      </w:r>
      <w:r w:rsidR="00D32E7E" w:rsidRPr="001B1C4C">
        <w:rPr>
          <w:rFonts w:ascii="Times New Roman" w:hAnsi="Times New Roman"/>
          <w:sz w:val="24"/>
        </w:rPr>
        <w:t>–</w:t>
      </w:r>
      <w:r w:rsidRPr="001B1C4C">
        <w:rPr>
          <w:rFonts w:ascii="Times New Roman" w:hAnsi="Times New Roman"/>
          <w:sz w:val="24"/>
        </w:rPr>
        <w:t xml:space="preserve"> </w:t>
      </w:r>
      <w:proofErr w:type="spellStart"/>
      <w:r w:rsidRPr="001B1C4C">
        <w:rPr>
          <w:rFonts w:ascii="Times New Roman" w:hAnsi="Times New Roman"/>
          <w:sz w:val="24"/>
        </w:rPr>
        <w:t>Захаровский</w:t>
      </w:r>
      <w:proofErr w:type="spellEnd"/>
      <w:r w:rsidRPr="001B1C4C">
        <w:rPr>
          <w:rFonts w:ascii="Times New Roman" w:hAnsi="Times New Roman"/>
          <w:sz w:val="24"/>
        </w:rPr>
        <w:t xml:space="preserve"> район, </w:t>
      </w:r>
      <w:r w:rsidR="0042719C" w:rsidRPr="001B1C4C">
        <w:rPr>
          <w:rFonts w:ascii="Times New Roman" w:hAnsi="Times New Roman"/>
          <w:sz w:val="24"/>
        </w:rPr>
        <w:t xml:space="preserve">               </w:t>
      </w:r>
      <w:r w:rsidRPr="001B1C4C">
        <w:rPr>
          <w:rFonts w:ascii="Times New Roman" w:hAnsi="Times New Roman"/>
          <w:sz w:val="24"/>
        </w:rPr>
        <w:t xml:space="preserve">8 </w:t>
      </w:r>
      <w:r w:rsidR="00D32E7E" w:rsidRPr="001B1C4C">
        <w:rPr>
          <w:rFonts w:ascii="Times New Roman" w:hAnsi="Times New Roman"/>
          <w:sz w:val="24"/>
        </w:rPr>
        <w:t>–</w:t>
      </w:r>
      <w:r w:rsidRPr="001B1C4C">
        <w:rPr>
          <w:rFonts w:ascii="Times New Roman" w:hAnsi="Times New Roman"/>
          <w:sz w:val="24"/>
        </w:rPr>
        <w:t xml:space="preserve"> </w:t>
      </w:r>
      <w:proofErr w:type="spellStart"/>
      <w:r w:rsidRPr="001B1C4C">
        <w:rPr>
          <w:rFonts w:ascii="Times New Roman" w:hAnsi="Times New Roman"/>
          <w:sz w:val="24"/>
        </w:rPr>
        <w:t>Кадомский</w:t>
      </w:r>
      <w:proofErr w:type="spellEnd"/>
      <w:r w:rsidRPr="001B1C4C">
        <w:rPr>
          <w:rFonts w:ascii="Times New Roman" w:hAnsi="Times New Roman"/>
          <w:sz w:val="24"/>
        </w:rPr>
        <w:t xml:space="preserve"> район, 9 </w:t>
      </w:r>
      <w:r w:rsidR="00D32E7E" w:rsidRPr="001B1C4C">
        <w:rPr>
          <w:rFonts w:ascii="Times New Roman" w:hAnsi="Times New Roman"/>
          <w:sz w:val="24"/>
        </w:rPr>
        <w:t>–</w:t>
      </w:r>
      <w:r w:rsidRPr="001B1C4C">
        <w:rPr>
          <w:rFonts w:ascii="Times New Roman" w:hAnsi="Times New Roman"/>
          <w:sz w:val="24"/>
        </w:rPr>
        <w:t xml:space="preserve"> </w:t>
      </w:r>
      <w:proofErr w:type="spellStart"/>
      <w:r w:rsidRPr="001B1C4C">
        <w:rPr>
          <w:rFonts w:ascii="Times New Roman" w:hAnsi="Times New Roman"/>
          <w:sz w:val="24"/>
        </w:rPr>
        <w:t>Касимовский</w:t>
      </w:r>
      <w:proofErr w:type="spellEnd"/>
      <w:r w:rsidRPr="001B1C4C">
        <w:rPr>
          <w:rFonts w:ascii="Times New Roman" w:hAnsi="Times New Roman"/>
          <w:sz w:val="24"/>
        </w:rPr>
        <w:t xml:space="preserve"> район, 10 </w:t>
      </w:r>
      <w:r w:rsidR="0042719C" w:rsidRPr="001B1C4C">
        <w:rPr>
          <w:rFonts w:ascii="Times New Roman" w:hAnsi="Times New Roman"/>
          <w:sz w:val="24"/>
        </w:rPr>
        <w:t>–</w:t>
      </w:r>
      <w:r w:rsidRPr="001B1C4C">
        <w:rPr>
          <w:rFonts w:ascii="Times New Roman" w:hAnsi="Times New Roman"/>
          <w:sz w:val="24"/>
        </w:rPr>
        <w:t xml:space="preserve"> </w:t>
      </w:r>
      <w:proofErr w:type="spellStart"/>
      <w:r w:rsidRPr="001B1C4C">
        <w:rPr>
          <w:rFonts w:ascii="Times New Roman" w:hAnsi="Times New Roman"/>
          <w:sz w:val="24"/>
        </w:rPr>
        <w:t>Клепиковский</w:t>
      </w:r>
      <w:proofErr w:type="spellEnd"/>
      <w:r w:rsidRPr="001B1C4C">
        <w:rPr>
          <w:rFonts w:ascii="Times New Roman" w:hAnsi="Times New Roman"/>
          <w:sz w:val="24"/>
        </w:rPr>
        <w:t xml:space="preserve"> район, </w:t>
      </w:r>
      <w:r w:rsidR="0042719C" w:rsidRPr="001B1C4C">
        <w:rPr>
          <w:rFonts w:ascii="Times New Roman" w:hAnsi="Times New Roman"/>
          <w:sz w:val="24"/>
        </w:rPr>
        <w:t xml:space="preserve">                             </w:t>
      </w:r>
      <w:r w:rsidRPr="001B1C4C">
        <w:rPr>
          <w:rFonts w:ascii="Times New Roman" w:hAnsi="Times New Roman"/>
          <w:sz w:val="24"/>
        </w:rPr>
        <w:t xml:space="preserve">11 </w:t>
      </w:r>
      <w:r w:rsidR="0042719C" w:rsidRPr="001B1C4C">
        <w:rPr>
          <w:rFonts w:ascii="Times New Roman" w:hAnsi="Times New Roman"/>
          <w:sz w:val="24"/>
        </w:rPr>
        <w:t>–</w:t>
      </w:r>
      <w:r w:rsidRPr="001B1C4C">
        <w:rPr>
          <w:rFonts w:ascii="Times New Roman" w:hAnsi="Times New Roman"/>
          <w:sz w:val="24"/>
        </w:rPr>
        <w:t xml:space="preserve"> </w:t>
      </w:r>
      <w:proofErr w:type="spellStart"/>
      <w:r w:rsidRPr="001B1C4C">
        <w:rPr>
          <w:rFonts w:ascii="Times New Roman" w:hAnsi="Times New Roman"/>
          <w:sz w:val="24"/>
        </w:rPr>
        <w:t>Кораблинский</w:t>
      </w:r>
      <w:proofErr w:type="spellEnd"/>
      <w:r w:rsidRPr="001B1C4C">
        <w:rPr>
          <w:rFonts w:ascii="Times New Roman" w:hAnsi="Times New Roman"/>
          <w:sz w:val="24"/>
        </w:rPr>
        <w:t xml:space="preserve"> район, 12 </w:t>
      </w:r>
      <w:r w:rsidR="00D32E7E" w:rsidRPr="001B1C4C">
        <w:rPr>
          <w:rFonts w:ascii="Times New Roman" w:hAnsi="Times New Roman"/>
          <w:sz w:val="24"/>
        </w:rPr>
        <w:t>–</w:t>
      </w:r>
      <w:r w:rsidRPr="001B1C4C">
        <w:rPr>
          <w:rFonts w:ascii="Times New Roman" w:hAnsi="Times New Roman"/>
          <w:sz w:val="24"/>
        </w:rPr>
        <w:t xml:space="preserve"> Милославский район, 13 </w:t>
      </w:r>
      <w:r w:rsidR="00D32E7E" w:rsidRPr="001B1C4C">
        <w:rPr>
          <w:rFonts w:ascii="Times New Roman" w:hAnsi="Times New Roman"/>
          <w:sz w:val="24"/>
        </w:rPr>
        <w:t>–</w:t>
      </w:r>
      <w:r w:rsidRPr="001B1C4C">
        <w:rPr>
          <w:rFonts w:ascii="Times New Roman" w:hAnsi="Times New Roman"/>
          <w:sz w:val="24"/>
        </w:rPr>
        <w:t xml:space="preserve"> Михайловский район, </w:t>
      </w:r>
      <w:r w:rsidR="0042719C" w:rsidRPr="001B1C4C">
        <w:rPr>
          <w:rFonts w:ascii="Times New Roman" w:hAnsi="Times New Roman"/>
          <w:sz w:val="24"/>
        </w:rPr>
        <w:t xml:space="preserve">               </w:t>
      </w:r>
      <w:r w:rsidRPr="001B1C4C">
        <w:rPr>
          <w:rFonts w:ascii="Times New Roman" w:hAnsi="Times New Roman"/>
          <w:sz w:val="24"/>
        </w:rPr>
        <w:t xml:space="preserve">14 </w:t>
      </w:r>
      <w:r w:rsidR="00D32E7E" w:rsidRPr="001B1C4C">
        <w:rPr>
          <w:rFonts w:ascii="Times New Roman" w:hAnsi="Times New Roman"/>
          <w:sz w:val="24"/>
        </w:rPr>
        <w:t>–</w:t>
      </w:r>
      <w:r w:rsidRPr="001B1C4C">
        <w:rPr>
          <w:rFonts w:ascii="Times New Roman" w:hAnsi="Times New Roman"/>
          <w:sz w:val="24"/>
        </w:rPr>
        <w:t xml:space="preserve"> </w:t>
      </w:r>
      <w:proofErr w:type="spellStart"/>
      <w:r w:rsidRPr="001B1C4C">
        <w:rPr>
          <w:rFonts w:ascii="Times New Roman" w:hAnsi="Times New Roman"/>
          <w:sz w:val="24"/>
        </w:rPr>
        <w:t>Пителинский</w:t>
      </w:r>
      <w:proofErr w:type="spellEnd"/>
      <w:r w:rsidRPr="001B1C4C">
        <w:rPr>
          <w:rFonts w:ascii="Times New Roman" w:hAnsi="Times New Roman"/>
          <w:sz w:val="24"/>
        </w:rPr>
        <w:t xml:space="preserve"> район, 15 </w:t>
      </w:r>
      <w:r w:rsidR="00D32E7E" w:rsidRPr="001B1C4C">
        <w:rPr>
          <w:rFonts w:ascii="Times New Roman" w:hAnsi="Times New Roman"/>
          <w:sz w:val="24"/>
        </w:rPr>
        <w:t>–</w:t>
      </w:r>
      <w:r w:rsidRPr="001B1C4C">
        <w:rPr>
          <w:rFonts w:ascii="Times New Roman" w:hAnsi="Times New Roman"/>
          <w:sz w:val="24"/>
        </w:rPr>
        <w:t xml:space="preserve"> </w:t>
      </w:r>
      <w:proofErr w:type="spellStart"/>
      <w:r w:rsidRPr="001B1C4C">
        <w:rPr>
          <w:rFonts w:ascii="Times New Roman" w:hAnsi="Times New Roman"/>
          <w:sz w:val="24"/>
        </w:rPr>
        <w:t>Пронский</w:t>
      </w:r>
      <w:proofErr w:type="spellEnd"/>
      <w:r w:rsidRPr="001B1C4C">
        <w:rPr>
          <w:rFonts w:ascii="Times New Roman" w:hAnsi="Times New Roman"/>
          <w:sz w:val="24"/>
        </w:rPr>
        <w:t xml:space="preserve"> район, 16 </w:t>
      </w:r>
      <w:r w:rsidR="00D32E7E" w:rsidRPr="001B1C4C">
        <w:rPr>
          <w:rFonts w:ascii="Times New Roman" w:hAnsi="Times New Roman"/>
          <w:sz w:val="24"/>
        </w:rPr>
        <w:t>–</w:t>
      </w:r>
      <w:r w:rsidRPr="001B1C4C">
        <w:rPr>
          <w:rFonts w:ascii="Times New Roman" w:hAnsi="Times New Roman"/>
          <w:sz w:val="24"/>
        </w:rPr>
        <w:t xml:space="preserve"> </w:t>
      </w:r>
      <w:proofErr w:type="spellStart"/>
      <w:r w:rsidRPr="001B1C4C">
        <w:rPr>
          <w:rFonts w:ascii="Times New Roman" w:hAnsi="Times New Roman"/>
          <w:sz w:val="24"/>
        </w:rPr>
        <w:t>Путятинский</w:t>
      </w:r>
      <w:proofErr w:type="spellEnd"/>
      <w:r w:rsidRPr="001B1C4C">
        <w:rPr>
          <w:rFonts w:ascii="Times New Roman" w:hAnsi="Times New Roman"/>
          <w:sz w:val="24"/>
        </w:rPr>
        <w:t xml:space="preserve"> район, 17 </w:t>
      </w:r>
      <w:r w:rsidR="00D32E7E" w:rsidRPr="001B1C4C">
        <w:rPr>
          <w:rFonts w:ascii="Times New Roman" w:hAnsi="Times New Roman"/>
          <w:sz w:val="24"/>
        </w:rPr>
        <w:t>–</w:t>
      </w:r>
      <w:r w:rsidRPr="001B1C4C">
        <w:rPr>
          <w:rFonts w:ascii="Times New Roman" w:hAnsi="Times New Roman"/>
          <w:sz w:val="24"/>
        </w:rPr>
        <w:t xml:space="preserve"> </w:t>
      </w:r>
      <w:proofErr w:type="spellStart"/>
      <w:r w:rsidRPr="001B1C4C">
        <w:rPr>
          <w:rFonts w:ascii="Times New Roman" w:hAnsi="Times New Roman"/>
          <w:sz w:val="24"/>
        </w:rPr>
        <w:t>Рыбновский</w:t>
      </w:r>
      <w:proofErr w:type="spellEnd"/>
      <w:r w:rsidRPr="001B1C4C">
        <w:rPr>
          <w:rFonts w:ascii="Times New Roman" w:hAnsi="Times New Roman"/>
          <w:sz w:val="24"/>
        </w:rPr>
        <w:t xml:space="preserve"> район, 18 </w:t>
      </w:r>
      <w:r w:rsidR="00D32E7E" w:rsidRPr="001B1C4C">
        <w:rPr>
          <w:rFonts w:ascii="Times New Roman" w:hAnsi="Times New Roman"/>
          <w:sz w:val="24"/>
        </w:rPr>
        <w:t>–</w:t>
      </w:r>
      <w:r w:rsidRPr="001B1C4C">
        <w:rPr>
          <w:rFonts w:ascii="Times New Roman" w:hAnsi="Times New Roman"/>
          <w:sz w:val="24"/>
        </w:rPr>
        <w:t xml:space="preserve"> Ряжский район, 19 </w:t>
      </w:r>
      <w:r w:rsidR="00D32E7E" w:rsidRPr="001B1C4C">
        <w:rPr>
          <w:rFonts w:ascii="Times New Roman" w:hAnsi="Times New Roman"/>
          <w:sz w:val="24"/>
        </w:rPr>
        <w:t>–</w:t>
      </w:r>
      <w:r w:rsidRPr="001B1C4C">
        <w:rPr>
          <w:rFonts w:ascii="Times New Roman" w:hAnsi="Times New Roman"/>
          <w:sz w:val="24"/>
        </w:rPr>
        <w:t xml:space="preserve"> Рязанский</w:t>
      </w:r>
      <w:proofErr w:type="gramEnd"/>
      <w:r w:rsidRPr="001B1C4C">
        <w:rPr>
          <w:rFonts w:ascii="Times New Roman" w:hAnsi="Times New Roman"/>
          <w:sz w:val="24"/>
        </w:rPr>
        <w:t xml:space="preserve"> район, 20 </w:t>
      </w:r>
      <w:r w:rsidR="00D32E7E" w:rsidRPr="001B1C4C">
        <w:rPr>
          <w:rFonts w:ascii="Times New Roman" w:hAnsi="Times New Roman"/>
          <w:sz w:val="24"/>
        </w:rPr>
        <w:t>–</w:t>
      </w:r>
      <w:r w:rsidRPr="001B1C4C">
        <w:rPr>
          <w:rFonts w:ascii="Times New Roman" w:hAnsi="Times New Roman"/>
          <w:sz w:val="24"/>
        </w:rPr>
        <w:t xml:space="preserve"> </w:t>
      </w:r>
      <w:proofErr w:type="spellStart"/>
      <w:r w:rsidRPr="001B1C4C">
        <w:rPr>
          <w:rFonts w:ascii="Times New Roman" w:hAnsi="Times New Roman"/>
          <w:sz w:val="24"/>
        </w:rPr>
        <w:t>Сапожковский</w:t>
      </w:r>
      <w:proofErr w:type="spellEnd"/>
      <w:r w:rsidRPr="001B1C4C">
        <w:rPr>
          <w:rFonts w:ascii="Times New Roman" w:hAnsi="Times New Roman"/>
          <w:sz w:val="24"/>
        </w:rPr>
        <w:t xml:space="preserve"> район, </w:t>
      </w:r>
      <w:r w:rsidR="0042719C" w:rsidRPr="001B1C4C">
        <w:rPr>
          <w:rFonts w:ascii="Times New Roman" w:hAnsi="Times New Roman"/>
          <w:sz w:val="24"/>
        </w:rPr>
        <w:t xml:space="preserve">                    </w:t>
      </w:r>
      <w:r w:rsidRPr="001B1C4C">
        <w:rPr>
          <w:rFonts w:ascii="Times New Roman" w:hAnsi="Times New Roman"/>
          <w:sz w:val="24"/>
        </w:rPr>
        <w:t xml:space="preserve">21 </w:t>
      </w:r>
      <w:r w:rsidR="00D32E7E" w:rsidRPr="001B1C4C">
        <w:rPr>
          <w:rFonts w:ascii="Times New Roman" w:hAnsi="Times New Roman"/>
          <w:sz w:val="24"/>
        </w:rPr>
        <w:t>–</w:t>
      </w:r>
      <w:r w:rsidRPr="001B1C4C">
        <w:rPr>
          <w:rFonts w:ascii="Times New Roman" w:hAnsi="Times New Roman"/>
          <w:sz w:val="24"/>
        </w:rPr>
        <w:t xml:space="preserve"> </w:t>
      </w:r>
      <w:proofErr w:type="spellStart"/>
      <w:r w:rsidRPr="001B1C4C">
        <w:rPr>
          <w:rFonts w:ascii="Times New Roman" w:hAnsi="Times New Roman"/>
          <w:sz w:val="24"/>
        </w:rPr>
        <w:t>Сараевский</w:t>
      </w:r>
      <w:proofErr w:type="spellEnd"/>
      <w:r w:rsidRPr="001B1C4C">
        <w:rPr>
          <w:rFonts w:ascii="Times New Roman" w:hAnsi="Times New Roman"/>
          <w:sz w:val="24"/>
        </w:rPr>
        <w:t xml:space="preserve"> район, 22 </w:t>
      </w:r>
      <w:r w:rsidR="00D32E7E" w:rsidRPr="001B1C4C">
        <w:rPr>
          <w:rFonts w:ascii="Times New Roman" w:hAnsi="Times New Roman"/>
          <w:sz w:val="24"/>
        </w:rPr>
        <w:t>–</w:t>
      </w:r>
      <w:r w:rsidRPr="001B1C4C">
        <w:rPr>
          <w:rFonts w:ascii="Times New Roman" w:hAnsi="Times New Roman"/>
          <w:sz w:val="24"/>
        </w:rPr>
        <w:t xml:space="preserve"> </w:t>
      </w:r>
      <w:proofErr w:type="spellStart"/>
      <w:r w:rsidRPr="001B1C4C">
        <w:rPr>
          <w:rFonts w:ascii="Times New Roman" w:hAnsi="Times New Roman"/>
          <w:sz w:val="24"/>
        </w:rPr>
        <w:t>Сасовский</w:t>
      </w:r>
      <w:proofErr w:type="spellEnd"/>
      <w:r w:rsidRPr="001B1C4C">
        <w:rPr>
          <w:rFonts w:ascii="Times New Roman" w:hAnsi="Times New Roman"/>
          <w:sz w:val="24"/>
        </w:rPr>
        <w:t xml:space="preserve"> район, 23 </w:t>
      </w:r>
      <w:r w:rsidR="00D32E7E" w:rsidRPr="001B1C4C">
        <w:rPr>
          <w:rFonts w:ascii="Times New Roman" w:hAnsi="Times New Roman"/>
          <w:sz w:val="24"/>
        </w:rPr>
        <w:t>–</w:t>
      </w:r>
      <w:r w:rsidRPr="001B1C4C">
        <w:rPr>
          <w:rFonts w:ascii="Times New Roman" w:hAnsi="Times New Roman"/>
          <w:sz w:val="24"/>
        </w:rPr>
        <w:t xml:space="preserve"> </w:t>
      </w:r>
      <w:proofErr w:type="spellStart"/>
      <w:r w:rsidRPr="001B1C4C">
        <w:rPr>
          <w:rFonts w:ascii="Times New Roman" w:hAnsi="Times New Roman"/>
          <w:sz w:val="24"/>
        </w:rPr>
        <w:t>Скопинский</w:t>
      </w:r>
      <w:proofErr w:type="spellEnd"/>
      <w:r w:rsidRPr="001B1C4C">
        <w:rPr>
          <w:rFonts w:ascii="Times New Roman" w:hAnsi="Times New Roman"/>
          <w:sz w:val="24"/>
        </w:rPr>
        <w:t xml:space="preserve"> район, 24 - Спасский район, 25 </w:t>
      </w:r>
      <w:r w:rsidR="00D32E7E" w:rsidRPr="001B1C4C">
        <w:rPr>
          <w:rFonts w:ascii="Times New Roman" w:hAnsi="Times New Roman"/>
          <w:sz w:val="24"/>
        </w:rPr>
        <w:t>–</w:t>
      </w:r>
      <w:r w:rsidRPr="001B1C4C">
        <w:rPr>
          <w:rFonts w:ascii="Times New Roman" w:hAnsi="Times New Roman"/>
          <w:sz w:val="24"/>
        </w:rPr>
        <w:t xml:space="preserve"> </w:t>
      </w:r>
      <w:proofErr w:type="spellStart"/>
      <w:r w:rsidRPr="001B1C4C">
        <w:rPr>
          <w:rFonts w:ascii="Times New Roman" w:hAnsi="Times New Roman"/>
          <w:sz w:val="24"/>
        </w:rPr>
        <w:t>Старожиловский</w:t>
      </w:r>
      <w:proofErr w:type="spellEnd"/>
      <w:r w:rsidRPr="001B1C4C">
        <w:rPr>
          <w:rFonts w:ascii="Times New Roman" w:hAnsi="Times New Roman"/>
          <w:sz w:val="24"/>
        </w:rPr>
        <w:t xml:space="preserve"> район, 26 </w:t>
      </w:r>
      <w:r w:rsidR="00D32E7E" w:rsidRPr="001B1C4C">
        <w:rPr>
          <w:rFonts w:ascii="Times New Roman" w:hAnsi="Times New Roman"/>
          <w:sz w:val="24"/>
        </w:rPr>
        <w:t>–</w:t>
      </w:r>
      <w:r w:rsidRPr="001B1C4C">
        <w:rPr>
          <w:rFonts w:ascii="Times New Roman" w:hAnsi="Times New Roman"/>
          <w:sz w:val="24"/>
        </w:rPr>
        <w:t xml:space="preserve"> </w:t>
      </w:r>
      <w:proofErr w:type="spellStart"/>
      <w:r w:rsidRPr="001B1C4C">
        <w:rPr>
          <w:rFonts w:ascii="Times New Roman" w:hAnsi="Times New Roman"/>
          <w:sz w:val="24"/>
        </w:rPr>
        <w:t>Ухоловский</w:t>
      </w:r>
      <w:proofErr w:type="spellEnd"/>
      <w:r w:rsidRPr="001B1C4C">
        <w:rPr>
          <w:rFonts w:ascii="Times New Roman" w:hAnsi="Times New Roman"/>
          <w:sz w:val="24"/>
        </w:rPr>
        <w:t xml:space="preserve"> район, 27 </w:t>
      </w:r>
      <w:r w:rsidR="00D32E7E" w:rsidRPr="001B1C4C">
        <w:rPr>
          <w:rFonts w:ascii="Times New Roman" w:hAnsi="Times New Roman"/>
          <w:sz w:val="24"/>
        </w:rPr>
        <w:t>–</w:t>
      </w:r>
      <w:r w:rsidRPr="001B1C4C">
        <w:rPr>
          <w:rFonts w:ascii="Times New Roman" w:hAnsi="Times New Roman"/>
          <w:sz w:val="24"/>
        </w:rPr>
        <w:t xml:space="preserve"> </w:t>
      </w:r>
      <w:proofErr w:type="spellStart"/>
      <w:r w:rsidRPr="001B1C4C">
        <w:rPr>
          <w:rFonts w:ascii="Times New Roman" w:hAnsi="Times New Roman"/>
          <w:sz w:val="24"/>
        </w:rPr>
        <w:t>Чучковский</w:t>
      </w:r>
      <w:proofErr w:type="spellEnd"/>
      <w:r w:rsidRPr="001B1C4C">
        <w:rPr>
          <w:rFonts w:ascii="Times New Roman" w:hAnsi="Times New Roman"/>
          <w:sz w:val="24"/>
        </w:rPr>
        <w:t xml:space="preserve"> район,</w:t>
      </w:r>
      <w:r w:rsidR="0042719C" w:rsidRPr="001B1C4C">
        <w:rPr>
          <w:rFonts w:ascii="Times New Roman" w:hAnsi="Times New Roman"/>
          <w:sz w:val="24"/>
        </w:rPr>
        <w:t xml:space="preserve">        </w:t>
      </w:r>
      <w:r w:rsidRPr="001B1C4C">
        <w:rPr>
          <w:rFonts w:ascii="Times New Roman" w:hAnsi="Times New Roman"/>
          <w:sz w:val="24"/>
        </w:rPr>
        <w:t xml:space="preserve">28 </w:t>
      </w:r>
      <w:r w:rsidR="00D32E7E" w:rsidRPr="001B1C4C">
        <w:rPr>
          <w:rFonts w:ascii="Times New Roman" w:hAnsi="Times New Roman"/>
          <w:sz w:val="24"/>
        </w:rPr>
        <w:t>–</w:t>
      </w:r>
      <w:r w:rsidRPr="001B1C4C">
        <w:rPr>
          <w:rFonts w:ascii="Times New Roman" w:hAnsi="Times New Roman"/>
          <w:sz w:val="24"/>
        </w:rPr>
        <w:t xml:space="preserve"> </w:t>
      </w:r>
      <w:proofErr w:type="spellStart"/>
      <w:r w:rsidRPr="001B1C4C">
        <w:rPr>
          <w:rFonts w:ascii="Times New Roman" w:hAnsi="Times New Roman"/>
          <w:sz w:val="24"/>
        </w:rPr>
        <w:t>Шацкий</w:t>
      </w:r>
      <w:proofErr w:type="spellEnd"/>
      <w:r w:rsidRPr="001B1C4C">
        <w:rPr>
          <w:rFonts w:ascii="Times New Roman" w:hAnsi="Times New Roman"/>
          <w:sz w:val="24"/>
        </w:rPr>
        <w:t xml:space="preserve"> район, 29 </w:t>
      </w:r>
      <w:r w:rsidR="00D32E7E" w:rsidRPr="001B1C4C">
        <w:rPr>
          <w:rFonts w:ascii="Times New Roman" w:hAnsi="Times New Roman"/>
          <w:sz w:val="24"/>
        </w:rPr>
        <w:t>–</w:t>
      </w:r>
      <w:r w:rsidRPr="001B1C4C">
        <w:rPr>
          <w:rFonts w:ascii="Times New Roman" w:hAnsi="Times New Roman"/>
          <w:sz w:val="24"/>
        </w:rPr>
        <w:t xml:space="preserve"> Шиловский район.</w:t>
      </w:r>
    </w:p>
    <w:p w:rsidR="0092303E" w:rsidRPr="001B1C4C" w:rsidRDefault="0092303E" w:rsidP="0092303E">
      <w:pPr>
        <w:jc w:val="both"/>
        <w:rPr>
          <w:rFonts w:ascii="Times New Roman" w:hAnsi="Times New Roman"/>
          <w:sz w:val="24"/>
        </w:rPr>
      </w:pPr>
    </w:p>
    <w:p w:rsidR="0092303E" w:rsidRPr="00F120F7" w:rsidRDefault="0092303E" w:rsidP="0092303E">
      <w:pPr>
        <w:keepNext/>
        <w:ind w:right="-6"/>
        <w:jc w:val="center"/>
        <w:rPr>
          <w:rFonts w:ascii="Times New Roman" w:hAnsi="Times New Roman"/>
          <w:sz w:val="28"/>
          <w:szCs w:val="28"/>
        </w:rPr>
      </w:pPr>
      <w:r w:rsidRPr="00F120F7">
        <w:rPr>
          <w:rFonts w:ascii="Times New Roman" w:hAnsi="Times New Roman"/>
          <w:sz w:val="28"/>
          <w:szCs w:val="28"/>
        </w:rPr>
        <w:lastRenderedPageBreak/>
        <w:t>Рисунок 2</w:t>
      </w:r>
      <w:r w:rsidR="00F7193E" w:rsidRPr="00F120F7">
        <w:rPr>
          <w:rFonts w:ascii="Times New Roman" w:hAnsi="Times New Roman"/>
          <w:sz w:val="28"/>
          <w:szCs w:val="28"/>
        </w:rPr>
        <w:t xml:space="preserve">. </w:t>
      </w:r>
      <w:r w:rsidRPr="00F120F7">
        <w:rPr>
          <w:rFonts w:ascii="Times New Roman" w:hAnsi="Times New Roman"/>
          <w:sz w:val="28"/>
          <w:szCs w:val="28"/>
        </w:rPr>
        <w:t>Пространственная дифференциация населения</w:t>
      </w:r>
    </w:p>
    <w:p w:rsidR="0092303E" w:rsidRPr="00F120F7" w:rsidRDefault="0092303E" w:rsidP="0092303E">
      <w:pPr>
        <w:keepNext/>
        <w:ind w:right="-6"/>
        <w:jc w:val="center"/>
        <w:rPr>
          <w:rFonts w:ascii="Times New Roman" w:hAnsi="Times New Roman"/>
          <w:sz w:val="28"/>
          <w:szCs w:val="28"/>
        </w:rPr>
      </w:pPr>
      <w:r w:rsidRPr="00F120F7">
        <w:rPr>
          <w:rFonts w:ascii="Times New Roman" w:hAnsi="Times New Roman"/>
          <w:sz w:val="28"/>
          <w:szCs w:val="28"/>
        </w:rPr>
        <w:t xml:space="preserve"> Рязанской области</w:t>
      </w:r>
    </w:p>
    <w:p w:rsidR="0092303E" w:rsidRPr="001B1C4C" w:rsidRDefault="0092303E" w:rsidP="0092303E">
      <w:pPr>
        <w:keepNext/>
        <w:ind w:right="-6"/>
        <w:jc w:val="center"/>
        <w:rPr>
          <w:rFonts w:ascii="Times New Roman" w:hAnsi="Times New Roman"/>
          <w:b/>
          <w:i/>
          <w:sz w:val="28"/>
          <w:szCs w:val="28"/>
          <w:lang w:val="en-US"/>
        </w:rPr>
      </w:pPr>
      <w:r w:rsidRPr="001B1C4C">
        <w:rPr>
          <w:noProof/>
        </w:rPr>
        <w:drawing>
          <wp:inline distT="0" distB="0" distL="0" distR="0">
            <wp:extent cx="3857625" cy="3762375"/>
            <wp:effectExtent l="19050" t="0" r="9525" b="0"/>
            <wp:docPr id="50" name="Рисунок 18" descr="C:\Documents and Settings\mev\Local Settings\Temporary Internet Files\Content.Word\Население анаморфоз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Documents and Settings\mev\Local Settings\Temporary Internet Files\Content.Word\Население анаморфоза.png"/>
                    <pic:cNvPicPr>
                      <a:picLocks noChangeAspect="1" noChangeArrowheads="1"/>
                    </pic:cNvPicPr>
                  </pic:nvPicPr>
                  <pic:blipFill>
                    <a:blip r:embed="rId40" cstate="print"/>
                    <a:srcRect/>
                    <a:stretch>
                      <a:fillRect/>
                    </a:stretch>
                  </pic:blipFill>
                  <pic:spPr bwMode="auto">
                    <a:xfrm>
                      <a:off x="0" y="0"/>
                      <a:ext cx="3857625" cy="3762375"/>
                    </a:xfrm>
                    <a:prstGeom prst="rect">
                      <a:avLst/>
                    </a:prstGeom>
                    <a:noFill/>
                    <a:ln w="9525">
                      <a:noFill/>
                      <a:miter lim="800000"/>
                      <a:headEnd/>
                      <a:tailEnd/>
                    </a:ln>
                  </pic:spPr>
                </pic:pic>
              </a:graphicData>
            </a:graphic>
          </wp:inline>
        </w:drawing>
      </w:r>
    </w:p>
    <w:p w:rsidR="0092303E" w:rsidRPr="001B1C4C" w:rsidRDefault="0092303E" w:rsidP="0092303E">
      <w:pPr>
        <w:keepNext/>
        <w:ind w:right="-6"/>
        <w:jc w:val="center"/>
        <w:rPr>
          <w:rFonts w:ascii="Times New Roman" w:hAnsi="Times New Roman"/>
          <w:b/>
          <w:i/>
          <w:sz w:val="28"/>
          <w:szCs w:val="28"/>
          <w:lang w:val="en-US"/>
        </w:rPr>
      </w:pPr>
      <w:r w:rsidRPr="001B1C4C">
        <w:rPr>
          <w:noProof/>
        </w:rPr>
        <w:drawing>
          <wp:inline distT="0" distB="0" distL="0" distR="0">
            <wp:extent cx="3914775" cy="942975"/>
            <wp:effectExtent l="19050" t="0" r="9525" b="0"/>
            <wp:docPr id="49" name="Рисунок 27" descr="C:\Documents and Settings\mev\Local Settings\Temporary Internet Files\Content.Word\Новый рисун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Documents and Settings\mev\Local Settings\Temporary Internet Files\Content.Word\Новый рисунок (1).png"/>
                    <pic:cNvPicPr>
                      <a:picLocks noChangeAspect="1" noChangeArrowheads="1"/>
                    </pic:cNvPicPr>
                  </pic:nvPicPr>
                  <pic:blipFill>
                    <a:blip r:embed="rId41" cstate="print"/>
                    <a:srcRect/>
                    <a:stretch>
                      <a:fillRect/>
                    </a:stretch>
                  </pic:blipFill>
                  <pic:spPr bwMode="auto">
                    <a:xfrm>
                      <a:off x="0" y="0"/>
                      <a:ext cx="3914775" cy="942975"/>
                    </a:xfrm>
                    <a:prstGeom prst="rect">
                      <a:avLst/>
                    </a:prstGeom>
                    <a:noFill/>
                    <a:ln w="9525">
                      <a:noFill/>
                      <a:miter lim="800000"/>
                      <a:headEnd/>
                      <a:tailEnd/>
                    </a:ln>
                  </pic:spPr>
                </pic:pic>
              </a:graphicData>
            </a:graphic>
          </wp:inline>
        </w:drawing>
      </w:r>
    </w:p>
    <w:p w:rsidR="0092303E" w:rsidRPr="001B1C4C" w:rsidRDefault="0092303E" w:rsidP="0092303E">
      <w:pPr>
        <w:jc w:val="center"/>
        <w:rPr>
          <w:rFonts w:ascii="Times New Roman" w:hAnsi="Times New Roman"/>
          <w:sz w:val="28"/>
        </w:rPr>
      </w:pPr>
      <w:r w:rsidRPr="001B1C4C">
        <w:rPr>
          <w:rFonts w:ascii="Times New Roman" w:hAnsi="Times New Roman"/>
        </w:rPr>
        <w:t xml:space="preserve"> </w:t>
      </w:r>
    </w:p>
    <w:p w:rsidR="00097B93" w:rsidRPr="001B1C4C" w:rsidRDefault="00097B93" w:rsidP="00097B93">
      <w:pPr>
        <w:jc w:val="both"/>
        <w:rPr>
          <w:rFonts w:ascii="Times New Roman" w:hAnsi="Times New Roman"/>
          <w:sz w:val="24"/>
        </w:rPr>
      </w:pPr>
      <w:proofErr w:type="gramStart"/>
      <w:r w:rsidRPr="001B1C4C">
        <w:rPr>
          <w:rFonts w:ascii="Times New Roman" w:hAnsi="Times New Roman"/>
          <w:sz w:val="24"/>
        </w:rPr>
        <w:t xml:space="preserve">Номерами на карте показаны: 1 – г. </w:t>
      </w:r>
      <w:proofErr w:type="spellStart"/>
      <w:r w:rsidRPr="001B1C4C">
        <w:rPr>
          <w:rFonts w:ascii="Times New Roman" w:hAnsi="Times New Roman"/>
          <w:sz w:val="24"/>
        </w:rPr>
        <w:t>Касимов</w:t>
      </w:r>
      <w:proofErr w:type="spellEnd"/>
      <w:r w:rsidRPr="001B1C4C">
        <w:rPr>
          <w:rFonts w:ascii="Times New Roman" w:hAnsi="Times New Roman"/>
          <w:sz w:val="24"/>
        </w:rPr>
        <w:t xml:space="preserve">, 2 – г. Рязань, 3 – г. Сасово, 4 – г. Скопин,      5 – Александро-Невский район, 6 – </w:t>
      </w:r>
      <w:proofErr w:type="spellStart"/>
      <w:r w:rsidRPr="001B1C4C">
        <w:rPr>
          <w:rFonts w:ascii="Times New Roman" w:hAnsi="Times New Roman"/>
          <w:sz w:val="24"/>
        </w:rPr>
        <w:t>Ермишинский</w:t>
      </w:r>
      <w:proofErr w:type="spellEnd"/>
      <w:r w:rsidRPr="001B1C4C">
        <w:rPr>
          <w:rFonts w:ascii="Times New Roman" w:hAnsi="Times New Roman"/>
          <w:sz w:val="24"/>
        </w:rPr>
        <w:t xml:space="preserve"> район, 7 – </w:t>
      </w:r>
      <w:proofErr w:type="spellStart"/>
      <w:r w:rsidRPr="001B1C4C">
        <w:rPr>
          <w:rFonts w:ascii="Times New Roman" w:hAnsi="Times New Roman"/>
          <w:sz w:val="24"/>
        </w:rPr>
        <w:t>Захаровский</w:t>
      </w:r>
      <w:proofErr w:type="spellEnd"/>
      <w:r w:rsidRPr="001B1C4C">
        <w:rPr>
          <w:rFonts w:ascii="Times New Roman" w:hAnsi="Times New Roman"/>
          <w:sz w:val="24"/>
        </w:rPr>
        <w:t xml:space="preserve"> район,                8 – </w:t>
      </w:r>
      <w:proofErr w:type="spellStart"/>
      <w:r w:rsidRPr="001B1C4C">
        <w:rPr>
          <w:rFonts w:ascii="Times New Roman" w:hAnsi="Times New Roman"/>
          <w:sz w:val="24"/>
        </w:rPr>
        <w:t>Кадомский</w:t>
      </w:r>
      <w:proofErr w:type="spellEnd"/>
      <w:r w:rsidRPr="001B1C4C">
        <w:rPr>
          <w:rFonts w:ascii="Times New Roman" w:hAnsi="Times New Roman"/>
          <w:sz w:val="24"/>
        </w:rPr>
        <w:t xml:space="preserve"> район, 9 – </w:t>
      </w:r>
      <w:proofErr w:type="spellStart"/>
      <w:r w:rsidRPr="001B1C4C">
        <w:rPr>
          <w:rFonts w:ascii="Times New Roman" w:hAnsi="Times New Roman"/>
          <w:sz w:val="24"/>
        </w:rPr>
        <w:t>Касимовский</w:t>
      </w:r>
      <w:proofErr w:type="spellEnd"/>
      <w:r w:rsidRPr="001B1C4C">
        <w:rPr>
          <w:rFonts w:ascii="Times New Roman" w:hAnsi="Times New Roman"/>
          <w:sz w:val="24"/>
        </w:rPr>
        <w:t xml:space="preserve"> район, 10 – </w:t>
      </w:r>
      <w:proofErr w:type="spellStart"/>
      <w:r w:rsidRPr="001B1C4C">
        <w:rPr>
          <w:rFonts w:ascii="Times New Roman" w:hAnsi="Times New Roman"/>
          <w:sz w:val="24"/>
        </w:rPr>
        <w:t>Клепиковский</w:t>
      </w:r>
      <w:proofErr w:type="spellEnd"/>
      <w:r w:rsidRPr="001B1C4C">
        <w:rPr>
          <w:rFonts w:ascii="Times New Roman" w:hAnsi="Times New Roman"/>
          <w:sz w:val="24"/>
        </w:rPr>
        <w:t xml:space="preserve"> район,                              11 – </w:t>
      </w:r>
      <w:proofErr w:type="spellStart"/>
      <w:r w:rsidRPr="001B1C4C">
        <w:rPr>
          <w:rFonts w:ascii="Times New Roman" w:hAnsi="Times New Roman"/>
          <w:sz w:val="24"/>
        </w:rPr>
        <w:t>Кораблинский</w:t>
      </w:r>
      <w:proofErr w:type="spellEnd"/>
      <w:r w:rsidRPr="001B1C4C">
        <w:rPr>
          <w:rFonts w:ascii="Times New Roman" w:hAnsi="Times New Roman"/>
          <w:sz w:val="24"/>
        </w:rPr>
        <w:t xml:space="preserve"> район, 12 – Милославский район, 13 – Михайловский район,                14 – </w:t>
      </w:r>
      <w:proofErr w:type="spellStart"/>
      <w:r w:rsidRPr="001B1C4C">
        <w:rPr>
          <w:rFonts w:ascii="Times New Roman" w:hAnsi="Times New Roman"/>
          <w:sz w:val="24"/>
        </w:rPr>
        <w:t>Пителинский</w:t>
      </w:r>
      <w:proofErr w:type="spellEnd"/>
      <w:r w:rsidRPr="001B1C4C">
        <w:rPr>
          <w:rFonts w:ascii="Times New Roman" w:hAnsi="Times New Roman"/>
          <w:sz w:val="24"/>
        </w:rPr>
        <w:t xml:space="preserve"> район, 15 – </w:t>
      </w:r>
      <w:proofErr w:type="spellStart"/>
      <w:r w:rsidRPr="001B1C4C">
        <w:rPr>
          <w:rFonts w:ascii="Times New Roman" w:hAnsi="Times New Roman"/>
          <w:sz w:val="24"/>
        </w:rPr>
        <w:t>Пронский</w:t>
      </w:r>
      <w:proofErr w:type="spellEnd"/>
      <w:r w:rsidRPr="001B1C4C">
        <w:rPr>
          <w:rFonts w:ascii="Times New Roman" w:hAnsi="Times New Roman"/>
          <w:sz w:val="24"/>
        </w:rPr>
        <w:t xml:space="preserve"> район, 16 – </w:t>
      </w:r>
      <w:proofErr w:type="spellStart"/>
      <w:r w:rsidRPr="001B1C4C">
        <w:rPr>
          <w:rFonts w:ascii="Times New Roman" w:hAnsi="Times New Roman"/>
          <w:sz w:val="24"/>
        </w:rPr>
        <w:t>Путятинский</w:t>
      </w:r>
      <w:proofErr w:type="spellEnd"/>
      <w:r w:rsidRPr="001B1C4C">
        <w:rPr>
          <w:rFonts w:ascii="Times New Roman" w:hAnsi="Times New Roman"/>
          <w:sz w:val="24"/>
        </w:rPr>
        <w:t xml:space="preserve"> район, 17 – </w:t>
      </w:r>
      <w:proofErr w:type="spellStart"/>
      <w:r w:rsidRPr="001B1C4C">
        <w:rPr>
          <w:rFonts w:ascii="Times New Roman" w:hAnsi="Times New Roman"/>
          <w:sz w:val="24"/>
        </w:rPr>
        <w:t>Рыбновский</w:t>
      </w:r>
      <w:proofErr w:type="spellEnd"/>
      <w:r w:rsidRPr="001B1C4C">
        <w:rPr>
          <w:rFonts w:ascii="Times New Roman" w:hAnsi="Times New Roman"/>
          <w:sz w:val="24"/>
        </w:rPr>
        <w:t xml:space="preserve"> район, 18 – Ряжский район, 19 – Рязанский</w:t>
      </w:r>
      <w:proofErr w:type="gramEnd"/>
      <w:r w:rsidRPr="001B1C4C">
        <w:rPr>
          <w:rFonts w:ascii="Times New Roman" w:hAnsi="Times New Roman"/>
          <w:sz w:val="24"/>
        </w:rPr>
        <w:t xml:space="preserve"> район, 20 – </w:t>
      </w:r>
      <w:proofErr w:type="spellStart"/>
      <w:r w:rsidRPr="001B1C4C">
        <w:rPr>
          <w:rFonts w:ascii="Times New Roman" w:hAnsi="Times New Roman"/>
          <w:sz w:val="24"/>
        </w:rPr>
        <w:t>Сапожковский</w:t>
      </w:r>
      <w:proofErr w:type="spellEnd"/>
      <w:r w:rsidRPr="001B1C4C">
        <w:rPr>
          <w:rFonts w:ascii="Times New Roman" w:hAnsi="Times New Roman"/>
          <w:sz w:val="24"/>
        </w:rPr>
        <w:t xml:space="preserve"> район,                     21 – </w:t>
      </w:r>
      <w:proofErr w:type="spellStart"/>
      <w:r w:rsidRPr="001B1C4C">
        <w:rPr>
          <w:rFonts w:ascii="Times New Roman" w:hAnsi="Times New Roman"/>
          <w:sz w:val="24"/>
        </w:rPr>
        <w:t>Сараевский</w:t>
      </w:r>
      <w:proofErr w:type="spellEnd"/>
      <w:r w:rsidRPr="001B1C4C">
        <w:rPr>
          <w:rFonts w:ascii="Times New Roman" w:hAnsi="Times New Roman"/>
          <w:sz w:val="24"/>
        </w:rPr>
        <w:t xml:space="preserve"> район, 22 – </w:t>
      </w:r>
      <w:proofErr w:type="spellStart"/>
      <w:r w:rsidRPr="001B1C4C">
        <w:rPr>
          <w:rFonts w:ascii="Times New Roman" w:hAnsi="Times New Roman"/>
          <w:sz w:val="24"/>
        </w:rPr>
        <w:t>Сасовский</w:t>
      </w:r>
      <w:proofErr w:type="spellEnd"/>
      <w:r w:rsidRPr="001B1C4C">
        <w:rPr>
          <w:rFonts w:ascii="Times New Roman" w:hAnsi="Times New Roman"/>
          <w:sz w:val="24"/>
        </w:rPr>
        <w:t xml:space="preserve"> район, 23 – </w:t>
      </w:r>
      <w:proofErr w:type="spellStart"/>
      <w:r w:rsidRPr="001B1C4C">
        <w:rPr>
          <w:rFonts w:ascii="Times New Roman" w:hAnsi="Times New Roman"/>
          <w:sz w:val="24"/>
        </w:rPr>
        <w:t>Скопинский</w:t>
      </w:r>
      <w:proofErr w:type="spellEnd"/>
      <w:r w:rsidRPr="001B1C4C">
        <w:rPr>
          <w:rFonts w:ascii="Times New Roman" w:hAnsi="Times New Roman"/>
          <w:sz w:val="24"/>
        </w:rPr>
        <w:t xml:space="preserve"> район, 24 - Спасский район, 25 – </w:t>
      </w:r>
      <w:proofErr w:type="spellStart"/>
      <w:r w:rsidRPr="001B1C4C">
        <w:rPr>
          <w:rFonts w:ascii="Times New Roman" w:hAnsi="Times New Roman"/>
          <w:sz w:val="24"/>
        </w:rPr>
        <w:t>Старожиловский</w:t>
      </w:r>
      <w:proofErr w:type="spellEnd"/>
      <w:r w:rsidRPr="001B1C4C">
        <w:rPr>
          <w:rFonts w:ascii="Times New Roman" w:hAnsi="Times New Roman"/>
          <w:sz w:val="24"/>
        </w:rPr>
        <w:t xml:space="preserve"> район, 26 – </w:t>
      </w:r>
      <w:proofErr w:type="spellStart"/>
      <w:r w:rsidRPr="001B1C4C">
        <w:rPr>
          <w:rFonts w:ascii="Times New Roman" w:hAnsi="Times New Roman"/>
          <w:sz w:val="24"/>
        </w:rPr>
        <w:t>Ухоловский</w:t>
      </w:r>
      <w:proofErr w:type="spellEnd"/>
      <w:r w:rsidRPr="001B1C4C">
        <w:rPr>
          <w:rFonts w:ascii="Times New Roman" w:hAnsi="Times New Roman"/>
          <w:sz w:val="24"/>
        </w:rPr>
        <w:t xml:space="preserve"> район, 27 – </w:t>
      </w:r>
      <w:proofErr w:type="spellStart"/>
      <w:r w:rsidRPr="001B1C4C">
        <w:rPr>
          <w:rFonts w:ascii="Times New Roman" w:hAnsi="Times New Roman"/>
          <w:sz w:val="24"/>
        </w:rPr>
        <w:t>Чучковский</w:t>
      </w:r>
      <w:proofErr w:type="spellEnd"/>
      <w:r w:rsidRPr="001B1C4C">
        <w:rPr>
          <w:rFonts w:ascii="Times New Roman" w:hAnsi="Times New Roman"/>
          <w:sz w:val="24"/>
        </w:rPr>
        <w:t xml:space="preserve"> район,        28 – </w:t>
      </w:r>
      <w:proofErr w:type="spellStart"/>
      <w:r w:rsidRPr="001B1C4C">
        <w:rPr>
          <w:rFonts w:ascii="Times New Roman" w:hAnsi="Times New Roman"/>
          <w:sz w:val="24"/>
        </w:rPr>
        <w:t>Шацкий</w:t>
      </w:r>
      <w:proofErr w:type="spellEnd"/>
      <w:r w:rsidRPr="001B1C4C">
        <w:rPr>
          <w:rFonts w:ascii="Times New Roman" w:hAnsi="Times New Roman"/>
          <w:sz w:val="24"/>
        </w:rPr>
        <w:t xml:space="preserve"> район, 29 – Шиловский район.</w:t>
      </w:r>
    </w:p>
    <w:p w:rsidR="0092303E" w:rsidRPr="001B1C4C" w:rsidRDefault="0092303E" w:rsidP="0092303E">
      <w:pPr>
        <w:ind w:firstLine="720"/>
        <w:jc w:val="both"/>
        <w:rPr>
          <w:rFonts w:ascii="Times New Roman" w:hAnsi="Times New Roman"/>
          <w:sz w:val="28"/>
        </w:rPr>
      </w:pP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Население областного центра составляет около 48% населения всей области (в 2005 г</w:t>
      </w:r>
      <w:r w:rsidR="004C23E4">
        <w:rPr>
          <w:rFonts w:ascii="Times New Roman" w:hAnsi="Times New Roman"/>
          <w:sz w:val="28"/>
        </w:rPr>
        <w:t>оду</w:t>
      </w:r>
      <w:r w:rsidRPr="001B1C4C">
        <w:rPr>
          <w:rFonts w:ascii="Times New Roman" w:hAnsi="Times New Roman"/>
          <w:sz w:val="28"/>
        </w:rPr>
        <w:t xml:space="preserve"> </w:t>
      </w:r>
      <w:r w:rsidR="00F120F7" w:rsidRPr="001B1C4C">
        <w:rPr>
          <w:rFonts w:ascii="Times New Roman" w:hAnsi="Times New Roman"/>
          <w:sz w:val="24"/>
        </w:rPr>
        <w:t>–</w:t>
      </w:r>
      <w:r w:rsidR="00F120F7">
        <w:rPr>
          <w:rFonts w:ascii="Times New Roman" w:hAnsi="Times New Roman"/>
          <w:sz w:val="28"/>
        </w:rPr>
        <w:t xml:space="preserve"> </w:t>
      </w:r>
      <w:r w:rsidRPr="001B1C4C">
        <w:rPr>
          <w:rFonts w:ascii="Times New Roman" w:hAnsi="Times New Roman"/>
          <w:sz w:val="28"/>
        </w:rPr>
        <w:t>43,2%) (рисунок 3). В ближайшие несколько лет возможно достижение уровня в 50%. Прирост населения наблюдается в г</w:t>
      </w:r>
      <w:r w:rsidR="00BE0176">
        <w:rPr>
          <w:rFonts w:ascii="Times New Roman" w:hAnsi="Times New Roman"/>
          <w:sz w:val="28"/>
        </w:rPr>
        <w:t>ороде</w:t>
      </w:r>
      <w:r w:rsidRPr="001B1C4C">
        <w:rPr>
          <w:rFonts w:ascii="Times New Roman" w:hAnsi="Times New Roman"/>
          <w:sz w:val="28"/>
        </w:rPr>
        <w:t xml:space="preserve"> Рязани, Рязанском, Рыбновском, Александро-Невском и </w:t>
      </w:r>
      <w:proofErr w:type="spellStart"/>
      <w:r w:rsidRPr="001B1C4C">
        <w:rPr>
          <w:rFonts w:ascii="Times New Roman" w:hAnsi="Times New Roman"/>
          <w:sz w:val="28"/>
        </w:rPr>
        <w:t>Кадомском</w:t>
      </w:r>
      <w:proofErr w:type="spellEnd"/>
      <w:r w:rsidRPr="001B1C4C">
        <w:rPr>
          <w:rFonts w:ascii="Times New Roman" w:hAnsi="Times New Roman"/>
          <w:sz w:val="28"/>
        </w:rPr>
        <w:t xml:space="preserve">  районах в основном за счет миграционного прироста (рисунки 4-5).</w:t>
      </w:r>
    </w:p>
    <w:p w:rsidR="00295354" w:rsidRPr="001B1C4C" w:rsidRDefault="00295354" w:rsidP="0092303E">
      <w:pPr>
        <w:ind w:firstLine="720"/>
        <w:jc w:val="both"/>
        <w:rPr>
          <w:rFonts w:ascii="Times New Roman" w:hAnsi="Times New Roman"/>
          <w:sz w:val="28"/>
        </w:rPr>
      </w:pPr>
    </w:p>
    <w:p w:rsidR="00295354" w:rsidRPr="001B1C4C" w:rsidRDefault="00295354" w:rsidP="0092303E">
      <w:pPr>
        <w:ind w:firstLine="720"/>
        <w:jc w:val="both"/>
        <w:rPr>
          <w:rFonts w:ascii="Times New Roman" w:hAnsi="Times New Roman"/>
          <w:sz w:val="28"/>
        </w:rPr>
      </w:pPr>
    </w:p>
    <w:p w:rsidR="00295354" w:rsidRPr="001B1C4C" w:rsidRDefault="00295354" w:rsidP="0092303E">
      <w:pPr>
        <w:ind w:firstLine="720"/>
        <w:jc w:val="both"/>
        <w:rPr>
          <w:rFonts w:ascii="Times New Roman" w:hAnsi="Times New Roman"/>
          <w:sz w:val="28"/>
        </w:rPr>
      </w:pPr>
    </w:p>
    <w:p w:rsidR="0092303E" w:rsidRPr="001B1C4C" w:rsidRDefault="0092303E" w:rsidP="0092303E">
      <w:pPr>
        <w:ind w:firstLine="720"/>
        <w:jc w:val="both"/>
        <w:rPr>
          <w:rFonts w:ascii="Times New Roman" w:hAnsi="Times New Roman"/>
          <w:sz w:val="28"/>
        </w:rPr>
      </w:pPr>
    </w:p>
    <w:p w:rsidR="0092303E" w:rsidRPr="009B4F3E" w:rsidRDefault="0092303E" w:rsidP="00B2541B">
      <w:pPr>
        <w:jc w:val="center"/>
        <w:rPr>
          <w:rFonts w:ascii="Times New Roman" w:hAnsi="Times New Roman"/>
          <w:sz w:val="28"/>
          <w:szCs w:val="28"/>
        </w:rPr>
      </w:pPr>
      <w:r w:rsidRPr="00F120F7">
        <w:rPr>
          <w:rFonts w:ascii="Times New Roman" w:hAnsi="Times New Roman"/>
          <w:sz w:val="28"/>
          <w:szCs w:val="28"/>
        </w:rPr>
        <w:lastRenderedPageBreak/>
        <w:t>Рисунок 3</w:t>
      </w:r>
      <w:r w:rsidR="00F7193E" w:rsidRPr="00F120F7">
        <w:rPr>
          <w:rFonts w:ascii="Times New Roman" w:hAnsi="Times New Roman"/>
          <w:sz w:val="28"/>
          <w:szCs w:val="28"/>
        </w:rPr>
        <w:t xml:space="preserve">. </w:t>
      </w:r>
      <w:r w:rsidRPr="00F120F7">
        <w:rPr>
          <w:rFonts w:ascii="Times New Roman" w:hAnsi="Times New Roman"/>
          <w:sz w:val="28"/>
          <w:szCs w:val="28"/>
        </w:rPr>
        <w:t>Доля областного центра в общей численности населения</w:t>
      </w:r>
      <w:r w:rsidR="00295354" w:rsidRPr="00F120F7">
        <w:rPr>
          <w:rFonts w:ascii="Times New Roman" w:hAnsi="Times New Roman"/>
          <w:sz w:val="28"/>
          <w:szCs w:val="28"/>
        </w:rPr>
        <w:t xml:space="preserve"> </w:t>
      </w:r>
      <w:r w:rsidRPr="00F120F7">
        <w:rPr>
          <w:rFonts w:ascii="Times New Roman" w:hAnsi="Times New Roman"/>
          <w:sz w:val="28"/>
          <w:szCs w:val="28"/>
        </w:rPr>
        <w:t>и объеме инвестиций Рязанской области</w:t>
      </w:r>
    </w:p>
    <w:p w:rsidR="0092303E" w:rsidRPr="009B4F3E" w:rsidRDefault="0092303E" w:rsidP="0092303E">
      <w:pPr>
        <w:ind w:firstLine="720"/>
        <w:jc w:val="center"/>
        <w:rPr>
          <w:rFonts w:ascii="Times New Roman" w:hAnsi="Times New Roman"/>
          <w:b/>
          <w:sz w:val="28"/>
          <w:szCs w:val="28"/>
        </w:rPr>
      </w:pPr>
    </w:p>
    <w:p w:rsidR="0092303E" w:rsidRPr="001B1C4C" w:rsidRDefault="0092303E" w:rsidP="0092303E">
      <w:pPr>
        <w:ind w:firstLine="720"/>
        <w:jc w:val="center"/>
        <w:rPr>
          <w:rFonts w:ascii="Times New Roman" w:hAnsi="Times New Roman"/>
          <w:b/>
          <w:i/>
          <w:sz w:val="28"/>
          <w:szCs w:val="28"/>
        </w:rPr>
      </w:pPr>
      <w:r w:rsidRPr="001B1C4C">
        <w:rPr>
          <w:rFonts w:ascii="Times New Roman" w:hAnsi="Times New Roman"/>
          <w:b/>
          <w:i/>
          <w:noProof/>
          <w:sz w:val="28"/>
          <w:szCs w:val="28"/>
        </w:rPr>
        <w:drawing>
          <wp:inline distT="0" distB="0" distL="0" distR="0">
            <wp:extent cx="5972175" cy="2543175"/>
            <wp:effectExtent l="19050" t="0" r="0" b="0"/>
            <wp:docPr id="48"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95354" w:rsidRPr="001B1C4C" w:rsidRDefault="00295354" w:rsidP="0092303E">
      <w:pPr>
        <w:keepNext/>
        <w:ind w:right="-6"/>
        <w:jc w:val="center"/>
        <w:rPr>
          <w:rFonts w:ascii="Times New Roman" w:hAnsi="Times New Roman"/>
          <w:b/>
          <w:i/>
          <w:sz w:val="28"/>
          <w:szCs w:val="28"/>
        </w:rPr>
      </w:pPr>
    </w:p>
    <w:p w:rsidR="00295354" w:rsidRPr="001B1C4C" w:rsidRDefault="00295354" w:rsidP="0092303E">
      <w:pPr>
        <w:keepNext/>
        <w:ind w:right="-6"/>
        <w:jc w:val="center"/>
        <w:rPr>
          <w:rFonts w:ascii="Times New Roman" w:hAnsi="Times New Roman"/>
          <w:b/>
          <w:i/>
          <w:sz w:val="28"/>
          <w:szCs w:val="28"/>
        </w:rPr>
      </w:pPr>
    </w:p>
    <w:p w:rsidR="0092303E" w:rsidRPr="00F120F7" w:rsidRDefault="0092303E" w:rsidP="0092303E">
      <w:pPr>
        <w:keepNext/>
        <w:ind w:right="-6"/>
        <w:jc w:val="center"/>
        <w:rPr>
          <w:rFonts w:ascii="Times New Roman" w:hAnsi="Times New Roman"/>
          <w:sz w:val="28"/>
          <w:szCs w:val="28"/>
        </w:rPr>
      </w:pPr>
      <w:r w:rsidRPr="00F120F7">
        <w:rPr>
          <w:rFonts w:ascii="Times New Roman" w:hAnsi="Times New Roman"/>
          <w:sz w:val="28"/>
          <w:szCs w:val="28"/>
        </w:rPr>
        <w:t>Рисунок 4</w:t>
      </w:r>
      <w:r w:rsidR="00F7193E" w:rsidRPr="00F120F7">
        <w:rPr>
          <w:rFonts w:ascii="Times New Roman" w:hAnsi="Times New Roman"/>
          <w:sz w:val="28"/>
          <w:szCs w:val="28"/>
        </w:rPr>
        <w:t>.</w:t>
      </w:r>
      <w:r w:rsidRPr="00F120F7">
        <w:rPr>
          <w:rFonts w:ascii="Times New Roman" w:hAnsi="Times New Roman"/>
          <w:sz w:val="28"/>
          <w:szCs w:val="28"/>
        </w:rPr>
        <w:t xml:space="preserve"> Пространственная дифференциация прироста (убыли)</w:t>
      </w:r>
    </w:p>
    <w:p w:rsidR="0092303E" w:rsidRPr="00F120F7" w:rsidRDefault="0092303E" w:rsidP="0092303E">
      <w:pPr>
        <w:keepNext/>
        <w:ind w:right="-6"/>
        <w:jc w:val="center"/>
        <w:rPr>
          <w:rFonts w:ascii="Times New Roman" w:hAnsi="Times New Roman"/>
          <w:sz w:val="28"/>
          <w:szCs w:val="28"/>
        </w:rPr>
      </w:pPr>
      <w:r w:rsidRPr="00F120F7">
        <w:rPr>
          <w:rFonts w:ascii="Times New Roman" w:hAnsi="Times New Roman"/>
          <w:sz w:val="28"/>
          <w:szCs w:val="28"/>
        </w:rPr>
        <w:t xml:space="preserve"> населения Рязанской области</w:t>
      </w:r>
    </w:p>
    <w:p w:rsidR="0092303E" w:rsidRPr="001B1C4C" w:rsidRDefault="0092303E" w:rsidP="0092303E">
      <w:pPr>
        <w:keepNext/>
        <w:ind w:right="-6"/>
        <w:jc w:val="center"/>
        <w:rPr>
          <w:rFonts w:ascii="Times New Roman" w:hAnsi="Times New Roman"/>
          <w:b/>
          <w:i/>
          <w:sz w:val="28"/>
          <w:szCs w:val="28"/>
        </w:rPr>
      </w:pPr>
    </w:p>
    <w:p w:rsidR="0092303E" w:rsidRPr="001B1C4C" w:rsidRDefault="0092303E" w:rsidP="0092303E">
      <w:pPr>
        <w:jc w:val="center"/>
      </w:pPr>
      <w:r w:rsidRPr="001B1C4C">
        <w:rPr>
          <w:noProof/>
        </w:rPr>
        <w:drawing>
          <wp:inline distT="0" distB="0" distL="0" distR="0">
            <wp:extent cx="4019550" cy="4933950"/>
            <wp:effectExtent l="19050" t="0" r="0" b="0"/>
            <wp:docPr id="47" name="Рисунок 11" descr="C:\Documents and Settings\mev\Local Settings\Temporary Internet Files\Content.Word\прир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mev\Local Settings\Temporary Internet Files\Content.Word\прирос.jpg"/>
                    <pic:cNvPicPr>
                      <a:picLocks noChangeAspect="1" noChangeArrowheads="1"/>
                    </pic:cNvPicPr>
                  </pic:nvPicPr>
                  <pic:blipFill>
                    <a:blip r:embed="rId43" cstate="print"/>
                    <a:srcRect/>
                    <a:stretch>
                      <a:fillRect/>
                    </a:stretch>
                  </pic:blipFill>
                  <pic:spPr bwMode="auto">
                    <a:xfrm>
                      <a:off x="0" y="0"/>
                      <a:ext cx="4019550" cy="4933950"/>
                    </a:xfrm>
                    <a:prstGeom prst="rect">
                      <a:avLst/>
                    </a:prstGeom>
                    <a:noFill/>
                    <a:ln w="9525">
                      <a:noFill/>
                      <a:miter lim="800000"/>
                      <a:headEnd/>
                      <a:tailEnd/>
                    </a:ln>
                  </pic:spPr>
                </pic:pic>
              </a:graphicData>
            </a:graphic>
          </wp:inline>
        </w:drawing>
      </w:r>
    </w:p>
    <w:p w:rsidR="0092303E" w:rsidRPr="001B1C4C" w:rsidRDefault="0092303E" w:rsidP="0092303E">
      <w:pPr>
        <w:jc w:val="center"/>
        <w:rPr>
          <w:rFonts w:ascii="Times New Roman" w:hAnsi="Times New Roman"/>
          <w:sz w:val="28"/>
        </w:rPr>
      </w:pPr>
    </w:p>
    <w:p w:rsidR="0092303E" w:rsidRPr="001B1C4C" w:rsidRDefault="0092303E" w:rsidP="0092303E">
      <w:pPr>
        <w:jc w:val="both"/>
        <w:rPr>
          <w:rFonts w:ascii="Times New Roman" w:hAnsi="Times New Roman"/>
          <w:sz w:val="24"/>
        </w:rPr>
      </w:pPr>
    </w:p>
    <w:p w:rsidR="00097B93" w:rsidRPr="001B1C4C" w:rsidRDefault="00097B93" w:rsidP="00097B93">
      <w:pPr>
        <w:jc w:val="both"/>
        <w:rPr>
          <w:rFonts w:ascii="Times New Roman" w:hAnsi="Times New Roman"/>
          <w:sz w:val="24"/>
        </w:rPr>
      </w:pPr>
      <w:proofErr w:type="gramStart"/>
      <w:r w:rsidRPr="001B1C4C">
        <w:rPr>
          <w:rFonts w:ascii="Times New Roman" w:hAnsi="Times New Roman"/>
          <w:sz w:val="24"/>
        </w:rPr>
        <w:t xml:space="preserve">Номерами на карте показаны: 1 – г. </w:t>
      </w:r>
      <w:proofErr w:type="spellStart"/>
      <w:r w:rsidRPr="001B1C4C">
        <w:rPr>
          <w:rFonts w:ascii="Times New Roman" w:hAnsi="Times New Roman"/>
          <w:sz w:val="24"/>
        </w:rPr>
        <w:t>Касимов</w:t>
      </w:r>
      <w:proofErr w:type="spellEnd"/>
      <w:r w:rsidRPr="001B1C4C">
        <w:rPr>
          <w:rFonts w:ascii="Times New Roman" w:hAnsi="Times New Roman"/>
          <w:sz w:val="24"/>
        </w:rPr>
        <w:t xml:space="preserve">, 2 – г. Рязань, 3 – г. Сасово, 4 – г. Скопин,      5 – Александро-Невский район, 6 – </w:t>
      </w:r>
      <w:proofErr w:type="spellStart"/>
      <w:r w:rsidRPr="001B1C4C">
        <w:rPr>
          <w:rFonts w:ascii="Times New Roman" w:hAnsi="Times New Roman"/>
          <w:sz w:val="24"/>
        </w:rPr>
        <w:t>Ермишинский</w:t>
      </w:r>
      <w:proofErr w:type="spellEnd"/>
      <w:r w:rsidRPr="001B1C4C">
        <w:rPr>
          <w:rFonts w:ascii="Times New Roman" w:hAnsi="Times New Roman"/>
          <w:sz w:val="24"/>
        </w:rPr>
        <w:t xml:space="preserve"> район, 7 – </w:t>
      </w:r>
      <w:proofErr w:type="spellStart"/>
      <w:r w:rsidRPr="001B1C4C">
        <w:rPr>
          <w:rFonts w:ascii="Times New Roman" w:hAnsi="Times New Roman"/>
          <w:sz w:val="24"/>
        </w:rPr>
        <w:t>Захаровский</w:t>
      </w:r>
      <w:proofErr w:type="spellEnd"/>
      <w:r w:rsidRPr="001B1C4C">
        <w:rPr>
          <w:rFonts w:ascii="Times New Roman" w:hAnsi="Times New Roman"/>
          <w:sz w:val="24"/>
        </w:rPr>
        <w:t xml:space="preserve"> район,                8 – </w:t>
      </w:r>
      <w:proofErr w:type="spellStart"/>
      <w:r w:rsidRPr="001B1C4C">
        <w:rPr>
          <w:rFonts w:ascii="Times New Roman" w:hAnsi="Times New Roman"/>
          <w:sz w:val="24"/>
        </w:rPr>
        <w:t>Кадомский</w:t>
      </w:r>
      <w:proofErr w:type="spellEnd"/>
      <w:r w:rsidRPr="001B1C4C">
        <w:rPr>
          <w:rFonts w:ascii="Times New Roman" w:hAnsi="Times New Roman"/>
          <w:sz w:val="24"/>
        </w:rPr>
        <w:t xml:space="preserve"> район, 9 – </w:t>
      </w:r>
      <w:proofErr w:type="spellStart"/>
      <w:r w:rsidRPr="001B1C4C">
        <w:rPr>
          <w:rFonts w:ascii="Times New Roman" w:hAnsi="Times New Roman"/>
          <w:sz w:val="24"/>
        </w:rPr>
        <w:t>Касимовский</w:t>
      </w:r>
      <w:proofErr w:type="spellEnd"/>
      <w:r w:rsidRPr="001B1C4C">
        <w:rPr>
          <w:rFonts w:ascii="Times New Roman" w:hAnsi="Times New Roman"/>
          <w:sz w:val="24"/>
        </w:rPr>
        <w:t xml:space="preserve"> район, 10 – </w:t>
      </w:r>
      <w:proofErr w:type="spellStart"/>
      <w:r w:rsidRPr="001B1C4C">
        <w:rPr>
          <w:rFonts w:ascii="Times New Roman" w:hAnsi="Times New Roman"/>
          <w:sz w:val="24"/>
        </w:rPr>
        <w:t>Клепиковский</w:t>
      </w:r>
      <w:proofErr w:type="spellEnd"/>
      <w:r w:rsidRPr="001B1C4C">
        <w:rPr>
          <w:rFonts w:ascii="Times New Roman" w:hAnsi="Times New Roman"/>
          <w:sz w:val="24"/>
        </w:rPr>
        <w:t xml:space="preserve"> район,                              11 – </w:t>
      </w:r>
      <w:proofErr w:type="spellStart"/>
      <w:r w:rsidRPr="001B1C4C">
        <w:rPr>
          <w:rFonts w:ascii="Times New Roman" w:hAnsi="Times New Roman"/>
          <w:sz w:val="24"/>
        </w:rPr>
        <w:t>Кораблинский</w:t>
      </w:r>
      <w:proofErr w:type="spellEnd"/>
      <w:r w:rsidRPr="001B1C4C">
        <w:rPr>
          <w:rFonts w:ascii="Times New Roman" w:hAnsi="Times New Roman"/>
          <w:sz w:val="24"/>
        </w:rPr>
        <w:t xml:space="preserve"> район, 12 – Милославский район, 13 – Михайловский район,                14 – </w:t>
      </w:r>
      <w:proofErr w:type="spellStart"/>
      <w:r w:rsidRPr="001B1C4C">
        <w:rPr>
          <w:rFonts w:ascii="Times New Roman" w:hAnsi="Times New Roman"/>
          <w:sz w:val="24"/>
        </w:rPr>
        <w:t>Пителинский</w:t>
      </w:r>
      <w:proofErr w:type="spellEnd"/>
      <w:r w:rsidRPr="001B1C4C">
        <w:rPr>
          <w:rFonts w:ascii="Times New Roman" w:hAnsi="Times New Roman"/>
          <w:sz w:val="24"/>
        </w:rPr>
        <w:t xml:space="preserve"> район, 15 – </w:t>
      </w:r>
      <w:proofErr w:type="spellStart"/>
      <w:r w:rsidRPr="001B1C4C">
        <w:rPr>
          <w:rFonts w:ascii="Times New Roman" w:hAnsi="Times New Roman"/>
          <w:sz w:val="24"/>
        </w:rPr>
        <w:t>Пронский</w:t>
      </w:r>
      <w:proofErr w:type="spellEnd"/>
      <w:r w:rsidRPr="001B1C4C">
        <w:rPr>
          <w:rFonts w:ascii="Times New Roman" w:hAnsi="Times New Roman"/>
          <w:sz w:val="24"/>
        </w:rPr>
        <w:t xml:space="preserve"> район, 16 – </w:t>
      </w:r>
      <w:proofErr w:type="spellStart"/>
      <w:r w:rsidRPr="001B1C4C">
        <w:rPr>
          <w:rFonts w:ascii="Times New Roman" w:hAnsi="Times New Roman"/>
          <w:sz w:val="24"/>
        </w:rPr>
        <w:t>Путятинский</w:t>
      </w:r>
      <w:proofErr w:type="spellEnd"/>
      <w:r w:rsidRPr="001B1C4C">
        <w:rPr>
          <w:rFonts w:ascii="Times New Roman" w:hAnsi="Times New Roman"/>
          <w:sz w:val="24"/>
        </w:rPr>
        <w:t xml:space="preserve"> район, 17 – </w:t>
      </w:r>
      <w:proofErr w:type="spellStart"/>
      <w:r w:rsidRPr="001B1C4C">
        <w:rPr>
          <w:rFonts w:ascii="Times New Roman" w:hAnsi="Times New Roman"/>
          <w:sz w:val="24"/>
        </w:rPr>
        <w:t>Рыбновский</w:t>
      </w:r>
      <w:proofErr w:type="spellEnd"/>
      <w:r w:rsidRPr="001B1C4C">
        <w:rPr>
          <w:rFonts w:ascii="Times New Roman" w:hAnsi="Times New Roman"/>
          <w:sz w:val="24"/>
        </w:rPr>
        <w:t xml:space="preserve"> район, 18 – Ряжский район, 19 – Рязанский</w:t>
      </w:r>
      <w:proofErr w:type="gramEnd"/>
      <w:r w:rsidRPr="001B1C4C">
        <w:rPr>
          <w:rFonts w:ascii="Times New Roman" w:hAnsi="Times New Roman"/>
          <w:sz w:val="24"/>
        </w:rPr>
        <w:t xml:space="preserve"> район, 20 – </w:t>
      </w:r>
      <w:proofErr w:type="spellStart"/>
      <w:r w:rsidRPr="001B1C4C">
        <w:rPr>
          <w:rFonts w:ascii="Times New Roman" w:hAnsi="Times New Roman"/>
          <w:sz w:val="24"/>
        </w:rPr>
        <w:t>Сапожковский</w:t>
      </w:r>
      <w:proofErr w:type="spellEnd"/>
      <w:r w:rsidRPr="001B1C4C">
        <w:rPr>
          <w:rFonts w:ascii="Times New Roman" w:hAnsi="Times New Roman"/>
          <w:sz w:val="24"/>
        </w:rPr>
        <w:t xml:space="preserve"> район,                     21 – </w:t>
      </w:r>
      <w:proofErr w:type="spellStart"/>
      <w:r w:rsidRPr="001B1C4C">
        <w:rPr>
          <w:rFonts w:ascii="Times New Roman" w:hAnsi="Times New Roman"/>
          <w:sz w:val="24"/>
        </w:rPr>
        <w:t>Сараевский</w:t>
      </w:r>
      <w:proofErr w:type="spellEnd"/>
      <w:r w:rsidRPr="001B1C4C">
        <w:rPr>
          <w:rFonts w:ascii="Times New Roman" w:hAnsi="Times New Roman"/>
          <w:sz w:val="24"/>
        </w:rPr>
        <w:t xml:space="preserve"> район, 22 – </w:t>
      </w:r>
      <w:proofErr w:type="spellStart"/>
      <w:r w:rsidRPr="001B1C4C">
        <w:rPr>
          <w:rFonts w:ascii="Times New Roman" w:hAnsi="Times New Roman"/>
          <w:sz w:val="24"/>
        </w:rPr>
        <w:t>Сасовский</w:t>
      </w:r>
      <w:proofErr w:type="spellEnd"/>
      <w:r w:rsidRPr="001B1C4C">
        <w:rPr>
          <w:rFonts w:ascii="Times New Roman" w:hAnsi="Times New Roman"/>
          <w:sz w:val="24"/>
        </w:rPr>
        <w:t xml:space="preserve"> район, 23 – </w:t>
      </w:r>
      <w:proofErr w:type="spellStart"/>
      <w:r w:rsidRPr="001B1C4C">
        <w:rPr>
          <w:rFonts w:ascii="Times New Roman" w:hAnsi="Times New Roman"/>
          <w:sz w:val="24"/>
        </w:rPr>
        <w:t>Скопинский</w:t>
      </w:r>
      <w:proofErr w:type="spellEnd"/>
      <w:r w:rsidRPr="001B1C4C">
        <w:rPr>
          <w:rFonts w:ascii="Times New Roman" w:hAnsi="Times New Roman"/>
          <w:sz w:val="24"/>
        </w:rPr>
        <w:t xml:space="preserve"> район, 24 - Спасский район, 25 – </w:t>
      </w:r>
      <w:proofErr w:type="spellStart"/>
      <w:r w:rsidRPr="001B1C4C">
        <w:rPr>
          <w:rFonts w:ascii="Times New Roman" w:hAnsi="Times New Roman"/>
          <w:sz w:val="24"/>
        </w:rPr>
        <w:t>Старожиловский</w:t>
      </w:r>
      <w:proofErr w:type="spellEnd"/>
      <w:r w:rsidRPr="001B1C4C">
        <w:rPr>
          <w:rFonts w:ascii="Times New Roman" w:hAnsi="Times New Roman"/>
          <w:sz w:val="24"/>
        </w:rPr>
        <w:t xml:space="preserve"> район, 26 – </w:t>
      </w:r>
      <w:proofErr w:type="spellStart"/>
      <w:r w:rsidRPr="001B1C4C">
        <w:rPr>
          <w:rFonts w:ascii="Times New Roman" w:hAnsi="Times New Roman"/>
          <w:sz w:val="24"/>
        </w:rPr>
        <w:t>Ухоловский</w:t>
      </w:r>
      <w:proofErr w:type="spellEnd"/>
      <w:r w:rsidRPr="001B1C4C">
        <w:rPr>
          <w:rFonts w:ascii="Times New Roman" w:hAnsi="Times New Roman"/>
          <w:sz w:val="24"/>
        </w:rPr>
        <w:t xml:space="preserve"> район, 27 – </w:t>
      </w:r>
      <w:proofErr w:type="spellStart"/>
      <w:r w:rsidRPr="001B1C4C">
        <w:rPr>
          <w:rFonts w:ascii="Times New Roman" w:hAnsi="Times New Roman"/>
          <w:sz w:val="24"/>
        </w:rPr>
        <w:t>Чучковский</w:t>
      </w:r>
      <w:proofErr w:type="spellEnd"/>
      <w:r w:rsidRPr="001B1C4C">
        <w:rPr>
          <w:rFonts w:ascii="Times New Roman" w:hAnsi="Times New Roman"/>
          <w:sz w:val="24"/>
        </w:rPr>
        <w:t xml:space="preserve"> район,        28 – </w:t>
      </w:r>
      <w:proofErr w:type="spellStart"/>
      <w:r w:rsidRPr="001B1C4C">
        <w:rPr>
          <w:rFonts w:ascii="Times New Roman" w:hAnsi="Times New Roman"/>
          <w:sz w:val="24"/>
        </w:rPr>
        <w:t>Шацкий</w:t>
      </w:r>
      <w:proofErr w:type="spellEnd"/>
      <w:r w:rsidRPr="001B1C4C">
        <w:rPr>
          <w:rFonts w:ascii="Times New Roman" w:hAnsi="Times New Roman"/>
          <w:sz w:val="24"/>
        </w:rPr>
        <w:t xml:space="preserve"> район, 29 – Шиловский район.</w:t>
      </w:r>
    </w:p>
    <w:p w:rsidR="0092303E" w:rsidRPr="001B1C4C" w:rsidRDefault="0092303E" w:rsidP="0092303E">
      <w:pPr>
        <w:jc w:val="both"/>
        <w:rPr>
          <w:rFonts w:ascii="Times New Roman" w:hAnsi="Times New Roman"/>
          <w:sz w:val="24"/>
        </w:rPr>
      </w:pPr>
    </w:p>
    <w:p w:rsidR="0092303E" w:rsidRPr="001B1C4C" w:rsidRDefault="0092303E" w:rsidP="0092303E">
      <w:pPr>
        <w:keepNext/>
        <w:ind w:right="-6" w:firstLine="708"/>
        <w:jc w:val="both"/>
        <w:rPr>
          <w:rFonts w:ascii="Times New Roman" w:hAnsi="Times New Roman"/>
          <w:sz w:val="28"/>
          <w:szCs w:val="28"/>
        </w:rPr>
      </w:pPr>
      <w:r w:rsidRPr="001B1C4C">
        <w:rPr>
          <w:rFonts w:ascii="Times New Roman" w:hAnsi="Times New Roman"/>
          <w:sz w:val="28"/>
          <w:szCs w:val="28"/>
        </w:rPr>
        <w:t xml:space="preserve">Естественный прирост населения наблюдается только в </w:t>
      </w:r>
      <w:proofErr w:type="spellStart"/>
      <w:r w:rsidRPr="001B1C4C">
        <w:rPr>
          <w:rFonts w:ascii="Times New Roman" w:hAnsi="Times New Roman"/>
          <w:sz w:val="28"/>
          <w:szCs w:val="28"/>
        </w:rPr>
        <w:t>Старожиловском</w:t>
      </w:r>
      <w:proofErr w:type="spellEnd"/>
      <w:r w:rsidRPr="001B1C4C">
        <w:rPr>
          <w:rFonts w:ascii="Times New Roman" w:hAnsi="Times New Roman"/>
          <w:sz w:val="28"/>
          <w:szCs w:val="28"/>
        </w:rPr>
        <w:t xml:space="preserve"> районе (рисунок 5).</w:t>
      </w:r>
    </w:p>
    <w:p w:rsidR="0092303E" w:rsidRPr="001B1C4C" w:rsidRDefault="0092303E" w:rsidP="0092303E">
      <w:pPr>
        <w:keepNext/>
        <w:ind w:right="-6" w:firstLine="708"/>
        <w:jc w:val="both"/>
        <w:rPr>
          <w:rFonts w:ascii="Times New Roman" w:hAnsi="Times New Roman"/>
          <w:sz w:val="28"/>
          <w:szCs w:val="28"/>
        </w:rPr>
      </w:pPr>
    </w:p>
    <w:p w:rsidR="0092303E" w:rsidRPr="009B4F3E" w:rsidRDefault="0092303E" w:rsidP="0092303E">
      <w:pPr>
        <w:keepNext/>
        <w:ind w:right="-6"/>
        <w:jc w:val="center"/>
        <w:rPr>
          <w:rFonts w:ascii="Times New Roman" w:hAnsi="Times New Roman"/>
          <w:sz w:val="28"/>
          <w:szCs w:val="28"/>
        </w:rPr>
      </w:pPr>
      <w:r w:rsidRPr="009B4F3E">
        <w:rPr>
          <w:rFonts w:ascii="Times New Roman" w:hAnsi="Times New Roman"/>
          <w:sz w:val="28"/>
          <w:szCs w:val="28"/>
        </w:rPr>
        <w:t>Рисунок 5</w:t>
      </w:r>
      <w:r w:rsidR="00F7193E" w:rsidRPr="009B4F3E">
        <w:rPr>
          <w:rFonts w:ascii="Times New Roman" w:hAnsi="Times New Roman"/>
          <w:sz w:val="28"/>
          <w:szCs w:val="28"/>
        </w:rPr>
        <w:t>.</w:t>
      </w:r>
      <w:r w:rsidRPr="009B4F3E">
        <w:rPr>
          <w:rFonts w:ascii="Times New Roman" w:hAnsi="Times New Roman"/>
          <w:sz w:val="28"/>
          <w:szCs w:val="28"/>
        </w:rPr>
        <w:t xml:space="preserve"> Естественный и миграционный прирост (убыль)</w:t>
      </w:r>
    </w:p>
    <w:p w:rsidR="0092303E" w:rsidRPr="009B4F3E" w:rsidRDefault="0092303E" w:rsidP="0092303E">
      <w:pPr>
        <w:keepNext/>
        <w:ind w:right="-6"/>
        <w:jc w:val="center"/>
        <w:rPr>
          <w:rFonts w:ascii="Times New Roman" w:hAnsi="Times New Roman"/>
          <w:sz w:val="28"/>
          <w:szCs w:val="28"/>
        </w:rPr>
      </w:pPr>
      <w:r w:rsidRPr="009B4F3E">
        <w:rPr>
          <w:rFonts w:ascii="Times New Roman" w:hAnsi="Times New Roman"/>
          <w:sz w:val="28"/>
          <w:szCs w:val="28"/>
        </w:rPr>
        <w:t xml:space="preserve"> населения Рязанской области</w:t>
      </w:r>
    </w:p>
    <w:p w:rsidR="002A2263" w:rsidRPr="009B4F3E" w:rsidRDefault="002A2263" w:rsidP="0092303E">
      <w:pPr>
        <w:keepNext/>
        <w:ind w:right="-6"/>
        <w:jc w:val="center"/>
        <w:rPr>
          <w:rFonts w:ascii="Times New Roman" w:hAnsi="Times New Roman"/>
          <w:sz w:val="28"/>
          <w:szCs w:val="28"/>
        </w:rPr>
      </w:pPr>
      <w:r w:rsidRPr="009B4F3E">
        <w:rPr>
          <w:rFonts w:ascii="Times New Roman" w:hAnsi="Times New Roman"/>
          <w:sz w:val="28"/>
          <w:szCs w:val="28"/>
        </w:rPr>
        <w:t xml:space="preserve">(без </w:t>
      </w:r>
      <w:r w:rsidR="00101355" w:rsidRPr="009B4F3E">
        <w:rPr>
          <w:rFonts w:ascii="Times New Roman" w:hAnsi="Times New Roman"/>
          <w:sz w:val="28"/>
          <w:szCs w:val="28"/>
        </w:rPr>
        <w:t>города</w:t>
      </w:r>
      <w:r w:rsidR="00BB6A4A" w:rsidRPr="009B4F3E">
        <w:rPr>
          <w:rFonts w:ascii="Times New Roman" w:hAnsi="Times New Roman"/>
          <w:sz w:val="28"/>
          <w:szCs w:val="28"/>
        </w:rPr>
        <w:t xml:space="preserve"> </w:t>
      </w:r>
      <w:r w:rsidRPr="009B4F3E">
        <w:rPr>
          <w:rFonts w:ascii="Times New Roman" w:hAnsi="Times New Roman"/>
          <w:sz w:val="28"/>
          <w:szCs w:val="28"/>
        </w:rPr>
        <w:t>Рязани)</w:t>
      </w:r>
    </w:p>
    <w:p w:rsidR="0092303E" w:rsidRPr="001B1C4C" w:rsidRDefault="0092303E" w:rsidP="0092303E">
      <w:pPr>
        <w:jc w:val="both"/>
        <w:rPr>
          <w:rFonts w:ascii="Times New Roman" w:hAnsi="Times New Roman"/>
          <w:sz w:val="24"/>
        </w:rPr>
      </w:pPr>
    </w:p>
    <w:p w:rsidR="0092303E" w:rsidRPr="001B1C4C" w:rsidRDefault="00D71ADE" w:rsidP="0092303E">
      <w:pPr>
        <w:jc w:val="both"/>
        <w:rPr>
          <w:rFonts w:ascii="Times New Roman" w:hAnsi="Times New Roman"/>
          <w:sz w:val="24"/>
        </w:rPr>
      </w:pPr>
      <w:r w:rsidRPr="00D71ADE">
        <w:rPr>
          <w:rFonts w:ascii="Times New Roman" w:hAnsi="Times New Roman"/>
          <w:noProof/>
          <w:sz w:val="24"/>
        </w:rPr>
        <w:drawing>
          <wp:inline distT="0" distB="0" distL="0" distR="0">
            <wp:extent cx="5943600" cy="3689498"/>
            <wp:effectExtent l="0" t="0" r="0"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2303E" w:rsidRPr="001B1C4C" w:rsidRDefault="0092303E" w:rsidP="0092303E">
      <w:pPr>
        <w:jc w:val="both"/>
        <w:rPr>
          <w:rFonts w:ascii="Times New Roman" w:hAnsi="Times New Roman"/>
          <w:sz w:val="24"/>
        </w:rPr>
      </w:pPr>
    </w:p>
    <w:p w:rsidR="0092303E" w:rsidRPr="002E486F" w:rsidRDefault="002E486F" w:rsidP="005704F9">
      <w:pPr>
        <w:ind w:firstLine="709"/>
        <w:jc w:val="both"/>
        <w:rPr>
          <w:rFonts w:ascii="Times New Roman" w:hAnsi="Times New Roman"/>
          <w:sz w:val="28"/>
          <w:szCs w:val="28"/>
        </w:rPr>
      </w:pPr>
      <w:r w:rsidRPr="002E486F">
        <w:rPr>
          <w:rFonts w:ascii="Times New Roman" w:hAnsi="Times New Roman"/>
          <w:sz w:val="28"/>
          <w:szCs w:val="28"/>
        </w:rPr>
        <w:t>По г</w:t>
      </w:r>
      <w:r w:rsidR="00BE0176">
        <w:rPr>
          <w:rFonts w:ascii="Times New Roman" w:hAnsi="Times New Roman"/>
          <w:sz w:val="28"/>
          <w:szCs w:val="28"/>
        </w:rPr>
        <w:t>ороду</w:t>
      </w:r>
      <w:r w:rsidRPr="002E486F">
        <w:rPr>
          <w:rFonts w:ascii="Times New Roman" w:hAnsi="Times New Roman"/>
          <w:sz w:val="28"/>
          <w:szCs w:val="28"/>
        </w:rPr>
        <w:t xml:space="preserve"> Рязани</w:t>
      </w:r>
      <w:r>
        <w:rPr>
          <w:rFonts w:ascii="Times New Roman" w:hAnsi="Times New Roman"/>
          <w:sz w:val="28"/>
          <w:szCs w:val="28"/>
        </w:rPr>
        <w:t xml:space="preserve"> естественный прирост </w:t>
      </w:r>
      <w:r w:rsidR="00C838FA">
        <w:rPr>
          <w:rFonts w:ascii="Times New Roman" w:hAnsi="Times New Roman"/>
          <w:sz w:val="28"/>
          <w:szCs w:val="28"/>
        </w:rPr>
        <w:t xml:space="preserve">населения отрицательный </w:t>
      </w:r>
      <w:r w:rsidR="00966240" w:rsidRPr="00966240">
        <w:rPr>
          <w:rFonts w:ascii="Times New Roman" w:hAnsi="Times New Roman"/>
          <w:sz w:val="28"/>
          <w:szCs w:val="28"/>
        </w:rPr>
        <w:t xml:space="preserve">     </w:t>
      </w:r>
      <w:r w:rsidR="00C838FA">
        <w:rPr>
          <w:rFonts w:ascii="Times New Roman" w:hAnsi="Times New Roman"/>
          <w:sz w:val="28"/>
          <w:szCs w:val="28"/>
        </w:rPr>
        <w:t>(- 1 197 человек)</w:t>
      </w:r>
      <w:r w:rsidR="005704F9">
        <w:rPr>
          <w:rFonts w:ascii="Times New Roman" w:hAnsi="Times New Roman"/>
          <w:sz w:val="28"/>
          <w:szCs w:val="28"/>
        </w:rPr>
        <w:t xml:space="preserve">, миграционной прирост </w:t>
      </w:r>
      <w:r w:rsidR="00C838FA">
        <w:rPr>
          <w:rFonts w:ascii="Times New Roman" w:hAnsi="Times New Roman"/>
          <w:sz w:val="28"/>
          <w:szCs w:val="28"/>
        </w:rPr>
        <w:t xml:space="preserve">составляет </w:t>
      </w:r>
      <w:r w:rsidR="005704F9">
        <w:rPr>
          <w:rFonts w:ascii="Times New Roman" w:hAnsi="Times New Roman"/>
          <w:sz w:val="28"/>
          <w:szCs w:val="28"/>
        </w:rPr>
        <w:t>4</w:t>
      </w:r>
      <w:r w:rsidR="00C838FA">
        <w:rPr>
          <w:rFonts w:ascii="Times New Roman" w:hAnsi="Times New Roman"/>
          <w:sz w:val="28"/>
          <w:szCs w:val="28"/>
        </w:rPr>
        <w:t xml:space="preserve"> </w:t>
      </w:r>
      <w:r w:rsidR="005704F9">
        <w:rPr>
          <w:rFonts w:ascii="Times New Roman" w:hAnsi="Times New Roman"/>
          <w:sz w:val="28"/>
          <w:szCs w:val="28"/>
        </w:rPr>
        <w:t>057 человек.</w:t>
      </w:r>
    </w:p>
    <w:p w:rsidR="0092303E" w:rsidRPr="001B1C4C" w:rsidRDefault="0092303E" w:rsidP="005704F9">
      <w:pPr>
        <w:ind w:firstLine="708"/>
        <w:jc w:val="both"/>
        <w:rPr>
          <w:rFonts w:ascii="Times New Roman" w:hAnsi="Times New Roman"/>
          <w:sz w:val="28"/>
          <w:szCs w:val="28"/>
        </w:rPr>
      </w:pPr>
      <w:r w:rsidRPr="002E486F">
        <w:rPr>
          <w:rFonts w:ascii="Times New Roman" w:hAnsi="Times New Roman"/>
          <w:sz w:val="28"/>
          <w:szCs w:val="28"/>
        </w:rPr>
        <w:t>Миграция в областной центр обусловлена более высокими реальными доходами</w:t>
      </w:r>
      <w:r w:rsidRPr="001B1C4C">
        <w:rPr>
          <w:rFonts w:ascii="Times New Roman" w:hAnsi="Times New Roman"/>
          <w:sz w:val="28"/>
          <w:szCs w:val="28"/>
        </w:rPr>
        <w:t xml:space="preserve"> населения. Среднемесячная номинальная н</w:t>
      </w:r>
      <w:r w:rsidR="00101355">
        <w:rPr>
          <w:rFonts w:ascii="Times New Roman" w:hAnsi="Times New Roman"/>
          <w:sz w:val="28"/>
          <w:szCs w:val="28"/>
        </w:rPr>
        <w:t>ачисленная заработная плата в городе</w:t>
      </w:r>
      <w:r w:rsidRPr="001B1C4C">
        <w:rPr>
          <w:rFonts w:ascii="Times New Roman" w:hAnsi="Times New Roman"/>
          <w:sz w:val="28"/>
          <w:szCs w:val="28"/>
        </w:rPr>
        <w:t xml:space="preserve"> Рязани стабильно выше </w:t>
      </w:r>
      <w:proofErr w:type="spellStart"/>
      <w:r w:rsidRPr="001B1C4C">
        <w:rPr>
          <w:rFonts w:ascii="Times New Roman" w:hAnsi="Times New Roman"/>
          <w:sz w:val="28"/>
          <w:szCs w:val="28"/>
        </w:rPr>
        <w:t>среднеобластного</w:t>
      </w:r>
      <w:proofErr w:type="spellEnd"/>
      <w:r w:rsidRPr="001B1C4C">
        <w:rPr>
          <w:rFonts w:ascii="Times New Roman" w:hAnsi="Times New Roman"/>
          <w:sz w:val="28"/>
          <w:szCs w:val="28"/>
        </w:rPr>
        <w:t xml:space="preserve"> уровня на 12% (рисунок 6). </w:t>
      </w:r>
    </w:p>
    <w:p w:rsidR="0092303E" w:rsidRPr="001B1C4C" w:rsidRDefault="0092303E" w:rsidP="0092303E">
      <w:pPr>
        <w:ind w:firstLine="720"/>
        <w:jc w:val="both"/>
        <w:rPr>
          <w:rFonts w:ascii="Times New Roman" w:hAnsi="Times New Roman"/>
          <w:sz w:val="28"/>
        </w:rPr>
      </w:pPr>
    </w:p>
    <w:p w:rsidR="00E12048" w:rsidRDefault="00E12048" w:rsidP="0092303E">
      <w:pPr>
        <w:keepNext/>
        <w:ind w:right="-6"/>
        <w:jc w:val="center"/>
        <w:rPr>
          <w:rFonts w:ascii="Times New Roman" w:hAnsi="Times New Roman"/>
          <w:b/>
          <w:i/>
          <w:sz w:val="28"/>
          <w:szCs w:val="28"/>
        </w:rPr>
      </w:pPr>
    </w:p>
    <w:p w:rsidR="00101355" w:rsidRPr="00AF0152" w:rsidRDefault="0092303E" w:rsidP="0092303E">
      <w:pPr>
        <w:keepNext/>
        <w:ind w:right="-6"/>
        <w:jc w:val="center"/>
        <w:rPr>
          <w:rFonts w:ascii="Times New Roman" w:hAnsi="Times New Roman"/>
          <w:sz w:val="28"/>
          <w:szCs w:val="28"/>
        </w:rPr>
      </w:pPr>
      <w:r w:rsidRPr="00AF0152">
        <w:rPr>
          <w:rFonts w:ascii="Times New Roman" w:hAnsi="Times New Roman"/>
          <w:sz w:val="28"/>
          <w:szCs w:val="28"/>
        </w:rPr>
        <w:t>Рисунок 6</w:t>
      </w:r>
      <w:r w:rsidR="00F7193E" w:rsidRPr="00AF0152">
        <w:rPr>
          <w:rFonts w:ascii="Times New Roman" w:hAnsi="Times New Roman"/>
          <w:sz w:val="28"/>
          <w:szCs w:val="28"/>
        </w:rPr>
        <w:t>.</w:t>
      </w:r>
      <w:r w:rsidR="00B72F6E" w:rsidRPr="00AF0152">
        <w:rPr>
          <w:rFonts w:ascii="Times New Roman" w:hAnsi="Times New Roman"/>
          <w:sz w:val="28"/>
          <w:szCs w:val="28"/>
        </w:rPr>
        <w:t xml:space="preserve"> </w:t>
      </w:r>
      <w:r w:rsidRPr="00AF0152">
        <w:rPr>
          <w:rFonts w:ascii="Times New Roman" w:hAnsi="Times New Roman"/>
          <w:sz w:val="28"/>
          <w:szCs w:val="28"/>
        </w:rPr>
        <w:t>Отношение среднемесячной заработной платы</w:t>
      </w:r>
    </w:p>
    <w:p w:rsidR="0092303E" w:rsidRPr="00AF0152" w:rsidRDefault="0092303E" w:rsidP="0092303E">
      <w:pPr>
        <w:keepNext/>
        <w:ind w:right="-6"/>
        <w:jc w:val="center"/>
        <w:rPr>
          <w:rFonts w:ascii="Times New Roman" w:hAnsi="Times New Roman"/>
          <w:sz w:val="28"/>
          <w:szCs w:val="28"/>
        </w:rPr>
      </w:pPr>
      <w:r w:rsidRPr="00AF0152">
        <w:rPr>
          <w:rFonts w:ascii="Times New Roman" w:hAnsi="Times New Roman"/>
          <w:sz w:val="28"/>
          <w:szCs w:val="28"/>
        </w:rPr>
        <w:t xml:space="preserve"> в г</w:t>
      </w:r>
      <w:r w:rsidR="00101355" w:rsidRPr="00AF0152">
        <w:rPr>
          <w:rFonts w:ascii="Times New Roman" w:hAnsi="Times New Roman"/>
          <w:sz w:val="28"/>
          <w:szCs w:val="28"/>
        </w:rPr>
        <w:t>ороде</w:t>
      </w:r>
      <w:r w:rsidRPr="00AF0152">
        <w:rPr>
          <w:rFonts w:ascii="Times New Roman" w:hAnsi="Times New Roman"/>
          <w:sz w:val="28"/>
          <w:szCs w:val="28"/>
        </w:rPr>
        <w:t xml:space="preserve"> Рязани</w:t>
      </w:r>
      <w:r w:rsidR="00101355" w:rsidRPr="00AF0152">
        <w:rPr>
          <w:rFonts w:ascii="Times New Roman" w:hAnsi="Times New Roman"/>
          <w:sz w:val="28"/>
          <w:szCs w:val="28"/>
        </w:rPr>
        <w:t xml:space="preserve"> </w:t>
      </w:r>
      <w:r w:rsidRPr="00AF0152">
        <w:rPr>
          <w:rFonts w:ascii="Times New Roman" w:hAnsi="Times New Roman"/>
          <w:sz w:val="28"/>
          <w:szCs w:val="28"/>
        </w:rPr>
        <w:t xml:space="preserve">к </w:t>
      </w:r>
      <w:r w:rsidR="00EA4EA5">
        <w:rPr>
          <w:rFonts w:ascii="Times New Roman" w:hAnsi="Times New Roman"/>
          <w:sz w:val="28"/>
          <w:szCs w:val="28"/>
        </w:rPr>
        <w:t>среднемесячной заработной плате</w:t>
      </w:r>
      <w:r w:rsidRPr="00AF0152">
        <w:rPr>
          <w:rFonts w:ascii="Times New Roman" w:hAnsi="Times New Roman"/>
          <w:sz w:val="28"/>
          <w:szCs w:val="28"/>
        </w:rPr>
        <w:t xml:space="preserve"> </w:t>
      </w:r>
      <w:r w:rsidR="00EA4EA5">
        <w:rPr>
          <w:rFonts w:ascii="Times New Roman" w:hAnsi="Times New Roman"/>
          <w:sz w:val="28"/>
          <w:szCs w:val="28"/>
        </w:rPr>
        <w:t xml:space="preserve">по </w:t>
      </w:r>
      <w:r w:rsidRPr="00AF0152">
        <w:rPr>
          <w:rFonts w:ascii="Times New Roman" w:hAnsi="Times New Roman"/>
          <w:sz w:val="28"/>
          <w:szCs w:val="28"/>
        </w:rPr>
        <w:t>Рязанской области, %</w:t>
      </w:r>
    </w:p>
    <w:p w:rsidR="0092303E" w:rsidRPr="001B1C4C" w:rsidRDefault="0092303E" w:rsidP="0092303E">
      <w:pPr>
        <w:keepNext/>
        <w:ind w:right="-6"/>
        <w:jc w:val="center"/>
        <w:rPr>
          <w:rFonts w:ascii="Times New Roman" w:hAnsi="Times New Roman"/>
          <w:b/>
          <w:i/>
          <w:sz w:val="28"/>
          <w:szCs w:val="28"/>
        </w:rPr>
      </w:pPr>
    </w:p>
    <w:p w:rsidR="0092303E" w:rsidRPr="001B1C4C" w:rsidRDefault="0092303E" w:rsidP="0092303E">
      <w:pPr>
        <w:jc w:val="center"/>
        <w:rPr>
          <w:rFonts w:ascii="Times New Roman" w:hAnsi="Times New Roman"/>
          <w:sz w:val="28"/>
        </w:rPr>
      </w:pPr>
      <w:r w:rsidRPr="001B1C4C">
        <w:rPr>
          <w:rFonts w:ascii="Times New Roman" w:hAnsi="Times New Roman"/>
          <w:noProof/>
          <w:sz w:val="28"/>
        </w:rPr>
        <w:drawing>
          <wp:inline distT="0" distB="0" distL="0" distR="0">
            <wp:extent cx="4914900" cy="2933700"/>
            <wp:effectExtent l="0" t="0" r="0" b="0"/>
            <wp:docPr id="45"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2303E" w:rsidRPr="001B1C4C" w:rsidRDefault="0092303E" w:rsidP="0092303E">
      <w:pPr>
        <w:ind w:firstLine="720"/>
        <w:jc w:val="both"/>
        <w:rPr>
          <w:rFonts w:ascii="Times New Roman" w:hAnsi="Times New Roman"/>
          <w:sz w:val="28"/>
        </w:rPr>
      </w:pP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У населения Рязанской области есть три основных точки притяжения, определяющих движение населения и человеческих ресурсов:</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г</w:t>
      </w:r>
      <w:r w:rsidR="00BE0176">
        <w:rPr>
          <w:rFonts w:ascii="Times New Roman" w:hAnsi="Times New Roman"/>
          <w:sz w:val="28"/>
        </w:rPr>
        <w:t>ород</w:t>
      </w:r>
      <w:r w:rsidRPr="001B1C4C">
        <w:rPr>
          <w:rFonts w:ascii="Times New Roman" w:hAnsi="Times New Roman"/>
          <w:sz w:val="28"/>
        </w:rPr>
        <w:t xml:space="preserve"> Москва </w:t>
      </w:r>
      <w:r w:rsidR="00FF108D" w:rsidRPr="001B1C4C">
        <w:rPr>
          <w:rFonts w:ascii="Times New Roman" w:hAnsi="Times New Roman"/>
          <w:sz w:val="28"/>
        </w:rPr>
        <w:t>–</w:t>
      </w:r>
      <w:r w:rsidRPr="001B1C4C">
        <w:rPr>
          <w:rFonts w:ascii="Times New Roman" w:hAnsi="Times New Roman"/>
          <w:sz w:val="28"/>
        </w:rPr>
        <w:t xml:space="preserve"> выступает в качестве рынка сбыта, рынка труда, крупного научного и образовательного центра;</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г</w:t>
      </w:r>
      <w:r w:rsidR="00BE0176">
        <w:rPr>
          <w:rFonts w:ascii="Times New Roman" w:hAnsi="Times New Roman"/>
          <w:sz w:val="28"/>
        </w:rPr>
        <w:t>ород</w:t>
      </w:r>
      <w:r w:rsidRPr="001B1C4C">
        <w:rPr>
          <w:rFonts w:ascii="Times New Roman" w:hAnsi="Times New Roman"/>
          <w:sz w:val="28"/>
        </w:rPr>
        <w:t xml:space="preserve"> Рязань – выступает в роли </w:t>
      </w:r>
      <w:proofErr w:type="spellStart"/>
      <w:r w:rsidRPr="001B1C4C">
        <w:rPr>
          <w:rFonts w:ascii="Times New Roman" w:hAnsi="Times New Roman"/>
          <w:sz w:val="28"/>
        </w:rPr>
        <w:t>внутрирегионального</w:t>
      </w:r>
      <w:proofErr w:type="spellEnd"/>
      <w:r w:rsidRPr="001B1C4C">
        <w:rPr>
          <w:rFonts w:ascii="Times New Roman" w:hAnsi="Times New Roman"/>
          <w:sz w:val="28"/>
        </w:rPr>
        <w:t xml:space="preserve"> центра притяжения населения, особенно для малых областных городов (</w:t>
      </w:r>
      <w:proofErr w:type="spellStart"/>
      <w:r w:rsidRPr="001B1C4C">
        <w:rPr>
          <w:rFonts w:ascii="Times New Roman" w:hAnsi="Times New Roman"/>
          <w:sz w:val="28"/>
        </w:rPr>
        <w:t>Касимов</w:t>
      </w:r>
      <w:proofErr w:type="spellEnd"/>
      <w:r w:rsidRPr="001B1C4C">
        <w:rPr>
          <w:rFonts w:ascii="Times New Roman" w:hAnsi="Times New Roman"/>
          <w:sz w:val="28"/>
        </w:rPr>
        <w:t xml:space="preserve">, Скопин, Сасово, Ряжск, Рыбное); </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центры соседних регионов (г</w:t>
      </w:r>
      <w:r w:rsidR="00F968A9">
        <w:rPr>
          <w:rFonts w:ascii="Times New Roman" w:hAnsi="Times New Roman"/>
          <w:sz w:val="28"/>
        </w:rPr>
        <w:t>орода</w:t>
      </w:r>
      <w:r w:rsidRPr="001B1C4C">
        <w:rPr>
          <w:rFonts w:ascii="Times New Roman" w:hAnsi="Times New Roman"/>
          <w:sz w:val="28"/>
        </w:rPr>
        <w:t xml:space="preserve"> Воронеж, Липецк, Нижний Новгород, Тула), которые находятся в пределах 2-4</w:t>
      </w:r>
      <w:r w:rsidR="00FF108D" w:rsidRPr="00FF108D">
        <w:rPr>
          <w:rFonts w:ascii="Times New Roman" w:hAnsi="Times New Roman"/>
          <w:sz w:val="28"/>
        </w:rPr>
        <w:t>-</w:t>
      </w:r>
      <w:r w:rsidRPr="001B1C4C">
        <w:rPr>
          <w:rFonts w:ascii="Times New Roman" w:hAnsi="Times New Roman"/>
          <w:sz w:val="28"/>
        </w:rPr>
        <w:t>часовой доступности от Рязанской области и имеют развитые предприятия промышленности.</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Миграция </w:t>
      </w:r>
      <w:r w:rsidR="008057A1" w:rsidRPr="001B1C4C">
        <w:rPr>
          <w:rFonts w:ascii="Times New Roman" w:hAnsi="Times New Roman"/>
          <w:sz w:val="28"/>
        </w:rPr>
        <w:t xml:space="preserve">между субъектами Российской Федерации </w:t>
      </w:r>
      <w:r w:rsidRPr="001B1C4C">
        <w:rPr>
          <w:rFonts w:ascii="Times New Roman" w:hAnsi="Times New Roman"/>
          <w:sz w:val="28"/>
        </w:rPr>
        <w:t>в 2016 г</w:t>
      </w:r>
      <w:r w:rsidR="004C23E4">
        <w:rPr>
          <w:rFonts w:ascii="Times New Roman" w:hAnsi="Times New Roman"/>
          <w:sz w:val="28"/>
        </w:rPr>
        <w:t>оду</w:t>
      </w:r>
      <w:r w:rsidRPr="001B1C4C">
        <w:rPr>
          <w:rFonts w:ascii="Times New Roman" w:hAnsi="Times New Roman"/>
          <w:sz w:val="28"/>
        </w:rPr>
        <w:t xml:space="preserve"> составила почти 32 тыс. человек:</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число прибывших в Рязанскую область – 36,9 тыс. человек;</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 число выбывших из Рязанской области – 34,5 тыс. человек. </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Таким образом, влияние внешних и внутренних миграционных потоков для Рязанской области вносит примерно равный вклад в движение населения.</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На г</w:t>
      </w:r>
      <w:r w:rsidR="00BE0176">
        <w:rPr>
          <w:rFonts w:ascii="Times New Roman" w:hAnsi="Times New Roman"/>
          <w:sz w:val="28"/>
        </w:rPr>
        <w:t>ород</w:t>
      </w:r>
      <w:r w:rsidRPr="001B1C4C">
        <w:rPr>
          <w:rFonts w:ascii="Times New Roman" w:hAnsi="Times New Roman"/>
          <w:sz w:val="28"/>
        </w:rPr>
        <w:t xml:space="preserve"> Рязань приходится более 69% инвестиций в основной капитал (без субъектов малого предпринимательства) (рисунки 4,</w:t>
      </w:r>
      <w:r w:rsidR="00FF108D" w:rsidRPr="00FF108D">
        <w:rPr>
          <w:rFonts w:ascii="Times New Roman" w:hAnsi="Times New Roman"/>
          <w:sz w:val="28"/>
        </w:rPr>
        <w:t xml:space="preserve"> </w:t>
      </w:r>
      <w:r w:rsidRPr="001B1C4C">
        <w:rPr>
          <w:rFonts w:ascii="Times New Roman" w:hAnsi="Times New Roman"/>
          <w:sz w:val="28"/>
        </w:rPr>
        <w:t xml:space="preserve">7), тенденция усиления </w:t>
      </w:r>
      <w:proofErr w:type="spellStart"/>
      <w:r w:rsidRPr="001B1C4C">
        <w:rPr>
          <w:rFonts w:ascii="Times New Roman" w:hAnsi="Times New Roman"/>
          <w:sz w:val="28"/>
        </w:rPr>
        <w:t>моноцентричности</w:t>
      </w:r>
      <w:proofErr w:type="spellEnd"/>
      <w:r w:rsidRPr="001B1C4C">
        <w:rPr>
          <w:rFonts w:ascii="Times New Roman" w:hAnsi="Times New Roman"/>
          <w:sz w:val="28"/>
        </w:rPr>
        <w:t xml:space="preserve"> сохранится и в будущем. </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Также центрами  привлечения инвестиций являются Рязанский (доля в общем объеме инвестици</w:t>
      </w:r>
      <w:r w:rsidR="007B1A5F">
        <w:rPr>
          <w:rFonts w:ascii="Times New Roman" w:hAnsi="Times New Roman"/>
          <w:sz w:val="28"/>
        </w:rPr>
        <w:t xml:space="preserve">й – 3,5%), </w:t>
      </w:r>
      <w:proofErr w:type="spellStart"/>
      <w:r w:rsidR="007B1A5F">
        <w:rPr>
          <w:rFonts w:ascii="Times New Roman" w:hAnsi="Times New Roman"/>
          <w:sz w:val="28"/>
        </w:rPr>
        <w:t>Сараевский</w:t>
      </w:r>
      <w:proofErr w:type="spellEnd"/>
      <w:r w:rsidR="007B1A5F">
        <w:rPr>
          <w:rFonts w:ascii="Times New Roman" w:hAnsi="Times New Roman"/>
          <w:sz w:val="28"/>
        </w:rPr>
        <w:t xml:space="preserve"> (3,0%), </w:t>
      </w:r>
      <w:proofErr w:type="spellStart"/>
      <w:r w:rsidRPr="001B1C4C">
        <w:rPr>
          <w:rFonts w:ascii="Times New Roman" w:hAnsi="Times New Roman"/>
          <w:sz w:val="28"/>
        </w:rPr>
        <w:t>Рыбновский</w:t>
      </w:r>
      <w:proofErr w:type="spellEnd"/>
      <w:r w:rsidRPr="001B1C4C">
        <w:rPr>
          <w:rFonts w:ascii="Times New Roman" w:hAnsi="Times New Roman"/>
          <w:sz w:val="28"/>
        </w:rPr>
        <w:t xml:space="preserve"> (2,7%), </w:t>
      </w:r>
      <w:proofErr w:type="spellStart"/>
      <w:r w:rsidRPr="001B1C4C">
        <w:rPr>
          <w:rFonts w:ascii="Times New Roman" w:hAnsi="Times New Roman"/>
          <w:sz w:val="28"/>
        </w:rPr>
        <w:t>Пронский</w:t>
      </w:r>
      <w:proofErr w:type="spellEnd"/>
      <w:r w:rsidRPr="001B1C4C">
        <w:rPr>
          <w:rFonts w:ascii="Times New Roman" w:hAnsi="Times New Roman"/>
          <w:sz w:val="28"/>
        </w:rPr>
        <w:t xml:space="preserve"> (2,5%) районы.</w:t>
      </w:r>
    </w:p>
    <w:p w:rsidR="0092303E" w:rsidRPr="001B1C4C" w:rsidRDefault="0092303E" w:rsidP="0092303E">
      <w:pPr>
        <w:ind w:firstLine="720"/>
        <w:jc w:val="both"/>
        <w:rPr>
          <w:rFonts w:ascii="Times New Roman" w:hAnsi="Times New Roman"/>
          <w:sz w:val="28"/>
        </w:rPr>
      </w:pPr>
    </w:p>
    <w:p w:rsidR="0092303E" w:rsidRPr="00FF108D" w:rsidRDefault="0092303E" w:rsidP="0092303E">
      <w:pPr>
        <w:keepNext/>
        <w:ind w:right="-6"/>
        <w:jc w:val="center"/>
        <w:rPr>
          <w:rFonts w:ascii="Times New Roman" w:hAnsi="Times New Roman"/>
          <w:sz w:val="28"/>
          <w:szCs w:val="28"/>
        </w:rPr>
      </w:pPr>
      <w:r w:rsidRPr="00FF108D">
        <w:rPr>
          <w:rFonts w:ascii="Times New Roman" w:hAnsi="Times New Roman"/>
          <w:sz w:val="28"/>
          <w:szCs w:val="28"/>
        </w:rPr>
        <w:lastRenderedPageBreak/>
        <w:t>Рисунок 7</w:t>
      </w:r>
      <w:r w:rsidR="00F7193E" w:rsidRPr="00FF108D">
        <w:rPr>
          <w:rFonts w:ascii="Times New Roman" w:hAnsi="Times New Roman"/>
          <w:sz w:val="28"/>
          <w:szCs w:val="28"/>
        </w:rPr>
        <w:t>.</w:t>
      </w:r>
      <w:r w:rsidRPr="00FF108D">
        <w:rPr>
          <w:rFonts w:ascii="Times New Roman" w:hAnsi="Times New Roman"/>
          <w:sz w:val="28"/>
          <w:szCs w:val="28"/>
        </w:rPr>
        <w:t xml:space="preserve"> Пространственная дифференциация инвестиций</w:t>
      </w:r>
    </w:p>
    <w:p w:rsidR="0092303E" w:rsidRPr="00FF108D" w:rsidRDefault="0092303E" w:rsidP="0092303E">
      <w:pPr>
        <w:keepNext/>
        <w:ind w:right="-6"/>
        <w:jc w:val="center"/>
        <w:rPr>
          <w:rFonts w:ascii="Times New Roman" w:hAnsi="Times New Roman"/>
          <w:sz w:val="28"/>
          <w:szCs w:val="28"/>
        </w:rPr>
      </w:pPr>
      <w:r w:rsidRPr="00FF108D">
        <w:rPr>
          <w:rFonts w:ascii="Times New Roman" w:hAnsi="Times New Roman"/>
          <w:sz w:val="28"/>
          <w:szCs w:val="28"/>
        </w:rPr>
        <w:t xml:space="preserve"> Рязанской области</w:t>
      </w:r>
    </w:p>
    <w:p w:rsidR="0092303E" w:rsidRPr="001B1C4C" w:rsidRDefault="0092303E" w:rsidP="0092303E">
      <w:pPr>
        <w:keepNext/>
        <w:ind w:right="-6"/>
        <w:jc w:val="center"/>
        <w:rPr>
          <w:rFonts w:ascii="Times New Roman" w:hAnsi="Times New Roman"/>
          <w:b/>
          <w:i/>
          <w:sz w:val="28"/>
          <w:szCs w:val="28"/>
        </w:rPr>
      </w:pPr>
    </w:p>
    <w:p w:rsidR="0092303E" w:rsidRPr="001B1C4C" w:rsidRDefault="0092303E" w:rsidP="0092303E">
      <w:pPr>
        <w:tabs>
          <w:tab w:val="left" w:pos="5087"/>
        </w:tabs>
        <w:jc w:val="center"/>
        <w:rPr>
          <w:rFonts w:ascii="Times New Roman" w:hAnsi="Times New Roman"/>
          <w:sz w:val="28"/>
        </w:rPr>
      </w:pPr>
      <w:r w:rsidRPr="001B1C4C">
        <w:rPr>
          <w:noProof/>
        </w:rPr>
        <w:drawing>
          <wp:inline distT="0" distB="0" distL="0" distR="0">
            <wp:extent cx="4035348" cy="5296395"/>
            <wp:effectExtent l="19050" t="0" r="3252" b="0"/>
            <wp:docPr id="44" name="Рисунок 4" descr="C:\Documents and Settings\mev\Local Settings\Temporary Internet Files\Content.Word\инвест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mev\Local Settings\Temporary Internet Files\Content.Word\инвестит.jpg"/>
                    <pic:cNvPicPr>
                      <a:picLocks noChangeAspect="1" noChangeArrowheads="1"/>
                    </pic:cNvPicPr>
                  </pic:nvPicPr>
                  <pic:blipFill>
                    <a:blip r:embed="rId46" cstate="print"/>
                    <a:srcRect/>
                    <a:stretch>
                      <a:fillRect/>
                    </a:stretch>
                  </pic:blipFill>
                  <pic:spPr bwMode="auto">
                    <a:xfrm>
                      <a:off x="0" y="0"/>
                      <a:ext cx="4040858" cy="5303627"/>
                    </a:xfrm>
                    <a:prstGeom prst="rect">
                      <a:avLst/>
                    </a:prstGeom>
                    <a:noFill/>
                    <a:ln w="9525">
                      <a:noFill/>
                      <a:miter lim="800000"/>
                      <a:headEnd/>
                      <a:tailEnd/>
                    </a:ln>
                  </pic:spPr>
                </pic:pic>
              </a:graphicData>
            </a:graphic>
          </wp:inline>
        </w:drawing>
      </w:r>
    </w:p>
    <w:p w:rsidR="0092303E" w:rsidRPr="001B1C4C" w:rsidRDefault="0092303E" w:rsidP="0092303E">
      <w:pPr>
        <w:jc w:val="both"/>
        <w:rPr>
          <w:rFonts w:ascii="Times New Roman" w:hAnsi="Times New Roman"/>
          <w:sz w:val="24"/>
        </w:rPr>
      </w:pPr>
    </w:p>
    <w:p w:rsidR="00097B93" w:rsidRPr="001B1C4C" w:rsidRDefault="00097B93" w:rsidP="00097B93">
      <w:pPr>
        <w:jc w:val="both"/>
        <w:rPr>
          <w:rFonts w:ascii="Times New Roman" w:hAnsi="Times New Roman"/>
          <w:sz w:val="24"/>
        </w:rPr>
      </w:pPr>
      <w:proofErr w:type="gramStart"/>
      <w:r w:rsidRPr="001B1C4C">
        <w:rPr>
          <w:rFonts w:ascii="Times New Roman" w:hAnsi="Times New Roman"/>
          <w:sz w:val="24"/>
        </w:rPr>
        <w:t xml:space="preserve">Номерами на карте показаны: 1 – г. </w:t>
      </w:r>
      <w:proofErr w:type="spellStart"/>
      <w:r w:rsidRPr="001B1C4C">
        <w:rPr>
          <w:rFonts w:ascii="Times New Roman" w:hAnsi="Times New Roman"/>
          <w:sz w:val="24"/>
        </w:rPr>
        <w:t>Касимов</w:t>
      </w:r>
      <w:proofErr w:type="spellEnd"/>
      <w:r w:rsidRPr="001B1C4C">
        <w:rPr>
          <w:rFonts w:ascii="Times New Roman" w:hAnsi="Times New Roman"/>
          <w:sz w:val="24"/>
        </w:rPr>
        <w:t xml:space="preserve">, 2 – г. Рязань, 3 – г. Сасово, 4 – г. Скопин,      5 – Александро-Невский район, 6 – </w:t>
      </w:r>
      <w:proofErr w:type="spellStart"/>
      <w:r w:rsidRPr="001B1C4C">
        <w:rPr>
          <w:rFonts w:ascii="Times New Roman" w:hAnsi="Times New Roman"/>
          <w:sz w:val="24"/>
        </w:rPr>
        <w:t>Ермишинский</w:t>
      </w:r>
      <w:proofErr w:type="spellEnd"/>
      <w:r w:rsidRPr="001B1C4C">
        <w:rPr>
          <w:rFonts w:ascii="Times New Roman" w:hAnsi="Times New Roman"/>
          <w:sz w:val="24"/>
        </w:rPr>
        <w:t xml:space="preserve"> район, 7 – </w:t>
      </w:r>
      <w:proofErr w:type="spellStart"/>
      <w:r w:rsidRPr="001B1C4C">
        <w:rPr>
          <w:rFonts w:ascii="Times New Roman" w:hAnsi="Times New Roman"/>
          <w:sz w:val="24"/>
        </w:rPr>
        <w:t>Захаровский</w:t>
      </w:r>
      <w:proofErr w:type="spellEnd"/>
      <w:r w:rsidRPr="001B1C4C">
        <w:rPr>
          <w:rFonts w:ascii="Times New Roman" w:hAnsi="Times New Roman"/>
          <w:sz w:val="24"/>
        </w:rPr>
        <w:t xml:space="preserve"> район,                8 – </w:t>
      </w:r>
      <w:proofErr w:type="spellStart"/>
      <w:r w:rsidRPr="001B1C4C">
        <w:rPr>
          <w:rFonts w:ascii="Times New Roman" w:hAnsi="Times New Roman"/>
          <w:sz w:val="24"/>
        </w:rPr>
        <w:t>Кадомский</w:t>
      </w:r>
      <w:proofErr w:type="spellEnd"/>
      <w:r w:rsidRPr="001B1C4C">
        <w:rPr>
          <w:rFonts w:ascii="Times New Roman" w:hAnsi="Times New Roman"/>
          <w:sz w:val="24"/>
        </w:rPr>
        <w:t xml:space="preserve"> район, 9 – </w:t>
      </w:r>
      <w:proofErr w:type="spellStart"/>
      <w:r w:rsidRPr="001B1C4C">
        <w:rPr>
          <w:rFonts w:ascii="Times New Roman" w:hAnsi="Times New Roman"/>
          <w:sz w:val="24"/>
        </w:rPr>
        <w:t>Касимовский</w:t>
      </w:r>
      <w:proofErr w:type="spellEnd"/>
      <w:r w:rsidRPr="001B1C4C">
        <w:rPr>
          <w:rFonts w:ascii="Times New Roman" w:hAnsi="Times New Roman"/>
          <w:sz w:val="24"/>
        </w:rPr>
        <w:t xml:space="preserve"> район, 10 – </w:t>
      </w:r>
      <w:proofErr w:type="spellStart"/>
      <w:r w:rsidRPr="001B1C4C">
        <w:rPr>
          <w:rFonts w:ascii="Times New Roman" w:hAnsi="Times New Roman"/>
          <w:sz w:val="24"/>
        </w:rPr>
        <w:t>Клепиковский</w:t>
      </w:r>
      <w:proofErr w:type="spellEnd"/>
      <w:r w:rsidRPr="001B1C4C">
        <w:rPr>
          <w:rFonts w:ascii="Times New Roman" w:hAnsi="Times New Roman"/>
          <w:sz w:val="24"/>
        </w:rPr>
        <w:t xml:space="preserve"> район,                              11 – </w:t>
      </w:r>
      <w:proofErr w:type="spellStart"/>
      <w:r w:rsidRPr="001B1C4C">
        <w:rPr>
          <w:rFonts w:ascii="Times New Roman" w:hAnsi="Times New Roman"/>
          <w:sz w:val="24"/>
        </w:rPr>
        <w:t>Кораблинский</w:t>
      </w:r>
      <w:proofErr w:type="spellEnd"/>
      <w:r w:rsidRPr="001B1C4C">
        <w:rPr>
          <w:rFonts w:ascii="Times New Roman" w:hAnsi="Times New Roman"/>
          <w:sz w:val="24"/>
        </w:rPr>
        <w:t xml:space="preserve"> район, 12 – Милославский район, 13 – Михайловский район,                14 – </w:t>
      </w:r>
      <w:proofErr w:type="spellStart"/>
      <w:r w:rsidRPr="001B1C4C">
        <w:rPr>
          <w:rFonts w:ascii="Times New Roman" w:hAnsi="Times New Roman"/>
          <w:sz w:val="24"/>
        </w:rPr>
        <w:t>Пителинский</w:t>
      </w:r>
      <w:proofErr w:type="spellEnd"/>
      <w:r w:rsidRPr="001B1C4C">
        <w:rPr>
          <w:rFonts w:ascii="Times New Roman" w:hAnsi="Times New Roman"/>
          <w:sz w:val="24"/>
        </w:rPr>
        <w:t xml:space="preserve"> район, 15 – </w:t>
      </w:r>
      <w:proofErr w:type="spellStart"/>
      <w:r w:rsidRPr="001B1C4C">
        <w:rPr>
          <w:rFonts w:ascii="Times New Roman" w:hAnsi="Times New Roman"/>
          <w:sz w:val="24"/>
        </w:rPr>
        <w:t>Пронский</w:t>
      </w:r>
      <w:proofErr w:type="spellEnd"/>
      <w:r w:rsidRPr="001B1C4C">
        <w:rPr>
          <w:rFonts w:ascii="Times New Roman" w:hAnsi="Times New Roman"/>
          <w:sz w:val="24"/>
        </w:rPr>
        <w:t xml:space="preserve"> район, 16 – </w:t>
      </w:r>
      <w:proofErr w:type="spellStart"/>
      <w:r w:rsidRPr="001B1C4C">
        <w:rPr>
          <w:rFonts w:ascii="Times New Roman" w:hAnsi="Times New Roman"/>
          <w:sz w:val="24"/>
        </w:rPr>
        <w:t>Путятинский</w:t>
      </w:r>
      <w:proofErr w:type="spellEnd"/>
      <w:r w:rsidRPr="001B1C4C">
        <w:rPr>
          <w:rFonts w:ascii="Times New Roman" w:hAnsi="Times New Roman"/>
          <w:sz w:val="24"/>
        </w:rPr>
        <w:t xml:space="preserve"> район, 17 – </w:t>
      </w:r>
      <w:proofErr w:type="spellStart"/>
      <w:r w:rsidRPr="001B1C4C">
        <w:rPr>
          <w:rFonts w:ascii="Times New Roman" w:hAnsi="Times New Roman"/>
          <w:sz w:val="24"/>
        </w:rPr>
        <w:t>Рыбновский</w:t>
      </w:r>
      <w:proofErr w:type="spellEnd"/>
      <w:r w:rsidRPr="001B1C4C">
        <w:rPr>
          <w:rFonts w:ascii="Times New Roman" w:hAnsi="Times New Roman"/>
          <w:sz w:val="24"/>
        </w:rPr>
        <w:t xml:space="preserve"> район, 18 – Ряжский район, 19 – Рязанский</w:t>
      </w:r>
      <w:proofErr w:type="gramEnd"/>
      <w:r w:rsidRPr="001B1C4C">
        <w:rPr>
          <w:rFonts w:ascii="Times New Roman" w:hAnsi="Times New Roman"/>
          <w:sz w:val="24"/>
        </w:rPr>
        <w:t xml:space="preserve"> район, 20 – </w:t>
      </w:r>
      <w:proofErr w:type="spellStart"/>
      <w:r w:rsidRPr="001B1C4C">
        <w:rPr>
          <w:rFonts w:ascii="Times New Roman" w:hAnsi="Times New Roman"/>
          <w:sz w:val="24"/>
        </w:rPr>
        <w:t>Сапожковский</w:t>
      </w:r>
      <w:proofErr w:type="spellEnd"/>
      <w:r w:rsidRPr="001B1C4C">
        <w:rPr>
          <w:rFonts w:ascii="Times New Roman" w:hAnsi="Times New Roman"/>
          <w:sz w:val="24"/>
        </w:rPr>
        <w:t xml:space="preserve"> район,                     21 – </w:t>
      </w:r>
      <w:proofErr w:type="spellStart"/>
      <w:r w:rsidRPr="001B1C4C">
        <w:rPr>
          <w:rFonts w:ascii="Times New Roman" w:hAnsi="Times New Roman"/>
          <w:sz w:val="24"/>
        </w:rPr>
        <w:t>Сараевский</w:t>
      </w:r>
      <w:proofErr w:type="spellEnd"/>
      <w:r w:rsidRPr="001B1C4C">
        <w:rPr>
          <w:rFonts w:ascii="Times New Roman" w:hAnsi="Times New Roman"/>
          <w:sz w:val="24"/>
        </w:rPr>
        <w:t xml:space="preserve"> район, 22 – </w:t>
      </w:r>
      <w:proofErr w:type="spellStart"/>
      <w:r w:rsidRPr="001B1C4C">
        <w:rPr>
          <w:rFonts w:ascii="Times New Roman" w:hAnsi="Times New Roman"/>
          <w:sz w:val="24"/>
        </w:rPr>
        <w:t>Сасовский</w:t>
      </w:r>
      <w:proofErr w:type="spellEnd"/>
      <w:r w:rsidRPr="001B1C4C">
        <w:rPr>
          <w:rFonts w:ascii="Times New Roman" w:hAnsi="Times New Roman"/>
          <w:sz w:val="24"/>
        </w:rPr>
        <w:t xml:space="preserve"> район, 23 – </w:t>
      </w:r>
      <w:proofErr w:type="spellStart"/>
      <w:r w:rsidRPr="001B1C4C">
        <w:rPr>
          <w:rFonts w:ascii="Times New Roman" w:hAnsi="Times New Roman"/>
          <w:sz w:val="24"/>
        </w:rPr>
        <w:t>Скопинский</w:t>
      </w:r>
      <w:proofErr w:type="spellEnd"/>
      <w:r w:rsidRPr="001B1C4C">
        <w:rPr>
          <w:rFonts w:ascii="Times New Roman" w:hAnsi="Times New Roman"/>
          <w:sz w:val="24"/>
        </w:rPr>
        <w:t xml:space="preserve"> район, 24 - Спасский район, 25 – </w:t>
      </w:r>
      <w:proofErr w:type="spellStart"/>
      <w:r w:rsidRPr="001B1C4C">
        <w:rPr>
          <w:rFonts w:ascii="Times New Roman" w:hAnsi="Times New Roman"/>
          <w:sz w:val="24"/>
        </w:rPr>
        <w:t>Старожиловский</w:t>
      </w:r>
      <w:proofErr w:type="spellEnd"/>
      <w:r w:rsidRPr="001B1C4C">
        <w:rPr>
          <w:rFonts w:ascii="Times New Roman" w:hAnsi="Times New Roman"/>
          <w:sz w:val="24"/>
        </w:rPr>
        <w:t xml:space="preserve"> район, 26 – </w:t>
      </w:r>
      <w:proofErr w:type="spellStart"/>
      <w:r w:rsidRPr="001B1C4C">
        <w:rPr>
          <w:rFonts w:ascii="Times New Roman" w:hAnsi="Times New Roman"/>
          <w:sz w:val="24"/>
        </w:rPr>
        <w:t>Ухоловский</w:t>
      </w:r>
      <w:proofErr w:type="spellEnd"/>
      <w:r w:rsidRPr="001B1C4C">
        <w:rPr>
          <w:rFonts w:ascii="Times New Roman" w:hAnsi="Times New Roman"/>
          <w:sz w:val="24"/>
        </w:rPr>
        <w:t xml:space="preserve"> район, 27 – </w:t>
      </w:r>
      <w:proofErr w:type="spellStart"/>
      <w:r w:rsidRPr="001B1C4C">
        <w:rPr>
          <w:rFonts w:ascii="Times New Roman" w:hAnsi="Times New Roman"/>
          <w:sz w:val="24"/>
        </w:rPr>
        <w:t>Чучковский</w:t>
      </w:r>
      <w:proofErr w:type="spellEnd"/>
      <w:r w:rsidRPr="001B1C4C">
        <w:rPr>
          <w:rFonts w:ascii="Times New Roman" w:hAnsi="Times New Roman"/>
          <w:sz w:val="24"/>
        </w:rPr>
        <w:t xml:space="preserve"> район,        28 – </w:t>
      </w:r>
      <w:proofErr w:type="spellStart"/>
      <w:r w:rsidRPr="001B1C4C">
        <w:rPr>
          <w:rFonts w:ascii="Times New Roman" w:hAnsi="Times New Roman"/>
          <w:sz w:val="24"/>
        </w:rPr>
        <w:t>Шацкий</w:t>
      </w:r>
      <w:proofErr w:type="spellEnd"/>
      <w:r w:rsidRPr="001B1C4C">
        <w:rPr>
          <w:rFonts w:ascii="Times New Roman" w:hAnsi="Times New Roman"/>
          <w:sz w:val="24"/>
        </w:rPr>
        <w:t xml:space="preserve"> район, 29 – Шиловский район.</w:t>
      </w:r>
    </w:p>
    <w:p w:rsidR="0092303E" w:rsidRPr="001B1C4C" w:rsidRDefault="0092303E" w:rsidP="0092303E">
      <w:pPr>
        <w:jc w:val="both"/>
        <w:rPr>
          <w:rFonts w:ascii="Times New Roman" w:hAnsi="Times New Roman"/>
        </w:rPr>
      </w:pPr>
    </w:p>
    <w:p w:rsidR="0092303E" w:rsidRPr="001B1C4C" w:rsidRDefault="0092303E" w:rsidP="0092303E">
      <w:pPr>
        <w:ind w:firstLine="720"/>
        <w:jc w:val="both"/>
        <w:rPr>
          <w:rFonts w:ascii="Times New Roman" w:hAnsi="Times New Roman"/>
          <w:sz w:val="28"/>
          <w:szCs w:val="28"/>
        </w:rPr>
      </w:pPr>
      <w:r w:rsidRPr="001B1C4C">
        <w:rPr>
          <w:rFonts w:ascii="Times New Roman" w:hAnsi="Times New Roman"/>
          <w:sz w:val="28"/>
          <w:szCs w:val="28"/>
        </w:rPr>
        <w:t>Около 77,0% всех отгруженных товаров собственного производства, выполненных работ и услуг собственными силами (без субъектов малого предпринимательства) сконцентрировано в г</w:t>
      </w:r>
      <w:r w:rsidR="00BE0176">
        <w:rPr>
          <w:rFonts w:ascii="Times New Roman" w:hAnsi="Times New Roman"/>
          <w:sz w:val="28"/>
          <w:szCs w:val="28"/>
        </w:rPr>
        <w:t>ороде</w:t>
      </w:r>
      <w:r w:rsidRPr="001B1C4C">
        <w:rPr>
          <w:rFonts w:ascii="Times New Roman" w:hAnsi="Times New Roman"/>
          <w:sz w:val="28"/>
          <w:szCs w:val="28"/>
        </w:rPr>
        <w:t xml:space="preserve"> Рязани (во всех городских округах – 80,8%) (рисунок 8). Далее следуют </w:t>
      </w:r>
      <w:proofErr w:type="spellStart"/>
      <w:r w:rsidRPr="001B1C4C">
        <w:rPr>
          <w:rFonts w:ascii="Times New Roman" w:hAnsi="Times New Roman"/>
          <w:sz w:val="28"/>
          <w:szCs w:val="28"/>
        </w:rPr>
        <w:t>Пронский</w:t>
      </w:r>
      <w:proofErr w:type="spellEnd"/>
      <w:r w:rsidR="00FF108D">
        <w:rPr>
          <w:rFonts w:ascii="Times New Roman" w:hAnsi="Times New Roman"/>
          <w:sz w:val="28"/>
          <w:szCs w:val="28"/>
        </w:rPr>
        <w:t xml:space="preserve"> район</w:t>
      </w:r>
      <w:r w:rsidRPr="001B1C4C">
        <w:rPr>
          <w:rFonts w:ascii="Times New Roman" w:hAnsi="Times New Roman"/>
          <w:sz w:val="28"/>
          <w:szCs w:val="28"/>
        </w:rPr>
        <w:t xml:space="preserve"> – 7,6%, Михайловский район – 4,4%, г</w:t>
      </w:r>
      <w:r w:rsidR="00BE0176">
        <w:rPr>
          <w:rFonts w:ascii="Times New Roman" w:hAnsi="Times New Roman"/>
          <w:sz w:val="28"/>
          <w:szCs w:val="28"/>
        </w:rPr>
        <w:t>ород</w:t>
      </w:r>
      <w:r w:rsidRPr="001B1C4C">
        <w:rPr>
          <w:rFonts w:ascii="Times New Roman" w:hAnsi="Times New Roman"/>
          <w:sz w:val="28"/>
          <w:szCs w:val="28"/>
        </w:rPr>
        <w:t xml:space="preserve"> </w:t>
      </w:r>
      <w:proofErr w:type="spellStart"/>
      <w:r w:rsidRPr="001B1C4C">
        <w:rPr>
          <w:rFonts w:ascii="Times New Roman" w:hAnsi="Times New Roman"/>
          <w:sz w:val="28"/>
          <w:szCs w:val="28"/>
        </w:rPr>
        <w:t>Касимов</w:t>
      </w:r>
      <w:proofErr w:type="spellEnd"/>
      <w:r w:rsidRPr="001B1C4C">
        <w:rPr>
          <w:rFonts w:ascii="Times New Roman" w:hAnsi="Times New Roman"/>
          <w:sz w:val="28"/>
          <w:szCs w:val="28"/>
        </w:rPr>
        <w:t xml:space="preserve"> – 2,8%, Рязанский </w:t>
      </w:r>
      <w:r w:rsidR="00FF108D">
        <w:rPr>
          <w:rFonts w:ascii="Times New Roman" w:hAnsi="Times New Roman"/>
          <w:sz w:val="28"/>
          <w:szCs w:val="28"/>
        </w:rPr>
        <w:t xml:space="preserve">район – 2,2%, </w:t>
      </w:r>
      <w:proofErr w:type="spellStart"/>
      <w:r w:rsidRPr="001B1C4C">
        <w:rPr>
          <w:rFonts w:ascii="Times New Roman" w:hAnsi="Times New Roman"/>
          <w:sz w:val="28"/>
          <w:szCs w:val="28"/>
        </w:rPr>
        <w:t>Скопинский</w:t>
      </w:r>
      <w:proofErr w:type="spellEnd"/>
      <w:r w:rsidRPr="001B1C4C">
        <w:rPr>
          <w:rFonts w:ascii="Times New Roman" w:hAnsi="Times New Roman"/>
          <w:sz w:val="28"/>
          <w:szCs w:val="28"/>
        </w:rPr>
        <w:t xml:space="preserve"> район – 1,2%, в остальных муниципальных образованиях</w:t>
      </w:r>
      <w:r w:rsidR="00237F79" w:rsidRPr="001B1C4C">
        <w:rPr>
          <w:rFonts w:ascii="Times New Roman" w:hAnsi="Times New Roman"/>
          <w:sz w:val="28"/>
          <w:szCs w:val="28"/>
        </w:rPr>
        <w:t xml:space="preserve"> –</w:t>
      </w:r>
      <w:r w:rsidR="00FF108D">
        <w:rPr>
          <w:rFonts w:ascii="Times New Roman" w:hAnsi="Times New Roman"/>
          <w:sz w:val="28"/>
          <w:szCs w:val="28"/>
        </w:rPr>
        <w:t xml:space="preserve"> </w:t>
      </w:r>
      <w:r w:rsidRPr="001B1C4C">
        <w:rPr>
          <w:rFonts w:ascii="Times New Roman" w:hAnsi="Times New Roman"/>
          <w:sz w:val="28"/>
          <w:szCs w:val="28"/>
        </w:rPr>
        <w:t>менее</w:t>
      </w:r>
      <w:r w:rsidR="00237F79" w:rsidRPr="001B1C4C">
        <w:rPr>
          <w:rFonts w:ascii="Times New Roman" w:hAnsi="Times New Roman"/>
          <w:sz w:val="28"/>
          <w:szCs w:val="28"/>
        </w:rPr>
        <w:t xml:space="preserve"> </w:t>
      </w:r>
      <w:r w:rsidRPr="001B1C4C">
        <w:rPr>
          <w:rFonts w:ascii="Times New Roman" w:hAnsi="Times New Roman"/>
          <w:sz w:val="28"/>
          <w:szCs w:val="28"/>
        </w:rPr>
        <w:t xml:space="preserve">1%. </w:t>
      </w:r>
    </w:p>
    <w:p w:rsidR="0092303E" w:rsidRPr="00EB0FBD" w:rsidRDefault="0092303E" w:rsidP="0092303E">
      <w:pPr>
        <w:ind w:firstLine="720"/>
        <w:jc w:val="both"/>
        <w:rPr>
          <w:rFonts w:ascii="Times New Roman" w:hAnsi="Times New Roman"/>
          <w:sz w:val="28"/>
          <w:szCs w:val="28"/>
        </w:rPr>
      </w:pPr>
      <w:r w:rsidRPr="001B1C4C">
        <w:rPr>
          <w:rFonts w:ascii="Times New Roman" w:hAnsi="Times New Roman"/>
          <w:sz w:val="28"/>
          <w:szCs w:val="28"/>
        </w:rPr>
        <w:lastRenderedPageBreak/>
        <w:t>В обрабатывающей промышленности превалирует г</w:t>
      </w:r>
      <w:r w:rsidR="00BE0176">
        <w:rPr>
          <w:rFonts w:ascii="Times New Roman" w:hAnsi="Times New Roman"/>
          <w:sz w:val="28"/>
          <w:szCs w:val="28"/>
        </w:rPr>
        <w:t>ород</w:t>
      </w:r>
      <w:r w:rsidRPr="001B1C4C">
        <w:rPr>
          <w:rFonts w:ascii="Times New Roman" w:hAnsi="Times New Roman"/>
          <w:sz w:val="28"/>
          <w:szCs w:val="28"/>
        </w:rPr>
        <w:t xml:space="preserve"> Рязань</w:t>
      </w:r>
      <w:r w:rsidR="00AA1EE9">
        <w:rPr>
          <w:rFonts w:ascii="Times New Roman" w:hAnsi="Times New Roman"/>
          <w:sz w:val="28"/>
          <w:szCs w:val="28"/>
        </w:rPr>
        <w:t xml:space="preserve"> </w:t>
      </w:r>
      <w:r w:rsidRPr="001B1C4C">
        <w:rPr>
          <w:rFonts w:ascii="Times New Roman" w:hAnsi="Times New Roman"/>
          <w:sz w:val="28"/>
          <w:szCs w:val="28"/>
        </w:rPr>
        <w:t xml:space="preserve">– около 80% (рисунки 8-9), 5,1% </w:t>
      </w:r>
      <w:r w:rsidR="00C56FDD" w:rsidRPr="001B1C4C">
        <w:rPr>
          <w:rFonts w:ascii="Times New Roman" w:hAnsi="Times New Roman"/>
          <w:sz w:val="28"/>
          <w:szCs w:val="28"/>
        </w:rPr>
        <w:t>–</w:t>
      </w:r>
      <w:r w:rsidRPr="001B1C4C">
        <w:rPr>
          <w:rFonts w:ascii="Times New Roman" w:hAnsi="Times New Roman"/>
          <w:sz w:val="28"/>
          <w:szCs w:val="28"/>
        </w:rPr>
        <w:t xml:space="preserve"> Михайловский район, 3,0% </w:t>
      </w:r>
      <w:r w:rsidR="00C56FDD" w:rsidRPr="001B1C4C">
        <w:rPr>
          <w:rFonts w:ascii="Times New Roman" w:hAnsi="Times New Roman"/>
          <w:sz w:val="28"/>
          <w:szCs w:val="28"/>
        </w:rPr>
        <w:t>–</w:t>
      </w:r>
      <w:r w:rsidRPr="001B1C4C">
        <w:rPr>
          <w:rFonts w:ascii="Times New Roman" w:hAnsi="Times New Roman"/>
          <w:sz w:val="28"/>
          <w:szCs w:val="28"/>
        </w:rPr>
        <w:t xml:space="preserve"> г</w:t>
      </w:r>
      <w:r w:rsidR="00BE0176">
        <w:rPr>
          <w:rFonts w:ascii="Times New Roman" w:hAnsi="Times New Roman"/>
          <w:sz w:val="28"/>
          <w:szCs w:val="28"/>
        </w:rPr>
        <w:t>ород</w:t>
      </w:r>
      <w:r w:rsidR="00FF108D">
        <w:rPr>
          <w:rFonts w:ascii="Times New Roman" w:hAnsi="Times New Roman"/>
          <w:sz w:val="28"/>
          <w:szCs w:val="28"/>
        </w:rPr>
        <w:t xml:space="preserve"> </w:t>
      </w:r>
      <w:proofErr w:type="spellStart"/>
      <w:r w:rsidR="00FF108D">
        <w:rPr>
          <w:rFonts w:ascii="Times New Roman" w:hAnsi="Times New Roman"/>
          <w:sz w:val="28"/>
          <w:szCs w:val="28"/>
        </w:rPr>
        <w:t>Касимов</w:t>
      </w:r>
      <w:proofErr w:type="spellEnd"/>
      <w:r w:rsidR="00FF108D">
        <w:rPr>
          <w:rFonts w:ascii="Times New Roman" w:hAnsi="Times New Roman"/>
          <w:sz w:val="28"/>
          <w:szCs w:val="28"/>
        </w:rPr>
        <w:t>, 2,5</w:t>
      </w:r>
      <w:r w:rsidRPr="001B1C4C">
        <w:rPr>
          <w:rFonts w:ascii="Times New Roman" w:hAnsi="Times New Roman"/>
          <w:sz w:val="28"/>
          <w:szCs w:val="28"/>
        </w:rPr>
        <w:t xml:space="preserve">% </w:t>
      </w:r>
      <w:r w:rsidR="00C56FDD" w:rsidRPr="001B1C4C">
        <w:rPr>
          <w:rFonts w:ascii="Times New Roman" w:hAnsi="Times New Roman"/>
          <w:sz w:val="28"/>
          <w:szCs w:val="28"/>
        </w:rPr>
        <w:t>–</w:t>
      </w:r>
      <w:r w:rsidRPr="001B1C4C">
        <w:rPr>
          <w:rFonts w:ascii="Times New Roman" w:hAnsi="Times New Roman"/>
          <w:sz w:val="28"/>
          <w:szCs w:val="28"/>
        </w:rPr>
        <w:t xml:space="preserve"> Рязанский район, 1,7% </w:t>
      </w:r>
      <w:r w:rsidR="00C56FDD" w:rsidRPr="001B1C4C">
        <w:rPr>
          <w:rFonts w:ascii="Times New Roman" w:hAnsi="Times New Roman"/>
          <w:sz w:val="28"/>
          <w:szCs w:val="28"/>
        </w:rPr>
        <w:t>–</w:t>
      </w:r>
      <w:r w:rsidRPr="001B1C4C">
        <w:rPr>
          <w:rFonts w:ascii="Times New Roman" w:hAnsi="Times New Roman"/>
          <w:sz w:val="28"/>
          <w:szCs w:val="28"/>
        </w:rPr>
        <w:t xml:space="preserve"> Шиловский район, 1,6% </w:t>
      </w:r>
      <w:r w:rsidR="00C56FDD" w:rsidRPr="001B1C4C">
        <w:rPr>
          <w:rFonts w:ascii="Times New Roman" w:hAnsi="Times New Roman"/>
          <w:sz w:val="28"/>
          <w:szCs w:val="28"/>
        </w:rPr>
        <w:t>–</w:t>
      </w:r>
      <w:r w:rsidRPr="001B1C4C">
        <w:rPr>
          <w:rFonts w:ascii="Times New Roman" w:hAnsi="Times New Roman"/>
          <w:sz w:val="28"/>
          <w:szCs w:val="28"/>
        </w:rPr>
        <w:t xml:space="preserve"> </w:t>
      </w:r>
      <w:proofErr w:type="spellStart"/>
      <w:r w:rsidRPr="001B1C4C">
        <w:rPr>
          <w:rFonts w:ascii="Times New Roman" w:hAnsi="Times New Roman"/>
          <w:sz w:val="28"/>
          <w:szCs w:val="28"/>
        </w:rPr>
        <w:t>Касимовский</w:t>
      </w:r>
      <w:proofErr w:type="spellEnd"/>
      <w:r w:rsidRPr="001B1C4C">
        <w:rPr>
          <w:rFonts w:ascii="Times New Roman" w:hAnsi="Times New Roman"/>
          <w:sz w:val="28"/>
          <w:szCs w:val="28"/>
        </w:rPr>
        <w:t xml:space="preserve"> район, 1,3% </w:t>
      </w:r>
      <w:r w:rsidR="00037599" w:rsidRPr="001B1C4C">
        <w:rPr>
          <w:rFonts w:ascii="Times New Roman" w:hAnsi="Times New Roman"/>
          <w:sz w:val="28"/>
          <w:szCs w:val="28"/>
        </w:rPr>
        <w:t>–</w:t>
      </w:r>
      <w:r w:rsidR="00EB0FBD">
        <w:rPr>
          <w:rFonts w:ascii="Times New Roman" w:hAnsi="Times New Roman"/>
          <w:sz w:val="28"/>
          <w:szCs w:val="28"/>
        </w:rPr>
        <w:t xml:space="preserve"> </w:t>
      </w:r>
      <w:proofErr w:type="spellStart"/>
      <w:r w:rsidR="00EB0FBD">
        <w:rPr>
          <w:rFonts w:ascii="Times New Roman" w:hAnsi="Times New Roman"/>
          <w:sz w:val="28"/>
          <w:szCs w:val="28"/>
        </w:rPr>
        <w:t>Скопинский</w:t>
      </w:r>
      <w:proofErr w:type="spellEnd"/>
      <w:r w:rsidR="00EB0FBD">
        <w:rPr>
          <w:rFonts w:ascii="Times New Roman" w:hAnsi="Times New Roman"/>
          <w:sz w:val="28"/>
          <w:szCs w:val="28"/>
        </w:rPr>
        <w:t xml:space="preserve"> район.</w:t>
      </w:r>
    </w:p>
    <w:p w:rsidR="0092303E" w:rsidRPr="001B1C4C" w:rsidRDefault="0092303E" w:rsidP="0092303E">
      <w:pPr>
        <w:ind w:firstLine="720"/>
        <w:jc w:val="both"/>
        <w:rPr>
          <w:rFonts w:ascii="Times New Roman" w:hAnsi="Times New Roman"/>
          <w:sz w:val="28"/>
          <w:szCs w:val="28"/>
        </w:rPr>
      </w:pPr>
      <w:r w:rsidRPr="001B1C4C">
        <w:rPr>
          <w:rFonts w:ascii="Times New Roman" w:hAnsi="Times New Roman"/>
          <w:sz w:val="28"/>
          <w:szCs w:val="28"/>
        </w:rPr>
        <w:t xml:space="preserve">Почти вся добыча полезных ископаемых сосредоточена в 6 муниципальных образованиях </w:t>
      </w:r>
      <w:r w:rsidR="006C3AA3" w:rsidRPr="001B1C4C">
        <w:rPr>
          <w:rFonts w:ascii="Times New Roman" w:hAnsi="Times New Roman"/>
          <w:sz w:val="28"/>
          <w:szCs w:val="28"/>
        </w:rPr>
        <w:t>–</w:t>
      </w:r>
      <w:r w:rsidRPr="001B1C4C">
        <w:rPr>
          <w:rFonts w:ascii="Times New Roman" w:hAnsi="Times New Roman"/>
          <w:sz w:val="28"/>
          <w:szCs w:val="28"/>
        </w:rPr>
        <w:t xml:space="preserve"> в Михайловском, Милославском, </w:t>
      </w:r>
      <w:proofErr w:type="spellStart"/>
      <w:r w:rsidRPr="001B1C4C">
        <w:rPr>
          <w:rFonts w:ascii="Times New Roman" w:hAnsi="Times New Roman"/>
          <w:sz w:val="28"/>
          <w:szCs w:val="28"/>
        </w:rPr>
        <w:t>Скопинском</w:t>
      </w:r>
      <w:proofErr w:type="spellEnd"/>
      <w:r w:rsidRPr="001B1C4C">
        <w:rPr>
          <w:rFonts w:ascii="Times New Roman" w:hAnsi="Times New Roman"/>
          <w:sz w:val="28"/>
          <w:szCs w:val="28"/>
        </w:rPr>
        <w:t xml:space="preserve">, </w:t>
      </w:r>
      <w:proofErr w:type="spellStart"/>
      <w:r w:rsidRPr="001B1C4C">
        <w:rPr>
          <w:rFonts w:ascii="Times New Roman" w:hAnsi="Times New Roman"/>
          <w:sz w:val="28"/>
          <w:szCs w:val="28"/>
        </w:rPr>
        <w:t>Кораблинском</w:t>
      </w:r>
      <w:proofErr w:type="spellEnd"/>
      <w:r w:rsidRPr="001B1C4C">
        <w:rPr>
          <w:rFonts w:ascii="Times New Roman" w:hAnsi="Times New Roman"/>
          <w:sz w:val="28"/>
          <w:szCs w:val="28"/>
        </w:rPr>
        <w:t xml:space="preserve"> районах, городах Рязань и </w:t>
      </w:r>
      <w:proofErr w:type="spellStart"/>
      <w:r w:rsidRPr="001B1C4C">
        <w:rPr>
          <w:rFonts w:ascii="Times New Roman" w:hAnsi="Times New Roman"/>
          <w:sz w:val="28"/>
          <w:szCs w:val="28"/>
        </w:rPr>
        <w:t>Касимов</w:t>
      </w:r>
      <w:proofErr w:type="spellEnd"/>
      <w:r w:rsidRPr="001B1C4C">
        <w:rPr>
          <w:rFonts w:ascii="Times New Roman" w:hAnsi="Times New Roman"/>
          <w:sz w:val="28"/>
          <w:szCs w:val="28"/>
        </w:rPr>
        <w:t xml:space="preserve">. </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В производстве и распределении электроэнергии, газа и воды 59% приходится на г</w:t>
      </w:r>
      <w:r w:rsidR="00BE0176">
        <w:rPr>
          <w:rFonts w:ascii="Times New Roman" w:hAnsi="Times New Roman"/>
          <w:sz w:val="28"/>
        </w:rPr>
        <w:t>ород</w:t>
      </w:r>
      <w:r w:rsidRPr="001B1C4C">
        <w:rPr>
          <w:rFonts w:ascii="Times New Roman" w:hAnsi="Times New Roman"/>
          <w:sz w:val="28"/>
        </w:rPr>
        <w:t xml:space="preserve"> Рязань, еще около 37% </w:t>
      </w:r>
      <w:r w:rsidR="00037599" w:rsidRPr="001B1C4C">
        <w:rPr>
          <w:rFonts w:ascii="Times New Roman" w:hAnsi="Times New Roman"/>
          <w:sz w:val="28"/>
          <w:szCs w:val="28"/>
        </w:rPr>
        <w:t>–</w:t>
      </w:r>
      <w:r w:rsidR="00FF108D">
        <w:rPr>
          <w:rFonts w:ascii="Times New Roman" w:hAnsi="Times New Roman"/>
          <w:sz w:val="28"/>
        </w:rPr>
        <w:t xml:space="preserve"> на </w:t>
      </w:r>
      <w:proofErr w:type="spellStart"/>
      <w:r w:rsidR="00FF108D">
        <w:rPr>
          <w:rFonts w:ascii="Times New Roman" w:hAnsi="Times New Roman"/>
          <w:sz w:val="28"/>
        </w:rPr>
        <w:t>Пронский</w:t>
      </w:r>
      <w:proofErr w:type="spellEnd"/>
      <w:r w:rsidR="00FF108D">
        <w:rPr>
          <w:rFonts w:ascii="Times New Roman" w:hAnsi="Times New Roman"/>
          <w:sz w:val="28"/>
        </w:rPr>
        <w:t xml:space="preserve"> район</w:t>
      </w:r>
      <w:r w:rsidR="00A77203">
        <w:rPr>
          <w:rFonts w:ascii="Times New Roman" w:hAnsi="Times New Roman"/>
          <w:sz w:val="28"/>
        </w:rPr>
        <w:t>. В</w:t>
      </w:r>
      <w:r w:rsidR="00FF108D">
        <w:rPr>
          <w:rFonts w:ascii="Times New Roman" w:hAnsi="Times New Roman"/>
          <w:sz w:val="28"/>
        </w:rPr>
        <w:t>ыработка ф</w:t>
      </w:r>
      <w:r w:rsidRPr="001B1C4C">
        <w:rPr>
          <w:rFonts w:ascii="Times New Roman" w:hAnsi="Times New Roman"/>
          <w:sz w:val="28"/>
        </w:rPr>
        <w:t>илиалом ПАО «ОГК-2» Рязанская ГРЭС (г</w:t>
      </w:r>
      <w:r w:rsidR="00101355">
        <w:rPr>
          <w:rFonts w:ascii="Times New Roman" w:hAnsi="Times New Roman"/>
          <w:sz w:val="28"/>
        </w:rPr>
        <w:t xml:space="preserve">ород </w:t>
      </w:r>
      <w:proofErr w:type="spellStart"/>
      <w:r w:rsidRPr="001B1C4C">
        <w:rPr>
          <w:rFonts w:ascii="Times New Roman" w:hAnsi="Times New Roman"/>
          <w:sz w:val="28"/>
        </w:rPr>
        <w:t>Новомичуринск</w:t>
      </w:r>
      <w:proofErr w:type="spellEnd"/>
      <w:r w:rsidRPr="001B1C4C">
        <w:rPr>
          <w:rFonts w:ascii="Times New Roman" w:hAnsi="Times New Roman"/>
          <w:sz w:val="28"/>
        </w:rPr>
        <w:t>) электроэнергии в энергосистеме Рязанской области составляет 68%.</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В структуре электропотребления Рязанской энергосистемы основные потребители:</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 промышленное производство </w:t>
      </w:r>
      <w:r w:rsidR="00037599" w:rsidRPr="001B1C4C">
        <w:rPr>
          <w:rFonts w:ascii="Times New Roman" w:hAnsi="Times New Roman"/>
          <w:sz w:val="28"/>
          <w:szCs w:val="28"/>
        </w:rPr>
        <w:t>–</w:t>
      </w:r>
      <w:r w:rsidRPr="001B1C4C">
        <w:rPr>
          <w:rFonts w:ascii="Times New Roman" w:hAnsi="Times New Roman"/>
          <w:sz w:val="28"/>
        </w:rPr>
        <w:t xml:space="preserve"> 46,9%;</w:t>
      </w:r>
    </w:p>
    <w:p w:rsidR="0092303E" w:rsidRPr="00805302" w:rsidRDefault="0092303E" w:rsidP="0092303E">
      <w:pPr>
        <w:ind w:firstLine="720"/>
        <w:jc w:val="both"/>
        <w:rPr>
          <w:rFonts w:ascii="Times New Roman" w:hAnsi="Times New Roman"/>
          <w:sz w:val="28"/>
        </w:rPr>
      </w:pPr>
      <w:r w:rsidRPr="001B1C4C">
        <w:rPr>
          <w:rFonts w:ascii="Times New Roman" w:hAnsi="Times New Roman"/>
          <w:sz w:val="28"/>
        </w:rPr>
        <w:t xml:space="preserve">- сельское </w:t>
      </w:r>
      <w:r w:rsidRPr="00805302">
        <w:rPr>
          <w:rFonts w:ascii="Times New Roman" w:hAnsi="Times New Roman"/>
          <w:sz w:val="28"/>
        </w:rPr>
        <w:t xml:space="preserve">хозяйство </w:t>
      </w:r>
      <w:r w:rsidR="00037599" w:rsidRPr="00805302">
        <w:rPr>
          <w:rFonts w:ascii="Times New Roman" w:hAnsi="Times New Roman"/>
          <w:sz w:val="28"/>
          <w:szCs w:val="28"/>
        </w:rPr>
        <w:t>–</w:t>
      </w:r>
      <w:r w:rsidRPr="00805302">
        <w:rPr>
          <w:rFonts w:ascii="Times New Roman" w:hAnsi="Times New Roman"/>
          <w:sz w:val="28"/>
        </w:rPr>
        <w:t xml:space="preserve"> 5,2%;</w:t>
      </w:r>
    </w:p>
    <w:p w:rsidR="0092303E" w:rsidRPr="00805302" w:rsidRDefault="0092303E" w:rsidP="0092303E">
      <w:pPr>
        <w:ind w:firstLine="720"/>
        <w:jc w:val="both"/>
        <w:rPr>
          <w:rFonts w:ascii="Times New Roman" w:hAnsi="Times New Roman"/>
          <w:sz w:val="28"/>
        </w:rPr>
      </w:pPr>
      <w:r w:rsidRPr="00805302">
        <w:rPr>
          <w:rFonts w:ascii="Times New Roman" w:hAnsi="Times New Roman"/>
          <w:sz w:val="28"/>
        </w:rPr>
        <w:t xml:space="preserve">- транспорт и связь </w:t>
      </w:r>
      <w:r w:rsidR="00037599" w:rsidRPr="00805302">
        <w:rPr>
          <w:rFonts w:ascii="Times New Roman" w:hAnsi="Times New Roman"/>
          <w:sz w:val="28"/>
          <w:szCs w:val="28"/>
        </w:rPr>
        <w:t>–</w:t>
      </w:r>
      <w:r w:rsidRPr="00805302">
        <w:rPr>
          <w:rFonts w:ascii="Times New Roman" w:hAnsi="Times New Roman"/>
          <w:sz w:val="28"/>
        </w:rPr>
        <w:t xml:space="preserve"> 3,3%;</w:t>
      </w:r>
    </w:p>
    <w:p w:rsidR="0092303E" w:rsidRPr="00805302" w:rsidRDefault="0092303E" w:rsidP="0092303E">
      <w:pPr>
        <w:ind w:firstLine="720"/>
        <w:jc w:val="both"/>
        <w:rPr>
          <w:rFonts w:ascii="Times New Roman" w:hAnsi="Times New Roman"/>
          <w:sz w:val="28"/>
        </w:rPr>
      </w:pPr>
      <w:r w:rsidRPr="00805302">
        <w:rPr>
          <w:rFonts w:ascii="Times New Roman" w:hAnsi="Times New Roman"/>
          <w:sz w:val="28"/>
        </w:rPr>
        <w:t xml:space="preserve">- строительство </w:t>
      </w:r>
      <w:r w:rsidR="00037599" w:rsidRPr="00805302">
        <w:rPr>
          <w:rFonts w:ascii="Times New Roman" w:hAnsi="Times New Roman"/>
          <w:sz w:val="28"/>
          <w:szCs w:val="28"/>
        </w:rPr>
        <w:t>–</w:t>
      </w:r>
      <w:r w:rsidRPr="00805302">
        <w:rPr>
          <w:rFonts w:ascii="Times New Roman" w:hAnsi="Times New Roman"/>
          <w:sz w:val="28"/>
        </w:rPr>
        <w:t xml:space="preserve"> 2,8%;</w:t>
      </w:r>
    </w:p>
    <w:p w:rsidR="0092303E" w:rsidRPr="00805302" w:rsidRDefault="0092303E" w:rsidP="0092303E">
      <w:pPr>
        <w:ind w:firstLine="720"/>
        <w:jc w:val="both"/>
        <w:rPr>
          <w:rFonts w:ascii="Times New Roman" w:hAnsi="Times New Roman"/>
          <w:sz w:val="28"/>
        </w:rPr>
      </w:pPr>
      <w:r w:rsidRPr="00805302">
        <w:rPr>
          <w:rFonts w:ascii="Times New Roman" w:hAnsi="Times New Roman"/>
          <w:sz w:val="28"/>
        </w:rPr>
        <w:t xml:space="preserve">- население </w:t>
      </w:r>
      <w:r w:rsidR="00037599" w:rsidRPr="00805302">
        <w:rPr>
          <w:rFonts w:ascii="Times New Roman" w:hAnsi="Times New Roman"/>
          <w:sz w:val="28"/>
          <w:szCs w:val="28"/>
        </w:rPr>
        <w:t xml:space="preserve">– </w:t>
      </w:r>
      <w:r w:rsidRPr="00805302">
        <w:rPr>
          <w:rFonts w:ascii="Times New Roman" w:hAnsi="Times New Roman"/>
          <w:sz w:val="28"/>
        </w:rPr>
        <w:t>41,8%.</w:t>
      </w:r>
    </w:p>
    <w:p w:rsidR="0092303E" w:rsidRPr="00805302" w:rsidRDefault="0092303E" w:rsidP="0092303E">
      <w:pPr>
        <w:ind w:firstLine="720"/>
        <w:jc w:val="both"/>
        <w:rPr>
          <w:rFonts w:ascii="Times New Roman" w:hAnsi="Times New Roman"/>
          <w:b/>
          <w:i/>
          <w:sz w:val="28"/>
          <w:szCs w:val="28"/>
        </w:rPr>
      </w:pPr>
    </w:p>
    <w:p w:rsidR="00E635A4" w:rsidRDefault="00E635A4" w:rsidP="00B2541B">
      <w:pPr>
        <w:keepNext/>
        <w:ind w:right="-6"/>
        <w:jc w:val="center"/>
        <w:rPr>
          <w:rFonts w:ascii="Times New Roman" w:hAnsi="Times New Roman"/>
          <w:sz w:val="28"/>
          <w:szCs w:val="28"/>
        </w:rPr>
      </w:pPr>
    </w:p>
    <w:p w:rsidR="0092303E" w:rsidRDefault="0092303E" w:rsidP="00B2541B">
      <w:pPr>
        <w:keepNext/>
        <w:ind w:right="-6"/>
        <w:jc w:val="center"/>
        <w:rPr>
          <w:rFonts w:ascii="Times New Roman" w:hAnsi="Times New Roman"/>
          <w:sz w:val="28"/>
          <w:szCs w:val="28"/>
        </w:rPr>
      </w:pPr>
      <w:r w:rsidRPr="002C6B10">
        <w:rPr>
          <w:rFonts w:ascii="Times New Roman" w:hAnsi="Times New Roman"/>
          <w:sz w:val="28"/>
          <w:szCs w:val="28"/>
        </w:rPr>
        <w:t>Рисунок 8</w:t>
      </w:r>
      <w:r w:rsidR="00B72F6E" w:rsidRPr="002C6B10">
        <w:rPr>
          <w:rFonts w:ascii="Times New Roman" w:hAnsi="Times New Roman"/>
          <w:sz w:val="28"/>
          <w:szCs w:val="28"/>
        </w:rPr>
        <w:t>.</w:t>
      </w:r>
      <w:r w:rsidRPr="002C6B10">
        <w:rPr>
          <w:rFonts w:ascii="Times New Roman" w:hAnsi="Times New Roman"/>
          <w:sz w:val="28"/>
          <w:szCs w:val="28"/>
        </w:rPr>
        <w:t xml:space="preserve"> Пространственная дифференциация отгруженной продукции Рязанской области</w:t>
      </w:r>
    </w:p>
    <w:p w:rsidR="00E635A4" w:rsidRDefault="00E635A4" w:rsidP="00B2541B">
      <w:pPr>
        <w:keepNext/>
        <w:ind w:right="-6"/>
        <w:jc w:val="center"/>
        <w:rPr>
          <w:rFonts w:ascii="Times New Roman" w:hAnsi="Times New Roman"/>
          <w:sz w:val="28"/>
          <w:szCs w:val="28"/>
        </w:rPr>
      </w:pPr>
    </w:p>
    <w:p w:rsidR="00E635A4" w:rsidRPr="002C6B10" w:rsidRDefault="00E635A4" w:rsidP="00B2541B">
      <w:pPr>
        <w:keepNext/>
        <w:ind w:right="-6"/>
        <w:jc w:val="center"/>
        <w:rPr>
          <w:rFonts w:ascii="Times New Roman" w:hAnsi="Times New Roman"/>
          <w:sz w:val="28"/>
          <w:szCs w:val="28"/>
        </w:rPr>
      </w:pPr>
    </w:p>
    <w:p w:rsidR="0092303E" w:rsidRPr="001B1C4C" w:rsidRDefault="0092303E" w:rsidP="0092303E">
      <w:pPr>
        <w:keepNext/>
        <w:ind w:right="-6"/>
        <w:jc w:val="center"/>
        <w:rPr>
          <w:rFonts w:ascii="Times New Roman" w:hAnsi="Times New Roman"/>
          <w:b/>
          <w:i/>
          <w:sz w:val="28"/>
          <w:szCs w:val="28"/>
        </w:rPr>
      </w:pPr>
      <w:r w:rsidRPr="001B1C4C">
        <w:rPr>
          <w:noProof/>
        </w:rPr>
        <w:drawing>
          <wp:inline distT="0" distB="0" distL="0" distR="0">
            <wp:extent cx="3971925" cy="5391150"/>
            <wp:effectExtent l="19050" t="0" r="9525" b="0"/>
            <wp:docPr id="43" name="Рисунок 8" descr="C:\Documents and Settings\mev\Local Settings\Temporary Internet Files\Content.Word\отгру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mev\Local Settings\Temporary Internet Files\Content.Word\отгруз.jpg"/>
                    <pic:cNvPicPr>
                      <a:picLocks noChangeAspect="1" noChangeArrowheads="1"/>
                    </pic:cNvPicPr>
                  </pic:nvPicPr>
                  <pic:blipFill>
                    <a:blip r:embed="rId47" cstate="print"/>
                    <a:srcRect/>
                    <a:stretch>
                      <a:fillRect/>
                    </a:stretch>
                  </pic:blipFill>
                  <pic:spPr bwMode="auto">
                    <a:xfrm>
                      <a:off x="0" y="0"/>
                      <a:ext cx="3971925" cy="5391150"/>
                    </a:xfrm>
                    <a:prstGeom prst="rect">
                      <a:avLst/>
                    </a:prstGeom>
                    <a:noFill/>
                    <a:ln w="9525">
                      <a:noFill/>
                      <a:miter lim="800000"/>
                      <a:headEnd/>
                      <a:tailEnd/>
                    </a:ln>
                  </pic:spPr>
                </pic:pic>
              </a:graphicData>
            </a:graphic>
          </wp:inline>
        </w:drawing>
      </w:r>
    </w:p>
    <w:p w:rsidR="0092303E" w:rsidRPr="001B1C4C" w:rsidRDefault="0092303E" w:rsidP="0092303E">
      <w:pPr>
        <w:jc w:val="both"/>
        <w:rPr>
          <w:rFonts w:ascii="Times New Roman" w:hAnsi="Times New Roman"/>
          <w:sz w:val="24"/>
        </w:rPr>
      </w:pPr>
    </w:p>
    <w:p w:rsidR="00097B93" w:rsidRPr="001B1C4C" w:rsidRDefault="00097B93" w:rsidP="00097B93">
      <w:pPr>
        <w:jc w:val="both"/>
        <w:rPr>
          <w:rFonts w:ascii="Times New Roman" w:hAnsi="Times New Roman"/>
          <w:sz w:val="24"/>
        </w:rPr>
      </w:pPr>
      <w:proofErr w:type="gramStart"/>
      <w:r w:rsidRPr="001B1C4C">
        <w:rPr>
          <w:rFonts w:ascii="Times New Roman" w:hAnsi="Times New Roman"/>
          <w:sz w:val="24"/>
        </w:rPr>
        <w:t xml:space="preserve">Номерами на карте показаны: 1 – г. </w:t>
      </w:r>
      <w:proofErr w:type="spellStart"/>
      <w:r w:rsidRPr="001B1C4C">
        <w:rPr>
          <w:rFonts w:ascii="Times New Roman" w:hAnsi="Times New Roman"/>
          <w:sz w:val="24"/>
        </w:rPr>
        <w:t>Касимов</w:t>
      </w:r>
      <w:proofErr w:type="spellEnd"/>
      <w:r w:rsidRPr="001B1C4C">
        <w:rPr>
          <w:rFonts w:ascii="Times New Roman" w:hAnsi="Times New Roman"/>
          <w:sz w:val="24"/>
        </w:rPr>
        <w:t xml:space="preserve">, 2 – г. Рязань, 3 – г. Сасово, 4 – г. Скопин,      5 – Александро-Невский район, 6 – </w:t>
      </w:r>
      <w:proofErr w:type="spellStart"/>
      <w:r w:rsidRPr="001B1C4C">
        <w:rPr>
          <w:rFonts w:ascii="Times New Roman" w:hAnsi="Times New Roman"/>
          <w:sz w:val="24"/>
        </w:rPr>
        <w:t>Ермишинский</w:t>
      </w:r>
      <w:proofErr w:type="spellEnd"/>
      <w:r w:rsidRPr="001B1C4C">
        <w:rPr>
          <w:rFonts w:ascii="Times New Roman" w:hAnsi="Times New Roman"/>
          <w:sz w:val="24"/>
        </w:rPr>
        <w:t xml:space="preserve"> район, 7 – </w:t>
      </w:r>
      <w:proofErr w:type="spellStart"/>
      <w:r w:rsidRPr="001B1C4C">
        <w:rPr>
          <w:rFonts w:ascii="Times New Roman" w:hAnsi="Times New Roman"/>
          <w:sz w:val="24"/>
        </w:rPr>
        <w:t>Захаровский</w:t>
      </w:r>
      <w:proofErr w:type="spellEnd"/>
      <w:r w:rsidRPr="001B1C4C">
        <w:rPr>
          <w:rFonts w:ascii="Times New Roman" w:hAnsi="Times New Roman"/>
          <w:sz w:val="24"/>
        </w:rPr>
        <w:t xml:space="preserve"> район,                8 – </w:t>
      </w:r>
      <w:proofErr w:type="spellStart"/>
      <w:r w:rsidRPr="001B1C4C">
        <w:rPr>
          <w:rFonts w:ascii="Times New Roman" w:hAnsi="Times New Roman"/>
          <w:sz w:val="24"/>
        </w:rPr>
        <w:t>Кадомский</w:t>
      </w:r>
      <w:proofErr w:type="spellEnd"/>
      <w:r w:rsidRPr="001B1C4C">
        <w:rPr>
          <w:rFonts w:ascii="Times New Roman" w:hAnsi="Times New Roman"/>
          <w:sz w:val="24"/>
        </w:rPr>
        <w:t xml:space="preserve"> район, 9 – </w:t>
      </w:r>
      <w:proofErr w:type="spellStart"/>
      <w:r w:rsidRPr="001B1C4C">
        <w:rPr>
          <w:rFonts w:ascii="Times New Roman" w:hAnsi="Times New Roman"/>
          <w:sz w:val="24"/>
        </w:rPr>
        <w:t>Касимовский</w:t>
      </w:r>
      <w:proofErr w:type="spellEnd"/>
      <w:r w:rsidRPr="001B1C4C">
        <w:rPr>
          <w:rFonts w:ascii="Times New Roman" w:hAnsi="Times New Roman"/>
          <w:sz w:val="24"/>
        </w:rPr>
        <w:t xml:space="preserve"> район, 10 – </w:t>
      </w:r>
      <w:proofErr w:type="spellStart"/>
      <w:r w:rsidRPr="001B1C4C">
        <w:rPr>
          <w:rFonts w:ascii="Times New Roman" w:hAnsi="Times New Roman"/>
          <w:sz w:val="24"/>
        </w:rPr>
        <w:t>Клепиковский</w:t>
      </w:r>
      <w:proofErr w:type="spellEnd"/>
      <w:r w:rsidRPr="001B1C4C">
        <w:rPr>
          <w:rFonts w:ascii="Times New Roman" w:hAnsi="Times New Roman"/>
          <w:sz w:val="24"/>
        </w:rPr>
        <w:t xml:space="preserve"> район,                              11 – </w:t>
      </w:r>
      <w:proofErr w:type="spellStart"/>
      <w:r w:rsidRPr="001B1C4C">
        <w:rPr>
          <w:rFonts w:ascii="Times New Roman" w:hAnsi="Times New Roman"/>
          <w:sz w:val="24"/>
        </w:rPr>
        <w:t>Кораблинский</w:t>
      </w:r>
      <w:proofErr w:type="spellEnd"/>
      <w:r w:rsidRPr="001B1C4C">
        <w:rPr>
          <w:rFonts w:ascii="Times New Roman" w:hAnsi="Times New Roman"/>
          <w:sz w:val="24"/>
        </w:rPr>
        <w:t xml:space="preserve"> район, 12 – Милославский район, 13 – Михайловский район,                14 – </w:t>
      </w:r>
      <w:proofErr w:type="spellStart"/>
      <w:r w:rsidRPr="001B1C4C">
        <w:rPr>
          <w:rFonts w:ascii="Times New Roman" w:hAnsi="Times New Roman"/>
          <w:sz w:val="24"/>
        </w:rPr>
        <w:t>Пителинский</w:t>
      </w:r>
      <w:proofErr w:type="spellEnd"/>
      <w:r w:rsidRPr="001B1C4C">
        <w:rPr>
          <w:rFonts w:ascii="Times New Roman" w:hAnsi="Times New Roman"/>
          <w:sz w:val="24"/>
        </w:rPr>
        <w:t xml:space="preserve"> район, 15 – </w:t>
      </w:r>
      <w:proofErr w:type="spellStart"/>
      <w:r w:rsidRPr="001B1C4C">
        <w:rPr>
          <w:rFonts w:ascii="Times New Roman" w:hAnsi="Times New Roman"/>
          <w:sz w:val="24"/>
        </w:rPr>
        <w:t>Пронский</w:t>
      </w:r>
      <w:proofErr w:type="spellEnd"/>
      <w:r w:rsidRPr="001B1C4C">
        <w:rPr>
          <w:rFonts w:ascii="Times New Roman" w:hAnsi="Times New Roman"/>
          <w:sz w:val="24"/>
        </w:rPr>
        <w:t xml:space="preserve"> район, 16 – </w:t>
      </w:r>
      <w:proofErr w:type="spellStart"/>
      <w:r w:rsidRPr="001B1C4C">
        <w:rPr>
          <w:rFonts w:ascii="Times New Roman" w:hAnsi="Times New Roman"/>
          <w:sz w:val="24"/>
        </w:rPr>
        <w:t>Путятинский</w:t>
      </w:r>
      <w:proofErr w:type="spellEnd"/>
      <w:r w:rsidRPr="001B1C4C">
        <w:rPr>
          <w:rFonts w:ascii="Times New Roman" w:hAnsi="Times New Roman"/>
          <w:sz w:val="24"/>
        </w:rPr>
        <w:t xml:space="preserve"> район, 17 – </w:t>
      </w:r>
      <w:proofErr w:type="spellStart"/>
      <w:r w:rsidRPr="001B1C4C">
        <w:rPr>
          <w:rFonts w:ascii="Times New Roman" w:hAnsi="Times New Roman"/>
          <w:sz w:val="24"/>
        </w:rPr>
        <w:t>Рыбновский</w:t>
      </w:r>
      <w:proofErr w:type="spellEnd"/>
      <w:r w:rsidRPr="001B1C4C">
        <w:rPr>
          <w:rFonts w:ascii="Times New Roman" w:hAnsi="Times New Roman"/>
          <w:sz w:val="24"/>
        </w:rPr>
        <w:t xml:space="preserve"> район, 18 – Ряжский район, 19 – Рязанский</w:t>
      </w:r>
      <w:proofErr w:type="gramEnd"/>
      <w:r w:rsidRPr="001B1C4C">
        <w:rPr>
          <w:rFonts w:ascii="Times New Roman" w:hAnsi="Times New Roman"/>
          <w:sz w:val="24"/>
        </w:rPr>
        <w:t xml:space="preserve"> район, 20 – </w:t>
      </w:r>
      <w:proofErr w:type="spellStart"/>
      <w:r w:rsidRPr="001B1C4C">
        <w:rPr>
          <w:rFonts w:ascii="Times New Roman" w:hAnsi="Times New Roman"/>
          <w:sz w:val="24"/>
        </w:rPr>
        <w:t>Сапожковский</w:t>
      </w:r>
      <w:proofErr w:type="spellEnd"/>
      <w:r w:rsidRPr="001B1C4C">
        <w:rPr>
          <w:rFonts w:ascii="Times New Roman" w:hAnsi="Times New Roman"/>
          <w:sz w:val="24"/>
        </w:rPr>
        <w:t xml:space="preserve"> район,                     21 – </w:t>
      </w:r>
      <w:proofErr w:type="spellStart"/>
      <w:r w:rsidRPr="001B1C4C">
        <w:rPr>
          <w:rFonts w:ascii="Times New Roman" w:hAnsi="Times New Roman"/>
          <w:sz w:val="24"/>
        </w:rPr>
        <w:t>Сараевский</w:t>
      </w:r>
      <w:proofErr w:type="spellEnd"/>
      <w:r w:rsidRPr="001B1C4C">
        <w:rPr>
          <w:rFonts w:ascii="Times New Roman" w:hAnsi="Times New Roman"/>
          <w:sz w:val="24"/>
        </w:rPr>
        <w:t xml:space="preserve"> район, 22 – </w:t>
      </w:r>
      <w:proofErr w:type="spellStart"/>
      <w:r w:rsidRPr="001B1C4C">
        <w:rPr>
          <w:rFonts w:ascii="Times New Roman" w:hAnsi="Times New Roman"/>
          <w:sz w:val="24"/>
        </w:rPr>
        <w:t>Сасовский</w:t>
      </w:r>
      <w:proofErr w:type="spellEnd"/>
      <w:r w:rsidRPr="001B1C4C">
        <w:rPr>
          <w:rFonts w:ascii="Times New Roman" w:hAnsi="Times New Roman"/>
          <w:sz w:val="24"/>
        </w:rPr>
        <w:t xml:space="preserve"> район, 23 – </w:t>
      </w:r>
      <w:proofErr w:type="spellStart"/>
      <w:r w:rsidRPr="001B1C4C">
        <w:rPr>
          <w:rFonts w:ascii="Times New Roman" w:hAnsi="Times New Roman"/>
          <w:sz w:val="24"/>
        </w:rPr>
        <w:t>Скопинский</w:t>
      </w:r>
      <w:proofErr w:type="spellEnd"/>
      <w:r w:rsidRPr="001B1C4C">
        <w:rPr>
          <w:rFonts w:ascii="Times New Roman" w:hAnsi="Times New Roman"/>
          <w:sz w:val="24"/>
        </w:rPr>
        <w:t xml:space="preserve"> район, 24 - Спасский район, 25 – </w:t>
      </w:r>
      <w:proofErr w:type="spellStart"/>
      <w:r w:rsidRPr="001B1C4C">
        <w:rPr>
          <w:rFonts w:ascii="Times New Roman" w:hAnsi="Times New Roman"/>
          <w:sz w:val="24"/>
        </w:rPr>
        <w:t>Старожиловский</w:t>
      </w:r>
      <w:proofErr w:type="spellEnd"/>
      <w:r w:rsidRPr="001B1C4C">
        <w:rPr>
          <w:rFonts w:ascii="Times New Roman" w:hAnsi="Times New Roman"/>
          <w:sz w:val="24"/>
        </w:rPr>
        <w:t xml:space="preserve"> район, 26 – </w:t>
      </w:r>
      <w:proofErr w:type="spellStart"/>
      <w:r w:rsidRPr="001B1C4C">
        <w:rPr>
          <w:rFonts w:ascii="Times New Roman" w:hAnsi="Times New Roman"/>
          <w:sz w:val="24"/>
        </w:rPr>
        <w:t>Ухоловский</w:t>
      </w:r>
      <w:proofErr w:type="spellEnd"/>
      <w:r w:rsidRPr="001B1C4C">
        <w:rPr>
          <w:rFonts w:ascii="Times New Roman" w:hAnsi="Times New Roman"/>
          <w:sz w:val="24"/>
        </w:rPr>
        <w:t xml:space="preserve"> район, 27 – </w:t>
      </w:r>
      <w:proofErr w:type="spellStart"/>
      <w:r w:rsidRPr="001B1C4C">
        <w:rPr>
          <w:rFonts w:ascii="Times New Roman" w:hAnsi="Times New Roman"/>
          <w:sz w:val="24"/>
        </w:rPr>
        <w:t>Чучковский</w:t>
      </w:r>
      <w:proofErr w:type="spellEnd"/>
      <w:r w:rsidRPr="001B1C4C">
        <w:rPr>
          <w:rFonts w:ascii="Times New Roman" w:hAnsi="Times New Roman"/>
          <w:sz w:val="24"/>
        </w:rPr>
        <w:t xml:space="preserve"> район,        28 – </w:t>
      </w:r>
      <w:proofErr w:type="spellStart"/>
      <w:r w:rsidRPr="001B1C4C">
        <w:rPr>
          <w:rFonts w:ascii="Times New Roman" w:hAnsi="Times New Roman"/>
          <w:sz w:val="24"/>
        </w:rPr>
        <w:t>Шацкий</w:t>
      </w:r>
      <w:proofErr w:type="spellEnd"/>
      <w:r w:rsidRPr="001B1C4C">
        <w:rPr>
          <w:rFonts w:ascii="Times New Roman" w:hAnsi="Times New Roman"/>
          <w:sz w:val="24"/>
        </w:rPr>
        <w:t xml:space="preserve"> район, 29 – Шиловский район.</w:t>
      </w:r>
    </w:p>
    <w:p w:rsidR="0092303E" w:rsidRPr="001B1C4C" w:rsidRDefault="0092303E" w:rsidP="0092303E">
      <w:pPr>
        <w:jc w:val="both"/>
        <w:rPr>
          <w:rFonts w:ascii="Times New Roman" w:hAnsi="Times New Roman"/>
          <w:sz w:val="24"/>
        </w:rPr>
      </w:pPr>
    </w:p>
    <w:p w:rsidR="00E635A4" w:rsidRDefault="00E635A4" w:rsidP="0092303E">
      <w:pPr>
        <w:keepNext/>
        <w:ind w:right="-6"/>
        <w:jc w:val="center"/>
        <w:rPr>
          <w:rFonts w:ascii="Times New Roman" w:hAnsi="Times New Roman"/>
          <w:sz w:val="28"/>
          <w:szCs w:val="28"/>
        </w:rPr>
      </w:pPr>
    </w:p>
    <w:p w:rsidR="0092303E" w:rsidRPr="002C6B10" w:rsidRDefault="0092303E" w:rsidP="0092303E">
      <w:pPr>
        <w:keepNext/>
        <w:ind w:right="-6"/>
        <w:jc w:val="center"/>
        <w:rPr>
          <w:rFonts w:ascii="Times New Roman" w:hAnsi="Times New Roman"/>
          <w:sz w:val="28"/>
          <w:szCs w:val="28"/>
        </w:rPr>
      </w:pPr>
      <w:r w:rsidRPr="002C6B10">
        <w:rPr>
          <w:rFonts w:ascii="Times New Roman" w:hAnsi="Times New Roman"/>
          <w:sz w:val="28"/>
          <w:szCs w:val="28"/>
        </w:rPr>
        <w:t>Рисунок 9</w:t>
      </w:r>
      <w:r w:rsidR="00B72F6E" w:rsidRPr="002C6B10">
        <w:rPr>
          <w:rFonts w:ascii="Times New Roman" w:hAnsi="Times New Roman"/>
          <w:sz w:val="28"/>
          <w:szCs w:val="28"/>
        </w:rPr>
        <w:t>.</w:t>
      </w:r>
      <w:r w:rsidRPr="002C6B10">
        <w:rPr>
          <w:rFonts w:ascii="Times New Roman" w:hAnsi="Times New Roman"/>
          <w:sz w:val="28"/>
          <w:szCs w:val="28"/>
        </w:rPr>
        <w:t xml:space="preserve"> Пространственная дифференциация отгруженной продукции Рязанской области</w:t>
      </w:r>
    </w:p>
    <w:p w:rsidR="0092303E" w:rsidRPr="001B1C4C" w:rsidRDefault="0092303E" w:rsidP="0092303E">
      <w:pPr>
        <w:keepNext/>
        <w:ind w:right="-6"/>
        <w:jc w:val="center"/>
        <w:rPr>
          <w:rFonts w:ascii="Times New Roman" w:hAnsi="Times New Roman"/>
          <w:b/>
          <w:i/>
          <w:color w:val="FF0000"/>
          <w:sz w:val="28"/>
          <w:szCs w:val="28"/>
        </w:rPr>
      </w:pPr>
    </w:p>
    <w:p w:rsidR="0092303E" w:rsidRPr="00B72F6E" w:rsidRDefault="0092303E" w:rsidP="0092303E">
      <w:pPr>
        <w:keepNext/>
        <w:ind w:right="-6"/>
        <w:jc w:val="center"/>
        <w:rPr>
          <w:rFonts w:ascii="Times New Roman" w:hAnsi="Times New Roman"/>
          <w:b/>
          <w:i/>
          <w:sz w:val="28"/>
          <w:szCs w:val="28"/>
        </w:rPr>
      </w:pPr>
      <w:r w:rsidRPr="001B1C4C">
        <w:rPr>
          <w:noProof/>
        </w:rPr>
        <w:drawing>
          <wp:inline distT="0" distB="0" distL="0" distR="0">
            <wp:extent cx="3876675" cy="3629025"/>
            <wp:effectExtent l="19050" t="0" r="9525" b="0"/>
            <wp:docPr id="42" name="Рисунок 30" descr="C:\Documents and Settings\mev\Local Settings\Temporary Internet Files\Content.Word\Отгруз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Documents and Settings\mev\Local Settings\Temporary Internet Files\Content.Word\Отгрузка.bmp"/>
                    <pic:cNvPicPr>
                      <a:picLocks noChangeAspect="1" noChangeArrowheads="1"/>
                    </pic:cNvPicPr>
                  </pic:nvPicPr>
                  <pic:blipFill>
                    <a:blip r:embed="rId48" cstate="print"/>
                    <a:srcRect/>
                    <a:stretch>
                      <a:fillRect/>
                    </a:stretch>
                  </pic:blipFill>
                  <pic:spPr bwMode="auto">
                    <a:xfrm>
                      <a:off x="0" y="0"/>
                      <a:ext cx="3876675" cy="3629025"/>
                    </a:xfrm>
                    <a:prstGeom prst="rect">
                      <a:avLst/>
                    </a:prstGeom>
                    <a:noFill/>
                    <a:ln w="9525">
                      <a:noFill/>
                      <a:miter lim="800000"/>
                      <a:headEnd/>
                      <a:tailEnd/>
                    </a:ln>
                  </pic:spPr>
                </pic:pic>
              </a:graphicData>
            </a:graphic>
          </wp:inline>
        </w:drawing>
      </w:r>
    </w:p>
    <w:p w:rsidR="0092303E" w:rsidRPr="00B72F6E" w:rsidRDefault="0092303E" w:rsidP="0092303E">
      <w:pPr>
        <w:keepNext/>
        <w:ind w:right="-6"/>
        <w:jc w:val="center"/>
        <w:rPr>
          <w:rFonts w:ascii="Times New Roman" w:hAnsi="Times New Roman"/>
          <w:b/>
          <w:i/>
          <w:sz w:val="28"/>
          <w:szCs w:val="28"/>
        </w:rPr>
      </w:pPr>
    </w:p>
    <w:p w:rsidR="0092303E" w:rsidRPr="001B1C4C" w:rsidRDefault="0092303E" w:rsidP="0092303E">
      <w:pPr>
        <w:keepNext/>
        <w:ind w:right="-6"/>
        <w:jc w:val="center"/>
        <w:rPr>
          <w:rFonts w:ascii="Times New Roman" w:hAnsi="Times New Roman"/>
          <w:b/>
          <w:i/>
          <w:sz w:val="28"/>
          <w:szCs w:val="28"/>
        </w:rPr>
      </w:pPr>
      <w:r w:rsidRPr="001B1C4C">
        <w:rPr>
          <w:noProof/>
        </w:rPr>
        <w:drawing>
          <wp:inline distT="0" distB="0" distL="0" distR="0">
            <wp:extent cx="4239491" cy="1284960"/>
            <wp:effectExtent l="19050" t="0" r="8659" b="0"/>
            <wp:docPr id="41" name="Рисунок 33" descr="C:\Documents and Settings\mev\Local Settings\Temporary Internet Files\Content.Word\Отгруз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mev\Local Settings\Temporary Internet Files\Content.Word\Отгрузка.bmp"/>
                    <pic:cNvPicPr>
                      <a:picLocks noChangeAspect="1" noChangeArrowheads="1"/>
                    </pic:cNvPicPr>
                  </pic:nvPicPr>
                  <pic:blipFill>
                    <a:blip r:embed="rId49" cstate="print"/>
                    <a:srcRect/>
                    <a:stretch>
                      <a:fillRect/>
                    </a:stretch>
                  </pic:blipFill>
                  <pic:spPr bwMode="auto">
                    <a:xfrm>
                      <a:off x="0" y="0"/>
                      <a:ext cx="4241775" cy="1285652"/>
                    </a:xfrm>
                    <a:prstGeom prst="rect">
                      <a:avLst/>
                    </a:prstGeom>
                    <a:noFill/>
                    <a:ln w="9525">
                      <a:noFill/>
                      <a:miter lim="800000"/>
                      <a:headEnd/>
                      <a:tailEnd/>
                    </a:ln>
                  </pic:spPr>
                </pic:pic>
              </a:graphicData>
            </a:graphic>
          </wp:inline>
        </w:drawing>
      </w:r>
    </w:p>
    <w:p w:rsidR="0092303E" w:rsidRPr="00AB6756" w:rsidRDefault="0092303E" w:rsidP="0092303E">
      <w:pPr>
        <w:keepNext/>
        <w:ind w:right="-6" w:firstLine="2127"/>
        <w:rPr>
          <w:rFonts w:ascii="Times New Roman" w:hAnsi="Times New Roman"/>
          <w:sz w:val="24"/>
          <w:szCs w:val="24"/>
        </w:rPr>
      </w:pPr>
      <w:r w:rsidRPr="00AB6756">
        <w:rPr>
          <w:rFonts w:ascii="Times New Roman" w:hAnsi="Times New Roman"/>
          <w:sz w:val="24"/>
          <w:szCs w:val="24"/>
        </w:rPr>
        <w:t>А  - сельское, лесное хозяйство</w:t>
      </w:r>
    </w:p>
    <w:p w:rsidR="0092303E" w:rsidRPr="00AB6756" w:rsidRDefault="0092303E" w:rsidP="0092303E">
      <w:pPr>
        <w:keepNext/>
        <w:ind w:right="-6" w:firstLine="2127"/>
        <w:rPr>
          <w:rFonts w:ascii="Times New Roman" w:hAnsi="Times New Roman"/>
          <w:sz w:val="24"/>
          <w:szCs w:val="24"/>
        </w:rPr>
      </w:pPr>
      <w:proofErr w:type="gramStart"/>
      <w:r w:rsidRPr="00AB6756">
        <w:rPr>
          <w:rFonts w:ascii="Times New Roman" w:hAnsi="Times New Roman"/>
          <w:sz w:val="24"/>
          <w:szCs w:val="24"/>
          <w:lang w:val="en-US"/>
        </w:rPr>
        <w:t>C</w:t>
      </w:r>
      <w:r w:rsidRPr="00AB6756">
        <w:rPr>
          <w:rFonts w:ascii="Times New Roman" w:hAnsi="Times New Roman"/>
          <w:sz w:val="24"/>
          <w:szCs w:val="24"/>
        </w:rPr>
        <w:t xml:space="preserve">  -</w:t>
      </w:r>
      <w:proofErr w:type="gramEnd"/>
      <w:r w:rsidRPr="00AB6756">
        <w:rPr>
          <w:rFonts w:ascii="Times New Roman" w:hAnsi="Times New Roman"/>
          <w:sz w:val="24"/>
          <w:szCs w:val="24"/>
        </w:rPr>
        <w:t xml:space="preserve"> добыча полезных ископаемых</w:t>
      </w:r>
    </w:p>
    <w:p w:rsidR="0092303E" w:rsidRPr="00AB6756" w:rsidRDefault="0092303E" w:rsidP="0092303E">
      <w:pPr>
        <w:keepNext/>
        <w:ind w:right="-6" w:firstLine="2127"/>
        <w:rPr>
          <w:rFonts w:ascii="Times New Roman" w:hAnsi="Times New Roman"/>
          <w:bCs/>
          <w:sz w:val="24"/>
          <w:szCs w:val="24"/>
        </w:rPr>
      </w:pPr>
      <w:r w:rsidRPr="00AB6756">
        <w:rPr>
          <w:rFonts w:ascii="Times New Roman" w:hAnsi="Times New Roman"/>
          <w:sz w:val="24"/>
          <w:szCs w:val="24"/>
          <w:lang w:val="en-US"/>
        </w:rPr>
        <w:t>D</w:t>
      </w:r>
      <w:r w:rsidRPr="00AB6756">
        <w:rPr>
          <w:rFonts w:ascii="Times New Roman" w:hAnsi="Times New Roman"/>
          <w:sz w:val="24"/>
          <w:szCs w:val="24"/>
        </w:rPr>
        <w:t xml:space="preserve"> - </w:t>
      </w:r>
      <w:proofErr w:type="gramStart"/>
      <w:r w:rsidRPr="00AB6756">
        <w:rPr>
          <w:rFonts w:ascii="Times New Roman" w:hAnsi="Times New Roman"/>
          <w:bCs/>
          <w:sz w:val="24"/>
          <w:szCs w:val="24"/>
        </w:rPr>
        <w:t>обрабатывающие</w:t>
      </w:r>
      <w:proofErr w:type="gramEnd"/>
      <w:r w:rsidRPr="00AB6756">
        <w:rPr>
          <w:rFonts w:ascii="Times New Roman" w:hAnsi="Times New Roman"/>
          <w:bCs/>
          <w:sz w:val="24"/>
          <w:szCs w:val="24"/>
        </w:rPr>
        <w:t xml:space="preserve"> производства</w:t>
      </w:r>
    </w:p>
    <w:p w:rsidR="0092303E" w:rsidRPr="00AB6756" w:rsidRDefault="0092303E" w:rsidP="0092303E">
      <w:pPr>
        <w:ind w:left="1843" w:firstLine="284"/>
        <w:rPr>
          <w:rFonts w:ascii="Times New Roman" w:hAnsi="Times New Roman"/>
          <w:bCs/>
          <w:sz w:val="24"/>
          <w:szCs w:val="24"/>
        </w:rPr>
      </w:pPr>
      <w:r w:rsidRPr="00AB6756">
        <w:rPr>
          <w:rFonts w:ascii="Times New Roman" w:hAnsi="Times New Roman"/>
          <w:bCs/>
          <w:sz w:val="24"/>
          <w:szCs w:val="24"/>
          <w:lang w:val="en-US"/>
        </w:rPr>
        <w:t>E</w:t>
      </w:r>
      <w:r w:rsidRPr="00AB6756">
        <w:rPr>
          <w:rFonts w:ascii="Times New Roman" w:hAnsi="Times New Roman"/>
          <w:bCs/>
          <w:sz w:val="24"/>
          <w:szCs w:val="24"/>
        </w:rPr>
        <w:t xml:space="preserve"> - </w:t>
      </w:r>
      <w:proofErr w:type="gramStart"/>
      <w:r w:rsidRPr="00AB6756">
        <w:rPr>
          <w:rFonts w:ascii="Times New Roman" w:hAnsi="Times New Roman"/>
          <w:bCs/>
          <w:sz w:val="24"/>
          <w:szCs w:val="24"/>
        </w:rPr>
        <w:t>производство</w:t>
      </w:r>
      <w:proofErr w:type="gramEnd"/>
      <w:r w:rsidRPr="00AB6756">
        <w:rPr>
          <w:rFonts w:ascii="Times New Roman" w:hAnsi="Times New Roman"/>
          <w:bCs/>
          <w:sz w:val="24"/>
          <w:szCs w:val="24"/>
        </w:rPr>
        <w:t xml:space="preserve"> и распределение электроэнергии, газа и воды</w:t>
      </w:r>
    </w:p>
    <w:p w:rsidR="0092303E" w:rsidRPr="00AB6756" w:rsidRDefault="0092303E" w:rsidP="0092303E">
      <w:pPr>
        <w:ind w:firstLine="2127"/>
        <w:rPr>
          <w:rFonts w:ascii="Times New Roman" w:hAnsi="Times New Roman"/>
          <w:sz w:val="24"/>
          <w:szCs w:val="24"/>
        </w:rPr>
      </w:pPr>
      <w:r w:rsidRPr="00AB6756">
        <w:rPr>
          <w:rFonts w:ascii="Times New Roman" w:hAnsi="Times New Roman"/>
          <w:bCs/>
          <w:sz w:val="24"/>
          <w:szCs w:val="24"/>
          <w:lang w:val="en-US"/>
        </w:rPr>
        <w:t>G</w:t>
      </w:r>
      <w:r w:rsidRPr="00AB6756">
        <w:rPr>
          <w:rFonts w:ascii="Times New Roman" w:hAnsi="Times New Roman"/>
          <w:bCs/>
          <w:sz w:val="24"/>
          <w:szCs w:val="24"/>
        </w:rPr>
        <w:t xml:space="preserve"> – </w:t>
      </w:r>
      <w:proofErr w:type="gramStart"/>
      <w:r w:rsidRPr="00AB6756">
        <w:rPr>
          <w:rFonts w:ascii="Times New Roman" w:hAnsi="Times New Roman"/>
          <w:bCs/>
          <w:sz w:val="24"/>
          <w:szCs w:val="24"/>
        </w:rPr>
        <w:t>оборот</w:t>
      </w:r>
      <w:proofErr w:type="gramEnd"/>
      <w:r w:rsidRPr="00AB6756">
        <w:rPr>
          <w:rFonts w:ascii="Times New Roman" w:hAnsi="Times New Roman"/>
          <w:bCs/>
          <w:sz w:val="24"/>
          <w:szCs w:val="24"/>
        </w:rPr>
        <w:t xml:space="preserve"> розничной торговли</w:t>
      </w:r>
    </w:p>
    <w:p w:rsidR="0092303E" w:rsidRPr="00AB6756" w:rsidRDefault="0092303E" w:rsidP="0092303E">
      <w:pPr>
        <w:jc w:val="both"/>
        <w:rPr>
          <w:rFonts w:ascii="Times New Roman" w:hAnsi="Times New Roman"/>
          <w:sz w:val="24"/>
        </w:rPr>
      </w:pPr>
      <w:r w:rsidRPr="00AB6756">
        <w:rPr>
          <w:rFonts w:ascii="Times New Roman" w:hAnsi="Times New Roman"/>
          <w:sz w:val="24"/>
        </w:rPr>
        <w:t xml:space="preserve"> </w:t>
      </w:r>
    </w:p>
    <w:p w:rsidR="00097B93" w:rsidRPr="001B1C4C" w:rsidRDefault="00097B93" w:rsidP="00097B93">
      <w:pPr>
        <w:jc w:val="both"/>
        <w:rPr>
          <w:rFonts w:ascii="Times New Roman" w:hAnsi="Times New Roman"/>
          <w:sz w:val="24"/>
        </w:rPr>
      </w:pPr>
      <w:proofErr w:type="gramStart"/>
      <w:r w:rsidRPr="001B1C4C">
        <w:rPr>
          <w:rFonts w:ascii="Times New Roman" w:hAnsi="Times New Roman"/>
          <w:sz w:val="24"/>
        </w:rPr>
        <w:t xml:space="preserve">Номерами на карте показаны: 1 – г. </w:t>
      </w:r>
      <w:proofErr w:type="spellStart"/>
      <w:r w:rsidRPr="001B1C4C">
        <w:rPr>
          <w:rFonts w:ascii="Times New Roman" w:hAnsi="Times New Roman"/>
          <w:sz w:val="24"/>
        </w:rPr>
        <w:t>Касимов</w:t>
      </w:r>
      <w:proofErr w:type="spellEnd"/>
      <w:r w:rsidRPr="001B1C4C">
        <w:rPr>
          <w:rFonts w:ascii="Times New Roman" w:hAnsi="Times New Roman"/>
          <w:sz w:val="24"/>
        </w:rPr>
        <w:t xml:space="preserve">, 2 – г. Рязань, 3 – г. Сасово, 4 – г. Скопин,      5 – Александро-Невский район, 6 – </w:t>
      </w:r>
      <w:proofErr w:type="spellStart"/>
      <w:r w:rsidRPr="001B1C4C">
        <w:rPr>
          <w:rFonts w:ascii="Times New Roman" w:hAnsi="Times New Roman"/>
          <w:sz w:val="24"/>
        </w:rPr>
        <w:t>Ермишинский</w:t>
      </w:r>
      <w:proofErr w:type="spellEnd"/>
      <w:r w:rsidRPr="001B1C4C">
        <w:rPr>
          <w:rFonts w:ascii="Times New Roman" w:hAnsi="Times New Roman"/>
          <w:sz w:val="24"/>
        </w:rPr>
        <w:t xml:space="preserve"> район, 7 – </w:t>
      </w:r>
      <w:proofErr w:type="spellStart"/>
      <w:r w:rsidRPr="001B1C4C">
        <w:rPr>
          <w:rFonts w:ascii="Times New Roman" w:hAnsi="Times New Roman"/>
          <w:sz w:val="24"/>
        </w:rPr>
        <w:t>Захаровский</w:t>
      </w:r>
      <w:proofErr w:type="spellEnd"/>
      <w:r w:rsidRPr="001B1C4C">
        <w:rPr>
          <w:rFonts w:ascii="Times New Roman" w:hAnsi="Times New Roman"/>
          <w:sz w:val="24"/>
        </w:rPr>
        <w:t xml:space="preserve"> район,                8 – </w:t>
      </w:r>
      <w:proofErr w:type="spellStart"/>
      <w:r w:rsidRPr="001B1C4C">
        <w:rPr>
          <w:rFonts w:ascii="Times New Roman" w:hAnsi="Times New Roman"/>
          <w:sz w:val="24"/>
        </w:rPr>
        <w:t>Кадомский</w:t>
      </w:r>
      <w:proofErr w:type="spellEnd"/>
      <w:r w:rsidRPr="001B1C4C">
        <w:rPr>
          <w:rFonts w:ascii="Times New Roman" w:hAnsi="Times New Roman"/>
          <w:sz w:val="24"/>
        </w:rPr>
        <w:t xml:space="preserve"> район, 9 – </w:t>
      </w:r>
      <w:proofErr w:type="spellStart"/>
      <w:r w:rsidRPr="001B1C4C">
        <w:rPr>
          <w:rFonts w:ascii="Times New Roman" w:hAnsi="Times New Roman"/>
          <w:sz w:val="24"/>
        </w:rPr>
        <w:t>Касимовский</w:t>
      </w:r>
      <w:proofErr w:type="spellEnd"/>
      <w:r w:rsidRPr="001B1C4C">
        <w:rPr>
          <w:rFonts w:ascii="Times New Roman" w:hAnsi="Times New Roman"/>
          <w:sz w:val="24"/>
        </w:rPr>
        <w:t xml:space="preserve"> район, 10 – </w:t>
      </w:r>
      <w:proofErr w:type="spellStart"/>
      <w:r w:rsidRPr="001B1C4C">
        <w:rPr>
          <w:rFonts w:ascii="Times New Roman" w:hAnsi="Times New Roman"/>
          <w:sz w:val="24"/>
        </w:rPr>
        <w:t>Клепиковский</w:t>
      </w:r>
      <w:proofErr w:type="spellEnd"/>
      <w:r w:rsidRPr="001B1C4C">
        <w:rPr>
          <w:rFonts w:ascii="Times New Roman" w:hAnsi="Times New Roman"/>
          <w:sz w:val="24"/>
        </w:rPr>
        <w:t xml:space="preserve"> район,                              11 – </w:t>
      </w:r>
      <w:proofErr w:type="spellStart"/>
      <w:r w:rsidRPr="001B1C4C">
        <w:rPr>
          <w:rFonts w:ascii="Times New Roman" w:hAnsi="Times New Roman"/>
          <w:sz w:val="24"/>
        </w:rPr>
        <w:t>Кораблинский</w:t>
      </w:r>
      <w:proofErr w:type="spellEnd"/>
      <w:r w:rsidRPr="001B1C4C">
        <w:rPr>
          <w:rFonts w:ascii="Times New Roman" w:hAnsi="Times New Roman"/>
          <w:sz w:val="24"/>
        </w:rPr>
        <w:t xml:space="preserve"> район, 12 – Милославский район, 13 – Михайловский район,                14 – </w:t>
      </w:r>
      <w:proofErr w:type="spellStart"/>
      <w:r w:rsidRPr="001B1C4C">
        <w:rPr>
          <w:rFonts w:ascii="Times New Roman" w:hAnsi="Times New Roman"/>
          <w:sz w:val="24"/>
        </w:rPr>
        <w:t>Пителинский</w:t>
      </w:r>
      <w:proofErr w:type="spellEnd"/>
      <w:r w:rsidRPr="001B1C4C">
        <w:rPr>
          <w:rFonts w:ascii="Times New Roman" w:hAnsi="Times New Roman"/>
          <w:sz w:val="24"/>
        </w:rPr>
        <w:t xml:space="preserve"> район, 15 – </w:t>
      </w:r>
      <w:proofErr w:type="spellStart"/>
      <w:r w:rsidRPr="001B1C4C">
        <w:rPr>
          <w:rFonts w:ascii="Times New Roman" w:hAnsi="Times New Roman"/>
          <w:sz w:val="24"/>
        </w:rPr>
        <w:t>Пронский</w:t>
      </w:r>
      <w:proofErr w:type="spellEnd"/>
      <w:r w:rsidRPr="001B1C4C">
        <w:rPr>
          <w:rFonts w:ascii="Times New Roman" w:hAnsi="Times New Roman"/>
          <w:sz w:val="24"/>
        </w:rPr>
        <w:t xml:space="preserve"> район, 16 – </w:t>
      </w:r>
      <w:proofErr w:type="spellStart"/>
      <w:r w:rsidRPr="001B1C4C">
        <w:rPr>
          <w:rFonts w:ascii="Times New Roman" w:hAnsi="Times New Roman"/>
          <w:sz w:val="24"/>
        </w:rPr>
        <w:t>Путятинский</w:t>
      </w:r>
      <w:proofErr w:type="spellEnd"/>
      <w:r w:rsidRPr="001B1C4C">
        <w:rPr>
          <w:rFonts w:ascii="Times New Roman" w:hAnsi="Times New Roman"/>
          <w:sz w:val="24"/>
        </w:rPr>
        <w:t xml:space="preserve"> район, 17 – </w:t>
      </w:r>
      <w:proofErr w:type="spellStart"/>
      <w:r w:rsidRPr="001B1C4C">
        <w:rPr>
          <w:rFonts w:ascii="Times New Roman" w:hAnsi="Times New Roman"/>
          <w:sz w:val="24"/>
        </w:rPr>
        <w:t>Рыбновский</w:t>
      </w:r>
      <w:proofErr w:type="spellEnd"/>
      <w:r w:rsidRPr="001B1C4C">
        <w:rPr>
          <w:rFonts w:ascii="Times New Roman" w:hAnsi="Times New Roman"/>
          <w:sz w:val="24"/>
        </w:rPr>
        <w:t xml:space="preserve"> район, 18 – Ряжский район, 19 – Рязанский</w:t>
      </w:r>
      <w:proofErr w:type="gramEnd"/>
      <w:r w:rsidRPr="001B1C4C">
        <w:rPr>
          <w:rFonts w:ascii="Times New Roman" w:hAnsi="Times New Roman"/>
          <w:sz w:val="24"/>
        </w:rPr>
        <w:t xml:space="preserve"> район, 20 – </w:t>
      </w:r>
      <w:proofErr w:type="spellStart"/>
      <w:r w:rsidRPr="001B1C4C">
        <w:rPr>
          <w:rFonts w:ascii="Times New Roman" w:hAnsi="Times New Roman"/>
          <w:sz w:val="24"/>
        </w:rPr>
        <w:t>Сапожковский</w:t>
      </w:r>
      <w:proofErr w:type="spellEnd"/>
      <w:r w:rsidRPr="001B1C4C">
        <w:rPr>
          <w:rFonts w:ascii="Times New Roman" w:hAnsi="Times New Roman"/>
          <w:sz w:val="24"/>
        </w:rPr>
        <w:t xml:space="preserve"> район,                     21 – </w:t>
      </w:r>
      <w:proofErr w:type="spellStart"/>
      <w:r w:rsidRPr="001B1C4C">
        <w:rPr>
          <w:rFonts w:ascii="Times New Roman" w:hAnsi="Times New Roman"/>
          <w:sz w:val="24"/>
        </w:rPr>
        <w:t>Сараевский</w:t>
      </w:r>
      <w:proofErr w:type="spellEnd"/>
      <w:r w:rsidRPr="001B1C4C">
        <w:rPr>
          <w:rFonts w:ascii="Times New Roman" w:hAnsi="Times New Roman"/>
          <w:sz w:val="24"/>
        </w:rPr>
        <w:t xml:space="preserve"> район, 22 – </w:t>
      </w:r>
      <w:proofErr w:type="spellStart"/>
      <w:r w:rsidRPr="001B1C4C">
        <w:rPr>
          <w:rFonts w:ascii="Times New Roman" w:hAnsi="Times New Roman"/>
          <w:sz w:val="24"/>
        </w:rPr>
        <w:t>Сасовский</w:t>
      </w:r>
      <w:proofErr w:type="spellEnd"/>
      <w:r w:rsidRPr="001B1C4C">
        <w:rPr>
          <w:rFonts w:ascii="Times New Roman" w:hAnsi="Times New Roman"/>
          <w:sz w:val="24"/>
        </w:rPr>
        <w:t xml:space="preserve"> район, 23 – </w:t>
      </w:r>
      <w:proofErr w:type="spellStart"/>
      <w:r w:rsidRPr="001B1C4C">
        <w:rPr>
          <w:rFonts w:ascii="Times New Roman" w:hAnsi="Times New Roman"/>
          <w:sz w:val="24"/>
        </w:rPr>
        <w:t>Скопинский</w:t>
      </w:r>
      <w:proofErr w:type="spellEnd"/>
      <w:r w:rsidRPr="001B1C4C">
        <w:rPr>
          <w:rFonts w:ascii="Times New Roman" w:hAnsi="Times New Roman"/>
          <w:sz w:val="24"/>
        </w:rPr>
        <w:t xml:space="preserve"> район, 24 - Спасский район, 25 – </w:t>
      </w:r>
      <w:proofErr w:type="spellStart"/>
      <w:r w:rsidRPr="001B1C4C">
        <w:rPr>
          <w:rFonts w:ascii="Times New Roman" w:hAnsi="Times New Roman"/>
          <w:sz w:val="24"/>
        </w:rPr>
        <w:t>Старожиловский</w:t>
      </w:r>
      <w:proofErr w:type="spellEnd"/>
      <w:r w:rsidRPr="001B1C4C">
        <w:rPr>
          <w:rFonts w:ascii="Times New Roman" w:hAnsi="Times New Roman"/>
          <w:sz w:val="24"/>
        </w:rPr>
        <w:t xml:space="preserve"> район, 26 – </w:t>
      </w:r>
      <w:proofErr w:type="spellStart"/>
      <w:r w:rsidRPr="001B1C4C">
        <w:rPr>
          <w:rFonts w:ascii="Times New Roman" w:hAnsi="Times New Roman"/>
          <w:sz w:val="24"/>
        </w:rPr>
        <w:t>Ухоловский</w:t>
      </w:r>
      <w:proofErr w:type="spellEnd"/>
      <w:r w:rsidRPr="001B1C4C">
        <w:rPr>
          <w:rFonts w:ascii="Times New Roman" w:hAnsi="Times New Roman"/>
          <w:sz w:val="24"/>
        </w:rPr>
        <w:t xml:space="preserve"> район, 27 – </w:t>
      </w:r>
      <w:proofErr w:type="spellStart"/>
      <w:r w:rsidRPr="001B1C4C">
        <w:rPr>
          <w:rFonts w:ascii="Times New Roman" w:hAnsi="Times New Roman"/>
          <w:sz w:val="24"/>
        </w:rPr>
        <w:t>Чучковский</w:t>
      </w:r>
      <w:proofErr w:type="spellEnd"/>
      <w:r w:rsidRPr="001B1C4C">
        <w:rPr>
          <w:rFonts w:ascii="Times New Roman" w:hAnsi="Times New Roman"/>
          <w:sz w:val="24"/>
        </w:rPr>
        <w:t xml:space="preserve"> район,        28 – </w:t>
      </w:r>
      <w:proofErr w:type="spellStart"/>
      <w:r w:rsidRPr="001B1C4C">
        <w:rPr>
          <w:rFonts w:ascii="Times New Roman" w:hAnsi="Times New Roman"/>
          <w:sz w:val="24"/>
        </w:rPr>
        <w:t>Шацкий</w:t>
      </w:r>
      <w:proofErr w:type="spellEnd"/>
      <w:r w:rsidRPr="001B1C4C">
        <w:rPr>
          <w:rFonts w:ascii="Times New Roman" w:hAnsi="Times New Roman"/>
          <w:sz w:val="24"/>
        </w:rPr>
        <w:t xml:space="preserve"> район, 29 – Шиловский район.</w:t>
      </w:r>
    </w:p>
    <w:p w:rsidR="0092303E" w:rsidRPr="001B1C4C" w:rsidRDefault="0092303E" w:rsidP="0092303E">
      <w:pPr>
        <w:jc w:val="both"/>
        <w:rPr>
          <w:rFonts w:ascii="Times New Roman" w:hAnsi="Times New Roman"/>
          <w:sz w:val="24"/>
        </w:rPr>
      </w:pPr>
    </w:p>
    <w:p w:rsidR="0092303E" w:rsidRPr="001B1C4C" w:rsidRDefault="0092303E" w:rsidP="0092303E">
      <w:pPr>
        <w:ind w:firstLine="720"/>
        <w:jc w:val="both"/>
        <w:rPr>
          <w:rFonts w:ascii="Times New Roman" w:hAnsi="Times New Roman"/>
          <w:sz w:val="28"/>
          <w:szCs w:val="28"/>
        </w:rPr>
      </w:pPr>
    </w:p>
    <w:p w:rsidR="0092303E" w:rsidRPr="001B1C4C" w:rsidRDefault="0092303E" w:rsidP="0092303E">
      <w:pPr>
        <w:ind w:firstLine="720"/>
        <w:jc w:val="both"/>
        <w:rPr>
          <w:rFonts w:ascii="Times New Roman" w:hAnsi="Times New Roman"/>
          <w:sz w:val="28"/>
          <w:szCs w:val="28"/>
        </w:rPr>
      </w:pPr>
    </w:p>
    <w:p w:rsidR="0092303E" w:rsidRPr="001B1C4C" w:rsidRDefault="0092303E" w:rsidP="0092303E">
      <w:pPr>
        <w:ind w:firstLine="720"/>
        <w:jc w:val="both"/>
        <w:rPr>
          <w:rFonts w:ascii="Times New Roman" w:hAnsi="Times New Roman"/>
          <w:sz w:val="28"/>
          <w:szCs w:val="28"/>
        </w:rPr>
      </w:pPr>
    </w:p>
    <w:p w:rsidR="0092303E" w:rsidRPr="001B1C4C" w:rsidRDefault="0092303E" w:rsidP="0092303E">
      <w:pPr>
        <w:ind w:firstLine="720"/>
        <w:jc w:val="both"/>
        <w:rPr>
          <w:rFonts w:ascii="Times New Roman" w:hAnsi="Times New Roman"/>
          <w:sz w:val="28"/>
          <w:szCs w:val="28"/>
        </w:rPr>
      </w:pPr>
      <w:r w:rsidRPr="001B1C4C">
        <w:rPr>
          <w:rFonts w:ascii="Times New Roman" w:hAnsi="Times New Roman"/>
          <w:sz w:val="28"/>
          <w:szCs w:val="28"/>
        </w:rPr>
        <w:t xml:space="preserve">Сельское хозяйство пригородного типа сосредоточено рядом с областным центром – Рязанский район (16,7% от объема продукции), </w:t>
      </w:r>
      <w:proofErr w:type="spellStart"/>
      <w:r w:rsidRPr="001B1C4C">
        <w:rPr>
          <w:rFonts w:ascii="Times New Roman" w:hAnsi="Times New Roman"/>
          <w:sz w:val="28"/>
          <w:szCs w:val="28"/>
        </w:rPr>
        <w:t>Рыбновский</w:t>
      </w:r>
      <w:proofErr w:type="spellEnd"/>
      <w:r w:rsidRPr="001B1C4C">
        <w:rPr>
          <w:rFonts w:ascii="Times New Roman" w:hAnsi="Times New Roman"/>
          <w:sz w:val="28"/>
          <w:szCs w:val="28"/>
        </w:rPr>
        <w:t xml:space="preserve"> район (5,7%), </w:t>
      </w:r>
      <w:proofErr w:type="spellStart"/>
      <w:r w:rsidRPr="001B1C4C">
        <w:rPr>
          <w:rFonts w:ascii="Times New Roman" w:hAnsi="Times New Roman"/>
          <w:sz w:val="28"/>
          <w:szCs w:val="28"/>
        </w:rPr>
        <w:t>Захаровский</w:t>
      </w:r>
      <w:proofErr w:type="spellEnd"/>
      <w:r w:rsidRPr="001B1C4C">
        <w:rPr>
          <w:rFonts w:ascii="Times New Roman" w:hAnsi="Times New Roman"/>
          <w:sz w:val="28"/>
          <w:szCs w:val="28"/>
        </w:rPr>
        <w:t xml:space="preserve"> район (4,2%), а интенсивное – на юге области, где встречаются черноземные почвы – в </w:t>
      </w:r>
      <w:proofErr w:type="spellStart"/>
      <w:r w:rsidRPr="001B1C4C">
        <w:rPr>
          <w:rFonts w:ascii="Times New Roman" w:hAnsi="Times New Roman"/>
          <w:sz w:val="28"/>
          <w:szCs w:val="28"/>
        </w:rPr>
        <w:t>Сараевском</w:t>
      </w:r>
      <w:proofErr w:type="spellEnd"/>
      <w:r w:rsidRPr="001B1C4C">
        <w:rPr>
          <w:rFonts w:ascii="Times New Roman" w:hAnsi="Times New Roman"/>
          <w:sz w:val="28"/>
          <w:szCs w:val="28"/>
        </w:rPr>
        <w:t xml:space="preserve"> (9,3%) и Александро-Невском (6,0%) районах (рисунок 10).</w:t>
      </w:r>
    </w:p>
    <w:p w:rsidR="0092303E" w:rsidRPr="001B1C4C" w:rsidRDefault="0092303E" w:rsidP="0092303E">
      <w:pPr>
        <w:ind w:firstLine="720"/>
        <w:jc w:val="both"/>
        <w:rPr>
          <w:rFonts w:ascii="Times New Roman" w:hAnsi="Times New Roman"/>
          <w:sz w:val="28"/>
        </w:rPr>
      </w:pPr>
    </w:p>
    <w:p w:rsidR="0092303E" w:rsidRPr="00AB6756" w:rsidRDefault="0092303E" w:rsidP="0092303E">
      <w:pPr>
        <w:keepNext/>
        <w:ind w:right="-6"/>
        <w:jc w:val="center"/>
        <w:rPr>
          <w:rFonts w:ascii="Times New Roman" w:hAnsi="Times New Roman"/>
          <w:sz w:val="28"/>
          <w:szCs w:val="28"/>
        </w:rPr>
      </w:pPr>
      <w:r w:rsidRPr="00AB6756">
        <w:rPr>
          <w:rFonts w:ascii="Times New Roman" w:hAnsi="Times New Roman"/>
          <w:sz w:val="28"/>
          <w:szCs w:val="28"/>
        </w:rPr>
        <w:t>Рисунок 10</w:t>
      </w:r>
      <w:r w:rsidR="00B72F6E" w:rsidRPr="00AB6756">
        <w:rPr>
          <w:rFonts w:ascii="Times New Roman" w:hAnsi="Times New Roman"/>
          <w:sz w:val="28"/>
          <w:szCs w:val="28"/>
        </w:rPr>
        <w:t>.</w:t>
      </w:r>
      <w:r w:rsidRPr="00AB6756">
        <w:rPr>
          <w:rFonts w:ascii="Times New Roman" w:hAnsi="Times New Roman"/>
          <w:sz w:val="28"/>
          <w:szCs w:val="28"/>
        </w:rPr>
        <w:t xml:space="preserve"> Пространственная дифференциация сельского хозяйства Рязанской области</w:t>
      </w:r>
    </w:p>
    <w:p w:rsidR="0092303E" w:rsidRPr="001B1C4C" w:rsidRDefault="0092303E" w:rsidP="0092303E">
      <w:pPr>
        <w:keepNext/>
        <w:ind w:right="-6"/>
        <w:jc w:val="center"/>
        <w:rPr>
          <w:rFonts w:ascii="Times New Roman" w:hAnsi="Times New Roman"/>
          <w:b/>
          <w:i/>
          <w:sz w:val="28"/>
          <w:szCs w:val="28"/>
        </w:rPr>
      </w:pPr>
    </w:p>
    <w:p w:rsidR="0092303E" w:rsidRPr="001B1C4C" w:rsidRDefault="0092303E" w:rsidP="0092303E">
      <w:pPr>
        <w:keepNext/>
        <w:ind w:right="-6"/>
        <w:jc w:val="center"/>
        <w:rPr>
          <w:rFonts w:ascii="Times New Roman" w:hAnsi="Times New Roman"/>
          <w:b/>
          <w:i/>
          <w:color w:val="FF0000"/>
          <w:sz w:val="28"/>
          <w:szCs w:val="28"/>
        </w:rPr>
      </w:pPr>
      <w:r w:rsidRPr="001B1C4C">
        <w:rPr>
          <w:rFonts w:ascii="Times New Roman" w:hAnsi="Times New Roman"/>
          <w:b/>
          <w:i/>
          <w:noProof/>
          <w:color w:val="FF0000"/>
          <w:sz w:val="28"/>
          <w:szCs w:val="28"/>
        </w:rPr>
        <w:drawing>
          <wp:inline distT="0" distB="0" distL="0" distR="0">
            <wp:extent cx="4105275" cy="5153025"/>
            <wp:effectExtent l="19050" t="0" r="9525"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cstate="print"/>
                    <a:srcRect/>
                    <a:stretch>
                      <a:fillRect/>
                    </a:stretch>
                  </pic:blipFill>
                  <pic:spPr bwMode="auto">
                    <a:xfrm>
                      <a:off x="0" y="0"/>
                      <a:ext cx="4105275" cy="5153025"/>
                    </a:xfrm>
                    <a:prstGeom prst="rect">
                      <a:avLst/>
                    </a:prstGeom>
                    <a:noFill/>
                    <a:ln w="9525">
                      <a:noFill/>
                      <a:miter lim="800000"/>
                      <a:headEnd/>
                      <a:tailEnd/>
                    </a:ln>
                  </pic:spPr>
                </pic:pic>
              </a:graphicData>
            </a:graphic>
          </wp:inline>
        </w:drawing>
      </w:r>
    </w:p>
    <w:p w:rsidR="0092303E" w:rsidRPr="001B1C4C" w:rsidRDefault="0092303E" w:rsidP="0092303E">
      <w:pPr>
        <w:jc w:val="both"/>
        <w:rPr>
          <w:rFonts w:ascii="Times New Roman" w:hAnsi="Times New Roman"/>
          <w:sz w:val="24"/>
        </w:rPr>
      </w:pPr>
    </w:p>
    <w:p w:rsidR="00097B93" w:rsidRPr="001B1C4C" w:rsidRDefault="00097B93" w:rsidP="00097B93">
      <w:pPr>
        <w:jc w:val="both"/>
        <w:rPr>
          <w:rFonts w:ascii="Times New Roman" w:hAnsi="Times New Roman"/>
          <w:sz w:val="24"/>
        </w:rPr>
      </w:pPr>
      <w:proofErr w:type="gramStart"/>
      <w:r w:rsidRPr="001B1C4C">
        <w:rPr>
          <w:rFonts w:ascii="Times New Roman" w:hAnsi="Times New Roman"/>
          <w:sz w:val="24"/>
        </w:rPr>
        <w:t xml:space="preserve">Номерами на карте показаны: 1 – г. </w:t>
      </w:r>
      <w:proofErr w:type="spellStart"/>
      <w:r w:rsidRPr="001B1C4C">
        <w:rPr>
          <w:rFonts w:ascii="Times New Roman" w:hAnsi="Times New Roman"/>
          <w:sz w:val="24"/>
        </w:rPr>
        <w:t>Касимов</w:t>
      </w:r>
      <w:proofErr w:type="spellEnd"/>
      <w:r w:rsidRPr="001B1C4C">
        <w:rPr>
          <w:rFonts w:ascii="Times New Roman" w:hAnsi="Times New Roman"/>
          <w:sz w:val="24"/>
        </w:rPr>
        <w:t xml:space="preserve">, 2 – г. Рязань, 3 – г. Сасово, 4 – г. Скопин,      5 – Александро-Невский район, 6 – </w:t>
      </w:r>
      <w:proofErr w:type="spellStart"/>
      <w:r w:rsidRPr="001B1C4C">
        <w:rPr>
          <w:rFonts w:ascii="Times New Roman" w:hAnsi="Times New Roman"/>
          <w:sz w:val="24"/>
        </w:rPr>
        <w:t>Ермишинский</w:t>
      </w:r>
      <w:proofErr w:type="spellEnd"/>
      <w:r w:rsidRPr="001B1C4C">
        <w:rPr>
          <w:rFonts w:ascii="Times New Roman" w:hAnsi="Times New Roman"/>
          <w:sz w:val="24"/>
        </w:rPr>
        <w:t xml:space="preserve"> район, 7 – </w:t>
      </w:r>
      <w:proofErr w:type="spellStart"/>
      <w:r w:rsidRPr="001B1C4C">
        <w:rPr>
          <w:rFonts w:ascii="Times New Roman" w:hAnsi="Times New Roman"/>
          <w:sz w:val="24"/>
        </w:rPr>
        <w:t>Захаровский</w:t>
      </w:r>
      <w:proofErr w:type="spellEnd"/>
      <w:r w:rsidRPr="001B1C4C">
        <w:rPr>
          <w:rFonts w:ascii="Times New Roman" w:hAnsi="Times New Roman"/>
          <w:sz w:val="24"/>
        </w:rPr>
        <w:t xml:space="preserve"> район,                8 – </w:t>
      </w:r>
      <w:proofErr w:type="spellStart"/>
      <w:r w:rsidRPr="001B1C4C">
        <w:rPr>
          <w:rFonts w:ascii="Times New Roman" w:hAnsi="Times New Roman"/>
          <w:sz w:val="24"/>
        </w:rPr>
        <w:t>Кадомский</w:t>
      </w:r>
      <w:proofErr w:type="spellEnd"/>
      <w:r w:rsidRPr="001B1C4C">
        <w:rPr>
          <w:rFonts w:ascii="Times New Roman" w:hAnsi="Times New Roman"/>
          <w:sz w:val="24"/>
        </w:rPr>
        <w:t xml:space="preserve"> район, 9 – </w:t>
      </w:r>
      <w:proofErr w:type="spellStart"/>
      <w:r w:rsidRPr="001B1C4C">
        <w:rPr>
          <w:rFonts w:ascii="Times New Roman" w:hAnsi="Times New Roman"/>
          <w:sz w:val="24"/>
        </w:rPr>
        <w:t>Касимовский</w:t>
      </w:r>
      <w:proofErr w:type="spellEnd"/>
      <w:r w:rsidRPr="001B1C4C">
        <w:rPr>
          <w:rFonts w:ascii="Times New Roman" w:hAnsi="Times New Roman"/>
          <w:sz w:val="24"/>
        </w:rPr>
        <w:t xml:space="preserve"> район, 10 – </w:t>
      </w:r>
      <w:proofErr w:type="spellStart"/>
      <w:r w:rsidRPr="001B1C4C">
        <w:rPr>
          <w:rFonts w:ascii="Times New Roman" w:hAnsi="Times New Roman"/>
          <w:sz w:val="24"/>
        </w:rPr>
        <w:t>Клепиковский</w:t>
      </w:r>
      <w:proofErr w:type="spellEnd"/>
      <w:r w:rsidRPr="001B1C4C">
        <w:rPr>
          <w:rFonts w:ascii="Times New Roman" w:hAnsi="Times New Roman"/>
          <w:sz w:val="24"/>
        </w:rPr>
        <w:t xml:space="preserve"> район,                              11 – </w:t>
      </w:r>
      <w:proofErr w:type="spellStart"/>
      <w:r w:rsidRPr="001B1C4C">
        <w:rPr>
          <w:rFonts w:ascii="Times New Roman" w:hAnsi="Times New Roman"/>
          <w:sz w:val="24"/>
        </w:rPr>
        <w:t>Кораблинский</w:t>
      </w:r>
      <w:proofErr w:type="spellEnd"/>
      <w:r w:rsidRPr="001B1C4C">
        <w:rPr>
          <w:rFonts w:ascii="Times New Roman" w:hAnsi="Times New Roman"/>
          <w:sz w:val="24"/>
        </w:rPr>
        <w:t xml:space="preserve"> район, 12 – Милославский район, 13 – Михайловский район,                14 – </w:t>
      </w:r>
      <w:proofErr w:type="spellStart"/>
      <w:r w:rsidRPr="001B1C4C">
        <w:rPr>
          <w:rFonts w:ascii="Times New Roman" w:hAnsi="Times New Roman"/>
          <w:sz w:val="24"/>
        </w:rPr>
        <w:t>Пителинский</w:t>
      </w:r>
      <w:proofErr w:type="spellEnd"/>
      <w:r w:rsidRPr="001B1C4C">
        <w:rPr>
          <w:rFonts w:ascii="Times New Roman" w:hAnsi="Times New Roman"/>
          <w:sz w:val="24"/>
        </w:rPr>
        <w:t xml:space="preserve"> район, 15 – </w:t>
      </w:r>
      <w:proofErr w:type="spellStart"/>
      <w:r w:rsidRPr="001B1C4C">
        <w:rPr>
          <w:rFonts w:ascii="Times New Roman" w:hAnsi="Times New Roman"/>
          <w:sz w:val="24"/>
        </w:rPr>
        <w:t>Пронский</w:t>
      </w:r>
      <w:proofErr w:type="spellEnd"/>
      <w:r w:rsidRPr="001B1C4C">
        <w:rPr>
          <w:rFonts w:ascii="Times New Roman" w:hAnsi="Times New Roman"/>
          <w:sz w:val="24"/>
        </w:rPr>
        <w:t xml:space="preserve"> район, 16 – </w:t>
      </w:r>
      <w:proofErr w:type="spellStart"/>
      <w:r w:rsidRPr="001B1C4C">
        <w:rPr>
          <w:rFonts w:ascii="Times New Roman" w:hAnsi="Times New Roman"/>
          <w:sz w:val="24"/>
        </w:rPr>
        <w:t>Путятинский</w:t>
      </w:r>
      <w:proofErr w:type="spellEnd"/>
      <w:r w:rsidRPr="001B1C4C">
        <w:rPr>
          <w:rFonts w:ascii="Times New Roman" w:hAnsi="Times New Roman"/>
          <w:sz w:val="24"/>
        </w:rPr>
        <w:t xml:space="preserve"> район, 17 – </w:t>
      </w:r>
      <w:proofErr w:type="spellStart"/>
      <w:r w:rsidRPr="001B1C4C">
        <w:rPr>
          <w:rFonts w:ascii="Times New Roman" w:hAnsi="Times New Roman"/>
          <w:sz w:val="24"/>
        </w:rPr>
        <w:t>Рыбновский</w:t>
      </w:r>
      <w:proofErr w:type="spellEnd"/>
      <w:r w:rsidRPr="001B1C4C">
        <w:rPr>
          <w:rFonts w:ascii="Times New Roman" w:hAnsi="Times New Roman"/>
          <w:sz w:val="24"/>
        </w:rPr>
        <w:t xml:space="preserve"> район, 18 – Ряжский район, 19 – Рязанский</w:t>
      </w:r>
      <w:proofErr w:type="gramEnd"/>
      <w:r w:rsidRPr="001B1C4C">
        <w:rPr>
          <w:rFonts w:ascii="Times New Roman" w:hAnsi="Times New Roman"/>
          <w:sz w:val="24"/>
        </w:rPr>
        <w:t xml:space="preserve"> район, 20 – </w:t>
      </w:r>
      <w:proofErr w:type="spellStart"/>
      <w:r w:rsidRPr="001B1C4C">
        <w:rPr>
          <w:rFonts w:ascii="Times New Roman" w:hAnsi="Times New Roman"/>
          <w:sz w:val="24"/>
        </w:rPr>
        <w:t>Сапожковский</w:t>
      </w:r>
      <w:proofErr w:type="spellEnd"/>
      <w:r w:rsidRPr="001B1C4C">
        <w:rPr>
          <w:rFonts w:ascii="Times New Roman" w:hAnsi="Times New Roman"/>
          <w:sz w:val="24"/>
        </w:rPr>
        <w:t xml:space="preserve"> район,                     21 – </w:t>
      </w:r>
      <w:proofErr w:type="spellStart"/>
      <w:r w:rsidRPr="001B1C4C">
        <w:rPr>
          <w:rFonts w:ascii="Times New Roman" w:hAnsi="Times New Roman"/>
          <w:sz w:val="24"/>
        </w:rPr>
        <w:t>Сараевский</w:t>
      </w:r>
      <w:proofErr w:type="spellEnd"/>
      <w:r w:rsidRPr="001B1C4C">
        <w:rPr>
          <w:rFonts w:ascii="Times New Roman" w:hAnsi="Times New Roman"/>
          <w:sz w:val="24"/>
        </w:rPr>
        <w:t xml:space="preserve"> район, 22 – </w:t>
      </w:r>
      <w:proofErr w:type="spellStart"/>
      <w:r w:rsidRPr="001B1C4C">
        <w:rPr>
          <w:rFonts w:ascii="Times New Roman" w:hAnsi="Times New Roman"/>
          <w:sz w:val="24"/>
        </w:rPr>
        <w:t>Сасовский</w:t>
      </w:r>
      <w:proofErr w:type="spellEnd"/>
      <w:r w:rsidRPr="001B1C4C">
        <w:rPr>
          <w:rFonts w:ascii="Times New Roman" w:hAnsi="Times New Roman"/>
          <w:sz w:val="24"/>
        </w:rPr>
        <w:t xml:space="preserve"> район, 23 – </w:t>
      </w:r>
      <w:proofErr w:type="spellStart"/>
      <w:r w:rsidRPr="001B1C4C">
        <w:rPr>
          <w:rFonts w:ascii="Times New Roman" w:hAnsi="Times New Roman"/>
          <w:sz w:val="24"/>
        </w:rPr>
        <w:t>Скопинский</w:t>
      </w:r>
      <w:proofErr w:type="spellEnd"/>
      <w:r w:rsidRPr="001B1C4C">
        <w:rPr>
          <w:rFonts w:ascii="Times New Roman" w:hAnsi="Times New Roman"/>
          <w:sz w:val="24"/>
        </w:rPr>
        <w:t xml:space="preserve"> район, 24 - Спасский район, 25 – </w:t>
      </w:r>
      <w:proofErr w:type="spellStart"/>
      <w:r w:rsidRPr="001B1C4C">
        <w:rPr>
          <w:rFonts w:ascii="Times New Roman" w:hAnsi="Times New Roman"/>
          <w:sz w:val="24"/>
        </w:rPr>
        <w:t>Старожиловский</w:t>
      </w:r>
      <w:proofErr w:type="spellEnd"/>
      <w:r w:rsidRPr="001B1C4C">
        <w:rPr>
          <w:rFonts w:ascii="Times New Roman" w:hAnsi="Times New Roman"/>
          <w:sz w:val="24"/>
        </w:rPr>
        <w:t xml:space="preserve"> район, 26 – </w:t>
      </w:r>
      <w:proofErr w:type="spellStart"/>
      <w:r w:rsidRPr="001B1C4C">
        <w:rPr>
          <w:rFonts w:ascii="Times New Roman" w:hAnsi="Times New Roman"/>
          <w:sz w:val="24"/>
        </w:rPr>
        <w:t>Ухоловский</w:t>
      </w:r>
      <w:proofErr w:type="spellEnd"/>
      <w:r w:rsidRPr="001B1C4C">
        <w:rPr>
          <w:rFonts w:ascii="Times New Roman" w:hAnsi="Times New Roman"/>
          <w:sz w:val="24"/>
        </w:rPr>
        <w:t xml:space="preserve"> район, 27 – </w:t>
      </w:r>
      <w:proofErr w:type="spellStart"/>
      <w:r w:rsidRPr="001B1C4C">
        <w:rPr>
          <w:rFonts w:ascii="Times New Roman" w:hAnsi="Times New Roman"/>
          <w:sz w:val="24"/>
        </w:rPr>
        <w:t>Чучковский</w:t>
      </w:r>
      <w:proofErr w:type="spellEnd"/>
      <w:r w:rsidRPr="001B1C4C">
        <w:rPr>
          <w:rFonts w:ascii="Times New Roman" w:hAnsi="Times New Roman"/>
          <w:sz w:val="24"/>
        </w:rPr>
        <w:t xml:space="preserve"> район,        28 – </w:t>
      </w:r>
      <w:proofErr w:type="spellStart"/>
      <w:r w:rsidRPr="001B1C4C">
        <w:rPr>
          <w:rFonts w:ascii="Times New Roman" w:hAnsi="Times New Roman"/>
          <w:sz w:val="24"/>
        </w:rPr>
        <w:t>Шацкий</w:t>
      </w:r>
      <w:proofErr w:type="spellEnd"/>
      <w:r w:rsidRPr="001B1C4C">
        <w:rPr>
          <w:rFonts w:ascii="Times New Roman" w:hAnsi="Times New Roman"/>
          <w:sz w:val="24"/>
        </w:rPr>
        <w:t xml:space="preserve"> район, 29 – Шиловский район.</w:t>
      </w:r>
    </w:p>
    <w:p w:rsidR="0092303E" w:rsidRPr="001B1C4C" w:rsidRDefault="0092303E" w:rsidP="0092303E">
      <w:pPr>
        <w:jc w:val="both"/>
        <w:rPr>
          <w:rFonts w:ascii="Times New Roman" w:hAnsi="Times New Roman"/>
          <w:sz w:val="24"/>
        </w:rPr>
      </w:pPr>
    </w:p>
    <w:p w:rsidR="00295354" w:rsidRPr="001B1C4C" w:rsidRDefault="00295354" w:rsidP="0092303E">
      <w:pPr>
        <w:ind w:firstLine="720"/>
        <w:jc w:val="both"/>
        <w:rPr>
          <w:rFonts w:ascii="Times New Roman" w:hAnsi="Times New Roman"/>
          <w:sz w:val="28"/>
          <w:szCs w:val="28"/>
        </w:rPr>
      </w:pPr>
    </w:p>
    <w:p w:rsidR="00D5753F" w:rsidRPr="00F04065" w:rsidRDefault="00D5753F" w:rsidP="0092303E">
      <w:pPr>
        <w:ind w:firstLine="720"/>
        <w:jc w:val="both"/>
        <w:rPr>
          <w:rFonts w:ascii="Times New Roman" w:hAnsi="Times New Roman"/>
          <w:sz w:val="28"/>
          <w:szCs w:val="28"/>
        </w:rPr>
      </w:pPr>
    </w:p>
    <w:p w:rsidR="00D5753F" w:rsidRPr="00F04065" w:rsidRDefault="00D5753F" w:rsidP="0092303E">
      <w:pPr>
        <w:ind w:firstLine="720"/>
        <w:jc w:val="both"/>
        <w:rPr>
          <w:rFonts w:ascii="Times New Roman" w:hAnsi="Times New Roman"/>
          <w:sz w:val="28"/>
          <w:szCs w:val="28"/>
        </w:rPr>
      </w:pPr>
    </w:p>
    <w:p w:rsidR="0092303E" w:rsidRPr="001B1C4C" w:rsidRDefault="0092303E" w:rsidP="0092303E">
      <w:pPr>
        <w:ind w:firstLine="720"/>
        <w:jc w:val="both"/>
        <w:rPr>
          <w:rFonts w:ascii="Times New Roman" w:hAnsi="Times New Roman"/>
          <w:sz w:val="28"/>
          <w:szCs w:val="28"/>
        </w:rPr>
      </w:pPr>
      <w:r w:rsidRPr="001B1C4C">
        <w:rPr>
          <w:rFonts w:ascii="Times New Roman" w:hAnsi="Times New Roman"/>
          <w:sz w:val="28"/>
          <w:szCs w:val="28"/>
        </w:rPr>
        <w:t xml:space="preserve">Районы области неравномерно обеспечены автотранспортной инфраструктурой (рисунок 11). </w:t>
      </w:r>
    </w:p>
    <w:p w:rsidR="0092303E" w:rsidRPr="001B1C4C" w:rsidRDefault="0092303E" w:rsidP="0092303E">
      <w:pPr>
        <w:keepNext/>
        <w:ind w:right="-6"/>
        <w:jc w:val="center"/>
        <w:rPr>
          <w:rFonts w:ascii="Times New Roman" w:hAnsi="Times New Roman"/>
          <w:b/>
          <w:i/>
          <w:sz w:val="28"/>
          <w:szCs w:val="28"/>
        </w:rPr>
      </w:pPr>
    </w:p>
    <w:p w:rsidR="0092303E" w:rsidRPr="00AB6756" w:rsidRDefault="0092303E" w:rsidP="0092303E">
      <w:pPr>
        <w:keepNext/>
        <w:ind w:right="-6"/>
        <w:jc w:val="center"/>
        <w:rPr>
          <w:rFonts w:ascii="Times New Roman" w:hAnsi="Times New Roman"/>
          <w:sz w:val="28"/>
          <w:szCs w:val="28"/>
        </w:rPr>
      </w:pPr>
      <w:r w:rsidRPr="00AB6756">
        <w:rPr>
          <w:rFonts w:ascii="Times New Roman" w:hAnsi="Times New Roman"/>
          <w:sz w:val="28"/>
          <w:szCs w:val="28"/>
        </w:rPr>
        <w:t>Рисунок 11</w:t>
      </w:r>
      <w:r w:rsidR="00B72F6E" w:rsidRPr="00AB6756">
        <w:rPr>
          <w:rFonts w:ascii="Times New Roman" w:hAnsi="Times New Roman"/>
          <w:sz w:val="28"/>
          <w:szCs w:val="28"/>
        </w:rPr>
        <w:t>.</w:t>
      </w:r>
      <w:r w:rsidRPr="00AB6756">
        <w:rPr>
          <w:rFonts w:ascii="Times New Roman" w:hAnsi="Times New Roman"/>
          <w:sz w:val="28"/>
          <w:szCs w:val="28"/>
        </w:rPr>
        <w:t xml:space="preserve"> Пространственная дифференциация</w:t>
      </w:r>
    </w:p>
    <w:p w:rsidR="0092303E" w:rsidRPr="00AB6756" w:rsidRDefault="0092303E" w:rsidP="0092303E">
      <w:pPr>
        <w:keepNext/>
        <w:ind w:right="-6"/>
        <w:jc w:val="center"/>
        <w:rPr>
          <w:rFonts w:ascii="Times New Roman" w:hAnsi="Times New Roman"/>
          <w:sz w:val="28"/>
          <w:szCs w:val="28"/>
        </w:rPr>
      </w:pPr>
      <w:r w:rsidRPr="00AB6756">
        <w:rPr>
          <w:rFonts w:ascii="Times New Roman" w:hAnsi="Times New Roman"/>
          <w:sz w:val="28"/>
          <w:szCs w:val="28"/>
        </w:rPr>
        <w:t xml:space="preserve"> транспортной инфраструктуры Рязанской области</w:t>
      </w:r>
    </w:p>
    <w:p w:rsidR="0092303E" w:rsidRPr="001B1C4C" w:rsidRDefault="0092303E" w:rsidP="0092303E">
      <w:pPr>
        <w:keepNext/>
        <w:ind w:right="-6"/>
        <w:jc w:val="center"/>
        <w:rPr>
          <w:rFonts w:ascii="Times New Roman" w:hAnsi="Times New Roman"/>
          <w:b/>
          <w:i/>
          <w:sz w:val="28"/>
          <w:szCs w:val="28"/>
        </w:rPr>
      </w:pPr>
    </w:p>
    <w:p w:rsidR="0092303E" w:rsidRPr="001B1C4C" w:rsidRDefault="0092303E" w:rsidP="0092303E">
      <w:pPr>
        <w:keepNext/>
        <w:ind w:right="-6"/>
        <w:jc w:val="center"/>
        <w:rPr>
          <w:rFonts w:ascii="Times New Roman" w:hAnsi="Times New Roman"/>
          <w:b/>
          <w:i/>
          <w:color w:val="FF0000"/>
          <w:sz w:val="28"/>
          <w:szCs w:val="28"/>
        </w:rPr>
      </w:pPr>
      <w:r w:rsidRPr="001B1C4C">
        <w:rPr>
          <w:noProof/>
        </w:rPr>
        <w:drawing>
          <wp:inline distT="0" distB="0" distL="0" distR="0">
            <wp:extent cx="4124325" cy="5353050"/>
            <wp:effectExtent l="19050" t="0" r="9525" b="0"/>
            <wp:docPr id="39" name="Рисунок 13" descr="C:\Documents and Settings\mev\Local Settings\Temporary Internet Files\Content.Word\дороги_редакция_апр.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Documents and Settings\mev\Local Settings\Temporary Internet Files\Content.Word\дороги_редакция_апр.2018.jpg"/>
                    <pic:cNvPicPr>
                      <a:picLocks noChangeAspect="1" noChangeArrowheads="1"/>
                    </pic:cNvPicPr>
                  </pic:nvPicPr>
                  <pic:blipFill>
                    <a:blip r:embed="rId51" cstate="print"/>
                    <a:srcRect/>
                    <a:stretch>
                      <a:fillRect/>
                    </a:stretch>
                  </pic:blipFill>
                  <pic:spPr bwMode="auto">
                    <a:xfrm>
                      <a:off x="0" y="0"/>
                      <a:ext cx="4124325" cy="5353050"/>
                    </a:xfrm>
                    <a:prstGeom prst="rect">
                      <a:avLst/>
                    </a:prstGeom>
                    <a:noFill/>
                    <a:ln w="9525">
                      <a:noFill/>
                      <a:miter lim="800000"/>
                      <a:headEnd/>
                      <a:tailEnd/>
                    </a:ln>
                  </pic:spPr>
                </pic:pic>
              </a:graphicData>
            </a:graphic>
          </wp:inline>
        </w:drawing>
      </w:r>
    </w:p>
    <w:p w:rsidR="0092303E" w:rsidRPr="001B1C4C" w:rsidRDefault="0092303E" w:rsidP="0092303E">
      <w:pPr>
        <w:keepNext/>
        <w:ind w:right="-6"/>
        <w:jc w:val="center"/>
        <w:rPr>
          <w:rFonts w:ascii="Times New Roman" w:hAnsi="Times New Roman"/>
          <w:b/>
          <w:i/>
          <w:color w:val="FF0000"/>
          <w:sz w:val="28"/>
          <w:szCs w:val="28"/>
        </w:rPr>
      </w:pPr>
    </w:p>
    <w:p w:rsidR="00097B93" w:rsidRPr="001B1C4C" w:rsidRDefault="00097B93" w:rsidP="00097B93">
      <w:pPr>
        <w:jc w:val="both"/>
        <w:rPr>
          <w:rFonts w:ascii="Times New Roman" w:hAnsi="Times New Roman"/>
          <w:sz w:val="24"/>
        </w:rPr>
      </w:pPr>
      <w:proofErr w:type="gramStart"/>
      <w:r w:rsidRPr="001B1C4C">
        <w:rPr>
          <w:rFonts w:ascii="Times New Roman" w:hAnsi="Times New Roman"/>
          <w:sz w:val="24"/>
        </w:rPr>
        <w:t xml:space="preserve">Номерами на карте показаны: 1 – г. </w:t>
      </w:r>
      <w:proofErr w:type="spellStart"/>
      <w:r w:rsidRPr="001B1C4C">
        <w:rPr>
          <w:rFonts w:ascii="Times New Roman" w:hAnsi="Times New Roman"/>
          <w:sz w:val="24"/>
        </w:rPr>
        <w:t>Касимов</w:t>
      </w:r>
      <w:proofErr w:type="spellEnd"/>
      <w:r w:rsidRPr="001B1C4C">
        <w:rPr>
          <w:rFonts w:ascii="Times New Roman" w:hAnsi="Times New Roman"/>
          <w:sz w:val="24"/>
        </w:rPr>
        <w:t xml:space="preserve">, 2 – г. Рязань, 3 – г. Сасово, 4 – г. Скопин,      5 – Александро-Невский район, 6 – </w:t>
      </w:r>
      <w:proofErr w:type="spellStart"/>
      <w:r w:rsidRPr="001B1C4C">
        <w:rPr>
          <w:rFonts w:ascii="Times New Roman" w:hAnsi="Times New Roman"/>
          <w:sz w:val="24"/>
        </w:rPr>
        <w:t>Ермишинский</w:t>
      </w:r>
      <w:proofErr w:type="spellEnd"/>
      <w:r w:rsidRPr="001B1C4C">
        <w:rPr>
          <w:rFonts w:ascii="Times New Roman" w:hAnsi="Times New Roman"/>
          <w:sz w:val="24"/>
        </w:rPr>
        <w:t xml:space="preserve"> район, 7 – </w:t>
      </w:r>
      <w:proofErr w:type="spellStart"/>
      <w:r w:rsidRPr="001B1C4C">
        <w:rPr>
          <w:rFonts w:ascii="Times New Roman" w:hAnsi="Times New Roman"/>
          <w:sz w:val="24"/>
        </w:rPr>
        <w:t>Захаровский</w:t>
      </w:r>
      <w:proofErr w:type="spellEnd"/>
      <w:r w:rsidRPr="001B1C4C">
        <w:rPr>
          <w:rFonts w:ascii="Times New Roman" w:hAnsi="Times New Roman"/>
          <w:sz w:val="24"/>
        </w:rPr>
        <w:t xml:space="preserve"> район,                8 – </w:t>
      </w:r>
      <w:proofErr w:type="spellStart"/>
      <w:r w:rsidRPr="001B1C4C">
        <w:rPr>
          <w:rFonts w:ascii="Times New Roman" w:hAnsi="Times New Roman"/>
          <w:sz w:val="24"/>
        </w:rPr>
        <w:t>Кадомский</w:t>
      </w:r>
      <w:proofErr w:type="spellEnd"/>
      <w:r w:rsidRPr="001B1C4C">
        <w:rPr>
          <w:rFonts w:ascii="Times New Roman" w:hAnsi="Times New Roman"/>
          <w:sz w:val="24"/>
        </w:rPr>
        <w:t xml:space="preserve"> район, 9 – </w:t>
      </w:r>
      <w:proofErr w:type="spellStart"/>
      <w:r w:rsidRPr="001B1C4C">
        <w:rPr>
          <w:rFonts w:ascii="Times New Roman" w:hAnsi="Times New Roman"/>
          <w:sz w:val="24"/>
        </w:rPr>
        <w:t>Касимовский</w:t>
      </w:r>
      <w:proofErr w:type="spellEnd"/>
      <w:r w:rsidRPr="001B1C4C">
        <w:rPr>
          <w:rFonts w:ascii="Times New Roman" w:hAnsi="Times New Roman"/>
          <w:sz w:val="24"/>
        </w:rPr>
        <w:t xml:space="preserve"> район, 10 – </w:t>
      </w:r>
      <w:proofErr w:type="spellStart"/>
      <w:r w:rsidRPr="001B1C4C">
        <w:rPr>
          <w:rFonts w:ascii="Times New Roman" w:hAnsi="Times New Roman"/>
          <w:sz w:val="24"/>
        </w:rPr>
        <w:t>Клепиковский</w:t>
      </w:r>
      <w:proofErr w:type="spellEnd"/>
      <w:r w:rsidRPr="001B1C4C">
        <w:rPr>
          <w:rFonts w:ascii="Times New Roman" w:hAnsi="Times New Roman"/>
          <w:sz w:val="24"/>
        </w:rPr>
        <w:t xml:space="preserve"> район,                              11 – </w:t>
      </w:r>
      <w:proofErr w:type="spellStart"/>
      <w:r w:rsidRPr="001B1C4C">
        <w:rPr>
          <w:rFonts w:ascii="Times New Roman" w:hAnsi="Times New Roman"/>
          <w:sz w:val="24"/>
        </w:rPr>
        <w:t>Кораблинский</w:t>
      </w:r>
      <w:proofErr w:type="spellEnd"/>
      <w:r w:rsidRPr="001B1C4C">
        <w:rPr>
          <w:rFonts w:ascii="Times New Roman" w:hAnsi="Times New Roman"/>
          <w:sz w:val="24"/>
        </w:rPr>
        <w:t xml:space="preserve"> район, 12 – Милославский район, 13 – Михайловский район,                14 – </w:t>
      </w:r>
      <w:proofErr w:type="spellStart"/>
      <w:r w:rsidRPr="001B1C4C">
        <w:rPr>
          <w:rFonts w:ascii="Times New Roman" w:hAnsi="Times New Roman"/>
          <w:sz w:val="24"/>
        </w:rPr>
        <w:t>Пителинский</w:t>
      </w:r>
      <w:proofErr w:type="spellEnd"/>
      <w:r w:rsidRPr="001B1C4C">
        <w:rPr>
          <w:rFonts w:ascii="Times New Roman" w:hAnsi="Times New Roman"/>
          <w:sz w:val="24"/>
        </w:rPr>
        <w:t xml:space="preserve"> район, 15 – </w:t>
      </w:r>
      <w:proofErr w:type="spellStart"/>
      <w:r w:rsidRPr="001B1C4C">
        <w:rPr>
          <w:rFonts w:ascii="Times New Roman" w:hAnsi="Times New Roman"/>
          <w:sz w:val="24"/>
        </w:rPr>
        <w:t>Пронский</w:t>
      </w:r>
      <w:proofErr w:type="spellEnd"/>
      <w:r w:rsidRPr="001B1C4C">
        <w:rPr>
          <w:rFonts w:ascii="Times New Roman" w:hAnsi="Times New Roman"/>
          <w:sz w:val="24"/>
        </w:rPr>
        <w:t xml:space="preserve"> район, 16 – </w:t>
      </w:r>
      <w:proofErr w:type="spellStart"/>
      <w:r w:rsidRPr="001B1C4C">
        <w:rPr>
          <w:rFonts w:ascii="Times New Roman" w:hAnsi="Times New Roman"/>
          <w:sz w:val="24"/>
        </w:rPr>
        <w:t>Путятинский</w:t>
      </w:r>
      <w:proofErr w:type="spellEnd"/>
      <w:r w:rsidRPr="001B1C4C">
        <w:rPr>
          <w:rFonts w:ascii="Times New Roman" w:hAnsi="Times New Roman"/>
          <w:sz w:val="24"/>
        </w:rPr>
        <w:t xml:space="preserve"> район, 17 – </w:t>
      </w:r>
      <w:proofErr w:type="spellStart"/>
      <w:r w:rsidRPr="001B1C4C">
        <w:rPr>
          <w:rFonts w:ascii="Times New Roman" w:hAnsi="Times New Roman"/>
          <w:sz w:val="24"/>
        </w:rPr>
        <w:t>Рыбновский</w:t>
      </w:r>
      <w:proofErr w:type="spellEnd"/>
      <w:r w:rsidRPr="001B1C4C">
        <w:rPr>
          <w:rFonts w:ascii="Times New Roman" w:hAnsi="Times New Roman"/>
          <w:sz w:val="24"/>
        </w:rPr>
        <w:t xml:space="preserve"> район, 18 – Ряжский район, 19 – Рязанский</w:t>
      </w:r>
      <w:proofErr w:type="gramEnd"/>
      <w:r w:rsidRPr="001B1C4C">
        <w:rPr>
          <w:rFonts w:ascii="Times New Roman" w:hAnsi="Times New Roman"/>
          <w:sz w:val="24"/>
        </w:rPr>
        <w:t xml:space="preserve"> район, 20 – </w:t>
      </w:r>
      <w:proofErr w:type="spellStart"/>
      <w:r w:rsidRPr="001B1C4C">
        <w:rPr>
          <w:rFonts w:ascii="Times New Roman" w:hAnsi="Times New Roman"/>
          <w:sz w:val="24"/>
        </w:rPr>
        <w:t>Сапожковский</w:t>
      </w:r>
      <w:proofErr w:type="spellEnd"/>
      <w:r w:rsidRPr="001B1C4C">
        <w:rPr>
          <w:rFonts w:ascii="Times New Roman" w:hAnsi="Times New Roman"/>
          <w:sz w:val="24"/>
        </w:rPr>
        <w:t xml:space="preserve"> район,                     21 – </w:t>
      </w:r>
      <w:proofErr w:type="spellStart"/>
      <w:r w:rsidRPr="001B1C4C">
        <w:rPr>
          <w:rFonts w:ascii="Times New Roman" w:hAnsi="Times New Roman"/>
          <w:sz w:val="24"/>
        </w:rPr>
        <w:t>Сараевский</w:t>
      </w:r>
      <w:proofErr w:type="spellEnd"/>
      <w:r w:rsidRPr="001B1C4C">
        <w:rPr>
          <w:rFonts w:ascii="Times New Roman" w:hAnsi="Times New Roman"/>
          <w:sz w:val="24"/>
        </w:rPr>
        <w:t xml:space="preserve"> район, 22 – </w:t>
      </w:r>
      <w:proofErr w:type="spellStart"/>
      <w:r w:rsidRPr="001B1C4C">
        <w:rPr>
          <w:rFonts w:ascii="Times New Roman" w:hAnsi="Times New Roman"/>
          <w:sz w:val="24"/>
        </w:rPr>
        <w:t>Сасовский</w:t>
      </w:r>
      <w:proofErr w:type="spellEnd"/>
      <w:r w:rsidRPr="001B1C4C">
        <w:rPr>
          <w:rFonts w:ascii="Times New Roman" w:hAnsi="Times New Roman"/>
          <w:sz w:val="24"/>
        </w:rPr>
        <w:t xml:space="preserve"> район, 23 – </w:t>
      </w:r>
      <w:proofErr w:type="spellStart"/>
      <w:r w:rsidRPr="001B1C4C">
        <w:rPr>
          <w:rFonts w:ascii="Times New Roman" w:hAnsi="Times New Roman"/>
          <w:sz w:val="24"/>
        </w:rPr>
        <w:t>Скопинский</w:t>
      </w:r>
      <w:proofErr w:type="spellEnd"/>
      <w:r w:rsidRPr="001B1C4C">
        <w:rPr>
          <w:rFonts w:ascii="Times New Roman" w:hAnsi="Times New Roman"/>
          <w:sz w:val="24"/>
        </w:rPr>
        <w:t xml:space="preserve"> район, 24 - Спасский район, 25 – </w:t>
      </w:r>
      <w:proofErr w:type="spellStart"/>
      <w:r w:rsidRPr="001B1C4C">
        <w:rPr>
          <w:rFonts w:ascii="Times New Roman" w:hAnsi="Times New Roman"/>
          <w:sz w:val="24"/>
        </w:rPr>
        <w:t>Старожиловский</w:t>
      </w:r>
      <w:proofErr w:type="spellEnd"/>
      <w:r w:rsidRPr="001B1C4C">
        <w:rPr>
          <w:rFonts w:ascii="Times New Roman" w:hAnsi="Times New Roman"/>
          <w:sz w:val="24"/>
        </w:rPr>
        <w:t xml:space="preserve"> район, 26 – </w:t>
      </w:r>
      <w:proofErr w:type="spellStart"/>
      <w:r w:rsidRPr="001B1C4C">
        <w:rPr>
          <w:rFonts w:ascii="Times New Roman" w:hAnsi="Times New Roman"/>
          <w:sz w:val="24"/>
        </w:rPr>
        <w:t>Ухоловский</w:t>
      </w:r>
      <w:proofErr w:type="spellEnd"/>
      <w:r w:rsidRPr="001B1C4C">
        <w:rPr>
          <w:rFonts w:ascii="Times New Roman" w:hAnsi="Times New Roman"/>
          <w:sz w:val="24"/>
        </w:rPr>
        <w:t xml:space="preserve"> район, 27 – </w:t>
      </w:r>
      <w:proofErr w:type="spellStart"/>
      <w:r w:rsidRPr="001B1C4C">
        <w:rPr>
          <w:rFonts w:ascii="Times New Roman" w:hAnsi="Times New Roman"/>
          <w:sz w:val="24"/>
        </w:rPr>
        <w:t>Чучковский</w:t>
      </w:r>
      <w:proofErr w:type="spellEnd"/>
      <w:r w:rsidRPr="001B1C4C">
        <w:rPr>
          <w:rFonts w:ascii="Times New Roman" w:hAnsi="Times New Roman"/>
          <w:sz w:val="24"/>
        </w:rPr>
        <w:t xml:space="preserve"> район,        28 – </w:t>
      </w:r>
      <w:proofErr w:type="spellStart"/>
      <w:r w:rsidRPr="001B1C4C">
        <w:rPr>
          <w:rFonts w:ascii="Times New Roman" w:hAnsi="Times New Roman"/>
          <w:sz w:val="24"/>
        </w:rPr>
        <w:t>Шацкий</w:t>
      </w:r>
      <w:proofErr w:type="spellEnd"/>
      <w:r w:rsidRPr="001B1C4C">
        <w:rPr>
          <w:rFonts w:ascii="Times New Roman" w:hAnsi="Times New Roman"/>
          <w:sz w:val="24"/>
        </w:rPr>
        <w:t xml:space="preserve"> район, 29 – Шиловский район.</w:t>
      </w:r>
    </w:p>
    <w:p w:rsidR="0092303E" w:rsidRDefault="0092303E" w:rsidP="0092303E">
      <w:pPr>
        <w:jc w:val="both"/>
        <w:rPr>
          <w:rFonts w:eastAsia="Calibri" w:cs="Calibri"/>
        </w:rPr>
      </w:pPr>
    </w:p>
    <w:p w:rsidR="00993A74" w:rsidRPr="001B1C4C" w:rsidRDefault="00993A74" w:rsidP="0092303E">
      <w:pPr>
        <w:jc w:val="both"/>
        <w:rPr>
          <w:rFonts w:eastAsia="Calibri" w:cs="Calibri"/>
        </w:rPr>
      </w:pPr>
    </w:p>
    <w:p w:rsidR="0092303E" w:rsidRPr="001B1C4C" w:rsidRDefault="0092303E" w:rsidP="00EB0FBD">
      <w:pPr>
        <w:autoSpaceDE w:val="0"/>
        <w:autoSpaceDN w:val="0"/>
        <w:adjustRightInd w:val="0"/>
        <w:ind w:firstLine="708"/>
        <w:jc w:val="both"/>
        <w:rPr>
          <w:rFonts w:ascii="Times New Roman" w:eastAsia="Calibri" w:hAnsi="Times New Roman"/>
          <w:sz w:val="28"/>
          <w:szCs w:val="28"/>
        </w:rPr>
      </w:pPr>
      <w:proofErr w:type="gramStart"/>
      <w:r w:rsidRPr="001B1C4C">
        <w:rPr>
          <w:rFonts w:ascii="Times New Roman" w:eastAsia="Calibri" w:hAnsi="Times New Roman"/>
          <w:sz w:val="28"/>
          <w:szCs w:val="28"/>
        </w:rPr>
        <w:lastRenderedPageBreak/>
        <w:t xml:space="preserve">Одной из проблем является недостаточная </w:t>
      </w:r>
      <w:r w:rsidR="007A5830">
        <w:rPr>
          <w:rFonts w:ascii="Times New Roman" w:eastAsia="Calibri" w:hAnsi="Times New Roman"/>
          <w:sz w:val="28"/>
          <w:szCs w:val="28"/>
        </w:rPr>
        <w:t>транспортная</w:t>
      </w:r>
      <w:r w:rsidRPr="001B1C4C">
        <w:rPr>
          <w:rFonts w:ascii="Times New Roman" w:eastAsia="Calibri" w:hAnsi="Times New Roman"/>
          <w:sz w:val="28"/>
          <w:szCs w:val="28"/>
        </w:rPr>
        <w:t xml:space="preserve"> связ</w:t>
      </w:r>
      <w:r w:rsidR="00012531">
        <w:rPr>
          <w:rFonts w:ascii="Times New Roman" w:eastAsia="Calibri" w:hAnsi="Times New Roman"/>
          <w:sz w:val="28"/>
          <w:szCs w:val="28"/>
        </w:rPr>
        <w:t>ан</w:t>
      </w:r>
      <w:r w:rsidRPr="001B1C4C">
        <w:rPr>
          <w:rFonts w:ascii="Times New Roman" w:eastAsia="Calibri" w:hAnsi="Times New Roman"/>
          <w:sz w:val="28"/>
          <w:szCs w:val="28"/>
        </w:rPr>
        <w:t>ность сельских отдаленных территорий с областным и районными центрами.</w:t>
      </w:r>
      <w:proofErr w:type="gramEnd"/>
    </w:p>
    <w:p w:rsidR="00BB6A4A" w:rsidRDefault="0092303E" w:rsidP="00BB6A4A">
      <w:pPr>
        <w:autoSpaceDE w:val="0"/>
        <w:autoSpaceDN w:val="0"/>
        <w:adjustRightInd w:val="0"/>
        <w:ind w:firstLine="708"/>
        <w:jc w:val="both"/>
        <w:rPr>
          <w:rFonts w:ascii="Times New Roman" w:eastAsia="Calibri" w:hAnsi="Times New Roman"/>
          <w:sz w:val="28"/>
          <w:szCs w:val="28"/>
        </w:rPr>
      </w:pPr>
      <w:r w:rsidRPr="001B1C4C">
        <w:rPr>
          <w:rFonts w:ascii="Times New Roman" w:eastAsia="Calibri" w:hAnsi="Times New Roman"/>
          <w:sz w:val="28"/>
          <w:szCs w:val="28"/>
        </w:rPr>
        <w:t xml:space="preserve">Отсутствие объездных дорог в ряде районных центров, а также движение большегрузного автотранспорта, проходящего через центральные </w:t>
      </w:r>
      <w:r w:rsidRPr="002D3D2D">
        <w:rPr>
          <w:rFonts w:ascii="Times New Roman" w:eastAsia="Calibri" w:hAnsi="Times New Roman"/>
          <w:sz w:val="28"/>
          <w:szCs w:val="28"/>
        </w:rPr>
        <w:t xml:space="preserve">улицы, ухудшает экологическую обстановку и увеличивает аварийность на городских улицах. </w:t>
      </w:r>
    </w:p>
    <w:p w:rsidR="0092303E" w:rsidRPr="001B1C4C" w:rsidRDefault="0092303E" w:rsidP="00BB6A4A">
      <w:pPr>
        <w:autoSpaceDE w:val="0"/>
        <w:autoSpaceDN w:val="0"/>
        <w:adjustRightInd w:val="0"/>
        <w:ind w:firstLine="708"/>
        <w:jc w:val="both"/>
        <w:rPr>
          <w:rFonts w:ascii="Times New Roman" w:hAnsi="Times New Roman"/>
          <w:b/>
          <w:color w:val="002060"/>
          <w:sz w:val="28"/>
        </w:rPr>
      </w:pPr>
      <w:r w:rsidRPr="001B1C4C">
        <w:rPr>
          <w:rFonts w:ascii="Times New Roman" w:hAnsi="Times New Roman"/>
          <w:b/>
          <w:color w:val="002060"/>
          <w:sz w:val="28"/>
        </w:rPr>
        <w:t>Экологическая ситуация</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Экологическая ситуация в Рязанской области, несмотря на наличие ряда особо охраняемых природных территорий федерального и регионального значения, представленных в таблице 2, характеризуется как умеренно негативная.</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Рязанская область является </w:t>
      </w:r>
      <w:proofErr w:type="spellStart"/>
      <w:r w:rsidRPr="001B1C4C">
        <w:rPr>
          <w:rFonts w:ascii="Times New Roman" w:hAnsi="Times New Roman"/>
          <w:sz w:val="28"/>
        </w:rPr>
        <w:t>старопромышленным</w:t>
      </w:r>
      <w:proofErr w:type="spellEnd"/>
      <w:r w:rsidRPr="001B1C4C">
        <w:rPr>
          <w:rFonts w:ascii="Times New Roman" w:hAnsi="Times New Roman"/>
          <w:sz w:val="28"/>
        </w:rPr>
        <w:t xml:space="preserve"> регионом, основной промышленный потенциал которого сформировался в послевоенный период. Наличие экологически грязных производств и значительная величина накопленного вреда окружающей среде оказывают негативное влияние как на состояние атмосферного воздуха в крупнейших городах области, так и на природные экосистемы всего региона, включая бассейн реки Ок</w:t>
      </w:r>
      <w:r w:rsidR="00202238">
        <w:rPr>
          <w:rFonts w:ascii="Times New Roman" w:hAnsi="Times New Roman"/>
          <w:sz w:val="28"/>
        </w:rPr>
        <w:t>а</w:t>
      </w:r>
      <w:r w:rsidRPr="001B1C4C">
        <w:rPr>
          <w:rFonts w:ascii="Times New Roman" w:hAnsi="Times New Roman"/>
          <w:sz w:val="28"/>
        </w:rPr>
        <w:t>.</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Ключевыми экологическими проблемами Рязанской области в настоящее время являются:</w:t>
      </w:r>
    </w:p>
    <w:p w:rsidR="0092303E" w:rsidRPr="001B1C4C" w:rsidRDefault="0092303E" w:rsidP="0092303E">
      <w:pPr>
        <w:ind w:firstLine="709"/>
        <w:jc w:val="both"/>
        <w:rPr>
          <w:rFonts w:ascii="Times New Roman" w:hAnsi="Times New Roman"/>
          <w:color w:val="000000"/>
          <w:sz w:val="28"/>
          <w:u w:val="single"/>
        </w:rPr>
      </w:pPr>
      <w:r w:rsidRPr="001B1C4C">
        <w:rPr>
          <w:rFonts w:ascii="Times New Roman" w:hAnsi="Times New Roman"/>
          <w:sz w:val="28"/>
        </w:rPr>
        <w:t>-</w:t>
      </w:r>
      <w:r w:rsidR="00AB6756">
        <w:rPr>
          <w:rFonts w:ascii="Times New Roman" w:hAnsi="Times New Roman"/>
          <w:sz w:val="28"/>
        </w:rPr>
        <w:t xml:space="preserve"> </w:t>
      </w:r>
      <w:r w:rsidRPr="001B1C4C">
        <w:rPr>
          <w:rFonts w:ascii="Times New Roman" w:hAnsi="Times New Roman"/>
          <w:sz w:val="28"/>
        </w:rPr>
        <w:t xml:space="preserve">превышение </w:t>
      </w:r>
      <w:r w:rsidRPr="001B1C4C">
        <w:rPr>
          <w:rFonts w:ascii="Times New Roman" w:hAnsi="Times New Roman"/>
          <w:color w:val="000000"/>
          <w:sz w:val="28"/>
        </w:rPr>
        <w:t>предельно допустимой концентрации загрязняющих веществ в бассейнах рек Ока и Трубеж;</w:t>
      </w:r>
    </w:p>
    <w:p w:rsidR="0092303E" w:rsidRPr="001B1C4C" w:rsidRDefault="00EB0FBD" w:rsidP="0092303E">
      <w:pPr>
        <w:ind w:firstLine="709"/>
        <w:jc w:val="both"/>
        <w:rPr>
          <w:rFonts w:ascii="Times New Roman" w:hAnsi="Times New Roman"/>
          <w:color w:val="000000"/>
          <w:sz w:val="28"/>
        </w:rPr>
      </w:pPr>
      <w:r>
        <w:rPr>
          <w:rFonts w:ascii="Times New Roman" w:hAnsi="Times New Roman"/>
          <w:color w:val="000000"/>
          <w:sz w:val="28"/>
        </w:rPr>
        <w:t>-</w:t>
      </w:r>
      <w:r w:rsidR="00AB6756">
        <w:rPr>
          <w:rFonts w:ascii="Times New Roman" w:hAnsi="Times New Roman"/>
          <w:color w:val="000000"/>
          <w:sz w:val="28"/>
        </w:rPr>
        <w:t xml:space="preserve"> </w:t>
      </w:r>
      <w:r w:rsidR="0092303E" w:rsidRPr="001B1C4C">
        <w:rPr>
          <w:rFonts w:ascii="Times New Roman" w:hAnsi="Times New Roman"/>
          <w:color w:val="000000"/>
          <w:sz w:val="28"/>
        </w:rPr>
        <w:t xml:space="preserve">наличие крупных </w:t>
      </w:r>
      <w:r w:rsidR="0092303E" w:rsidRPr="001B1C4C">
        <w:rPr>
          <w:rFonts w:ascii="Times New Roman" w:hAnsi="Times New Roman"/>
          <w:sz w:val="28"/>
        </w:rPr>
        <w:t>промышленных узлов в г</w:t>
      </w:r>
      <w:r w:rsidR="00BE0176">
        <w:rPr>
          <w:rFonts w:ascii="Times New Roman" w:hAnsi="Times New Roman"/>
          <w:sz w:val="28"/>
        </w:rPr>
        <w:t>ороде</w:t>
      </w:r>
      <w:r w:rsidR="0092303E" w:rsidRPr="001B1C4C">
        <w:rPr>
          <w:rFonts w:ascii="Times New Roman" w:hAnsi="Times New Roman"/>
          <w:sz w:val="28"/>
        </w:rPr>
        <w:t xml:space="preserve"> Рязани</w:t>
      </w:r>
      <w:r w:rsidR="0092303E" w:rsidRPr="001B1C4C">
        <w:rPr>
          <w:rFonts w:ascii="Times New Roman" w:hAnsi="Times New Roman"/>
          <w:color w:val="000000"/>
          <w:sz w:val="28"/>
        </w:rPr>
        <w:t xml:space="preserve">; </w:t>
      </w:r>
    </w:p>
    <w:p w:rsidR="0092303E" w:rsidRPr="001B1C4C" w:rsidRDefault="00EB0FBD" w:rsidP="0092303E">
      <w:pPr>
        <w:ind w:firstLine="709"/>
        <w:jc w:val="both"/>
        <w:rPr>
          <w:rFonts w:ascii="Times New Roman" w:hAnsi="Times New Roman"/>
          <w:color w:val="000000"/>
          <w:sz w:val="28"/>
        </w:rPr>
      </w:pPr>
      <w:r>
        <w:rPr>
          <w:rFonts w:ascii="Times New Roman" w:hAnsi="Times New Roman"/>
          <w:color w:val="000000"/>
          <w:sz w:val="28"/>
        </w:rPr>
        <w:t>-</w:t>
      </w:r>
      <w:r w:rsidR="00AB6756">
        <w:rPr>
          <w:rFonts w:ascii="Times New Roman" w:hAnsi="Times New Roman"/>
          <w:color w:val="000000"/>
          <w:sz w:val="28"/>
        </w:rPr>
        <w:t xml:space="preserve"> </w:t>
      </w:r>
      <w:r w:rsidR="0092303E" w:rsidRPr="001B1C4C">
        <w:rPr>
          <w:rFonts w:ascii="Times New Roman" w:hAnsi="Times New Roman"/>
          <w:color w:val="000000"/>
          <w:sz w:val="28"/>
        </w:rPr>
        <w:t xml:space="preserve">высокая концентрация загрязнения промышленного происхождения в ряде районов (Михайловский, </w:t>
      </w:r>
      <w:proofErr w:type="spellStart"/>
      <w:r w:rsidR="0092303E" w:rsidRPr="001B1C4C">
        <w:rPr>
          <w:rFonts w:ascii="Times New Roman" w:hAnsi="Times New Roman"/>
          <w:color w:val="000000"/>
          <w:sz w:val="28"/>
        </w:rPr>
        <w:t>Скопинский</w:t>
      </w:r>
      <w:proofErr w:type="spellEnd"/>
      <w:r w:rsidR="0092303E" w:rsidRPr="001B1C4C">
        <w:rPr>
          <w:rFonts w:ascii="Times New Roman" w:hAnsi="Times New Roman"/>
          <w:color w:val="000000"/>
          <w:sz w:val="28"/>
        </w:rPr>
        <w:t>);</w:t>
      </w:r>
    </w:p>
    <w:p w:rsidR="0092303E" w:rsidRPr="001B1C4C" w:rsidRDefault="00EB0FBD" w:rsidP="0092303E">
      <w:pPr>
        <w:ind w:firstLine="709"/>
        <w:jc w:val="both"/>
        <w:rPr>
          <w:rFonts w:ascii="Times New Roman" w:hAnsi="Times New Roman"/>
          <w:color w:val="000000"/>
          <w:sz w:val="28"/>
        </w:rPr>
      </w:pPr>
      <w:r>
        <w:rPr>
          <w:rFonts w:ascii="Times New Roman" w:hAnsi="Times New Roman"/>
          <w:color w:val="000000"/>
          <w:sz w:val="28"/>
        </w:rPr>
        <w:t>-</w:t>
      </w:r>
      <w:r w:rsidR="00AB6756">
        <w:rPr>
          <w:rFonts w:ascii="Times New Roman" w:hAnsi="Times New Roman"/>
          <w:color w:val="000000"/>
          <w:sz w:val="28"/>
        </w:rPr>
        <w:t xml:space="preserve"> </w:t>
      </w:r>
      <w:r w:rsidR="0092303E" w:rsidRPr="001B1C4C">
        <w:rPr>
          <w:rFonts w:ascii="Times New Roman" w:hAnsi="Times New Roman"/>
          <w:color w:val="000000"/>
          <w:sz w:val="28"/>
        </w:rPr>
        <w:t>наличие радиоактивных загрязненных территорий на юго-западе Рязанской области вследствие катастрофы Чернобыльской АЭС.</w:t>
      </w:r>
    </w:p>
    <w:p w:rsidR="0092303E" w:rsidRPr="001B1C4C" w:rsidRDefault="0092303E" w:rsidP="0092303E">
      <w:pPr>
        <w:ind w:firstLine="709"/>
        <w:jc w:val="both"/>
        <w:rPr>
          <w:rFonts w:ascii="Times New Roman" w:hAnsi="Times New Roman"/>
          <w:color w:val="000000"/>
          <w:sz w:val="28"/>
        </w:rPr>
      </w:pPr>
      <w:r w:rsidRPr="001B1C4C">
        <w:rPr>
          <w:rFonts w:ascii="Times New Roman" w:hAnsi="Times New Roman"/>
          <w:sz w:val="28"/>
        </w:rPr>
        <w:t>В</w:t>
      </w:r>
      <w:r w:rsidRPr="001B1C4C">
        <w:rPr>
          <w:rFonts w:ascii="Times New Roman" w:hAnsi="Times New Roman"/>
          <w:color w:val="000000"/>
          <w:sz w:val="28"/>
        </w:rPr>
        <w:t xml:space="preserve"> экологическом рейтинге регионов России в 2016 г</w:t>
      </w:r>
      <w:r w:rsidR="00F968A9">
        <w:rPr>
          <w:rFonts w:ascii="Times New Roman" w:hAnsi="Times New Roman"/>
          <w:color w:val="000000"/>
          <w:sz w:val="28"/>
        </w:rPr>
        <w:t>од</w:t>
      </w:r>
      <w:r w:rsidR="00AB6756">
        <w:rPr>
          <w:rFonts w:ascii="Times New Roman" w:hAnsi="Times New Roman"/>
          <w:color w:val="000000"/>
          <w:sz w:val="28"/>
        </w:rPr>
        <w:t>у</w:t>
      </w:r>
      <w:r w:rsidRPr="001B1C4C">
        <w:rPr>
          <w:rFonts w:ascii="Times New Roman" w:hAnsi="Times New Roman"/>
          <w:color w:val="000000"/>
          <w:sz w:val="28"/>
          <w:vertAlign w:val="superscript"/>
        </w:rPr>
        <w:t xml:space="preserve"> </w:t>
      </w:r>
      <w:r w:rsidRPr="001B1C4C">
        <w:rPr>
          <w:rFonts w:ascii="Times New Roman" w:hAnsi="Times New Roman"/>
          <w:color w:val="000000"/>
          <w:sz w:val="28"/>
        </w:rPr>
        <w:t xml:space="preserve">Рязанская область занимала 40-е место (из 85 регионов </w:t>
      </w:r>
      <w:r w:rsidRPr="001B1C4C">
        <w:rPr>
          <w:rFonts w:ascii="Times New Roman" w:hAnsi="Times New Roman"/>
          <w:sz w:val="28"/>
          <w:szCs w:val="28"/>
        </w:rPr>
        <w:t>Российской Федерации</w:t>
      </w:r>
      <w:r w:rsidRPr="001B1C4C">
        <w:rPr>
          <w:rFonts w:ascii="Times New Roman" w:hAnsi="Times New Roman"/>
          <w:color w:val="000000"/>
          <w:sz w:val="28"/>
        </w:rPr>
        <w:t>), поднявшись с 2011 г</w:t>
      </w:r>
      <w:r w:rsidR="004C23E4">
        <w:rPr>
          <w:rFonts w:ascii="Times New Roman" w:hAnsi="Times New Roman"/>
          <w:color w:val="000000"/>
          <w:sz w:val="28"/>
        </w:rPr>
        <w:t>ода</w:t>
      </w:r>
      <w:r w:rsidRPr="001B1C4C">
        <w:rPr>
          <w:rFonts w:ascii="Times New Roman" w:hAnsi="Times New Roman"/>
          <w:color w:val="000000"/>
          <w:sz w:val="28"/>
        </w:rPr>
        <w:t xml:space="preserve"> на 19 пунктов. </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Регион занимает 32-е место по выбросам по отношению к валовому региональному продукту – 0,33 тыс. тонн на 1 </w:t>
      </w:r>
      <w:r w:rsidR="00AC5F37">
        <w:rPr>
          <w:rFonts w:ascii="Times New Roman" w:hAnsi="Times New Roman"/>
          <w:sz w:val="28"/>
        </w:rPr>
        <w:t xml:space="preserve">млрд. </w:t>
      </w:r>
      <w:r w:rsidRPr="001B1C4C">
        <w:rPr>
          <w:rFonts w:ascii="Times New Roman" w:hAnsi="Times New Roman"/>
          <w:sz w:val="28"/>
        </w:rPr>
        <w:t xml:space="preserve">руб., что выше среднероссийского значения (0,29 тыс. тонн на 1 </w:t>
      </w:r>
      <w:r w:rsidR="00AC5F37">
        <w:rPr>
          <w:rFonts w:ascii="Times New Roman" w:hAnsi="Times New Roman"/>
          <w:sz w:val="28"/>
        </w:rPr>
        <w:t xml:space="preserve">млрд. </w:t>
      </w:r>
      <w:r w:rsidRPr="001B1C4C">
        <w:rPr>
          <w:rFonts w:ascii="Times New Roman" w:hAnsi="Times New Roman"/>
          <w:sz w:val="28"/>
        </w:rPr>
        <w:t xml:space="preserve">руб.). </w:t>
      </w:r>
    </w:p>
    <w:p w:rsidR="0092303E" w:rsidRPr="001B1C4C" w:rsidRDefault="0092303E" w:rsidP="0092303E">
      <w:pPr>
        <w:ind w:firstLine="709"/>
        <w:jc w:val="both"/>
        <w:rPr>
          <w:rFonts w:ascii="Times New Roman" w:hAnsi="Times New Roman"/>
          <w:sz w:val="28"/>
        </w:rPr>
      </w:pPr>
      <w:r w:rsidRPr="001B1C4C">
        <w:rPr>
          <w:rFonts w:ascii="Times New Roman" w:hAnsi="Times New Roman"/>
          <w:color w:val="000000"/>
          <w:sz w:val="28"/>
        </w:rPr>
        <w:t>Также в 2016 г</w:t>
      </w:r>
      <w:r w:rsidR="004C23E4">
        <w:rPr>
          <w:rFonts w:ascii="Times New Roman" w:hAnsi="Times New Roman"/>
          <w:color w:val="000000"/>
          <w:sz w:val="28"/>
        </w:rPr>
        <w:t>оду</w:t>
      </w:r>
      <w:r w:rsidRPr="001B1C4C">
        <w:rPr>
          <w:rFonts w:ascii="Times New Roman" w:hAnsi="Times New Roman"/>
          <w:color w:val="000000"/>
          <w:sz w:val="28"/>
        </w:rPr>
        <w:t xml:space="preserve"> Рязанская область занимала  40-е место (из 85 регионов </w:t>
      </w:r>
      <w:r w:rsidRPr="001B1C4C">
        <w:rPr>
          <w:rFonts w:ascii="Times New Roman" w:hAnsi="Times New Roman"/>
          <w:sz w:val="28"/>
          <w:szCs w:val="28"/>
        </w:rPr>
        <w:t>Российской Федерации</w:t>
      </w:r>
      <w:r w:rsidRPr="001B1C4C">
        <w:rPr>
          <w:rFonts w:ascii="Times New Roman" w:hAnsi="Times New Roman"/>
          <w:color w:val="000000"/>
          <w:sz w:val="28"/>
        </w:rPr>
        <w:t xml:space="preserve">) по объему валовых выбросов загрязняющих веществ в атмосферный воздух от стационарных источников. </w:t>
      </w:r>
      <w:r w:rsidRPr="001B1C4C">
        <w:rPr>
          <w:rFonts w:ascii="Times New Roman" w:hAnsi="Times New Roman"/>
          <w:sz w:val="28"/>
        </w:rPr>
        <w:t>В последние годы наблюдается тенденция снижения выбросов (рисунок 12).</w:t>
      </w:r>
    </w:p>
    <w:p w:rsidR="0092303E" w:rsidRPr="001B1C4C" w:rsidRDefault="0092303E" w:rsidP="0092303E">
      <w:pPr>
        <w:suppressAutoHyphens/>
        <w:ind w:firstLine="567"/>
        <w:jc w:val="both"/>
        <w:rPr>
          <w:rFonts w:ascii="Times New Roman" w:hAnsi="Times New Roman"/>
          <w:sz w:val="28"/>
        </w:rPr>
      </w:pPr>
      <w:r w:rsidRPr="001B1C4C">
        <w:rPr>
          <w:rFonts w:ascii="Times New Roman" w:hAnsi="Times New Roman"/>
          <w:sz w:val="28"/>
        </w:rPr>
        <w:t xml:space="preserve">Основной вклад в общий объем выбросов загрязняющих веществ от стационарных источников в Рязанской области </w:t>
      </w:r>
      <w:r w:rsidR="009E0B42">
        <w:rPr>
          <w:rFonts w:ascii="Times New Roman" w:hAnsi="Times New Roman"/>
          <w:sz w:val="28"/>
        </w:rPr>
        <w:t>вносят</w:t>
      </w:r>
      <w:r w:rsidRPr="001B1C4C">
        <w:rPr>
          <w:rFonts w:ascii="Times New Roman" w:hAnsi="Times New Roman"/>
          <w:sz w:val="28"/>
        </w:rPr>
        <w:t xml:space="preserve"> АО «Рязанская не</w:t>
      </w:r>
      <w:r w:rsidR="00AB6756">
        <w:rPr>
          <w:rFonts w:ascii="Times New Roman" w:hAnsi="Times New Roman"/>
          <w:sz w:val="28"/>
        </w:rPr>
        <w:t>фтеперерабатывающая компания», ф</w:t>
      </w:r>
      <w:r w:rsidRPr="001B1C4C">
        <w:rPr>
          <w:rFonts w:ascii="Times New Roman" w:hAnsi="Times New Roman"/>
          <w:sz w:val="28"/>
        </w:rPr>
        <w:t>илиал  ПАО «ОГК-2»  Рязанская  ГРЭС, АО «</w:t>
      </w:r>
      <w:proofErr w:type="spellStart"/>
      <w:r w:rsidRPr="001B1C4C">
        <w:rPr>
          <w:rFonts w:ascii="Times New Roman" w:hAnsi="Times New Roman"/>
          <w:sz w:val="28"/>
        </w:rPr>
        <w:t>Михайловцемент</w:t>
      </w:r>
      <w:proofErr w:type="spellEnd"/>
      <w:r w:rsidRPr="001B1C4C">
        <w:rPr>
          <w:rFonts w:ascii="Times New Roman" w:hAnsi="Times New Roman"/>
          <w:sz w:val="28"/>
        </w:rPr>
        <w:t xml:space="preserve">», объекты по транспортировке газа. </w:t>
      </w:r>
    </w:p>
    <w:p w:rsidR="0092303E" w:rsidRPr="001B1C4C" w:rsidRDefault="0092303E" w:rsidP="0092303E">
      <w:pPr>
        <w:ind w:firstLine="709"/>
        <w:jc w:val="both"/>
        <w:rPr>
          <w:rFonts w:ascii="Times New Roman" w:hAnsi="Times New Roman"/>
          <w:sz w:val="28"/>
        </w:rPr>
      </w:pPr>
      <w:proofErr w:type="gramStart"/>
      <w:r w:rsidRPr="001B1C4C">
        <w:rPr>
          <w:rFonts w:ascii="Times New Roman" w:hAnsi="Times New Roman"/>
          <w:sz w:val="28"/>
        </w:rPr>
        <w:t xml:space="preserve">Высокий уровень загрязнения атмосферного воздуха вследствие деятельности нефтеперерабатывающей промышленности и роста числа автомобилей (со 112,8 зарегистрированных транспортных средств в расчете на 1 </w:t>
      </w:r>
      <w:r w:rsidR="004C23E4">
        <w:rPr>
          <w:rFonts w:ascii="Times New Roman" w:hAnsi="Times New Roman"/>
          <w:sz w:val="28"/>
        </w:rPr>
        <w:t>тыс. человек населения в 2000 году</w:t>
      </w:r>
      <w:r w:rsidRPr="001B1C4C">
        <w:rPr>
          <w:rFonts w:ascii="Times New Roman" w:hAnsi="Times New Roman"/>
          <w:sz w:val="28"/>
        </w:rPr>
        <w:t xml:space="preserve"> до 382,6 зарегистрированных транспортных средств в 2016 г</w:t>
      </w:r>
      <w:r w:rsidR="004C23E4">
        <w:rPr>
          <w:rFonts w:ascii="Times New Roman" w:hAnsi="Times New Roman"/>
          <w:sz w:val="28"/>
        </w:rPr>
        <w:t>оду</w:t>
      </w:r>
      <w:r w:rsidRPr="001B1C4C">
        <w:rPr>
          <w:rFonts w:ascii="Times New Roman" w:hAnsi="Times New Roman"/>
          <w:sz w:val="28"/>
        </w:rPr>
        <w:t xml:space="preserve">) приводит к тому, что в Рязанской области </w:t>
      </w:r>
      <w:r w:rsidRPr="001B1C4C">
        <w:rPr>
          <w:rFonts w:ascii="Times New Roman" w:hAnsi="Times New Roman"/>
          <w:sz w:val="28"/>
        </w:rPr>
        <w:lastRenderedPageBreak/>
        <w:t>фиксируются высокие для России показатели заболеваемости легочными заболеваниями.</w:t>
      </w:r>
      <w:proofErr w:type="gramEnd"/>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Рязанская область входит в пятерку наименее благополучных регионов с точки зрения статистики онкологических заболеваний. В 2013 г</w:t>
      </w:r>
      <w:r w:rsidR="004C23E4">
        <w:rPr>
          <w:rFonts w:ascii="Times New Roman" w:hAnsi="Times New Roman"/>
          <w:sz w:val="28"/>
        </w:rPr>
        <w:t>оду</w:t>
      </w:r>
      <w:r w:rsidRPr="001B1C4C">
        <w:rPr>
          <w:rFonts w:ascii="Times New Roman" w:hAnsi="Times New Roman"/>
          <w:sz w:val="28"/>
        </w:rPr>
        <w:t xml:space="preserve"> от </w:t>
      </w:r>
      <w:proofErr w:type="spellStart"/>
      <w:r w:rsidRPr="001B1C4C">
        <w:rPr>
          <w:rFonts w:ascii="Times New Roman" w:hAnsi="Times New Roman"/>
          <w:sz w:val="28"/>
        </w:rPr>
        <w:t>онкозаболеваний</w:t>
      </w:r>
      <w:proofErr w:type="spellEnd"/>
      <w:r w:rsidRPr="001B1C4C">
        <w:rPr>
          <w:rFonts w:ascii="Times New Roman" w:hAnsi="Times New Roman"/>
          <w:sz w:val="28"/>
        </w:rPr>
        <w:t xml:space="preserve"> в регионе умерли 2</w:t>
      </w:r>
      <w:r w:rsidR="004C23E4">
        <w:rPr>
          <w:rFonts w:ascii="Times New Roman" w:hAnsi="Times New Roman"/>
          <w:sz w:val="28"/>
        </w:rPr>
        <w:t xml:space="preserve"> </w:t>
      </w:r>
      <w:r w:rsidRPr="001B1C4C">
        <w:rPr>
          <w:rFonts w:ascii="Times New Roman" w:hAnsi="Times New Roman"/>
          <w:sz w:val="28"/>
        </w:rPr>
        <w:t>876 человек, показатель заболеваемости составил 471,8 на 10 тыс. человек.</w:t>
      </w:r>
    </w:p>
    <w:p w:rsidR="0092303E" w:rsidRPr="001B1C4C" w:rsidRDefault="0092303E" w:rsidP="0092303E">
      <w:pPr>
        <w:ind w:firstLine="709"/>
        <w:jc w:val="both"/>
        <w:rPr>
          <w:rFonts w:ascii="Times New Roman" w:hAnsi="Times New Roman"/>
          <w:sz w:val="28"/>
        </w:rPr>
      </w:pPr>
    </w:p>
    <w:p w:rsidR="0092303E" w:rsidRPr="00AB6756" w:rsidRDefault="0092303E" w:rsidP="0092303E">
      <w:pPr>
        <w:keepNext/>
        <w:ind w:right="-6"/>
        <w:jc w:val="center"/>
        <w:rPr>
          <w:rFonts w:ascii="Times New Roman" w:hAnsi="Times New Roman"/>
          <w:sz w:val="28"/>
        </w:rPr>
      </w:pPr>
      <w:r w:rsidRPr="00AB6756">
        <w:rPr>
          <w:rFonts w:ascii="Times New Roman" w:hAnsi="Times New Roman"/>
          <w:sz w:val="28"/>
        </w:rPr>
        <w:t>Рисунок 12</w:t>
      </w:r>
      <w:r w:rsidR="00B72F6E" w:rsidRPr="00AB6756">
        <w:rPr>
          <w:rFonts w:ascii="Times New Roman" w:hAnsi="Times New Roman"/>
          <w:sz w:val="28"/>
        </w:rPr>
        <w:t>.</w:t>
      </w:r>
      <w:r w:rsidRPr="00AB6756">
        <w:rPr>
          <w:rFonts w:ascii="Times New Roman" w:hAnsi="Times New Roman"/>
          <w:sz w:val="28"/>
        </w:rPr>
        <w:t xml:space="preserve"> Выбросы в атмосферный воздух от различных источников</w:t>
      </w:r>
    </w:p>
    <w:p w:rsidR="0092303E" w:rsidRDefault="0092303E" w:rsidP="0092303E">
      <w:pPr>
        <w:keepNext/>
        <w:ind w:right="-6"/>
        <w:jc w:val="center"/>
        <w:rPr>
          <w:rFonts w:ascii="Times New Roman" w:hAnsi="Times New Roman"/>
          <w:sz w:val="28"/>
        </w:rPr>
      </w:pPr>
      <w:r w:rsidRPr="00AB6756">
        <w:rPr>
          <w:rFonts w:ascii="Times New Roman" w:hAnsi="Times New Roman"/>
          <w:sz w:val="28"/>
        </w:rPr>
        <w:t xml:space="preserve"> в Рязанской области </w:t>
      </w:r>
    </w:p>
    <w:p w:rsidR="0092303E" w:rsidRPr="001B1C4C" w:rsidRDefault="0092303E" w:rsidP="0092303E">
      <w:pPr>
        <w:keepNext/>
        <w:ind w:right="-6"/>
        <w:jc w:val="center"/>
        <w:rPr>
          <w:rFonts w:ascii="Times New Roman" w:hAnsi="Times New Roman"/>
          <w:b/>
          <w:i/>
          <w:sz w:val="28"/>
        </w:rPr>
      </w:pPr>
      <w:r w:rsidRPr="001B1C4C">
        <w:rPr>
          <w:noProof/>
        </w:rPr>
        <w:drawing>
          <wp:inline distT="0" distB="0" distL="0" distR="0">
            <wp:extent cx="5172075" cy="2838450"/>
            <wp:effectExtent l="0" t="0" r="0" b="0"/>
            <wp:docPr id="3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При этом доля уловленных и обезвреженных загрязняющих атмосферу веществ, отходящих от стационарных источников, в 2015 г</w:t>
      </w:r>
      <w:r w:rsidR="004C23E4">
        <w:rPr>
          <w:rFonts w:ascii="Times New Roman" w:hAnsi="Times New Roman"/>
          <w:sz w:val="28"/>
        </w:rPr>
        <w:t>оду</w:t>
      </w:r>
      <w:r w:rsidRPr="001B1C4C">
        <w:rPr>
          <w:rFonts w:ascii="Times New Roman" w:hAnsi="Times New Roman"/>
          <w:sz w:val="28"/>
        </w:rPr>
        <w:t xml:space="preserve"> составила 88,6%, в 2016 г</w:t>
      </w:r>
      <w:r w:rsidR="004C23E4">
        <w:rPr>
          <w:rFonts w:ascii="Times New Roman" w:hAnsi="Times New Roman"/>
          <w:sz w:val="28"/>
        </w:rPr>
        <w:t>оду</w:t>
      </w:r>
      <w:r w:rsidRPr="001B1C4C">
        <w:rPr>
          <w:rFonts w:ascii="Times New Roman" w:hAnsi="Times New Roman"/>
          <w:sz w:val="28"/>
        </w:rPr>
        <w:t xml:space="preserve"> – 85,2%. По данному показателю Рязанская область является одним из лидеров Российской Федерации, входящих в ТОП-15 регионов. </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Водность рек региона за последние годы существенно снизилась. В 2015</w:t>
      </w:r>
      <w:r w:rsidR="004C23E4">
        <w:rPr>
          <w:rFonts w:ascii="Times New Roman" w:hAnsi="Times New Roman"/>
          <w:sz w:val="28"/>
        </w:rPr>
        <w:t xml:space="preserve"> </w:t>
      </w:r>
      <w:r w:rsidRPr="001B1C4C">
        <w:rPr>
          <w:rFonts w:ascii="Times New Roman" w:hAnsi="Times New Roman"/>
          <w:sz w:val="28"/>
        </w:rPr>
        <w:t>г</w:t>
      </w:r>
      <w:r w:rsidR="004C23E4">
        <w:rPr>
          <w:rFonts w:ascii="Times New Roman" w:hAnsi="Times New Roman"/>
          <w:sz w:val="28"/>
        </w:rPr>
        <w:t>оду</w:t>
      </w:r>
      <w:r w:rsidRPr="001B1C4C">
        <w:rPr>
          <w:rFonts w:ascii="Times New Roman" w:hAnsi="Times New Roman"/>
          <w:sz w:val="28"/>
        </w:rPr>
        <w:t xml:space="preserve"> отмечалось критическое снижение данного показателя, среднее значение составило 28-29% от нормы. В 2016 г</w:t>
      </w:r>
      <w:r w:rsidR="004C23E4">
        <w:rPr>
          <w:rFonts w:ascii="Times New Roman" w:hAnsi="Times New Roman"/>
          <w:sz w:val="28"/>
        </w:rPr>
        <w:t>оду</w:t>
      </w:r>
      <w:r w:rsidRPr="001B1C4C">
        <w:rPr>
          <w:rFonts w:ascii="Times New Roman" w:hAnsi="Times New Roman"/>
          <w:sz w:val="28"/>
        </w:rPr>
        <w:t xml:space="preserve"> водность рек значительно возросла, но осталась пониженной (на 4,7% от нормы).</w:t>
      </w:r>
    </w:p>
    <w:p w:rsidR="0092303E" w:rsidRPr="00EB0FBD" w:rsidRDefault="0092303E" w:rsidP="0092303E">
      <w:pPr>
        <w:ind w:firstLine="720"/>
        <w:jc w:val="both"/>
        <w:rPr>
          <w:rFonts w:ascii="Times New Roman" w:hAnsi="Times New Roman"/>
          <w:sz w:val="28"/>
        </w:rPr>
      </w:pPr>
      <w:r w:rsidRPr="001B1C4C">
        <w:rPr>
          <w:rFonts w:ascii="Times New Roman" w:hAnsi="Times New Roman"/>
          <w:sz w:val="28"/>
        </w:rPr>
        <w:t>Наблюдается критически высокий уровень загрязнения водных ресурсов Рязанской области в г</w:t>
      </w:r>
      <w:r w:rsidR="00BE0176">
        <w:rPr>
          <w:rFonts w:ascii="Times New Roman" w:hAnsi="Times New Roman"/>
          <w:sz w:val="28"/>
        </w:rPr>
        <w:t>ороде</w:t>
      </w:r>
      <w:r w:rsidRPr="001B1C4C">
        <w:rPr>
          <w:rFonts w:ascii="Times New Roman" w:hAnsi="Times New Roman"/>
          <w:sz w:val="28"/>
        </w:rPr>
        <w:t xml:space="preserve"> Рязани нитритным азотом (в 2015 г</w:t>
      </w:r>
      <w:r w:rsidR="004C23E4">
        <w:rPr>
          <w:rFonts w:ascii="Times New Roman" w:hAnsi="Times New Roman"/>
          <w:sz w:val="28"/>
        </w:rPr>
        <w:t>оду</w:t>
      </w:r>
      <w:r w:rsidRPr="001B1C4C">
        <w:rPr>
          <w:rFonts w:ascii="Times New Roman" w:hAnsi="Times New Roman"/>
          <w:sz w:val="28"/>
        </w:rPr>
        <w:t xml:space="preserve"> 4 случая от 11 до 16 предельно допустимых концентраци</w:t>
      </w:r>
      <w:r w:rsidR="00AA1EE9">
        <w:rPr>
          <w:rFonts w:ascii="Times New Roman" w:hAnsi="Times New Roman"/>
          <w:sz w:val="28"/>
        </w:rPr>
        <w:t>й</w:t>
      </w:r>
      <w:r w:rsidRPr="001B1C4C">
        <w:rPr>
          <w:rFonts w:ascii="Times New Roman" w:hAnsi="Times New Roman"/>
          <w:sz w:val="28"/>
        </w:rPr>
        <w:t>) и аммонийным азотом (10 пред</w:t>
      </w:r>
      <w:r w:rsidR="00EB0FBD">
        <w:rPr>
          <w:rFonts w:ascii="Times New Roman" w:hAnsi="Times New Roman"/>
          <w:sz w:val="28"/>
        </w:rPr>
        <w:t>ельно допустимых концентраци</w:t>
      </w:r>
      <w:r w:rsidR="00AA1EE9">
        <w:rPr>
          <w:rFonts w:ascii="Times New Roman" w:hAnsi="Times New Roman"/>
          <w:sz w:val="28"/>
        </w:rPr>
        <w:t>й</w:t>
      </w:r>
      <w:r w:rsidR="00EB0FBD">
        <w:rPr>
          <w:rFonts w:ascii="Times New Roman" w:hAnsi="Times New Roman"/>
          <w:sz w:val="28"/>
        </w:rPr>
        <w:t>).</w:t>
      </w:r>
    </w:p>
    <w:p w:rsidR="0092303E" w:rsidRPr="001B1C4C" w:rsidRDefault="00AA1EE9" w:rsidP="0092303E">
      <w:pPr>
        <w:ind w:firstLine="720"/>
        <w:jc w:val="both"/>
        <w:rPr>
          <w:rFonts w:ascii="Times New Roman" w:hAnsi="Times New Roman"/>
          <w:sz w:val="28"/>
        </w:rPr>
      </w:pPr>
      <w:r>
        <w:rPr>
          <w:rFonts w:ascii="Times New Roman" w:hAnsi="Times New Roman"/>
          <w:sz w:val="28"/>
        </w:rPr>
        <w:t>П</w:t>
      </w:r>
      <w:r w:rsidRPr="001B1C4C">
        <w:rPr>
          <w:rFonts w:ascii="Times New Roman" w:hAnsi="Times New Roman"/>
          <w:sz w:val="28"/>
        </w:rPr>
        <w:t xml:space="preserve">о объемам бытового потребления воды в расчете на душу населения </w:t>
      </w:r>
      <w:r w:rsidR="0092303E" w:rsidRPr="001B1C4C">
        <w:rPr>
          <w:rFonts w:ascii="Times New Roman" w:hAnsi="Times New Roman"/>
          <w:sz w:val="28"/>
        </w:rPr>
        <w:t>Рязанская область занимает 5-е место в Центральном федеральном округе</w:t>
      </w:r>
      <w:r>
        <w:rPr>
          <w:rFonts w:ascii="Times New Roman" w:hAnsi="Times New Roman"/>
          <w:sz w:val="28"/>
        </w:rPr>
        <w:t xml:space="preserve"> </w:t>
      </w:r>
      <w:r w:rsidR="0092303E" w:rsidRPr="001B1C4C">
        <w:rPr>
          <w:rFonts w:ascii="Times New Roman" w:hAnsi="Times New Roman"/>
          <w:sz w:val="28"/>
        </w:rPr>
        <w:t>– 60,9 куб. м/человек (показатели на уровне г</w:t>
      </w:r>
      <w:r w:rsidR="00BE0176">
        <w:rPr>
          <w:rFonts w:ascii="Times New Roman" w:hAnsi="Times New Roman"/>
          <w:sz w:val="28"/>
        </w:rPr>
        <w:t>орода</w:t>
      </w:r>
      <w:r w:rsidR="0092303E" w:rsidRPr="001B1C4C">
        <w:rPr>
          <w:rFonts w:ascii="Times New Roman" w:hAnsi="Times New Roman"/>
          <w:sz w:val="28"/>
        </w:rPr>
        <w:t xml:space="preserve"> Москвы).</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Отмечаются высокие уровни загрязнения вод бассейна реки Ок</w:t>
      </w:r>
      <w:r w:rsidR="00202238">
        <w:rPr>
          <w:rFonts w:ascii="Times New Roman" w:hAnsi="Times New Roman"/>
          <w:sz w:val="28"/>
        </w:rPr>
        <w:t>а</w:t>
      </w:r>
      <w:r w:rsidRPr="001B1C4C">
        <w:rPr>
          <w:rFonts w:ascii="Times New Roman" w:hAnsi="Times New Roman"/>
          <w:sz w:val="28"/>
        </w:rPr>
        <w:t xml:space="preserve"> неочищенными канализационными стоками, сохраняется высокий риск техногенного загрязнения подземных вод и гибели речных экосистем.</w:t>
      </w:r>
    </w:p>
    <w:p w:rsidR="00E635A4" w:rsidRDefault="0092303E" w:rsidP="0092303E">
      <w:pPr>
        <w:ind w:firstLine="709"/>
        <w:jc w:val="both"/>
        <w:rPr>
          <w:rFonts w:ascii="Times New Roman" w:hAnsi="Times New Roman"/>
          <w:sz w:val="28"/>
        </w:rPr>
      </w:pPr>
      <w:r w:rsidRPr="001B1C4C">
        <w:rPr>
          <w:rFonts w:ascii="Times New Roman" w:hAnsi="Times New Roman"/>
          <w:sz w:val="28"/>
        </w:rPr>
        <w:t xml:space="preserve">Недостаточный уровень качества питьевой воды обеспечивает вхождение Рязанской области в регионы Российской Федерации с высокой смертностью населения от болезней органов пищеварения. </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lastRenderedPageBreak/>
        <w:t xml:space="preserve">К числу основных предприятий, загрязняющих гидросферу области, относятся организации по очистке сточных вод в городах Рязань, </w:t>
      </w:r>
      <w:proofErr w:type="spellStart"/>
      <w:r w:rsidRPr="001B1C4C">
        <w:rPr>
          <w:rFonts w:ascii="Times New Roman" w:hAnsi="Times New Roman"/>
          <w:sz w:val="28"/>
        </w:rPr>
        <w:t>Касимов</w:t>
      </w:r>
      <w:proofErr w:type="spellEnd"/>
      <w:r w:rsidRPr="001B1C4C">
        <w:rPr>
          <w:rFonts w:ascii="Times New Roman" w:hAnsi="Times New Roman"/>
          <w:sz w:val="28"/>
        </w:rPr>
        <w:t xml:space="preserve"> и Кораблино, в р</w:t>
      </w:r>
      <w:r w:rsidR="00427DBF">
        <w:rPr>
          <w:rFonts w:ascii="Times New Roman" w:hAnsi="Times New Roman"/>
          <w:sz w:val="28"/>
        </w:rPr>
        <w:t>абочем поселке</w:t>
      </w:r>
      <w:r w:rsidRPr="001B1C4C">
        <w:rPr>
          <w:rFonts w:ascii="Times New Roman" w:hAnsi="Times New Roman"/>
          <w:sz w:val="28"/>
        </w:rPr>
        <w:t xml:space="preserve"> Шилово.</w:t>
      </w:r>
    </w:p>
    <w:p w:rsidR="0092303E" w:rsidRPr="006C3AA3" w:rsidRDefault="0092303E" w:rsidP="0092303E">
      <w:pPr>
        <w:ind w:firstLine="720"/>
        <w:jc w:val="both"/>
        <w:rPr>
          <w:rFonts w:ascii="Times New Roman" w:hAnsi="Times New Roman"/>
          <w:sz w:val="28"/>
        </w:rPr>
      </w:pPr>
      <w:r w:rsidRPr="001B1C4C">
        <w:rPr>
          <w:rFonts w:ascii="Times New Roman" w:hAnsi="Times New Roman"/>
          <w:sz w:val="28"/>
        </w:rPr>
        <w:t xml:space="preserve">Площадь земель на территории Рязанской области, на которых расположены загрязненные радионуклидами леса, составляет 73,3 тыс. </w:t>
      </w:r>
      <w:r w:rsidR="006C3AA3">
        <w:rPr>
          <w:rFonts w:ascii="Times New Roman" w:hAnsi="Times New Roman"/>
          <w:sz w:val="28"/>
        </w:rPr>
        <w:t>гектаров</w:t>
      </w:r>
      <w:r w:rsidRPr="001B1C4C">
        <w:rPr>
          <w:rFonts w:ascii="Times New Roman" w:hAnsi="Times New Roman"/>
          <w:sz w:val="28"/>
        </w:rPr>
        <w:t xml:space="preserve"> или 6,5% от общероссийских показателей. Также на территории региона фиксируется превышение гигиенического норматива </w:t>
      </w:r>
      <w:r w:rsidRPr="006C3AA3">
        <w:rPr>
          <w:rFonts w:ascii="Times New Roman" w:hAnsi="Times New Roman"/>
          <w:sz w:val="28"/>
        </w:rPr>
        <w:t xml:space="preserve">эквивалентной равновесной объемной активности радона для эксплуатируемых жилых и общественных зданий. </w:t>
      </w:r>
    </w:p>
    <w:p w:rsidR="0092303E" w:rsidRPr="001B1C4C" w:rsidRDefault="0092303E" w:rsidP="0092303E">
      <w:pPr>
        <w:ind w:firstLine="720"/>
        <w:jc w:val="both"/>
        <w:rPr>
          <w:rFonts w:ascii="Times New Roman" w:hAnsi="Times New Roman"/>
          <w:sz w:val="28"/>
        </w:rPr>
      </w:pPr>
      <w:r w:rsidRPr="006C3AA3">
        <w:rPr>
          <w:rFonts w:ascii="Times New Roman" w:hAnsi="Times New Roman"/>
          <w:sz w:val="28"/>
        </w:rPr>
        <w:t xml:space="preserve">В Рязанской области нарушено около 6,6 тыс. </w:t>
      </w:r>
      <w:r w:rsidR="006C3AA3" w:rsidRPr="006C3AA3">
        <w:rPr>
          <w:rFonts w:ascii="Times New Roman" w:hAnsi="Times New Roman"/>
          <w:sz w:val="28"/>
        </w:rPr>
        <w:t>гектаров</w:t>
      </w:r>
      <w:r w:rsidRPr="006C3AA3">
        <w:rPr>
          <w:rFonts w:ascii="Times New Roman" w:hAnsi="Times New Roman"/>
          <w:sz w:val="28"/>
        </w:rPr>
        <w:t xml:space="preserve"> земель (0,1% площади области). Растет объем внесения в почвы области хлорорганических инсектицидов, триазиновых гербицидов и </w:t>
      </w:r>
      <w:proofErr w:type="spellStart"/>
      <w:r w:rsidRPr="006C3AA3">
        <w:rPr>
          <w:rFonts w:ascii="Times New Roman" w:hAnsi="Times New Roman"/>
          <w:sz w:val="28"/>
        </w:rPr>
        <w:t>трифлуралина</w:t>
      </w:r>
      <w:proofErr w:type="spellEnd"/>
      <w:r w:rsidRPr="006C3AA3">
        <w:rPr>
          <w:rFonts w:ascii="Times New Roman" w:hAnsi="Times New Roman"/>
          <w:sz w:val="28"/>
        </w:rPr>
        <w:t>.</w:t>
      </w:r>
      <w:r w:rsidRPr="001B1C4C">
        <w:rPr>
          <w:rFonts w:ascii="Times New Roman" w:hAnsi="Times New Roman"/>
          <w:sz w:val="28"/>
        </w:rPr>
        <w:t xml:space="preserve"> </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Существует серьезная проблема образования отходов, в том числе относящихся к категории опасных (I и II класса). В 2014 г</w:t>
      </w:r>
      <w:r w:rsidR="004C23E4">
        <w:rPr>
          <w:rFonts w:ascii="Times New Roman" w:hAnsi="Times New Roman"/>
          <w:sz w:val="28"/>
        </w:rPr>
        <w:t>оду</w:t>
      </w:r>
      <w:r w:rsidRPr="001B1C4C">
        <w:rPr>
          <w:rFonts w:ascii="Times New Roman" w:hAnsi="Times New Roman"/>
          <w:sz w:val="28"/>
        </w:rPr>
        <w:t xml:space="preserve"> было образовано 85,7 тонн отходов I класса и 3,0 тыс. тонн отходов II класса. В 2015 г</w:t>
      </w:r>
      <w:r w:rsidR="004C23E4">
        <w:rPr>
          <w:rFonts w:ascii="Times New Roman" w:hAnsi="Times New Roman"/>
          <w:sz w:val="28"/>
        </w:rPr>
        <w:t>оду</w:t>
      </w:r>
      <w:r w:rsidRPr="001B1C4C">
        <w:rPr>
          <w:rFonts w:ascii="Times New Roman" w:hAnsi="Times New Roman"/>
          <w:sz w:val="28"/>
        </w:rPr>
        <w:t xml:space="preserve"> – соответственно 34,1 тонн и 6,0 тыс. тонн, в 2016 – соответственно 28,5 тонн и 6,9 тыс. тонн. В целом наблюдается тенденция к увеличению объема отходов.</w:t>
      </w:r>
      <w:r w:rsidRPr="001B1C4C">
        <w:rPr>
          <w:rFonts w:ascii="Times New Roman" w:hAnsi="Times New Roman"/>
          <w:color w:val="FF0000"/>
          <w:sz w:val="28"/>
        </w:rPr>
        <w:t xml:space="preserve"> </w:t>
      </w:r>
      <w:r w:rsidRPr="001B1C4C">
        <w:rPr>
          <w:rFonts w:ascii="Times New Roman" w:hAnsi="Times New Roman"/>
          <w:sz w:val="28"/>
        </w:rPr>
        <w:t>Рязанская область входит в число субъектов Центрального федерального округа с наибольшим объемом размещенных отходов – 751,4 тыс. тонн в 2015 г</w:t>
      </w:r>
      <w:r w:rsidR="004C23E4">
        <w:rPr>
          <w:rFonts w:ascii="Times New Roman" w:hAnsi="Times New Roman"/>
          <w:sz w:val="28"/>
        </w:rPr>
        <w:t>оду</w:t>
      </w:r>
      <w:r w:rsidRPr="001B1C4C">
        <w:rPr>
          <w:rFonts w:ascii="Times New Roman" w:hAnsi="Times New Roman"/>
          <w:sz w:val="28"/>
        </w:rPr>
        <w:t>, 756,6 тыс. тонн в 2016 г</w:t>
      </w:r>
      <w:r w:rsidR="004C23E4">
        <w:rPr>
          <w:rFonts w:ascii="Times New Roman" w:hAnsi="Times New Roman"/>
          <w:sz w:val="28"/>
        </w:rPr>
        <w:t>оду</w:t>
      </w:r>
      <w:r w:rsidRPr="001B1C4C">
        <w:rPr>
          <w:rFonts w:ascii="Times New Roman" w:hAnsi="Times New Roman"/>
          <w:sz w:val="28"/>
        </w:rPr>
        <w:t>.</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szCs w:val="28"/>
        </w:rPr>
        <w:t xml:space="preserve">На территории региона расположены 3 особо охраняемые природные территории федерального значения и </w:t>
      </w:r>
      <w:r w:rsidRPr="001B1C4C">
        <w:rPr>
          <w:rFonts w:ascii="Times New Roman" w:hAnsi="Times New Roman"/>
          <w:sz w:val="28"/>
        </w:rPr>
        <w:t xml:space="preserve">147 </w:t>
      </w:r>
      <w:r w:rsidRPr="001B1C4C">
        <w:rPr>
          <w:rFonts w:ascii="Times New Roman" w:hAnsi="Times New Roman"/>
          <w:sz w:val="28"/>
          <w:szCs w:val="28"/>
        </w:rPr>
        <w:t>особо охраняемых природных территорий</w:t>
      </w:r>
      <w:r w:rsidRPr="001B1C4C">
        <w:rPr>
          <w:rFonts w:ascii="Times New Roman" w:hAnsi="Times New Roman"/>
          <w:sz w:val="28"/>
        </w:rPr>
        <w:t xml:space="preserve"> регионального и местного значения. Все </w:t>
      </w:r>
      <w:r w:rsidRPr="001B1C4C">
        <w:rPr>
          <w:rFonts w:ascii="Times New Roman" w:hAnsi="Times New Roman"/>
          <w:sz w:val="28"/>
          <w:szCs w:val="28"/>
        </w:rPr>
        <w:t>особо охраняемые природные территории</w:t>
      </w:r>
      <w:r w:rsidRPr="001B1C4C">
        <w:rPr>
          <w:rFonts w:ascii="Times New Roman" w:hAnsi="Times New Roman"/>
          <w:sz w:val="28"/>
        </w:rPr>
        <w:t xml:space="preserve"> занимают около 9,0% территории области, их общая площадь – 357,5 тыс. </w:t>
      </w:r>
      <w:r w:rsidR="006C3AA3">
        <w:rPr>
          <w:rFonts w:ascii="Times New Roman" w:hAnsi="Times New Roman"/>
          <w:sz w:val="28"/>
        </w:rPr>
        <w:t>гектаров</w:t>
      </w:r>
      <w:r w:rsidRPr="001B1C4C">
        <w:rPr>
          <w:rFonts w:ascii="Times New Roman" w:hAnsi="Times New Roman"/>
          <w:sz w:val="28"/>
        </w:rPr>
        <w:t xml:space="preserve">. </w:t>
      </w:r>
    </w:p>
    <w:p w:rsidR="0092303E" w:rsidRPr="001B1C4C" w:rsidRDefault="0092303E" w:rsidP="0092303E">
      <w:pPr>
        <w:ind w:firstLine="720"/>
        <w:jc w:val="both"/>
        <w:rPr>
          <w:rFonts w:ascii="Times New Roman" w:hAnsi="Times New Roman"/>
          <w:sz w:val="28"/>
        </w:rPr>
      </w:pPr>
    </w:p>
    <w:p w:rsidR="0092303E" w:rsidRPr="006F011D" w:rsidRDefault="0092303E" w:rsidP="0092303E">
      <w:pPr>
        <w:keepNext/>
        <w:ind w:right="-6"/>
        <w:jc w:val="center"/>
        <w:rPr>
          <w:rFonts w:ascii="Times New Roman" w:hAnsi="Times New Roman"/>
          <w:sz w:val="28"/>
          <w:szCs w:val="28"/>
        </w:rPr>
      </w:pPr>
      <w:r w:rsidRPr="006F011D">
        <w:rPr>
          <w:rFonts w:ascii="Times New Roman" w:hAnsi="Times New Roman"/>
          <w:sz w:val="28"/>
          <w:szCs w:val="28"/>
        </w:rPr>
        <w:t>Таблица 2</w:t>
      </w:r>
      <w:r w:rsidR="00B72F6E" w:rsidRPr="006F011D">
        <w:rPr>
          <w:rFonts w:ascii="Times New Roman" w:hAnsi="Times New Roman"/>
          <w:sz w:val="28"/>
          <w:szCs w:val="28"/>
        </w:rPr>
        <w:t>.</w:t>
      </w:r>
      <w:r w:rsidRPr="006F011D">
        <w:rPr>
          <w:rFonts w:ascii="Times New Roman" w:hAnsi="Times New Roman"/>
          <w:sz w:val="28"/>
          <w:szCs w:val="28"/>
        </w:rPr>
        <w:t xml:space="preserve"> Структура особо охраняемых природных территорий</w:t>
      </w:r>
    </w:p>
    <w:p w:rsidR="0092303E" w:rsidRPr="006F011D" w:rsidRDefault="0092303E" w:rsidP="0092303E">
      <w:pPr>
        <w:keepNext/>
        <w:ind w:right="-6"/>
        <w:jc w:val="center"/>
        <w:rPr>
          <w:rFonts w:ascii="Times New Roman" w:hAnsi="Times New Roman"/>
          <w:sz w:val="28"/>
          <w:szCs w:val="28"/>
        </w:rPr>
      </w:pPr>
      <w:r w:rsidRPr="006F011D">
        <w:rPr>
          <w:rFonts w:ascii="Times New Roman" w:hAnsi="Times New Roman"/>
          <w:sz w:val="28"/>
          <w:szCs w:val="28"/>
        </w:rPr>
        <w:t xml:space="preserve"> в Рязанской области</w:t>
      </w:r>
    </w:p>
    <w:p w:rsidR="0092303E" w:rsidRPr="001B1C4C" w:rsidRDefault="0092303E" w:rsidP="0092303E">
      <w:pPr>
        <w:keepNext/>
        <w:ind w:right="-6"/>
        <w:jc w:val="center"/>
        <w:rPr>
          <w:rFonts w:ascii="Times New Roman" w:hAnsi="Times New Roman"/>
          <w:b/>
          <w:i/>
          <w:sz w:val="28"/>
          <w:szCs w:val="28"/>
        </w:rPr>
      </w:pPr>
    </w:p>
    <w:tbl>
      <w:tblPr>
        <w:tblW w:w="0" w:type="auto"/>
        <w:tblInd w:w="98" w:type="dxa"/>
        <w:tblBorders>
          <w:top w:val="single" w:sz="4" w:space="0" w:color="000000"/>
        </w:tblBorders>
        <w:tblLayout w:type="fixed"/>
        <w:tblCellMar>
          <w:left w:w="10" w:type="dxa"/>
          <w:right w:w="10" w:type="dxa"/>
        </w:tblCellMar>
        <w:tblLook w:val="0000" w:firstRow="0" w:lastRow="0" w:firstColumn="0" w:lastColumn="0" w:noHBand="0" w:noVBand="0"/>
      </w:tblPr>
      <w:tblGrid>
        <w:gridCol w:w="4405"/>
        <w:gridCol w:w="3402"/>
        <w:gridCol w:w="1559"/>
      </w:tblGrid>
      <w:tr w:rsidR="0092303E" w:rsidRPr="001B1C4C" w:rsidTr="00575155">
        <w:trPr>
          <w:trHeight w:val="1"/>
          <w:tblHeader/>
        </w:trPr>
        <w:tc>
          <w:tcPr>
            <w:tcW w:w="4405" w:type="dxa"/>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92303E" w:rsidRPr="00EA4EA5" w:rsidRDefault="0092303E" w:rsidP="00B74893">
            <w:pPr>
              <w:jc w:val="center"/>
              <w:rPr>
                <w:rFonts w:ascii="Times New Roman" w:hAnsi="Times New Roman"/>
                <w:sz w:val="24"/>
                <w:szCs w:val="24"/>
              </w:rPr>
            </w:pPr>
            <w:r w:rsidRPr="00EA4EA5">
              <w:rPr>
                <w:rFonts w:ascii="Times New Roman" w:hAnsi="Times New Roman"/>
                <w:sz w:val="24"/>
                <w:szCs w:val="24"/>
              </w:rPr>
              <w:t>Особо охраняемые</w:t>
            </w:r>
          </w:p>
          <w:p w:rsidR="0092303E" w:rsidRPr="00EA4EA5" w:rsidRDefault="0092303E" w:rsidP="00B74893">
            <w:pPr>
              <w:jc w:val="center"/>
              <w:rPr>
                <w:sz w:val="24"/>
                <w:szCs w:val="24"/>
              </w:rPr>
            </w:pPr>
            <w:r w:rsidRPr="00EA4EA5">
              <w:rPr>
                <w:rFonts w:ascii="Times New Roman" w:hAnsi="Times New Roman"/>
                <w:sz w:val="24"/>
                <w:szCs w:val="24"/>
              </w:rPr>
              <w:t>природные территории</w:t>
            </w:r>
          </w:p>
        </w:tc>
        <w:tc>
          <w:tcPr>
            <w:tcW w:w="3402" w:type="dxa"/>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92303E" w:rsidRPr="00EA4EA5" w:rsidRDefault="0092303E" w:rsidP="00B74893">
            <w:pPr>
              <w:jc w:val="center"/>
            </w:pPr>
            <w:r w:rsidRPr="00EA4EA5">
              <w:rPr>
                <w:rFonts w:ascii="Times New Roman" w:hAnsi="Times New Roman"/>
                <w:sz w:val="24"/>
              </w:rPr>
              <w:t xml:space="preserve">Площадь, </w:t>
            </w:r>
            <w:proofErr w:type="gramStart"/>
            <w:r w:rsidR="006C3AA3" w:rsidRPr="00EA4EA5">
              <w:rPr>
                <w:rFonts w:ascii="Times New Roman" w:hAnsi="Times New Roman"/>
                <w:sz w:val="24"/>
              </w:rPr>
              <w:t>га</w:t>
            </w:r>
            <w:proofErr w:type="gramEnd"/>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92303E" w:rsidRPr="00EA4EA5" w:rsidRDefault="0092303E" w:rsidP="00B74893">
            <w:pPr>
              <w:jc w:val="center"/>
            </w:pPr>
            <w:r w:rsidRPr="00EA4EA5">
              <w:rPr>
                <w:rFonts w:ascii="Times New Roman" w:hAnsi="Times New Roman"/>
                <w:sz w:val="24"/>
              </w:rPr>
              <w:t>Количество, ед.</w:t>
            </w:r>
          </w:p>
        </w:tc>
      </w:tr>
    </w:tbl>
    <w:p w:rsidR="00790FB2" w:rsidRPr="00790FB2" w:rsidRDefault="00790FB2">
      <w:pPr>
        <w:rPr>
          <w:sz w:val="2"/>
          <w:szCs w:val="2"/>
        </w:rPr>
      </w:pPr>
    </w:p>
    <w:tbl>
      <w:tblPr>
        <w:tblW w:w="0" w:type="auto"/>
        <w:tblInd w:w="98" w:type="dxa"/>
        <w:tblLayout w:type="fixed"/>
        <w:tblCellMar>
          <w:left w:w="10" w:type="dxa"/>
          <w:right w:w="10" w:type="dxa"/>
        </w:tblCellMar>
        <w:tblLook w:val="0000" w:firstRow="0" w:lastRow="0" w:firstColumn="0" w:lastColumn="0" w:noHBand="0" w:noVBand="0"/>
      </w:tblPr>
      <w:tblGrid>
        <w:gridCol w:w="4405"/>
        <w:gridCol w:w="3402"/>
        <w:gridCol w:w="1559"/>
      </w:tblGrid>
      <w:tr w:rsidR="0092303E" w:rsidRPr="001B1C4C" w:rsidTr="00097B93">
        <w:trPr>
          <w:trHeight w:val="1"/>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2303E" w:rsidRPr="001B1C4C" w:rsidRDefault="0092303E" w:rsidP="00D42E8C">
            <w:pPr>
              <w:rPr>
                <w:rFonts w:ascii="Times New Roman" w:hAnsi="Times New Roman"/>
                <w:sz w:val="24"/>
              </w:rPr>
            </w:pPr>
            <w:r w:rsidRPr="001B1C4C">
              <w:rPr>
                <w:rFonts w:ascii="Times New Roman" w:hAnsi="Times New Roman"/>
                <w:sz w:val="24"/>
              </w:rPr>
              <w:t xml:space="preserve">Национальный парк «Мещерский» </w:t>
            </w:r>
          </w:p>
          <w:p w:rsidR="0092303E" w:rsidRPr="001B1C4C" w:rsidRDefault="0092303E" w:rsidP="00D42E8C">
            <w:r w:rsidRPr="001B1C4C">
              <w:rPr>
                <w:rFonts w:ascii="Times New Roman" w:hAnsi="Times New Roman"/>
                <w:sz w:val="24"/>
              </w:rPr>
              <w:t xml:space="preserve">(часть ФГБУ «Национальный парк «Мещера», расположен на территориях </w:t>
            </w:r>
            <w:proofErr w:type="spellStart"/>
            <w:r w:rsidRPr="001B1C4C">
              <w:rPr>
                <w:rFonts w:ascii="Times New Roman" w:hAnsi="Times New Roman"/>
                <w:sz w:val="24"/>
              </w:rPr>
              <w:t>Клепиковского</w:t>
            </w:r>
            <w:proofErr w:type="spellEnd"/>
            <w:r w:rsidRPr="001B1C4C">
              <w:rPr>
                <w:rFonts w:ascii="Times New Roman" w:hAnsi="Times New Roman"/>
                <w:sz w:val="24"/>
              </w:rPr>
              <w:t xml:space="preserve"> и Рязанского районов Рязанской области)</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303E" w:rsidRPr="001B1C4C" w:rsidRDefault="0092303E" w:rsidP="00D42E8C">
            <w:pPr>
              <w:jc w:val="center"/>
              <w:rPr>
                <w:rFonts w:ascii="Times New Roman" w:hAnsi="Times New Roman"/>
                <w:sz w:val="24"/>
              </w:rPr>
            </w:pPr>
            <w:r w:rsidRPr="001B1C4C">
              <w:rPr>
                <w:rFonts w:ascii="Times New Roman" w:hAnsi="Times New Roman"/>
                <w:sz w:val="24"/>
              </w:rPr>
              <w:t>103014</w:t>
            </w:r>
          </w:p>
          <w:p w:rsidR="0092303E" w:rsidRPr="001B1C4C" w:rsidRDefault="0092303E" w:rsidP="00D42E8C">
            <w:pPr>
              <w:jc w:val="center"/>
              <w:rPr>
                <w:rFonts w:ascii="Times New Roman" w:hAnsi="Times New Roman"/>
                <w:sz w:val="24"/>
              </w:rPr>
            </w:pPr>
            <w:r w:rsidRPr="001B1C4C">
              <w:rPr>
                <w:rFonts w:ascii="Times New Roman" w:hAnsi="Times New Roman"/>
                <w:sz w:val="24"/>
              </w:rPr>
              <w:t xml:space="preserve"> (47540 – земли лесного фонда; </w:t>
            </w:r>
          </w:p>
          <w:p w:rsidR="0092303E" w:rsidRPr="001B1C4C" w:rsidRDefault="0092303E" w:rsidP="00D42E8C">
            <w:pPr>
              <w:jc w:val="center"/>
            </w:pPr>
            <w:proofErr w:type="gramStart"/>
            <w:r w:rsidRPr="001B1C4C">
              <w:rPr>
                <w:rFonts w:ascii="Times New Roman" w:hAnsi="Times New Roman"/>
                <w:sz w:val="24"/>
              </w:rPr>
              <w:t>55474 – без изъятия из хозяйственной эксплуатации)</w:t>
            </w:r>
            <w:proofErr w:type="gramEnd"/>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303E" w:rsidRPr="001B1C4C" w:rsidRDefault="0092303E" w:rsidP="00D42E8C">
            <w:pPr>
              <w:jc w:val="center"/>
            </w:pPr>
            <w:r w:rsidRPr="001B1C4C">
              <w:rPr>
                <w:rFonts w:ascii="Times New Roman" w:hAnsi="Times New Roman"/>
                <w:sz w:val="24"/>
              </w:rPr>
              <w:t>1</w:t>
            </w:r>
          </w:p>
        </w:tc>
      </w:tr>
      <w:tr w:rsidR="0092303E" w:rsidRPr="001B1C4C" w:rsidTr="00097B93">
        <w:trPr>
          <w:trHeight w:val="1"/>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2303E" w:rsidRPr="001B1C4C" w:rsidRDefault="0092303E" w:rsidP="00D42E8C">
            <w:r w:rsidRPr="001B1C4C">
              <w:rPr>
                <w:rFonts w:ascii="Times New Roman" w:hAnsi="Times New Roman"/>
                <w:sz w:val="24"/>
              </w:rPr>
              <w:t xml:space="preserve">Окский государственный природный биосферный заповедник (расположен </w:t>
            </w:r>
            <w:proofErr w:type="gramStart"/>
            <w:r w:rsidRPr="001B1C4C">
              <w:rPr>
                <w:rFonts w:ascii="Times New Roman" w:hAnsi="Times New Roman"/>
                <w:sz w:val="24"/>
              </w:rPr>
              <w:t>в</w:t>
            </w:r>
            <w:proofErr w:type="gramEnd"/>
            <w:r w:rsidRPr="001B1C4C">
              <w:rPr>
                <w:rFonts w:ascii="Times New Roman" w:hAnsi="Times New Roman"/>
                <w:sz w:val="24"/>
              </w:rPr>
              <w:t xml:space="preserve"> </w:t>
            </w:r>
            <w:proofErr w:type="gramStart"/>
            <w:r w:rsidRPr="001B1C4C">
              <w:rPr>
                <w:rFonts w:ascii="Times New Roman" w:hAnsi="Times New Roman"/>
                <w:sz w:val="24"/>
              </w:rPr>
              <w:t>Спасском</w:t>
            </w:r>
            <w:proofErr w:type="gramEnd"/>
            <w:r w:rsidRPr="001B1C4C">
              <w:rPr>
                <w:rFonts w:ascii="Times New Roman" w:hAnsi="Times New Roman"/>
                <w:sz w:val="24"/>
              </w:rPr>
              <w:t xml:space="preserve">, </w:t>
            </w:r>
            <w:proofErr w:type="spellStart"/>
            <w:r w:rsidRPr="001B1C4C">
              <w:rPr>
                <w:rFonts w:ascii="Times New Roman" w:hAnsi="Times New Roman"/>
                <w:sz w:val="24"/>
              </w:rPr>
              <w:t>Клепиковском</w:t>
            </w:r>
            <w:proofErr w:type="spellEnd"/>
            <w:r w:rsidRPr="001B1C4C">
              <w:rPr>
                <w:rFonts w:ascii="Times New Roman" w:hAnsi="Times New Roman"/>
                <w:sz w:val="24"/>
              </w:rPr>
              <w:t xml:space="preserve"> и </w:t>
            </w:r>
            <w:proofErr w:type="spellStart"/>
            <w:r w:rsidRPr="001B1C4C">
              <w:rPr>
                <w:rFonts w:ascii="Times New Roman" w:hAnsi="Times New Roman"/>
                <w:sz w:val="24"/>
              </w:rPr>
              <w:t>Касимовском</w:t>
            </w:r>
            <w:proofErr w:type="spellEnd"/>
            <w:r w:rsidRPr="001B1C4C">
              <w:rPr>
                <w:rFonts w:ascii="Times New Roman" w:hAnsi="Times New Roman"/>
                <w:sz w:val="24"/>
              </w:rPr>
              <w:t xml:space="preserve"> районах Рязанской области)</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303E" w:rsidRPr="001B1C4C" w:rsidRDefault="0092303E" w:rsidP="00D42E8C">
            <w:pPr>
              <w:jc w:val="center"/>
              <w:rPr>
                <w:rFonts w:ascii="Times New Roman" w:hAnsi="Times New Roman"/>
                <w:sz w:val="24"/>
              </w:rPr>
            </w:pPr>
            <w:r w:rsidRPr="001B1C4C">
              <w:rPr>
                <w:rFonts w:ascii="Times New Roman" w:hAnsi="Times New Roman"/>
                <w:sz w:val="24"/>
              </w:rPr>
              <w:t>55950</w:t>
            </w:r>
          </w:p>
          <w:p w:rsidR="00AA37FC" w:rsidRDefault="0092303E" w:rsidP="00D42E8C">
            <w:pPr>
              <w:jc w:val="center"/>
              <w:rPr>
                <w:rFonts w:ascii="Times New Roman" w:hAnsi="Times New Roman"/>
                <w:sz w:val="24"/>
              </w:rPr>
            </w:pPr>
            <w:r w:rsidRPr="001B1C4C">
              <w:rPr>
                <w:rFonts w:ascii="Times New Roman" w:hAnsi="Times New Roman"/>
                <w:sz w:val="24"/>
              </w:rPr>
              <w:t xml:space="preserve"> (22975 – охранная зона; </w:t>
            </w:r>
          </w:p>
          <w:p w:rsidR="0092303E" w:rsidRPr="001B1C4C" w:rsidRDefault="0092303E" w:rsidP="00D42E8C">
            <w:pPr>
              <w:jc w:val="center"/>
            </w:pPr>
            <w:proofErr w:type="gramStart"/>
            <w:r w:rsidRPr="001B1C4C">
              <w:rPr>
                <w:rFonts w:ascii="Times New Roman" w:hAnsi="Times New Roman"/>
                <w:sz w:val="24"/>
              </w:rPr>
              <w:t>33140 – биосферный полигон)</w:t>
            </w:r>
            <w:proofErr w:type="gramEnd"/>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303E" w:rsidRPr="001B1C4C" w:rsidRDefault="0092303E" w:rsidP="00D42E8C">
            <w:pPr>
              <w:jc w:val="center"/>
            </w:pPr>
            <w:r w:rsidRPr="001B1C4C">
              <w:rPr>
                <w:rFonts w:ascii="Times New Roman" w:hAnsi="Times New Roman"/>
                <w:sz w:val="24"/>
              </w:rPr>
              <w:t>1</w:t>
            </w:r>
          </w:p>
        </w:tc>
      </w:tr>
      <w:tr w:rsidR="0092303E" w:rsidRPr="001B1C4C" w:rsidTr="00097B93">
        <w:trPr>
          <w:trHeight w:val="1"/>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2303E" w:rsidRPr="001B1C4C" w:rsidRDefault="0092303E" w:rsidP="00D42E8C">
            <w:r w:rsidRPr="001B1C4C">
              <w:rPr>
                <w:rFonts w:ascii="Times New Roman" w:hAnsi="Times New Roman"/>
                <w:sz w:val="24"/>
              </w:rPr>
              <w:t xml:space="preserve">Государственный природный заказник федерального значения «Рязанский» </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303E" w:rsidRPr="001B1C4C" w:rsidRDefault="0092303E" w:rsidP="00D42E8C">
            <w:pPr>
              <w:jc w:val="center"/>
            </w:pPr>
            <w:r w:rsidRPr="001B1C4C">
              <w:rPr>
                <w:rFonts w:ascii="Times New Roman" w:hAnsi="Times New Roman"/>
                <w:sz w:val="24"/>
              </w:rPr>
              <w:t>36 000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303E" w:rsidRPr="001B1C4C" w:rsidRDefault="0092303E" w:rsidP="00D42E8C">
            <w:pPr>
              <w:jc w:val="center"/>
            </w:pPr>
            <w:r w:rsidRPr="001B1C4C">
              <w:rPr>
                <w:rFonts w:ascii="Times New Roman" w:hAnsi="Times New Roman"/>
                <w:sz w:val="24"/>
              </w:rPr>
              <w:t>1</w:t>
            </w:r>
          </w:p>
        </w:tc>
      </w:tr>
      <w:tr w:rsidR="0092303E" w:rsidRPr="001B1C4C" w:rsidTr="00097B93">
        <w:trPr>
          <w:trHeight w:val="1"/>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2303E" w:rsidRPr="001B1C4C" w:rsidRDefault="0092303E" w:rsidP="00D42E8C">
            <w:r w:rsidRPr="001B1C4C">
              <w:rPr>
                <w:rFonts w:ascii="Times New Roman" w:hAnsi="Times New Roman"/>
                <w:sz w:val="24"/>
              </w:rPr>
              <w:t>Государственные природные заказники регионального значения</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303E" w:rsidRPr="001B1C4C" w:rsidRDefault="0092303E" w:rsidP="00D42E8C">
            <w:pPr>
              <w:jc w:val="center"/>
            </w:pPr>
            <w:r w:rsidRPr="001B1C4C">
              <w:rPr>
                <w:rFonts w:ascii="Times New Roman" w:hAnsi="Times New Roman"/>
                <w:sz w:val="24"/>
              </w:rPr>
              <w:t>140 104</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303E" w:rsidRPr="001B1C4C" w:rsidRDefault="0092303E" w:rsidP="00D42E8C">
            <w:pPr>
              <w:jc w:val="center"/>
            </w:pPr>
            <w:r w:rsidRPr="001B1C4C">
              <w:rPr>
                <w:rFonts w:ascii="Times New Roman" w:hAnsi="Times New Roman"/>
                <w:sz w:val="24"/>
              </w:rPr>
              <w:t>45</w:t>
            </w:r>
          </w:p>
        </w:tc>
      </w:tr>
      <w:tr w:rsidR="0092303E" w:rsidRPr="001B1C4C" w:rsidTr="00097B93">
        <w:trPr>
          <w:trHeight w:val="1"/>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2303E" w:rsidRPr="001B1C4C" w:rsidRDefault="0092303E" w:rsidP="00D42E8C">
            <w:r w:rsidRPr="001B1C4C">
              <w:rPr>
                <w:rFonts w:ascii="Times New Roman" w:hAnsi="Times New Roman"/>
                <w:sz w:val="24"/>
              </w:rPr>
              <w:t>Памятники природы регионального значения</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303E" w:rsidRPr="001B1C4C" w:rsidRDefault="0092303E" w:rsidP="00D42E8C">
            <w:pPr>
              <w:jc w:val="center"/>
            </w:pPr>
            <w:r w:rsidRPr="001B1C4C">
              <w:rPr>
                <w:rFonts w:ascii="Times New Roman" w:hAnsi="Times New Roman"/>
                <w:sz w:val="24"/>
              </w:rPr>
              <w:t>22 390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303E" w:rsidRPr="001B1C4C" w:rsidRDefault="0092303E" w:rsidP="00D42E8C">
            <w:pPr>
              <w:jc w:val="center"/>
            </w:pPr>
            <w:r w:rsidRPr="001B1C4C">
              <w:rPr>
                <w:rFonts w:ascii="Times New Roman" w:hAnsi="Times New Roman"/>
                <w:sz w:val="24"/>
              </w:rPr>
              <w:t>102</w:t>
            </w:r>
          </w:p>
        </w:tc>
      </w:tr>
    </w:tbl>
    <w:p w:rsidR="0092303E" w:rsidRPr="001B1C4C" w:rsidRDefault="0092303E" w:rsidP="0092303E">
      <w:pPr>
        <w:ind w:firstLine="720"/>
        <w:jc w:val="both"/>
        <w:rPr>
          <w:rFonts w:ascii="Times New Roman" w:hAnsi="Times New Roman"/>
          <w:sz w:val="28"/>
        </w:rPr>
      </w:pP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Крупные города Рязанской области характеризуются крайне высоким уровнем антропогенной нагрузки на территорию. Наблюдается стабильно высокий уровень загрязнения воздуха автотранспортом, котельными и промышленностью. На сегодняшний день ситуация усугубляется из-за быстрого роста численности личного автотранспорта, постоянными заторами в крупных городах. При этом только 2,6% всего транспорта имеют возможность работать на природном газе и с электродвигателем. Доля автобусов (включая маршрутные такси), работающи</w:t>
      </w:r>
      <w:r w:rsidR="0065156B" w:rsidRPr="001B1C4C">
        <w:rPr>
          <w:rFonts w:ascii="Times New Roman" w:hAnsi="Times New Roman"/>
          <w:sz w:val="28"/>
        </w:rPr>
        <w:t>х</w:t>
      </w:r>
      <w:r w:rsidRPr="001B1C4C">
        <w:rPr>
          <w:rFonts w:ascii="Times New Roman" w:hAnsi="Times New Roman"/>
          <w:sz w:val="28"/>
        </w:rPr>
        <w:t xml:space="preserve"> на газомоторном топливе</w:t>
      </w:r>
      <w:r w:rsidR="0065156B" w:rsidRPr="001B1C4C">
        <w:rPr>
          <w:rFonts w:ascii="Times New Roman" w:hAnsi="Times New Roman"/>
          <w:sz w:val="28"/>
        </w:rPr>
        <w:t>,</w:t>
      </w:r>
      <w:r w:rsidRPr="001B1C4C">
        <w:rPr>
          <w:rFonts w:ascii="Times New Roman" w:hAnsi="Times New Roman"/>
          <w:sz w:val="28"/>
        </w:rPr>
        <w:t xml:space="preserve"> не превышает 10-11%. </w:t>
      </w:r>
    </w:p>
    <w:p w:rsidR="0092303E" w:rsidRPr="001B1C4C" w:rsidRDefault="0092303E" w:rsidP="0092303E">
      <w:pPr>
        <w:pStyle w:val="ConsPlusNormal"/>
        <w:ind w:firstLine="708"/>
        <w:jc w:val="both"/>
        <w:rPr>
          <w:rFonts w:ascii="Times New Roman" w:hAnsi="Times New Roman"/>
          <w:b/>
          <w:color w:val="002060"/>
          <w:sz w:val="28"/>
          <w:szCs w:val="28"/>
        </w:rPr>
      </w:pPr>
      <w:r w:rsidRPr="001B1C4C">
        <w:rPr>
          <w:rFonts w:ascii="Times New Roman" w:hAnsi="Times New Roman"/>
          <w:b/>
          <w:color w:val="002060"/>
          <w:sz w:val="28"/>
          <w:szCs w:val="28"/>
        </w:rPr>
        <w:t>Основные индикаторы социально-экономического развития</w:t>
      </w:r>
    </w:p>
    <w:p w:rsidR="0065002C" w:rsidRDefault="0092303E" w:rsidP="0092303E">
      <w:pPr>
        <w:ind w:firstLine="720"/>
        <w:jc w:val="both"/>
        <w:rPr>
          <w:rFonts w:ascii="Times New Roman" w:hAnsi="Times New Roman"/>
          <w:sz w:val="28"/>
          <w:szCs w:val="28"/>
        </w:rPr>
      </w:pPr>
      <w:r w:rsidRPr="001B1C4C">
        <w:rPr>
          <w:rFonts w:ascii="Times New Roman" w:hAnsi="Times New Roman"/>
          <w:sz w:val="28"/>
          <w:szCs w:val="28"/>
        </w:rPr>
        <w:t>Среднегодовая численность постоянного населения Рязанской области в 2016 г</w:t>
      </w:r>
      <w:r w:rsidR="004C23E4">
        <w:rPr>
          <w:rFonts w:ascii="Times New Roman" w:hAnsi="Times New Roman"/>
          <w:sz w:val="28"/>
          <w:szCs w:val="28"/>
        </w:rPr>
        <w:t>оду</w:t>
      </w:r>
      <w:r w:rsidRPr="001B1C4C">
        <w:rPr>
          <w:rFonts w:ascii="Times New Roman" w:hAnsi="Times New Roman"/>
          <w:sz w:val="28"/>
          <w:szCs w:val="28"/>
        </w:rPr>
        <w:t xml:space="preserve"> составила 1 128,4 тыс. человек, из которых 71,6% – городское население (его доля растет). </w:t>
      </w:r>
    </w:p>
    <w:p w:rsidR="0092303E" w:rsidRPr="001B1C4C" w:rsidRDefault="0092303E" w:rsidP="0092303E">
      <w:pPr>
        <w:ind w:firstLine="720"/>
        <w:jc w:val="both"/>
        <w:rPr>
          <w:rFonts w:ascii="Times New Roman" w:hAnsi="Times New Roman"/>
          <w:sz w:val="28"/>
          <w:szCs w:val="28"/>
        </w:rPr>
      </w:pPr>
      <w:r w:rsidRPr="001B1C4C">
        <w:rPr>
          <w:rFonts w:ascii="Times New Roman" w:hAnsi="Times New Roman"/>
          <w:sz w:val="28"/>
          <w:szCs w:val="28"/>
        </w:rPr>
        <w:t>По сравнению с 1990 г</w:t>
      </w:r>
      <w:r w:rsidR="004C23E4">
        <w:rPr>
          <w:rFonts w:ascii="Times New Roman" w:hAnsi="Times New Roman"/>
          <w:sz w:val="28"/>
          <w:szCs w:val="28"/>
        </w:rPr>
        <w:t>од</w:t>
      </w:r>
      <w:r w:rsidR="00E04F0B">
        <w:rPr>
          <w:rFonts w:ascii="Times New Roman" w:hAnsi="Times New Roman"/>
          <w:sz w:val="28"/>
          <w:szCs w:val="28"/>
        </w:rPr>
        <w:t>ом</w:t>
      </w:r>
      <w:r w:rsidRPr="001B1C4C">
        <w:rPr>
          <w:rFonts w:ascii="Times New Roman" w:hAnsi="Times New Roman"/>
          <w:sz w:val="28"/>
          <w:szCs w:val="28"/>
        </w:rPr>
        <w:t xml:space="preserve"> (1 350,3 тыс. человек) численность постоянного населения сократилась на 16,1%, по сравнению с 2005 г</w:t>
      </w:r>
      <w:r w:rsidR="004C23E4">
        <w:rPr>
          <w:rFonts w:ascii="Times New Roman" w:hAnsi="Times New Roman"/>
          <w:sz w:val="28"/>
          <w:szCs w:val="28"/>
        </w:rPr>
        <w:t>одом</w:t>
      </w:r>
      <w:r w:rsidRPr="001B1C4C">
        <w:rPr>
          <w:rFonts w:ascii="Times New Roman" w:hAnsi="Times New Roman"/>
          <w:sz w:val="28"/>
          <w:szCs w:val="28"/>
        </w:rPr>
        <w:t xml:space="preserve"> – на 5,13% (рисунок 13). При этом снижение численности населения наблюдается ежегодно с 1990 по 2016 г</w:t>
      </w:r>
      <w:r w:rsidR="004C23E4">
        <w:rPr>
          <w:rFonts w:ascii="Times New Roman" w:hAnsi="Times New Roman"/>
          <w:sz w:val="28"/>
          <w:szCs w:val="28"/>
        </w:rPr>
        <w:t>оды</w:t>
      </w:r>
      <w:r w:rsidRPr="001B1C4C">
        <w:rPr>
          <w:rFonts w:ascii="Times New Roman" w:hAnsi="Times New Roman"/>
          <w:sz w:val="28"/>
          <w:szCs w:val="28"/>
        </w:rPr>
        <w:t>. Если в 1990 г</w:t>
      </w:r>
      <w:r w:rsidR="004C23E4">
        <w:rPr>
          <w:rFonts w:ascii="Times New Roman" w:hAnsi="Times New Roman"/>
          <w:sz w:val="28"/>
          <w:szCs w:val="28"/>
        </w:rPr>
        <w:t>оду</w:t>
      </w:r>
      <w:r w:rsidRPr="001B1C4C">
        <w:rPr>
          <w:rFonts w:ascii="Times New Roman" w:hAnsi="Times New Roman"/>
          <w:sz w:val="28"/>
          <w:szCs w:val="28"/>
        </w:rPr>
        <w:t xml:space="preserve"> в Рязанской области проживало 0,91% населения России, то в 2016 – 0,77% (46-е место).</w:t>
      </w:r>
    </w:p>
    <w:p w:rsidR="0092303E" w:rsidRPr="001B1C4C" w:rsidRDefault="0092303E" w:rsidP="0092303E">
      <w:pPr>
        <w:ind w:firstLine="720"/>
        <w:jc w:val="both"/>
        <w:rPr>
          <w:rFonts w:ascii="Times New Roman" w:hAnsi="Times New Roman"/>
          <w:sz w:val="28"/>
        </w:rPr>
      </w:pPr>
    </w:p>
    <w:p w:rsidR="0092303E" w:rsidRPr="00E727AA" w:rsidRDefault="0092303E" w:rsidP="0092303E">
      <w:pPr>
        <w:keepNext/>
        <w:ind w:right="-6"/>
        <w:jc w:val="center"/>
        <w:rPr>
          <w:rFonts w:ascii="Times New Roman" w:hAnsi="Times New Roman"/>
          <w:sz w:val="28"/>
          <w:szCs w:val="28"/>
        </w:rPr>
      </w:pPr>
      <w:r w:rsidRPr="00E727AA">
        <w:rPr>
          <w:rFonts w:ascii="Times New Roman" w:hAnsi="Times New Roman"/>
          <w:sz w:val="28"/>
          <w:szCs w:val="28"/>
        </w:rPr>
        <w:t>Рисунок 13</w:t>
      </w:r>
      <w:r w:rsidR="00B72F6E" w:rsidRPr="00E727AA">
        <w:rPr>
          <w:rFonts w:ascii="Times New Roman" w:hAnsi="Times New Roman"/>
          <w:sz w:val="28"/>
          <w:szCs w:val="28"/>
        </w:rPr>
        <w:t xml:space="preserve">. </w:t>
      </w:r>
      <w:r w:rsidRPr="00E727AA">
        <w:rPr>
          <w:rFonts w:ascii="Times New Roman" w:hAnsi="Times New Roman"/>
          <w:sz w:val="28"/>
          <w:szCs w:val="28"/>
        </w:rPr>
        <w:t xml:space="preserve">Динамика численности населения </w:t>
      </w:r>
      <w:r w:rsidR="007C1682">
        <w:rPr>
          <w:rFonts w:ascii="Times New Roman" w:hAnsi="Times New Roman"/>
          <w:sz w:val="28"/>
          <w:szCs w:val="28"/>
        </w:rPr>
        <w:t xml:space="preserve">в </w:t>
      </w:r>
      <w:r w:rsidRPr="00E727AA">
        <w:rPr>
          <w:rFonts w:ascii="Times New Roman" w:hAnsi="Times New Roman"/>
          <w:sz w:val="28"/>
          <w:szCs w:val="28"/>
        </w:rPr>
        <w:t>Рязанской области</w:t>
      </w:r>
    </w:p>
    <w:p w:rsidR="0092303E" w:rsidRPr="001B1C4C" w:rsidRDefault="0092303E" w:rsidP="0092303E">
      <w:pPr>
        <w:keepNext/>
        <w:ind w:right="-6"/>
        <w:jc w:val="center"/>
        <w:rPr>
          <w:rFonts w:ascii="Times New Roman" w:hAnsi="Times New Roman"/>
          <w:b/>
          <w:i/>
          <w:sz w:val="28"/>
          <w:szCs w:val="28"/>
        </w:rPr>
      </w:pPr>
    </w:p>
    <w:p w:rsidR="0092303E" w:rsidRPr="001B1C4C" w:rsidRDefault="0092303E" w:rsidP="0092303E">
      <w:pPr>
        <w:jc w:val="center"/>
        <w:rPr>
          <w:rFonts w:ascii="Times New Roman" w:hAnsi="Times New Roman"/>
        </w:rPr>
      </w:pPr>
      <w:r w:rsidRPr="001B1C4C">
        <w:rPr>
          <w:rFonts w:ascii="Times New Roman" w:hAnsi="Times New Roman"/>
          <w:noProof/>
        </w:rPr>
        <w:drawing>
          <wp:inline distT="0" distB="0" distL="0" distR="0">
            <wp:extent cx="6210300" cy="3124200"/>
            <wp:effectExtent l="0" t="0" r="0" b="0"/>
            <wp:docPr id="37"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2303E" w:rsidRPr="001B1C4C" w:rsidRDefault="0092303E" w:rsidP="0092303E">
      <w:pPr>
        <w:jc w:val="both"/>
        <w:rPr>
          <w:rFonts w:ascii="Times New Roman" w:hAnsi="Times New Roman"/>
          <w:sz w:val="24"/>
          <w:lang w:val="en-US"/>
        </w:rPr>
      </w:pP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Объем валового регионального продукта Рязанской области в 2016 г</w:t>
      </w:r>
      <w:r w:rsidR="004C23E4">
        <w:rPr>
          <w:rFonts w:ascii="Times New Roman" w:hAnsi="Times New Roman"/>
          <w:sz w:val="28"/>
        </w:rPr>
        <w:t>оду</w:t>
      </w:r>
      <w:r w:rsidR="00B867EA">
        <w:rPr>
          <w:rFonts w:ascii="Times New Roman" w:hAnsi="Times New Roman"/>
          <w:sz w:val="28"/>
        </w:rPr>
        <w:t xml:space="preserve"> составил 337, </w:t>
      </w:r>
      <w:r w:rsidR="00AC5F37">
        <w:rPr>
          <w:rFonts w:ascii="Times New Roman" w:hAnsi="Times New Roman"/>
          <w:sz w:val="28"/>
        </w:rPr>
        <w:t xml:space="preserve">млрд. </w:t>
      </w:r>
      <w:r w:rsidRPr="001B1C4C">
        <w:rPr>
          <w:rFonts w:ascii="Times New Roman" w:hAnsi="Times New Roman"/>
          <w:sz w:val="28"/>
        </w:rPr>
        <w:t xml:space="preserve">руб. (50-е место, 0,49% от суммы по регионам </w:t>
      </w:r>
      <w:r w:rsidRPr="001B1C4C">
        <w:rPr>
          <w:rFonts w:ascii="Times New Roman" w:hAnsi="Times New Roman"/>
          <w:sz w:val="28"/>
          <w:szCs w:val="28"/>
        </w:rPr>
        <w:t>Российской Федерации</w:t>
      </w:r>
      <w:r w:rsidRPr="001B1C4C">
        <w:rPr>
          <w:rFonts w:ascii="Times New Roman" w:hAnsi="Times New Roman"/>
          <w:sz w:val="28"/>
        </w:rPr>
        <w:t>). При этом индекс физического объема в</w:t>
      </w:r>
      <w:r w:rsidR="00805302">
        <w:rPr>
          <w:rFonts w:ascii="Times New Roman" w:hAnsi="Times New Roman"/>
          <w:sz w:val="28"/>
        </w:rPr>
        <w:t xml:space="preserve">алового регионального продукта </w:t>
      </w:r>
      <w:r w:rsidRPr="001B1C4C">
        <w:rPr>
          <w:rFonts w:ascii="Times New Roman" w:hAnsi="Times New Roman"/>
          <w:sz w:val="28"/>
        </w:rPr>
        <w:t>Рязанской области снижается. В 2016 г</w:t>
      </w:r>
      <w:r w:rsidR="004C23E4">
        <w:rPr>
          <w:rFonts w:ascii="Times New Roman" w:hAnsi="Times New Roman"/>
          <w:sz w:val="28"/>
        </w:rPr>
        <w:t>оду</w:t>
      </w:r>
      <w:r w:rsidR="00382BC5" w:rsidRPr="001B1C4C">
        <w:rPr>
          <w:rFonts w:ascii="Times New Roman" w:hAnsi="Times New Roman"/>
          <w:sz w:val="28"/>
        </w:rPr>
        <w:t xml:space="preserve"> </w:t>
      </w:r>
      <w:r w:rsidRPr="001B1C4C">
        <w:rPr>
          <w:rFonts w:ascii="Times New Roman" w:hAnsi="Times New Roman"/>
          <w:sz w:val="28"/>
        </w:rPr>
        <w:t>он составил 99,1% (рисунок 14).</w:t>
      </w:r>
      <w:r w:rsidR="00EB0FBD" w:rsidRPr="00EB0FBD">
        <w:rPr>
          <w:rFonts w:ascii="Times New Roman" w:hAnsi="Times New Roman"/>
          <w:sz w:val="28"/>
        </w:rPr>
        <w:t xml:space="preserve"> </w:t>
      </w:r>
      <w:r w:rsidRPr="001B1C4C">
        <w:rPr>
          <w:rFonts w:ascii="Times New Roman" w:hAnsi="Times New Roman"/>
          <w:sz w:val="28"/>
        </w:rPr>
        <w:t>Объем валового регионального продукта на душу</w:t>
      </w:r>
      <w:r w:rsidR="00EB0FBD">
        <w:rPr>
          <w:rFonts w:ascii="Times New Roman" w:hAnsi="Times New Roman"/>
          <w:sz w:val="28"/>
        </w:rPr>
        <w:t xml:space="preserve"> населения в 2016 г</w:t>
      </w:r>
      <w:r w:rsidR="004C23E4">
        <w:rPr>
          <w:rFonts w:ascii="Times New Roman" w:hAnsi="Times New Roman"/>
          <w:sz w:val="28"/>
        </w:rPr>
        <w:t>оду</w:t>
      </w:r>
      <w:r w:rsidR="00EB0FBD">
        <w:rPr>
          <w:rFonts w:ascii="Times New Roman" w:hAnsi="Times New Roman"/>
          <w:sz w:val="28"/>
        </w:rPr>
        <w:t xml:space="preserve"> </w:t>
      </w:r>
      <w:r w:rsidR="00EB0FBD" w:rsidRPr="001B1C4C">
        <w:rPr>
          <w:rFonts w:ascii="Times New Roman" w:hAnsi="Times New Roman"/>
          <w:sz w:val="28"/>
        </w:rPr>
        <w:t>–</w:t>
      </w:r>
      <w:r w:rsidR="00EB0FBD">
        <w:rPr>
          <w:rFonts w:ascii="Times New Roman" w:hAnsi="Times New Roman"/>
          <w:sz w:val="28"/>
        </w:rPr>
        <w:t xml:space="preserve"> </w:t>
      </w:r>
      <w:r w:rsidRPr="001B1C4C">
        <w:rPr>
          <w:rFonts w:ascii="Times New Roman" w:hAnsi="Times New Roman"/>
          <w:sz w:val="28"/>
        </w:rPr>
        <w:t xml:space="preserve">298,6 тыс. руб. на человека (50-е место, среднероссийское значение – 472,2 тыс. руб.). </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lastRenderedPageBreak/>
        <w:t xml:space="preserve">Отношение валового регионального продукта к численности занятых </w:t>
      </w:r>
      <w:r w:rsidR="00EB0FBD" w:rsidRPr="001B1C4C">
        <w:rPr>
          <w:rFonts w:ascii="Times New Roman" w:hAnsi="Times New Roman"/>
          <w:sz w:val="28"/>
        </w:rPr>
        <w:t>–</w:t>
      </w:r>
      <w:r w:rsidRPr="001B1C4C">
        <w:rPr>
          <w:rFonts w:ascii="Times New Roman" w:hAnsi="Times New Roman"/>
          <w:sz w:val="28"/>
        </w:rPr>
        <w:t xml:space="preserve"> 654,8 тыс. руб. на человека (48-е место, среднероссийское значение – 956,7 тыс. руб.).</w:t>
      </w:r>
    </w:p>
    <w:p w:rsidR="0092303E" w:rsidRPr="001B1C4C" w:rsidRDefault="0092303E" w:rsidP="0092303E">
      <w:pPr>
        <w:keepNext/>
        <w:ind w:right="-6"/>
        <w:jc w:val="center"/>
        <w:rPr>
          <w:rFonts w:ascii="Times New Roman" w:hAnsi="Times New Roman"/>
          <w:b/>
          <w:i/>
          <w:sz w:val="28"/>
          <w:szCs w:val="28"/>
        </w:rPr>
      </w:pPr>
    </w:p>
    <w:p w:rsidR="0092303E" w:rsidRPr="00EF3FEB" w:rsidRDefault="0092303E" w:rsidP="0092303E">
      <w:pPr>
        <w:keepNext/>
        <w:ind w:right="-6"/>
        <w:jc w:val="center"/>
        <w:rPr>
          <w:rFonts w:ascii="Times New Roman" w:hAnsi="Times New Roman"/>
          <w:sz w:val="28"/>
          <w:szCs w:val="28"/>
        </w:rPr>
      </w:pPr>
      <w:r w:rsidRPr="00EF3FEB">
        <w:rPr>
          <w:rFonts w:ascii="Times New Roman" w:hAnsi="Times New Roman"/>
          <w:sz w:val="28"/>
          <w:szCs w:val="28"/>
        </w:rPr>
        <w:t>Рисунок 14</w:t>
      </w:r>
      <w:r w:rsidR="00B72F6E" w:rsidRPr="00EF3FEB">
        <w:rPr>
          <w:rFonts w:ascii="Times New Roman" w:hAnsi="Times New Roman"/>
          <w:sz w:val="28"/>
          <w:szCs w:val="28"/>
        </w:rPr>
        <w:t xml:space="preserve">. </w:t>
      </w:r>
      <w:r w:rsidRPr="00EF3FEB">
        <w:rPr>
          <w:rFonts w:ascii="Times New Roman" w:hAnsi="Times New Roman"/>
          <w:sz w:val="28"/>
          <w:szCs w:val="28"/>
        </w:rPr>
        <w:t xml:space="preserve">Динамика </w:t>
      </w:r>
      <w:r w:rsidRPr="00EF3FEB">
        <w:rPr>
          <w:rFonts w:ascii="Times New Roman" w:hAnsi="Times New Roman"/>
          <w:sz w:val="28"/>
        </w:rPr>
        <w:t>валового регионального продукта</w:t>
      </w:r>
      <w:r w:rsidRPr="00EF3FEB">
        <w:rPr>
          <w:rFonts w:ascii="Times New Roman" w:hAnsi="Times New Roman"/>
          <w:sz w:val="28"/>
          <w:szCs w:val="28"/>
        </w:rPr>
        <w:t xml:space="preserve"> Рязанской области</w:t>
      </w:r>
    </w:p>
    <w:p w:rsidR="0092303E" w:rsidRPr="001B1C4C" w:rsidRDefault="0092303E" w:rsidP="0092303E">
      <w:pPr>
        <w:keepNext/>
        <w:ind w:right="-6"/>
        <w:jc w:val="center"/>
        <w:rPr>
          <w:rFonts w:ascii="Times New Roman" w:hAnsi="Times New Roman"/>
          <w:b/>
          <w:i/>
          <w:sz w:val="24"/>
        </w:rPr>
      </w:pPr>
    </w:p>
    <w:p w:rsidR="0092303E" w:rsidRPr="001B1C4C" w:rsidRDefault="0092303E" w:rsidP="0092303E">
      <w:pPr>
        <w:jc w:val="center"/>
        <w:rPr>
          <w:rFonts w:ascii="Times New Roman" w:hAnsi="Times New Roman"/>
          <w:sz w:val="28"/>
        </w:rPr>
      </w:pPr>
      <w:r w:rsidRPr="001B1C4C">
        <w:rPr>
          <w:noProof/>
        </w:rPr>
        <w:drawing>
          <wp:inline distT="0" distB="0" distL="0" distR="0">
            <wp:extent cx="6124575" cy="3248025"/>
            <wp:effectExtent l="0" t="0" r="0" b="0"/>
            <wp:docPr id="36"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2303E" w:rsidRPr="001B1C4C" w:rsidRDefault="0092303E" w:rsidP="0092303E">
      <w:pPr>
        <w:jc w:val="both"/>
        <w:rPr>
          <w:rFonts w:ascii="Times New Roman" w:hAnsi="Times New Roman"/>
          <w:sz w:val="24"/>
          <w:lang w:val="en-US"/>
        </w:rPr>
      </w:pPr>
    </w:p>
    <w:p w:rsidR="0092303E" w:rsidRPr="001B1C4C" w:rsidRDefault="0092303E" w:rsidP="0092303E">
      <w:pPr>
        <w:ind w:firstLine="720"/>
        <w:jc w:val="both"/>
        <w:rPr>
          <w:rFonts w:ascii="Times New Roman" w:hAnsi="Times New Roman"/>
          <w:sz w:val="28"/>
          <w:szCs w:val="28"/>
        </w:rPr>
      </w:pPr>
      <w:r w:rsidRPr="001B1C4C">
        <w:rPr>
          <w:rFonts w:ascii="Times New Roman" w:hAnsi="Times New Roman"/>
          <w:sz w:val="28"/>
          <w:szCs w:val="28"/>
        </w:rPr>
        <w:t>Уровень жизни в регионе ниже среднероссийского. Среднедушевые денежные доходы населения в 2016 г</w:t>
      </w:r>
      <w:r w:rsidR="004C23E4">
        <w:rPr>
          <w:rFonts w:ascii="Times New Roman" w:hAnsi="Times New Roman"/>
          <w:sz w:val="28"/>
          <w:szCs w:val="28"/>
        </w:rPr>
        <w:t>оду</w:t>
      </w:r>
      <w:r w:rsidRPr="001B1C4C">
        <w:rPr>
          <w:rFonts w:ascii="Times New Roman" w:hAnsi="Times New Roman"/>
          <w:sz w:val="28"/>
          <w:szCs w:val="28"/>
        </w:rPr>
        <w:t xml:space="preserve"> составили 24 547 руб. (47-е место по России) и это лишь 79,8% от среднероссийского значения в 30 744 руб. (рисунок 15).</w:t>
      </w:r>
    </w:p>
    <w:p w:rsidR="0092303E" w:rsidRPr="001B1C4C" w:rsidRDefault="0092303E" w:rsidP="0092303E">
      <w:pPr>
        <w:ind w:firstLine="720"/>
        <w:jc w:val="both"/>
        <w:rPr>
          <w:rFonts w:ascii="Times New Roman" w:hAnsi="Times New Roman"/>
          <w:sz w:val="28"/>
          <w:szCs w:val="28"/>
        </w:rPr>
      </w:pPr>
    </w:p>
    <w:p w:rsidR="0092303E" w:rsidRPr="00EF3FEB" w:rsidRDefault="0092303E" w:rsidP="0092303E">
      <w:pPr>
        <w:keepNext/>
        <w:ind w:right="-6"/>
        <w:jc w:val="center"/>
        <w:rPr>
          <w:rFonts w:ascii="Times New Roman" w:hAnsi="Times New Roman"/>
          <w:sz w:val="28"/>
          <w:szCs w:val="28"/>
        </w:rPr>
      </w:pPr>
      <w:r w:rsidRPr="00EF3FEB">
        <w:rPr>
          <w:rFonts w:ascii="Times New Roman" w:hAnsi="Times New Roman"/>
          <w:sz w:val="28"/>
          <w:szCs w:val="28"/>
        </w:rPr>
        <w:t>Рисунок 15</w:t>
      </w:r>
      <w:r w:rsidR="00B72F6E" w:rsidRPr="00EF3FEB">
        <w:rPr>
          <w:rFonts w:ascii="Times New Roman" w:hAnsi="Times New Roman"/>
          <w:sz w:val="28"/>
          <w:szCs w:val="28"/>
        </w:rPr>
        <w:t xml:space="preserve">. </w:t>
      </w:r>
      <w:r w:rsidRPr="00EF3FEB">
        <w:rPr>
          <w:rFonts w:ascii="Times New Roman" w:hAnsi="Times New Roman"/>
          <w:sz w:val="28"/>
          <w:szCs w:val="28"/>
        </w:rPr>
        <w:t>Динамика реальных денежных доходов населения</w:t>
      </w:r>
    </w:p>
    <w:p w:rsidR="0092303E" w:rsidRPr="00EF3FEB" w:rsidRDefault="0092303E" w:rsidP="0092303E">
      <w:pPr>
        <w:keepNext/>
        <w:ind w:right="-6"/>
        <w:jc w:val="center"/>
        <w:rPr>
          <w:rFonts w:ascii="Times New Roman" w:hAnsi="Times New Roman"/>
          <w:sz w:val="28"/>
          <w:szCs w:val="28"/>
        </w:rPr>
      </w:pPr>
      <w:r w:rsidRPr="00EF3FEB">
        <w:rPr>
          <w:rFonts w:ascii="Times New Roman" w:hAnsi="Times New Roman"/>
          <w:sz w:val="28"/>
          <w:szCs w:val="28"/>
        </w:rPr>
        <w:t xml:space="preserve"> Рязанской области</w:t>
      </w:r>
    </w:p>
    <w:p w:rsidR="0092303E" w:rsidRPr="001B1C4C" w:rsidRDefault="0092303E" w:rsidP="0092303E">
      <w:pPr>
        <w:keepNext/>
        <w:ind w:right="-6"/>
        <w:jc w:val="center"/>
        <w:rPr>
          <w:rFonts w:ascii="Times New Roman" w:hAnsi="Times New Roman"/>
          <w:b/>
          <w:i/>
          <w:sz w:val="24"/>
        </w:rPr>
      </w:pPr>
    </w:p>
    <w:p w:rsidR="0092303E" w:rsidRPr="001B1C4C" w:rsidRDefault="0092303E" w:rsidP="0092303E">
      <w:pPr>
        <w:jc w:val="center"/>
        <w:rPr>
          <w:rFonts w:ascii="Times New Roman" w:hAnsi="Times New Roman"/>
          <w:sz w:val="28"/>
        </w:rPr>
      </w:pPr>
      <w:r w:rsidRPr="001B1C4C">
        <w:rPr>
          <w:noProof/>
        </w:rPr>
        <w:drawing>
          <wp:inline distT="0" distB="0" distL="0" distR="0">
            <wp:extent cx="6124575" cy="3105150"/>
            <wp:effectExtent l="0" t="0" r="0" b="0"/>
            <wp:docPr id="35"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2303E" w:rsidRPr="001B1C4C" w:rsidRDefault="0092303E" w:rsidP="0092303E">
      <w:pPr>
        <w:ind w:firstLine="720"/>
        <w:jc w:val="both"/>
        <w:rPr>
          <w:rFonts w:ascii="Times New Roman" w:hAnsi="Times New Roman"/>
          <w:sz w:val="28"/>
          <w:shd w:val="clear" w:color="auto" w:fill="FFFF00"/>
        </w:rPr>
      </w:pPr>
    </w:p>
    <w:p w:rsidR="0092303E" w:rsidRPr="001B1C4C" w:rsidRDefault="0092303E" w:rsidP="0092303E">
      <w:pPr>
        <w:ind w:firstLine="720"/>
        <w:jc w:val="both"/>
        <w:rPr>
          <w:rFonts w:ascii="Times New Roman" w:hAnsi="Times New Roman"/>
          <w:sz w:val="28"/>
          <w:szCs w:val="28"/>
        </w:rPr>
      </w:pPr>
      <w:r w:rsidRPr="001B1C4C">
        <w:rPr>
          <w:rFonts w:ascii="Times New Roman" w:hAnsi="Times New Roman"/>
          <w:sz w:val="28"/>
          <w:szCs w:val="28"/>
        </w:rPr>
        <w:t xml:space="preserve">Численность населения с денежными доходами ниже прожиточного минимума составила 12,4% от общей численности населения, что </w:t>
      </w:r>
      <w:proofErr w:type="gramStart"/>
      <w:r w:rsidRPr="001B1C4C">
        <w:rPr>
          <w:rFonts w:ascii="Times New Roman" w:hAnsi="Times New Roman"/>
          <w:sz w:val="28"/>
          <w:szCs w:val="28"/>
        </w:rPr>
        <w:t>ниже</w:t>
      </w:r>
      <w:proofErr w:type="gramEnd"/>
      <w:r w:rsidRPr="001B1C4C">
        <w:rPr>
          <w:rFonts w:ascii="Times New Roman" w:hAnsi="Times New Roman"/>
          <w:sz w:val="28"/>
          <w:szCs w:val="28"/>
        </w:rPr>
        <w:t xml:space="preserve"> чем в среднем по России (13,4%)</w:t>
      </w:r>
      <w:r w:rsidR="00382BC5" w:rsidRPr="001B1C4C">
        <w:rPr>
          <w:rFonts w:ascii="Times New Roman" w:hAnsi="Times New Roman"/>
          <w:sz w:val="28"/>
          <w:szCs w:val="28"/>
        </w:rPr>
        <w:t>.</w:t>
      </w:r>
      <w:r w:rsidRPr="001B1C4C">
        <w:rPr>
          <w:rFonts w:ascii="Times New Roman" w:hAnsi="Times New Roman"/>
          <w:sz w:val="28"/>
          <w:szCs w:val="28"/>
        </w:rPr>
        <w:t xml:space="preserve"> В 2005 г</w:t>
      </w:r>
      <w:r w:rsidR="00F968A9">
        <w:rPr>
          <w:rFonts w:ascii="Times New Roman" w:hAnsi="Times New Roman"/>
          <w:sz w:val="28"/>
          <w:szCs w:val="28"/>
        </w:rPr>
        <w:t>оду</w:t>
      </w:r>
      <w:r w:rsidRPr="001B1C4C">
        <w:rPr>
          <w:rFonts w:ascii="Times New Roman" w:hAnsi="Times New Roman"/>
          <w:sz w:val="28"/>
          <w:szCs w:val="28"/>
        </w:rPr>
        <w:t xml:space="preserve"> показатель был равен 22,7%, что было выше среднероссийского значения (17,8%). </w:t>
      </w:r>
    </w:p>
    <w:p w:rsidR="0092303E" w:rsidRPr="001B1C4C" w:rsidRDefault="0092303E" w:rsidP="0092303E">
      <w:pPr>
        <w:pStyle w:val="ConsPlusNormal"/>
        <w:ind w:firstLine="708"/>
        <w:jc w:val="both"/>
        <w:rPr>
          <w:rFonts w:ascii="Times New Roman" w:hAnsi="Times New Roman"/>
          <w:b/>
          <w:color w:val="002060"/>
          <w:sz w:val="28"/>
          <w:szCs w:val="28"/>
        </w:rPr>
      </w:pPr>
      <w:r w:rsidRPr="001B1C4C">
        <w:rPr>
          <w:rFonts w:ascii="Times New Roman" w:hAnsi="Times New Roman"/>
          <w:b/>
          <w:color w:val="002060"/>
          <w:sz w:val="28"/>
          <w:szCs w:val="28"/>
        </w:rPr>
        <w:t xml:space="preserve">Человеческий капитал </w:t>
      </w:r>
    </w:p>
    <w:p w:rsidR="006619C7" w:rsidRDefault="0092303E" w:rsidP="0092303E">
      <w:pPr>
        <w:ind w:firstLine="720"/>
        <w:jc w:val="both"/>
        <w:rPr>
          <w:rFonts w:ascii="Times New Roman" w:hAnsi="Times New Roman"/>
          <w:sz w:val="28"/>
          <w:szCs w:val="28"/>
        </w:rPr>
      </w:pPr>
      <w:proofErr w:type="gramStart"/>
      <w:r w:rsidRPr="001B1C4C">
        <w:rPr>
          <w:rFonts w:ascii="Times New Roman" w:hAnsi="Times New Roman"/>
          <w:sz w:val="28"/>
          <w:szCs w:val="28"/>
        </w:rPr>
        <w:t>Ожидаемая продолжительность жизни населения при рождении, как один из ключевых показателей развития сферы человеческого капитала</w:t>
      </w:r>
      <w:r w:rsidR="006619C7">
        <w:rPr>
          <w:rFonts w:ascii="Times New Roman" w:hAnsi="Times New Roman"/>
          <w:sz w:val="28"/>
          <w:szCs w:val="28"/>
        </w:rPr>
        <w:t xml:space="preserve"> области</w:t>
      </w:r>
      <w:r w:rsidRPr="001B1C4C">
        <w:rPr>
          <w:rFonts w:ascii="Times New Roman" w:hAnsi="Times New Roman"/>
          <w:sz w:val="28"/>
          <w:szCs w:val="28"/>
        </w:rPr>
        <w:t>, растет опережающими темпами по сравнению со средними по Российской Федерации (рисунок 16).</w:t>
      </w:r>
      <w:proofErr w:type="gramEnd"/>
      <w:r w:rsidRPr="001B1C4C">
        <w:rPr>
          <w:rFonts w:ascii="Times New Roman" w:hAnsi="Times New Roman"/>
          <w:sz w:val="28"/>
          <w:szCs w:val="28"/>
        </w:rPr>
        <w:t xml:space="preserve"> </w:t>
      </w:r>
      <w:r w:rsidR="00FF64FF" w:rsidRPr="001B1C4C">
        <w:rPr>
          <w:rFonts w:ascii="Times New Roman" w:hAnsi="Times New Roman"/>
          <w:sz w:val="28"/>
          <w:szCs w:val="28"/>
        </w:rPr>
        <w:t>З</w:t>
      </w:r>
      <w:r w:rsidRPr="001B1C4C">
        <w:rPr>
          <w:rFonts w:ascii="Times New Roman" w:hAnsi="Times New Roman"/>
          <w:sz w:val="28"/>
          <w:szCs w:val="28"/>
        </w:rPr>
        <w:t>а период с 2005 по 2016 г</w:t>
      </w:r>
      <w:r w:rsidR="004C23E4">
        <w:rPr>
          <w:rFonts w:ascii="Times New Roman" w:hAnsi="Times New Roman"/>
          <w:sz w:val="28"/>
          <w:szCs w:val="28"/>
        </w:rPr>
        <w:t>оды</w:t>
      </w:r>
      <w:r w:rsidRPr="001B1C4C">
        <w:rPr>
          <w:rFonts w:ascii="Times New Roman" w:hAnsi="Times New Roman"/>
          <w:sz w:val="28"/>
          <w:szCs w:val="28"/>
        </w:rPr>
        <w:t xml:space="preserve"> ожидаемая продолжительность жизни выросла на 7,76 лет (по России в целом на 6,5 лет) и составила</w:t>
      </w:r>
      <w:r w:rsidR="006619C7">
        <w:rPr>
          <w:rFonts w:ascii="Times New Roman" w:hAnsi="Times New Roman"/>
          <w:sz w:val="28"/>
          <w:szCs w:val="28"/>
        </w:rPr>
        <w:t xml:space="preserve">, как и по России, </w:t>
      </w:r>
      <w:r w:rsidRPr="001B1C4C">
        <w:rPr>
          <w:rFonts w:ascii="Times New Roman" w:hAnsi="Times New Roman"/>
          <w:sz w:val="28"/>
          <w:szCs w:val="28"/>
        </w:rPr>
        <w:t>71,87 года</w:t>
      </w:r>
      <w:r w:rsidR="006619C7">
        <w:rPr>
          <w:rFonts w:ascii="Times New Roman" w:hAnsi="Times New Roman"/>
          <w:sz w:val="28"/>
          <w:szCs w:val="28"/>
        </w:rPr>
        <w:t xml:space="preserve"> (27-е место).</w:t>
      </w:r>
    </w:p>
    <w:p w:rsidR="0092303E" w:rsidRPr="001B1C4C" w:rsidRDefault="0092303E" w:rsidP="0092303E">
      <w:pPr>
        <w:ind w:firstLine="720"/>
        <w:jc w:val="both"/>
        <w:rPr>
          <w:rFonts w:ascii="Times New Roman" w:hAnsi="Times New Roman"/>
          <w:sz w:val="28"/>
        </w:rPr>
      </w:pPr>
    </w:p>
    <w:p w:rsidR="0092303E" w:rsidRPr="00EF3FEB" w:rsidRDefault="0092303E" w:rsidP="0092303E">
      <w:pPr>
        <w:keepNext/>
        <w:ind w:right="-6"/>
        <w:jc w:val="center"/>
        <w:rPr>
          <w:rFonts w:ascii="Times New Roman" w:hAnsi="Times New Roman"/>
          <w:sz w:val="28"/>
          <w:szCs w:val="28"/>
        </w:rPr>
      </w:pPr>
      <w:r w:rsidRPr="00EF3FEB">
        <w:rPr>
          <w:rFonts w:ascii="Times New Roman" w:hAnsi="Times New Roman"/>
          <w:sz w:val="28"/>
          <w:szCs w:val="28"/>
        </w:rPr>
        <w:t>Рисунок 16</w:t>
      </w:r>
      <w:r w:rsidR="00B72F6E" w:rsidRPr="00EF3FEB">
        <w:rPr>
          <w:rFonts w:ascii="Times New Roman" w:hAnsi="Times New Roman"/>
          <w:sz w:val="28"/>
          <w:szCs w:val="28"/>
        </w:rPr>
        <w:t>.</w:t>
      </w:r>
      <w:r w:rsidRPr="00EF3FEB">
        <w:rPr>
          <w:rFonts w:ascii="Times New Roman" w:hAnsi="Times New Roman"/>
          <w:sz w:val="28"/>
          <w:szCs w:val="28"/>
        </w:rPr>
        <w:t xml:space="preserve"> Ожидаемая продолжительность жизни при рождении</w:t>
      </w:r>
    </w:p>
    <w:p w:rsidR="0092303E" w:rsidRPr="00EF3FEB" w:rsidRDefault="0092303E" w:rsidP="0092303E">
      <w:pPr>
        <w:keepNext/>
        <w:ind w:right="-6"/>
        <w:jc w:val="center"/>
        <w:rPr>
          <w:rFonts w:ascii="Times New Roman" w:hAnsi="Times New Roman"/>
          <w:sz w:val="28"/>
          <w:szCs w:val="28"/>
        </w:rPr>
      </w:pPr>
      <w:r w:rsidRPr="00EF3FEB">
        <w:rPr>
          <w:rFonts w:ascii="Times New Roman" w:hAnsi="Times New Roman"/>
          <w:sz w:val="28"/>
          <w:szCs w:val="28"/>
        </w:rPr>
        <w:t xml:space="preserve"> в Рязанской области</w:t>
      </w:r>
    </w:p>
    <w:p w:rsidR="0092303E" w:rsidRPr="001B1C4C" w:rsidRDefault="0092303E" w:rsidP="0092303E">
      <w:pPr>
        <w:keepNext/>
        <w:ind w:right="-6"/>
        <w:jc w:val="center"/>
        <w:rPr>
          <w:rFonts w:ascii="Times New Roman" w:hAnsi="Times New Roman"/>
          <w:b/>
          <w:i/>
          <w:sz w:val="28"/>
          <w:szCs w:val="28"/>
        </w:rPr>
      </w:pPr>
    </w:p>
    <w:p w:rsidR="0092303E" w:rsidRPr="001B1C4C" w:rsidRDefault="0092303E" w:rsidP="0092303E">
      <w:pPr>
        <w:keepNext/>
        <w:ind w:right="-6"/>
        <w:jc w:val="center"/>
        <w:rPr>
          <w:rFonts w:ascii="Times New Roman" w:hAnsi="Times New Roman"/>
          <w:b/>
          <w:i/>
          <w:sz w:val="28"/>
          <w:szCs w:val="28"/>
        </w:rPr>
      </w:pPr>
      <w:r w:rsidRPr="001B1C4C">
        <w:rPr>
          <w:noProof/>
        </w:rPr>
        <w:drawing>
          <wp:inline distT="0" distB="0" distL="0" distR="0">
            <wp:extent cx="5819775" cy="3324225"/>
            <wp:effectExtent l="0" t="0" r="0" b="0"/>
            <wp:docPr id="34"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2303E" w:rsidRPr="001B1C4C" w:rsidRDefault="0092303E" w:rsidP="0092303E">
      <w:pPr>
        <w:keepNext/>
        <w:ind w:right="-6"/>
        <w:jc w:val="center"/>
        <w:rPr>
          <w:rFonts w:ascii="Times New Roman" w:hAnsi="Times New Roman"/>
          <w:b/>
          <w:i/>
          <w:sz w:val="28"/>
          <w:szCs w:val="28"/>
        </w:rPr>
      </w:pPr>
    </w:p>
    <w:p w:rsidR="0092303E" w:rsidRPr="001B1C4C" w:rsidRDefault="0092303E" w:rsidP="0092303E">
      <w:pPr>
        <w:ind w:firstLine="720"/>
        <w:jc w:val="both"/>
        <w:rPr>
          <w:rFonts w:ascii="Times New Roman" w:hAnsi="Times New Roman"/>
          <w:sz w:val="28"/>
          <w:szCs w:val="28"/>
        </w:rPr>
      </w:pPr>
      <w:r w:rsidRPr="001B1C4C">
        <w:rPr>
          <w:rFonts w:ascii="Times New Roman" w:hAnsi="Times New Roman"/>
          <w:sz w:val="28"/>
          <w:szCs w:val="28"/>
        </w:rPr>
        <w:t xml:space="preserve">Сохраняется естественная убыль населения с тенденциями роста  рождаемости и постепенного снижения уровня смертности населения. </w:t>
      </w:r>
    </w:p>
    <w:p w:rsidR="0092303E" w:rsidRPr="001B1C4C" w:rsidRDefault="0092303E" w:rsidP="0092303E">
      <w:pPr>
        <w:ind w:firstLine="720"/>
        <w:jc w:val="both"/>
        <w:rPr>
          <w:rFonts w:ascii="Times New Roman" w:hAnsi="Times New Roman"/>
          <w:sz w:val="28"/>
          <w:szCs w:val="28"/>
        </w:rPr>
      </w:pPr>
      <w:r w:rsidRPr="001B1C4C">
        <w:rPr>
          <w:rFonts w:ascii="Times New Roman" w:hAnsi="Times New Roman"/>
          <w:sz w:val="28"/>
          <w:szCs w:val="28"/>
        </w:rPr>
        <w:t>По возрасту насе</w:t>
      </w:r>
      <w:r w:rsidR="00EB0FBD">
        <w:rPr>
          <w:rFonts w:ascii="Times New Roman" w:hAnsi="Times New Roman"/>
          <w:sz w:val="28"/>
          <w:szCs w:val="28"/>
        </w:rPr>
        <w:t>ление распределено неравномерно,</w:t>
      </w:r>
      <w:r w:rsidRPr="001B1C4C">
        <w:rPr>
          <w:rFonts w:ascii="Times New Roman" w:hAnsi="Times New Roman"/>
          <w:sz w:val="28"/>
          <w:szCs w:val="28"/>
        </w:rPr>
        <w:t xml:space="preserve"> фиксируется снижение численности населения в возрастной группе с 12 до 19 лет. </w:t>
      </w:r>
    </w:p>
    <w:p w:rsidR="0092303E" w:rsidRPr="001B1C4C" w:rsidRDefault="0092303E" w:rsidP="0092303E">
      <w:pPr>
        <w:ind w:firstLine="720"/>
        <w:jc w:val="both"/>
        <w:rPr>
          <w:rFonts w:ascii="Times New Roman" w:hAnsi="Times New Roman"/>
          <w:sz w:val="28"/>
        </w:rPr>
      </w:pPr>
      <w:proofErr w:type="gramStart"/>
      <w:r w:rsidRPr="001B1C4C">
        <w:rPr>
          <w:rFonts w:ascii="Times New Roman" w:hAnsi="Times New Roman"/>
          <w:sz w:val="28"/>
        </w:rPr>
        <w:t>Существует проблема старения населения Рязанской области – доля населения старше трудоспособного возраста с 2001 г</w:t>
      </w:r>
      <w:r w:rsidR="004C23E4">
        <w:rPr>
          <w:rFonts w:ascii="Times New Roman" w:hAnsi="Times New Roman"/>
          <w:sz w:val="28"/>
        </w:rPr>
        <w:t>ода</w:t>
      </w:r>
      <w:r w:rsidRPr="001B1C4C">
        <w:rPr>
          <w:rFonts w:ascii="Times New Roman" w:hAnsi="Times New Roman"/>
          <w:sz w:val="28"/>
        </w:rPr>
        <w:t xml:space="preserve"> по 2016 г</w:t>
      </w:r>
      <w:r w:rsidR="004C23E4">
        <w:rPr>
          <w:rFonts w:ascii="Times New Roman" w:hAnsi="Times New Roman"/>
          <w:sz w:val="28"/>
        </w:rPr>
        <w:t>од</w:t>
      </w:r>
      <w:r w:rsidRPr="001B1C4C">
        <w:rPr>
          <w:rFonts w:ascii="Times New Roman" w:hAnsi="Times New Roman"/>
          <w:sz w:val="28"/>
        </w:rPr>
        <w:t xml:space="preserve"> выросла с 26,0% до 29,5% </w:t>
      </w:r>
      <w:r w:rsidRPr="001B1C4C">
        <w:rPr>
          <w:rFonts w:ascii="Times New Roman" w:hAnsi="Times New Roman"/>
          <w:sz w:val="28"/>
          <w:szCs w:val="28"/>
        </w:rPr>
        <w:t>(по Российской Федерации – 25,0 %), хотя п</w:t>
      </w:r>
      <w:r w:rsidRPr="001B1C4C">
        <w:rPr>
          <w:rFonts w:ascii="Times New Roman" w:hAnsi="Times New Roman"/>
          <w:sz w:val="28"/>
        </w:rPr>
        <w:t xml:space="preserve">ри этом </w:t>
      </w:r>
      <w:r w:rsidR="00FC421A">
        <w:rPr>
          <w:rFonts w:ascii="Times New Roman" w:hAnsi="Times New Roman"/>
          <w:sz w:val="28"/>
        </w:rPr>
        <w:t xml:space="preserve">по сравнению </w:t>
      </w:r>
      <w:r w:rsidRPr="001B1C4C">
        <w:rPr>
          <w:rFonts w:ascii="Times New Roman" w:hAnsi="Times New Roman"/>
          <w:sz w:val="28"/>
        </w:rPr>
        <w:t>с 2009 г</w:t>
      </w:r>
      <w:r w:rsidR="004C23E4">
        <w:rPr>
          <w:rFonts w:ascii="Times New Roman" w:hAnsi="Times New Roman"/>
          <w:sz w:val="28"/>
        </w:rPr>
        <w:t xml:space="preserve">одом </w:t>
      </w:r>
      <w:r w:rsidRPr="001B1C4C">
        <w:rPr>
          <w:rFonts w:ascii="Times New Roman" w:hAnsi="Times New Roman"/>
          <w:sz w:val="28"/>
        </w:rPr>
        <w:t>наблюдается увеличение доли населения в возрасте моложе трудоспособного (с 13,7% в 2010 г</w:t>
      </w:r>
      <w:r w:rsidR="00F968A9">
        <w:rPr>
          <w:rFonts w:ascii="Times New Roman" w:hAnsi="Times New Roman"/>
          <w:sz w:val="28"/>
        </w:rPr>
        <w:t>оду</w:t>
      </w:r>
      <w:r w:rsidRPr="001B1C4C">
        <w:rPr>
          <w:rFonts w:ascii="Times New Roman" w:hAnsi="Times New Roman"/>
          <w:sz w:val="28"/>
        </w:rPr>
        <w:t xml:space="preserve"> до 15,5% в 2016 г</w:t>
      </w:r>
      <w:r w:rsidR="004C23E4">
        <w:rPr>
          <w:rFonts w:ascii="Times New Roman" w:hAnsi="Times New Roman"/>
          <w:sz w:val="28"/>
        </w:rPr>
        <w:t>оду</w:t>
      </w:r>
      <w:r w:rsidRPr="001B1C4C">
        <w:rPr>
          <w:rFonts w:ascii="Times New Roman" w:hAnsi="Times New Roman"/>
          <w:sz w:val="28"/>
        </w:rPr>
        <w:t>) (рисунок 17).</w:t>
      </w:r>
      <w:proofErr w:type="gramEnd"/>
    </w:p>
    <w:p w:rsidR="0092303E" w:rsidRPr="001B1C4C" w:rsidRDefault="0092303E" w:rsidP="0092303E">
      <w:pPr>
        <w:ind w:firstLine="720"/>
        <w:jc w:val="both"/>
        <w:rPr>
          <w:rFonts w:ascii="Times New Roman" w:hAnsi="Times New Roman"/>
          <w:sz w:val="28"/>
          <w:szCs w:val="28"/>
        </w:rPr>
      </w:pPr>
      <w:r w:rsidRPr="001B1C4C">
        <w:rPr>
          <w:rFonts w:ascii="Times New Roman" w:hAnsi="Times New Roman"/>
          <w:sz w:val="28"/>
          <w:szCs w:val="28"/>
        </w:rPr>
        <w:t>С 2011 г</w:t>
      </w:r>
      <w:r w:rsidR="004C23E4">
        <w:rPr>
          <w:rFonts w:ascii="Times New Roman" w:hAnsi="Times New Roman"/>
          <w:sz w:val="28"/>
          <w:szCs w:val="28"/>
        </w:rPr>
        <w:t>ода</w:t>
      </w:r>
      <w:r w:rsidRPr="001B1C4C">
        <w:rPr>
          <w:rFonts w:ascii="Times New Roman" w:hAnsi="Times New Roman"/>
          <w:sz w:val="28"/>
          <w:szCs w:val="28"/>
        </w:rPr>
        <w:t xml:space="preserve"> наблюдается миграционный прирост (30-е место в стране по коэффициенту миграционного прироста).</w:t>
      </w:r>
    </w:p>
    <w:p w:rsidR="0092303E" w:rsidRPr="001B1C4C" w:rsidRDefault="0092303E" w:rsidP="0092303E">
      <w:pPr>
        <w:jc w:val="center"/>
      </w:pPr>
    </w:p>
    <w:p w:rsidR="0092303E" w:rsidRPr="001B1C4C" w:rsidRDefault="0092303E" w:rsidP="0092303E">
      <w:pPr>
        <w:ind w:firstLine="720"/>
        <w:jc w:val="both"/>
        <w:rPr>
          <w:rFonts w:ascii="Times New Roman" w:hAnsi="Times New Roman"/>
          <w:sz w:val="28"/>
        </w:rPr>
      </w:pPr>
    </w:p>
    <w:p w:rsidR="0092303E" w:rsidRPr="006619C7" w:rsidRDefault="0092303E" w:rsidP="0092303E">
      <w:pPr>
        <w:keepNext/>
        <w:ind w:right="-6"/>
        <w:jc w:val="center"/>
        <w:rPr>
          <w:rFonts w:ascii="Times New Roman" w:hAnsi="Times New Roman"/>
          <w:sz w:val="28"/>
          <w:szCs w:val="28"/>
        </w:rPr>
      </w:pPr>
      <w:r w:rsidRPr="006619C7">
        <w:rPr>
          <w:rFonts w:ascii="Times New Roman" w:hAnsi="Times New Roman"/>
          <w:sz w:val="28"/>
          <w:szCs w:val="28"/>
        </w:rPr>
        <w:t>Рисунок 17</w:t>
      </w:r>
      <w:r w:rsidR="00B72F6E" w:rsidRPr="006619C7">
        <w:rPr>
          <w:rFonts w:ascii="Times New Roman" w:hAnsi="Times New Roman"/>
          <w:sz w:val="28"/>
          <w:szCs w:val="28"/>
        </w:rPr>
        <w:t>.</w:t>
      </w:r>
      <w:r w:rsidRPr="006619C7">
        <w:rPr>
          <w:rFonts w:ascii="Times New Roman" w:hAnsi="Times New Roman"/>
          <w:sz w:val="28"/>
          <w:szCs w:val="28"/>
        </w:rPr>
        <w:t xml:space="preserve"> Общая численность населения Рязанской области, распределение населения по возрастным группам</w:t>
      </w:r>
    </w:p>
    <w:p w:rsidR="0092303E" w:rsidRPr="001B1C4C" w:rsidRDefault="0092303E" w:rsidP="0092303E">
      <w:pPr>
        <w:keepNext/>
        <w:ind w:right="-6"/>
        <w:jc w:val="center"/>
        <w:rPr>
          <w:rFonts w:ascii="Times New Roman" w:hAnsi="Times New Roman"/>
          <w:b/>
          <w:i/>
          <w:sz w:val="28"/>
          <w:szCs w:val="28"/>
        </w:rPr>
      </w:pPr>
    </w:p>
    <w:p w:rsidR="0092303E" w:rsidRPr="001B1C4C" w:rsidRDefault="0092303E" w:rsidP="0092303E">
      <w:pPr>
        <w:keepNext/>
        <w:ind w:right="-6"/>
        <w:jc w:val="center"/>
        <w:rPr>
          <w:rFonts w:ascii="Times New Roman" w:hAnsi="Times New Roman"/>
          <w:b/>
          <w:i/>
          <w:sz w:val="28"/>
          <w:szCs w:val="28"/>
        </w:rPr>
      </w:pPr>
      <w:r w:rsidRPr="001B1C4C">
        <w:rPr>
          <w:noProof/>
        </w:rPr>
        <w:drawing>
          <wp:inline distT="0" distB="0" distL="0" distR="0">
            <wp:extent cx="6105525" cy="3933825"/>
            <wp:effectExtent l="0" t="0" r="0" b="0"/>
            <wp:docPr id="32"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92303E" w:rsidRPr="001B1C4C" w:rsidRDefault="0092303E" w:rsidP="0092303E">
      <w:pPr>
        <w:jc w:val="center"/>
        <w:rPr>
          <w:rFonts w:ascii="Times New Roman" w:hAnsi="Times New Roman"/>
          <w:sz w:val="28"/>
        </w:rPr>
      </w:pP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В Рязанской области активно осуществляются мероприятия по повышению рождаемости. Только за 2016 г</w:t>
      </w:r>
      <w:r w:rsidR="004C23E4">
        <w:rPr>
          <w:rFonts w:ascii="Times New Roman" w:hAnsi="Times New Roman"/>
          <w:sz w:val="28"/>
        </w:rPr>
        <w:t>од</w:t>
      </w:r>
      <w:r w:rsidRPr="001B1C4C">
        <w:rPr>
          <w:rFonts w:ascii="Times New Roman" w:hAnsi="Times New Roman"/>
          <w:sz w:val="28"/>
        </w:rPr>
        <w:t xml:space="preserve"> коэффициент рождаемости вырос на 1,8% относительно уровня 2015 г</w:t>
      </w:r>
      <w:r w:rsidR="004C23E4">
        <w:rPr>
          <w:rFonts w:ascii="Times New Roman" w:hAnsi="Times New Roman"/>
          <w:sz w:val="28"/>
        </w:rPr>
        <w:t>ода</w:t>
      </w:r>
      <w:r w:rsidRPr="001B1C4C">
        <w:rPr>
          <w:rFonts w:ascii="Times New Roman" w:hAnsi="Times New Roman"/>
          <w:sz w:val="28"/>
        </w:rPr>
        <w:t xml:space="preserve"> и составил 11,3 промилле. В целом родилось на 158 детей больше, чем в 2015 г</w:t>
      </w:r>
      <w:r w:rsidR="004C23E4">
        <w:rPr>
          <w:rFonts w:ascii="Times New Roman" w:hAnsi="Times New Roman"/>
          <w:sz w:val="28"/>
        </w:rPr>
        <w:t>оду</w:t>
      </w:r>
      <w:r w:rsidRPr="001B1C4C">
        <w:rPr>
          <w:rFonts w:ascii="Times New Roman" w:hAnsi="Times New Roman"/>
          <w:sz w:val="28"/>
        </w:rPr>
        <w:t>. Снижается младенческая смертность – 4,5 случаев на 1</w:t>
      </w:r>
      <w:r w:rsidR="004C23E4">
        <w:rPr>
          <w:rFonts w:ascii="Times New Roman" w:hAnsi="Times New Roman"/>
          <w:sz w:val="28"/>
        </w:rPr>
        <w:t xml:space="preserve"> </w:t>
      </w:r>
      <w:r w:rsidRPr="001B1C4C">
        <w:rPr>
          <w:rFonts w:ascii="Times New Roman" w:hAnsi="Times New Roman"/>
          <w:sz w:val="28"/>
        </w:rPr>
        <w:t>000 родившихся живыми, что ниже аналогичного показателя в 2015 г</w:t>
      </w:r>
      <w:r w:rsidR="004C23E4">
        <w:rPr>
          <w:rFonts w:ascii="Times New Roman" w:hAnsi="Times New Roman"/>
          <w:sz w:val="28"/>
        </w:rPr>
        <w:t>оду</w:t>
      </w:r>
      <w:r w:rsidRPr="001B1C4C">
        <w:rPr>
          <w:rFonts w:ascii="Times New Roman" w:hAnsi="Times New Roman"/>
          <w:sz w:val="28"/>
        </w:rPr>
        <w:t xml:space="preserve"> на 27,4%. </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Снижаются и показатели смертности от наиболее распространенных болезней (смертность от болезней системы кровообращения, от новообразований, от дорожно-транспортных происшествий, от туберкулеза).</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При этом по отдельным показателям смертности населения наблюдается существенный прирост: растет смертность от болезней органов дыхания и от болезней органов пищеварения.</w:t>
      </w:r>
    </w:p>
    <w:p w:rsidR="0092303E" w:rsidRPr="001B1C4C" w:rsidRDefault="0092303E" w:rsidP="0092303E">
      <w:pPr>
        <w:ind w:firstLine="720"/>
        <w:jc w:val="both"/>
        <w:rPr>
          <w:rFonts w:ascii="Times New Roman" w:hAnsi="Times New Roman"/>
          <w:sz w:val="28"/>
          <w:szCs w:val="28"/>
        </w:rPr>
      </w:pPr>
      <w:r w:rsidRPr="001B1C4C">
        <w:rPr>
          <w:rFonts w:ascii="Times New Roman" w:hAnsi="Times New Roman"/>
          <w:sz w:val="28"/>
          <w:szCs w:val="28"/>
        </w:rPr>
        <w:t xml:space="preserve">Важнейшее значение для развития региона имеет образовательный уровень населения. Доля </w:t>
      </w:r>
      <w:proofErr w:type="gramStart"/>
      <w:r w:rsidRPr="001B1C4C">
        <w:rPr>
          <w:rFonts w:ascii="Times New Roman" w:hAnsi="Times New Roman"/>
          <w:sz w:val="28"/>
          <w:szCs w:val="28"/>
        </w:rPr>
        <w:t>занятых</w:t>
      </w:r>
      <w:proofErr w:type="gramEnd"/>
      <w:r w:rsidRPr="001B1C4C">
        <w:rPr>
          <w:rFonts w:ascii="Times New Roman" w:hAnsi="Times New Roman"/>
          <w:sz w:val="28"/>
          <w:szCs w:val="28"/>
        </w:rPr>
        <w:t xml:space="preserve"> с высшим образованием составила в 2015 г</w:t>
      </w:r>
      <w:r w:rsidR="004C23E4">
        <w:rPr>
          <w:rFonts w:ascii="Times New Roman" w:hAnsi="Times New Roman"/>
          <w:sz w:val="28"/>
          <w:szCs w:val="28"/>
        </w:rPr>
        <w:t>оду</w:t>
      </w:r>
      <w:r w:rsidRPr="001B1C4C">
        <w:rPr>
          <w:rFonts w:ascii="Times New Roman" w:hAnsi="Times New Roman"/>
          <w:sz w:val="28"/>
          <w:szCs w:val="28"/>
        </w:rPr>
        <w:t xml:space="preserve"> 30,3%, что ниже среднероссийского значения</w:t>
      </w:r>
      <w:r w:rsidR="001823DC">
        <w:rPr>
          <w:rFonts w:ascii="Times New Roman" w:hAnsi="Times New Roman"/>
          <w:sz w:val="28"/>
          <w:szCs w:val="28"/>
        </w:rPr>
        <w:t xml:space="preserve"> (</w:t>
      </w:r>
      <w:r w:rsidRPr="001B1C4C">
        <w:rPr>
          <w:rFonts w:ascii="Times New Roman" w:hAnsi="Times New Roman"/>
          <w:sz w:val="28"/>
          <w:szCs w:val="28"/>
        </w:rPr>
        <w:t>33%</w:t>
      </w:r>
      <w:r w:rsidR="001823DC">
        <w:rPr>
          <w:rFonts w:ascii="Times New Roman" w:hAnsi="Times New Roman"/>
          <w:sz w:val="28"/>
          <w:szCs w:val="28"/>
        </w:rPr>
        <w:t>)</w:t>
      </w:r>
      <w:r w:rsidRPr="001B1C4C">
        <w:rPr>
          <w:rFonts w:ascii="Times New Roman" w:hAnsi="Times New Roman"/>
          <w:sz w:val="28"/>
          <w:szCs w:val="28"/>
        </w:rPr>
        <w:t>.</w:t>
      </w:r>
    </w:p>
    <w:p w:rsidR="0092303E" w:rsidRPr="001B1C4C" w:rsidRDefault="0092303E" w:rsidP="0092303E">
      <w:pPr>
        <w:ind w:firstLine="720"/>
        <w:jc w:val="both"/>
        <w:rPr>
          <w:rFonts w:ascii="Times New Roman" w:hAnsi="Times New Roman"/>
          <w:sz w:val="28"/>
          <w:szCs w:val="28"/>
        </w:rPr>
      </w:pPr>
      <w:r w:rsidRPr="001B1C4C">
        <w:rPr>
          <w:rFonts w:ascii="Times New Roman" w:hAnsi="Times New Roman"/>
          <w:sz w:val="28"/>
          <w:szCs w:val="28"/>
        </w:rPr>
        <w:t xml:space="preserve">По среднему числу лет обучения занятых регион занимает 18-е место благодаря высокой доле лиц со средним профессиональным образованием </w:t>
      </w:r>
      <w:r w:rsidR="001823DC">
        <w:rPr>
          <w:rFonts w:ascii="Times New Roman" w:hAnsi="Times New Roman"/>
          <w:sz w:val="28"/>
          <w:szCs w:val="28"/>
        </w:rPr>
        <w:t>(</w:t>
      </w:r>
      <w:r w:rsidRPr="001B1C4C">
        <w:rPr>
          <w:rFonts w:ascii="Times New Roman" w:hAnsi="Times New Roman"/>
          <w:sz w:val="28"/>
          <w:szCs w:val="28"/>
        </w:rPr>
        <w:t>13,8 лет при среднем для России значении в 13,78</w:t>
      </w:r>
      <w:r w:rsidR="001823DC">
        <w:rPr>
          <w:rFonts w:ascii="Times New Roman" w:hAnsi="Times New Roman"/>
          <w:sz w:val="28"/>
          <w:szCs w:val="28"/>
        </w:rPr>
        <w:t>)</w:t>
      </w:r>
      <w:r w:rsidRPr="001B1C4C">
        <w:rPr>
          <w:rFonts w:ascii="Times New Roman" w:hAnsi="Times New Roman"/>
          <w:sz w:val="28"/>
          <w:szCs w:val="28"/>
        </w:rPr>
        <w:t xml:space="preserve">. </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lastRenderedPageBreak/>
        <w:t>Рязанская область является привлекательной для студентов. Регион занимает 22-е место по числу студентов на 1</w:t>
      </w:r>
      <w:r w:rsidR="004C23E4">
        <w:rPr>
          <w:rFonts w:ascii="Times New Roman" w:hAnsi="Times New Roman"/>
          <w:sz w:val="28"/>
        </w:rPr>
        <w:t xml:space="preserve"> </w:t>
      </w:r>
      <w:r w:rsidRPr="001B1C4C">
        <w:rPr>
          <w:rFonts w:ascii="Times New Roman" w:hAnsi="Times New Roman"/>
          <w:sz w:val="28"/>
        </w:rPr>
        <w:t xml:space="preserve">000 жителей – 3,15, тем не </w:t>
      </w:r>
      <w:proofErr w:type="gramStart"/>
      <w:r w:rsidRPr="001B1C4C">
        <w:rPr>
          <w:rFonts w:ascii="Times New Roman" w:hAnsi="Times New Roman"/>
          <w:sz w:val="28"/>
        </w:rPr>
        <w:t>менее</w:t>
      </w:r>
      <w:proofErr w:type="gramEnd"/>
      <w:r w:rsidRPr="001B1C4C">
        <w:rPr>
          <w:rFonts w:ascii="Times New Roman" w:hAnsi="Times New Roman"/>
          <w:sz w:val="28"/>
        </w:rPr>
        <w:t xml:space="preserve"> это ниже среднероссийского уровня (3,25). </w:t>
      </w:r>
    </w:p>
    <w:p w:rsidR="00B9445F" w:rsidRPr="00837799" w:rsidRDefault="00B9445F" w:rsidP="00B9445F">
      <w:pPr>
        <w:ind w:firstLine="720"/>
        <w:jc w:val="both"/>
        <w:rPr>
          <w:rFonts w:ascii="Times New Roman" w:hAnsi="Times New Roman"/>
          <w:bCs/>
          <w:sz w:val="28"/>
          <w:szCs w:val="28"/>
        </w:rPr>
      </w:pPr>
      <w:r w:rsidRPr="001B1C4C">
        <w:rPr>
          <w:rFonts w:ascii="Times New Roman" w:hAnsi="Times New Roman"/>
          <w:sz w:val="28"/>
        </w:rPr>
        <w:t>Крупнейшими высшими учебными заведениями области являются</w:t>
      </w:r>
      <w:r w:rsidR="00AE15F8" w:rsidRPr="001B1C4C">
        <w:rPr>
          <w:rFonts w:ascii="Times New Roman" w:hAnsi="Times New Roman"/>
          <w:sz w:val="28"/>
        </w:rPr>
        <w:t xml:space="preserve"> ФГБОУ </w:t>
      </w:r>
      <w:proofErr w:type="gramStart"/>
      <w:r w:rsidRPr="001B1C4C">
        <w:rPr>
          <w:rFonts w:ascii="Times New Roman" w:hAnsi="Times New Roman"/>
          <w:sz w:val="28"/>
        </w:rPr>
        <w:t>ВО</w:t>
      </w:r>
      <w:proofErr w:type="gramEnd"/>
      <w:r w:rsidRPr="001B1C4C">
        <w:rPr>
          <w:rFonts w:ascii="Times New Roman" w:hAnsi="Times New Roman"/>
          <w:sz w:val="28"/>
        </w:rPr>
        <w:t xml:space="preserve"> «Рязанский государственный университет имени С.А. Есенина», </w:t>
      </w:r>
      <w:r w:rsidR="00AE15F8" w:rsidRPr="001B1C4C">
        <w:rPr>
          <w:rFonts w:ascii="Times New Roman" w:hAnsi="Times New Roman"/>
          <w:sz w:val="28"/>
        </w:rPr>
        <w:t xml:space="preserve">ФГБОУ </w:t>
      </w:r>
      <w:r w:rsidRPr="001B1C4C">
        <w:rPr>
          <w:rFonts w:ascii="Times New Roman" w:hAnsi="Times New Roman"/>
          <w:sz w:val="28"/>
        </w:rPr>
        <w:t xml:space="preserve">ВО «Рязанский государственный радиотехнический университет», </w:t>
      </w:r>
      <w:r w:rsidR="00AE15F8" w:rsidRPr="001B1C4C">
        <w:rPr>
          <w:rFonts w:ascii="Times New Roman" w:hAnsi="Times New Roman"/>
          <w:sz w:val="28"/>
        </w:rPr>
        <w:t xml:space="preserve">ФГБОУ </w:t>
      </w:r>
      <w:r w:rsidRPr="001B1C4C">
        <w:rPr>
          <w:rFonts w:ascii="Times New Roman" w:hAnsi="Times New Roman"/>
          <w:sz w:val="28"/>
        </w:rPr>
        <w:t>ВО</w:t>
      </w:r>
      <w:r w:rsidRPr="001B1C4C">
        <w:rPr>
          <w:rFonts w:ascii="Times New Roman" w:hAnsi="Times New Roman"/>
          <w:sz w:val="28"/>
          <w:szCs w:val="28"/>
          <w:shd w:val="clear" w:color="auto" w:fill="FFFFFF"/>
        </w:rPr>
        <w:t xml:space="preserve"> «Рязанский государственный медицинский университет имени академика И.П. Павлова» Министерства здравоохранения Российской Федерации, </w:t>
      </w:r>
      <w:r w:rsidRPr="001B1C4C">
        <w:rPr>
          <w:rFonts w:ascii="Times New Roman" w:hAnsi="Times New Roman"/>
          <w:sz w:val="28"/>
        </w:rPr>
        <w:t xml:space="preserve">ФГБОУ ВО </w:t>
      </w:r>
      <w:r w:rsidRPr="001B1C4C">
        <w:rPr>
          <w:rFonts w:ascii="Times New Roman" w:hAnsi="Times New Roman"/>
          <w:sz w:val="28"/>
          <w:szCs w:val="28"/>
        </w:rPr>
        <w:t xml:space="preserve">«Рязанский государственный агротехнологический университет имени П.А. </w:t>
      </w:r>
      <w:proofErr w:type="spellStart"/>
      <w:r w:rsidRPr="001B1C4C">
        <w:rPr>
          <w:rFonts w:ascii="Times New Roman" w:hAnsi="Times New Roman"/>
          <w:sz w:val="28"/>
        </w:rPr>
        <w:t>Костычева</w:t>
      </w:r>
      <w:proofErr w:type="spellEnd"/>
      <w:r w:rsidRPr="001B1C4C">
        <w:rPr>
          <w:rFonts w:ascii="Times New Roman" w:hAnsi="Times New Roman"/>
          <w:sz w:val="28"/>
        </w:rPr>
        <w:t>»</w:t>
      </w:r>
      <w:r w:rsidR="00AE15F8" w:rsidRPr="001B1C4C">
        <w:rPr>
          <w:rFonts w:ascii="Times New Roman" w:hAnsi="Times New Roman"/>
          <w:sz w:val="28"/>
        </w:rPr>
        <w:t xml:space="preserve">. </w:t>
      </w:r>
    </w:p>
    <w:p w:rsidR="0092303E" w:rsidRPr="001B1C4C" w:rsidRDefault="0092303E" w:rsidP="0092303E">
      <w:pPr>
        <w:ind w:firstLine="720"/>
        <w:jc w:val="both"/>
        <w:rPr>
          <w:rFonts w:ascii="Times New Roman" w:hAnsi="Times New Roman"/>
          <w:sz w:val="28"/>
          <w:szCs w:val="28"/>
        </w:rPr>
      </w:pPr>
      <w:r w:rsidRPr="001B1C4C">
        <w:rPr>
          <w:rFonts w:ascii="Times New Roman" w:hAnsi="Times New Roman"/>
          <w:sz w:val="28"/>
        </w:rPr>
        <w:t xml:space="preserve">Следует отметить, что ФГБОУ </w:t>
      </w:r>
      <w:proofErr w:type="gramStart"/>
      <w:r w:rsidRPr="001B1C4C">
        <w:rPr>
          <w:rFonts w:ascii="Times New Roman" w:hAnsi="Times New Roman"/>
          <w:sz w:val="28"/>
        </w:rPr>
        <w:t>ВО</w:t>
      </w:r>
      <w:proofErr w:type="gramEnd"/>
      <w:r w:rsidRPr="001B1C4C">
        <w:rPr>
          <w:rFonts w:ascii="Times New Roman" w:hAnsi="Times New Roman"/>
          <w:sz w:val="28"/>
          <w:szCs w:val="28"/>
          <w:shd w:val="clear" w:color="auto" w:fill="FFFFFF"/>
        </w:rPr>
        <w:t xml:space="preserve"> «Рязанский государственный медицинский университет имени академика И.П. Павлова» Министерства здравоохранения Российской Федерации</w:t>
      </w:r>
      <w:r w:rsidRPr="001B1C4C">
        <w:rPr>
          <w:rFonts w:ascii="Times New Roman" w:hAnsi="Times New Roman"/>
          <w:sz w:val="28"/>
          <w:szCs w:val="28"/>
        </w:rPr>
        <w:t xml:space="preserve"> входит в </w:t>
      </w:r>
      <w:r w:rsidRPr="001B1C4C">
        <w:rPr>
          <w:rFonts w:ascii="Times New Roman" w:hAnsi="Times New Roman"/>
          <w:sz w:val="28"/>
        </w:rPr>
        <w:t>число ста лучших университетов страны согласно данным Рейтингового агентства RAEX («Эксперт РА»).</w:t>
      </w:r>
    </w:p>
    <w:p w:rsidR="00295354" w:rsidRPr="00A87B09" w:rsidRDefault="00295354" w:rsidP="0092303E">
      <w:pPr>
        <w:ind w:firstLine="720"/>
        <w:jc w:val="both"/>
        <w:rPr>
          <w:rFonts w:ascii="Times New Roman" w:hAnsi="Times New Roman"/>
          <w:bCs/>
          <w:sz w:val="28"/>
          <w:szCs w:val="28"/>
        </w:rPr>
      </w:pPr>
      <w:r w:rsidRPr="001B1C4C">
        <w:rPr>
          <w:rFonts w:ascii="Times New Roman" w:hAnsi="Times New Roman"/>
          <w:sz w:val="28"/>
          <w:szCs w:val="28"/>
        </w:rPr>
        <w:t xml:space="preserve">Важную образовательную роль в регионе играют Рязанский институт (филиал) ФГБОУ </w:t>
      </w:r>
      <w:proofErr w:type="gramStart"/>
      <w:r w:rsidRPr="001B1C4C">
        <w:rPr>
          <w:rFonts w:ascii="Times New Roman" w:hAnsi="Times New Roman"/>
          <w:sz w:val="28"/>
          <w:szCs w:val="28"/>
        </w:rPr>
        <w:t>ВО</w:t>
      </w:r>
      <w:proofErr w:type="gramEnd"/>
      <w:r w:rsidRPr="001B1C4C">
        <w:rPr>
          <w:rFonts w:ascii="Times New Roman" w:hAnsi="Times New Roman"/>
          <w:sz w:val="28"/>
          <w:szCs w:val="28"/>
        </w:rPr>
        <w:t xml:space="preserve"> «Московский политехнический университет», </w:t>
      </w:r>
      <w:r w:rsidRPr="001B1C4C">
        <w:rPr>
          <w:rFonts w:ascii="Times New Roman" w:hAnsi="Times New Roman"/>
          <w:bCs/>
          <w:sz w:val="28"/>
          <w:szCs w:val="28"/>
        </w:rPr>
        <w:t>Филиал НОУ ВПО «Московский университет им. С.Ю.</w:t>
      </w:r>
      <w:r w:rsidR="008602A3">
        <w:rPr>
          <w:rFonts w:ascii="Times New Roman" w:hAnsi="Times New Roman"/>
          <w:bCs/>
          <w:sz w:val="28"/>
          <w:szCs w:val="28"/>
        </w:rPr>
        <w:t xml:space="preserve"> </w:t>
      </w:r>
      <w:r w:rsidRPr="001B1C4C">
        <w:rPr>
          <w:rFonts w:ascii="Times New Roman" w:hAnsi="Times New Roman"/>
          <w:bCs/>
          <w:sz w:val="28"/>
          <w:szCs w:val="28"/>
        </w:rPr>
        <w:t xml:space="preserve">Витте» в г. Рязани, а также </w:t>
      </w:r>
      <w:r w:rsidR="00F74EAE" w:rsidRPr="001B1C4C">
        <w:rPr>
          <w:sz w:val="28"/>
          <w:szCs w:val="28"/>
        </w:rPr>
        <w:t xml:space="preserve">Рязанское высшее воздушно-десантное командное ордена </w:t>
      </w:r>
      <w:r w:rsidR="00F74EAE" w:rsidRPr="00A87B09">
        <w:rPr>
          <w:sz w:val="28"/>
          <w:szCs w:val="28"/>
        </w:rPr>
        <w:t xml:space="preserve">Суворова дважды Краснознаменное училище имени генерала армии В.Ф. </w:t>
      </w:r>
      <w:proofErr w:type="spellStart"/>
      <w:r w:rsidR="00F74EAE" w:rsidRPr="00A87B09">
        <w:rPr>
          <w:sz w:val="28"/>
          <w:szCs w:val="28"/>
        </w:rPr>
        <w:t>Маргелова</w:t>
      </w:r>
      <w:proofErr w:type="spellEnd"/>
      <w:r w:rsidR="00F74EAE" w:rsidRPr="00A87B09">
        <w:rPr>
          <w:sz w:val="28"/>
          <w:szCs w:val="28"/>
        </w:rPr>
        <w:t xml:space="preserve">, </w:t>
      </w:r>
      <w:r w:rsidR="00A87B09" w:rsidRPr="00A87B09">
        <w:rPr>
          <w:sz w:val="28"/>
          <w:szCs w:val="28"/>
        </w:rPr>
        <w:t xml:space="preserve">Рязанский филиал </w:t>
      </w:r>
      <w:r w:rsidR="008B551B">
        <w:rPr>
          <w:sz w:val="28"/>
          <w:szCs w:val="28"/>
        </w:rPr>
        <w:t xml:space="preserve">ФГКОУ ВО </w:t>
      </w:r>
      <w:r w:rsidR="00A87B09" w:rsidRPr="00A87B09">
        <w:rPr>
          <w:sz w:val="28"/>
          <w:szCs w:val="28"/>
        </w:rPr>
        <w:t>«Московский университет Министерства внутренних дел Российской Федерации имени В.Я. </w:t>
      </w:r>
      <w:proofErr w:type="spellStart"/>
      <w:r w:rsidR="00A87B09" w:rsidRPr="00A87B09">
        <w:rPr>
          <w:sz w:val="28"/>
          <w:szCs w:val="28"/>
        </w:rPr>
        <w:t>Кикотя</w:t>
      </w:r>
      <w:proofErr w:type="spellEnd"/>
      <w:r w:rsidR="00A87B09" w:rsidRPr="00A87B09">
        <w:rPr>
          <w:sz w:val="28"/>
          <w:szCs w:val="28"/>
        </w:rPr>
        <w:t>»</w:t>
      </w:r>
      <w:r w:rsidR="00A87B09">
        <w:rPr>
          <w:sz w:val="28"/>
          <w:szCs w:val="28"/>
        </w:rPr>
        <w:t xml:space="preserve">, </w:t>
      </w:r>
      <w:r w:rsidR="008B551B">
        <w:rPr>
          <w:sz w:val="28"/>
          <w:szCs w:val="28"/>
        </w:rPr>
        <w:t xml:space="preserve">ФКОУ ВО </w:t>
      </w:r>
      <w:r w:rsidR="00F74EAE" w:rsidRPr="00A87B09">
        <w:rPr>
          <w:rFonts w:ascii="Times New Roman" w:hAnsi="Times New Roman"/>
          <w:sz w:val="28"/>
          <w:szCs w:val="28"/>
        </w:rPr>
        <w:t>«Академия права и управления Федеральной службы исполнения наказаний».</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В Рязанской области есть уникальные компетенции в области научных исследований и разработок.</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В научных исследованиях и опытно-конструкторских разработках занято более 3,1 тыс. человек (0,42% среди субъектов Российской Федерации). </w:t>
      </w:r>
      <w:proofErr w:type="gramStart"/>
      <w:r w:rsidRPr="001B1C4C">
        <w:rPr>
          <w:rFonts w:ascii="Times New Roman" w:hAnsi="Times New Roman"/>
          <w:sz w:val="28"/>
        </w:rPr>
        <w:t>Данный показатель растет с 2012 г</w:t>
      </w:r>
      <w:r w:rsidR="004C23E4">
        <w:rPr>
          <w:rFonts w:ascii="Times New Roman" w:hAnsi="Times New Roman"/>
          <w:sz w:val="28"/>
        </w:rPr>
        <w:t>ода</w:t>
      </w:r>
      <w:r w:rsidRPr="001B1C4C">
        <w:rPr>
          <w:rFonts w:ascii="Times New Roman" w:hAnsi="Times New Roman"/>
          <w:sz w:val="28"/>
        </w:rPr>
        <w:t>, однако по отношению к 2005 г</w:t>
      </w:r>
      <w:r w:rsidR="004C23E4">
        <w:rPr>
          <w:rFonts w:ascii="Times New Roman" w:hAnsi="Times New Roman"/>
          <w:sz w:val="28"/>
        </w:rPr>
        <w:t>оду</w:t>
      </w:r>
      <w:r w:rsidRPr="001B1C4C">
        <w:rPr>
          <w:rFonts w:ascii="Times New Roman" w:hAnsi="Times New Roman"/>
          <w:sz w:val="28"/>
        </w:rPr>
        <w:t xml:space="preserve"> составляет лишь 93,6%. Доля занятых в научно-исследовательских и опытно-конструкторских разработках составляет всего 0,63% от численности занятых в регионе (24-е место по России). </w:t>
      </w:r>
      <w:proofErr w:type="gramEnd"/>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Доля внутренних затрат на исследования и разработки в валовом региональном продукте составляет 0,6% (в среднем по России - 1,36%), регион занимает 32-е место. Показатель растет с 2011 г</w:t>
      </w:r>
      <w:r w:rsidR="004C23E4">
        <w:rPr>
          <w:rFonts w:ascii="Times New Roman" w:hAnsi="Times New Roman"/>
          <w:sz w:val="28"/>
        </w:rPr>
        <w:t>ода</w:t>
      </w:r>
      <w:r w:rsidRPr="001B1C4C">
        <w:rPr>
          <w:rFonts w:ascii="Times New Roman" w:hAnsi="Times New Roman"/>
          <w:sz w:val="28"/>
        </w:rPr>
        <w:t>, однако в 2005 г</w:t>
      </w:r>
      <w:r w:rsidR="004C23E4">
        <w:rPr>
          <w:rFonts w:ascii="Times New Roman" w:hAnsi="Times New Roman"/>
          <w:sz w:val="28"/>
        </w:rPr>
        <w:t>оду</w:t>
      </w:r>
      <w:r w:rsidRPr="001B1C4C">
        <w:rPr>
          <w:rFonts w:ascii="Times New Roman" w:hAnsi="Times New Roman"/>
          <w:sz w:val="28"/>
        </w:rPr>
        <w:t xml:space="preserve"> эта доля </w:t>
      </w:r>
      <w:r w:rsidR="00707F4A" w:rsidRPr="001B1C4C">
        <w:rPr>
          <w:rFonts w:ascii="Times New Roman" w:hAnsi="Times New Roman"/>
          <w:sz w:val="28"/>
        </w:rPr>
        <w:t>с</w:t>
      </w:r>
      <w:r w:rsidRPr="001B1C4C">
        <w:rPr>
          <w:rFonts w:ascii="Times New Roman" w:hAnsi="Times New Roman"/>
          <w:sz w:val="28"/>
        </w:rPr>
        <w:t xml:space="preserve">оставляла 0,74%. </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По коэффициенту изобретательской активности (число отечественных патентных заявок на изобретения, поданных в России, в расчете на 10 тыс. человек населения) (1,68 единиц против 1,83 по России) регион занимает 12-е место. Инновационная активность организаций (удельный вес организаций, осуществлявших технологические, организационные, маркетинговые инновации, в общем числе организаций) составляет 12,3% (13-место) и превышает среднероссийское значение на 3,9%. Иными словами регион ориентирован как на создание новых </w:t>
      </w:r>
      <w:proofErr w:type="gramStart"/>
      <w:r w:rsidRPr="001B1C4C">
        <w:rPr>
          <w:rFonts w:ascii="Times New Roman" w:hAnsi="Times New Roman"/>
          <w:sz w:val="28"/>
        </w:rPr>
        <w:t>технологий</w:t>
      </w:r>
      <w:proofErr w:type="gramEnd"/>
      <w:r w:rsidRPr="001B1C4C">
        <w:rPr>
          <w:rFonts w:ascii="Times New Roman" w:hAnsi="Times New Roman"/>
          <w:sz w:val="28"/>
        </w:rPr>
        <w:t xml:space="preserve"> так и </w:t>
      </w:r>
      <w:r w:rsidR="00AE0616" w:rsidRPr="001B1C4C">
        <w:rPr>
          <w:rFonts w:ascii="Times New Roman" w:hAnsi="Times New Roman"/>
          <w:sz w:val="28"/>
        </w:rPr>
        <w:t xml:space="preserve">на </w:t>
      </w:r>
      <w:r w:rsidRPr="001B1C4C">
        <w:rPr>
          <w:rFonts w:ascii="Times New Roman" w:hAnsi="Times New Roman"/>
          <w:sz w:val="28"/>
        </w:rPr>
        <w:t>их применение.</w:t>
      </w:r>
    </w:p>
    <w:p w:rsidR="0092303E" w:rsidRPr="001B1C4C" w:rsidRDefault="0092303E" w:rsidP="0092303E">
      <w:pPr>
        <w:ind w:firstLine="720"/>
        <w:jc w:val="both"/>
        <w:rPr>
          <w:rFonts w:ascii="Times New Roman" w:hAnsi="Times New Roman"/>
          <w:sz w:val="28"/>
          <w:szCs w:val="28"/>
        </w:rPr>
      </w:pPr>
      <w:r w:rsidRPr="001B1C4C">
        <w:rPr>
          <w:rFonts w:ascii="Times New Roman" w:hAnsi="Times New Roman"/>
          <w:sz w:val="28"/>
          <w:szCs w:val="28"/>
        </w:rPr>
        <w:t xml:space="preserve">Обеспеченность жильем </w:t>
      </w:r>
      <w:r w:rsidR="008602A3">
        <w:rPr>
          <w:rFonts w:ascii="Times New Roman" w:hAnsi="Times New Roman"/>
          <w:sz w:val="28"/>
          <w:szCs w:val="28"/>
        </w:rPr>
        <w:t xml:space="preserve">в Рязанской области </w:t>
      </w:r>
      <w:r w:rsidRPr="001B1C4C">
        <w:rPr>
          <w:rFonts w:ascii="Times New Roman" w:hAnsi="Times New Roman"/>
          <w:sz w:val="28"/>
          <w:szCs w:val="28"/>
        </w:rPr>
        <w:t>выше среднероссийских показателей, но качество жилья еще очень далеко от уровня развитых стран.</w:t>
      </w:r>
    </w:p>
    <w:p w:rsidR="008B551B" w:rsidRDefault="0092303E" w:rsidP="0092303E">
      <w:pPr>
        <w:ind w:firstLine="720"/>
        <w:jc w:val="both"/>
        <w:rPr>
          <w:rFonts w:ascii="Times New Roman" w:hAnsi="Times New Roman"/>
          <w:sz w:val="28"/>
          <w:szCs w:val="28"/>
        </w:rPr>
      </w:pPr>
      <w:r w:rsidRPr="001B1C4C">
        <w:rPr>
          <w:rFonts w:ascii="Times New Roman" w:hAnsi="Times New Roman"/>
          <w:sz w:val="28"/>
          <w:szCs w:val="28"/>
        </w:rPr>
        <w:lastRenderedPageBreak/>
        <w:t>Общая площадь жилых помещений, приходящаяся в среднем на 1 жителя (на конец периода), составила в 2016 г</w:t>
      </w:r>
      <w:r w:rsidR="004C23E4">
        <w:rPr>
          <w:rFonts w:ascii="Times New Roman" w:hAnsi="Times New Roman"/>
          <w:sz w:val="28"/>
          <w:szCs w:val="28"/>
        </w:rPr>
        <w:t>оду</w:t>
      </w:r>
      <w:r w:rsidRPr="001B1C4C">
        <w:rPr>
          <w:rFonts w:ascii="Times New Roman" w:hAnsi="Times New Roman"/>
          <w:sz w:val="28"/>
          <w:szCs w:val="28"/>
        </w:rPr>
        <w:t xml:space="preserve"> 29,5 квадратных метров на человека, что существенно выше среднерегионального значения – 24,9.</w:t>
      </w:r>
    </w:p>
    <w:p w:rsidR="0092303E" w:rsidRPr="001B1C4C" w:rsidRDefault="0092303E" w:rsidP="0092303E">
      <w:pPr>
        <w:ind w:firstLine="720"/>
        <w:jc w:val="both"/>
        <w:rPr>
          <w:rFonts w:ascii="Times New Roman" w:hAnsi="Times New Roman"/>
          <w:sz w:val="28"/>
          <w:szCs w:val="28"/>
        </w:rPr>
      </w:pPr>
      <w:r w:rsidRPr="001B1C4C">
        <w:rPr>
          <w:rFonts w:ascii="Times New Roman" w:hAnsi="Times New Roman"/>
          <w:sz w:val="28"/>
          <w:szCs w:val="28"/>
        </w:rPr>
        <w:t>В целом регион обеспечен жильем лучше, чем большинство регионов страны, занимая 7-е место.</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Область занимает 38-е место по индексу человеческого развития </w:t>
      </w:r>
      <w:r w:rsidR="001823DC" w:rsidRPr="001B1C4C">
        <w:rPr>
          <w:rFonts w:ascii="Times New Roman" w:hAnsi="Times New Roman"/>
          <w:sz w:val="28"/>
        </w:rPr>
        <w:t>–</w:t>
      </w:r>
      <w:r w:rsidRPr="001B1C4C">
        <w:rPr>
          <w:rFonts w:ascii="Times New Roman" w:hAnsi="Times New Roman"/>
          <w:sz w:val="28"/>
        </w:rPr>
        <w:t xml:space="preserve"> 0,854 (</w:t>
      </w:r>
      <w:r w:rsidR="001823DC">
        <w:rPr>
          <w:rFonts w:ascii="Times New Roman" w:hAnsi="Times New Roman"/>
          <w:sz w:val="28"/>
        </w:rPr>
        <w:t>по</w:t>
      </w:r>
      <w:r w:rsidRPr="001B1C4C">
        <w:rPr>
          <w:rFonts w:ascii="Times New Roman" w:hAnsi="Times New Roman"/>
          <w:sz w:val="28"/>
        </w:rPr>
        <w:t xml:space="preserve"> России – 0,874). При этом по комфортности проживания в рейтинге Российской академии народного хозяйства и государственной службы при Президенте Российской Федерации и Ассоциации инновационных регионов России «Инновационный бизнес в регионах России» регион занимает 17-е место, то есть относительно привлекателен для миграции специалистов из других регионов.</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Здравоохранение, образование, социальная защита населения – ключевы</w:t>
      </w:r>
      <w:r w:rsidR="00EB0FBD">
        <w:rPr>
          <w:rFonts w:ascii="Times New Roman" w:hAnsi="Times New Roman"/>
          <w:sz w:val="28"/>
        </w:rPr>
        <w:t>е</w:t>
      </w:r>
      <w:r w:rsidRPr="001B1C4C">
        <w:rPr>
          <w:rFonts w:ascii="Times New Roman" w:hAnsi="Times New Roman"/>
          <w:sz w:val="28"/>
        </w:rPr>
        <w:t xml:space="preserve"> стат</w:t>
      </w:r>
      <w:r w:rsidR="00EB0FBD">
        <w:rPr>
          <w:rFonts w:ascii="Times New Roman" w:hAnsi="Times New Roman"/>
          <w:sz w:val="28"/>
        </w:rPr>
        <w:t>ьи</w:t>
      </w:r>
      <w:r w:rsidRPr="001B1C4C">
        <w:rPr>
          <w:rFonts w:ascii="Times New Roman" w:hAnsi="Times New Roman"/>
          <w:sz w:val="28"/>
        </w:rPr>
        <w:t xml:space="preserve"> </w:t>
      </w:r>
      <w:r w:rsidR="00EB0FBD">
        <w:rPr>
          <w:rFonts w:ascii="Times New Roman" w:hAnsi="Times New Roman"/>
          <w:sz w:val="28"/>
        </w:rPr>
        <w:t>расходов</w:t>
      </w:r>
      <w:r w:rsidRPr="001B1C4C">
        <w:rPr>
          <w:rFonts w:ascii="Times New Roman" w:hAnsi="Times New Roman"/>
          <w:sz w:val="28"/>
        </w:rPr>
        <w:t xml:space="preserve"> бюджета Рязанской области.</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Доля затрат на здравоохранение в консолидированном бюд</w:t>
      </w:r>
      <w:r w:rsidR="00EB0FBD">
        <w:rPr>
          <w:rFonts w:ascii="Times New Roman" w:hAnsi="Times New Roman"/>
          <w:sz w:val="28"/>
        </w:rPr>
        <w:t xml:space="preserve">жете региона составляет 26,7%, </w:t>
      </w:r>
      <w:r w:rsidRPr="001B1C4C">
        <w:rPr>
          <w:rFonts w:ascii="Times New Roman" w:hAnsi="Times New Roman"/>
          <w:sz w:val="28"/>
        </w:rPr>
        <w:t xml:space="preserve">объем финансирования отрасли составил 16,6 </w:t>
      </w:r>
      <w:r w:rsidR="00AC5F37">
        <w:rPr>
          <w:rFonts w:ascii="Times New Roman" w:hAnsi="Times New Roman"/>
          <w:sz w:val="28"/>
        </w:rPr>
        <w:t xml:space="preserve">млрд. </w:t>
      </w:r>
      <w:r w:rsidRPr="001B1C4C">
        <w:rPr>
          <w:rFonts w:ascii="Times New Roman" w:hAnsi="Times New Roman"/>
          <w:sz w:val="28"/>
        </w:rPr>
        <w:t xml:space="preserve">руб. </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Средняя обеспеченность врачами на душу населения в Рязанской области выше, чем в среднем по России (41,5 врач</w:t>
      </w:r>
      <w:r w:rsidR="008602A3">
        <w:rPr>
          <w:rFonts w:ascii="Times New Roman" w:hAnsi="Times New Roman"/>
          <w:sz w:val="28"/>
        </w:rPr>
        <w:t>ей</w:t>
      </w:r>
      <w:r w:rsidRPr="001B1C4C">
        <w:rPr>
          <w:rFonts w:ascii="Times New Roman" w:hAnsi="Times New Roman"/>
          <w:sz w:val="28"/>
        </w:rPr>
        <w:t xml:space="preserve"> на 10 тыс. человек против 37,2). </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В 2016 г</w:t>
      </w:r>
      <w:r w:rsidR="004C23E4">
        <w:rPr>
          <w:rFonts w:ascii="Times New Roman" w:hAnsi="Times New Roman"/>
          <w:sz w:val="28"/>
        </w:rPr>
        <w:t>оду</w:t>
      </w:r>
      <w:r w:rsidRPr="001B1C4C">
        <w:rPr>
          <w:rFonts w:ascii="Times New Roman" w:hAnsi="Times New Roman"/>
          <w:sz w:val="28"/>
        </w:rPr>
        <w:t xml:space="preserve"> 17 представителей Рязанской области вошли во Всероссийский рейтинг лучших врачей-терапевтов (ТОП-500). </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Активно используются новые электронные технологии. С помощью электронной регистратуры осуществлено более 3 </w:t>
      </w:r>
      <w:r w:rsidR="00AC5F37">
        <w:rPr>
          <w:rFonts w:ascii="Times New Roman" w:hAnsi="Times New Roman"/>
          <w:sz w:val="28"/>
        </w:rPr>
        <w:t xml:space="preserve">млн. </w:t>
      </w:r>
      <w:r w:rsidRPr="001B1C4C">
        <w:rPr>
          <w:rFonts w:ascii="Times New Roman" w:hAnsi="Times New Roman"/>
          <w:sz w:val="28"/>
        </w:rPr>
        <w:t xml:space="preserve">записей к врачам, в медицинской информационной системе заполнено около 2 </w:t>
      </w:r>
      <w:r w:rsidR="00AC5F37">
        <w:rPr>
          <w:rFonts w:ascii="Times New Roman" w:hAnsi="Times New Roman"/>
          <w:sz w:val="28"/>
        </w:rPr>
        <w:t xml:space="preserve">млн. </w:t>
      </w:r>
      <w:r w:rsidRPr="001B1C4C">
        <w:rPr>
          <w:rFonts w:ascii="Times New Roman" w:hAnsi="Times New Roman"/>
          <w:sz w:val="28"/>
        </w:rPr>
        <w:t>электронных талонов амбулаторных посещений пациентов.</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Доля затрат на образование  в консолидированном бюджете региона составляет 25,27%, объем финансирования отрасли составил 15,7 </w:t>
      </w:r>
      <w:r w:rsidR="00AC5F37">
        <w:rPr>
          <w:rFonts w:ascii="Times New Roman" w:hAnsi="Times New Roman"/>
          <w:sz w:val="28"/>
        </w:rPr>
        <w:t xml:space="preserve">млрд. </w:t>
      </w:r>
      <w:r w:rsidRPr="001B1C4C">
        <w:rPr>
          <w:rFonts w:ascii="Times New Roman" w:hAnsi="Times New Roman"/>
          <w:sz w:val="28"/>
        </w:rPr>
        <w:t>руб.</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Количество общеобразовательных организаций снизилось с 722 единиц в 2008 г</w:t>
      </w:r>
      <w:r w:rsidR="004C23E4">
        <w:rPr>
          <w:rFonts w:ascii="Times New Roman" w:hAnsi="Times New Roman"/>
          <w:sz w:val="28"/>
        </w:rPr>
        <w:t>оду</w:t>
      </w:r>
      <w:r w:rsidRPr="001B1C4C">
        <w:rPr>
          <w:rFonts w:ascii="Times New Roman" w:hAnsi="Times New Roman"/>
          <w:sz w:val="28"/>
        </w:rPr>
        <w:t xml:space="preserve"> до 458 единиц в 2016 г</w:t>
      </w:r>
      <w:r w:rsidR="00F968A9">
        <w:rPr>
          <w:rFonts w:ascii="Times New Roman" w:hAnsi="Times New Roman"/>
          <w:sz w:val="28"/>
        </w:rPr>
        <w:t>оду</w:t>
      </w:r>
      <w:r w:rsidRPr="001B1C4C">
        <w:rPr>
          <w:rFonts w:ascii="Times New Roman" w:hAnsi="Times New Roman"/>
          <w:sz w:val="28"/>
        </w:rPr>
        <w:t xml:space="preserve"> в связи с реформами в области образования, прежде всего укрупнения общеобразовательных </w:t>
      </w:r>
      <w:r w:rsidR="00B0657B">
        <w:rPr>
          <w:rFonts w:ascii="Times New Roman" w:hAnsi="Times New Roman"/>
          <w:sz w:val="28"/>
        </w:rPr>
        <w:t>организаций</w:t>
      </w:r>
      <w:r w:rsidRPr="001B1C4C">
        <w:rPr>
          <w:rFonts w:ascii="Times New Roman" w:hAnsi="Times New Roman"/>
          <w:sz w:val="28"/>
        </w:rPr>
        <w:t xml:space="preserve">. При этом загруженность учителей в будущем может повлиять на качество образования в школах. </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Численность учащихся в общеобразовательных организациях впервые за </w:t>
      </w:r>
      <w:proofErr w:type="gramStart"/>
      <w:r w:rsidRPr="001B1C4C">
        <w:rPr>
          <w:rFonts w:ascii="Times New Roman" w:hAnsi="Times New Roman"/>
          <w:sz w:val="28"/>
        </w:rPr>
        <w:t>последние</w:t>
      </w:r>
      <w:proofErr w:type="gramEnd"/>
      <w:r w:rsidRPr="001B1C4C">
        <w:rPr>
          <w:rFonts w:ascii="Times New Roman" w:hAnsi="Times New Roman"/>
          <w:sz w:val="28"/>
        </w:rPr>
        <w:t xml:space="preserve"> 8-9 лет превысила 100 тыс. человек. Несмотря на растущее число учащихся, переломить тренд на сокращение количества учителей не удается – сокращение с 2008 г</w:t>
      </w:r>
      <w:r w:rsidR="004C23E4">
        <w:rPr>
          <w:rFonts w:ascii="Times New Roman" w:hAnsi="Times New Roman"/>
          <w:sz w:val="28"/>
        </w:rPr>
        <w:t>ода</w:t>
      </w:r>
      <w:r w:rsidRPr="001B1C4C">
        <w:rPr>
          <w:rFonts w:ascii="Times New Roman" w:hAnsi="Times New Roman"/>
          <w:sz w:val="28"/>
        </w:rPr>
        <w:t xml:space="preserve"> составило 4,4 тыс. учителей (35,2%) при равной общей численности обучающихся. </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Система обучения в профессиональных образовательных организациях, осуществляющих образовательную деятельность по образовательным программам среднего профессионального образования, достаточно эффективна.</w:t>
      </w:r>
    </w:p>
    <w:p w:rsidR="0092303E" w:rsidRPr="001B1C4C" w:rsidRDefault="0092303E" w:rsidP="0092303E">
      <w:pPr>
        <w:ind w:firstLine="720"/>
        <w:jc w:val="both"/>
        <w:rPr>
          <w:rFonts w:ascii="Times New Roman" w:eastAsia="Calibri" w:hAnsi="Times New Roman"/>
          <w:sz w:val="28"/>
          <w:szCs w:val="28"/>
          <w:lang w:eastAsia="en-US"/>
        </w:rPr>
      </w:pPr>
      <w:r w:rsidRPr="001B1C4C">
        <w:rPr>
          <w:rFonts w:ascii="Times New Roman" w:hAnsi="Times New Roman"/>
          <w:sz w:val="28"/>
        </w:rPr>
        <w:t xml:space="preserve">Стабильными остаются количество организаций среднего профессионального образования (33 единицы), численность студентов (около 19-20 тыс. человек), а также ежегодный прием студентов (около 5-6 тыс. </w:t>
      </w:r>
      <w:r w:rsidRPr="001B1C4C">
        <w:rPr>
          <w:rFonts w:ascii="Times New Roman" w:hAnsi="Times New Roman"/>
          <w:sz w:val="28"/>
        </w:rPr>
        <w:lastRenderedPageBreak/>
        <w:t xml:space="preserve">человек) и выпуск специалистов (около 5 тыс. человек). </w:t>
      </w:r>
      <w:r w:rsidRPr="001B1C4C">
        <w:rPr>
          <w:rFonts w:ascii="Times New Roman" w:hAnsi="Times New Roman"/>
          <w:sz w:val="28"/>
          <w:szCs w:val="28"/>
        </w:rPr>
        <w:t xml:space="preserve">Ведется </w:t>
      </w:r>
      <w:r w:rsidRPr="001B1C4C">
        <w:rPr>
          <w:rFonts w:ascii="Times New Roman" w:eastAsia="Calibri" w:hAnsi="Times New Roman"/>
          <w:sz w:val="28"/>
          <w:szCs w:val="28"/>
          <w:lang w:eastAsia="en-US"/>
        </w:rPr>
        <w:t>подготовка по 112 программам, открываются новые направления подготовки, востребованные реальным сектором экономики.</w:t>
      </w:r>
    </w:p>
    <w:p w:rsidR="0092303E" w:rsidRPr="001B1C4C" w:rsidRDefault="0092303E" w:rsidP="0092303E">
      <w:pPr>
        <w:ind w:firstLine="720"/>
        <w:jc w:val="both"/>
        <w:rPr>
          <w:rFonts w:ascii="Times New Roman" w:hAnsi="Times New Roman"/>
          <w:sz w:val="28"/>
        </w:rPr>
      </w:pPr>
      <w:proofErr w:type="gramStart"/>
      <w:r w:rsidRPr="001B1C4C">
        <w:rPr>
          <w:rFonts w:ascii="Times New Roman" w:hAnsi="Times New Roman"/>
          <w:sz w:val="28"/>
        </w:rPr>
        <w:t>Демографический спад, а также реформы в области высшего образования привели к сокращению числа обучающихся в вузах.</w:t>
      </w:r>
      <w:proofErr w:type="gramEnd"/>
      <w:r w:rsidRPr="001B1C4C">
        <w:rPr>
          <w:rFonts w:ascii="Times New Roman" w:hAnsi="Times New Roman"/>
          <w:sz w:val="28"/>
        </w:rPr>
        <w:t xml:space="preserve"> Численность студентов  образовательных организаций высшего образования  с 2008 г</w:t>
      </w:r>
      <w:r w:rsidR="004C23E4">
        <w:rPr>
          <w:rFonts w:ascii="Times New Roman" w:hAnsi="Times New Roman"/>
          <w:sz w:val="28"/>
        </w:rPr>
        <w:t>ода</w:t>
      </w:r>
      <w:r w:rsidRPr="001B1C4C">
        <w:rPr>
          <w:rFonts w:ascii="Times New Roman" w:hAnsi="Times New Roman"/>
          <w:sz w:val="28"/>
        </w:rPr>
        <w:t xml:space="preserve"> снизилась с 56,1 тыс. человек до 35,5 тыс. человек в 2016 г</w:t>
      </w:r>
      <w:r w:rsidR="004C23E4">
        <w:rPr>
          <w:rFonts w:ascii="Times New Roman" w:hAnsi="Times New Roman"/>
          <w:sz w:val="28"/>
        </w:rPr>
        <w:t>оду</w:t>
      </w:r>
      <w:r w:rsidRPr="001B1C4C">
        <w:rPr>
          <w:rFonts w:ascii="Times New Roman" w:hAnsi="Times New Roman"/>
          <w:sz w:val="28"/>
        </w:rPr>
        <w:t>. При этом выпуск специалистов на 10</w:t>
      </w:r>
      <w:r w:rsidR="00752DB4">
        <w:rPr>
          <w:rFonts w:ascii="Times New Roman" w:hAnsi="Times New Roman"/>
          <w:sz w:val="28"/>
        </w:rPr>
        <w:t xml:space="preserve"> </w:t>
      </w:r>
      <w:r w:rsidRPr="001B1C4C">
        <w:rPr>
          <w:rFonts w:ascii="Times New Roman" w:hAnsi="Times New Roman"/>
          <w:sz w:val="28"/>
        </w:rPr>
        <w:t>000 человек населения остается на уровне 65-70 человек. Число образовательных организаций высшего образования с 2008 г</w:t>
      </w:r>
      <w:r w:rsidR="004C23E4">
        <w:rPr>
          <w:rFonts w:ascii="Times New Roman" w:hAnsi="Times New Roman"/>
          <w:sz w:val="28"/>
        </w:rPr>
        <w:t>ода</w:t>
      </w:r>
      <w:r w:rsidRPr="001B1C4C">
        <w:rPr>
          <w:rFonts w:ascii="Times New Roman" w:hAnsi="Times New Roman"/>
          <w:sz w:val="28"/>
        </w:rPr>
        <w:t xml:space="preserve"> сократилось с 24 единиц до 17 единиц в 2016 г</w:t>
      </w:r>
      <w:r w:rsidR="004C23E4">
        <w:rPr>
          <w:rFonts w:ascii="Times New Roman" w:hAnsi="Times New Roman"/>
          <w:sz w:val="28"/>
        </w:rPr>
        <w:t>оду</w:t>
      </w:r>
      <w:r w:rsidRPr="001B1C4C">
        <w:rPr>
          <w:rFonts w:ascii="Times New Roman" w:hAnsi="Times New Roman"/>
          <w:sz w:val="28"/>
        </w:rPr>
        <w:t xml:space="preserve">. </w:t>
      </w:r>
    </w:p>
    <w:p w:rsidR="008602A3" w:rsidRDefault="0092303E" w:rsidP="0092303E">
      <w:pPr>
        <w:ind w:firstLine="720"/>
        <w:jc w:val="both"/>
        <w:rPr>
          <w:rFonts w:ascii="Times New Roman" w:hAnsi="Times New Roman"/>
          <w:sz w:val="28"/>
        </w:rPr>
      </w:pPr>
      <w:r w:rsidRPr="001B1C4C">
        <w:rPr>
          <w:rFonts w:ascii="Times New Roman" w:hAnsi="Times New Roman"/>
          <w:sz w:val="28"/>
        </w:rPr>
        <w:t xml:space="preserve">Доля затрат на социальную защиту в консолидированном бюджете региона составляет 13,4%, объем финансирования составил 8,3 </w:t>
      </w:r>
      <w:r w:rsidR="00AC5F37">
        <w:rPr>
          <w:rFonts w:ascii="Times New Roman" w:hAnsi="Times New Roman"/>
          <w:sz w:val="28"/>
        </w:rPr>
        <w:t>млрд.</w:t>
      </w:r>
      <w:r w:rsidRPr="001B1C4C">
        <w:rPr>
          <w:rFonts w:ascii="Times New Roman" w:hAnsi="Times New Roman"/>
          <w:sz w:val="28"/>
        </w:rPr>
        <w:t xml:space="preserve"> руб.</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Поддержку получают более 400 тыс. человек, каждый третий житель области – это пожилые граждане, ветераны, инвалиды, семьи с детьми. </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Одно из приоритетных направлений – это поддержка семей с детьми в целях улучшения демографической ситуации в области. С 2014 по 2016</w:t>
      </w:r>
      <w:r w:rsidR="004C23E4">
        <w:rPr>
          <w:rFonts w:ascii="Times New Roman" w:hAnsi="Times New Roman"/>
          <w:sz w:val="28"/>
        </w:rPr>
        <w:t xml:space="preserve"> годы</w:t>
      </w:r>
      <w:r w:rsidRPr="001B1C4C">
        <w:rPr>
          <w:rFonts w:ascii="Times New Roman" w:hAnsi="Times New Roman"/>
          <w:sz w:val="28"/>
        </w:rPr>
        <w:t xml:space="preserve"> количество многодетных семей увеличилось на 19%. В Рязанской области многодетным семьям предоставляются: ежемесячная выплата при рождении третьего ребенка и последующих детей, земельные участки в собственность, а также региональный материнский капитал (при рождении третьего ребенка).</w:t>
      </w:r>
    </w:p>
    <w:p w:rsidR="0092303E" w:rsidRPr="001B1C4C" w:rsidRDefault="0092303E" w:rsidP="0092303E">
      <w:pPr>
        <w:ind w:firstLine="708"/>
        <w:jc w:val="both"/>
        <w:rPr>
          <w:rFonts w:ascii="Times New Roman" w:hAnsi="Times New Roman"/>
          <w:sz w:val="28"/>
          <w:szCs w:val="28"/>
        </w:rPr>
      </w:pPr>
      <w:r w:rsidRPr="001B1C4C">
        <w:rPr>
          <w:rFonts w:ascii="Times New Roman" w:hAnsi="Times New Roman"/>
          <w:sz w:val="28"/>
        </w:rPr>
        <w:t xml:space="preserve">Рязанская область </w:t>
      </w:r>
      <w:r w:rsidR="005A6ED3" w:rsidRPr="001B1C4C">
        <w:rPr>
          <w:rFonts w:ascii="Times New Roman" w:hAnsi="Times New Roman"/>
          <w:sz w:val="28"/>
        </w:rPr>
        <w:t>–</w:t>
      </w:r>
      <w:r w:rsidRPr="001B1C4C">
        <w:rPr>
          <w:rFonts w:ascii="Times New Roman" w:hAnsi="Times New Roman"/>
          <w:sz w:val="28"/>
        </w:rPr>
        <w:t xml:space="preserve"> один из немногих субъектов Российской Федерации, в которых отсутствует очередь на социальное обслуживание в стационарной форме. Более 36 тыс. граждан пожилого возраста и инвалидов получают социальные услуги в 44 организациях социального обслуживания и 4 некоммерческих организациях.</w:t>
      </w:r>
      <w:r w:rsidRPr="001B1C4C">
        <w:rPr>
          <w:rFonts w:ascii="Times New Roman" w:hAnsi="Times New Roman"/>
          <w:sz w:val="28"/>
          <w:szCs w:val="28"/>
        </w:rPr>
        <w:t xml:space="preserve"> </w:t>
      </w:r>
      <w:proofErr w:type="gramStart"/>
      <w:r w:rsidRPr="001B1C4C">
        <w:rPr>
          <w:rFonts w:ascii="Times New Roman" w:hAnsi="Times New Roman"/>
          <w:sz w:val="28"/>
          <w:szCs w:val="28"/>
        </w:rPr>
        <w:t xml:space="preserve">Разработан комплекс мер, направленный на повышение качества жизни граждан пожилого возраста и инвалидов за счет создания условий для </w:t>
      </w:r>
      <w:r w:rsidR="008602A3">
        <w:rPr>
          <w:rFonts w:ascii="Times New Roman" w:hAnsi="Times New Roman"/>
          <w:sz w:val="28"/>
          <w:szCs w:val="28"/>
        </w:rPr>
        <w:t xml:space="preserve">их </w:t>
      </w:r>
      <w:r w:rsidRPr="001B1C4C">
        <w:rPr>
          <w:rFonts w:ascii="Times New Roman" w:hAnsi="Times New Roman"/>
          <w:sz w:val="28"/>
          <w:szCs w:val="28"/>
        </w:rPr>
        <w:t>максимально долгого проживания в привычных обстановке и окружении, мероприятия которого будут реализовываться на основе межведомственного взаимодействия.</w:t>
      </w:r>
      <w:proofErr w:type="gramEnd"/>
    </w:p>
    <w:p w:rsidR="0092303E" w:rsidRPr="001B1C4C" w:rsidRDefault="00B2541B" w:rsidP="0092303E">
      <w:pPr>
        <w:ind w:firstLine="709"/>
        <w:jc w:val="both"/>
        <w:rPr>
          <w:rFonts w:ascii="Times New Roman" w:hAnsi="Times New Roman"/>
          <w:b/>
          <w:color w:val="002060"/>
          <w:sz w:val="28"/>
        </w:rPr>
      </w:pPr>
      <w:r>
        <w:rPr>
          <w:rFonts w:ascii="Times New Roman" w:hAnsi="Times New Roman"/>
          <w:b/>
          <w:color w:val="002060"/>
          <w:sz w:val="28"/>
        </w:rPr>
        <w:t>Производственный потенциал</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Рязанская область специализируется на продукции обрабатывающей промышленности и сельского хозяйства.</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Основные предприятия Рязанской области:</w:t>
      </w:r>
    </w:p>
    <w:p w:rsidR="00BF3E7B" w:rsidRDefault="0092303E" w:rsidP="00BF3E7B">
      <w:pPr>
        <w:ind w:firstLine="720"/>
        <w:jc w:val="both"/>
        <w:rPr>
          <w:rFonts w:ascii="Times New Roman" w:hAnsi="Times New Roman"/>
          <w:sz w:val="28"/>
        </w:rPr>
      </w:pPr>
      <w:r w:rsidRPr="001B1C4C">
        <w:rPr>
          <w:rFonts w:ascii="Times New Roman" w:hAnsi="Times New Roman"/>
          <w:sz w:val="28"/>
        </w:rPr>
        <w:t xml:space="preserve">топливно-энергетический комплекс: </w:t>
      </w:r>
      <w:proofErr w:type="gramStart"/>
      <w:r w:rsidR="00BF3E7B" w:rsidRPr="00F733AF">
        <w:rPr>
          <w:rFonts w:ascii="Times New Roman CYR" w:hAnsi="Times New Roman CYR"/>
          <w:sz w:val="28"/>
          <w:szCs w:val="28"/>
        </w:rPr>
        <w:t>АО «Рязанская</w:t>
      </w:r>
      <w:r w:rsidR="00BF3E7B">
        <w:rPr>
          <w:rFonts w:ascii="Times New Roman" w:hAnsi="Times New Roman"/>
          <w:sz w:val="28"/>
        </w:rPr>
        <w:t xml:space="preserve"> нефтеперерабатывающая компания» ПАО «НК «Роснефть», ООО «РН-Смазочные материалы», ПАО «</w:t>
      </w:r>
      <w:proofErr w:type="spellStart"/>
      <w:r w:rsidR="00BF3E7B">
        <w:rPr>
          <w:rFonts w:ascii="Times New Roman" w:hAnsi="Times New Roman"/>
          <w:sz w:val="28"/>
        </w:rPr>
        <w:t>Рязаньнефтепродукт</w:t>
      </w:r>
      <w:proofErr w:type="spellEnd"/>
      <w:r w:rsidR="00BF3E7B">
        <w:rPr>
          <w:rFonts w:ascii="Times New Roman" w:hAnsi="Times New Roman"/>
          <w:sz w:val="28"/>
        </w:rPr>
        <w:t xml:space="preserve">», </w:t>
      </w:r>
      <w:r w:rsidR="00BF3E7B" w:rsidRPr="007B3108">
        <w:rPr>
          <w:rFonts w:ascii="Times New Roman" w:hAnsi="Times New Roman"/>
          <w:sz w:val="28"/>
        </w:rPr>
        <w:t>Рязанско</w:t>
      </w:r>
      <w:r w:rsidR="00BF3E7B">
        <w:rPr>
          <w:rFonts w:ascii="Times New Roman" w:hAnsi="Times New Roman"/>
          <w:sz w:val="28"/>
        </w:rPr>
        <w:t>е</w:t>
      </w:r>
      <w:r w:rsidR="00BF3E7B" w:rsidRPr="007B3108">
        <w:rPr>
          <w:rFonts w:ascii="Times New Roman" w:hAnsi="Times New Roman"/>
          <w:sz w:val="28"/>
        </w:rPr>
        <w:t xml:space="preserve"> районно</w:t>
      </w:r>
      <w:r w:rsidR="00BF3E7B">
        <w:rPr>
          <w:rFonts w:ascii="Times New Roman" w:hAnsi="Times New Roman"/>
          <w:sz w:val="28"/>
        </w:rPr>
        <w:t>е</w:t>
      </w:r>
      <w:r w:rsidR="00BF3E7B" w:rsidRPr="007B3108">
        <w:rPr>
          <w:rFonts w:ascii="Times New Roman" w:hAnsi="Times New Roman"/>
          <w:sz w:val="28"/>
        </w:rPr>
        <w:t xml:space="preserve"> нефтепроводно</w:t>
      </w:r>
      <w:r w:rsidR="00BF3E7B">
        <w:rPr>
          <w:rFonts w:ascii="Times New Roman" w:hAnsi="Times New Roman"/>
          <w:sz w:val="28"/>
        </w:rPr>
        <w:t>е</w:t>
      </w:r>
      <w:r w:rsidR="00BF3E7B" w:rsidRPr="007B3108">
        <w:rPr>
          <w:rFonts w:ascii="Times New Roman" w:hAnsi="Times New Roman"/>
          <w:sz w:val="28"/>
        </w:rPr>
        <w:t xml:space="preserve"> управлени</w:t>
      </w:r>
      <w:r w:rsidR="00BF3E7B">
        <w:rPr>
          <w:rFonts w:ascii="Times New Roman" w:hAnsi="Times New Roman"/>
          <w:sz w:val="28"/>
        </w:rPr>
        <w:t>е АО «</w:t>
      </w:r>
      <w:proofErr w:type="spellStart"/>
      <w:r w:rsidR="00BF3E7B" w:rsidRPr="007B3108">
        <w:rPr>
          <w:rFonts w:ascii="Times New Roman" w:hAnsi="Times New Roman"/>
          <w:sz w:val="28"/>
        </w:rPr>
        <w:t>Транснефть</w:t>
      </w:r>
      <w:proofErr w:type="spellEnd"/>
      <w:r w:rsidR="00BF3E7B" w:rsidRPr="007B3108">
        <w:rPr>
          <w:rFonts w:ascii="Times New Roman" w:hAnsi="Times New Roman"/>
          <w:sz w:val="28"/>
        </w:rPr>
        <w:t>-Верхняя Волга</w:t>
      </w:r>
      <w:r w:rsidR="00BF3E7B">
        <w:rPr>
          <w:rFonts w:ascii="Times New Roman" w:hAnsi="Times New Roman"/>
          <w:sz w:val="28"/>
        </w:rPr>
        <w:t>», филиал «</w:t>
      </w:r>
      <w:proofErr w:type="spellStart"/>
      <w:r w:rsidR="00BF3E7B" w:rsidRPr="007B3108">
        <w:rPr>
          <w:rFonts w:ascii="Times New Roman" w:hAnsi="Times New Roman"/>
          <w:sz w:val="28"/>
        </w:rPr>
        <w:t>Касимовское</w:t>
      </w:r>
      <w:proofErr w:type="spellEnd"/>
      <w:r w:rsidR="00BF3E7B" w:rsidRPr="007B3108">
        <w:rPr>
          <w:rFonts w:ascii="Times New Roman" w:hAnsi="Times New Roman"/>
          <w:sz w:val="28"/>
        </w:rPr>
        <w:t xml:space="preserve"> УПХГ</w:t>
      </w:r>
      <w:r w:rsidR="00BF3E7B">
        <w:rPr>
          <w:rFonts w:ascii="Times New Roman" w:hAnsi="Times New Roman"/>
          <w:sz w:val="28"/>
        </w:rPr>
        <w:t>» ООО «Газпром ПХГ», филиал ООО «</w:t>
      </w:r>
      <w:r w:rsidR="00BF3E7B" w:rsidRPr="007B3108">
        <w:rPr>
          <w:rFonts w:ascii="Times New Roman" w:hAnsi="Times New Roman"/>
          <w:sz w:val="28"/>
        </w:rPr>
        <w:t xml:space="preserve">Газпром </w:t>
      </w:r>
      <w:proofErr w:type="spellStart"/>
      <w:r w:rsidR="00BF3E7B" w:rsidRPr="007B3108">
        <w:rPr>
          <w:rFonts w:ascii="Times New Roman" w:hAnsi="Times New Roman"/>
          <w:sz w:val="28"/>
        </w:rPr>
        <w:t>трансгаз</w:t>
      </w:r>
      <w:proofErr w:type="spellEnd"/>
      <w:r w:rsidR="00BF3E7B" w:rsidRPr="007B3108">
        <w:rPr>
          <w:rFonts w:ascii="Times New Roman" w:hAnsi="Times New Roman"/>
          <w:sz w:val="28"/>
        </w:rPr>
        <w:t xml:space="preserve"> Москва</w:t>
      </w:r>
      <w:r w:rsidR="00BF3E7B">
        <w:rPr>
          <w:rFonts w:ascii="Times New Roman" w:hAnsi="Times New Roman"/>
          <w:sz w:val="28"/>
        </w:rPr>
        <w:t>» «</w:t>
      </w:r>
      <w:proofErr w:type="spellStart"/>
      <w:r w:rsidR="00BF3E7B" w:rsidRPr="007B3108">
        <w:rPr>
          <w:rFonts w:ascii="Times New Roman" w:hAnsi="Times New Roman"/>
          <w:sz w:val="28"/>
        </w:rPr>
        <w:t>Путятинское</w:t>
      </w:r>
      <w:proofErr w:type="spellEnd"/>
      <w:r w:rsidR="00BF3E7B" w:rsidRPr="007B3108">
        <w:rPr>
          <w:rFonts w:ascii="Times New Roman" w:hAnsi="Times New Roman"/>
          <w:sz w:val="28"/>
        </w:rPr>
        <w:t xml:space="preserve"> ЛПУМГ</w:t>
      </w:r>
      <w:r w:rsidR="00BF3E7B">
        <w:rPr>
          <w:rFonts w:ascii="Times New Roman" w:hAnsi="Times New Roman"/>
          <w:sz w:val="28"/>
        </w:rPr>
        <w:t>», АО «Газпром газораспределение Рязанская область», АО «</w:t>
      </w:r>
      <w:proofErr w:type="spellStart"/>
      <w:r w:rsidR="00BF3E7B">
        <w:rPr>
          <w:rFonts w:ascii="Times New Roman" w:hAnsi="Times New Roman"/>
          <w:sz w:val="28"/>
        </w:rPr>
        <w:t>Рязаньгоргаз</w:t>
      </w:r>
      <w:proofErr w:type="spellEnd"/>
      <w:r w:rsidR="00BF3E7B">
        <w:rPr>
          <w:rFonts w:ascii="Times New Roman" w:hAnsi="Times New Roman"/>
          <w:sz w:val="28"/>
        </w:rPr>
        <w:t>», филиал ПАО «ОГК-2» Рязанская ГРЭС, Рязанский филиал ООО «Ново-Рязанская ТЭЦ», филиал ПАО «</w:t>
      </w:r>
      <w:proofErr w:type="spellStart"/>
      <w:r w:rsidR="00BF3E7B">
        <w:rPr>
          <w:rFonts w:ascii="Times New Roman" w:hAnsi="Times New Roman"/>
          <w:sz w:val="28"/>
        </w:rPr>
        <w:t>Квадра</w:t>
      </w:r>
      <w:proofErr w:type="spellEnd"/>
      <w:r w:rsidR="00BF3E7B">
        <w:rPr>
          <w:rFonts w:ascii="Times New Roman" w:hAnsi="Times New Roman"/>
          <w:sz w:val="28"/>
        </w:rPr>
        <w:t>» - «Центральная генерация» ПП «</w:t>
      </w:r>
      <w:proofErr w:type="spellStart"/>
      <w:r w:rsidR="00BF3E7B">
        <w:rPr>
          <w:rFonts w:ascii="Times New Roman" w:hAnsi="Times New Roman"/>
          <w:sz w:val="28"/>
        </w:rPr>
        <w:t>Дягилевская</w:t>
      </w:r>
      <w:proofErr w:type="spellEnd"/>
      <w:r w:rsidR="00BF3E7B">
        <w:rPr>
          <w:rFonts w:ascii="Times New Roman" w:hAnsi="Times New Roman"/>
          <w:sz w:val="28"/>
        </w:rPr>
        <w:t xml:space="preserve"> ТЭЦ», </w:t>
      </w:r>
      <w:proofErr w:type="spellStart"/>
      <w:r w:rsidR="00BF3E7B">
        <w:rPr>
          <w:rFonts w:ascii="Times New Roman" w:hAnsi="Times New Roman"/>
          <w:sz w:val="28"/>
        </w:rPr>
        <w:t>Сасовская</w:t>
      </w:r>
      <w:proofErr w:type="spellEnd"/>
      <w:r w:rsidR="00BF3E7B">
        <w:rPr>
          <w:rFonts w:ascii="Times New Roman" w:hAnsi="Times New Roman"/>
          <w:sz w:val="28"/>
        </w:rPr>
        <w:t xml:space="preserve"> ГТ ТЭЦ</w:t>
      </w:r>
      <w:proofErr w:type="gramEnd"/>
      <w:r w:rsidR="00BF3E7B">
        <w:rPr>
          <w:rFonts w:ascii="Times New Roman" w:hAnsi="Times New Roman"/>
          <w:sz w:val="28"/>
        </w:rPr>
        <w:t xml:space="preserve">           АО «ГТ </w:t>
      </w:r>
      <w:proofErr w:type="spellStart"/>
      <w:r w:rsidR="00BF3E7B">
        <w:rPr>
          <w:rFonts w:ascii="Times New Roman" w:hAnsi="Times New Roman"/>
          <w:sz w:val="28"/>
        </w:rPr>
        <w:t>Энерго</w:t>
      </w:r>
      <w:proofErr w:type="spellEnd"/>
      <w:r w:rsidR="00BF3E7B">
        <w:rPr>
          <w:rFonts w:ascii="Times New Roman" w:hAnsi="Times New Roman"/>
          <w:sz w:val="28"/>
        </w:rPr>
        <w:t xml:space="preserve">», филиал ПАО «ФСК ЕЭС» </w:t>
      </w:r>
      <w:proofErr w:type="spellStart"/>
      <w:r w:rsidR="00BF3E7B">
        <w:rPr>
          <w:rFonts w:ascii="Times New Roman" w:hAnsi="Times New Roman"/>
          <w:sz w:val="28"/>
        </w:rPr>
        <w:t>Приокское</w:t>
      </w:r>
      <w:proofErr w:type="spellEnd"/>
      <w:r w:rsidR="00BF3E7B">
        <w:rPr>
          <w:rFonts w:ascii="Times New Roman" w:hAnsi="Times New Roman"/>
          <w:sz w:val="28"/>
        </w:rPr>
        <w:t xml:space="preserve"> ПМЭС, ПАО «МРСК Центра и Приволжья» филиал «Рязаньэнерго», ООО «</w:t>
      </w:r>
      <w:proofErr w:type="spellStart"/>
      <w:r w:rsidR="00BF3E7B">
        <w:rPr>
          <w:rFonts w:ascii="Times New Roman" w:hAnsi="Times New Roman"/>
          <w:sz w:val="28"/>
        </w:rPr>
        <w:t>Новомичуринские</w:t>
      </w:r>
      <w:proofErr w:type="spellEnd"/>
      <w:r w:rsidR="00BF3E7B">
        <w:rPr>
          <w:rFonts w:ascii="Times New Roman" w:hAnsi="Times New Roman"/>
          <w:sz w:val="28"/>
        </w:rPr>
        <w:t xml:space="preserve"> </w:t>
      </w:r>
      <w:r w:rsidR="00BF3E7B">
        <w:rPr>
          <w:rFonts w:ascii="Times New Roman" w:hAnsi="Times New Roman"/>
          <w:sz w:val="28"/>
        </w:rPr>
        <w:lastRenderedPageBreak/>
        <w:t>электрические сети», АО «Рязанская областная электросетевая компания», МУП «Рязанские городские распределительные электрические сети»;</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производство стройматериалов: предприятия Компании «</w:t>
      </w:r>
      <w:proofErr w:type="spellStart"/>
      <w:r w:rsidRPr="001B1C4C">
        <w:rPr>
          <w:rFonts w:ascii="Times New Roman" w:hAnsi="Times New Roman"/>
          <w:sz w:val="28"/>
        </w:rPr>
        <w:t>ТехноНИКОЛЬ</w:t>
      </w:r>
      <w:proofErr w:type="spellEnd"/>
      <w:r w:rsidRPr="001B1C4C">
        <w:rPr>
          <w:rFonts w:ascii="Times New Roman" w:hAnsi="Times New Roman"/>
          <w:sz w:val="28"/>
        </w:rPr>
        <w:t xml:space="preserve">» </w:t>
      </w:r>
      <w:r w:rsidR="005A6ED3" w:rsidRPr="001B1C4C">
        <w:rPr>
          <w:rFonts w:ascii="Times New Roman" w:hAnsi="Times New Roman"/>
          <w:sz w:val="28"/>
        </w:rPr>
        <w:t>–</w:t>
      </w:r>
      <w:r w:rsidRPr="001B1C4C">
        <w:rPr>
          <w:rFonts w:ascii="Times New Roman" w:hAnsi="Times New Roman"/>
          <w:sz w:val="28"/>
        </w:rPr>
        <w:t xml:space="preserve"> ООО «Завод Техно», ООО «Завод </w:t>
      </w:r>
      <w:proofErr w:type="spellStart"/>
      <w:r w:rsidRPr="001B1C4C">
        <w:rPr>
          <w:rFonts w:ascii="Times New Roman" w:hAnsi="Times New Roman"/>
          <w:sz w:val="28"/>
        </w:rPr>
        <w:t>Техноплекс</w:t>
      </w:r>
      <w:proofErr w:type="spellEnd"/>
      <w:r w:rsidRPr="001B1C4C">
        <w:rPr>
          <w:rFonts w:ascii="Times New Roman" w:hAnsi="Times New Roman"/>
          <w:sz w:val="28"/>
        </w:rPr>
        <w:t xml:space="preserve">»,            ООО «Завод </w:t>
      </w:r>
      <w:proofErr w:type="spellStart"/>
      <w:r w:rsidRPr="001B1C4C">
        <w:rPr>
          <w:rFonts w:ascii="Times New Roman" w:hAnsi="Times New Roman"/>
          <w:sz w:val="28"/>
        </w:rPr>
        <w:t>Лоджикруф</w:t>
      </w:r>
      <w:proofErr w:type="spellEnd"/>
      <w:r w:rsidRPr="001B1C4C">
        <w:rPr>
          <w:rFonts w:ascii="Times New Roman" w:hAnsi="Times New Roman"/>
          <w:sz w:val="28"/>
        </w:rPr>
        <w:t>», ООО «</w:t>
      </w:r>
      <w:proofErr w:type="spellStart"/>
      <w:r w:rsidRPr="001B1C4C">
        <w:rPr>
          <w:rFonts w:ascii="Times New Roman" w:hAnsi="Times New Roman"/>
          <w:sz w:val="28"/>
        </w:rPr>
        <w:t>Технофлекс</w:t>
      </w:r>
      <w:proofErr w:type="spellEnd"/>
      <w:r w:rsidRPr="001B1C4C">
        <w:rPr>
          <w:rFonts w:ascii="Times New Roman" w:hAnsi="Times New Roman"/>
          <w:sz w:val="28"/>
        </w:rPr>
        <w:t xml:space="preserve">», ООО «Завод </w:t>
      </w:r>
      <w:proofErr w:type="spellStart"/>
      <w:r w:rsidRPr="001B1C4C">
        <w:rPr>
          <w:rFonts w:ascii="Times New Roman" w:hAnsi="Times New Roman"/>
          <w:sz w:val="28"/>
        </w:rPr>
        <w:t>Шинглас</w:t>
      </w:r>
      <w:proofErr w:type="spellEnd"/>
      <w:r w:rsidRPr="001B1C4C">
        <w:rPr>
          <w:rFonts w:ascii="Times New Roman" w:hAnsi="Times New Roman"/>
          <w:sz w:val="28"/>
        </w:rPr>
        <w:t xml:space="preserve">»,         </w:t>
      </w:r>
      <w:r w:rsidRPr="001B1C4C">
        <w:rPr>
          <w:rFonts w:ascii="Times New Roman" w:hAnsi="Times New Roman"/>
          <w:sz w:val="28"/>
          <w:szCs w:val="28"/>
        </w:rPr>
        <w:t xml:space="preserve">АО «Многоотраслевая производственная компания «КРЗ», </w:t>
      </w:r>
      <w:r w:rsidR="005A6ED3">
        <w:rPr>
          <w:rFonts w:ascii="Times New Roman" w:hAnsi="Times New Roman"/>
          <w:sz w:val="28"/>
          <w:szCs w:val="28"/>
        </w:rPr>
        <w:t xml:space="preserve">                         </w:t>
      </w:r>
      <w:r w:rsidRPr="001B1C4C">
        <w:rPr>
          <w:rFonts w:ascii="Times New Roman" w:hAnsi="Times New Roman"/>
          <w:sz w:val="28"/>
          <w:szCs w:val="28"/>
        </w:rPr>
        <w:t>ЗАО «</w:t>
      </w:r>
      <w:proofErr w:type="spellStart"/>
      <w:r w:rsidRPr="001B1C4C">
        <w:rPr>
          <w:rFonts w:ascii="Times New Roman" w:hAnsi="Times New Roman"/>
          <w:sz w:val="28"/>
          <w:szCs w:val="28"/>
        </w:rPr>
        <w:t>Оргкровля</w:t>
      </w:r>
      <w:proofErr w:type="spellEnd"/>
      <w:r w:rsidRPr="001B1C4C">
        <w:rPr>
          <w:rFonts w:ascii="Times New Roman" w:hAnsi="Times New Roman"/>
          <w:sz w:val="28"/>
          <w:szCs w:val="28"/>
        </w:rPr>
        <w:t>»</w:t>
      </w:r>
      <w:r w:rsidRPr="001B1C4C">
        <w:rPr>
          <w:rFonts w:ascii="Times New Roman" w:hAnsi="Times New Roman"/>
          <w:sz w:val="28"/>
        </w:rPr>
        <w:t>;</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машиностроение: ООО «СААЗ Комплект», ОАО «</w:t>
      </w:r>
      <w:proofErr w:type="spellStart"/>
      <w:r w:rsidRPr="001B1C4C">
        <w:rPr>
          <w:rFonts w:ascii="Times New Roman" w:hAnsi="Times New Roman"/>
          <w:sz w:val="28"/>
        </w:rPr>
        <w:t>Тяжпрессмаш</w:t>
      </w:r>
      <w:proofErr w:type="spellEnd"/>
      <w:r w:rsidRPr="001B1C4C">
        <w:rPr>
          <w:rFonts w:ascii="Times New Roman" w:hAnsi="Times New Roman"/>
          <w:sz w:val="28"/>
        </w:rPr>
        <w:t>»,        ООО «</w:t>
      </w:r>
      <w:proofErr w:type="spellStart"/>
      <w:r w:rsidRPr="001B1C4C">
        <w:rPr>
          <w:rFonts w:ascii="Times New Roman" w:hAnsi="Times New Roman"/>
          <w:sz w:val="28"/>
        </w:rPr>
        <w:t>Центртранстехмаш</w:t>
      </w:r>
      <w:proofErr w:type="spellEnd"/>
      <w:r w:rsidRPr="001B1C4C">
        <w:rPr>
          <w:rFonts w:ascii="Times New Roman" w:hAnsi="Times New Roman"/>
          <w:sz w:val="28"/>
        </w:rPr>
        <w:t>», ООО «ЭРА»;</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высокотехнологичная продукция двойного и военного назначения:       АО</w:t>
      </w:r>
      <w:r w:rsidRPr="001B1C4C">
        <w:rPr>
          <w:rFonts w:ascii="Times New Roman" w:hAnsi="Times New Roman"/>
          <w:b/>
          <w:sz w:val="28"/>
        </w:rPr>
        <w:t xml:space="preserve"> «</w:t>
      </w:r>
      <w:r w:rsidRPr="001B1C4C">
        <w:rPr>
          <w:rFonts w:ascii="Times New Roman" w:hAnsi="Times New Roman"/>
          <w:sz w:val="28"/>
        </w:rPr>
        <w:t>Государственный Р</w:t>
      </w:r>
      <w:r w:rsidR="008602A3">
        <w:rPr>
          <w:rFonts w:ascii="Times New Roman" w:hAnsi="Times New Roman"/>
          <w:sz w:val="28"/>
        </w:rPr>
        <w:t>язанский приборный завод», ПАО з</w:t>
      </w:r>
      <w:r w:rsidRPr="001B1C4C">
        <w:rPr>
          <w:rFonts w:ascii="Times New Roman" w:hAnsi="Times New Roman"/>
          <w:sz w:val="28"/>
        </w:rPr>
        <w:t xml:space="preserve">авод </w:t>
      </w:r>
      <w:r w:rsidR="008602A3">
        <w:rPr>
          <w:rFonts w:ascii="Times New Roman" w:hAnsi="Times New Roman"/>
          <w:sz w:val="28"/>
        </w:rPr>
        <w:t>«</w:t>
      </w:r>
      <w:r w:rsidRPr="001B1C4C">
        <w:rPr>
          <w:rFonts w:ascii="Times New Roman" w:hAnsi="Times New Roman"/>
          <w:sz w:val="28"/>
        </w:rPr>
        <w:t xml:space="preserve">Красное знамя», АО «Рязанский радиозавод»; </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высокотехнологичная продукция цветной металлургии: </w:t>
      </w:r>
      <w:r w:rsidR="005A6ED3">
        <w:rPr>
          <w:rFonts w:ascii="Times New Roman" w:hAnsi="Times New Roman"/>
          <w:sz w:val="28"/>
        </w:rPr>
        <w:t xml:space="preserve">                      </w:t>
      </w:r>
      <w:r w:rsidRPr="001B1C4C">
        <w:rPr>
          <w:rFonts w:ascii="Times New Roman" w:hAnsi="Times New Roman"/>
          <w:sz w:val="28"/>
        </w:rPr>
        <w:t>АО «</w:t>
      </w:r>
      <w:proofErr w:type="spellStart"/>
      <w:r w:rsidRPr="001B1C4C">
        <w:rPr>
          <w:rFonts w:ascii="Times New Roman" w:hAnsi="Times New Roman"/>
          <w:sz w:val="28"/>
        </w:rPr>
        <w:t>Приокский</w:t>
      </w:r>
      <w:proofErr w:type="spellEnd"/>
      <w:r w:rsidRPr="001B1C4C">
        <w:rPr>
          <w:rFonts w:ascii="Times New Roman" w:hAnsi="Times New Roman"/>
          <w:sz w:val="28"/>
        </w:rPr>
        <w:t xml:space="preserve"> завод цветных металлов» (од</w:t>
      </w:r>
      <w:r w:rsidR="00FF64FF" w:rsidRPr="001B1C4C">
        <w:rPr>
          <w:rFonts w:ascii="Times New Roman" w:hAnsi="Times New Roman"/>
          <w:sz w:val="28"/>
        </w:rPr>
        <w:t>ин</w:t>
      </w:r>
      <w:r w:rsidRPr="001B1C4C">
        <w:rPr>
          <w:rFonts w:ascii="Times New Roman" w:hAnsi="Times New Roman"/>
          <w:sz w:val="28"/>
        </w:rPr>
        <w:t xml:space="preserve"> из ведущих аффинажных заводов страны стратегического назначения);</w:t>
      </w:r>
    </w:p>
    <w:p w:rsidR="0092303E" w:rsidRPr="001B1C4C" w:rsidRDefault="0092303E" w:rsidP="0092303E">
      <w:pPr>
        <w:ind w:firstLine="720"/>
        <w:jc w:val="both"/>
        <w:rPr>
          <w:rFonts w:ascii="Times New Roman" w:hAnsi="Times New Roman"/>
          <w:sz w:val="28"/>
          <w:szCs w:val="28"/>
        </w:rPr>
      </w:pPr>
      <w:r w:rsidRPr="001B1C4C">
        <w:rPr>
          <w:rFonts w:ascii="Times New Roman" w:hAnsi="Times New Roman"/>
          <w:sz w:val="28"/>
          <w:szCs w:val="28"/>
        </w:rPr>
        <w:t>высокотехнологичная продукция медицинского назначения:                   АО «</w:t>
      </w:r>
      <w:proofErr w:type="spellStart"/>
      <w:r w:rsidRPr="001B1C4C">
        <w:rPr>
          <w:rFonts w:ascii="Times New Roman" w:hAnsi="Times New Roman"/>
          <w:sz w:val="28"/>
          <w:szCs w:val="28"/>
        </w:rPr>
        <w:t>Елатомский</w:t>
      </w:r>
      <w:proofErr w:type="spellEnd"/>
      <w:r w:rsidRPr="001B1C4C">
        <w:rPr>
          <w:rFonts w:ascii="Times New Roman" w:hAnsi="Times New Roman"/>
          <w:sz w:val="28"/>
          <w:szCs w:val="28"/>
        </w:rPr>
        <w:t xml:space="preserve"> приборный завод»;</w:t>
      </w:r>
    </w:p>
    <w:p w:rsidR="0092303E" w:rsidRPr="001B1C4C" w:rsidRDefault="0092303E" w:rsidP="0092303E">
      <w:pPr>
        <w:ind w:firstLine="720"/>
        <w:jc w:val="both"/>
        <w:rPr>
          <w:rFonts w:ascii="Times New Roman" w:hAnsi="Times New Roman"/>
          <w:bCs/>
          <w:sz w:val="28"/>
          <w:szCs w:val="28"/>
        </w:rPr>
      </w:pPr>
      <w:r w:rsidRPr="001B1C4C">
        <w:rPr>
          <w:rFonts w:ascii="Times New Roman" w:hAnsi="Times New Roman"/>
          <w:sz w:val="28"/>
          <w:szCs w:val="28"/>
        </w:rPr>
        <w:t xml:space="preserve">производство пищевых продуктов и напитков: </w:t>
      </w:r>
      <w:r w:rsidR="005A6ED3">
        <w:rPr>
          <w:rFonts w:ascii="Times New Roman" w:hAnsi="Times New Roman"/>
          <w:sz w:val="28"/>
          <w:szCs w:val="28"/>
        </w:rPr>
        <w:t xml:space="preserve">                                     </w:t>
      </w:r>
      <w:proofErr w:type="gramStart"/>
      <w:r w:rsidRPr="001B1C4C">
        <w:rPr>
          <w:rFonts w:ascii="Times New Roman" w:hAnsi="Times New Roman"/>
          <w:sz w:val="28"/>
          <w:szCs w:val="28"/>
        </w:rPr>
        <w:t>АО «</w:t>
      </w:r>
      <w:proofErr w:type="spellStart"/>
      <w:r w:rsidR="00243BF1">
        <w:rPr>
          <w:rFonts w:ascii="Times New Roman" w:hAnsi="Times New Roman"/>
          <w:sz w:val="28"/>
          <w:szCs w:val="28"/>
        </w:rPr>
        <w:t>З</w:t>
      </w:r>
      <w:r w:rsidRPr="001B1C4C">
        <w:rPr>
          <w:rFonts w:ascii="Times New Roman" w:hAnsi="Times New Roman"/>
          <w:sz w:val="28"/>
          <w:szCs w:val="28"/>
        </w:rPr>
        <w:t>ернопродукт</w:t>
      </w:r>
      <w:proofErr w:type="spellEnd"/>
      <w:r w:rsidRPr="001B1C4C">
        <w:rPr>
          <w:rFonts w:ascii="Times New Roman" w:hAnsi="Times New Roman"/>
          <w:sz w:val="28"/>
          <w:szCs w:val="28"/>
        </w:rPr>
        <w:t>», ООО «</w:t>
      </w:r>
      <w:proofErr w:type="spellStart"/>
      <w:r w:rsidRPr="001B1C4C">
        <w:rPr>
          <w:rFonts w:ascii="Times New Roman" w:hAnsi="Times New Roman"/>
          <w:sz w:val="28"/>
          <w:szCs w:val="28"/>
        </w:rPr>
        <w:t>Вакинское</w:t>
      </w:r>
      <w:proofErr w:type="spellEnd"/>
      <w:r w:rsidRPr="001B1C4C">
        <w:rPr>
          <w:rFonts w:ascii="Times New Roman" w:hAnsi="Times New Roman"/>
          <w:sz w:val="28"/>
          <w:szCs w:val="28"/>
        </w:rPr>
        <w:t xml:space="preserve"> Агро», ОАО «</w:t>
      </w:r>
      <w:proofErr w:type="spellStart"/>
      <w:r w:rsidRPr="001B1C4C">
        <w:rPr>
          <w:rFonts w:ascii="Times New Roman" w:hAnsi="Times New Roman"/>
          <w:sz w:val="28"/>
          <w:szCs w:val="28"/>
        </w:rPr>
        <w:t>Рязаньхлеб</w:t>
      </w:r>
      <w:proofErr w:type="spellEnd"/>
      <w:r w:rsidRPr="001B1C4C">
        <w:rPr>
          <w:rFonts w:ascii="Times New Roman" w:hAnsi="Times New Roman"/>
          <w:sz w:val="28"/>
          <w:szCs w:val="28"/>
        </w:rPr>
        <w:t xml:space="preserve">», </w:t>
      </w:r>
      <w:r w:rsidR="00243BF1">
        <w:rPr>
          <w:rFonts w:ascii="Times New Roman" w:hAnsi="Times New Roman"/>
          <w:sz w:val="28"/>
          <w:szCs w:val="28"/>
        </w:rPr>
        <w:t xml:space="preserve">               </w:t>
      </w:r>
      <w:r w:rsidRPr="001B1C4C">
        <w:rPr>
          <w:rFonts w:ascii="Times New Roman" w:hAnsi="Times New Roman"/>
          <w:sz w:val="28"/>
          <w:szCs w:val="28"/>
        </w:rPr>
        <w:t>АО «</w:t>
      </w:r>
      <w:proofErr w:type="spellStart"/>
      <w:r w:rsidRPr="001B1C4C">
        <w:rPr>
          <w:rFonts w:ascii="Times New Roman" w:hAnsi="Times New Roman"/>
          <w:sz w:val="28"/>
          <w:szCs w:val="28"/>
        </w:rPr>
        <w:t>Михайловхлебопродукты</w:t>
      </w:r>
      <w:proofErr w:type="spellEnd"/>
      <w:r w:rsidRPr="001B1C4C">
        <w:rPr>
          <w:rFonts w:ascii="Times New Roman" w:hAnsi="Times New Roman"/>
          <w:sz w:val="28"/>
          <w:szCs w:val="28"/>
        </w:rPr>
        <w:t>», ООО «</w:t>
      </w:r>
      <w:proofErr w:type="spellStart"/>
      <w:r w:rsidRPr="001B1C4C">
        <w:rPr>
          <w:rFonts w:ascii="Times New Roman" w:hAnsi="Times New Roman"/>
          <w:sz w:val="28"/>
          <w:szCs w:val="28"/>
        </w:rPr>
        <w:t>Агромолкомбинат</w:t>
      </w:r>
      <w:proofErr w:type="spellEnd"/>
      <w:r w:rsidRPr="001B1C4C">
        <w:rPr>
          <w:rFonts w:ascii="Times New Roman" w:hAnsi="Times New Roman"/>
          <w:sz w:val="28"/>
          <w:szCs w:val="28"/>
        </w:rPr>
        <w:t xml:space="preserve"> «Рязанский», </w:t>
      </w:r>
      <w:r w:rsidR="00243BF1">
        <w:rPr>
          <w:rFonts w:ascii="Times New Roman" w:hAnsi="Times New Roman"/>
          <w:sz w:val="28"/>
          <w:szCs w:val="28"/>
        </w:rPr>
        <w:t xml:space="preserve">   </w:t>
      </w:r>
      <w:r w:rsidRPr="001B1C4C">
        <w:rPr>
          <w:rFonts w:ascii="Times New Roman" w:hAnsi="Times New Roman"/>
          <w:sz w:val="28"/>
          <w:szCs w:val="28"/>
        </w:rPr>
        <w:t>ООО «</w:t>
      </w:r>
      <w:proofErr w:type="spellStart"/>
      <w:r w:rsidRPr="001B1C4C">
        <w:rPr>
          <w:rFonts w:ascii="Times New Roman" w:hAnsi="Times New Roman"/>
          <w:sz w:val="28"/>
          <w:szCs w:val="28"/>
        </w:rPr>
        <w:t>Тырновский</w:t>
      </w:r>
      <w:proofErr w:type="spellEnd"/>
      <w:r w:rsidRPr="001B1C4C">
        <w:rPr>
          <w:rFonts w:ascii="Times New Roman" w:hAnsi="Times New Roman"/>
          <w:sz w:val="28"/>
          <w:szCs w:val="28"/>
        </w:rPr>
        <w:t xml:space="preserve"> молочный комбинат», ООО «АСТОН </w:t>
      </w:r>
      <w:proofErr w:type="spellStart"/>
      <w:r w:rsidRPr="001B1C4C">
        <w:rPr>
          <w:rFonts w:ascii="Times New Roman" w:hAnsi="Times New Roman"/>
          <w:sz w:val="28"/>
          <w:szCs w:val="28"/>
        </w:rPr>
        <w:t>Крахмало</w:t>
      </w:r>
      <w:proofErr w:type="spellEnd"/>
      <w:r w:rsidRPr="001B1C4C">
        <w:rPr>
          <w:rFonts w:ascii="Times New Roman" w:hAnsi="Times New Roman"/>
          <w:sz w:val="28"/>
          <w:szCs w:val="28"/>
        </w:rPr>
        <w:t xml:space="preserve">-Продукты», ОАО «Рязанский завод плавленых сыров», </w:t>
      </w:r>
      <w:r w:rsidRPr="001B1C4C">
        <w:rPr>
          <w:rFonts w:ascii="Times New Roman" w:hAnsi="Times New Roman"/>
          <w:bCs/>
          <w:sz w:val="28"/>
          <w:szCs w:val="28"/>
        </w:rPr>
        <w:t>АО «Русская пивоваренная компания «</w:t>
      </w:r>
      <w:proofErr w:type="spellStart"/>
      <w:r w:rsidRPr="001B1C4C">
        <w:rPr>
          <w:rFonts w:ascii="Times New Roman" w:hAnsi="Times New Roman"/>
          <w:bCs/>
          <w:sz w:val="28"/>
          <w:szCs w:val="28"/>
        </w:rPr>
        <w:t>Хмелефф</w:t>
      </w:r>
      <w:proofErr w:type="spellEnd"/>
      <w:r w:rsidRPr="001B1C4C">
        <w:rPr>
          <w:rFonts w:ascii="Times New Roman" w:hAnsi="Times New Roman"/>
          <w:bCs/>
          <w:sz w:val="28"/>
          <w:szCs w:val="28"/>
        </w:rPr>
        <w:t>»,</w:t>
      </w:r>
      <w:r w:rsidR="00FF64FF" w:rsidRPr="001B1C4C">
        <w:rPr>
          <w:rFonts w:ascii="Times New Roman" w:hAnsi="Times New Roman"/>
          <w:bCs/>
          <w:sz w:val="28"/>
          <w:szCs w:val="28"/>
        </w:rPr>
        <w:t xml:space="preserve"> </w:t>
      </w:r>
      <w:r w:rsidRPr="001B1C4C">
        <w:rPr>
          <w:rFonts w:ascii="Times New Roman" w:hAnsi="Times New Roman"/>
          <w:bCs/>
          <w:sz w:val="28"/>
          <w:szCs w:val="28"/>
        </w:rPr>
        <w:t>ЗАО «Старый завод»;</w:t>
      </w:r>
      <w:proofErr w:type="gramEnd"/>
    </w:p>
    <w:p w:rsidR="0092303E" w:rsidRPr="00E04F0B" w:rsidRDefault="0092303E" w:rsidP="00FF64FF">
      <w:pPr>
        <w:ind w:firstLine="720"/>
        <w:jc w:val="both"/>
        <w:rPr>
          <w:rFonts w:ascii="Times New Roman" w:hAnsi="Times New Roman"/>
          <w:sz w:val="28"/>
          <w:szCs w:val="28"/>
        </w:rPr>
      </w:pPr>
      <w:r w:rsidRPr="001B1C4C">
        <w:rPr>
          <w:rFonts w:ascii="Times New Roman" w:hAnsi="Times New Roman"/>
          <w:sz w:val="28"/>
          <w:szCs w:val="28"/>
        </w:rPr>
        <w:t xml:space="preserve">сельскохозяйственные предприятия (животноводство, птицеводство, выращивание различных культур): </w:t>
      </w:r>
      <w:proofErr w:type="gramStart"/>
      <w:r w:rsidRPr="001B1C4C">
        <w:rPr>
          <w:rFonts w:ascii="Times New Roman" w:hAnsi="Times New Roman"/>
          <w:sz w:val="28"/>
          <w:szCs w:val="28"/>
        </w:rPr>
        <w:t>ООО «</w:t>
      </w:r>
      <w:proofErr w:type="spellStart"/>
      <w:r w:rsidRPr="001B1C4C">
        <w:rPr>
          <w:rFonts w:ascii="Times New Roman" w:hAnsi="Times New Roman"/>
          <w:sz w:val="28"/>
          <w:szCs w:val="28"/>
        </w:rPr>
        <w:t>Вакинское</w:t>
      </w:r>
      <w:proofErr w:type="spellEnd"/>
      <w:r w:rsidRPr="001B1C4C">
        <w:rPr>
          <w:rFonts w:ascii="Times New Roman" w:hAnsi="Times New Roman"/>
          <w:sz w:val="28"/>
          <w:szCs w:val="28"/>
        </w:rPr>
        <w:t xml:space="preserve"> Агро» </w:t>
      </w:r>
      <w:r w:rsidR="00FF64FF" w:rsidRPr="001B1C4C">
        <w:rPr>
          <w:rFonts w:ascii="Times New Roman" w:hAnsi="Times New Roman"/>
          <w:sz w:val="28"/>
          <w:szCs w:val="28"/>
        </w:rPr>
        <w:t>(</w:t>
      </w:r>
      <w:proofErr w:type="spellStart"/>
      <w:r w:rsidRPr="001B1C4C">
        <w:rPr>
          <w:rFonts w:ascii="Times New Roman" w:hAnsi="Times New Roman"/>
          <w:sz w:val="28"/>
          <w:szCs w:val="28"/>
        </w:rPr>
        <w:t>Рыбновский</w:t>
      </w:r>
      <w:proofErr w:type="spellEnd"/>
      <w:r w:rsidRPr="001B1C4C">
        <w:rPr>
          <w:rFonts w:ascii="Times New Roman" w:hAnsi="Times New Roman"/>
          <w:sz w:val="28"/>
          <w:szCs w:val="28"/>
        </w:rPr>
        <w:t xml:space="preserve"> район</w:t>
      </w:r>
      <w:r w:rsidR="00FF64FF" w:rsidRPr="001B1C4C">
        <w:rPr>
          <w:rFonts w:ascii="Times New Roman" w:hAnsi="Times New Roman"/>
          <w:sz w:val="28"/>
          <w:szCs w:val="28"/>
        </w:rPr>
        <w:t>)</w:t>
      </w:r>
      <w:r w:rsidRPr="001B1C4C">
        <w:rPr>
          <w:rFonts w:ascii="Times New Roman" w:hAnsi="Times New Roman"/>
          <w:sz w:val="28"/>
          <w:szCs w:val="28"/>
        </w:rPr>
        <w:t xml:space="preserve">, ООО «Авангард» </w:t>
      </w:r>
      <w:r w:rsidR="00FF64FF" w:rsidRPr="001B1C4C">
        <w:rPr>
          <w:rFonts w:ascii="Times New Roman" w:hAnsi="Times New Roman"/>
          <w:sz w:val="28"/>
          <w:szCs w:val="28"/>
        </w:rPr>
        <w:t>(</w:t>
      </w:r>
      <w:r w:rsidRPr="001B1C4C">
        <w:rPr>
          <w:rFonts w:ascii="Times New Roman" w:hAnsi="Times New Roman"/>
          <w:sz w:val="28"/>
          <w:szCs w:val="28"/>
        </w:rPr>
        <w:t>Рязанский район</w:t>
      </w:r>
      <w:r w:rsidR="00FF64FF" w:rsidRPr="001B1C4C">
        <w:rPr>
          <w:rFonts w:ascii="Times New Roman" w:hAnsi="Times New Roman"/>
          <w:sz w:val="28"/>
          <w:szCs w:val="28"/>
        </w:rPr>
        <w:t>)</w:t>
      </w:r>
      <w:r w:rsidRPr="001B1C4C">
        <w:rPr>
          <w:rFonts w:ascii="Times New Roman" w:hAnsi="Times New Roman"/>
          <w:sz w:val="28"/>
          <w:szCs w:val="28"/>
        </w:rPr>
        <w:t>, ООО «</w:t>
      </w:r>
      <w:proofErr w:type="spellStart"/>
      <w:r w:rsidRPr="001B1C4C">
        <w:rPr>
          <w:rFonts w:ascii="Times New Roman" w:hAnsi="Times New Roman"/>
          <w:sz w:val="28"/>
          <w:szCs w:val="28"/>
        </w:rPr>
        <w:t>Вердазернопродукт</w:t>
      </w:r>
      <w:proofErr w:type="spellEnd"/>
      <w:r w:rsidRPr="001B1C4C">
        <w:rPr>
          <w:rFonts w:ascii="Times New Roman" w:hAnsi="Times New Roman"/>
          <w:sz w:val="28"/>
          <w:szCs w:val="28"/>
        </w:rPr>
        <w:t xml:space="preserve">» </w:t>
      </w:r>
      <w:r w:rsidR="00FF64FF" w:rsidRPr="001B1C4C">
        <w:rPr>
          <w:rFonts w:ascii="Times New Roman" w:hAnsi="Times New Roman"/>
          <w:sz w:val="28"/>
          <w:szCs w:val="28"/>
        </w:rPr>
        <w:t>(</w:t>
      </w:r>
      <w:proofErr w:type="spellStart"/>
      <w:r w:rsidRPr="001B1C4C">
        <w:rPr>
          <w:rFonts w:ascii="Times New Roman" w:hAnsi="Times New Roman"/>
          <w:sz w:val="28"/>
          <w:szCs w:val="28"/>
        </w:rPr>
        <w:t>Сараевский</w:t>
      </w:r>
      <w:proofErr w:type="spellEnd"/>
      <w:r w:rsidRPr="001B1C4C">
        <w:rPr>
          <w:rFonts w:ascii="Times New Roman" w:hAnsi="Times New Roman"/>
          <w:sz w:val="28"/>
          <w:szCs w:val="28"/>
        </w:rPr>
        <w:t xml:space="preserve"> район</w:t>
      </w:r>
      <w:r w:rsidR="00FF64FF" w:rsidRPr="001B1C4C">
        <w:rPr>
          <w:rFonts w:ascii="Times New Roman" w:hAnsi="Times New Roman"/>
          <w:sz w:val="28"/>
          <w:szCs w:val="28"/>
        </w:rPr>
        <w:t>)</w:t>
      </w:r>
      <w:r w:rsidRPr="001B1C4C">
        <w:rPr>
          <w:rFonts w:ascii="Times New Roman" w:hAnsi="Times New Roman"/>
          <w:sz w:val="28"/>
          <w:szCs w:val="28"/>
        </w:rPr>
        <w:t xml:space="preserve">, ЗАО «Окская птицефабрика» </w:t>
      </w:r>
      <w:r w:rsidR="00FF64FF" w:rsidRPr="001B1C4C">
        <w:rPr>
          <w:rFonts w:ascii="Times New Roman" w:hAnsi="Times New Roman"/>
          <w:sz w:val="28"/>
          <w:szCs w:val="28"/>
        </w:rPr>
        <w:t>(</w:t>
      </w:r>
      <w:r w:rsidRPr="001B1C4C">
        <w:rPr>
          <w:rFonts w:ascii="Times New Roman" w:hAnsi="Times New Roman"/>
          <w:sz w:val="28"/>
          <w:szCs w:val="28"/>
        </w:rPr>
        <w:t>Рязанский район</w:t>
      </w:r>
      <w:r w:rsidR="00FF64FF" w:rsidRPr="001B1C4C">
        <w:rPr>
          <w:rFonts w:ascii="Times New Roman" w:hAnsi="Times New Roman"/>
          <w:sz w:val="28"/>
          <w:szCs w:val="28"/>
        </w:rPr>
        <w:t>)</w:t>
      </w:r>
      <w:r w:rsidRPr="001B1C4C">
        <w:rPr>
          <w:rFonts w:ascii="Times New Roman" w:hAnsi="Times New Roman"/>
          <w:sz w:val="28"/>
          <w:szCs w:val="28"/>
        </w:rPr>
        <w:t xml:space="preserve">, </w:t>
      </w:r>
      <w:r w:rsidR="001A5AAE">
        <w:rPr>
          <w:rFonts w:ascii="Times New Roman" w:hAnsi="Times New Roman"/>
          <w:sz w:val="28"/>
          <w:szCs w:val="28"/>
        </w:rPr>
        <w:t xml:space="preserve">     </w:t>
      </w:r>
      <w:r w:rsidRPr="001B1C4C">
        <w:rPr>
          <w:rFonts w:ascii="Times New Roman" w:hAnsi="Times New Roman"/>
          <w:sz w:val="28"/>
          <w:szCs w:val="28"/>
        </w:rPr>
        <w:t xml:space="preserve">ОАО «Рязанский </w:t>
      </w:r>
      <w:proofErr w:type="spellStart"/>
      <w:r w:rsidRPr="00BF3E7B">
        <w:rPr>
          <w:rFonts w:ascii="Times New Roman" w:hAnsi="Times New Roman"/>
          <w:sz w:val="28"/>
          <w:szCs w:val="28"/>
        </w:rPr>
        <w:t>свинокомплекс</w:t>
      </w:r>
      <w:proofErr w:type="spellEnd"/>
      <w:r w:rsidRPr="00BF3E7B">
        <w:rPr>
          <w:rFonts w:ascii="Times New Roman" w:hAnsi="Times New Roman"/>
          <w:sz w:val="28"/>
          <w:szCs w:val="28"/>
        </w:rPr>
        <w:t xml:space="preserve">» </w:t>
      </w:r>
      <w:r w:rsidR="00FF64FF" w:rsidRPr="00BF3E7B">
        <w:rPr>
          <w:rFonts w:ascii="Times New Roman" w:hAnsi="Times New Roman"/>
          <w:sz w:val="28"/>
          <w:szCs w:val="28"/>
        </w:rPr>
        <w:t>(</w:t>
      </w:r>
      <w:r w:rsidRPr="00BF3E7B">
        <w:rPr>
          <w:rFonts w:ascii="Times New Roman" w:hAnsi="Times New Roman"/>
          <w:sz w:val="28"/>
          <w:szCs w:val="28"/>
        </w:rPr>
        <w:t>Рязанский район</w:t>
      </w:r>
      <w:r w:rsidR="00FF64FF" w:rsidRPr="00BF3E7B">
        <w:rPr>
          <w:rFonts w:ascii="Times New Roman" w:hAnsi="Times New Roman"/>
          <w:sz w:val="28"/>
          <w:szCs w:val="28"/>
        </w:rPr>
        <w:t>)</w:t>
      </w:r>
      <w:r w:rsidRPr="00BF3E7B">
        <w:rPr>
          <w:rFonts w:ascii="Times New Roman" w:hAnsi="Times New Roman"/>
          <w:sz w:val="28"/>
          <w:szCs w:val="28"/>
        </w:rPr>
        <w:t xml:space="preserve">, ООО «Рязанский бекон» </w:t>
      </w:r>
      <w:r w:rsidR="00FF64FF" w:rsidRPr="00BF3E7B">
        <w:rPr>
          <w:rFonts w:ascii="Times New Roman" w:hAnsi="Times New Roman"/>
          <w:sz w:val="28"/>
          <w:szCs w:val="28"/>
        </w:rPr>
        <w:t>(</w:t>
      </w:r>
      <w:proofErr w:type="spellStart"/>
      <w:r w:rsidRPr="00BF3E7B">
        <w:rPr>
          <w:rFonts w:ascii="Times New Roman" w:hAnsi="Times New Roman"/>
          <w:sz w:val="28"/>
          <w:szCs w:val="28"/>
        </w:rPr>
        <w:t>Сараевский</w:t>
      </w:r>
      <w:proofErr w:type="spellEnd"/>
      <w:r w:rsidRPr="00BF3E7B">
        <w:rPr>
          <w:rFonts w:ascii="Times New Roman" w:hAnsi="Times New Roman"/>
          <w:sz w:val="28"/>
          <w:szCs w:val="28"/>
        </w:rPr>
        <w:t xml:space="preserve"> район</w:t>
      </w:r>
      <w:r w:rsidR="00FF64FF" w:rsidRPr="00BF3E7B">
        <w:rPr>
          <w:rFonts w:ascii="Times New Roman" w:hAnsi="Times New Roman"/>
          <w:sz w:val="28"/>
          <w:szCs w:val="28"/>
        </w:rPr>
        <w:t>)</w:t>
      </w:r>
      <w:r w:rsidRPr="00BF3E7B">
        <w:rPr>
          <w:rFonts w:ascii="Times New Roman" w:hAnsi="Times New Roman"/>
          <w:sz w:val="28"/>
          <w:szCs w:val="28"/>
        </w:rPr>
        <w:t>,</w:t>
      </w:r>
      <w:r w:rsidR="00FF64FF" w:rsidRPr="00BF3E7B">
        <w:rPr>
          <w:rFonts w:ascii="Times New Roman" w:hAnsi="Times New Roman"/>
          <w:sz w:val="28"/>
          <w:szCs w:val="28"/>
        </w:rPr>
        <w:t xml:space="preserve"> </w:t>
      </w:r>
      <w:r w:rsidRPr="00BF3E7B">
        <w:rPr>
          <w:rFonts w:ascii="Times New Roman" w:hAnsi="Times New Roman"/>
          <w:sz w:val="28"/>
          <w:szCs w:val="28"/>
        </w:rPr>
        <w:t xml:space="preserve">СПК «Мир» </w:t>
      </w:r>
      <w:r w:rsidR="00FF64FF" w:rsidRPr="00BF3E7B">
        <w:rPr>
          <w:rFonts w:ascii="Times New Roman" w:hAnsi="Times New Roman"/>
          <w:sz w:val="28"/>
          <w:szCs w:val="28"/>
        </w:rPr>
        <w:t>(</w:t>
      </w:r>
      <w:r w:rsidRPr="00BF3E7B">
        <w:rPr>
          <w:rFonts w:ascii="Times New Roman" w:hAnsi="Times New Roman"/>
          <w:sz w:val="28"/>
          <w:szCs w:val="28"/>
        </w:rPr>
        <w:t>Александро-Невский район</w:t>
      </w:r>
      <w:r w:rsidR="00FF64FF" w:rsidRPr="00BF3E7B">
        <w:rPr>
          <w:rFonts w:ascii="Times New Roman" w:hAnsi="Times New Roman"/>
          <w:sz w:val="28"/>
          <w:szCs w:val="28"/>
        </w:rPr>
        <w:t>)</w:t>
      </w:r>
      <w:r w:rsidRPr="00BF3E7B">
        <w:rPr>
          <w:rFonts w:ascii="Times New Roman" w:hAnsi="Times New Roman"/>
          <w:sz w:val="28"/>
          <w:szCs w:val="28"/>
        </w:rPr>
        <w:t xml:space="preserve">, </w:t>
      </w:r>
      <w:r w:rsidR="001A5AAE" w:rsidRPr="00BF3E7B">
        <w:rPr>
          <w:rFonts w:ascii="Times New Roman" w:hAnsi="Times New Roman"/>
          <w:sz w:val="28"/>
          <w:szCs w:val="28"/>
        </w:rPr>
        <w:t xml:space="preserve">   </w:t>
      </w:r>
      <w:r w:rsidRPr="00BF3E7B">
        <w:rPr>
          <w:rFonts w:ascii="Times New Roman" w:hAnsi="Times New Roman"/>
          <w:sz w:val="28"/>
          <w:szCs w:val="28"/>
        </w:rPr>
        <w:t>ООО «</w:t>
      </w:r>
      <w:proofErr w:type="spellStart"/>
      <w:r w:rsidRPr="00BF3E7B">
        <w:rPr>
          <w:rFonts w:ascii="Times New Roman" w:hAnsi="Times New Roman"/>
          <w:sz w:val="28"/>
          <w:szCs w:val="28"/>
        </w:rPr>
        <w:t>Каширинское</w:t>
      </w:r>
      <w:proofErr w:type="spellEnd"/>
      <w:r w:rsidRPr="00BF3E7B">
        <w:rPr>
          <w:rFonts w:ascii="Times New Roman" w:hAnsi="Times New Roman"/>
          <w:sz w:val="28"/>
          <w:szCs w:val="28"/>
        </w:rPr>
        <w:t xml:space="preserve">» </w:t>
      </w:r>
      <w:r w:rsidR="00FF64FF" w:rsidRPr="00BF3E7B">
        <w:rPr>
          <w:rFonts w:ascii="Times New Roman" w:hAnsi="Times New Roman"/>
          <w:sz w:val="28"/>
          <w:szCs w:val="28"/>
        </w:rPr>
        <w:t>(</w:t>
      </w:r>
      <w:r w:rsidRPr="00BF3E7B">
        <w:rPr>
          <w:rFonts w:ascii="Times New Roman" w:hAnsi="Times New Roman"/>
          <w:sz w:val="28"/>
          <w:szCs w:val="28"/>
        </w:rPr>
        <w:t>Александро-Невский район</w:t>
      </w:r>
      <w:r w:rsidR="00FF64FF" w:rsidRPr="00BF3E7B">
        <w:rPr>
          <w:rFonts w:ascii="Times New Roman" w:hAnsi="Times New Roman"/>
          <w:sz w:val="28"/>
          <w:szCs w:val="28"/>
        </w:rPr>
        <w:t>)</w:t>
      </w:r>
      <w:r w:rsidRPr="00BF3E7B">
        <w:rPr>
          <w:rFonts w:ascii="Times New Roman" w:hAnsi="Times New Roman"/>
          <w:sz w:val="28"/>
          <w:szCs w:val="28"/>
        </w:rPr>
        <w:t xml:space="preserve">, ЗАО «Октябрьское» </w:t>
      </w:r>
      <w:r w:rsidR="00FF64FF" w:rsidRPr="00BF3E7B">
        <w:rPr>
          <w:rFonts w:ascii="Times New Roman" w:hAnsi="Times New Roman"/>
          <w:sz w:val="28"/>
          <w:szCs w:val="28"/>
        </w:rPr>
        <w:t>(</w:t>
      </w:r>
      <w:proofErr w:type="spellStart"/>
      <w:r w:rsidRPr="00BF3E7B">
        <w:rPr>
          <w:rFonts w:ascii="Times New Roman" w:hAnsi="Times New Roman"/>
          <w:sz w:val="28"/>
          <w:szCs w:val="28"/>
        </w:rPr>
        <w:t>Пронский</w:t>
      </w:r>
      <w:proofErr w:type="spellEnd"/>
      <w:r w:rsidRPr="00BF3E7B">
        <w:rPr>
          <w:rFonts w:ascii="Times New Roman" w:hAnsi="Times New Roman"/>
          <w:sz w:val="28"/>
          <w:szCs w:val="28"/>
        </w:rPr>
        <w:t xml:space="preserve"> район</w:t>
      </w:r>
      <w:r w:rsidR="00FF64FF" w:rsidRPr="00BF3E7B">
        <w:rPr>
          <w:rFonts w:ascii="Times New Roman" w:hAnsi="Times New Roman"/>
          <w:sz w:val="28"/>
          <w:szCs w:val="28"/>
        </w:rPr>
        <w:t>)</w:t>
      </w:r>
      <w:r w:rsidRPr="00BF3E7B">
        <w:rPr>
          <w:rFonts w:ascii="Times New Roman" w:hAnsi="Times New Roman"/>
          <w:sz w:val="28"/>
          <w:szCs w:val="28"/>
        </w:rPr>
        <w:t xml:space="preserve">, ООО «Шацк </w:t>
      </w:r>
      <w:r w:rsidRPr="00E04F0B">
        <w:rPr>
          <w:rFonts w:ascii="Times New Roman" w:hAnsi="Times New Roman"/>
          <w:sz w:val="28"/>
          <w:szCs w:val="28"/>
        </w:rPr>
        <w:t xml:space="preserve">Золотая Нива» </w:t>
      </w:r>
      <w:r w:rsidR="00FF64FF" w:rsidRPr="00E04F0B">
        <w:rPr>
          <w:rFonts w:ascii="Times New Roman" w:hAnsi="Times New Roman"/>
          <w:sz w:val="28"/>
          <w:szCs w:val="28"/>
        </w:rPr>
        <w:t>(</w:t>
      </w:r>
      <w:proofErr w:type="spellStart"/>
      <w:r w:rsidRPr="00E04F0B">
        <w:rPr>
          <w:rFonts w:ascii="Times New Roman" w:hAnsi="Times New Roman"/>
          <w:sz w:val="28"/>
          <w:szCs w:val="28"/>
        </w:rPr>
        <w:t>Скопинский</w:t>
      </w:r>
      <w:proofErr w:type="spellEnd"/>
      <w:r w:rsidRPr="00E04F0B">
        <w:rPr>
          <w:rFonts w:ascii="Times New Roman" w:hAnsi="Times New Roman"/>
          <w:sz w:val="28"/>
          <w:szCs w:val="28"/>
        </w:rPr>
        <w:t xml:space="preserve"> район</w:t>
      </w:r>
      <w:r w:rsidR="00FF64FF" w:rsidRPr="00E04F0B">
        <w:rPr>
          <w:rFonts w:ascii="Times New Roman" w:hAnsi="Times New Roman"/>
          <w:sz w:val="28"/>
          <w:szCs w:val="28"/>
        </w:rPr>
        <w:t>)</w:t>
      </w:r>
      <w:r w:rsidRPr="00E04F0B">
        <w:rPr>
          <w:rFonts w:ascii="Times New Roman" w:hAnsi="Times New Roman"/>
          <w:sz w:val="28"/>
          <w:szCs w:val="28"/>
        </w:rPr>
        <w:t xml:space="preserve">, </w:t>
      </w:r>
      <w:r w:rsidR="001A5AAE" w:rsidRPr="00E04F0B">
        <w:rPr>
          <w:rFonts w:ascii="Times New Roman" w:hAnsi="Times New Roman"/>
          <w:sz w:val="28"/>
          <w:szCs w:val="28"/>
        </w:rPr>
        <w:t xml:space="preserve">       </w:t>
      </w:r>
      <w:r w:rsidRPr="00E04F0B">
        <w:rPr>
          <w:rFonts w:ascii="Times New Roman" w:hAnsi="Times New Roman"/>
          <w:sz w:val="28"/>
          <w:szCs w:val="28"/>
        </w:rPr>
        <w:t xml:space="preserve">ООО «Ока-Молоко» </w:t>
      </w:r>
      <w:r w:rsidR="00FF64FF" w:rsidRPr="00E04F0B">
        <w:rPr>
          <w:rFonts w:ascii="Times New Roman" w:hAnsi="Times New Roman"/>
          <w:sz w:val="28"/>
          <w:szCs w:val="28"/>
        </w:rPr>
        <w:t>(</w:t>
      </w:r>
      <w:proofErr w:type="spellStart"/>
      <w:r w:rsidRPr="00E04F0B">
        <w:rPr>
          <w:rFonts w:ascii="Times New Roman" w:hAnsi="Times New Roman"/>
          <w:sz w:val="28"/>
          <w:szCs w:val="28"/>
        </w:rPr>
        <w:t>Чучковский</w:t>
      </w:r>
      <w:proofErr w:type="spellEnd"/>
      <w:r w:rsidRPr="00E04F0B">
        <w:rPr>
          <w:rFonts w:ascii="Times New Roman" w:hAnsi="Times New Roman"/>
          <w:sz w:val="28"/>
          <w:szCs w:val="28"/>
        </w:rPr>
        <w:t xml:space="preserve"> район</w:t>
      </w:r>
      <w:r w:rsidR="00FF64FF" w:rsidRPr="00E04F0B">
        <w:rPr>
          <w:rFonts w:ascii="Times New Roman" w:hAnsi="Times New Roman"/>
          <w:sz w:val="28"/>
          <w:szCs w:val="28"/>
        </w:rPr>
        <w:t>)</w:t>
      </w:r>
      <w:r w:rsidRPr="00E04F0B">
        <w:rPr>
          <w:rFonts w:ascii="Times New Roman" w:hAnsi="Times New Roman"/>
          <w:sz w:val="28"/>
          <w:szCs w:val="28"/>
        </w:rPr>
        <w:t xml:space="preserve">, ООО «Пламя» </w:t>
      </w:r>
      <w:r w:rsidR="00FF64FF" w:rsidRPr="00E04F0B">
        <w:rPr>
          <w:rFonts w:ascii="Times New Roman" w:hAnsi="Times New Roman"/>
          <w:sz w:val="28"/>
          <w:szCs w:val="28"/>
        </w:rPr>
        <w:t>(</w:t>
      </w:r>
      <w:proofErr w:type="spellStart"/>
      <w:r w:rsidRPr="00E04F0B">
        <w:rPr>
          <w:rFonts w:ascii="Times New Roman" w:hAnsi="Times New Roman"/>
          <w:sz w:val="28"/>
          <w:szCs w:val="28"/>
        </w:rPr>
        <w:t>Кораблинский</w:t>
      </w:r>
      <w:proofErr w:type="spellEnd"/>
      <w:r w:rsidRPr="00E04F0B">
        <w:rPr>
          <w:rFonts w:ascii="Times New Roman" w:hAnsi="Times New Roman"/>
          <w:sz w:val="28"/>
          <w:szCs w:val="28"/>
        </w:rPr>
        <w:t xml:space="preserve"> район</w:t>
      </w:r>
      <w:r w:rsidR="00FF64FF" w:rsidRPr="00E04F0B">
        <w:rPr>
          <w:rFonts w:ascii="Times New Roman" w:hAnsi="Times New Roman"/>
          <w:sz w:val="28"/>
          <w:szCs w:val="28"/>
        </w:rPr>
        <w:t>)</w:t>
      </w:r>
      <w:r w:rsidRPr="00E04F0B">
        <w:rPr>
          <w:rFonts w:ascii="Times New Roman" w:hAnsi="Times New Roman"/>
          <w:sz w:val="28"/>
          <w:szCs w:val="28"/>
        </w:rPr>
        <w:t>.</w:t>
      </w:r>
      <w:proofErr w:type="gramEnd"/>
    </w:p>
    <w:p w:rsidR="00BF3E7B" w:rsidRPr="00E04F0B" w:rsidRDefault="00BF3E7B" w:rsidP="00BF3E7B">
      <w:pPr>
        <w:ind w:firstLine="709"/>
        <w:jc w:val="both"/>
        <w:rPr>
          <w:rFonts w:ascii="Times New Roman" w:hAnsi="Times New Roman"/>
          <w:sz w:val="28"/>
          <w:szCs w:val="28"/>
        </w:rPr>
      </w:pPr>
      <w:r w:rsidRPr="00E04F0B">
        <w:rPr>
          <w:rFonts w:ascii="Times New Roman" w:hAnsi="Times New Roman"/>
          <w:sz w:val="28"/>
          <w:szCs w:val="28"/>
        </w:rPr>
        <w:t>По территории области проходят нефтепроводы АО «</w:t>
      </w:r>
      <w:proofErr w:type="spellStart"/>
      <w:r w:rsidRPr="00E04F0B">
        <w:rPr>
          <w:rFonts w:ascii="Times New Roman" w:hAnsi="Times New Roman"/>
          <w:sz w:val="28"/>
          <w:szCs w:val="28"/>
        </w:rPr>
        <w:t>Транснефть</w:t>
      </w:r>
      <w:proofErr w:type="spellEnd"/>
      <w:r w:rsidRPr="00E04F0B">
        <w:rPr>
          <w:rFonts w:ascii="Times New Roman" w:hAnsi="Times New Roman"/>
          <w:sz w:val="28"/>
          <w:szCs w:val="28"/>
        </w:rPr>
        <w:t>-Верхняя Волга» с нефтеперекачивающими станциями, обеспечивающими транспортирование по трубопроводам нефти и нефтепродуктов, а также магистральные газопровод</w:t>
      </w:r>
      <w:proofErr w:type="gramStart"/>
      <w:r w:rsidRPr="00E04F0B">
        <w:rPr>
          <w:rFonts w:ascii="Times New Roman" w:hAnsi="Times New Roman"/>
          <w:sz w:val="28"/>
          <w:szCs w:val="28"/>
        </w:rPr>
        <w:t>ы ООО</w:t>
      </w:r>
      <w:proofErr w:type="gramEnd"/>
      <w:r w:rsidRPr="00E04F0B">
        <w:rPr>
          <w:rFonts w:ascii="Times New Roman" w:hAnsi="Times New Roman"/>
          <w:sz w:val="28"/>
          <w:szCs w:val="28"/>
        </w:rPr>
        <w:t xml:space="preserve"> «Газпром </w:t>
      </w:r>
      <w:proofErr w:type="spellStart"/>
      <w:r w:rsidRPr="00E04F0B">
        <w:rPr>
          <w:rFonts w:ascii="Times New Roman" w:hAnsi="Times New Roman"/>
          <w:sz w:val="28"/>
          <w:szCs w:val="28"/>
        </w:rPr>
        <w:t>трансгаз</w:t>
      </w:r>
      <w:proofErr w:type="spellEnd"/>
      <w:r w:rsidRPr="00E04F0B">
        <w:rPr>
          <w:rFonts w:ascii="Times New Roman" w:hAnsi="Times New Roman"/>
          <w:sz w:val="28"/>
          <w:szCs w:val="28"/>
        </w:rPr>
        <w:t xml:space="preserve"> Москва» с компрессорными станциями. Кроме того на территории располагаются </w:t>
      </w:r>
      <w:proofErr w:type="spellStart"/>
      <w:r w:rsidRPr="00E04F0B">
        <w:rPr>
          <w:rFonts w:ascii="Times New Roman" w:hAnsi="Times New Roman"/>
          <w:sz w:val="28"/>
          <w:szCs w:val="28"/>
        </w:rPr>
        <w:t>Касимовское</w:t>
      </w:r>
      <w:proofErr w:type="spellEnd"/>
      <w:r w:rsidRPr="00E04F0B">
        <w:rPr>
          <w:rFonts w:ascii="Times New Roman" w:hAnsi="Times New Roman"/>
          <w:sz w:val="28"/>
          <w:szCs w:val="28"/>
        </w:rPr>
        <w:t xml:space="preserve"> и </w:t>
      </w:r>
      <w:proofErr w:type="spellStart"/>
      <w:r w:rsidRPr="00E04F0B">
        <w:rPr>
          <w:rFonts w:ascii="Times New Roman" w:hAnsi="Times New Roman"/>
          <w:sz w:val="28"/>
          <w:szCs w:val="28"/>
        </w:rPr>
        <w:t>Увязовское</w:t>
      </w:r>
      <w:proofErr w:type="spellEnd"/>
      <w:r w:rsidRPr="00E04F0B">
        <w:rPr>
          <w:rFonts w:ascii="Times New Roman" w:hAnsi="Times New Roman"/>
          <w:sz w:val="28"/>
          <w:szCs w:val="28"/>
        </w:rPr>
        <w:t xml:space="preserve"> подземные хранилища природного газа, которые расположены в естественном водоносном горизонте и являются крупнейшим</w:t>
      </w:r>
      <w:r w:rsidR="008602A3">
        <w:rPr>
          <w:rFonts w:ascii="Times New Roman" w:hAnsi="Times New Roman"/>
          <w:sz w:val="28"/>
          <w:szCs w:val="28"/>
        </w:rPr>
        <w:t>и</w:t>
      </w:r>
      <w:r w:rsidRPr="00E04F0B">
        <w:rPr>
          <w:rFonts w:ascii="Times New Roman" w:hAnsi="Times New Roman"/>
          <w:sz w:val="28"/>
          <w:szCs w:val="28"/>
        </w:rPr>
        <w:t xml:space="preserve"> в мире по объему (активная емкость – более 9,0 </w:t>
      </w:r>
      <w:r w:rsidR="00AC5F37">
        <w:rPr>
          <w:rFonts w:ascii="Times New Roman" w:hAnsi="Times New Roman"/>
          <w:sz w:val="28"/>
          <w:szCs w:val="28"/>
        </w:rPr>
        <w:t>млрд.</w:t>
      </w:r>
      <w:r w:rsidRPr="00E04F0B">
        <w:rPr>
          <w:rFonts w:ascii="Times New Roman" w:hAnsi="Times New Roman"/>
          <w:sz w:val="28"/>
          <w:szCs w:val="28"/>
        </w:rPr>
        <w:t xml:space="preserve"> куб. м газа).</w:t>
      </w:r>
    </w:p>
    <w:p w:rsidR="0092303E" w:rsidRPr="001B1C4C" w:rsidRDefault="0092303E" w:rsidP="0092303E">
      <w:pPr>
        <w:ind w:firstLine="720"/>
        <w:jc w:val="both"/>
        <w:rPr>
          <w:rFonts w:ascii="Times New Roman" w:hAnsi="Times New Roman"/>
          <w:sz w:val="28"/>
        </w:rPr>
      </w:pPr>
      <w:proofErr w:type="gramStart"/>
      <w:r w:rsidRPr="00E04F0B">
        <w:rPr>
          <w:rFonts w:ascii="Times New Roman" w:hAnsi="Times New Roman"/>
          <w:sz w:val="28"/>
          <w:szCs w:val="28"/>
        </w:rPr>
        <w:t>Продукция предприятий машиностроения используется в оборонной промышленности Российской Федерации (АО</w:t>
      </w:r>
      <w:r w:rsidRPr="00BF3E7B">
        <w:rPr>
          <w:rFonts w:ascii="Times New Roman" w:hAnsi="Times New Roman"/>
          <w:sz w:val="28"/>
          <w:szCs w:val="28"/>
        </w:rPr>
        <w:t xml:space="preserve"> «Концерн ВКО «Алмаз-Антей», ГК «</w:t>
      </w:r>
      <w:proofErr w:type="spellStart"/>
      <w:r w:rsidRPr="00BF3E7B">
        <w:rPr>
          <w:rFonts w:ascii="Times New Roman" w:hAnsi="Times New Roman"/>
          <w:sz w:val="28"/>
          <w:szCs w:val="28"/>
        </w:rPr>
        <w:t>Ростех</w:t>
      </w:r>
      <w:proofErr w:type="spellEnd"/>
      <w:r w:rsidRPr="00BF3E7B">
        <w:rPr>
          <w:rFonts w:ascii="Times New Roman" w:hAnsi="Times New Roman"/>
          <w:sz w:val="28"/>
          <w:szCs w:val="28"/>
        </w:rPr>
        <w:t>», ГК «</w:t>
      </w:r>
      <w:proofErr w:type="spellStart"/>
      <w:r w:rsidRPr="00BF3E7B">
        <w:rPr>
          <w:rFonts w:ascii="Times New Roman" w:hAnsi="Times New Roman"/>
          <w:sz w:val="28"/>
          <w:szCs w:val="28"/>
        </w:rPr>
        <w:t>Роскосмос</w:t>
      </w:r>
      <w:proofErr w:type="spellEnd"/>
      <w:r w:rsidRPr="00BF3E7B">
        <w:rPr>
          <w:rFonts w:ascii="Times New Roman" w:hAnsi="Times New Roman"/>
          <w:sz w:val="28"/>
          <w:szCs w:val="28"/>
        </w:rPr>
        <w:t xml:space="preserve">», ОАК), в нефтегазовой </w:t>
      </w:r>
      <w:r w:rsidR="008602A3">
        <w:rPr>
          <w:rFonts w:ascii="Times New Roman" w:hAnsi="Times New Roman"/>
          <w:sz w:val="28"/>
          <w:szCs w:val="28"/>
        </w:rPr>
        <w:lastRenderedPageBreak/>
        <w:t xml:space="preserve">промышленности </w:t>
      </w:r>
      <w:r w:rsidRPr="00BF3E7B">
        <w:rPr>
          <w:rFonts w:ascii="Times New Roman" w:hAnsi="Times New Roman"/>
          <w:sz w:val="28"/>
          <w:szCs w:val="28"/>
        </w:rPr>
        <w:t>(ПАО «Газпром»,</w:t>
      </w:r>
      <w:r w:rsidR="00FF64FF" w:rsidRPr="00BF3E7B">
        <w:rPr>
          <w:rFonts w:ascii="Times New Roman" w:hAnsi="Times New Roman"/>
          <w:sz w:val="28"/>
          <w:szCs w:val="28"/>
        </w:rPr>
        <w:t xml:space="preserve"> </w:t>
      </w:r>
      <w:r w:rsidRPr="00BF3E7B">
        <w:rPr>
          <w:rFonts w:ascii="Times New Roman" w:hAnsi="Times New Roman"/>
          <w:sz w:val="28"/>
          <w:szCs w:val="28"/>
        </w:rPr>
        <w:t>ПАО «Роснефть</w:t>
      </w:r>
      <w:r w:rsidRPr="001B1C4C">
        <w:rPr>
          <w:rFonts w:ascii="Times New Roman" w:hAnsi="Times New Roman"/>
          <w:sz w:val="28"/>
        </w:rPr>
        <w:t>», ПАО «Лукойл»),</w:t>
      </w:r>
      <w:r w:rsidR="008602A3">
        <w:rPr>
          <w:rFonts w:ascii="Times New Roman" w:hAnsi="Times New Roman"/>
          <w:sz w:val="28"/>
        </w:rPr>
        <w:t xml:space="preserve">         </w:t>
      </w:r>
      <w:r w:rsidRPr="001B1C4C">
        <w:rPr>
          <w:rFonts w:ascii="Times New Roman" w:hAnsi="Times New Roman"/>
          <w:sz w:val="28"/>
        </w:rPr>
        <w:t xml:space="preserve"> в черной и цветной металлургии (ПАО «</w:t>
      </w:r>
      <w:proofErr w:type="spellStart"/>
      <w:r w:rsidRPr="001B1C4C">
        <w:rPr>
          <w:rFonts w:ascii="Times New Roman" w:hAnsi="Times New Roman"/>
          <w:sz w:val="28"/>
        </w:rPr>
        <w:t>Русал</w:t>
      </w:r>
      <w:proofErr w:type="spellEnd"/>
      <w:r w:rsidRPr="001B1C4C">
        <w:rPr>
          <w:rFonts w:ascii="Times New Roman" w:hAnsi="Times New Roman"/>
          <w:sz w:val="28"/>
        </w:rPr>
        <w:t>», ПАО «</w:t>
      </w:r>
      <w:proofErr w:type="spellStart"/>
      <w:r w:rsidRPr="001B1C4C">
        <w:rPr>
          <w:rFonts w:ascii="Times New Roman" w:hAnsi="Times New Roman"/>
          <w:sz w:val="28"/>
        </w:rPr>
        <w:t>Евраз</w:t>
      </w:r>
      <w:proofErr w:type="spellEnd"/>
      <w:r w:rsidRPr="001B1C4C">
        <w:rPr>
          <w:rFonts w:ascii="Times New Roman" w:hAnsi="Times New Roman"/>
          <w:sz w:val="28"/>
        </w:rPr>
        <w:t xml:space="preserve">», </w:t>
      </w:r>
      <w:r w:rsidR="008602A3">
        <w:rPr>
          <w:rFonts w:ascii="Times New Roman" w:hAnsi="Times New Roman"/>
          <w:sz w:val="28"/>
        </w:rPr>
        <w:t xml:space="preserve">                 </w:t>
      </w:r>
      <w:r w:rsidRPr="001B1C4C">
        <w:rPr>
          <w:rFonts w:ascii="Times New Roman" w:hAnsi="Times New Roman"/>
          <w:sz w:val="28"/>
        </w:rPr>
        <w:t>ПАО «Корпорация ВСПМО-АВИСМА», ПАО «НЛМК»), в химической промышленности (ПАО «</w:t>
      </w:r>
      <w:proofErr w:type="spellStart"/>
      <w:r w:rsidRPr="001B1C4C">
        <w:rPr>
          <w:rFonts w:ascii="Times New Roman" w:hAnsi="Times New Roman"/>
          <w:sz w:val="28"/>
        </w:rPr>
        <w:t>Еврохим</w:t>
      </w:r>
      <w:proofErr w:type="spellEnd"/>
      <w:r w:rsidRPr="001B1C4C">
        <w:rPr>
          <w:rFonts w:ascii="Times New Roman" w:hAnsi="Times New Roman"/>
          <w:sz w:val="28"/>
        </w:rPr>
        <w:t>»,</w:t>
      </w:r>
      <w:r w:rsidR="00FF64FF" w:rsidRPr="001B1C4C">
        <w:rPr>
          <w:rFonts w:ascii="Times New Roman" w:hAnsi="Times New Roman"/>
          <w:sz w:val="28"/>
        </w:rPr>
        <w:t xml:space="preserve"> </w:t>
      </w:r>
      <w:r w:rsidRPr="001B1C4C">
        <w:rPr>
          <w:rFonts w:ascii="Times New Roman" w:hAnsi="Times New Roman"/>
          <w:sz w:val="28"/>
        </w:rPr>
        <w:t>ПАО «</w:t>
      </w:r>
      <w:proofErr w:type="spellStart"/>
      <w:r w:rsidRPr="001B1C4C">
        <w:rPr>
          <w:rFonts w:ascii="Times New Roman" w:hAnsi="Times New Roman"/>
          <w:sz w:val="28"/>
        </w:rPr>
        <w:t>Уралкалий</w:t>
      </w:r>
      <w:proofErr w:type="spellEnd"/>
      <w:r w:rsidRPr="001B1C4C">
        <w:rPr>
          <w:rFonts w:ascii="Times New Roman" w:hAnsi="Times New Roman"/>
          <w:sz w:val="28"/>
        </w:rPr>
        <w:t>»), энергетике</w:t>
      </w:r>
      <w:r w:rsidR="008602A3">
        <w:rPr>
          <w:rFonts w:ascii="Times New Roman" w:hAnsi="Times New Roman"/>
          <w:sz w:val="28"/>
        </w:rPr>
        <w:t xml:space="preserve">      </w:t>
      </w:r>
      <w:r w:rsidRPr="001B1C4C">
        <w:rPr>
          <w:rFonts w:ascii="Times New Roman" w:hAnsi="Times New Roman"/>
          <w:sz w:val="28"/>
        </w:rPr>
        <w:t xml:space="preserve"> (ПАО «</w:t>
      </w:r>
      <w:proofErr w:type="spellStart"/>
      <w:r w:rsidRPr="001B1C4C">
        <w:rPr>
          <w:rFonts w:ascii="Times New Roman" w:hAnsi="Times New Roman"/>
          <w:sz w:val="28"/>
        </w:rPr>
        <w:t>Русгидро</w:t>
      </w:r>
      <w:proofErr w:type="spellEnd"/>
      <w:r w:rsidRPr="001B1C4C">
        <w:rPr>
          <w:rFonts w:ascii="Times New Roman" w:hAnsi="Times New Roman"/>
          <w:sz w:val="28"/>
        </w:rPr>
        <w:t>»), автомобилестроении (ГАЗ, КАМАЗ, МАЗ, БЕЛАЗ, МТЗ), поставляется в зарубежные</w:t>
      </w:r>
      <w:proofErr w:type="gramEnd"/>
      <w:r w:rsidRPr="001B1C4C">
        <w:rPr>
          <w:rFonts w:ascii="Times New Roman" w:hAnsi="Times New Roman"/>
          <w:sz w:val="28"/>
        </w:rPr>
        <w:t xml:space="preserve"> страны.</w:t>
      </w:r>
    </w:p>
    <w:p w:rsidR="0092303E" w:rsidRPr="00B2541B" w:rsidRDefault="0092303E" w:rsidP="0092303E">
      <w:pPr>
        <w:ind w:firstLine="720"/>
        <w:jc w:val="both"/>
        <w:rPr>
          <w:rFonts w:ascii="Times New Roman" w:hAnsi="Times New Roman"/>
          <w:sz w:val="28"/>
        </w:rPr>
      </w:pPr>
      <w:r w:rsidRPr="001B1C4C">
        <w:rPr>
          <w:rFonts w:ascii="Times New Roman" w:hAnsi="Times New Roman"/>
          <w:sz w:val="28"/>
        </w:rPr>
        <w:t xml:space="preserve">В структуре валового регионального продукта наибольшую долю (29,2%) занимают обрабатывающие производства, что существенно выше, чем в среднем по России – 17,3% (таблица 3). Доля сельского хозяйства, охоты и лесного хозяйства также выше среднероссийского (8,5% и 5,1% </w:t>
      </w:r>
      <w:r w:rsidRPr="00B2541B">
        <w:rPr>
          <w:rFonts w:ascii="Times New Roman" w:hAnsi="Times New Roman"/>
          <w:sz w:val="28"/>
        </w:rPr>
        <w:t>соответственно). При этом регион отличает очень низкая доля добывающей промышленности 0,3% при 10,9% в России.</w:t>
      </w:r>
    </w:p>
    <w:p w:rsidR="0092303E" w:rsidRPr="00B2541B" w:rsidRDefault="0092303E" w:rsidP="0092303E">
      <w:pPr>
        <w:ind w:firstLine="720"/>
        <w:jc w:val="both"/>
        <w:rPr>
          <w:rFonts w:ascii="Times New Roman" w:hAnsi="Times New Roman"/>
          <w:sz w:val="28"/>
        </w:rPr>
      </w:pPr>
    </w:p>
    <w:p w:rsidR="0092303E" w:rsidRPr="008602A3" w:rsidRDefault="0092303E" w:rsidP="00B2541B">
      <w:pPr>
        <w:jc w:val="center"/>
        <w:rPr>
          <w:rFonts w:ascii="Times New Roman" w:hAnsi="Times New Roman"/>
          <w:sz w:val="28"/>
        </w:rPr>
      </w:pPr>
      <w:r w:rsidRPr="008602A3">
        <w:rPr>
          <w:rFonts w:ascii="Times New Roman" w:hAnsi="Times New Roman"/>
          <w:sz w:val="28"/>
          <w:szCs w:val="28"/>
        </w:rPr>
        <w:t>Таблица 3</w:t>
      </w:r>
      <w:r w:rsidR="00B72F6E" w:rsidRPr="008602A3">
        <w:rPr>
          <w:rFonts w:ascii="Times New Roman" w:hAnsi="Times New Roman"/>
          <w:sz w:val="28"/>
          <w:szCs w:val="28"/>
        </w:rPr>
        <w:t>.</w:t>
      </w:r>
      <w:r w:rsidRPr="008602A3">
        <w:rPr>
          <w:rFonts w:ascii="Times New Roman" w:hAnsi="Times New Roman"/>
          <w:sz w:val="28"/>
          <w:szCs w:val="28"/>
        </w:rPr>
        <w:t xml:space="preserve"> Структура </w:t>
      </w:r>
      <w:r w:rsidRPr="008602A3">
        <w:rPr>
          <w:rFonts w:ascii="Times New Roman" w:hAnsi="Times New Roman"/>
          <w:sz w:val="28"/>
        </w:rPr>
        <w:t>валового регионального продукта</w:t>
      </w:r>
    </w:p>
    <w:p w:rsidR="0092303E" w:rsidRPr="008602A3" w:rsidRDefault="0092303E" w:rsidP="0092303E">
      <w:pPr>
        <w:ind w:firstLine="720"/>
        <w:jc w:val="center"/>
        <w:rPr>
          <w:rFonts w:ascii="Times New Roman" w:hAnsi="Times New Roman"/>
          <w:sz w:val="28"/>
          <w:szCs w:val="28"/>
        </w:rPr>
      </w:pPr>
      <w:r w:rsidRPr="008602A3">
        <w:rPr>
          <w:rFonts w:ascii="Times New Roman" w:hAnsi="Times New Roman"/>
          <w:sz w:val="28"/>
          <w:szCs w:val="28"/>
        </w:rPr>
        <w:t xml:space="preserve"> Рязанской области в 2016 г</w:t>
      </w:r>
      <w:r w:rsidR="004C23E4" w:rsidRPr="008602A3">
        <w:rPr>
          <w:rFonts w:ascii="Times New Roman" w:hAnsi="Times New Roman"/>
          <w:sz w:val="28"/>
          <w:szCs w:val="28"/>
        </w:rPr>
        <w:t>оду</w:t>
      </w:r>
    </w:p>
    <w:p w:rsidR="0092303E" w:rsidRPr="001B1C4C" w:rsidRDefault="003526D0" w:rsidP="0092303E">
      <w:pPr>
        <w:ind w:firstLine="720"/>
        <w:jc w:val="right"/>
        <w:rPr>
          <w:rFonts w:ascii="Times New Roman" w:hAnsi="Times New Roman"/>
          <w:sz w:val="28"/>
          <w:szCs w:val="28"/>
        </w:rPr>
      </w:pPr>
      <w:r>
        <w:rPr>
          <w:rFonts w:ascii="Times New Roman" w:hAnsi="Times New Roman"/>
          <w:sz w:val="28"/>
          <w:szCs w:val="28"/>
        </w:rPr>
        <w:t>(</w:t>
      </w:r>
      <w:r w:rsidR="0092303E" w:rsidRPr="001B1C4C">
        <w:rPr>
          <w:rFonts w:ascii="Times New Roman" w:hAnsi="Times New Roman"/>
          <w:sz w:val="28"/>
          <w:szCs w:val="28"/>
        </w:rPr>
        <w:t>%</w:t>
      </w:r>
      <w:r>
        <w:rPr>
          <w:rFonts w:ascii="Times New Roman" w:hAnsi="Times New Roman"/>
          <w:sz w:val="28"/>
          <w:szCs w:val="28"/>
        </w:rPr>
        <w:t>)</w:t>
      </w:r>
    </w:p>
    <w:tbl>
      <w:tblPr>
        <w:tblW w:w="0" w:type="auto"/>
        <w:tblInd w:w="98" w:type="dxa"/>
        <w:tblBorders>
          <w:top w:val="single" w:sz="4" w:space="0" w:color="000000"/>
        </w:tblBorders>
        <w:tblCellMar>
          <w:left w:w="10" w:type="dxa"/>
          <w:right w:w="10" w:type="dxa"/>
        </w:tblCellMar>
        <w:tblLook w:val="0000" w:firstRow="0" w:lastRow="0" w:firstColumn="0" w:lastColumn="0" w:noHBand="0" w:noVBand="0"/>
      </w:tblPr>
      <w:tblGrid>
        <w:gridCol w:w="6932"/>
        <w:gridCol w:w="1414"/>
        <w:gridCol w:w="1127"/>
      </w:tblGrid>
      <w:tr w:rsidR="0092303E" w:rsidRPr="001B1C4C" w:rsidTr="00575155">
        <w:trPr>
          <w:tblHeader/>
        </w:trPr>
        <w:tc>
          <w:tcPr>
            <w:tcW w:w="6932" w:type="dxa"/>
            <w:tcBorders>
              <w:top w:val="single" w:sz="4" w:space="0" w:color="000000"/>
              <w:left w:val="single" w:sz="4" w:space="0" w:color="000000"/>
              <w:right w:val="single" w:sz="4" w:space="0" w:color="000000"/>
            </w:tcBorders>
            <w:shd w:val="clear" w:color="auto" w:fill="auto"/>
            <w:tcMar>
              <w:left w:w="108" w:type="dxa"/>
              <w:right w:w="108" w:type="dxa"/>
            </w:tcMar>
            <w:vAlign w:val="center"/>
          </w:tcPr>
          <w:p w:rsidR="0092303E" w:rsidRPr="00EA4EA5" w:rsidRDefault="0092303E" w:rsidP="00D42E8C">
            <w:pPr>
              <w:jc w:val="center"/>
            </w:pPr>
            <w:r w:rsidRPr="00EA4EA5">
              <w:rPr>
                <w:rFonts w:ascii="Times New Roman" w:hAnsi="Times New Roman"/>
                <w:sz w:val="24"/>
              </w:rPr>
              <w:t>Виды деятельности</w:t>
            </w:r>
          </w:p>
        </w:tc>
        <w:tc>
          <w:tcPr>
            <w:tcW w:w="1414" w:type="dxa"/>
            <w:tcBorders>
              <w:top w:val="single" w:sz="4" w:space="0" w:color="000000"/>
              <w:left w:val="single" w:sz="4" w:space="0" w:color="000000"/>
              <w:right w:val="single" w:sz="4" w:space="0" w:color="000000"/>
            </w:tcBorders>
            <w:shd w:val="clear" w:color="auto" w:fill="auto"/>
            <w:tcMar>
              <w:left w:w="108" w:type="dxa"/>
              <w:right w:w="108" w:type="dxa"/>
            </w:tcMar>
            <w:vAlign w:val="center"/>
          </w:tcPr>
          <w:p w:rsidR="0092303E" w:rsidRPr="00EA4EA5" w:rsidRDefault="0092303E" w:rsidP="00D42E8C">
            <w:pPr>
              <w:jc w:val="center"/>
            </w:pPr>
            <w:r w:rsidRPr="00EA4EA5">
              <w:rPr>
                <w:rFonts w:ascii="Times New Roman" w:hAnsi="Times New Roman"/>
                <w:sz w:val="24"/>
              </w:rPr>
              <w:t>Рязанская область</w:t>
            </w:r>
          </w:p>
        </w:tc>
        <w:tc>
          <w:tcPr>
            <w:tcW w:w="1127" w:type="dxa"/>
            <w:tcBorders>
              <w:top w:val="single" w:sz="4" w:space="0" w:color="000000"/>
              <w:left w:val="single" w:sz="4" w:space="0" w:color="000000"/>
              <w:right w:val="single" w:sz="4" w:space="0" w:color="000000"/>
            </w:tcBorders>
            <w:shd w:val="clear" w:color="auto" w:fill="auto"/>
            <w:tcMar>
              <w:left w:w="108" w:type="dxa"/>
              <w:right w:w="108" w:type="dxa"/>
            </w:tcMar>
            <w:vAlign w:val="center"/>
          </w:tcPr>
          <w:p w:rsidR="0092303E" w:rsidRPr="00EA4EA5" w:rsidRDefault="0092303E" w:rsidP="00D42E8C">
            <w:pPr>
              <w:jc w:val="center"/>
            </w:pPr>
            <w:r w:rsidRPr="00EA4EA5">
              <w:rPr>
                <w:rFonts w:ascii="Times New Roman" w:hAnsi="Times New Roman"/>
                <w:sz w:val="24"/>
              </w:rPr>
              <w:t>Россия</w:t>
            </w:r>
          </w:p>
        </w:tc>
      </w:tr>
    </w:tbl>
    <w:p w:rsidR="00790FB2" w:rsidRPr="00790FB2" w:rsidRDefault="00790FB2">
      <w:pPr>
        <w:rPr>
          <w:sz w:val="2"/>
          <w:szCs w:val="2"/>
        </w:rPr>
      </w:pPr>
    </w:p>
    <w:tbl>
      <w:tblPr>
        <w:tblW w:w="0" w:type="auto"/>
        <w:tblInd w:w="98" w:type="dxa"/>
        <w:tblCellMar>
          <w:left w:w="10" w:type="dxa"/>
          <w:right w:w="10" w:type="dxa"/>
        </w:tblCellMar>
        <w:tblLook w:val="0000" w:firstRow="0" w:lastRow="0" w:firstColumn="0" w:lastColumn="0" w:noHBand="0" w:noVBand="0"/>
      </w:tblPr>
      <w:tblGrid>
        <w:gridCol w:w="6932"/>
        <w:gridCol w:w="1414"/>
        <w:gridCol w:w="1127"/>
      </w:tblGrid>
      <w:tr w:rsidR="0092303E" w:rsidRPr="001B1C4C" w:rsidTr="00790FB2">
        <w:tc>
          <w:tcPr>
            <w:tcW w:w="6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2303E" w:rsidRPr="001B1C4C" w:rsidRDefault="0092303E" w:rsidP="00D42E8C">
            <w:r w:rsidRPr="001B1C4C">
              <w:rPr>
                <w:rFonts w:ascii="Times New Roman" w:hAnsi="Times New Roman"/>
                <w:sz w:val="24"/>
              </w:rPr>
              <w:t>Раздел A Сельское хозяйство, охота и лесное хозяйство</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pPr>
            <w:r w:rsidRPr="001B1C4C">
              <w:rPr>
                <w:rFonts w:ascii="Times New Roman" w:hAnsi="Times New Roman"/>
                <w:sz w:val="24"/>
              </w:rPr>
              <w:t>8,5</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pPr>
            <w:r w:rsidRPr="001B1C4C">
              <w:rPr>
                <w:rFonts w:ascii="Times New Roman" w:hAnsi="Times New Roman"/>
                <w:sz w:val="24"/>
              </w:rPr>
              <w:t>5,1</w:t>
            </w:r>
          </w:p>
        </w:tc>
      </w:tr>
      <w:tr w:rsidR="0092303E" w:rsidRPr="001B1C4C" w:rsidTr="00790FB2">
        <w:tc>
          <w:tcPr>
            <w:tcW w:w="6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2303E" w:rsidRPr="001B1C4C" w:rsidRDefault="0092303E" w:rsidP="00D42E8C">
            <w:r w:rsidRPr="001B1C4C">
              <w:rPr>
                <w:rFonts w:ascii="Times New Roman" w:hAnsi="Times New Roman"/>
                <w:sz w:val="24"/>
              </w:rPr>
              <w:t>Раздел B Рыболовство, рыбоводство</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pPr>
            <w:r w:rsidRPr="001B1C4C">
              <w:rPr>
                <w:rFonts w:ascii="Times New Roman" w:hAnsi="Times New Roman"/>
                <w:sz w:val="24"/>
              </w:rPr>
              <w:t>0,1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pPr>
            <w:r w:rsidRPr="001B1C4C">
              <w:rPr>
                <w:rFonts w:ascii="Times New Roman" w:hAnsi="Times New Roman"/>
                <w:sz w:val="24"/>
              </w:rPr>
              <w:t>0,3</w:t>
            </w:r>
          </w:p>
        </w:tc>
      </w:tr>
      <w:tr w:rsidR="0092303E" w:rsidRPr="001B1C4C" w:rsidTr="00790FB2">
        <w:tc>
          <w:tcPr>
            <w:tcW w:w="6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2303E" w:rsidRPr="001B1C4C" w:rsidRDefault="0092303E" w:rsidP="00D42E8C">
            <w:r w:rsidRPr="001B1C4C">
              <w:rPr>
                <w:rFonts w:ascii="Times New Roman" w:hAnsi="Times New Roman"/>
                <w:sz w:val="24"/>
              </w:rPr>
              <w:t>Раздел C Добыча полезных ископаемых</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pPr>
            <w:r w:rsidRPr="001B1C4C">
              <w:rPr>
                <w:rFonts w:ascii="Times New Roman" w:hAnsi="Times New Roman"/>
                <w:sz w:val="24"/>
              </w:rPr>
              <w:t>0,3</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pPr>
            <w:r w:rsidRPr="001B1C4C">
              <w:rPr>
                <w:rFonts w:ascii="Times New Roman" w:hAnsi="Times New Roman"/>
                <w:sz w:val="24"/>
              </w:rPr>
              <w:t>10,9</w:t>
            </w:r>
          </w:p>
        </w:tc>
      </w:tr>
      <w:tr w:rsidR="0092303E" w:rsidRPr="001B1C4C" w:rsidTr="00790FB2">
        <w:tc>
          <w:tcPr>
            <w:tcW w:w="6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2303E" w:rsidRPr="001B1C4C" w:rsidRDefault="0092303E" w:rsidP="00D42E8C">
            <w:r w:rsidRPr="001B1C4C">
              <w:rPr>
                <w:rFonts w:ascii="Times New Roman" w:hAnsi="Times New Roman"/>
                <w:sz w:val="24"/>
              </w:rPr>
              <w:t>Раздел D Обрабатывающие производства</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pPr>
            <w:r w:rsidRPr="001B1C4C">
              <w:rPr>
                <w:rFonts w:ascii="Times New Roman" w:hAnsi="Times New Roman"/>
                <w:sz w:val="24"/>
              </w:rPr>
              <w:t>29,2</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pPr>
            <w:r w:rsidRPr="001B1C4C">
              <w:rPr>
                <w:rFonts w:ascii="Times New Roman" w:hAnsi="Times New Roman"/>
                <w:sz w:val="24"/>
              </w:rPr>
              <w:t>17,3</w:t>
            </w:r>
          </w:p>
        </w:tc>
      </w:tr>
      <w:tr w:rsidR="0092303E" w:rsidRPr="001B1C4C" w:rsidTr="00790FB2">
        <w:tc>
          <w:tcPr>
            <w:tcW w:w="6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2303E" w:rsidRPr="001B1C4C" w:rsidRDefault="0092303E" w:rsidP="00D42E8C">
            <w:r w:rsidRPr="001B1C4C">
              <w:rPr>
                <w:rFonts w:ascii="Times New Roman" w:hAnsi="Times New Roman"/>
                <w:sz w:val="24"/>
              </w:rPr>
              <w:t>Раздел E Производство и распределение электроэнергии,  газа и воды</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rPr>
                <w:rFonts w:ascii="Times New Roman" w:hAnsi="Times New Roman"/>
                <w:sz w:val="24"/>
                <w:szCs w:val="24"/>
              </w:rPr>
            </w:pPr>
            <w:r w:rsidRPr="001B1C4C">
              <w:rPr>
                <w:rFonts w:ascii="Times New Roman" w:hAnsi="Times New Roman"/>
                <w:sz w:val="24"/>
                <w:szCs w:val="24"/>
              </w:rPr>
              <w:t>4,3</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pPr>
            <w:r w:rsidRPr="001B1C4C">
              <w:rPr>
                <w:rFonts w:ascii="Times New Roman" w:hAnsi="Times New Roman"/>
                <w:sz w:val="24"/>
              </w:rPr>
              <w:t>3,9</w:t>
            </w:r>
          </w:p>
        </w:tc>
      </w:tr>
      <w:tr w:rsidR="0092303E" w:rsidRPr="001B1C4C" w:rsidTr="00790FB2">
        <w:tc>
          <w:tcPr>
            <w:tcW w:w="6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2303E" w:rsidRPr="001B1C4C" w:rsidRDefault="0092303E" w:rsidP="00D42E8C">
            <w:r w:rsidRPr="001B1C4C">
              <w:rPr>
                <w:rFonts w:ascii="Times New Roman" w:hAnsi="Times New Roman"/>
                <w:sz w:val="24"/>
              </w:rPr>
              <w:t>Раздел F Строительство</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rPr>
                <w:rFonts w:ascii="Times New Roman" w:hAnsi="Times New Roman"/>
                <w:sz w:val="24"/>
                <w:szCs w:val="24"/>
              </w:rPr>
            </w:pPr>
            <w:r w:rsidRPr="001B1C4C">
              <w:rPr>
                <w:rFonts w:ascii="Times New Roman" w:hAnsi="Times New Roman"/>
                <w:sz w:val="24"/>
                <w:szCs w:val="24"/>
              </w:rPr>
              <w:t>4,3</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pPr>
            <w:r w:rsidRPr="001B1C4C">
              <w:rPr>
                <w:rFonts w:ascii="Times New Roman" w:hAnsi="Times New Roman"/>
                <w:sz w:val="24"/>
              </w:rPr>
              <w:t>6,3</w:t>
            </w:r>
          </w:p>
        </w:tc>
      </w:tr>
      <w:tr w:rsidR="0092303E" w:rsidRPr="001B1C4C" w:rsidTr="00790FB2">
        <w:tc>
          <w:tcPr>
            <w:tcW w:w="6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2303E" w:rsidRPr="001B1C4C" w:rsidRDefault="0092303E" w:rsidP="00D42E8C">
            <w:r w:rsidRPr="001B1C4C">
              <w:rPr>
                <w:rFonts w:ascii="Times New Roman" w:hAnsi="Times New Roman"/>
                <w:sz w:val="24"/>
              </w:rPr>
              <w:t>Раздел G Оптовая и розничная торговля; ремонт  автотранспортных средств, мотоциклов, бытовых изделий и  предметов личного пользования</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pPr>
            <w:r w:rsidRPr="001B1C4C">
              <w:rPr>
                <w:rFonts w:ascii="Times New Roman" w:hAnsi="Times New Roman"/>
                <w:sz w:val="24"/>
              </w:rPr>
              <w:t>15,8</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pPr>
            <w:r w:rsidRPr="001B1C4C">
              <w:rPr>
                <w:rFonts w:ascii="Times New Roman" w:hAnsi="Times New Roman"/>
                <w:sz w:val="24"/>
              </w:rPr>
              <w:t>16,9</w:t>
            </w:r>
          </w:p>
        </w:tc>
      </w:tr>
      <w:tr w:rsidR="0092303E" w:rsidRPr="001B1C4C" w:rsidTr="00790FB2">
        <w:tc>
          <w:tcPr>
            <w:tcW w:w="6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2303E" w:rsidRPr="001B1C4C" w:rsidRDefault="0092303E" w:rsidP="00D42E8C">
            <w:r w:rsidRPr="001B1C4C">
              <w:rPr>
                <w:rFonts w:ascii="Times New Roman" w:hAnsi="Times New Roman"/>
                <w:sz w:val="24"/>
              </w:rPr>
              <w:t>Раздел H Гостиницы и рестораны</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pPr>
            <w:r w:rsidRPr="001B1C4C">
              <w:rPr>
                <w:rFonts w:ascii="Times New Roman" w:hAnsi="Times New Roman"/>
                <w:sz w:val="24"/>
              </w:rPr>
              <w:t>0,6</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pPr>
            <w:r w:rsidRPr="001B1C4C">
              <w:rPr>
                <w:rFonts w:ascii="Times New Roman" w:hAnsi="Times New Roman"/>
                <w:sz w:val="24"/>
              </w:rPr>
              <w:t>1,1</w:t>
            </w:r>
          </w:p>
        </w:tc>
      </w:tr>
      <w:tr w:rsidR="0092303E" w:rsidRPr="001B1C4C" w:rsidTr="00790FB2">
        <w:tc>
          <w:tcPr>
            <w:tcW w:w="6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2303E" w:rsidRPr="001B1C4C" w:rsidRDefault="0092303E" w:rsidP="00D42E8C">
            <w:r w:rsidRPr="001B1C4C">
              <w:rPr>
                <w:rFonts w:ascii="Times New Roman" w:hAnsi="Times New Roman"/>
                <w:sz w:val="24"/>
              </w:rPr>
              <w:t>Раздел I Транспорт и связь</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pPr>
            <w:r w:rsidRPr="001B1C4C">
              <w:rPr>
                <w:rFonts w:ascii="Times New Roman" w:hAnsi="Times New Roman"/>
                <w:sz w:val="24"/>
              </w:rPr>
              <w:t>8,9</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pPr>
            <w:r w:rsidRPr="001B1C4C">
              <w:rPr>
                <w:rFonts w:ascii="Times New Roman" w:hAnsi="Times New Roman"/>
                <w:sz w:val="24"/>
              </w:rPr>
              <w:t>9,5</w:t>
            </w:r>
          </w:p>
        </w:tc>
      </w:tr>
      <w:tr w:rsidR="0092303E" w:rsidRPr="001B1C4C" w:rsidTr="00790FB2">
        <w:tc>
          <w:tcPr>
            <w:tcW w:w="6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2303E" w:rsidRPr="001B1C4C" w:rsidRDefault="0092303E" w:rsidP="00D42E8C">
            <w:r w:rsidRPr="001B1C4C">
              <w:rPr>
                <w:rFonts w:ascii="Times New Roman" w:hAnsi="Times New Roman"/>
                <w:sz w:val="24"/>
              </w:rPr>
              <w:t>Раздел J Финансовая деятельность</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pPr>
            <w:r w:rsidRPr="001B1C4C">
              <w:rPr>
                <w:rFonts w:ascii="Times New Roman" w:hAnsi="Times New Roman"/>
                <w:sz w:val="24"/>
              </w:rPr>
              <w:t>0,5</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pPr>
            <w:r w:rsidRPr="001B1C4C">
              <w:rPr>
                <w:rFonts w:ascii="Times New Roman" w:hAnsi="Times New Roman"/>
                <w:sz w:val="24"/>
              </w:rPr>
              <w:t>0,5</w:t>
            </w:r>
          </w:p>
        </w:tc>
      </w:tr>
      <w:tr w:rsidR="0092303E" w:rsidRPr="001B1C4C" w:rsidTr="00790FB2">
        <w:tc>
          <w:tcPr>
            <w:tcW w:w="6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2303E" w:rsidRPr="001B1C4C" w:rsidRDefault="0092303E" w:rsidP="00D42E8C">
            <w:r w:rsidRPr="001B1C4C">
              <w:rPr>
                <w:rFonts w:ascii="Times New Roman" w:hAnsi="Times New Roman"/>
                <w:sz w:val="24"/>
              </w:rPr>
              <w:t>Раздел K Операции с недвижимым имуществом, аренда и  предоставление услуг</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pPr>
            <w:r w:rsidRPr="001B1C4C">
              <w:rPr>
                <w:rFonts w:ascii="Times New Roman" w:hAnsi="Times New Roman"/>
                <w:sz w:val="24"/>
              </w:rPr>
              <w:t>11,0</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pPr>
            <w:r w:rsidRPr="001B1C4C">
              <w:rPr>
                <w:rFonts w:ascii="Times New Roman" w:hAnsi="Times New Roman"/>
                <w:sz w:val="24"/>
              </w:rPr>
              <w:t>14,6</w:t>
            </w:r>
          </w:p>
        </w:tc>
      </w:tr>
      <w:tr w:rsidR="0092303E" w:rsidRPr="001B1C4C" w:rsidTr="00790FB2">
        <w:tc>
          <w:tcPr>
            <w:tcW w:w="6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2303E" w:rsidRPr="001B1C4C" w:rsidRDefault="0092303E" w:rsidP="00D42E8C">
            <w:r w:rsidRPr="001B1C4C">
              <w:rPr>
                <w:rFonts w:ascii="Times New Roman" w:hAnsi="Times New Roman"/>
                <w:sz w:val="24"/>
              </w:rPr>
              <w:t>Раздел L Государственное управление и обеспечение  военной безопасности;  социальное обеспечение</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pPr>
            <w:r w:rsidRPr="001B1C4C">
              <w:rPr>
                <w:rFonts w:ascii="Times New Roman" w:hAnsi="Times New Roman"/>
                <w:sz w:val="24"/>
              </w:rPr>
              <w:t>6,5</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pPr>
            <w:r w:rsidRPr="001B1C4C">
              <w:rPr>
                <w:rFonts w:ascii="Times New Roman" w:hAnsi="Times New Roman"/>
                <w:sz w:val="24"/>
              </w:rPr>
              <w:t>4,9</w:t>
            </w:r>
          </w:p>
        </w:tc>
      </w:tr>
      <w:tr w:rsidR="0092303E" w:rsidRPr="001B1C4C" w:rsidTr="00790FB2">
        <w:tc>
          <w:tcPr>
            <w:tcW w:w="6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2303E" w:rsidRPr="001B1C4C" w:rsidRDefault="0092303E" w:rsidP="00D42E8C">
            <w:r w:rsidRPr="001B1C4C">
              <w:rPr>
                <w:rFonts w:ascii="Times New Roman" w:hAnsi="Times New Roman"/>
                <w:sz w:val="24"/>
              </w:rPr>
              <w:t>Раздел M Образование</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pPr>
            <w:r w:rsidRPr="001B1C4C">
              <w:rPr>
                <w:rFonts w:ascii="Times New Roman" w:hAnsi="Times New Roman"/>
                <w:sz w:val="24"/>
              </w:rPr>
              <w:t>4,2</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pPr>
            <w:r w:rsidRPr="001B1C4C">
              <w:rPr>
                <w:rFonts w:ascii="Times New Roman" w:hAnsi="Times New Roman"/>
                <w:sz w:val="24"/>
              </w:rPr>
              <w:t>3,0</w:t>
            </w:r>
          </w:p>
        </w:tc>
      </w:tr>
      <w:tr w:rsidR="0092303E" w:rsidRPr="001B1C4C" w:rsidTr="00790FB2">
        <w:tc>
          <w:tcPr>
            <w:tcW w:w="6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2303E" w:rsidRPr="001B1C4C" w:rsidRDefault="0092303E" w:rsidP="00D42E8C">
            <w:r w:rsidRPr="001B1C4C">
              <w:rPr>
                <w:rFonts w:ascii="Times New Roman" w:hAnsi="Times New Roman"/>
                <w:sz w:val="24"/>
              </w:rPr>
              <w:t>Раздел N Здравоохранение и предоставление социальных  услуг</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pPr>
            <w:r w:rsidRPr="001B1C4C">
              <w:rPr>
                <w:rFonts w:ascii="Times New Roman" w:hAnsi="Times New Roman"/>
                <w:sz w:val="24"/>
              </w:rPr>
              <w:t>4,5</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pPr>
            <w:r w:rsidRPr="001B1C4C">
              <w:rPr>
                <w:rFonts w:ascii="Times New Roman" w:hAnsi="Times New Roman"/>
                <w:sz w:val="24"/>
              </w:rPr>
              <w:t>4,0</w:t>
            </w:r>
          </w:p>
        </w:tc>
      </w:tr>
      <w:tr w:rsidR="0092303E" w:rsidRPr="001B1C4C" w:rsidTr="00790FB2">
        <w:tc>
          <w:tcPr>
            <w:tcW w:w="6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2303E" w:rsidRPr="001B1C4C" w:rsidRDefault="0092303E" w:rsidP="00D42E8C">
            <w:r w:rsidRPr="001B1C4C">
              <w:rPr>
                <w:rFonts w:ascii="Times New Roman" w:hAnsi="Times New Roman"/>
                <w:sz w:val="24"/>
              </w:rPr>
              <w:t>Раздел O Предоставление прочих коммунальных,  социальных и персональных услуг</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pPr>
            <w:r w:rsidRPr="001B1C4C">
              <w:rPr>
                <w:rFonts w:ascii="Times New Roman" w:hAnsi="Times New Roman"/>
                <w:sz w:val="24"/>
              </w:rPr>
              <w:t>1,3</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D42E8C">
            <w:pPr>
              <w:jc w:val="center"/>
            </w:pPr>
            <w:r w:rsidRPr="001B1C4C">
              <w:rPr>
                <w:rFonts w:ascii="Times New Roman" w:hAnsi="Times New Roman"/>
                <w:sz w:val="24"/>
              </w:rPr>
              <w:t>1,7</w:t>
            </w:r>
          </w:p>
        </w:tc>
      </w:tr>
    </w:tbl>
    <w:p w:rsidR="0092303E" w:rsidRPr="001B1C4C" w:rsidRDefault="0092303E" w:rsidP="0092303E">
      <w:pPr>
        <w:jc w:val="both"/>
        <w:rPr>
          <w:rFonts w:ascii="Times New Roman" w:hAnsi="Times New Roman"/>
          <w:sz w:val="24"/>
          <w:lang w:val="en-US"/>
        </w:rPr>
      </w:pP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Промышленность развивается инерционно, в русле общих тенденций Российской Федерации, без опережающего развития.</w:t>
      </w:r>
    </w:p>
    <w:p w:rsidR="0092303E" w:rsidRPr="001B1C4C" w:rsidRDefault="0092303E" w:rsidP="0092303E">
      <w:pPr>
        <w:ind w:firstLine="720"/>
        <w:jc w:val="both"/>
        <w:rPr>
          <w:rFonts w:ascii="Times New Roman" w:hAnsi="Times New Roman"/>
          <w:sz w:val="28"/>
          <w:szCs w:val="28"/>
        </w:rPr>
      </w:pPr>
      <w:r w:rsidRPr="001B1C4C">
        <w:rPr>
          <w:rFonts w:ascii="Times New Roman" w:hAnsi="Times New Roman"/>
          <w:sz w:val="28"/>
          <w:szCs w:val="28"/>
        </w:rPr>
        <w:t>Индекс промышленного производства по Рязанской области в 2016 г</w:t>
      </w:r>
      <w:r w:rsidR="00F968A9">
        <w:rPr>
          <w:rFonts w:ascii="Times New Roman" w:hAnsi="Times New Roman"/>
          <w:sz w:val="28"/>
          <w:szCs w:val="28"/>
        </w:rPr>
        <w:t>оду</w:t>
      </w:r>
      <w:r w:rsidRPr="001B1C4C">
        <w:rPr>
          <w:rFonts w:ascii="Times New Roman" w:hAnsi="Times New Roman"/>
          <w:sz w:val="28"/>
          <w:szCs w:val="28"/>
        </w:rPr>
        <w:t xml:space="preserve"> составил 102,2% к предыдущему году (81,9% к 1991 г</w:t>
      </w:r>
      <w:r w:rsidR="00101355">
        <w:rPr>
          <w:rFonts w:ascii="Times New Roman" w:hAnsi="Times New Roman"/>
          <w:sz w:val="28"/>
          <w:szCs w:val="28"/>
        </w:rPr>
        <w:t>оду</w:t>
      </w:r>
      <w:r w:rsidRPr="001B1C4C">
        <w:rPr>
          <w:rFonts w:ascii="Times New Roman" w:hAnsi="Times New Roman"/>
          <w:sz w:val="28"/>
          <w:szCs w:val="28"/>
        </w:rPr>
        <w:t>), что выше среднероссийского</w:t>
      </w:r>
      <w:r w:rsidR="00431DB4">
        <w:rPr>
          <w:rFonts w:ascii="Times New Roman" w:hAnsi="Times New Roman"/>
          <w:sz w:val="28"/>
          <w:szCs w:val="28"/>
        </w:rPr>
        <w:t xml:space="preserve"> (</w:t>
      </w:r>
      <w:r w:rsidRPr="001B1C4C">
        <w:rPr>
          <w:rFonts w:ascii="Times New Roman" w:hAnsi="Times New Roman"/>
          <w:sz w:val="28"/>
          <w:szCs w:val="28"/>
        </w:rPr>
        <w:t>101,1%</w:t>
      </w:r>
      <w:r w:rsidR="00431DB4">
        <w:rPr>
          <w:rFonts w:ascii="Times New Roman" w:hAnsi="Times New Roman"/>
          <w:sz w:val="28"/>
          <w:szCs w:val="28"/>
        </w:rPr>
        <w:t>)</w:t>
      </w:r>
      <w:r w:rsidRPr="001B1C4C">
        <w:rPr>
          <w:rFonts w:ascii="Times New Roman" w:hAnsi="Times New Roman"/>
          <w:sz w:val="28"/>
          <w:szCs w:val="28"/>
        </w:rPr>
        <w:t xml:space="preserve"> (рисунок 18). Рост индекса связан с началом восстановления потребительского спроса на электроэнергию и отечественную продукцию обрабатывающей промышленности. </w:t>
      </w:r>
    </w:p>
    <w:p w:rsidR="0092303E" w:rsidRDefault="0092303E" w:rsidP="0092303E">
      <w:pPr>
        <w:ind w:firstLine="720"/>
        <w:jc w:val="both"/>
        <w:rPr>
          <w:rFonts w:ascii="Times New Roman" w:hAnsi="Times New Roman"/>
          <w:sz w:val="28"/>
        </w:rPr>
      </w:pPr>
    </w:p>
    <w:p w:rsidR="00790FB2" w:rsidRPr="001B1C4C" w:rsidRDefault="00790FB2" w:rsidP="0092303E">
      <w:pPr>
        <w:ind w:firstLine="720"/>
        <w:jc w:val="both"/>
        <w:rPr>
          <w:rFonts w:ascii="Times New Roman" w:hAnsi="Times New Roman"/>
          <w:sz w:val="28"/>
        </w:rPr>
      </w:pPr>
    </w:p>
    <w:p w:rsidR="0092303E" w:rsidRPr="003526D0" w:rsidRDefault="0092303E" w:rsidP="0092303E">
      <w:pPr>
        <w:keepNext/>
        <w:ind w:right="-6"/>
        <w:jc w:val="center"/>
        <w:rPr>
          <w:rFonts w:ascii="Times New Roman" w:hAnsi="Times New Roman"/>
          <w:sz w:val="28"/>
          <w:szCs w:val="28"/>
        </w:rPr>
      </w:pPr>
      <w:r w:rsidRPr="003526D0">
        <w:rPr>
          <w:rFonts w:ascii="Times New Roman" w:hAnsi="Times New Roman"/>
          <w:sz w:val="28"/>
          <w:szCs w:val="28"/>
        </w:rPr>
        <w:t>Рисунок 18</w:t>
      </w:r>
      <w:r w:rsidR="00B72F6E" w:rsidRPr="003526D0">
        <w:rPr>
          <w:rFonts w:ascii="Times New Roman" w:hAnsi="Times New Roman"/>
          <w:sz w:val="28"/>
          <w:szCs w:val="28"/>
        </w:rPr>
        <w:t xml:space="preserve">. </w:t>
      </w:r>
      <w:r w:rsidRPr="003526D0">
        <w:rPr>
          <w:rFonts w:ascii="Times New Roman" w:hAnsi="Times New Roman"/>
          <w:sz w:val="28"/>
          <w:szCs w:val="28"/>
        </w:rPr>
        <w:t>Динамика промышленного производства Рязанской области</w:t>
      </w:r>
    </w:p>
    <w:p w:rsidR="0092303E" w:rsidRPr="001B1C4C" w:rsidRDefault="0092303E" w:rsidP="0092303E">
      <w:pPr>
        <w:keepNext/>
        <w:ind w:right="-6"/>
        <w:jc w:val="center"/>
        <w:rPr>
          <w:rFonts w:ascii="Times New Roman" w:hAnsi="Times New Roman"/>
          <w:b/>
          <w:i/>
          <w:sz w:val="24"/>
        </w:rPr>
      </w:pPr>
    </w:p>
    <w:p w:rsidR="0092303E" w:rsidRPr="001B1C4C" w:rsidRDefault="0092303E" w:rsidP="0092303E">
      <w:pPr>
        <w:jc w:val="center"/>
        <w:rPr>
          <w:rFonts w:ascii="Times New Roman" w:hAnsi="Times New Roman"/>
          <w:sz w:val="28"/>
        </w:rPr>
      </w:pPr>
      <w:r w:rsidRPr="001B1C4C">
        <w:rPr>
          <w:noProof/>
        </w:rPr>
        <w:drawing>
          <wp:inline distT="0" distB="0" distL="0" distR="0">
            <wp:extent cx="6124575" cy="3657600"/>
            <wp:effectExtent l="19050" t="0" r="0" b="0"/>
            <wp:docPr id="3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2303E" w:rsidRPr="001B1C4C" w:rsidRDefault="0092303E" w:rsidP="0092303E">
      <w:pPr>
        <w:ind w:firstLine="720"/>
        <w:jc w:val="both"/>
        <w:rPr>
          <w:rFonts w:ascii="Times New Roman" w:hAnsi="Times New Roman"/>
          <w:sz w:val="28"/>
          <w:shd w:val="clear" w:color="auto" w:fill="FFFF00"/>
        </w:rPr>
      </w:pPr>
    </w:p>
    <w:p w:rsidR="0092303E" w:rsidRPr="001B1C4C" w:rsidRDefault="0092303E" w:rsidP="0092303E">
      <w:pPr>
        <w:ind w:firstLine="720"/>
        <w:jc w:val="both"/>
        <w:rPr>
          <w:rFonts w:ascii="Times New Roman" w:hAnsi="Times New Roman"/>
          <w:sz w:val="28"/>
          <w:szCs w:val="28"/>
        </w:rPr>
      </w:pPr>
      <w:r w:rsidRPr="001B1C4C">
        <w:rPr>
          <w:rFonts w:ascii="Times New Roman" w:hAnsi="Times New Roman"/>
          <w:sz w:val="28"/>
          <w:szCs w:val="28"/>
        </w:rPr>
        <w:t>Индекс производства в 2016 г</w:t>
      </w:r>
      <w:r w:rsidR="004C23E4">
        <w:rPr>
          <w:rFonts w:ascii="Times New Roman" w:hAnsi="Times New Roman"/>
          <w:sz w:val="28"/>
          <w:szCs w:val="28"/>
        </w:rPr>
        <w:t>оду</w:t>
      </w:r>
      <w:r w:rsidRPr="001B1C4C">
        <w:rPr>
          <w:rFonts w:ascii="Times New Roman" w:hAnsi="Times New Roman"/>
          <w:sz w:val="28"/>
          <w:szCs w:val="28"/>
        </w:rPr>
        <w:t xml:space="preserve"> по обрабатывающей промышленности составил 101,5% (при 100,1% для России в целом) (рисунок 19), по добывающей промышленности – 83,8% (102,5%</w:t>
      </w:r>
      <w:r w:rsidR="00431DB4">
        <w:rPr>
          <w:rFonts w:ascii="Times New Roman" w:hAnsi="Times New Roman"/>
          <w:sz w:val="28"/>
          <w:szCs w:val="28"/>
        </w:rPr>
        <w:t xml:space="preserve"> по России</w:t>
      </w:r>
      <w:r w:rsidRPr="001B1C4C">
        <w:rPr>
          <w:rFonts w:ascii="Times New Roman" w:hAnsi="Times New Roman"/>
          <w:sz w:val="28"/>
          <w:szCs w:val="28"/>
        </w:rPr>
        <w:t>), по производству и распределению электроэнергии, газа и воды – 108,6% (101,5%</w:t>
      </w:r>
      <w:r w:rsidR="00431DB4">
        <w:rPr>
          <w:rFonts w:ascii="Times New Roman" w:hAnsi="Times New Roman"/>
          <w:sz w:val="28"/>
          <w:szCs w:val="28"/>
        </w:rPr>
        <w:t xml:space="preserve"> по России</w:t>
      </w:r>
      <w:r w:rsidRPr="001B1C4C">
        <w:rPr>
          <w:rFonts w:ascii="Times New Roman" w:hAnsi="Times New Roman"/>
          <w:sz w:val="28"/>
          <w:szCs w:val="28"/>
        </w:rPr>
        <w:t xml:space="preserve">). </w:t>
      </w:r>
    </w:p>
    <w:p w:rsidR="0092303E" w:rsidRPr="001B1C4C" w:rsidRDefault="0092303E" w:rsidP="0092303E">
      <w:pPr>
        <w:ind w:firstLine="720"/>
        <w:jc w:val="both"/>
        <w:rPr>
          <w:rFonts w:ascii="Times New Roman" w:hAnsi="Times New Roman"/>
          <w:sz w:val="28"/>
          <w:szCs w:val="28"/>
        </w:rPr>
      </w:pPr>
      <w:r w:rsidRPr="001B1C4C">
        <w:rPr>
          <w:rFonts w:ascii="Times New Roman" w:hAnsi="Times New Roman"/>
          <w:sz w:val="28"/>
          <w:szCs w:val="28"/>
        </w:rPr>
        <w:t xml:space="preserve">По объему производства сельского хозяйства Рязанская область занимает 36-е место в Российской Федерации, индекс производства в сельском хозяйстве составил </w:t>
      </w:r>
      <w:r w:rsidR="004C23E4">
        <w:rPr>
          <w:rFonts w:ascii="Times New Roman" w:hAnsi="Times New Roman"/>
          <w:sz w:val="28"/>
          <w:szCs w:val="28"/>
        </w:rPr>
        <w:t>в</w:t>
      </w:r>
      <w:r w:rsidRPr="001B1C4C">
        <w:rPr>
          <w:rFonts w:ascii="Times New Roman" w:hAnsi="Times New Roman"/>
          <w:sz w:val="28"/>
          <w:szCs w:val="28"/>
        </w:rPr>
        <w:t xml:space="preserve"> 2016 г</w:t>
      </w:r>
      <w:r w:rsidR="004C23E4">
        <w:rPr>
          <w:rFonts w:ascii="Times New Roman" w:hAnsi="Times New Roman"/>
          <w:sz w:val="28"/>
          <w:szCs w:val="28"/>
        </w:rPr>
        <w:t>оду</w:t>
      </w:r>
      <w:r w:rsidRPr="001B1C4C">
        <w:rPr>
          <w:rFonts w:ascii="Times New Roman" w:hAnsi="Times New Roman"/>
          <w:sz w:val="28"/>
          <w:szCs w:val="28"/>
        </w:rPr>
        <w:t xml:space="preserve"> 95,5% (104,8% по России). </w:t>
      </w:r>
    </w:p>
    <w:p w:rsidR="0092303E" w:rsidRPr="001B1C4C" w:rsidRDefault="0092303E" w:rsidP="0092303E">
      <w:pPr>
        <w:ind w:firstLine="720"/>
        <w:jc w:val="both"/>
        <w:rPr>
          <w:rFonts w:ascii="Times New Roman" w:hAnsi="Times New Roman"/>
          <w:sz w:val="28"/>
          <w:szCs w:val="28"/>
        </w:rPr>
      </w:pPr>
    </w:p>
    <w:p w:rsidR="0092303E" w:rsidRPr="001049E7" w:rsidRDefault="0092303E" w:rsidP="0092303E">
      <w:pPr>
        <w:keepNext/>
        <w:ind w:right="-6"/>
        <w:jc w:val="center"/>
        <w:rPr>
          <w:rFonts w:ascii="Times New Roman" w:hAnsi="Times New Roman"/>
          <w:sz w:val="28"/>
          <w:szCs w:val="28"/>
        </w:rPr>
      </w:pPr>
      <w:r w:rsidRPr="001049E7">
        <w:rPr>
          <w:rFonts w:ascii="Times New Roman" w:hAnsi="Times New Roman"/>
          <w:sz w:val="28"/>
          <w:szCs w:val="28"/>
        </w:rPr>
        <w:lastRenderedPageBreak/>
        <w:t>Рисунок 19</w:t>
      </w:r>
      <w:r w:rsidR="00B72F6E" w:rsidRPr="001049E7">
        <w:rPr>
          <w:rFonts w:ascii="Times New Roman" w:hAnsi="Times New Roman"/>
          <w:sz w:val="28"/>
          <w:szCs w:val="28"/>
        </w:rPr>
        <w:t xml:space="preserve">. </w:t>
      </w:r>
      <w:r w:rsidRPr="001049E7">
        <w:rPr>
          <w:rFonts w:ascii="Times New Roman" w:hAnsi="Times New Roman"/>
          <w:sz w:val="28"/>
          <w:szCs w:val="28"/>
        </w:rPr>
        <w:t xml:space="preserve">Динамика индекса производства по виду экономической деятельности «Обрабатывающие производства» </w:t>
      </w:r>
    </w:p>
    <w:p w:rsidR="0092303E" w:rsidRPr="001049E7" w:rsidRDefault="001049E7" w:rsidP="0092303E">
      <w:pPr>
        <w:keepNext/>
        <w:ind w:right="-6"/>
        <w:jc w:val="center"/>
        <w:rPr>
          <w:rFonts w:ascii="Times New Roman" w:hAnsi="Times New Roman"/>
          <w:sz w:val="28"/>
          <w:szCs w:val="28"/>
        </w:rPr>
      </w:pPr>
      <w:r w:rsidRPr="001049E7">
        <w:rPr>
          <w:rFonts w:ascii="Times New Roman" w:hAnsi="Times New Roman"/>
          <w:sz w:val="28"/>
          <w:szCs w:val="28"/>
        </w:rPr>
        <w:t>(% к предыдущему году)</w:t>
      </w:r>
    </w:p>
    <w:p w:rsidR="0092303E" w:rsidRPr="001B1C4C" w:rsidRDefault="0092303E" w:rsidP="0092303E">
      <w:pPr>
        <w:keepNext/>
        <w:ind w:right="-6"/>
        <w:jc w:val="center"/>
        <w:rPr>
          <w:rFonts w:ascii="Times New Roman" w:hAnsi="Times New Roman"/>
          <w:b/>
          <w:i/>
          <w:sz w:val="28"/>
          <w:szCs w:val="28"/>
        </w:rPr>
      </w:pPr>
    </w:p>
    <w:p w:rsidR="0092303E" w:rsidRPr="001B1C4C" w:rsidRDefault="0092303E" w:rsidP="0092303E">
      <w:pPr>
        <w:keepNext/>
        <w:ind w:right="-6"/>
        <w:jc w:val="center"/>
        <w:rPr>
          <w:rFonts w:ascii="Times New Roman" w:hAnsi="Times New Roman"/>
          <w:b/>
          <w:i/>
          <w:sz w:val="28"/>
          <w:szCs w:val="28"/>
        </w:rPr>
      </w:pPr>
      <w:r w:rsidRPr="001B1C4C">
        <w:rPr>
          <w:noProof/>
        </w:rPr>
        <w:drawing>
          <wp:inline distT="0" distB="0" distL="0" distR="0">
            <wp:extent cx="6020789" cy="3503220"/>
            <wp:effectExtent l="0" t="0" r="0" b="0"/>
            <wp:docPr id="29"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92303E" w:rsidRPr="001B1C4C" w:rsidRDefault="0092303E" w:rsidP="0092303E">
      <w:pPr>
        <w:jc w:val="center"/>
        <w:rPr>
          <w:rFonts w:ascii="Times New Roman" w:hAnsi="Times New Roman"/>
          <w:sz w:val="28"/>
        </w:rPr>
      </w:pPr>
    </w:p>
    <w:p w:rsidR="00B72F6E" w:rsidRPr="001049E7" w:rsidRDefault="0092303E" w:rsidP="00B2541B">
      <w:pPr>
        <w:jc w:val="center"/>
        <w:rPr>
          <w:rFonts w:ascii="Times New Roman" w:hAnsi="Times New Roman"/>
          <w:sz w:val="28"/>
          <w:szCs w:val="28"/>
        </w:rPr>
      </w:pPr>
      <w:r w:rsidRPr="001049E7">
        <w:rPr>
          <w:rFonts w:ascii="Times New Roman" w:hAnsi="Times New Roman"/>
          <w:sz w:val="28"/>
          <w:szCs w:val="28"/>
        </w:rPr>
        <w:t>Таблица 4</w:t>
      </w:r>
      <w:r w:rsidR="00B72F6E" w:rsidRPr="001049E7">
        <w:rPr>
          <w:rFonts w:ascii="Times New Roman" w:hAnsi="Times New Roman"/>
          <w:sz w:val="28"/>
          <w:szCs w:val="28"/>
        </w:rPr>
        <w:t>.</w:t>
      </w:r>
      <w:r w:rsidRPr="001049E7">
        <w:rPr>
          <w:rFonts w:ascii="Times New Roman" w:hAnsi="Times New Roman"/>
          <w:sz w:val="28"/>
          <w:szCs w:val="28"/>
        </w:rPr>
        <w:t xml:space="preserve"> Доли объемов отгруженных товаров собственного производства в общем объеме промышленности Рязанской области </w:t>
      </w:r>
    </w:p>
    <w:p w:rsidR="0092303E" w:rsidRPr="001049E7" w:rsidRDefault="0092303E" w:rsidP="00B2541B">
      <w:pPr>
        <w:jc w:val="center"/>
        <w:rPr>
          <w:rFonts w:ascii="Times New Roman" w:hAnsi="Times New Roman"/>
          <w:sz w:val="28"/>
          <w:szCs w:val="28"/>
        </w:rPr>
      </w:pPr>
      <w:r w:rsidRPr="001049E7">
        <w:rPr>
          <w:rFonts w:ascii="Times New Roman" w:hAnsi="Times New Roman"/>
          <w:sz w:val="28"/>
          <w:szCs w:val="28"/>
        </w:rPr>
        <w:t>в 2016 г</w:t>
      </w:r>
      <w:r w:rsidR="004C23E4" w:rsidRPr="001049E7">
        <w:rPr>
          <w:rFonts w:ascii="Times New Roman" w:hAnsi="Times New Roman"/>
          <w:sz w:val="28"/>
          <w:szCs w:val="28"/>
        </w:rPr>
        <w:t>оду</w:t>
      </w:r>
    </w:p>
    <w:p w:rsidR="0092303E" w:rsidRPr="001B1C4C" w:rsidRDefault="0072251C" w:rsidP="0092303E">
      <w:pPr>
        <w:ind w:firstLine="720"/>
        <w:jc w:val="right"/>
        <w:rPr>
          <w:rFonts w:ascii="Times New Roman" w:hAnsi="Times New Roman"/>
          <w:sz w:val="28"/>
        </w:rPr>
      </w:pPr>
      <w:r>
        <w:rPr>
          <w:rFonts w:ascii="Times New Roman" w:hAnsi="Times New Roman"/>
          <w:sz w:val="28"/>
        </w:rPr>
        <w:t>(</w:t>
      </w:r>
      <w:r w:rsidR="0092303E" w:rsidRPr="001B1C4C">
        <w:rPr>
          <w:rFonts w:ascii="Times New Roman" w:hAnsi="Times New Roman"/>
          <w:sz w:val="28"/>
        </w:rPr>
        <w:t>%</w:t>
      </w:r>
      <w:r>
        <w:rPr>
          <w:rFonts w:ascii="Times New Roman" w:hAnsi="Times New Roman"/>
          <w:sz w:val="28"/>
        </w:rPr>
        <w:t>)</w:t>
      </w:r>
    </w:p>
    <w:tbl>
      <w:tblPr>
        <w:tblW w:w="0" w:type="auto"/>
        <w:tblInd w:w="98" w:type="dxa"/>
        <w:tblBorders>
          <w:top w:val="single" w:sz="4" w:space="0" w:color="000000"/>
        </w:tblBorders>
        <w:tblCellMar>
          <w:left w:w="10" w:type="dxa"/>
          <w:right w:w="10" w:type="dxa"/>
        </w:tblCellMar>
        <w:tblLook w:val="0000" w:firstRow="0" w:lastRow="0" w:firstColumn="0" w:lastColumn="0" w:noHBand="0" w:noVBand="0"/>
      </w:tblPr>
      <w:tblGrid>
        <w:gridCol w:w="7098"/>
        <w:gridCol w:w="2375"/>
      </w:tblGrid>
      <w:tr w:rsidR="0092303E" w:rsidRPr="001B1C4C" w:rsidTr="00A529C1">
        <w:trPr>
          <w:tblHeader/>
        </w:trPr>
        <w:tc>
          <w:tcPr>
            <w:tcW w:w="7098" w:type="dxa"/>
            <w:tcBorders>
              <w:top w:val="single" w:sz="4" w:space="0" w:color="000000"/>
              <w:left w:val="single" w:sz="4" w:space="0" w:color="000000"/>
              <w:right w:val="single" w:sz="4" w:space="0" w:color="000000"/>
            </w:tcBorders>
            <w:shd w:val="clear" w:color="auto" w:fill="auto"/>
            <w:tcMar>
              <w:left w:w="108" w:type="dxa"/>
              <w:right w:w="108" w:type="dxa"/>
            </w:tcMar>
            <w:vAlign w:val="center"/>
          </w:tcPr>
          <w:p w:rsidR="0092303E" w:rsidRPr="00EA4EA5" w:rsidRDefault="0092303E" w:rsidP="00D42E8C">
            <w:pPr>
              <w:jc w:val="center"/>
              <w:rPr>
                <w:rFonts w:ascii="Times New Roman" w:hAnsi="Times New Roman"/>
                <w:sz w:val="24"/>
                <w:szCs w:val="24"/>
              </w:rPr>
            </w:pPr>
            <w:r w:rsidRPr="00EA4EA5">
              <w:rPr>
                <w:rFonts w:ascii="Times New Roman" w:hAnsi="Times New Roman"/>
                <w:sz w:val="24"/>
                <w:szCs w:val="24"/>
              </w:rPr>
              <w:t>Виды деятельности</w:t>
            </w:r>
          </w:p>
        </w:tc>
        <w:tc>
          <w:tcPr>
            <w:tcW w:w="2375" w:type="dxa"/>
            <w:tcBorders>
              <w:top w:val="single" w:sz="4" w:space="0" w:color="000000"/>
              <w:left w:val="single" w:sz="4" w:space="0" w:color="000000"/>
              <w:right w:val="single" w:sz="4" w:space="0" w:color="000000"/>
            </w:tcBorders>
            <w:shd w:val="clear" w:color="auto" w:fill="auto"/>
            <w:tcMar>
              <w:left w:w="108" w:type="dxa"/>
              <w:right w:w="108" w:type="dxa"/>
            </w:tcMar>
            <w:vAlign w:val="center"/>
          </w:tcPr>
          <w:p w:rsidR="0092303E" w:rsidRPr="00EA4EA5" w:rsidRDefault="0092303E" w:rsidP="00D42E8C">
            <w:pPr>
              <w:jc w:val="center"/>
              <w:rPr>
                <w:rFonts w:ascii="Times New Roman" w:hAnsi="Times New Roman"/>
                <w:sz w:val="24"/>
                <w:szCs w:val="24"/>
              </w:rPr>
            </w:pPr>
            <w:r w:rsidRPr="00EA4EA5">
              <w:rPr>
                <w:rFonts w:ascii="Times New Roman" w:hAnsi="Times New Roman"/>
                <w:sz w:val="24"/>
                <w:szCs w:val="24"/>
              </w:rPr>
              <w:t>Рязанская область</w:t>
            </w:r>
          </w:p>
        </w:tc>
      </w:tr>
    </w:tbl>
    <w:p w:rsidR="00790FB2" w:rsidRPr="00790FB2" w:rsidRDefault="00790FB2">
      <w:pPr>
        <w:rPr>
          <w:sz w:val="2"/>
          <w:szCs w:val="2"/>
        </w:rPr>
      </w:pPr>
    </w:p>
    <w:tbl>
      <w:tblPr>
        <w:tblW w:w="0" w:type="auto"/>
        <w:tblInd w:w="98" w:type="dxa"/>
        <w:tblCellMar>
          <w:left w:w="10" w:type="dxa"/>
          <w:right w:w="10" w:type="dxa"/>
        </w:tblCellMar>
        <w:tblLook w:val="0000" w:firstRow="0" w:lastRow="0" w:firstColumn="0" w:lastColumn="0" w:noHBand="0" w:noVBand="0"/>
      </w:tblPr>
      <w:tblGrid>
        <w:gridCol w:w="7098"/>
        <w:gridCol w:w="2375"/>
      </w:tblGrid>
      <w:tr w:rsidR="0092303E" w:rsidRPr="001B1C4C" w:rsidTr="001049E7">
        <w:tc>
          <w:tcPr>
            <w:tcW w:w="70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2303E" w:rsidRPr="00B42333" w:rsidRDefault="0092303E" w:rsidP="00D42E8C">
            <w:pPr>
              <w:rPr>
                <w:rFonts w:ascii="Times New Roman" w:hAnsi="Times New Roman"/>
                <w:sz w:val="24"/>
                <w:szCs w:val="24"/>
              </w:rPr>
            </w:pPr>
            <w:r w:rsidRPr="00B42333">
              <w:rPr>
                <w:rFonts w:ascii="Times New Roman" w:hAnsi="Times New Roman"/>
                <w:sz w:val="24"/>
                <w:szCs w:val="24"/>
              </w:rPr>
              <w:t>Добыча полезных ископаемых</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5F1236" w:rsidRDefault="0092303E" w:rsidP="00D42E8C">
            <w:pPr>
              <w:jc w:val="center"/>
              <w:rPr>
                <w:rFonts w:ascii="Times New Roman" w:hAnsi="Times New Roman"/>
                <w:sz w:val="24"/>
                <w:szCs w:val="24"/>
              </w:rPr>
            </w:pPr>
            <w:r w:rsidRPr="005F1236">
              <w:rPr>
                <w:rFonts w:ascii="Times New Roman" w:hAnsi="Times New Roman"/>
                <w:sz w:val="24"/>
                <w:szCs w:val="24"/>
              </w:rPr>
              <w:t>0,5</w:t>
            </w:r>
          </w:p>
        </w:tc>
      </w:tr>
      <w:tr w:rsidR="0092303E" w:rsidRPr="001B1C4C" w:rsidTr="001049E7">
        <w:tc>
          <w:tcPr>
            <w:tcW w:w="70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2303E" w:rsidRPr="00B42333" w:rsidRDefault="0092303E" w:rsidP="00D42E8C">
            <w:pPr>
              <w:rPr>
                <w:rFonts w:ascii="Times New Roman" w:hAnsi="Times New Roman"/>
                <w:sz w:val="24"/>
                <w:szCs w:val="24"/>
              </w:rPr>
            </w:pPr>
            <w:r w:rsidRPr="00B42333">
              <w:rPr>
                <w:rFonts w:ascii="Times New Roman" w:hAnsi="Times New Roman"/>
                <w:sz w:val="24"/>
                <w:szCs w:val="24"/>
              </w:rPr>
              <w:t>Обрабатывающие производства</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5F1236" w:rsidRDefault="0092303E" w:rsidP="00D42E8C">
            <w:pPr>
              <w:jc w:val="center"/>
              <w:rPr>
                <w:rFonts w:ascii="Times New Roman" w:hAnsi="Times New Roman"/>
                <w:sz w:val="24"/>
                <w:szCs w:val="24"/>
              </w:rPr>
            </w:pPr>
            <w:r w:rsidRPr="005F1236">
              <w:rPr>
                <w:rFonts w:ascii="Times New Roman" w:hAnsi="Times New Roman"/>
                <w:sz w:val="24"/>
                <w:szCs w:val="24"/>
              </w:rPr>
              <w:t>85,8</w:t>
            </w:r>
          </w:p>
        </w:tc>
      </w:tr>
      <w:tr w:rsidR="0092303E" w:rsidRPr="001B1C4C" w:rsidTr="001049E7">
        <w:tc>
          <w:tcPr>
            <w:tcW w:w="70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2303E" w:rsidRPr="001B1C4C" w:rsidRDefault="0092303E" w:rsidP="00BB0E11">
            <w:pPr>
              <w:rPr>
                <w:rFonts w:ascii="Times New Roman" w:hAnsi="Times New Roman"/>
                <w:sz w:val="24"/>
                <w:szCs w:val="24"/>
              </w:rPr>
            </w:pPr>
            <w:r w:rsidRPr="001B1C4C">
              <w:rPr>
                <w:rFonts w:ascii="Times New Roman" w:hAnsi="Times New Roman"/>
                <w:sz w:val="24"/>
                <w:szCs w:val="24"/>
              </w:rPr>
              <w:t>в т</w:t>
            </w:r>
            <w:r w:rsidR="00BB0E11">
              <w:rPr>
                <w:rFonts w:ascii="Times New Roman" w:hAnsi="Times New Roman"/>
                <w:sz w:val="24"/>
                <w:szCs w:val="24"/>
              </w:rPr>
              <w:t>ом числе</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5F1236" w:rsidRDefault="0092303E" w:rsidP="00D42E8C">
            <w:pPr>
              <w:jc w:val="center"/>
              <w:rPr>
                <w:rFonts w:ascii="Times New Roman" w:hAnsi="Times New Roman"/>
                <w:sz w:val="24"/>
                <w:szCs w:val="24"/>
              </w:rPr>
            </w:pPr>
          </w:p>
        </w:tc>
      </w:tr>
      <w:tr w:rsidR="0092303E" w:rsidRPr="001B1C4C" w:rsidTr="001049E7">
        <w:tc>
          <w:tcPr>
            <w:tcW w:w="70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2303E" w:rsidRPr="001B1C4C" w:rsidRDefault="0092303E" w:rsidP="001049E7">
            <w:pPr>
              <w:ind w:firstLine="186"/>
              <w:rPr>
                <w:rFonts w:ascii="Times New Roman" w:hAnsi="Times New Roman"/>
                <w:sz w:val="24"/>
                <w:szCs w:val="24"/>
              </w:rPr>
            </w:pPr>
            <w:r w:rsidRPr="001B1C4C">
              <w:rPr>
                <w:rFonts w:ascii="Times New Roman" w:hAnsi="Times New Roman"/>
                <w:sz w:val="24"/>
                <w:szCs w:val="24"/>
              </w:rPr>
              <w:t>-</w:t>
            </w:r>
            <w:r w:rsidR="004E6811">
              <w:rPr>
                <w:rFonts w:ascii="Times New Roman" w:hAnsi="Times New Roman"/>
                <w:sz w:val="24"/>
                <w:szCs w:val="24"/>
              </w:rPr>
              <w:t xml:space="preserve"> </w:t>
            </w:r>
            <w:r w:rsidRPr="001B1C4C">
              <w:rPr>
                <w:rFonts w:ascii="Times New Roman" w:hAnsi="Times New Roman"/>
                <w:sz w:val="24"/>
                <w:szCs w:val="24"/>
              </w:rPr>
              <w:t>производство электрооборудования</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5F1236" w:rsidRDefault="0092303E" w:rsidP="00D42E8C">
            <w:pPr>
              <w:jc w:val="center"/>
              <w:rPr>
                <w:rFonts w:ascii="Times New Roman" w:hAnsi="Times New Roman"/>
                <w:sz w:val="24"/>
                <w:szCs w:val="24"/>
              </w:rPr>
            </w:pPr>
            <w:r w:rsidRPr="005F1236">
              <w:rPr>
                <w:rFonts w:ascii="Times New Roman" w:hAnsi="Times New Roman"/>
                <w:sz w:val="24"/>
                <w:szCs w:val="24"/>
              </w:rPr>
              <w:t>18,4</w:t>
            </w:r>
          </w:p>
        </w:tc>
      </w:tr>
      <w:tr w:rsidR="0092303E" w:rsidRPr="001B1C4C" w:rsidTr="001049E7">
        <w:tc>
          <w:tcPr>
            <w:tcW w:w="70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2303E" w:rsidRPr="001B1C4C" w:rsidRDefault="0092303E" w:rsidP="001049E7">
            <w:pPr>
              <w:ind w:firstLine="186"/>
              <w:rPr>
                <w:rFonts w:ascii="Times New Roman" w:hAnsi="Times New Roman"/>
                <w:sz w:val="24"/>
                <w:szCs w:val="24"/>
              </w:rPr>
            </w:pPr>
            <w:r w:rsidRPr="001B1C4C">
              <w:rPr>
                <w:rFonts w:ascii="Times New Roman" w:hAnsi="Times New Roman"/>
                <w:sz w:val="24"/>
                <w:szCs w:val="24"/>
              </w:rPr>
              <w:t>-</w:t>
            </w:r>
            <w:r w:rsidR="004E6811">
              <w:rPr>
                <w:rFonts w:ascii="Times New Roman" w:hAnsi="Times New Roman"/>
                <w:sz w:val="24"/>
                <w:szCs w:val="24"/>
              </w:rPr>
              <w:t xml:space="preserve"> </w:t>
            </w:r>
            <w:r w:rsidRPr="001B1C4C">
              <w:rPr>
                <w:rFonts w:ascii="Times New Roman" w:hAnsi="Times New Roman"/>
                <w:sz w:val="24"/>
                <w:szCs w:val="24"/>
              </w:rPr>
              <w:t>производство кокса и нефтепродуктов</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5F1236" w:rsidRDefault="0092303E" w:rsidP="00D42E8C">
            <w:pPr>
              <w:jc w:val="center"/>
              <w:rPr>
                <w:rFonts w:ascii="Times New Roman" w:hAnsi="Times New Roman"/>
                <w:sz w:val="24"/>
                <w:szCs w:val="24"/>
              </w:rPr>
            </w:pPr>
            <w:r w:rsidRPr="005F1236">
              <w:rPr>
                <w:rFonts w:ascii="Times New Roman" w:hAnsi="Times New Roman"/>
                <w:sz w:val="24"/>
                <w:szCs w:val="24"/>
              </w:rPr>
              <w:t>17,9</w:t>
            </w:r>
          </w:p>
        </w:tc>
      </w:tr>
      <w:tr w:rsidR="0092303E" w:rsidRPr="001B1C4C" w:rsidTr="001049E7">
        <w:tc>
          <w:tcPr>
            <w:tcW w:w="70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2303E" w:rsidRPr="001B1C4C" w:rsidRDefault="0092303E" w:rsidP="001049E7">
            <w:pPr>
              <w:ind w:firstLine="186"/>
              <w:rPr>
                <w:rFonts w:ascii="Times New Roman" w:hAnsi="Times New Roman"/>
                <w:sz w:val="24"/>
                <w:szCs w:val="24"/>
              </w:rPr>
            </w:pPr>
            <w:r w:rsidRPr="001B1C4C">
              <w:rPr>
                <w:rFonts w:ascii="Times New Roman" w:hAnsi="Times New Roman"/>
                <w:sz w:val="24"/>
                <w:szCs w:val="24"/>
              </w:rPr>
              <w:t>-</w:t>
            </w:r>
            <w:r w:rsidR="004E6811">
              <w:rPr>
                <w:rFonts w:ascii="Times New Roman" w:hAnsi="Times New Roman"/>
                <w:sz w:val="24"/>
                <w:szCs w:val="24"/>
              </w:rPr>
              <w:t xml:space="preserve"> </w:t>
            </w:r>
            <w:r w:rsidRPr="001B1C4C">
              <w:rPr>
                <w:rFonts w:ascii="Times New Roman" w:hAnsi="Times New Roman"/>
                <w:sz w:val="24"/>
                <w:szCs w:val="24"/>
              </w:rPr>
              <w:t>производство пищевых продуктов</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5F1236" w:rsidRDefault="0092303E" w:rsidP="00D42E8C">
            <w:pPr>
              <w:jc w:val="center"/>
              <w:rPr>
                <w:rFonts w:ascii="Times New Roman" w:hAnsi="Times New Roman"/>
                <w:sz w:val="24"/>
                <w:szCs w:val="24"/>
              </w:rPr>
            </w:pPr>
            <w:r w:rsidRPr="005F1236">
              <w:rPr>
                <w:rFonts w:ascii="Times New Roman" w:hAnsi="Times New Roman"/>
                <w:sz w:val="24"/>
                <w:szCs w:val="24"/>
              </w:rPr>
              <w:t>15,3</w:t>
            </w:r>
          </w:p>
        </w:tc>
      </w:tr>
      <w:tr w:rsidR="0092303E" w:rsidRPr="001B1C4C" w:rsidTr="001049E7">
        <w:tc>
          <w:tcPr>
            <w:tcW w:w="70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2303E" w:rsidRPr="001B1C4C" w:rsidRDefault="0092303E" w:rsidP="001049E7">
            <w:pPr>
              <w:ind w:firstLine="186"/>
              <w:rPr>
                <w:rFonts w:ascii="Times New Roman" w:hAnsi="Times New Roman"/>
                <w:sz w:val="24"/>
                <w:szCs w:val="24"/>
              </w:rPr>
            </w:pPr>
            <w:r w:rsidRPr="001B1C4C">
              <w:rPr>
                <w:rFonts w:ascii="Times New Roman" w:hAnsi="Times New Roman"/>
                <w:sz w:val="24"/>
                <w:szCs w:val="24"/>
              </w:rPr>
              <w:t>-</w:t>
            </w:r>
            <w:r w:rsidR="004E6811">
              <w:rPr>
                <w:rFonts w:ascii="Times New Roman" w:hAnsi="Times New Roman"/>
                <w:sz w:val="24"/>
                <w:szCs w:val="24"/>
              </w:rPr>
              <w:t xml:space="preserve"> </w:t>
            </w:r>
            <w:r w:rsidRPr="001B1C4C">
              <w:rPr>
                <w:rFonts w:ascii="Times New Roman" w:hAnsi="Times New Roman"/>
                <w:sz w:val="24"/>
                <w:szCs w:val="24"/>
              </w:rPr>
              <w:t>производство прочих неметаллических минеральных продуктов</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5F1236" w:rsidRDefault="0092303E" w:rsidP="00D42E8C">
            <w:pPr>
              <w:jc w:val="center"/>
              <w:rPr>
                <w:rFonts w:ascii="Times New Roman" w:hAnsi="Times New Roman"/>
                <w:sz w:val="24"/>
                <w:szCs w:val="24"/>
              </w:rPr>
            </w:pPr>
            <w:r w:rsidRPr="005F1236">
              <w:rPr>
                <w:rFonts w:ascii="Times New Roman" w:hAnsi="Times New Roman"/>
                <w:sz w:val="24"/>
                <w:szCs w:val="24"/>
              </w:rPr>
              <w:t>11,2</w:t>
            </w:r>
          </w:p>
        </w:tc>
      </w:tr>
      <w:tr w:rsidR="0092303E" w:rsidRPr="001B1C4C" w:rsidTr="001049E7">
        <w:tc>
          <w:tcPr>
            <w:tcW w:w="70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2303E" w:rsidRPr="001B1C4C" w:rsidRDefault="0092303E" w:rsidP="001049E7">
            <w:pPr>
              <w:ind w:firstLine="186"/>
              <w:rPr>
                <w:rFonts w:ascii="Times New Roman" w:hAnsi="Times New Roman"/>
                <w:sz w:val="24"/>
                <w:szCs w:val="24"/>
              </w:rPr>
            </w:pPr>
            <w:r w:rsidRPr="001B1C4C">
              <w:rPr>
                <w:rFonts w:ascii="Times New Roman" w:hAnsi="Times New Roman"/>
                <w:sz w:val="24"/>
                <w:szCs w:val="24"/>
              </w:rPr>
              <w:t>-</w:t>
            </w:r>
            <w:r w:rsidR="004E6811">
              <w:rPr>
                <w:rFonts w:ascii="Times New Roman" w:hAnsi="Times New Roman"/>
                <w:sz w:val="24"/>
                <w:szCs w:val="24"/>
              </w:rPr>
              <w:t xml:space="preserve"> </w:t>
            </w:r>
            <w:r w:rsidRPr="001B1C4C">
              <w:rPr>
                <w:rFonts w:ascii="Times New Roman" w:hAnsi="Times New Roman"/>
                <w:sz w:val="24"/>
                <w:szCs w:val="24"/>
              </w:rPr>
              <w:t>металлургическое производство</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5F1236" w:rsidRDefault="0092303E" w:rsidP="00D42E8C">
            <w:pPr>
              <w:jc w:val="center"/>
              <w:rPr>
                <w:rFonts w:ascii="Times New Roman" w:hAnsi="Times New Roman"/>
                <w:sz w:val="24"/>
                <w:szCs w:val="24"/>
              </w:rPr>
            </w:pPr>
            <w:r w:rsidRPr="005F1236">
              <w:rPr>
                <w:rFonts w:ascii="Times New Roman" w:hAnsi="Times New Roman"/>
                <w:sz w:val="24"/>
                <w:szCs w:val="24"/>
              </w:rPr>
              <w:t>5,7</w:t>
            </w:r>
          </w:p>
        </w:tc>
      </w:tr>
      <w:tr w:rsidR="0092303E" w:rsidRPr="001B1C4C" w:rsidTr="001049E7">
        <w:tc>
          <w:tcPr>
            <w:tcW w:w="70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2303E" w:rsidRPr="001B1C4C" w:rsidRDefault="0092303E" w:rsidP="001049E7">
            <w:pPr>
              <w:ind w:firstLine="186"/>
              <w:rPr>
                <w:rFonts w:ascii="Times New Roman" w:hAnsi="Times New Roman"/>
                <w:sz w:val="24"/>
                <w:szCs w:val="24"/>
              </w:rPr>
            </w:pPr>
            <w:r w:rsidRPr="001B1C4C">
              <w:rPr>
                <w:rFonts w:ascii="Times New Roman" w:hAnsi="Times New Roman"/>
                <w:sz w:val="24"/>
                <w:szCs w:val="24"/>
              </w:rPr>
              <w:t>-</w:t>
            </w:r>
            <w:r w:rsidR="004E6811">
              <w:rPr>
                <w:rFonts w:ascii="Times New Roman" w:hAnsi="Times New Roman"/>
                <w:sz w:val="24"/>
                <w:szCs w:val="24"/>
              </w:rPr>
              <w:t xml:space="preserve"> </w:t>
            </w:r>
            <w:r w:rsidRPr="001B1C4C">
              <w:rPr>
                <w:rFonts w:ascii="Times New Roman" w:hAnsi="Times New Roman"/>
                <w:sz w:val="24"/>
                <w:szCs w:val="24"/>
              </w:rPr>
              <w:t>производство резиновых и пластмассовых изделий</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5F1236" w:rsidRDefault="0092303E" w:rsidP="00D42E8C">
            <w:pPr>
              <w:jc w:val="center"/>
              <w:rPr>
                <w:rFonts w:ascii="Times New Roman" w:hAnsi="Times New Roman"/>
                <w:sz w:val="24"/>
                <w:szCs w:val="24"/>
              </w:rPr>
            </w:pPr>
            <w:r w:rsidRPr="005F1236">
              <w:rPr>
                <w:rFonts w:ascii="Times New Roman" w:hAnsi="Times New Roman"/>
                <w:sz w:val="24"/>
                <w:szCs w:val="24"/>
              </w:rPr>
              <w:t>3,5</w:t>
            </w:r>
          </w:p>
        </w:tc>
      </w:tr>
      <w:tr w:rsidR="0092303E" w:rsidRPr="001B1C4C" w:rsidTr="001049E7">
        <w:tc>
          <w:tcPr>
            <w:tcW w:w="70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2303E" w:rsidRPr="001B1C4C" w:rsidRDefault="0092303E" w:rsidP="001049E7">
            <w:pPr>
              <w:ind w:firstLine="186"/>
              <w:rPr>
                <w:rFonts w:ascii="Times New Roman" w:hAnsi="Times New Roman"/>
                <w:sz w:val="24"/>
                <w:szCs w:val="24"/>
              </w:rPr>
            </w:pPr>
            <w:r w:rsidRPr="001B1C4C">
              <w:rPr>
                <w:rFonts w:ascii="Times New Roman" w:hAnsi="Times New Roman"/>
                <w:sz w:val="24"/>
                <w:szCs w:val="24"/>
              </w:rPr>
              <w:t>-</w:t>
            </w:r>
            <w:r w:rsidR="004E6811">
              <w:rPr>
                <w:rFonts w:ascii="Times New Roman" w:hAnsi="Times New Roman"/>
                <w:sz w:val="24"/>
                <w:szCs w:val="24"/>
              </w:rPr>
              <w:t xml:space="preserve"> </w:t>
            </w:r>
            <w:r w:rsidRPr="001B1C4C">
              <w:rPr>
                <w:rFonts w:ascii="Times New Roman" w:hAnsi="Times New Roman"/>
                <w:sz w:val="24"/>
                <w:szCs w:val="24"/>
              </w:rPr>
              <w:t>производство машин и оборудования</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5F1236" w:rsidRDefault="0092303E" w:rsidP="00D42E8C">
            <w:pPr>
              <w:jc w:val="center"/>
              <w:rPr>
                <w:rFonts w:ascii="Times New Roman" w:hAnsi="Times New Roman"/>
                <w:sz w:val="24"/>
                <w:szCs w:val="24"/>
              </w:rPr>
            </w:pPr>
            <w:r w:rsidRPr="005F1236">
              <w:rPr>
                <w:rFonts w:ascii="Times New Roman" w:hAnsi="Times New Roman"/>
                <w:sz w:val="24"/>
                <w:szCs w:val="24"/>
              </w:rPr>
              <w:t>3,2</w:t>
            </w:r>
          </w:p>
        </w:tc>
      </w:tr>
      <w:tr w:rsidR="0092303E" w:rsidRPr="001B1C4C" w:rsidTr="001049E7">
        <w:tc>
          <w:tcPr>
            <w:tcW w:w="70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2303E" w:rsidRPr="001B1C4C" w:rsidRDefault="0092303E" w:rsidP="001049E7">
            <w:pPr>
              <w:ind w:firstLine="186"/>
              <w:rPr>
                <w:rFonts w:ascii="Times New Roman" w:hAnsi="Times New Roman"/>
                <w:sz w:val="24"/>
                <w:szCs w:val="24"/>
              </w:rPr>
            </w:pPr>
            <w:r w:rsidRPr="001B1C4C">
              <w:rPr>
                <w:rFonts w:ascii="Times New Roman" w:hAnsi="Times New Roman"/>
                <w:sz w:val="24"/>
                <w:szCs w:val="24"/>
              </w:rPr>
              <w:t>-</w:t>
            </w:r>
            <w:r w:rsidR="004E6811">
              <w:rPr>
                <w:rFonts w:ascii="Times New Roman" w:hAnsi="Times New Roman"/>
                <w:sz w:val="24"/>
                <w:szCs w:val="24"/>
              </w:rPr>
              <w:t xml:space="preserve"> </w:t>
            </w:r>
            <w:r w:rsidRPr="001B1C4C">
              <w:rPr>
                <w:rFonts w:ascii="Times New Roman" w:hAnsi="Times New Roman"/>
                <w:sz w:val="24"/>
                <w:szCs w:val="24"/>
              </w:rPr>
              <w:t>производство кожи</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5F1236" w:rsidRDefault="0092303E" w:rsidP="00D42E8C">
            <w:pPr>
              <w:jc w:val="center"/>
              <w:rPr>
                <w:rFonts w:ascii="Times New Roman" w:hAnsi="Times New Roman"/>
                <w:sz w:val="24"/>
                <w:szCs w:val="24"/>
              </w:rPr>
            </w:pPr>
            <w:r w:rsidRPr="005F1236">
              <w:rPr>
                <w:rFonts w:ascii="Times New Roman" w:hAnsi="Times New Roman"/>
                <w:sz w:val="24"/>
                <w:szCs w:val="24"/>
              </w:rPr>
              <w:t>2,7</w:t>
            </w:r>
          </w:p>
        </w:tc>
      </w:tr>
      <w:tr w:rsidR="0092303E" w:rsidRPr="001B1C4C" w:rsidTr="001049E7">
        <w:tc>
          <w:tcPr>
            <w:tcW w:w="70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2303E" w:rsidRPr="001B1C4C" w:rsidRDefault="0092303E" w:rsidP="001049E7">
            <w:pPr>
              <w:ind w:firstLine="186"/>
              <w:rPr>
                <w:rFonts w:ascii="Times New Roman" w:hAnsi="Times New Roman"/>
                <w:sz w:val="24"/>
                <w:szCs w:val="24"/>
              </w:rPr>
            </w:pPr>
            <w:r w:rsidRPr="001B1C4C">
              <w:rPr>
                <w:rFonts w:ascii="Times New Roman" w:hAnsi="Times New Roman"/>
                <w:sz w:val="24"/>
                <w:szCs w:val="24"/>
              </w:rPr>
              <w:t>-</w:t>
            </w:r>
            <w:r w:rsidR="004E6811">
              <w:rPr>
                <w:rFonts w:ascii="Times New Roman" w:hAnsi="Times New Roman"/>
                <w:sz w:val="24"/>
                <w:szCs w:val="24"/>
              </w:rPr>
              <w:t xml:space="preserve"> </w:t>
            </w:r>
            <w:r w:rsidRPr="001B1C4C">
              <w:rPr>
                <w:rFonts w:ascii="Times New Roman" w:hAnsi="Times New Roman"/>
                <w:sz w:val="24"/>
                <w:szCs w:val="24"/>
              </w:rPr>
              <w:t>иные производства</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5F1236" w:rsidRDefault="0092303E" w:rsidP="00D42E8C">
            <w:pPr>
              <w:jc w:val="center"/>
              <w:rPr>
                <w:rFonts w:ascii="Times New Roman" w:hAnsi="Times New Roman"/>
                <w:sz w:val="24"/>
                <w:szCs w:val="24"/>
              </w:rPr>
            </w:pPr>
            <w:r w:rsidRPr="005F1236">
              <w:rPr>
                <w:rFonts w:ascii="Times New Roman" w:hAnsi="Times New Roman"/>
                <w:sz w:val="24"/>
                <w:szCs w:val="24"/>
              </w:rPr>
              <w:t>7,8</w:t>
            </w:r>
          </w:p>
        </w:tc>
      </w:tr>
      <w:tr w:rsidR="0092303E" w:rsidRPr="001B1C4C" w:rsidTr="001049E7">
        <w:tc>
          <w:tcPr>
            <w:tcW w:w="70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2303E" w:rsidRPr="00B42333" w:rsidRDefault="0092303E" w:rsidP="00D42E8C">
            <w:pPr>
              <w:rPr>
                <w:rFonts w:ascii="Times New Roman" w:hAnsi="Times New Roman"/>
                <w:sz w:val="24"/>
                <w:szCs w:val="24"/>
              </w:rPr>
            </w:pPr>
            <w:r w:rsidRPr="00B42333">
              <w:rPr>
                <w:rFonts w:ascii="Times New Roman" w:hAnsi="Times New Roman"/>
                <w:sz w:val="24"/>
                <w:szCs w:val="24"/>
              </w:rPr>
              <w:t>Производство и распределение электроэнергии, газа и воды</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303E" w:rsidRPr="005F1236" w:rsidRDefault="0092303E" w:rsidP="00D42E8C">
            <w:pPr>
              <w:jc w:val="center"/>
              <w:rPr>
                <w:rFonts w:ascii="Times New Roman" w:hAnsi="Times New Roman"/>
                <w:sz w:val="24"/>
                <w:szCs w:val="24"/>
              </w:rPr>
            </w:pPr>
            <w:r w:rsidRPr="005F1236">
              <w:rPr>
                <w:rFonts w:ascii="Times New Roman" w:hAnsi="Times New Roman"/>
                <w:sz w:val="24"/>
                <w:szCs w:val="24"/>
              </w:rPr>
              <w:t>13,7</w:t>
            </w:r>
          </w:p>
        </w:tc>
      </w:tr>
    </w:tbl>
    <w:p w:rsidR="0092303E" w:rsidRPr="001B1C4C" w:rsidRDefault="0092303E" w:rsidP="0092303E">
      <w:pPr>
        <w:ind w:firstLine="720"/>
        <w:jc w:val="both"/>
        <w:rPr>
          <w:rFonts w:ascii="Times New Roman" w:hAnsi="Times New Roman"/>
          <w:i/>
          <w:sz w:val="28"/>
        </w:rPr>
      </w:pP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szCs w:val="28"/>
        </w:rPr>
        <w:t xml:space="preserve">Степень износа основных фондов на конец года по полному кругу организаций составляет 57,1% при среднероссийском значении в 50,2% (73-е место в Российской Федерации). </w:t>
      </w:r>
      <w:r w:rsidRPr="001B1C4C">
        <w:rPr>
          <w:rFonts w:ascii="Times New Roman" w:hAnsi="Times New Roman"/>
          <w:sz w:val="28"/>
        </w:rPr>
        <w:t>Высокий износ основных фондов отн</w:t>
      </w:r>
      <w:r w:rsidR="008B551B">
        <w:rPr>
          <w:rFonts w:ascii="Times New Roman" w:hAnsi="Times New Roman"/>
          <w:sz w:val="28"/>
        </w:rPr>
        <w:t>осит</w:t>
      </w:r>
      <w:r w:rsidRPr="001B1C4C">
        <w:rPr>
          <w:rFonts w:ascii="Times New Roman" w:hAnsi="Times New Roman"/>
          <w:sz w:val="28"/>
        </w:rPr>
        <w:t xml:space="preserve"> регион к числу </w:t>
      </w:r>
      <w:proofErr w:type="spellStart"/>
      <w:r w:rsidRPr="001B1C4C">
        <w:rPr>
          <w:rFonts w:ascii="Times New Roman" w:hAnsi="Times New Roman"/>
          <w:sz w:val="28"/>
        </w:rPr>
        <w:t>старопромышленных</w:t>
      </w:r>
      <w:proofErr w:type="spellEnd"/>
      <w:r w:rsidRPr="001B1C4C">
        <w:rPr>
          <w:rFonts w:ascii="Times New Roman" w:hAnsi="Times New Roman"/>
          <w:sz w:val="28"/>
        </w:rPr>
        <w:t xml:space="preserve"> и ограничивает дальнейшее социально-экономическое развитие. </w:t>
      </w:r>
    </w:p>
    <w:p w:rsidR="0092303E" w:rsidRPr="001B1C4C" w:rsidRDefault="0092303E" w:rsidP="0092303E">
      <w:pPr>
        <w:ind w:firstLine="720"/>
        <w:jc w:val="both"/>
        <w:rPr>
          <w:rFonts w:ascii="Times New Roman" w:hAnsi="Times New Roman"/>
          <w:sz w:val="28"/>
          <w:szCs w:val="28"/>
        </w:rPr>
      </w:pPr>
      <w:r w:rsidRPr="001B1C4C">
        <w:rPr>
          <w:rFonts w:ascii="Times New Roman" w:hAnsi="Times New Roman"/>
          <w:sz w:val="28"/>
          <w:szCs w:val="28"/>
        </w:rPr>
        <w:lastRenderedPageBreak/>
        <w:t xml:space="preserve">Регион занимает 44-е место в России в 2016 </w:t>
      </w:r>
      <w:r w:rsidR="004C23E4">
        <w:rPr>
          <w:rFonts w:ascii="Times New Roman" w:hAnsi="Times New Roman"/>
          <w:sz w:val="28"/>
          <w:szCs w:val="28"/>
        </w:rPr>
        <w:t>году</w:t>
      </w:r>
      <w:r w:rsidRPr="001B1C4C">
        <w:rPr>
          <w:rFonts w:ascii="Times New Roman" w:hAnsi="Times New Roman"/>
          <w:sz w:val="28"/>
          <w:szCs w:val="28"/>
        </w:rPr>
        <w:t xml:space="preserve"> по объему производимой высокотехнологичной и наукоемкой продукции и 55-е по экспорту высокотехнологичной продукции.</w:t>
      </w:r>
    </w:p>
    <w:p w:rsidR="0092303E" w:rsidRPr="001B1C4C" w:rsidRDefault="00EF33F2" w:rsidP="0092303E">
      <w:pPr>
        <w:ind w:firstLine="720"/>
        <w:jc w:val="both"/>
        <w:rPr>
          <w:rFonts w:ascii="Times New Roman" w:hAnsi="Times New Roman"/>
          <w:sz w:val="28"/>
          <w:szCs w:val="28"/>
        </w:rPr>
      </w:pPr>
      <w:r>
        <w:rPr>
          <w:rFonts w:ascii="Times New Roman" w:hAnsi="Times New Roman"/>
          <w:sz w:val="28"/>
          <w:szCs w:val="28"/>
        </w:rPr>
        <w:t>Д</w:t>
      </w:r>
      <w:r w:rsidR="0092303E" w:rsidRPr="001B1C4C">
        <w:rPr>
          <w:rFonts w:ascii="Times New Roman" w:hAnsi="Times New Roman"/>
          <w:sz w:val="28"/>
          <w:szCs w:val="28"/>
        </w:rPr>
        <w:t xml:space="preserve">оля продукции высокотехнологичных и наукоемких отраслей в </w:t>
      </w:r>
      <w:r w:rsidR="0092303E" w:rsidRPr="001B1C4C">
        <w:rPr>
          <w:rFonts w:ascii="Times New Roman" w:hAnsi="Times New Roman"/>
          <w:sz w:val="28"/>
        </w:rPr>
        <w:t>валовом региональном продукте</w:t>
      </w:r>
      <w:r w:rsidR="0092303E" w:rsidRPr="001B1C4C">
        <w:rPr>
          <w:rFonts w:ascii="Times New Roman" w:hAnsi="Times New Roman"/>
          <w:sz w:val="28"/>
          <w:szCs w:val="28"/>
        </w:rPr>
        <w:t xml:space="preserve"> составляет 22,8% при среднероссийском значении 20,7% (28-е место).</w:t>
      </w:r>
    </w:p>
    <w:p w:rsidR="0092303E" w:rsidRPr="001B1C4C" w:rsidRDefault="0092303E" w:rsidP="0092303E">
      <w:pPr>
        <w:ind w:firstLine="720"/>
        <w:jc w:val="both"/>
        <w:rPr>
          <w:rFonts w:ascii="Times New Roman" w:hAnsi="Times New Roman"/>
          <w:sz w:val="28"/>
          <w:szCs w:val="28"/>
        </w:rPr>
      </w:pPr>
      <w:r w:rsidRPr="001B1C4C">
        <w:rPr>
          <w:rFonts w:ascii="Times New Roman" w:hAnsi="Times New Roman"/>
          <w:sz w:val="28"/>
          <w:szCs w:val="28"/>
        </w:rPr>
        <w:t>Объем инвестиций в основной капитал по полному кругу организаций в 2016 г</w:t>
      </w:r>
      <w:r w:rsidR="004C23E4">
        <w:rPr>
          <w:rFonts w:ascii="Times New Roman" w:hAnsi="Times New Roman"/>
          <w:sz w:val="28"/>
          <w:szCs w:val="28"/>
        </w:rPr>
        <w:t>оду</w:t>
      </w:r>
      <w:r w:rsidRPr="001B1C4C">
        <w:rPr>
          <w:rFonts w:ascii="Times New Roman" w:hAnsi="Times New Roman"/>
          <w:sz w:val="28"/>
          <w:szCs w:val="28"/>
        </w:rPr>
        <w:t xml:space="preserve"> составил 51,1 </w:t>
      </w:r>
      <w:r w:rsidR="00AC5F37">
        <w:rPr>
          <w:rFonts w:ascii="Times New Roman" w:hAnsi="Times New Roman"/>
          <w:sz w:val="28"/>
          <w:szCs w:val="28"/>
        </w:rPr>
        <w:t xml:space="preserve">млрд. </w:t>
      </w:r>
      <w:r w:rsidRPr="001B1C4C">
        <w:rPr>
          <w:rFonts w:ascii="Times New Roman" w:hAnsi="Times New Roman"/>
          <w:sz w:val="28"/>
          <w:szCs w:val="28"/>
        </w:rPr>
        <w:t>руб., что составляет всего 0,35% от объема инвестиций в</w:t>
      </w:r>
      <w:r w:rsidR="004C23E4">
        <w:rPr>
          <w:rFonts w:ascii="Times New Roman" w:hAnsi="Times New Roman"/>
          <w:sz w:val="28"/>
          <w:szCs w:val="28"/>
        </w:rPr>
        <w:t xml:space="preserve"> Российской Федерации. С 2013 года</w:t>
      </w:r>
      <w:r w:rsidRPr="001B1C4C">
        <w:rPr>
          <w:rFonts w:ascii="Times New Roman" w:hAnsi="Times New Roman"/>
          <w:sz w:val="28"/>
          <w:szCs w:val="28"/>
        </w:rPr>
        <w:t xml:space="preserve"> наблюдается отрицательная динамика показателя (рисунок 20).</w:t>
      </w:r>
    </w:p>
    <w:p w:rsidR="0092303E" w:rsidRPr="001B1C4C" w:rsidRDefault="0092303E" w:rsidP="0092303E">
      <w:pPr>
        <w:ind w:firstLine="720"/>
        <w:jc w:val="both"/>
        <w:rPr>
          <w:rFonts w:ascii="Times New Roman" w:hAnsi="Times New Roman"/>
          <w:sz w:val="28"/>
          <w:szCs w:val="28"/>
        </w:rPr>
      </w:pPr>
    </w:p>
    <w:p w:rsidR="0092303E" w:rsidRPr="00E70C43" w:rsidRDefault="0092303E" w:rsidP="0092303E">
      <w:pPr>
        <w:keepNext/>
        <w:ind w:right="-6"/>
        <w:jc w:val="center"/>
        <w:rPr>
          <w:rFonts w:ascii="Times New Roman" w:hAnsi="Times New Roman"/>
          <w:sz w:val="28"/>
          <w:szCs w:val="28"/>
        </w:rPr>
      </w:pPr>
      <w:r w:rsidRPr="00E70C43">
        <w:rPr>
          <w:rFonts w:ascii="Times New Roman" w:hAnsi="Times New Roman"/>
          <w:sz w:val="28"/>
          <w:szCs w:val="28"/>
        </w:rPr>
        <w:t>Рисунок 20</w:t>
      </w:r>
      <w:r w:rsidR="00B72F6E" w:rsidRPr="00E70C43">
        <w:rPr>
          <w:rFonts w:ascii="Times New Roman" w:hAnsi="Times New Roman"/>
          <w:sz w:val="28"/>
          <w:szCs w:val="28"/>
        </w:rPr>
        <w:t xml:space="preserve">. </w:t>
      </w:r>
      <w:r w:rsidRPr="00E70C43">
        <w:rPr>
          <w:rFonts w:ascii="Times New Roman" w:hAnsi="Times New Roman"/>
          <w:sz w:val="28"/>
          <w:szCs w:val="28"/>
        </w:rPr>
        <w:t xml:space="preserve">Динамика инвестиций в основной капитал </w:t>
      </w:r>
    </w:p>
    <w:p w:rsidR="0092303E" w:rsidRPr="00E70C43" w:rsidRDefault="0092303E" w:rsidP="0092303E">
      <w:pPr>
        <w:keepNext/>
        <w:ind w:right="-6"/>
        <w:jc w:val="center"/>
        <w:rPr>
          <w:rFonts w:ascii="Times New Roman" w:hAnsi="Times New Roman"/>
          <w:sz w:val="28"/>
          <w:szCs w:val="28"/>
        </w:rPr>
      </w:pPr>
      <w:r w:rsidRPr="00E70C43">
        <w:rPr>
          <w:rFonts w:ascii="Times New Roman" w:hAnsi="Times New Roman"/>
          <w:sz w:val="28"/>
          <w:szCs w:val="28"/>
        </w:rPr>
        <w:t xml:space="preserve"> Рязанской области</w:t>
      </w:r>
    </w:p>
    <w:p w:rsidR="0092303E" w:rsidRPr="001B1C4C" w:rsidRDefault="0092303E" w:rsidP="0092303E">
      <w:pPr>
        <w:keepNext/>
        <w:ind w:right="-6"/>
        <w:jc w:val="center"/>
        <w:rPr>
          <w:rFonts w:ascii="Times New Roman" w:hAnsi="Times New Roman"/>
          <w:b/>
          <w:i/>
          <w:sz w:val="24"/>
        </w:rPr>
      </w:pPr>
    </w:p>
    <w:p w:rsidR="0092303E" w:rsidRPr="001B1C4C" w:rsidRDefault="0092303E" w:rsidP="0092303E">
      <w:pPr>
        <w:jc w:val="center"/>
        <w:rPr>
          <w:rFonts w:ascii="Times New Roman" w:hAnsi="Times New Roman"/>
          <w:sz w:val="28"/>
        </w:rPr>
      </w:pPr>
      <w:r w:rsidRPr="001B1C4C">
        <w:rPr>
          <w:noProof/>
        </w:rPr>
        <w:drawing>
          <wp:inline distT="0" distB="0" distL="0" distR="0">
            <wp:extent cx="6115050" cy="3038475"/>
            <wp:effectExtent l="0" t="0" r="0" b="0"/>
            <wp:docPr id="28"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92303E" w:rsidRPr="001B1C4C" w:rsidRDefault="0092303E" w:rsidP="0092303E">
      <w:pPr>
        <w:jc w:val="both"/>
        <w:rPr>
          <w:rFonts w:ascii="Times New Roman" w:hAnsi="Times New Roman"/>
          <w:sz w:val="24"/>
        </w:rPr>
      </w:pPr>
    </w:p>
    <w:p w:rsidR="0092303E" w:rsidRPr="00734AC9" w:rsidRDefault="0092303E" w:rsidP="0092303E">
      <w:pPr>
        <w:ind w:firstLine="720"/>
        <w:jc w:val="both"/>
        <w:rPr>
          <w:rFonts w:ascii="Times New Roman" w:hAnsi="Times New Roman"/>
          <w:sz w:val="28"/>
          <w:szCs w:val="28"/>
        </w:rPr>
      </w:pPr>
      <w:r w:rsidRPr="00734AC9">
        <w:rPr>
          <w:rFonts w:ascii="Times New Roman" w:hAnsi="Times New Roman"/>
          <w:sz w:val="28"/>
          <w:szCs w:val="28"/>
        </w:rPr>
        <w:t xml:space="preserve">Доля инвестиций в основной капитал к </w:t>
      </w:r>
      <w:r w:rsidRPr="00734AC9">
        <w:rPr>
          <w:rFonts w:ascii="Times New Roman" w:hAnsi="Times New Roman"/>
          <w:sz w:val="28"/>
        </w:rPr>
        <w:t>валовому региональному продукту</w:t>
      </w:r>
      <w:r w:rsidRPr="00734AC9">
        <w:rPr>
          <w:rFonts w:ascii="Times New Roman" w:hAnsi="Times New Roman"/>
          <w:sz w:val="28"/>
          <w:szCs w:val="28"/>
        </w:rPr>
        <w:t xml:space="preserve"> сократилась с 35,5% в </w:t>
      </w:r>
      <w:r w:rsidR="008D1004" w:rsidRPr="00734AC9">
        <w:rPr>
          <w:rFonts w:ascii="Times New Roman" w:hAnsi="Times New Roman"/>
          <w:sz w:val="28"/>
          <w:szCs w:val="28"/>
        </w:rPr>
        <w:t>2008 г</w:t>
      </w:r>
      <w:r w:rsidR="004C23E4">
        <w:rPr>
          <w:rFonts w:ascii="Times New Roman" w:hAnsi="Times New Roman"/>
          <w:sz w:val="28"/>
          <w:szCs w:val="28"/>
        </w:rPr>
        <w:t>оду</w:t>
      </w:r>
      <w:r w:rsidR="008D1004" w:rsidRPr="00734AC9">
        <w:rPr>
          <w:rFonts w:ascii="Times New Roman" w:hAnsi="Times New Roman"/>
          <w:sz w:val="28"/>
          <w:szCs w:val="28"/>
        </w:rPr>
        <w:t xml:space="preserve"> до </w:t>
      </w:r>
      <w:r w:rsidRPr="00734AC9">
        <w:rPr>
          <w:rFonts w:ascii="Times New Roman" w:hAnsi="Times New Roman"/>
          <w:sz w:val="28"/>
          <w:szCs w:val="28"/>
        </w:rPr>
        <w:t>15,1% в 2016 г</w:t>
      </w:r>
      <w:r w:rsidR="004C23E4">
        <w:rPr>
          <w:rFonts w:ascii="Times New Roman" w:hAnsi="Times New Roman"/>
          <w:sz w:val="28"/>
          <w:szCs w:val="28"/>
        </w:rPr>
        <w:t>оду</w:t>
      </w:r>
      <w:r w:rsidRPr="00734AC9">
        <w:rPr>
          <w:rFonts w:ascii="Times New Roman" w:hAnsi="Times New Roman"/>
          <w:sz w:val="28"/>
          <w:szCs w:val="28"/>
        </w:rPr>
        <w:t>. При этом в 2016 г</w:t>
      </w:r>
      <w:r w:rsidR="004C23E4">
        <w:rPr>
          <w:rFonts w:ascii="Times New Roman" w:hAnsi="Times New Roman"/>
          <w:sz w:val="28"/>
          <w:szCs w:val="28"/>
        </w:rPr>
        <w:t>оду</w:t>
      </w:r>
      <w:r w:rsidRPr="00734AC9">
        <w:rPr>
          <w:rFonts w:ascii="Times New Roman" w:hAnsi="Times New Roman"/>
          <w:sz w:val="28"/>
          <w:szCs w:val="28"/>
        </w:rPr>
        <w:t xml:space="preserve"> доля инвестиций</w:t>
      </w:r>
      <w:r w:rsidR="00734AC9">
        <w:rPr>
          <w:rFonts w:ascii="Times New Roman" w:hAnsi="Times New Roman"/>
          <w:sz w:val="28"/>
          <w:szCs w:val="28"/>
        </w:rPr>
        <w:t xml:space="preserve"> </w:t>
      </w:r>
      <w:r w:rsidR="00734AC9" w:rsidRPr="00734AC9">
        <w:rPr>
          <w:rFonts w:ascii="Times New Roman" w:hAnsi="Times New Roman"/>
          <w:sz w:val="28"/>
          <w:szCs w:val="28"/>
        </w:rPr>
        <w:t xml:space="preserve">в основной капитал </w:t>
      </w:r>
      <w:r w:rsidR="00734AC9">
        <w:rPr>
          <w:rFonts w:ascii="Times New Roman" w:hAnsi="Times New Roman"/>
          <w:sz w:val="28"/>
          <w:szCs w:val="28"/>
        </w:rPr>
        <w:t xml:space="preserve">Российской Федерации в целом </w:t>
      </w:r>
      <w:r w:rsidRPr="00734AC9">
        <w:rPr>
          <w:rFonts w:ascii="Times New Roman" w:hAnsi="Times New Roman"/>
          <w:sz w:val="28"/>
          <w:szCs w:val="28"/>
        </w:rPr>
        <w:t>в валовом внутреннем продукте составил</w:t>
      </w:r>
      <w:r w:rsidR="00734AC9" w:rsidRPr="00734AC9">
        <w:rPr>
          <w:rFonts w:ascii="Times New Roman" w:hAnsi="Times New Roman"/>
          <w:sz w:val="28"/>
          <w:szCs w:val="28"/>
        </w:rPr>
        <w:t>а</w:t>
      </w:r>
      <w:r w:rsidRPr="00734AC9">
        <w:rPr>
          <w:rFonts w:ascii="Times New Roman" w:hAnsi="Times New Roman"/>
          <w:sz w:val="28"/>
          <w:szCs w:val="28"/>
        </w:rPr>
        <w:t xml:space="preserve"> 20,8%.</w:t>
      </w:r>
    </w:p>
    <w:p w:rsidR="0092303E" w:rsidRPr="001B1C4C" w:rsidRDefault="0092303E" w:rsidP="0092303E">
      <w:pPr>
        <w:ind w:firstLine="720"/>
        <w:jc w:val="both"/>
        <w:rPr>
          <w:rFonts w:ascii="Times New Roman" w:hAnsi="Times New Roman"/>
          <w:sz w:val="28"/>
          <w:szCs w:val="28"/>
        </w:rPr>
      </w:pPr>
      <w:r w:rsidRPr="00734AC9">
        <w:rPr>
          <w:rFonts w:ascii="Times New Roman" w:hAnsi="Times New Roman"/>
          <w:sz w:val="28"/>
          <w:szCs w:val="28"/>
        </w:rPr>
        <w:t>Регион отличает</w:t>
      </w:r>
      <w:r w:rsidRPr="001B1C4C">
        <w:rPr>
          <w:rFonts w:ascii="Times New Roman" w:hAnsi="Times New Roman"/>
          <w:sz w:val="28"/>
          <w:szCs w:val="28"/>
        </w:rPr>
        <w:t xml:space="preserve"> высокая доля инвестиций в основной капитал, направленных на машины, оборудование, транспортные средства, производственный и хозяйственный инвентарь, то есть на технологическую модернизацию производств – 40,8%. </w:t>
      </w:r>
    </w:p>
    <w:p w:rsidR="0092303E" w:rsidRPr="001B1C4C" w:rsidRDefault="0092303E" w:rsidP="0092303E">
      <w:pPr>
        <w:ind w:firstLine="720"/>
        <w:jc w:val="both"/>
        <w:rPr>
          <w:rFonts w:ascii="Times New Roman" w:hAnsi="Times New Roman"/>
          <w:sz w:val="28"/>
          <w:szCs w:val="28"/>
        </w:rPr>
      </w:pPr>
      <w:r w:rsidRPr="001B1C4C">
        <w:rPr>
          <w:rFonts w:ascii="Times New Roman" w:hAnsi="Times New Roman"/>
          <w:sz w:val="28"/>
          <w:szCs w:val="28"/>
        </w:rPr>
        <w:t xml:space="preserve">На протяжении 2000-х </w:t>
      </w:r>
      <w:r w:rsidR="008B551B">
        <w:rPr>
          <w:rFonts w:ascii="Times New Roman" w:hAnsi="Times New Roman"/>
          <w:sz w:val="28"/>
          <w:szCs w:val="28"/>
        </w:rPr>
        <w:t xml:space="preserve">годов </w:t>
      </w:r>
      <w:r w:rsidRPr="001B1C4C">
        <w:rPr>
          <w:rFonts w:ascii="Times New Roman" w:hAnsi="Times New Roman"/>
          <w:sz w:val="28"/>
          <w:szCs w:val="28"/>
        </w:rPr>
        <w:t>этот показатель был выше среднероссийского (в 2015 г</w:t>
      </w:r>
      <w:r w:rsidR="004C23E4">
        <w:rPr>
          <w:rFonts w:ascii="Times New Roman" w:hAnsi="Times New Roman"/>
          <w:sz w:val="28"/>
          <w:szCs w:val="28"/>
        </w:rPr>
        <w:t>оду</w:t>
      </w:r>
      <w:r w:rsidRPr="001B1C4C">
        <w:rPr>
          <w:rFonts w:ascii="Times New Roman" w:hAnsi="Times New Roman"/>
          <w:sz w:val="28"/>
          <w:szCs w:val="28"/>
        </w:rPr>
        <w:t xml:space="preserve"> – 31,48%), что связано с высокой долей обрабатывающей промышленности в структуре экономики.</w:t>
      </w:r>
      <w:r w:rsidR="00B867EA">
        <w:rPr>
          <w:rFonts w:ascii="Times New Roman" w:hAnsi="Times New Roman"/>
          <w:sz w:val="28"/>
          <w:szCs w:val="28"/>
        </w:rPr>
        <w:t xml:space="preserve"> </w:t>
      </w:r>
      <w:r w:rsidRPr="001B1C4C">
        <w:rPr>
          <w:rFonts w:ascii="Times New Roman" w:hAnsi="Times New Roman"/>
          <w:sz w:val="28"/>
          <w:szCs w:val="28"/>
        </w:rPr>
        <w:t>Однако динамика объема инвестиций не позволяет переломить существующие тренды.</w:t>
      </w:r>
    </w:p>
    <w:p w:rsidR="0092303E" w:rsidRDefault="00747C6F" w:rsidP="0092303E">
      <w:pPr>
        <w:ind w:firstLine="709"/>
        <w:jc w:val="both"/>
        <w:rPr>
          <w:rFonts w:ascii="Times New Roman" w:hAnsi="Times New Roman"/>
          <w:sz w:val="28"/>
        </w:rPr>
      </w:pPr>
      <w:r>
        <w:rPr>
          <w:rFonts w:ascii="Times New Roman" w:eastAsia="Calibri" w:hAnsi="Times New Roman"/>
          <w:sz w:val="28"/>
          <w:szCs w:val="28"/>
        </w:rPr>
        <w:t>Однако регион</w:t>
      </w:r>
      <w:r w:rsidRPr="00153439">
        <w:rPr>
          <w:rFonts w:ascii="Times New Roman" w:eastAsia="Calibri" w:hAnsi="Times New Roman"/>
          <w:sz w:val="28"/>
          <w:szCs w:val="28"/>
        </w:rPr>
        <w:t xml:space="preserve"> обладает существенным инвестиционным потенциалом</w:t>
      </w:r>
      <w:r>
        <w:rPr>
          <w:rFonts w:ascii="Times New Roman" w:eastAsia="Calibri" w:hAnsi="Times New Roman"/>
          <w:sz w:val="28"/>
          <w:szCs w:val="28"/>
        </w:rPr>
        <w:t>. В</w:t>
      </w:r>
      <w:r w:rsidR="0092303E" w:rsidRPr="001B1C4C">
        <w:rPr>
          <w:rFonts w:ascii="Times New Roman" w:hAnsi="Times New Roman"/>
          <w:sz w:val="28"/>
        </w:rPr>
        <w:t xml:space="preserve"> 2016 г</w:t>
      </w:r>
      <w:r w:rsidR="004C23E4">
        <w:rPr>
          <w:rFonts w:ascii="Times New Roman" w:hAnsi="Times New Roman"/>
          <w:sz w:val="28"/>
        </w:rPr>
        <w:t>оду</w:t>
      </w:r>
      <w:r w:rsidR="0092303E" w:rsidRPr="001B1C4C">
        <w:rPr>
          <w:rFonts w:ascii="Times New Roman" w:hAnsi="Times New Roman"/>
          <w:sz w:val="28"/>
        </w:rPr>
        <w:t xml:space="preserve"> Рязанская область в Национальном рейтинге состояния инвестиционного климата в регионах России по </w:t>
      </w:r>
      <w:r w:rsidR="0092303E" w:rsidRPr="001B1C4C">
        <w:rPr>
          <w:rFonts w:ascii="Times New Roman" w:hAnsi="Times New Roman"/>
          <w:sz w:val="28"/>
          <w:szCs w:val="28"/>
        </w:rPr>
        <w:t>данным</w:t>
      </w:r>
      <w:r>
        <w:rPr>
          <w:rFonts w:ascii="Times New Roman" w:hAnsi="Times New Roman"/>
          <w:sz w:val="28"/>
          <w:szCs w:val="28"/>
        </w:rPr>
        <w:t xml:space="preserve"> </w:t>
      </w:r>
      <w:r w:rsidR="0092303E" w:rsidRPr="001B1C4C">
        <w:rPr>
          <w:rFonts w:ascii="Times New Roman" w:hAnsi="Times New Roman"/>
          <w:sz w:val="28"/>
          <w:szCs w:val="28"/>
        </w:rPr>
        <w:t>АНО «</w:t>
      </w:r>
      <w:r w:rsidR="0092303E" w:rsidRPr="001B1C4C">
        <w:rPr>
          <w:rFonts w:ascii="Times New Roman" w:hAnsi="Times New Roman"/>
          <w:bCs/>
          <w:sz w:val="28"/>
          <w:szCs w:val="28"/>
        </w:rPr>
        <w:t xml:space="preserve">Агентство </w:t>
      </w:r>
      <w:r w:rsidR="0092303E" w:rsidRPr="001B1C4C">
        <w:rPr>
          <w:rFonts w:ascii="Times New Roman" w:hAnsi="Times New Roman"/>
          <w:bCs/>
          <w:sz w:val="28"/>
          <w:szCs w:val="28"/>
        </w:rPr>
        <w:lastRenderedPageBreak/>
        <w:t>стратегических инициатив по продвижению новых проектов»</w:t>
      </w:r>
      <w:r w:rsidR="0092303E" w:rsidRPr="001B1C4C">
        <w:rPr>
          <w:rFonts w:ascii="Times New Roman" w:hAnsi="Times New Roman"/>
          <w:sz w:val="28"/>
          <w:szCs w:val="28"/>
        </w:rPr>
        <w:t xml:space="preserve"> заняла 38 место. Ре</w:t>
      </w:r>
      <w:r w:rsidR="0092303E" w:rsidRPr="001B1C4C">
        <w:rPr>
          <w:rFonts w:ascii="Times New Roman" w:hAnsi="Times New Roman"/>
          <w:sz w:val="28"/>
        </w:rPr>
        <w:t>гион поднялся на 32 позиции по сравнению с предыдущим годом.</w:t>
      </w:r>
    </w:p>
    <w:p w:rsidR="00E04F0B" w:rsidRPr="001B1C4C" w:rsidRDefault="00E04F0B" w:rsidP="0092303E">
      <w:pPr>
        <w:ind w:firstLine="709"/>
        <w:jc w:val="both"/>
        <w:rPr>
          <w:rFonts w:ascii="Times New Roman" w:hAnsi="Times New Roman"/>
          <w:sz w:val="28"/>
        </w:rPr>
      </w:pPr>
      <w:r>
        <w:rPr>
          <w:rFonts w:ascii="Times New Roman" w:hAnsi="Times New Roman"/>
          <w:sz w:val="28"/>
        </w:rPr>
        <w:t>В 20</w:t>
      </w:r>
      <w:r w:rsidR="00747C6F">
        <w:rPr>
          <w:rFonts w:ascii="Times New Roman" w:hAnsi="Times New Roman"/>
          <w:sz w:val="28"/>
        </w:rPr>
        <w:t>1</w:t>
      </w:r>
      <w:r>
        <w:rPr>
          <w:rFonts w:ascii="Times New Roman" w:hAnsi="Times New Roman"/>
          <w:sz w:val="28"/>
        </w:rPr>
        <w:t xml:space="preserve">7 году </w:t>
      </w:r>
      <w:r w:rsidRPr="00153439">
        <w:rPr>
          <w:rFonts w:ascii="Times New Roman" w:hAnsi="Times New Roman"/>
          <w:sz w:val="28"/>
          <w:szCs w:val="28"/>
        </w:rPr>
        <w:t xml:space="preserve">Аналитическое Кредитное Рейтинговое Агентство </w:t>
      </w:r>
      <w:r w:rsidRPr="00153439">
        <w:rPr>
          <w:rFonts w:ascii="Times New Roman" w:hAnsi="Times New Roman"/>
          <w:kern w:val="36"/>
          <w:sz w:val="28"/>
          <w:szCs w:val="28"/>
        </w:rPr>
        <w:t>(АКРА)</w:t>
      </w:r>
      <w:r>
        <w:rPr>
          <w:rFonts w:ascii="Times New Roman" w:hAnsi="Times New Roman"/>
          <w:kern w:val="36"/>
          <w:sz w:val="28"/>
          <w:szCs w:val="28"/>
        </w:rPr>
        <w:t xml:space="preserve"> впервые присвоило Рязанской области кредитный рейтинг </w:t>
      </w:r>
      <w:r w:rsidRPr="00153439">
        <w:rPr>
          <w:rFonts w:ascii="Times New Roman" w:hAnsi="Times New Roman"/>
          <w:kern w:val="36"/>
          <w:sz w:val="28"/>
          <w:szCs w:val="28"/>
        </w:rPr>
        <w:t>A-(RU), прогноз «Стабильный»</w:t>
      </w:r>
      <w:r>
        <w:rPr>
          <w:rFonts w:ascii="Times New Roman" w:hAnsi="Times New Roman"/>
          <w:kern w:val="36"/>
          <w:sz w:val="28"/>
          <w:szCs w:val="28"/>
        </w:rPr>
        <w:t>.</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Ключевые инвестиции в развити</w:t>
      </w:r>
      <w:r w:rsidR="00D13165">
        <w:rPr>
          <w:rFonts w:ascii="Times New Roman" w:hAnsi="Times New Roman"/>
          <w:sz w:val="28"/>
        </w:rPr>
        <w:t>и</w:t>
      </w:r>
      <w:r w:rsidRPr="001B1C4C">
        <w:rPr>
          <w:rFonts w:ascii="Times New Roman" w:hAnsi="Times New Roman"/>
          <w:sz w:val="28"/>
        </w:rPr>
        <w:t xml:space="preserve"> Рязанской области – отечественные средства. По данным Банка России на 01.10.2016 объем прямых иностранных инвестиций составил 123,53 </w:t>
      </w:r>
      <w:r w:rsidR="00AC5F37">
        <w:rPr>
          <w:rFonts w:ascii="Times New Roman" w:hAnsi="Times New Roman"/>
          <w:sz w:val="28"/>
        </w:rPr>
        <w:t xml:space="preserve">млн. </w:t>
      </w:r>
      <w:r w:rsidRPr="001B1C4C">
        <w:rPr>
          <w:rFonts w:ascii="Times New Roman" w:hAnsi="Times New Roman"/>
          <w:sz w:val="28"/>
        </w:rPr>
        <w:t xml:space="preserve">долларов США (из них 56,1 </w:t>
      </w:r>
      <w:r w:rsidR="00AC5F37">
        <w:rPr>
          <w:rFonts w:ascii="Times New Roman" w:hAnsi="Times New Roman"/>
          <w:sz w:val="28"/>
        </w:rPr>
        <w:t xml:space="preserve">млн. </w:t>
      </w:r>
      <w:r w:rsidRPr="001B1C4C">
        <w:rPr>
          <w:rFonts w:ascii="Times New Roman" w:hAnsi="Times New Roman"/>
          <w:sz w:val="28"/>
        </w:rPr>
        <w:t xml:space="preserve">долларов США – участие в капитале, 67,43 </w:t>
      </w:r>
      <w:r w:rsidR="00AC5F37">
        <w:rPr>
          <w:rFonts w:ascii="Times New Roman" w:hAnsi="Times New Roman"/>
          <w:sz w:val="28"/>
        </w:rPr>
        <w:t xml:space="preserve">млн. </w:t>
      </w:r>
      <w:r w:rsidRPr="001B1C4C">
        <w:rPr>
          <w:rFonts w:ascii="Times New Roman" w:hAnsi="Times New Roman"/>
          <w:sz w:val="28"/>
        </w:rPr>
        <w:t>долларов США – долговые инструменты), что составляет 0,03% от всероссийского показателя. В целом следует говорить о том, что область слабо выглядит на фоне других регионов по привлечению иностранного капитала (59-е место в Российской Федерации).</w:t>
      </w:r>
    </w:p>
    <w:p w:rsidR="0092303E" w:rsidRPr="001B1C4C" w:rsidRDefault="0092303E" w:rsidP="0092303E">
      <w:pPr>
        <w:tabs>
          <w:tab w:val="left" w:pos="0"/>
          <w:tab w:val="left" w:pos="1134"/>
        </w:tabs>
        <w:ind w:firstLine="709"/>
        <w:jc w:val="both"/>
        <w:rPr>
          <w:rFonts w:ascii="Times New Roman" w:hAnsi="Times New Roman"/>
          <w:sz w:val="28"/>
          <w:szCs w:val="28"/>
        </w:rPr>
      </w:pPr>
      <w:r w:rsidRPr="001B1C4C">
        <w:rPr>
          <w:rFonts w:ascii="Times New Roman" w:hAnsi="Times New Roman"/>
          <w:sz w:val="28"/>
        </w:rPr>
        <w:t>Внешнеторговый оборот Рязанской области в 2016 г</w:t>
      </w:r>
      <w:r w:rsidR="004C23E4">
        <w:rPr>
          <w:rFonts w:ascii="Times New Roman" w:hAnsi="Times New Roman"/>
          <w:sz w:val="28"/>
        </w:rPr>
        <w:t>оду</w:t>
      </w:r>
      <w:r w:rsidRPr="001B1C4C">
        <w:rPr>
          <w:rFonts w:ascii="Times New Roman" w:hAnsi="Times New Roman"/>
          <w:sz w:val="28"/>
        </w:rPr>
        <w:t xml:space="preserve"> составил                       935,1 </w:t>
      </w:r>
      <w:r w:rsidR="00AC5F37">
        <w:rPr>
          <w:rFonts w:ascii="Times New Roman" w:hAnsi="Times New Roman"/>
          <w:sz w:val="28"/>
        </w:rPr>
        <w:t xml:space="preserve">млн. </w:t>
      </w:r>
      <w:r w:rsidRPr="001B1C4C">
        <w:rPr>
          <w:rFonts w:ascii="Times New Roman" w:hAnsi="Times New Roman"/>
          <w:sz w:val="28"/>
        </w:rPr>
        <w:t>долларов США, что существенно выше, чем в 2015 г</w:t>
      </w:r>
      <w:r w:rsidR="004C23E4">
        <w:rPr>
          <w:rFonts w:ascii="Times New Roman" w:hAnsi="Times New Roman"/>
          <w:sz w:val="28"/>
        </w:rPr>
        <w:t>оду</w:t>
      </w:r>
      <w:r w:rsidRPr="001B1C4C">
        <w:rPr>
          <w:rFonts w:ascii="Times New Roman" w:hAnsi="Times New Roman"/>
          <w:sz w:val="28"/>
        </w:rPr>
        <w:t xml:space="preserve"> (872,2 </w:t>
      </w:r>
      <w:r w:rsidR="00AC5F37">
        <w:rPr>
          <w:rFonts w:ascii="Times New Roman" w:hAnsi="Times New Roman"/>
          <w:sz w:val="28"/>
        </w:rPr>
        <w:t xml:space="preserve">млн. </w:t>
      </w:r>
      <w:r w:rsidRPr="001B1C4C">
        <w:rPr>
          <w:rFonts w:ascii="Times New Roman" w:hAnsi="Times New Roman"/>
          <w:sz w:val="28"/>
        </w:rPr>
        <w:t xml:space="preserve">долларов США). </w:t>
      </w:r>
      <w:r w:rsidRPr="001B1C4C">
        <w:rPr>
          <w:rFonts w:ascii="Times New Roman" w:hAnsi="Times New Roman"/>
          <w:sz w:val="28"/>
          <w:szCs w:val="28"/>
        </w:rPr>
        <w:t>Экспорт составляет 43% от общего объема товарооборота. Рост объема экспорта в 2016 г</w:t>
      </w:r>
      <w:r w:rsidR="004C23E4">
        <w:rPr>
          <w:rFonts w:ascii="Times New Roman" w:hAnsi="Times New Roman"/>
          <w:sz w:val="28"/>
          <w:szCs w:val="28"/>
        </w:rPr>
        <w:t>оду</w:t>
      </w:r>
      <w:r w:rsidRPr="001B1C4C">
        <w:rPr>
          <w:rFonts w:ascii="Times New Roman" w:hAnsi="Times New Roman"/>
          <w:sz w:val="28"/>
          <w:szCs w:val="28"/>
        </w:rPr>
        <w:t xml:space="preserve"> был отмечен впервые за </w:t>
      </w:r>
      <w:proofErr w:type="gramStart"/>
      <w:r w:rsidRPr="001B1C4C">
        <w:rPr>
          <w:rFonts w:ascii="Times New Roman" w:hAnsi="Times New Roman"/>
          <w:sz w:val="28"/>
          <w:szCs w:val="28"/>
        </w:rPr>
        <w:t>последние</w:t>
      </w:r>
      <w:proofErr w:type="gramEnd"/>
      <w:r w:rsidRPr="001B1C4C">
        <w:rPr>
          <w:rFonts w:ascii="Times New Roman" w:hAnsi="Times New Roman"/>
          <w:sz w:val="28"/>
          <w:szCs w:val="28"/>
        </w:rPr>
        <w:t xml:space="preserve"> 6 лет и составил 111,5 % к предыдущему году.</w:t>
      </w:r>
    </w:p>
    <w:p w:rsidR="0092303E" w:rsidRPr="001B1C4C" w:rsidRDefault="0092303E" w:rsidP="0092303E">
      <w:pPr>
        <w:tabs>
          <w:tab w:val="left" w:pos="0"/>
          <w:tab w:val="left" w:pos="1134"/>
        </w:tabs>
        <w:ind w:firstLine="709"/>
        <w:jc w:val="both"/>
        <w:rPr>
          <w:rFonts w:ascii="Times New Roman" w:hAnsi="Times New Roman"/>
          <w:sz w:val="28"/>
        </w:rPr>
      </w:pPr>
      <w:r w:rsidRPr="001B1C4C">
        <w:rPr>
          <w:rFonts w:ascii="Times New Roman" w:hAnsi="Times New Roman"/>
          <w:sz w:val="28"/>
        </w:rPr>
        <w:t>Стр</w:t>
      </w:r>
      <w:r w:rsidR="00BB37FC">
        <w:rPr>
          <w:rFonts w:ascii="Times New Roman" w:hAnsi="Times New Roman"/>
          <w:sz w:val="28"/>
        </w:rPr>
        <w:t xml:space="preserve">уктура экспорта представлена в </w:t>
      </w:r>
      <w:r w:rsidRPr="001B1C4C">
        <w:rPr>
          <w:rFonts w:ascii="Times New Roman" w:hAnsi="Times New Roman"/>
          <w:sz w:val="28"/>
        </w:rPr>
        <w:t>таблице 5.</w:t>
      </w:r>
    </w:p>
    <w:p w:rsidR="0092303E" w:rsidRPr="001B1C4C" w:rsidRDefault="0092303E" w:rsidP="0092303E">
      <w:pPr>
        <w:ind w:firstLine="720"/>
        <w:jc w:val="both"/>
        <w:rPr>
          <w:rFonts w:ascii="Times New Roman" w:hAnsi="Times New Roman"/>
          <w:sz w:val="28"/>
        </w:rPr>
      </w:pPr>
    </w:p>
    <w:p w:rsidR="0092303E" w:rsidRPr="00E70C43" w:rsidRDefault="0092303E" w:rsidP="0092303E">
      <w:pPr>
        <w:keepNext/>
        <w:ind w:right="-6"/>
        <w:jc w:val="center"/>
        <w:rPr>
          <w:rFonts w:ascii="Times New Roman" w:hAnsi="Times New Roman"/>
          <w:sz w:val="28"/>
        </w:rPr>
      </w:pPr>
      <w:r w:rsidRPr="00E70C43">
        <w:rPr>
          <w:rFonts w:ascii="Times New Roman" w:hAnsi="Times New Roman"/>
          <w:sz w:val="28"/>
        </w:rPr>
        <w:t>Таблица 5</w:t>
      </w:r>
      <w:r w:rsidR="00B72F6E" w:rsidRPr="00E70C43">
        <w:rPr>
          <w:rFonts w:ascii="Times New Roman" w:hAnsi="Times New Roman"/>
          <w:sz w:val="28"/>
        </w:rPr>
        <w:t>. Структура экспорта</w:t>
      </w:r>
      <w:r w:rsidRPr="00E70C43">
        <w:rPr>
          <w:rFonts w:ascii="Times New Roman" w:hAnsi="Times New Roman"/>
          <w:sz w:val="28"/>
        </w:rPr>
        <w:t xml:space="preserve"> Рязанской области</w:t>
      </w:r>
    </w:p>
    <w:p w:rsidR="0092303E" w:rsidRPr="00E635A4" w:rsidRDefault="0092303E" w:rsidP="0092303E">
      <w:pPr>
        <w:keepNext/>
        <w:ind w:right="-6"/>
        <w:jc w:val="center"/>
        <w:rPr>
          <w:rFonts w:ascii="Times New Roman" w:hAnsi="Times New Roman"/>
          <w:b/>
          <w:sz w:val="28"/>
        </w:rPr>
      </w:pPr>
    </w:p>
    <w:tbl>
      <w:tblPr>
        <w:tblW w:w="9649" w:type="dxa"/>
        <w:tblInd w:w="20" w:type="dxa"/>
        <w:tblCellMar>
          <w:left w:w="10" w:type="dxa"/>
          <w:right w:w="10" w:type="dxa"/>
        </w:tblCellMar>
        <w:tblLook w:val="0000" w:firstRow="0" w:lastRow="0" w:firstColumn="0" w:lastColumn="0" w:noHBand="0" w:noVBand="0"/>
      </w:tblPr>
      <w:tblGrid>
        <w:gridCol w:w="4830"/>
        <w:gridCol w:w="2268"/>
        <w:gridCol w:w="2551"/>
      </w:tblGrid>
      <w:tr w:rsidR="00EA4EA5" w:rsidRPr="001B1C4C" w:rsidTr="00A529C1">
        <w:trPr>
          <w:tblHeader/>
        </w:trPr>
        <w:tc>
          <w:tcPr>
            <w:tcW w:w="4830"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EA4EA5" w:rsidRPr="00EA4EA5" w:rsidRDefault="00EA4EA5" w:rsidP="00310A1B">
            <w:pPr>
              <w:jc w:val="center"/>
            </w:pPr>
            <w:r w:rsidRPr="00EA4EA5">
              <w:rPr>
                <w:rFonts w:ascii="Times New Roman" w:hAnsi="Times New Roman"/>
                <w:color w:val="000000"/>
                <w:sz w:val="24"/>
              </w:rPr>
              <w:t>Наименование продукции</w:t>
            </w:r>
          </w:p>
        </w:tc>
        <w:tc>
          <w:tcPr>
            <w:tcW w:w="481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rsidR="00EA4EA5" w:rsidRPr="00EA4EA5" w:rsidRDefault="00EA4EA5" w:rsidP="00EA4EA5">
            <w:pPr>
              <w:jc w:val="center"/>
            </w:pPr>
            <w:r w:rsidRPr="00EA4EA5">
              <w:rPr>
                <w:rFonts w:ascii="Times New Roman" w:hAnsi="Times New Roman"/>
                <w:color w:val="000000"/>
                <w:sz w:val="24"/>
              </w:rPr>
              <w:t>Доля в общем</w:t>
            </w:r>
            <w:r>
              <w:rPr>
                <w:rFonts w:ascii="Times New Roman" w:hAnsi="Times New Roman"/>
                <w:color w:val="000000"/>
                <w:sz w:val="24"/>
              </w:rPr>
              <w:t xml:space="preserve"> </w:t>
            </w:r>
            <w:r w:rsidRPr="00EA4EA5">
              <w:rPr>
                <w:rFonts w:ascii="Times New Roman" w:hAnsi="Times New Roman"/>
                <w:color w:val="000000"/>
                <w:sz w:val="24"/>
              </w:rPr>
              <w:t>объеме экспорта,</w:t>
            </w:r>
            <w:r>
              <w:rPr>
                <w:rFonts w:ascii="Times New Roman" w:hAnsi="Times New Roman"/>
                <w:color w:val="000000"/>
                <w:sz w:val="24"/>
              </w:rPr>
              <w:t xml:space="preserve"> </w:t>
            </w:r>
            <w:r w:rsidRPr="00EA4EA5">
              <w:rPr>
                <w:rFonts w:ascii="Times New Roman" w:hAnsi="Times New Roman"/>
                <w:color w:val="000000"/>
                <w:sz w:val="24"/>
              </w:rPr>
              <w:t xml:space="preserve">% </w:t>
            </w:r>
          </w:p>
        </w:tc>
      </w:tr>
      <w:tr w:rsidR="00EA4EA5" w:rsidRPr="001B1C4C" w:rsidTr="00A529C1">
        <w:trPr>
          <w:tblHeader/>
        </w:trPr>
        <w:tc>
          <w:tcPr>
            <w:tcW w:w="4830" w:type="dxa"/>
            <w:tcBorders>
              <w:top w:val="single" w:sz="4" w:space="0" w:color="000000"/>
              <w:left w:val="single" w:sz="4" w:space="0" w:color="000000"/>
              <w:right w:val="single" w:sz="4" w:space="0" w:color="000000"/>
            </w:tcBorders>
            <w:shd w:val="clear" w:color="000000" w:fill="FFFFFF"/>
            <w:tcMar>
              <w:left w:w="30" w:type="dxa"/>
              <w:right w:w="30" w:type="dxa"/>
            </w:tcMar>
            <w:vAlign w:val="center"/>
          </w:tcPr>
          <w:p w:rsidR="00EA4EA5" w:rsidRPr="00EA4EA5" w:rsidRDefault="00EA4EA5" w:rsidP="00310A1B">
            <w:pPr>
              <w:jc w:val="center"/>
              <w:rPr>
                <w:rFonts w:ascii="Times New Roman" w:hAnsi="Times New Roman"/>
                <w:color w:val="000000"/>
                <w:sz w:val="24"/>
              </w:rPr>
            </w:pPr>
          </w:p>
        </w:tc>
        <w:tc>
          <w:tcPr>
            <w:tcW w:w="2268" w:type="dxa"/>
            <w:tcBorders>
              <w:top w:val="single" w:sz="4" w:space="0" w:color="000000"/>
              <w:left w:val="single" w:sz="4" w:space="0" w:color="000000"/>
              <w:right w:val="single" w:sz="4" w:space="0" w:color="000000"/>
            </w:tcBorders>
            <w:shd w:val="clear" w:color="000000" w:fill="FFFFFF"/>
            <w:vAlign w:val="center"/>
          </w:tcPr>
          <w:p w:rsidR="00EA4EA5" w:rsidRPr="00EA4EA5" w:rsidRDefault="00EA4EA5" w:rsidP="00310A1B">
            <w:pPr>
              <w:jc w:val="center"/>
              <w:rPr>
                <w:rFonts w:ascii="Times New Roman" w:hAnsi="Times New Roman"/>
                <w:color w:val="000000"/>
                <w:sz w:val="24"/>
              </w:rPr>
            </w:pPr>
            <w:r>
              <w:rPr>
                <w:rFonts w:ascii="Times New Roman" w:hAnsi="Times New Roman"/>
                <w:color w:val="000000"/>
                <w:sz w:val="24"/>
              </w:rPr>
              <w:t>2016 г.</w:t>
            </w:r>
          </w:p>
        </w:tc>
        <w:tc>
          <w:tcPr>
            <w:tcW w:w="2551" w:type="dxa"/>
            <w:tcBorders>
              <w:top w:val="single" w:sz="4" w:space="0" w:color="000000"/>
              <w:left w:val="single" w:sz="4" w:space="0" w:color="000000"/>
              <w:right w:val="single" w:sz="4" w:space="0" w:color="000000"/>
            </w:tcBorders>
            <w:shd w:val="clear" w:color="000000" w:fill="FFFFFF"/>
            <w:vAlign w:val="center"/>
          </w:tcPr>
          <w:p w:rsidR="00EA4EA5" w:rsidRDefault="00EA4EA5" w:rsidP="00310A1B">
            <w:pPr>
              <w:jc w:val="center"/>
              <w:rPr>
                <w:rFonts w:ascii="Times New Roman" w:hAnsi="Times New Roman"/>
                <w:color w:val="000000"/>
                <w:sz w:val="24"/>
              </w:rPr>
            </w:pPr>
            <w:r>
              <w:rPr>
                <w:rFonts w:ascii="Times New Roman" w:hAnsi="Times New Roman"/>
                <w:color w:val="000000"/>
                <w:sz w:val="24"/>
              </w:rPr>
              <w:t>2015 г.</w:t>
            </w:r>
          </w:p>
        </w:tc>
      </w:tr>
    </w:tbl>
    <w:p w:rsidR="00790FB2" w:rsidRPr="00790FB2" w:rsidRDefault="00790FB2">
      <w:pPr>
        <w:rPr>
          <w:sz w:val="2"/>
          <w:szCs w:val="2"/>
        </w:rPr>
      </w:pPr>
    </w:p>
    <w:tbl>
      <w:tblPr>
        <w:tblW w:w="9649" w:type="dxa"/>
        <w:tblInd w:w="20" w:type="dxa"/>
        <w:tblCellMar>
          <w:left w:w="10" w:type="dxa"/>
          <w:right w:w="10" w:type="dxa"/>
        </w:tblCellMar>
        <w:tblLook w:val="0000" w:firstRow="0" w:lastRow="0" w:firstColumn="0" w:lastColumn="0" w:noHBand="0" w:noVBand="0"/>
      </w:tblPr>
      <w:tblGrid>
        <w:gridCol w:w="4830"/>
        <w:gridCol w:w="2268"/>
        <w:gridCol w:w="2551"/>
      </w:tblGrid>
      <w:tr w:rsidR="0092303E" w:rsidRPr="001B1C4C" w:rsidTr="00D42E8C">
        <w:tc>
          <w:tcPr>
            <w:tcW w:w="4830"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tcPr>
          <w:p w:rsidR="0092303E" w:rsidRPr="001B1C4C" w:rsidRDefault="0092303E" w:rsidP="00D42E8C">
            <w:r w:rsidRPr="001B1C4C">
              <w:rPr>
                <w:rFonts w:ascii="Times New Roman" w:hAnsi="Times New Roman"/>
                <w:color w:val="000000"/>
                <w:sz w:val="24"/>
              </w:rPr>
              <w:t>Кровельные и теплоизоляционные материалы</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92303E" w:rsidRPr="001B1C4C" w:rsidRDefault="0092303E" w:rsidP="00D42E8C">
            <w:pPr>
              <w:jc w:val="center"/>
            </w:pPr>
            <w:r w:rsidRPr="001B1C4C">
              <w:rPr>
                <w:rFonts w:ascii="Times New Roman" w:hAnsi="Times New Roman"/>
                <w:color w:val="000000"/>
                <w:sz w:val="24"/>
              </w:rPr>
              <w:t>25</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rsidR="0092303E" w:rsidRPr="001B1C4C" w:rsidRDefault="0092303E" w:rsidP="00D42E8C">
            <w:pPr>
              <w:jc w:val="center"/>
            </w:pPr>
            <w:r w:rsidRPr="001B1C4C">
              <w:rPr>
                <w:rFonts w:ascii="Times New Roman" w:hAnsi="Times New Roman"/>
                <w:color w:val="000000"/>
                <w:sz w:val="24"/>
              </w:rPr>
              <w:t>18</w:t>
            </w:r>
          </w:p>
        </w:tc>
      </w:tr>
      <w:tr w:rsidR="0092303E" w:rsidRPr="001B1C4C" w:rsidTr="00D42E8C">
        <w:tc>
          <w:tcPr>
            <w:tcW w:w="4830"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tcPr>
          <w:p w:rsidR="0092303E" w:rsidRPr="001B1C4C" w:rsidRDefault="0092303E" w:rsidP="00D42E8C">
            <w:r w:rsidRPr="001B1C4C">
              <w:rPr>
                <w:rFonts w:ascii="Times New Roman" w:hAnsi="Times New Roman"/>
                <w:color w:val="000000"/>
                <w:sz w:val="24"/>
              </w:rPr>
              <w:t>Шкуры крупного рогатого скота, кожа, кожевенный полуфабрикат, изделия из кожи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92303E" w:rsidRPr="001B1C4C" w:rsidRDefault="0092303E" w:rsidP="00D42E8C">
            <w:pPr>
              <w:jc w:val="center"/>
            </w:pPr>
            <w:r w:rsidRPr="001B1C4C">
              <w:rPr>
                <w:rFonts w:ascii="Times New Roman" w:hAnsi="Times New Roman"/>
                <w:color w:val="000000"/>
                <w:sz w:val="24"/>
              </w:rPr>
              <w:t>12</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rsidR="0092303E" w:rsidRPr="001B1C4C" w:rsidRDefault="0092303E" w:rsidP="00D42E8C">
            <w:pPr>
              <w:jc w:val="center"/>
            </w:pPr>
            <w:r w:rsidRPr="001B1C4C">
              <w:rPr>
                <w:rFonts w:ascii="Times New Roman" w:hAnsi="Times New Roman"/>
                <w:color w:val="000000"/>
                <w:sz w:val="24"/>
              </w:rPr>
              <w:t>10</w:t>
            </w:r>
          </w:p>
        </w:tc>
      </w:tr>
      <w:tr w:rsidR="0092303E" w:rsidRPr="001B1C4C" w:rsidTr="00D42E8C">
        <w:tc>
          <w:tcPr>
            <w:tcW w:w="4830"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tcPr>
          <w:p w:rsidR="0092303E" w:rsidRPr="001B1C4C" w:rsidRDefault="0092303E" w:rsidP="00D42E8C">
            <w:r w:rsidRPr="001B1C4C">
              <w:rPr>
                <w:rFonts w:ascii="Times New Roman" w:hAnsi="Times New Roman"/>
                <w:color w:val="000000"/>
                <w:sz w:val="24"/>
              </w:rPr>
              <w:t>Продукты питания, напитки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92303E" w:rsidRPr="001B1C4C" w:rsidRDefault="0092303E" w:rsidP="00D42E8C">
            <w:pPr>
              <w:jc w:val="center"/>
            </w:pPr>
            <w:r w:rsidRPr="001B1C4C">
              <w:rPr>
                <w:rFonts w:ascii="Times New Roman" w:hAnsi="Times New Roman"/>
                <w:color w:val="000000"/>
                <w:sz w:val="24"/>
              </w:rPr>
              <w:t>11</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rsidR="0092303E" w:rsidRPr="001B1C4C" w:rsidRDefault="0092303E" w:rsidP="00D42E8C">
            <w:pPr>
              <w:jc w:val="center"/>
            </w:pPr>
            <w:r w:rsidRPr="001B1C4C">
              <w:rPr>
                <w:rFonts w:ascii="Times New Roman" w:hAnsi="Times New Roman"/>
                <w:color w:val="000000"/>
                <w:sz w:val="24"/>
              </w:rPr>
              <w:t>14</w:t>
            </w:r>
          </w:p>
        </w:tc>
      </w:tr>
      <w:tr w:rsidR="0092303E" w:rsidRPr="001B1C4C" w:rsidTr="00D42E8C">
        <w:tc>
          <w:tcPr>
            <w:tcW w:w="4830"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tcPr>
          <w:p w:rsidR="0092303E" w:rsidRPr="001B1C4C" w:rsidRDefault="0092303E" w:rsidP="00D42E8C">
            <w:r w:rsidRPr="001B1C4C">
              <w:rPr>
                <w:rFonts w:ascii="Times New Roman" w:hAnsi="Times New Roman"/>
                <w:color w:val="000000"/>
                <w:sz w:val="24"/>
              </w:rPr>
              <w:t>Контрольно-измерительное оборудование</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92303E" w:rsidRPr="001B1C4C" w:rsidRDefault="0092303E" w:rsidP="00D42E8C">
            <w:pPr>
              <w:jc w:val="center"/>
            </w:pPr>
            <w:r w:rsidRPr="001B1C4C">
              <w:rPr>
                <w:rFonts w:ascii="Times New Roman" w:hAnsi="Times New Roman"/>
                <w:color w:val="000000"/>
                <w:sz w:val="24"/>
              </w:rPr>
              <w:t>11</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rsidR="0092303E" w:rsidRPr="001B1C4C" w:rsidRDefault="0092303E" w:rsidP="00D42E8C">
            <w:pPr>
              <w:jc w:val="center"/>
            </w:pPr>
            <w:r w:rsidRPr="001B1C4C">
              <w:rPr>
                <w:rFonts w:ascii="Times New Roman" w:hAnsi="Times New Roman"/>
                <w:color w:val="000000"/>
                <w:sz w:val="24"/>
              </w:rPr>
              <w:t>7</w:t>
            </w:r>
          </w:p>
        </w:tc>
      </w:tr>
      <w:tr w:rsidR="0092303E" w:rsidRPr="001B1C4C" w:rsidTr="00D42E8C">
        <w:tc>
          <w:tcPr>
            <w:tcW w:w="4830"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tcPr>
          <w:p w:rsidR="0092303E" w:rsidRPr="001B1C4C" w:rsidRDefault="0092303E" w:rsidP="00D42E8C">
            <w:r w:rsidRPr="001B1C4C">
              <w:rPr>
                <w:rFonts w:ascii="Times New Roman" w:hAnsi="Times New Roman"/>
                <w:color w:val="000000"/>
                <w:sz w:val="24"/>
              </w:rPr>
              <w:t>Стекло и изделия из него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92303E" w:rsidRPr="001B1C4C" w:rsidRDefault="0092303E" w:rsidP="00D42E8C">
            <w:pPr>
              <w:jc w:val="center"/>
            </w:pPr>
            <w:r w:rsidRPr="001B1C4C">
              <w:rPr>
                <w:rFonts w:ascii="Times New Roman" w:hAnsi="Times New Roman"/>
                <w:color w:val="000000"/>
                <w:sz w:val="24"/>
              </w:rPr>
              <w:t>9</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rsidR="0092303E" w:rsidRPr="001B1C4C" w:rsidRDefault="0092303E" w:rsidP="00D42E8C">
            <w:pPr>
              <w:jc w:val="center"/>
            </w:pPr>
            <w:r w:rsidRPr="001B1C4C">
              <w:rPr>
                <w:rFonts w:ascii="Times New Roman" w:hAnsi="Times New Roman"/>
                <w:color w:val="000000"/>
                <w:sz w:val="24"/>
              </w:rPr>
              <w:t>6</w:t>
            </w:r>
          </w:p>
        </w:tc>
      </w:tr>
      <w:tr w:rsidR="0092303E" w:rsidRPr="001B1C4C" w:rsidTr="00D42E8C">
        <w:tc>
          <w:tcPr>
            <w:tcW w:w="4830"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tcPr>
          <w:p w:rsidR="0092303E" w:rsidRPr="001B1C4C" w:rsidRDefault="0092303E" w:rsidP="00D42E8C">
            <w:r w:rsidRPr="001B1C4C">
              <w:rPr>
                <w:rFonts w:ascii="Times New Roman" w:hAnsi="Times New Roman"/>
                <w:color w:val="000000"/>
                <w:sz w:val="24"/>
              </w:rPr>
              <w:t>Нефть и нефтепродукты</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92303E" w:rsidRPr="001B1C4C" w:rsidRDefault="0092303E" w:rsidP="00D42E8C">
            <w:pPr>
              <w:jc w:val="center"/>
            </w:pPr>
            <w:r w:rsidRPr="001B1C4C">
              <w:rPr>
                <w:rFonts w:ascii="Times New Roman" w:hAnsi="Times New Roman"/>
                <w:color w:val="000000"/>
                <w:sz w:val="24"/>
              </w:rPr>
              <w:t>6</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rsidR="0092303E" w:rsidRPr="001B1C4C" w:rsidRDefault="0092303E" w:rsidP="00D42E8C">
            <w:pPr>
              <w:jc w:val="center"/>
            </w:pPr>
            <w:r w:rsidRPr="001B1C4C">
              <w:rPr>
                <w:rFonts w:ascii="Times New Roman" w:hAnsi="Times New Roman"/>
                <w:color w:val="000000"/>
                <w:sz w:val="24"/>
              </w:rPr>
              <w:t>6</w:t>
            </w:r>
          </w:p>
        </w:tc>
      </w:tr>
      <w:tr w:rsidR="0092303E" w:rsidRPr="001B1C4C" w:rsidTr="00D42E8C">
        <w:tc>
          <w:tcPr>
            <w:tcW w:w="4830"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tcPr>
          <w:p w:rsidR="0092303E" w:rsidRPr="001B1C4C" w:rsidRDefault="0092303E" w:rsidP="00D42E8C">
            <w:r w:rsidRPr="001B1C4C">
              <w:rPr>
                <w:rFonts w:ascii="Times New Roman" w:hAnsi="Times New Roman"/>
                <w:color w:val="000000"/>
                <w:sz w:val="24"/>
              </w:rPr>
              <w:t>Пластмассы и изделия из них</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92303E" w:rsidRPr="001B1C4C" w:rsidRDefault="0092303E" w:rsidP="00D42E8C">
            <w:pPr>
              <w:jc w:val="center"/>
            </w:pPr>
            <w:r w:rsidRPr="001B1C4C">
              <w:rPr>
                <w:rFonts w:ascii="Times New Roman" w:hAnsi="Times New Roman"/>
                <w:color w:val="000000"/>
                <w:sz w:val="24"/>
              </w:rPr>
              <w:t>5</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rsidR="0092303E" w:rsidRPr="001B1C4C" w:rsidRDefault="0092303E" w:rsidP="00D42E8C">
            <w:pPr>
              <w:jc w:val="center"/>
            </w:pPr>
            <w:r w:rsidRPr="001B1C4C">
              <w:rPr>
                <w:rFonts w:ascii="Times New Roman" w:hAnsi="Times New Roman"/>
                <w:color w:val="000000"/>
                <w:sz w:val="24"/>
              </w:rPr>
              <w:t>7</w:t>
            </w:r>
          </w:p>
        </w:tc>
      </w:tr>
      <w:tr w:rsidR="0092303E" w:rsidRPr="001B1C4C" w:rsidTr="00D42E8C">
        <w:tc>
          <w:tcPr>
            <w:tcW w:w="4830"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tcPr>
          <w:p w:rsidR="0092303E" w:rsidRPr="001B1C4C" w:rsidRDefault="0092303E" w:rsidP="00D42E8C">
            <w:r w:rsidRPr="001B1C4C">
              <w:rPr>
                <w:rFonts w:ascii="Times New Roman" w:hAnsi="Times New Roman"/>
                <w:color w:val="000000"/>
                <w:sz w:val="24"/>
              </w:rPr>
              <w:t>Цветные металлы и изделия из них</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92303E" w:rsidRPr="001B1C4C" w:rsidRDefault="0092303E" w:rsidP="00D42E8C">
            <w:pPr>
              <w:jc w:val="center"/>
            </w:pPr>
            <w:r w:rsidRPr="001B1C4C">
              <w:rPr>
                <w:rFonts w:ascii="Times New Roman" w:hAnsi="Times New Roman"/>
                <w:color w:val="000000"/>
                <w:sz w:val="24"/>
              </w:rPr>
              <w:t>3</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rsidR="0092303E" w:rsidRPr="001B1C4C" w:rsidRDefault="0092303E" w:rsidP="00D42E8C">
            <w:pPr>
              <w:jc w:val="center"/>
            </w:pPr>
            <w:r w:rsidRPr="001B1C4C">
              <w:rPr>
                <w:rFonts w:ascii="Times New Roman" w:hAnsi="Times New Roman"/>
                <w:color w:val="000000"/>
                <w:sz w:val="24"/>
              </w:rPr>
              <w:t>1</w:t>
            </w:r>
          </w:p>
        </w:tc>
      </w:tr>
      <w:tr w:rsidR="0092303E" w:rsidRPr="001B1C4C" w:rsidTr="00D42E8C">
        <w:tc>
          <w:tcPr>
            <w:tcW w:w="4830"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tcPr>
          <w:p w:rsidR="0092303E" w:rsidRPr="001B1C4C" w:rsidRDefault="0092303E" w:rsidP="00D42E8C">
            <w:r w:rsidRPr="001B1C4C">
              <w:rPr>
                <w:rFonts w:ascii="Times New Roman" w:hAnsi="Times New Roman"/>
                <w:color w:val="000000"/>
                <w:sz w:val="24"/>
              </w:rPr>
              <w:t>Аппаратура коммутационная электрическая (включая герконы)</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92303E" w:rsidRPr="001B1C4C" w:rsidRDefault="0092303E" w:rsidP="00D42E8C">
            <w:pPr>
              <w:jc w:val="center"/>
            </w:pPr>
            <w:r w:rsidRPr="001B1C4C">
              <w:rPr>
                <w:rFonts w:ascii="Times New Roman" w:hAnsi="Times New Roman"/>
                <w:color w:val="000000"/>
                <w:sz w:val="24"/>
              </w:rPr>
              <w:t>3</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rsidR="0092303E" w:rsidRPr="001B1C4C" w:rsidRDefault="0092303E" w:rsidP="00D42E8C">
            <w:pPr>
              <w:jc w:val="center"/>
            </w:pPr>
            <w:r w:rsidRPr="001B1C4C">
              <w:rPr>
                <w:rFonts w:ascii="Times New Roman" w:hAnsi="Times New Roman"/>
                <w:color w:val="000000"/>
                <w:sz w:val="24"/>
              </w:rPr>
              <w:t>10</w:t>
            </w:r>
          </w:p>
        </w:tc>
      </w:tr>
      <w:tr w:rsidR="0092303E" w:rsidRPr="001B1C4C" w:rsidTr="00D42E8C">
        <w:tc>
          <w:tcPr>
            <w:tcW w:w="4830"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tcPr>
          <w:p w:rsidR="0092303E" w:rsidRPr="001B1C4C" w:rsidRDefault="0092303E" w:rsidP="00D42E8C">
            <w:r w:rsidRPr="001B1C4C">
              <w:rPr>
                <w:rFonts w:ascii="Times New Roman" w:hAnsi="Times New Roman"/>
                <w:color w:val="000000"/>
                <w:sz w:val="24"/>
              </w:rPr>
              <w:t>Черные металлы и изделия из них</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92303E" w:rsidRPr="001B1C4C" w:rsidRDefault="0092303E" w:rsidP="00D42E8C">
            <w:pPr>
              <w:jc w:val="center"/>
            </w:pPr>
            <w:r w:rsidRPr="001B1C4C">
              <w:rPr>
                <w:rFonts w:ascii="Times New Roman" w:hAnsi="Times New Roman"/>
                <w:color w:val="000000"/>
                <w:sz w:val="24"/>
              </w:rPr>
              <w:t>3</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rsidR="0092303E" w:rsidRPr="001B1C4C" w:rsidRDefault="0092303E" w:rsidP="00D42E8C">
            <w:pPr>
              <w:jc w:val="center"/>
            </w:pPr>
            <w:r w:rsidRPr="001B1C4C">
              <w:rPr>
                <w:rFonts w:ascii="Times New Roman" w:hAnsi="Times New Roman"/>
                <w:color w:val="000000"/>
                <w:sz w:val="24"/>
              </w:rPr>
              <w:t>2</w:t>
            </w:r>
          </w:p>
        </w:tc>
      </w:tr>
      <w:tr w:rsidR="0092303E" w:rsidRPr="001B1C4C" w:rsidTr="00D42E8C">
        <w:tc>
          <w:tcPr>
            <w:tcW w:w="4830"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tcPr>
          <w:p w:rsidR="0092303E" w:rsidRPr="001B1C4C" w:rsidRDefault="0092303E" w:rsidP="00D42E8C">
            <w:r w:rsidRPr="001B1C4C">
              <w:rPr>
                <w:rFonts w:ascii="Times New Roman" w:hAnsi="Times New Roman"/>
                <w:color w:val="000000"/>
                <w:sz w:val="24"/>
              </w:rPr>
              <w:t>Древесина, изделия из древесины, бумага, картон, печатная продукция</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92303E" w:rsidRPr="001B1C4C" w:rsidRDefault="0092303E" w:rsidP="00D42E8C">
            <w:pPr>
              <w:jc w:val="center"/>
            </w:pPr>
            <w:r w:rsidRPr="001B1C4C">
              <w:rPr>
                <w:rFonts w:ascii="Times New Roman" w:hAnsi="Times New Roman"/>
                <w:color w:val="000000"/>
                <w:sz w:val="24"/>
              </w:rPr>
              <w:t>2</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rsidR="0092303E" w:rsidRPr="001B1C4C" w:rsidRDefault="0092303E" w:rsidP="00D42E8C">
            <w:pPr>
              <w:jc w:val="center"/>
            </w:pPr>
            <w:r w:rsidRPr="001B1C4C">
              <w:rPr>
                <w:rFonts w:ascii="Times New Roman" w:hAnsi="Times New Roman"/>
                <w:color w:val="000000"/>
                <w:sz w:val="24"/>
              </w:rPr>
              <w:t>1</w:t>
            </w:r>
          </w:p>
        </w:tc>
      </w:tr>
      <w:tr w:rsidR="0092303E" w:rsidRPr="001B1C4C" w:rsidTr="00D42E8C">
        <w:tc>
          <w:tcPr>
            <w:tcW w:w="4830"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tcPr>
          <w:p w:rsidR="0092303E" w:rsidRPr="001B1C4C" w:rsidRDefault="0092303E" w:rsidP="00D42E8C">
            <w:r w:rsidRPr="001B1C4C">
              <w:rPr>
                <w:rFonts w:ascii="Times New Roman" w:hAnsi="Times New Roman"/>
                <w:color w:val="000000"/>
                <w:sz w:val="24"/>
              </w:rPr>
              <w:t>Прочее</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92303E" w:rsidRPr="001B1C4C" w:rsidRDefault="0092303E" w:rsidP="00D42E8C">
            <w:pPr>
              <w:jc w:val="center"/>
            </w:pPr>
            <w:r w:rsidRPr="001B1C4C">
              <w:rPr>
                <w:rFonts w:ascii="Times New Roman" w:hAnsi="Times New Roman"/>
                <w:color w:val="000000"/>
                <w:sz w:val="24"/>
              </w:rPr>
              <w:t>10</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rsidR="0092303E" w:rsidRPr="001B1C4C" w:rsidRDefault="0092303E" w:rsidP="00D42E8C">
            <w:pPr>
              <w:jc w:val="center"/>
            </w:pPr>
            <w:r w:rsidRPr="001B1C4C">
              <w:rPr>
                <w:rFonts w:ascii="Times New Roman" w:hAnsi="Times New Roman"/>
                <w:color w:val="000000"/>
                <w:sz w:val="24"/>
              </w:rPr>
              <w:t>18</w:t>
            </w:r>
          </w:p>
        </w:tc>
      </w:tr>
    </w:tbl>
    <w:p w:rsidR="0092303E" w:rsidRPr="001B1C4C" w:rsidRDefault="0092303E" w:rsidP="0092303E">
      <w:pPr>
        <w:ind w:firstLine="708"/>
        <w:jc w:val="both"/>
        <w:rPr>
          <w:rFonts w:ascii="Times New Roman" w:hAnsi="Times New Roman"/>
          <w:sz w:val="28"/>
        </w:rPr>
      </w:pPr>
    </w:p>
    <w:p w:rsidR="00BE144A" w:rsidRDefault="0092303E" w:rsidP="0092303E">
      <w:pPr>
        <w:ind w:firstLine="720"/>
        <w:jc w:val="both"/>
        <w:rPr>
          <w:rFonts w:ascii="Times New Roman" w:hAnsi="Times New Roman"/>
          <w:sz w:val="28"/>
        </w:rPr>
      </w:pPr>
      <w:r w:rsidRPr="001B1C4C">
        <w:rPr>
          <w:rFonts w:ascii="Times New Roman" w:hAnsi="Times New Roman"/>
          <w:sz w:val="28"/>
        </w:rPr>
        <w:t xml:space="preserve">Количество экспортеров в Рязанской области ежегодно растет. </w:t>
      </w:r>
      <w:r w:rsidR="00641DC8">
        <w:rPr>
          <w:rFonts w:ascii="Times New Roman" w:hAnsi="Times New Roman"/>
          <w:sz w:val="28"/>
        </w:rPr>
        <w:t>В</w:t>
      </w:r>
      <w:r w:rsidRPr="001B1C4C">
        <w:rPr>
          <w:rFonts w:ascii="Times New Roman" w:hAnsi="Times New Roman"/>
          <w:sz w:val="28"/>
        </w:rPr>
        <w:t xml:space="preserve"> 2014 г</w:t>
      </w:r>
      <w:r w:rsidR="004C23E4">
        <w:rPr>
          <w:rFonts w:ascii="Times New Roman" w:hAnsi="Times New Roman"/>
          <w:sz w:val="28"/>
        </w:rPr>
        <w:t>оду</w:t>
      </w:r>
      <w:r w:rsidRPr="001B1C4C">
        <w:rPr>
          <w:rFonts w:ascii="Times New Roman" w:hAnsi="Times New Roman"/>
          <w:sz w:val="28"/>
        </w:rPr>
        <w:t xml:space="preserve"> их насчитывалось 71, в 2016 г</w:t>
      </w:r>
      <w:r w:rsidR="004C23E4">
        <w:rPr>
          <w:rFonts w:ascii="Times New Roman" w:hAnsi="Times New Roman"/>
          <w:sz w:val="28"/>
        </w:rPr>
        <w:t>оду</w:t>
      </w:r>
      <w:r w:rsidRPr="001B1C4C">
        <w:rPr>
          <w:rFonts w:ascii="Times New Roman" w:hAnsi="Times New Roman"/>
          <w:sz w:val="28"/>
        </w:rPr>
        <w:t xml:space="preserve"> – 162. При этом происходит также расширение географии поставок экспортеров Рязанской области. В 2016 г</w:t>
      </w:r>
      <w:r w:rsidR="004C23E4">
        <w:rPr>
          <w:rFonts w:ascii="Times New Roman" w:hAnsi="Times New Roman"/>
          <w:sz w:val="28"/>
        </w:rPr>
        <w:t>оду</w:t>
      </w:r>
      <w:r w:rsidRPr="001B1C4C">
        <w:rPr>
          <w:rFonts w:ascii="Times New Roman" w:hAnsi="Times New Roman"/>
          <w:sz w:val="28"/>
        </w:rPr>
        <w:t xml:space="preserve"> продукция предприятий поставлялась в 97 стран мира (в 2014 г</w:t>
      </w:r>
      <w:r w:rsidR="004C23E4">
        <w:rPr>
          <w:rFonts w:ascii="Times New Roman" w:hAnsi="Times New Roman"/>
          <w:sz w:val="28"/>
        </w:rPr>
        <w:t>оду</w:t>
      </w:r>
      <w:r w:rsidRPr="001B1C4C">
        <w:rPr>
          <w:rFonts w:ascii="Times New Roman" w:hAnsi="Times New Roman"/>
          <w:sz w:val="28"/>
        </w:rPr>
        <w:t xml:space="preserve"> – в 74 страны, в 2015 г</w:t>
      </w:r>
      <w:r w:rsidR="004C23E4">
        <w:rPr>
          <w:rFonts w:ascii="Times New Roman" w:hAnsi="Times New Roman"/>
          <w:sz w:val="28"/>
        </w:rPr>
        <w:t>оду</w:t>
      </w:r>
      <w:r w:rsidRPr="001B1C4C">
        <w:rPr>
          <w:rFonts w:ascii="Times New Roman" w:hAnsi="Times New Roman"/>
          <w:sz w:val="28"/>
        </w:rPr>
        <w:t xml:space="preserve"> – </w:t>
      </w:r>
      <w:proofErr w:type="gramStart"/>
      <w:r w:rsidRPr="001B1C4C">
        <w:rPr>
          <w:rFonts w:ascii="Times New Roman" w:hAnsi="Times New Roman"/>
          <w:sz w:val="28"/>
        </w:rPr>
        <w:t>в</w:t>
      </w:r>
      <w:proofErr w:type="gramEnd"/>
      <w:r w:rsidRPr="001B1C4C">
        <w:rPr>
          <w:rFonts w:ascii="Times New Roman" w:hAnsi="Times New Roman"/>
          <w:sz w:val="28"/>
        </w:rPr>
        <w:t xml:space="preserve"> 85 стран). </w:t>
      </w:r>
    </w:p>
    <w:p w:rsidR="00E635A4" w:rsidRDefault="00E635A4" w:rsidP="0092303E">
      <w:pPr>
        <w:ind w:firstLine="720"/>
        <w:jc w:val="both"/>
        <w:rPr>
          <w:rFonts w:ascii="Times New Roman" w:hAnsi="Times New Roman"/>
          <w:sz w:val="28"/>
        </w:rPr>
      </w:pPr>
    </w:p>
    <w:p w:rsidR="0092303E" w:rsidRPr="001B1C4C" w:rsidRDefault="0092303E" w:rsidP="0092303E">
      <w:pPr>
        <w:ind w:firstLine="720"/>
        <w:jc w:val="both"/>
        <w:rPr>
          <w:rFonts w:ascii="Times New Roman" w:hAnsi="Times New Roman"/>
          <w:sz w:val="28"/>
          <w:szCs w:val="28"/>
        </w:rPr>
      </w:pPr>
      <w:proofErr w:type="gramStart"/>
      <w:r w:rsidRPr="001B1C4C">
        <w:rPr>
          <w:rFonts w:ascii="Times New Roman" w:hAnsi="Times New Roman"/>
          <w:sz w:val="28"/>
          <w:szCs w:val="28"/>
        </w:rPr>
        <w:lastRenderedPageBreak/>
        <w:t>Основными контрагентами Рязанской области по экспорту в странах СНГ</w:t>
      </w:r>
      <w:r w:rsidR="00CE5D86">
        <w:rPr>
          <w:rFonts w:ascii="Times New Roman" w:hAnsi="Times New Roman"/>
          <w:sz w:val="28"/>
          <w:szCs w:val="28"/>
        </w:rPr>
        <w:t xml:space="preserve"> </w:t>
      </w:r>
      <w:r w:rsidR="00CE5D86" w:rsidRPr="001B1C4C">
        <w:rPr>
          <w:rFonts w:ascii="Times New Roman" w:hAnsi="Times New Roman"/>
          <w:sz w:val="28"/>
          <w:szCs w:val="28"/>
        </w:rPr>
        <w:t>являются</w:t>
      </w:r>
      <w:r w:rsidRPr="001B1C4C">
        <w:rPr>
          <w:rFonts w:ascii="Times New Roman" w:hAnsi="Times New Roman"/>
          <w:sz w:val="28"/>
          <w:szCs w:val="28"/>
        </w:rPr>
        <w:t xml:space="preserve"> Б</w:t>
      </w:r>
      <w:r w:rsidR="00BB37FC">
        <w:rPr>
          <w:rFonts w:ascii="Times New Roman" w:hAnsi="Times New Roman"/>
          <w:sz w:val="28"/>
          <w:szCs w:val="28"/>
        </w:rPr>
        <w:t xml:space="preserve">елоруссия, Украина, Казахстан, </w:t>
      </w:r>
      <w:r w:rsidR="00A84A24">
        <w:rPr>
          <w:rFonts w:ascii="Times New Roman" w:hAnsi="Times New Roman"/>
          <w:sz w:val="28"/>
          <w:szCs w:val="28"/>
        </w:rPr>
        <w:t>в</w:t>
      </w:r>
      <w:r w:rsidRPr="001B1C4C">
        <w:rPr>
          <w:rFonts w:ascii="Times New Roman" w:hAnsi="Times New Roman"/>
          <w:sz w:val="28"/>
          <w:szCs w:val="28"/>
        </w:rPr>
        <w:t xml:space="preserve"> дальнем зарубежь</w:t>
      </w:r>
      <w:r w:rsidR="00A84A24">
        <w:rPr>
          <w:rFonts w:ascii="Times New Roman" w:hAnsi="Times New Roman"/>
          <w:sz w:val="28"/>
          <w:szCs w:val="28"/>
        </w:rPr>
        <w:t>е</w:t>
      </w:r>
      <w:r w:rsidR="00CE5D86">
        <w:rPr>
          <w:rFonts w:ascii="Times New Roman" w:hAnsi="Times New Roman"/>
          <w:sz w:val="28"/>
          <w:szCs w:val="28"/>
        </w:rPr>
        <w:t xml:space="preserve"> </w:t>
      </w:r>
      <w:r w:rsidR="00CE5D86" w:rsidRPr="001B1C4C">
        <w:rPr>
          <w:rFonts w:ascii="Times New Roman" w:hAnsi="Times New Roman"/>
          <w:sz w:val="28"/>
        </w:rPr>
        <w:t>–</w:t>
      </w:r>
      <w:r w:rsidR="00BB37FC">
        <w:rPr>
          <w:rFonts w:ascii="Times New Roman" w:hAnsi="Times New Roman"/>
          <w:sz w:val="28"/>
          <w:szCs w:val="28"/>
        </w:rPr>
        <w:t xml:space="preserve"> </w:t>
      </w:r>
      <w:r w:rsidRPr="001B1C4C">
        <w:rPr>
          <w:rFonts w:ascii="Times New Roman" w:hAnsi="Times New Roman"/>
          <w:sz w:val="28"/>
          <w:szCs w:val="28"/>
        </w:rPr>
        <w:t>Гонконг, Польша, Италия, Египет, Турция, Румыния, Чехия, Латвия, Литва, Испания, Эстония, Финляндия.</w:t>
      </w:r>
      <w:proofErr w:type="gramEnd"/>
    </w:p>
    <w:p w:rsidR="0092303E" w:rsidRPr="00BB37FC" w:rsidRDefault="0092303E" w:rsidP="0092303E">
      <w:pPr>
        <w:ind w:firstLine="720"/>
        <w:jc w:val="both"/>
        <w:rPr>
          <w:rFonts w:ascii="Times New Roman" w:hAnsi="Times New Roman"/>
          <w:sz w:val="28"/>
        </w:rPr>
      </w:pPr>
      <w:r w:rsidRPr="001B1C4C">
        <w:rPr>
          <w:rFonts w:ascii="Times New Roman" w:hAnsi="Times New Roman"/>
          <w:sz w:val="28"/>
        </w:rPr>
        <w:t>По обеспеченности транспортной инфраструктурой (отношение длины автомобильных и железных дорог к численности населения, площади и объему грузов) Рязанская область занимает 26-е место по России. Плотность автомобил</w:t>
      </w:r>
      <w:r w:rsidR="00BB37FC">
        <w:rPr>
          <w:rFonts w:ascii="Times New Roman" w:hAnsi="Times New Roman"/>
          <w:sz w:val="28"/>
        </w:rPr>
        <w:t xml:space="preserve">ьных дорог с твердым покрытием </w:t>
      </w:r>
      <w:r w:rsidRPr="001B1C4C">
        <w:rPr>
          <w:rFonts w:ascii="Times New Roman" w:hAnsi="Times New Roman"/>
          <w:sz w:val="28"/>
        </w:rPr>
        <w:t>составляет 264,3 км на тыс. кв. км (35-е место по России). При этом показатель растет с 2005 г</w:t>
      </w:r>
      <w:r w:rsidR="004C23E4">
        <w:rPr>
          <w:rFonts w:ascii="Times New Roman" w:hAnsi="Times New Roman"/>
          <w:sz w:val="28"/>
        </w:rPr>
        <w:t>ода</w:t>
      </w:r>
      <w:r w:rsidRPr="001B1C4C">
        <w:rPr>
          <w:rFonts w:ascii="Times New Roman" w:hAnsi="Times New Roman"/>
          <w:sz w:val="28"/>
        </w:rPr>
        <w:t>. В среднем в Российской Федерации плотность автомобильных дорог с твердым покрытием сост</w:t>
      </w:r>
      <w:r w:rsidR="00BB37FC">
        <w:rPr>
          <w:rFonts w:ascii="Times New Roman" w:hAnsi="Times New Roman"/>
          <w:sz w:val="28"/>
        </w:rPr>
        <w:t>авляет 61,1 км на тыс. кв. км.</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Уровень развития информационно-коммуникационной инфраструктуры также выше среднероссийского. Доля организаций, имеющих широкополосный доступ к информационно-телекоммуникационной сети «Интернет», в общем числе организаций в </w:t>
      </w:r>
      <w:r w:rsidR="00C347E2">
        <w:rPr>
          <w:rFonts w:ascii="Times New Roman" w:hAnsi="Times New Roman"/>
          <w:sz w:val="28"/>
        </w:rPr>
        <w:t xml:space="preserve">  </w:t>
      </w:r>
      <w:r w:rsidR="004C23E4">
        <w:rPr>
          <w:rFonts w:ascii="Times New Roman" w:hAnsi="Times New Roman"/>
          <w:sz w:val="28"/>
        </w:rPr>
        <w:t>2016 году</w:t>
      </w:r>
      <w:r w:rsidRPr="001B1C4C">
        <w:rPr>
          <w:rFonts w:ascii="Times New Roman" w:hAnsi="Times New Roman"/>
          <w:sz w:val="28"/>
        </w:rPr>
        <w:t xml:space="preserve"> составила 85,8% (28-е место среди субъектов Российской Федерации, в среднем по России </w:t>
      </w:r>
      <w:r w:rsidR="008D1004" w:rsidRPr="001B1C4C">
        <w:rPr>
          <w:rFonts w:ascii="Times New Roman" w:hAnsi="Times New Roman"/>
          <w:sz w:val="28"/>
        </w:rPr>
        <w:t>–</w:t>
      </w:r>
      <w:r w:rsidRPr="001B1C4C">
        <w:rPr>
          <w:rFonts w:ascii="Times New Roman" w:hAnsi="Times New Roman"/>
          <w:sz w:val="28"/>
        </w:rPr>
        <w:t xml:space="preserve"> 81,8%).</w:t>
      </w:r>
    </w:p>
    <w:p w:rsidR="0092303E" w:rsidRPr="001B1C4C" w:rsidRDefault="0092303E" w:rsidP="0092303E">
      <w:pPr>
        <w:pStyle w:val="ConsPlusNormal"/>
        <w:ind w:firstLine="708"/>
        <w:jc w:val="both"/>
        <w:rPr>
          <w:rFonts w:ascii="Times New Roman" w:hAnsi="Times New Roman"/>
          <w:b/>
          <w:color w:val="002060"/>
          <w:sz w:val="28"/>
          <w:szCs w:val="28"/>
        </w:rPr>
      </w:pPr>
      <w:r w:rsidRPr="001B1C4C">
        <w:rPr>
          <w:rFonts w:ascii="Times New Roman" w:hAnsi="Times New Roman"/>
          <w:b/>
          <w:color w:val="002060"/>
          <w:sz w:val="28"/>
          <w:szCs w:val="28"/>
        </w:rPr>
        <w:t xml:space="preserve">Предпринимательство </w:t>
      </w:r>
    </w:p>
    <w:p w:rsidR="0092303E" w:rsidRPr="001B1C4C" w:rsidRDefault="0092303E" w:rsidP="0092303E">
      <w:pPr>
        <w:ind w:firstLine="720"/>
        <w:jc w:val="both"/>
        <w:rPr>
          <w:rFonts w:ascii="Times New Roman" w:hAnsi="Times New Roman"/>
          <w:sz w:val="28"/>
          <w:szCs w:val="28"/>
        </w:rPr>
      </w:pPr>
      <w:r w:rsidRPr="001B1C4C">
        <w:rPr>
          <w:rFonts w:ascii="Times New Roman" w:hAnsi="Times New Roman"/>
          <w:sz w:val="28"/>
          <w:szCs w:val="28"/>
        </w:rPr>
        <w:t>Рязанскую область отличает высокая предпринимательская активность населения. По количеству малых предприятий на 1 000 человек экономически активного населения (31,7 единиц) регион в 2015 г</w:t>
      </w:r>
      <w:r w:rsidR="004C23E4">
        <w:rPr>
          <w:rFonts w:ascii="Times New Roman" w:hAnsi="Times New Roman"/>
          <w:sz w:val="28"/>
          <w:szCs w:val="28"/>
        </w:rPr>
        <w:t>оду</w:t>
      </w:r>
      <w:r w:rsidRPr="001B1C4C">
        <w:rPr>
          <w:rFonts w:ascii="Times New Roman" w:hAnsi="Times New Roman"/>
          <w:sz w:val="28"/>
          <w:szCs w:val="28"/>
        </w:rPr>
        <w:t xml:space="preserve"> занимал 17-е место в России, что выше среднероссийского значения</w:t>
      </w:r>
      <w:r w:rsidR="00EE0A86">
        <w:rPr>
          <w:rFonts w:ascii="Times New Roman" w:hAnsi="Times New Roman"/>
          <w:sz w:val="28"/>
          <w:szCs w:val="28"/>
        </w:rPr>
        <w:t xml:space="preserve"> (</w:t>
      </w:r>
      <w:r w:rsidRPr="001B1C4C">
        <w:rPr>
          <w:rFonts w:ascii="Times New Roman" w:hAnsi="Times New Roman"/>
          <w:sz w:val="28"/>
          <w:szCs w:val="28"/>
        </w:rPr>
        <w:t>29,02</w:t>
      </w:r>
      <w:r w:rsidR="00EE0A86">
        <w:rPr>
          <w:rFonts w:ascii="Times New Roman" w:hAnsi="Times New Roman"/>
          <w:sz w:val="28"/>
          <w:szCs w:val="28"/>
        </w:rPr>
        <w:t xml:space="preserve"> единиц)</w:t>
      </w:r>
      <w:r w:rsidRPr="001B1C4C">
        <w:rPr>
          <w:rFonts w:ascii="Times New Roman" w:hAnsi="Times New Roman"/>
          <w:sz w:val="28"/>
          <w:szCs w:val="28"/>
        </w:rPr>
        <w:t>. Показатель демонстрирует положительную динамику с 2006 г</w:t>
      </w:r>
      <w:r w:rsidR="004C23E4">
        <w:rPr>
          <w:rFonts w:ascii="Times New Roman" w:hAnsi="Times New Roman"/>
          <w:sz w:val="28"/>
          <w:szCs w:val="28"/>
        </w:rPr>
        <w:t>ода</w:t>
      </w:r>
      <w:r w:rsidRPr="001B1C4C">
        <w:rPr>
          <w:rFonts w:ascii="Times New Roman" w:hAnsi="Times New Roman"/>
          <w:sz w:val="28"/>
          <w:szCs w:val="28"/>
        </w:rPr>
        <w:t xml:space="preserve">. </w:t>
      </w:r>
    </w:p>
    <w:p w:rsidR="0092303E" w:rsidRPr="001B1C4C" w:rsidRDefault="0092303E" w:rsidP="0092303E">
      <w:pPr>
        <w:ind w:firstLine="720"/>
        <w:jc w:val="both"/>
        <w:rPr>
          <w:rFonts w:ascii="Times New Roman" w:hAnsi="Times New Roman"/>
          <w:sz w:val="28"/>
          <w:szCs w:val="28"/>
        </w:rPr>
      </w:pPr>
      <w:r w:rsidRPr="001B1C4C">
        <w:rPr>
          <w:rFonts w:ascii="Times New Roman" w:hAnsi="Times New Roman"/>
          <w:sz w:val="28"/>
          <w:szCs w:val="28"/>
        </w:rPr>
        <w:t>По доле занятых в малых и средних предприятиях и у индивидуальных предпринимателей (около 36%) область занимает 19-е место в России (при среднем значении 33,8%), при этом в 2010 г</w:t>
      </w:r>
      <w:r w:rsidR="004C23E4">
        <w:rPr>
          <w:rFonts w:ascii="Times New Roman" w:hAnsi="Times New Roman"/>
          <w:sz w:val="28"/>
          <w:szCs w:val="28"/>
        </w:rPr>
        <w:t>оду</w:t>
      </w:r>
      <w:r w:rsidRPr="001B1C4C">
        <w:rPr>
          <w:rFonts w:ascii="Times New Roman" w:hAnsi="Times New Roman"/>
          <w:sz w:val="28"/>
          <w:szCs w:val="28"/>
        </w:rPr>
        <w:t xml:space="preserve"> доля </w:t>
      </w:r>
      <w:r w:rsidR="00BB37FC">
        <w:rPr>
          <w:rFonts w:ascii="Times New Roman" w:hAnsi="Times New Roman"/>
          <w:sz w:val="28"/>
          <w:szCs w:val="28"/>
        </w:rPr>
        <w:t xml:space="preserve">была выше </w:t>
      </w:r>
      <w:r w:rsidR="00BB37FC" w:rsidRPr="001B1C4C">
        <w:rPr>
          <w:rFonts w:ascii="Times New Roman" w:hAnsi="Times New Roman"/>
          <w:sz w:val="28"/>
        </w:rPr>
        <w:t>–</w:t>
      </w:r>
      <w:r w:rsidRPr="001B1C4C">
        <w:rPr>
          <w:rFonts w:ascii="Times New Roman" w:hAnsi="Times New Roman"/>
          <w:sz w:val="28"/>
          <w:szCs w:val="28"/>
        </w:rPr>
        <w:t xml:space="preserve"> 41,3%, то есть наблюдается отрицательная динамика, связанная в первую очередь со снижением покупательской активности населения. В целом сфера малого и среднего предпринимательства развита выше среднероссийского уровня.</w:t>
      </w:r>
    </w:p>
    <w:p w:rsidR="0092303E" w:rsidRPr="001B1C4C" w:rsidRDefault="0092303E" w:rsidP="0092303E">
      <w:pPr>
        <w:ind w:firstLine="720"/>
        <w:jc w:val="both"/>
        <w:rPr>
          <w:rFonts w:ascii="Times New Roman" w:hAnsi="Times New Roman"/>
          <w:sz w:val="28"/>
          <w:szCs w:val="28"/>
        </w:rPr>
      </w:pPr>
      <w:r w:rsidRPr="001B1C4C">
        <w:rPr>
          <w:rFonts w:ascii="Times New Roman" w:hAnsi="Times New Roman"/>
          <w:sz w:val="28"/>
          <w:szCs w:val="28"/>
        </w:rPr>
        <w:t>Наибольшее отношение числа организаций к численности населения наблюдается в г</w:t>
      </w:r>
      <w:r w:rsidR="00BE0176">
        <w:rPr>
          <w:rFonts w:ascii="Times New Roman" w:hAnsi="Times New Roman"/>
          <w:sz w:val="28"/>
          <w:szCs w:val="28"/>
        </w:rPr>
        <w:t>ороде</w:t>
      </w:r>
      <w:r w:rsidRPr="001B1C4C">
        <w:rPr>
          <w:rFonts w:ascii="Times New Roman" w:hAnsi="Times New Roman"/>
          <w:sz w:val="28"/>
          <w:szCs w:val="28"/>
        </w:rPr>
        <w:t xml:space="preserve"> Рязани (44,8 организаций на 1 000 жителей), Рязанском (24,9), Рыбновском (18</w:t>
      </w:r>
      <w:r w:rsidR="00BB37FC">
        <w:rPr>
          <w:rFonts w:ascii="Times New Roman" w:hAnsi="Times New Roman"/>
          <w:sz w:val="28"/>
          <w:szCs w:val="28"/>
        </w:rPr>
        <w:t xml:space="preserve">,5), Спасском (17,5) районах, </w:t>
      </w:r>
      <w:r w:rsidRPr="001B1C4C">
        <w:rPr>
          <w:rFonts w:ascii="Times New Roman" w:hAnsi="Times New Roman"/>
          <w:sz w:val="28"/>
          <w:szCs w:val="28"/>
        </w:rPr>
        <w:t>г</w:t>
      </w:r>
      <w:r w:rsidR="00BE0176">
        <w:rPr>
          <w:rFonts w:ascii="Times New Roman" w:hAnsi="Times New Roman"/>
          <w:sz w:val="28"/>
          <w:szCs w:val="28"/>
        </w:rPr>
        <w:t>ороде</w:t>
      </w:r>
      <w:r w:rsidRPr="001B1C4C">
        <w:rPr>
          <w:rFonts w:ascii="Times New Roman" w:hAnsi="Times New Roman"/>
          <w:sz w:val="28"/>
          <w:szCs w:val="28"/>
        </w:rPr>
        <w:t xml:space="preserve"> </w:t>
      </w:r>
      <w:proofErr w:type="spellStart"/>
      <w:r w:rsidRPr="001B1C4C">
        <w:rPr>
          <w:rFonts w:ascii="Times New Roman" w:hAnsi="Times New Roman"/>
          <w:sz w:val="28"/>
          <w:szCs w:val="28"/>
        </w:rPr>
        <w:t>Касимове</w:t>
      </w:r>
      <w:proofErr w:type="spellEnd"/>
      <w:r w:rsidRPr="001B1C4C">
        <w:rPr>
          <w:rFonts w:ascii="Times New Roman" w:hAnsi="Times New Roman"/>
          <w:sz w:val="28"/>
          <w:szCs w:val="28"/>
        </w:rPr>
        <w:t xml:space="preserve"> (19,1) (рисунок 21).</w:t>
      </w:r>
    </w:p>
    <w:p w:rsidR="0092303E" w:rsidRPr="001B1C4C" w:rsidRDefault="0092303E" w:rsidP="0092303E">
      <w:pPr>
        <w:ind w:firstLine="720"/>
        <w:jc w:val="both"/>
        <w:rPr>
          <w:rFonts w:ascii="Times New Roman" w:hAnsi="Times New Roman"/>
          <w:sz w:val="28"/>
          <w:szCs w:val="28"/>
        </w:rPr>
      </w:pPr>
    </w:p>
    <w:p w:rsidR="0092303E" w:rsidRPr="00310A1B" w:rsidRDefault="0092303E" w:rsidP="0092303E">
      <w:pPr>
        <w:keepNext/>
        <w:ind w:right="-6"/>
        <w:jc w:val="center"/>
        <w:rPr>
          <w:rFonts w:ascii="Times New Roman" w:hAnsi="Times New Roman"/>
          <w:sz w:val="28"/>
          <w:szCs w:val="28"/>
        </w:rPr>
      </w:pPr>
      <w:r w:rsidRPr="00310A1B">
        <w:rPr>
          <w:rFonts w:ascii="Times New Roman" w:hAnsi="Times New Roman"/>
          <w:sz w:val="28"/>
          <w:szCs w:val="28"/>
        </w:rPr>
        <w:lastRenderedPageBreak/>
        <w:t>Рисунок 21</w:t>
      </w:r>
      <w:r w:rsidR="00B72F6E" w:rsidRPr="00310A1B">
        <w:rPr>
          <w:rFonts w:ascii="Times New Roman" w:hAnsi="Times New Roman"/>
          <w:sz w:val="28"/>
          <w:szCs w:val="28"/>
        </w:rPr>
        <w:t>.</w:t>
      </w:r>
      <w:r w:rsidRPr="00310A1B">
        <w:rPr>
          <w:rFonts w:ascii="Times New Roman" w:hAnsi="Times New Roman"/>
          <w:sz w:val="28"/>
          <w:szCs w:val="28"/>
        </w:rPr>
        <w:t xml:space="preserve"> Пространственная дифференциация уровня предпринимательской активности Рязанской области</w:t>
      </w:r>
    </w:p>
    <w:p w:rsidR="0092303E" w:rsidRPr="001B1C4C" w:rsidRDefault="0092303E" w:rsidP="0092303E">
      <w:pPr>
        <w:keepNext/>
        <w:ind w:right="-6"/>
        <w:jc w:val="center"/>
        <w:rPr>
          <w:rFonts w:ascii="Times New Roman" w:hAnsi="Times New Roman"/>
          <w:b/>
          <w:i/>
          <w:color w:val="FF0000"/>
          <w:sz w:val="28"/>
          <w:szCs w:val="28"/>
        </w:rPr>
      </w:pPr>
    </w:p>
    <w:p w:rsidR="0092303E" w:rsidRPr="001B1C4C" w:rsidRDefault="0092303E" w:rsidP="0092303E">
      <w:pPr>
        <w:keepNext/>
        <w:ind w:right="-6"/>
        <w:jc w:val="center"/>
        <w:rPr>
          <w:rFonts w:ascii="Times New Roman" w:hAnsi="Times New Roman"/>
          <w:b/>
          <w:i/>
          <w:color w:val="FF0000"/>
          <w:sz w:val="28"/>
          <w:szCs w:val="28"/>
        </w:rPr>
      </w:pPr>
      <w:r w:rsidRPr="001B1C4C">
        <w:rPr>
          <w:noProof/>
        </w:rPr>
        <w:drawing>
          <wp:inline distT="0" distB="0" distL="0" distR="0">
            <wp:extent cx="4057650" cy="5086350"/>
            <wp:effectExtent l="19050" t="0" r="0" b="0"/>
            <wp:docPr id="26" name="Рисунок 22" descr="C:\Documents and Settings\mev\Local Settings\Temporary Internet Files\Content.Word\предприятия_редакция_апр.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Documents and Settings\mev\Local Settings\Temporary Internet Files\Content.Word\предприятия_редакция_апр.2018.jpg"/>
                    <pic:cNvPicPr>
                      <a:picLocks noChangeAspect="1" noChangeArrowheads="1"/>
                    </pic:cNvPicPr>
                  </pic:nvPicPr>
                  <pic:blipFill>
                    <a:blip r:embed="rId61" cstate="print"/>
                    <a:srcRect/>
                    <a:stretch>
                      <a:fillRect/>
                    </a:stretch>
                  </pic:blipFill>
                  <pic:spPr bwMode="auto">
                    <a:xfrm>
                      <a:off x="0" y="0"/>
                      <a:ext cx="4057650" cy="5086350"/>
                    </a:xfrm>
                    <a:prstGeom prst="rect">
                      <a:avLst/>
                    </a:prstGeom>
                    <a:noFill/>
                    <a:ln w="9525">
                      <a:noFill/>
                      <a:miter lim="800000"/>
                      <a:headEnd/>
                      <a:tailEnd/>
                    </a:ln>
                  </pic:spPr>
                </pic:pic>
              </a:graphicData>
            </a:graphic>
          </wp:inline>
        </w:drawing>
      </w:r>
    </w:p>
    <w:p w:rsidR="0092303E" w:rsidRPr="001B1C4C" w:rsidRDefault="0092303E" w:rsidP="0092303E">
      <w:pPr>
        <w:keepNext/>
        <w:ind w:right="-6"/>
        <w:jc w:val="center"/>
        <w:rPr>
          <w:rFonts w:ascii="Times New Roman" w:hAnsi="Times New Roman"/>
          <w:b/>
          <w:i/>
          <w:color w:val="FF0000"/>
          <w:sz w:val="28"/>
          <w:szCs w:val="28"/>
        </w:rPr>
      </w:pPr>
    </w:p>
    <w:p w:rsidR="00097B93" w:rsidRPr="001B1C4C" w:rsidRDefault="00097B93" w:rsidP="00097B93">
      <w:pPr>
        <w:jc w:val="both"/>
        <w:rPr>
          <w:rFonts w:ascii="Times New Roman" w:hAnsi="Times New Roman"/>
          <w:sz w:val="24"/>
        </w:rPr>
      </w:pPr>
      <w:proofErr w:type="gramStart"/>
      <w:r w:rsidRPr="001B1C4C">
        <w:rPr>
          <w:rFonts w:ascii="Times New Roman" w:hAnsi="Times New Roman"/>
          <w:sz w:val="24"/>
        </w:rPr>
        <w:t xml:space="preserve">Номерами на карте показаны: 1 – г. </w:t>
      </w:r>
      <w:proofErr w:type="spellStart"/>
      <w:r w:rsidRPr="001B1C4C">
        <w:rPr>
          <w:rFonts w:ascii="Times New Roman" w:hAnsi="Times New Roman"/>
          <w:sz w:val="24"/>
        </w:rPr>
        <w:t>Касимов</w:t>
      </w:r>
      <w:proofErr w:type="spellEnd"/>
      <w:r w:rsidRPr="001B1C4C">
        <w:rPr>
          <w:rFonts w:ascii="Times New Roman" w:hAnsi="Times New Roman"/>
          <w:sz w:val="24"/>
        </w:rPr>
        <w:t xml:space="preserve">, 2 – г. Рязань, 3 – г. Сасово, 4 – г. Скопин,      5 – Александро-Невский район, 6 – </w:t>
      </w:r>
      <w:proofErr w:type="spellStart"/>
      <w:r w:rsidRPr="001B1C4C">
        <w:rPr>
          <w:rFonts w:ascii="Times New Roman" w:hAnsi="Times New Roman"/>
          <w:sz w:val="24"/>
        </w:rPr>
        <w:t>Ермишинский</w:t>
      </w:r>
      <w:proofErr w:type="spellEnd"/>
      <w:r w:rsidRPr="001B1C4C">
        <w:rPr>
          <w:rFonts w:ascii="Times New Roman" w:hAnsi="Times New Roman"/>
          <w:sz w:val="24"/>
        </w:rPr>
        <w:t xml:space="preserve"> район, 7 – </w:t>
      </w:r>
      <w:proofErr w:type="spellStart"/>
      <w:r w:rsidRPr="001B1C4C">
        <w:rPr>
          <w:rFonts w:ascii="Times New Roman" w:hAnsi="Times New Roman"/>
          <w:sz w:val="24"/>
        </w:rPr>
        <w:t>Захаровский</w:t>
      </w:r>
      <w:proofErr w:type="spellEnd"/>
      <w:r w:rsidRPr="001B1C4C">
        <w:rPr>
          <w:rFonts w:ascii="Times New Roman" w:hAnsi="Times New Roman"/>
          <w:sz w:val="24"/>
        </w:rPr>
        <w:t xml:space="preserve"> район,                8 – </w:t>
      </w:r>
      <w:proofErr w:type="spellStart"/>
      <w:r w:rsidRPr="001B1C4C">
        <w:rPr>
          <w:rFonts w:ascii="Times New Roman" w:hAnsi="Times New Roman"/>
          <w:sz w:val="24"/>
        </w:rPr>
        <w:t>Кадомский</w:t>
      </w:r>
      <w:proofErr w:type="spellEnd"/>
      <w:r w:rsidRPr="001B1C4C">
        <w:rPr>
          <w:rFonts w:ascii="Times New Roman" w:hAnsi="Times New Roman"/>
          <w:sz w:val="24"/>
        </w:rPr>
        <w:t xml:space="preserve"> район, 9 – </w:t>
      </w:r>
      <w:proofErr w:type="spellStart"/>
      <w:r w:rsidRPr="001B1C4C">
        <w:rPr>
          <w:rFonts w:ascii="Times New Roman" w:hAnsi="Times New Roman"/>
          <w:sz w:val="24"/>
        </w:rPr>
        <w:t>Касимовский</w:t>
      </w:r>
      <w:proofErr w:type="spellEnd"/>
      <w:r w:rsidRPr="001B1C4C">
        <w:rPr>
          <w:rFonts w:ascii="Times New Roman" w:hAnsi="Times New Roman"/>
          <w:sz w:val="24"/>
        </w:rPr>
        <w:t xml:space="preserve"> район, 10 – </w:t>
      </w:r>
      <w:proofErr w:type="spellStart"/>
      <w:r w:rsidRPr="001B1C4C">
        <w:rPr>
          <w:rFonts w:ascii="Times New Roman" w:hAnsi="Times New Roman"/>
          <w:sz w:val="24"/>
        </w:rPr>
        <w:t>Клепиковский</w:t>
      </w:r>
      <w:proofErr w:type="spellEnd"/>
      <w:r w:rsidRPr="001B1C4C">
        <w:rPr>
          <w:rFonts w:ascii="Times New Roman" w:hAnsi="Times New Roman"/>
          <w:sz w:val="24"/>
        </w:rPr>
        <w:t xml:space="preserve"> район,                              11 – </w:t>
      </w:r>
      <w:proofErr w:type="spellStart"/>
      <w:r w:rsidRPr="001B1C4C">
        <w:rPr>
          <w:rFonts w:ascii="Times New Roman" w:hAnsi="Times New Roman"/>
          <w:sz w:val="24"/>
        </w:rPr>
        <w:t>Кораблинский</w:t>
      </w:r>
      <w:proofErr w:type="spellEnd"/>
      <w:r w:rsidRPr="001B1C4C">
        <w:rPr>
          <w:rFonts w:ascii="Times New Roman" w:hAnsi="Times New Roman"/>
          <w:sz w:val="24"/>
        </w:rPr>
        <w:t xml:space="preserve"> район, 12 – Милославский район, 13 – Михайловский район,                14 – </w:t>
      </w:r>
      <w:proofErr w:type="spellStart"/>
      <w:r w:rsidRPr="001B1C4C">
        <w:rPr>
          <w:rFonts w:ascii="Times New Roman" w:hAnsi="Times New Roman"/>
          <w:sz w:val="24"/>
        </w:rPr>
        <w:t>Пителинский</w:t>
      </w:r>
      <w:proofErr w:type="spellEnd"/>
      <w:r w:rsidRPr="001B1C4C">
        <w:rPr>
          <w:rFonts w:ascii="Times New Roman" w:hAnsi="Times New Roman"/>
          <w:sz w:val="24"/>
        </w:rPr>
        <w:t xml:space="preserve"> район, 15 – </w:t>
      </w:r>
      <w:proofErr w:type="spellStart"/>
      <w:r w:rsidRPr="001B1C4C">
        <w:rPr>
          <w:rFonts w:ascii="Times New Roman" w:hAnsi="Times New Roman"/>
          <w:sz w:val="24"/>
        </w:rPr>
        <w:t>Пронский</w:t>
      </w:r>
      <w:proofErr w:type="spellEnd"/>
      <w:r w:rsidRPr="001B1C4C">
        <w:rPr>
          <w:rFonts w:ascii="Times New Roman" w:hAnsi="Times New Roman"/>
          <w:sz w:val="24"/>
        </w:rPr>
        <w:t xml:space="preserve"> район, 16 – </w:t>
      </w:r>
      <w:proofErr w:type="spellStart"/>
      <w:r w:rsidRPr="001B1C4C">
        <w:rPr>
          <w:rFonts w:ascii="Times New Roman" w:hAnsi="Times New Roman"/>
          <w:sz w:val="24"/>
        </w:rPr>
        <w:t>Путятинский</w:t>
      </w:r>
      <w:proofErr w:type="spellEnd"/>
      <w:r w:rsidRPr="001B1C4C">
        <w:rPr>
          <w:rFonts w:ascii="Times New Roman" w:hAnsi="Times New Roman"/>
          <w:sz w:val="24"/>
        </w:rPr>
        <w:t xml:space="preserve"> район, 17 – </w:t>
      </w:r>
      <w:proofErr w:type="spellStart"/>
      <w:r w:rsidRPr="001B1C4C">
        <w:rPr>
          <w:rFonts w:ascii="Times New Roman" w:hAnsi="Times New Roman"/>
          <w:sz w:val="24"/>
        </w:rPr>
        <w:t>Рыбновский</w:t>
      </w:r>
      <w:proofErr w:type="spellEnd"/>
      <w:r w:rsidRPr="001B1C4C">
        <w:rPr>
          <w:rFonts w:ascii="Times New Roman" w:hAnsi="Times New Roman"/>
          <w:sz w:val="24"/>
        </w:rPr>
        <w:t xml:space="preserve"> район, 18 – Ряжский район, 19 – Рязанский</w:t>
      </w:r>
      <w:proofErr w:type="gramEnd"/>
      <w:r w:rsidRPr="001B1C4C">
        <w:rPr>
          <w:rFonts w:ascii="Times New Roman" w:hAnsi="Times New Roman"/>
          <w:sz w:val="24"/>
        </w:rPr>
        <w:t xml:space="preserve"> район, 20 – </w:t>
      </w:r>
      <w:proofErr w:type="spellStart"/>
      <w:r w:rsidRPr="001B1C4C">
        <w:rPr>
          <w:rFonts w:ascii="Times New Roman" w:hAnsi="Times New Roman"/>
          <w:sz w:val="24"/>
        </w:rPr>
        <w:t>Сапожковский</w:t>
      </w:r>
      <w:proofErr w:type="spellEnd"/>
      <w:r w:rsidRPr="001B1C4C">
        <w:rPr>
          <w:rFonts w:ascii="Times New Roman" w:hAnsi="Times New Roman"/>
          <w:sz w:val="24"/>
        </w:rPr>
        <w:t xml:space="preserve"> район,                     21 – </w:t>
      </w:r>
      <w:proofErr w:type="spellStart"/>
      <w:r w:rsidRPr="001B1C4C">
        <w:rPr>
          <w:rFonts w:ascii="Times New Roman" w:hAnsi="Times New Roman"/>
          <w:sz w:val="24"/>
        </w:rPr>
        <w:t>Сараевский</w:t>
      </w:r>
      <w:proofErr w:type="spellEnd"/>
      <w:r w:rsidRPr="001B1C4C">
        <w:rPr>
          <w:rFonts w:ascii="Times New Roman" w:hAnsi="Times New Roman"/>
          <w:sz w:val="24"/>
        </w:rPr>
        <w:t xml:space="preserve"> район, 22 – </w:t>
      </w:r>
      <w:proofErr w:type="spellStart"/>
      <w:r w:rsidRPr="001B1C4C">
        <w:rPr>
          <w:rFonts w:ascii="Times New Roman" w:hAnsi="Times New Roman"/>
          <w:sz w:val="24"/>
        </w:rPr>
        <w:t>Сасовский</w:t>
      </w:r>
      <w:proofErr w:type="spellEnd"/>
      <w:r w:rsidRPr="001B1C4C">
        <w:rPr>
          <w:rFonts w:ascii="Times New Roman" w:hAnsi="Times New Roman"/>
          <w:sz w:val="24"/>
        </w:rPr>
        <w:t xml:space="preserve"> район, 23 – </w:t>
      </w:r>
      <w:proofErr w:type="spellStart"/>
      <w:r w:rsidRPr="001B1C4C">
        <w:rPr>
          <w:rFonts w:ascii="Times New Roman" w:hAnsi="Times New Roman"/>
          <w:sz w:val="24"/>
        </w:rPr>
        <w:t>Скопинский</w:t>
      </w:r>
      <w:proofErr w:type="spellEnd"/>
      <w:r w:rsidRPr="001B1C4C">
        <w:rPr>
          <w:rFonts w:ascii="Times New Roman" w:hAnsi="Times New Roman"/>
          <w:sz w:val="24"/>
        </w:rPr>
        <w:t xml:space="preserve"> район, 24 - Спасский район, 25 – </w:t>
      </w:r>
      <w:proofErr w:type="spellStart"/>
      <w:r w:rsidRPr="001B1C4C">
        <w:rPr>
          <w:rFonts w:ascii="Times New Roman" w:hAnsi="Times New Roman"/>
          <w:sz w:val="24"/>
        </w:rPr>
        <w:t>Старожиловский</w:t>
      </w:r>
      <w:proofErr w:type="spellEnd"/>
      <w:r w:rsidRPr="001B1C4C">
        <w:rPr>
          <w:rFonts w:ascii="Times New Roman" w:hAnsi="Times New Roman"/>
          <w:sz w:val="24"/>
        </w:rPr>
        <w:t xml:space="preserve"> район, 26 – </w:t>
      </w:r>
      <w:proofErr w:type="spellStart"/>
      <w:r w:rsidRPr="001B1C4C">
        <w:rPr>
          <w:rFonts w:ascii="Times New Roman" w:hAnsi="Times New Roman"/>
          <w:sz w:val="24"/>
        </w:rPr>
        <w:t>Ухоловский</w:t>
      </w:r>
      <w:proofErr w:type="spellEnd"/>
      <w:r w:rsidRPr="001B1C4C">
        <w:rPr>
          <w:rFonts w:ascii="Times New Roman" w:hAnsi="Times New Roman"/>
          <w:sz w:val="24"/>
        </w:rPr>
        <w:t xml:space="preserve"> район, 27 – </w:t>
      </w:r>
      <w:proofErr w:type="spellStart"/>
      <w:r w:rsidRPr="001B1C4C">
        <w:rPr>
          <w:rFonts w:ascii="Times New Roman" w:hAnsi="Times New Roman"/>
          <w:sz w:val="24"/>
        </w:rPr>
        <w:t>Чучковский</w:t>
      </w:r>
      <w:proofErr w:type="spellEnd"/>
      <w:r w:rsidRPr="001B1C4C">
        <w:rPr>
          <w:rFonts w:ascii="Times New Roman" w:hAnsi="Times New Roman"/>
          <w:sz w:val="24"/>
        </w:rPr>
        <w:t xml:space="preserve"> район,        28 – </w:t>
      </w:r>
      <w:proofErr w:type="spellStart"/>
      <w:r w:rsidRPr="001B1C4C">
        <w:rPr>
          <w:rFonts w:ascii="Times New Roman" w:hAnsi="Times New Roman"/>
          <w:sz w:val="24"/>
        </w:rPr>
        <w:t>Шацкий</w:t>
      </w:r>
      <w:proofErr w:type="spellEnd"/>
      <w:r w:rsidRPr="001B1C4C">
        <w:rPr>
          <w:rFonts w:ascii="Times New Roman" w:hAnsi="Times New Roman"/>
          <w:sz w:val="24"/>
        </w:rPr>
        <w:t xml:space="preserve"> район, 29 – Шиловский район.</w:t>
      </w:r>
    </w:p>
    <w:p w:rsidR="0092303E" w:rsidRPr="001B1C4C" w:rsidRDefault="0092303E" w:rsidP="0092303E">
      <w:pPr>
        <w:jc w:val="both"/>
        <w:rPr>
          <w:rFonts w:ascii="Times New Roman" w:hAnsi="Times New Roman"/>
          <w:sz w:val="24"/>
        </w:rPr>
      </w:pPr>
    </w:p>
    <w:p w:rsidR="0092303E" w:rsidRPr="001B1C4C" w:rsidRDefault="0092303E" w:rsidP="0092303E">
      <w:pPr>
        <w:ind w:firstLine="709"/>
        <w:jc w:val="both"/>
        <w:rPr>
          <w:rFonts w:ascii="Times New Roman" w:hAnsi="Times New Roman"/>
          <w:b/>
          <w:color w:val="002060"/>
          <w:sz w:val="28"/>
        </w:rPr>
      </w:pPr>
      <w:r w:rsidRPr="001B1C4C">
        <w:rPr>
          <w:rFonts w:ascii="Times New Roman" w:hAnsi="Times New Roman"/>
          <w:b/>
          <w:color w:val="002060"/>
          <w:sz w:val="28"/>
        </w:rPr>
        <w:t>Туристский потенциал и основные показатели отрасли</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Рязанская область относится к числу регионов с благоприятными возможностями для развития внутреннего и въездного туризма. Природное и культурное историческое разнообразие региона позволяет развивать практически все виды туризма: культурно-познавательный, лечебно-оздоровительный, активный, экологический, деловой, паломнический, сельский.</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lastRenderedPageBreak/>
        <w:t>Рязанская область обладает уникальным культурным наследием: памятники истории, архитектуры, археологии, более 30 государственных и частных музеев. Г</w:t>
      </w:r>
      <w:r w:rsidR="00BE0176">
        <w:rPr>
          <w:rFonts w:ascii="Times New Roman" w:hAnsi="Times New Roman"/>
          <w:sz w:val="28"/>
        </w:rPr>
        <w:t>ород</w:t>
      </w:r>
      <w:r w:rsidR="00C669E6">
        <w:rPr>
          <w:rFonts w:ascii="Times New Roman" w:hAnsi="Times New Roman"/>
          <w:sz w:val="28"/>
        </w:rPr>
        <w:t xml:space="preserve"> </w:t>
      </w:r>
      <w:proofErr w:type="spellStart"/>
      <w:r w:rsidRPr="001B1C4C">
        <w:rPr>
          <w:rFonts w:ascii="Times New Roman" w:hAnsi="Times New Roman"/>
          <w:sz w:val="28"/>
        </w:rPr>
        <w:t>Касимов</w:t>
      </w:r>
      <w:proofErr w:type="spellEnd"/>
      <w:r w:rsidRPr="001B1C4C">
        <w:rPr>
          <w:rFonts w:ascii="Times New Roman" w:hAnsi="Times New Roman"/>
          <w:sz w:val="28"/>
        </w:rPr>
        <w:t xml:space="preserve"> имеет статус исторического поселения федерального значения</w:t>
      </w:r>
      <w:r w:rsidRPr="001B1C4C">
        <w:rPr>
          <w:rFonts w:ascii="Times New Roman" w:hAnsi="Times New Roman"/>
          <w:b/>
          <w:sz w:val="28"/>
        </w:rPr>
        <w:t xml:space="preserve"> </w:t>
      </w:r>
      <w:r w:rsidRPr="001B1C4C">
        <w:rPr>
          <w:rFonts w:ascii="Times New Roman" w:hAnsi="Times New Roman"/>
          <w:sz w:val="28"/>
        </w:rPr>
        <w:t>в числе 41 малого города России.</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На территории Рязанской области сложился уникальный ландшафтно-природный комплекс. Здесь располагаются зоны смешанных лесов в центральной части, широколиственные леса и ковыльные степи на юге, европейская тайга на севере, в Мещерском национальном парке.</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Пересекающая область с запада на восток река Ока </w:t>
      </w:r>
      <w:r w:rsidR="002C112E" w:rsidRPr="001B1C4C">
        <w:rPr>
          <w:rFonts w:ascii="Times New Roman" w:hAnsi="Times New Roman"/>
          <w:sz w:val="28"/>
        </w:rPr>
        <w:t>–</w:t>
      </w:r>
      <w:r w:rsidRPr="001B1C4C">
        <w:rPr>
          <w:rFonts w:ascii="Times New Roman" w:hAnsi="Times New Roman"/>
          <w:sz w:val="28"/>
        </w:rPr>
        <w:t xml:space="preserve"> одна из крупнейших европейских рек, по которой в настоящее время осуществляется туристическое судоходство. </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Главными природными лечебными факторами в Рязанской области являются минеральные воды и кислая торфяная грязь. В </w:t>
      </w:r>
      <w:proofErr w:type="spellStart"/>
      <w:r w:rsidRPr="001B1C4C">
        <w:rPr>
          <w:rFonts w:ascii="Times New Roman" w:hAnsi="Times New Roman"/>
          <w:sz w:val="28"/>
        </w:rPr>
        <w:t>Сапожковском</w:t>
      </w:r>
      <w:proofErr w:type="spellEnd"/>
      <w:r w:rsidRPr="001B1C4C">
        <w:rPr>
          <w:rFonts w:ascii="Times New Roman" w:hAnsi="Times New Roman"/>
          <w:sz w:val="28"/>
        </w:rPr>
        <w:t xml:space="preserve"> районе около </w:t>
      </w:r>
      <w:proofErr w:type="gramStart"/>
      <w:r w:rsidRPr="001B1C4C">
        <w:rPr>
          <w:rFonts w:ascii="Times New Roman" w:hAnsi="Times New Roman"/>
          <w:sz w:val="28"/>
        </w:rPr>
        <w:t>с</w:t>
      </w:r>
      <w:r w:rsidR="00427DBF">
        <w:rPr>
          <w:rFonts w:ascii="Times New Roman" w:hAnsi="Times New Roman"/>
          <w:sz w:val="28"/>
        </w:rPr>
        <w:t>ела</w:t>
      </w:r>
      <w:proofErr w:type="gramEnd"/>
      <w:r w:rsidRPr="001B1C4C">
        <w:rPr>
          <w:rFonts w:ascii="Times New Roman" w:hAnsi="Times New Roman"/>
          <w:sz w:val="28"/>
        </w:rPr>
        <w:t xml:space="preserve"> Михей находится источник минеральной воды и месторождение лечебных грязей, превосходящих по лечебному потенциалу российские и зарубежные аналоги. На базе этих грязей работают все рязанские санатории.</w:t>
      </w:r>
    </w:p>
    <w:p w:rsidR="0092303E" w:rsidRPr="001B1C4C" w:rsidRDefault="0092303E" w:rsidP="0092303E">
      <w:pPr>
        <w:ind w:firstLine="708"/>
        <w:jc w:val="both"/>
        <w:rPr>
          <w:rFonts w:ascii="Times New Roman" w:hAnsi="Times New Roman"/>
          <w:sz w:val="28"/>
        </w:rPr>
      </w:pPr>
      <w:r w:rsidRPr="001B1C4C">
        <w:rPr>
          <w:rFonts w:ascii="Times New Roman" w:hAnsi="Times New Roman"/>
          <w:sz w:val="28"/>
        </w:rPr>
        <w:t xml:space="preserve">Основными туристскими ресурсами региона являются Государственный музей-заповедник С.А. Есенина, Историко-архитектурный музей-заповедник Рязанский кремль, Музей первого российского лауреата Нобелевской премии И.П. Павлова, Музей К.Э. Циолковского, </w:t>
      </w:r>
      <w:r w:rsidR="008D1004">
        <w:rPr>
          <w:rFonts w:ascii="Times New Roman" w:hAnsi="Times New Roman"/>
          <w:sz w:val="28"/>
        </w:rPr>
        <w:t xml:space="preserve">Национальный парк «Мещерский», </w:t>
      </w:r>
      <w:r w:rsidRPr="001B1C4C">
        <w:rPr>
          <w:rFonts w:ascii="Times New Roman" w:hAnsi="Times New Roman"/>
          <w:sz w:val="28"/>
        </w:rPr>
        <w:t>Окский биосферный заповедник.</w:t>
      </w:r>
    </w:p>
    <w:p w:rsidR="0092303E" w:rsidRPr="001B1C4C" w:rsidRDefault="0092303E" w:rsidP="0092303E">
      <w:pPr>
        <w:ind w:firstLine="708"/>
        <w:jc w:val="both"/>
        <w:rPr>
          <w:rFonts w:ascii="Times New Roman" w:hAnsi="Times New Roman"/>
          <w:sz w:val="28"/>
        </w:rPr>
      </w:pPr>
      <w:r w:rsidRPr="001B1C4C">
        <w:rPr>
          <w:rFonts w:ascii="Times New Roman" w:hAnsi="Times New Roman"/>
          <w:sz w:val="28"/>
        </w:rPr>
        <w:t>Объем туристского потока в Рязанской области в 2016 г</w:t>
      </w:r>
      <w:r w:rsidR="004C23E4">
        <w:rPr>
          <w:rFonts w:ascii="Times New Roman" w:hAnsi="Times New Roman"/>
          <w:sz w:val="28"/>
        </w:rPr>
        <w:t>оду</w:t>
      </w:r>
      <w:r w:rsidRPr="001B1C4C">
        <w:rPr>
          <w:rFonts w:ascii="Times New Roman" w:hAnsi="Times New Roman"/>
          <w:sz w:val="28"/>
        </w:rPr>
        <w:t xml:space="preserve"> составил 350 тыс. человек, что на 20% больше аналогичного показателя 2015 г</w:t>
      </w:r>
      <w:r w:rsidR="004C23E4">
        <w:rPr>
          <w:rFonts w:ascii="Times New Roman" w:hAnsi="Times New Roman"/>
          <w:sz w:val="28"/>
        </w:rPr>
        <w:t>ода</w:t>
      </w:r>
      <w:r w:rsidRPr="001B1C4C">
        <w:rPr>
          <w:rFonts w:ascii="Times New Roman" w:hAnsi="Times New Roman"/>
          <w:sz w:val="28"/>
        </w:rPr>
        <w:t xml:space="preserve"> и </w:t>
      </w:r>
      <w:r w:rsidR="004C23E4">
        <w:rPr>
          <w:rFonts w:ascii="Times New Roman" w:hAnsi="Times New Roman"/>
          <w:sz w:val="28"/>
        </w:rPr>
        <w:t>на 28% больше показателя 2014 года.</w:t>
      </w:r>
      <w:r w:rsidRPr="001B1C4C">
        <w:rPr>
          <w:rFonts w:ascii="Times New Roman" w:hAnsi="Times New Roman"/>
          <w:sz w:val="28"/>
        </w:rPr>
        <w:t xml:space="preserve"> Также наблюдается рост экскурсантов, посетивших регион, число которых в 2016 г</w:t>
      </w:r>
      <w:r w:rsidR="004C23E4">
        <w:rPr>
          <w:rFonts w:ascii="Times New Roman" w:hAnsi="Times New Roman"/>
          <w:sz w:val="28"/>
        </w:rPr>
        <w:t>оду</w:t>
      </w:r>
      <w:r w:rsidRPr="001B1C4C">
        <w:rPr>
          <w:rFonts w:ascii="Times New Roman" w:hAnsi="Times New Roman"/>
          <w:sz w:val="28"/>
        </w:rPr>
        <w:t xml:space="preserve"> увеличилось по сравнению с 2015 г</w:t>
      </w:r>
      <w:r w:rsidR="004C23E4">
        <w:rPr>
          <w:rFonts w:ascii="Times New Roman" w:hAnsi="Times New Roman"/>
          <w:sz w:val="28"/>
        </w:rPr>
        <w:t>одом</w:t>
      </w:r>
      <w:r w:rsidRPr="001B1C4C">
        <w:rPr>
          <w:rFonts w:ascii="Times New Roman" w:hAnsi="Times New Roman"/>
          <w:sz w:val="28"/>
        </w:rPr>
        <w:t xml:space="preserve"> на 4% и составило 925 тыс. человек, по сравнению с 2014 г</w:t>
      </w:r>
      <w:r w:rsidR="004C23E4">
        <w:rPr>
          <w:rFonts w:ascii="Times New Roman" w:hAnsi="Times New Roman"/>
          <w:sz w:val="28"/>
        </w:rPr>
        <w:t>одом</w:t>
      </w:r>
      <w:r w:rsidRPr="001B1C4C">
        <w:rPr>
          <w:rFonts w:ascii="Times New Roman" w:hAnsi="Times New Roman"/>
          <w:sz w:val="28"/>
        </w:rPr>
        <w:t xml:space="preserve"> </w:t>
      </w:r>
      <w:r w:rsidR="002C112E" w:rsidRPr="001B1C4C">
        <w:rPr>
          <w:rFonts w:ascii="Times New Roman" w:hAnsi="Times New Roman"/>
          <w:sz w:val="28"/>
        </w:rPr>
        <w:t>–</w:t>
      </w:r>
      <w:r w:rsidRPr="001B1C4C">
        <w:rPr>
          <w:rFonts w:ascii="Times New Roman" w:hAnsi="Times New Roman"/>
          <w:sz w:val="28"/>
        </w:rPr>
        <w:t xml:space="preserve"> на 8%.</w:t>
      </w:r>
    </w:p>
    <w:p w:rsidR="0092303E" w:rsidRPr="001B1C4C" w:rsidRDefault="0092303E" w:rsidP="0092303E">
      <w:pPr>
        <w:ind w:firstLine="709"/>
        <w:jc w:val="both"/>
        <w:rPr>
          <w:rFonts w:ascii="Times New Roman" w:hAnsi="Times New Roman"/>
          <w:b/>
          <w:color w:val="002060"/>
          <w:sz w:val="28"/>
        </w:rPr>
      </w:pPr>
      <w:r w:rsidRPr="001B1C4C">
        <w:rPr>
          <w:rFonts w:ascii="Times New Roman" w:hAnsi="Times New Roman"/>
          <w:b/>
          <w:color w:val="002060"/>
          <w:sz w:val="28"/>
        </w:rPr>
        <w:t>Региональные финансы, налоги</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В 2016 г</w:t>
      </w:r>
      <w:r w:rsidR="004C23E4">
        <w:rPr>
          <w:rFonts w:ascii="Times New Roman" w:hAnsi="Times New Roman"/>
          <w:sz w:val="28"/>
        </w:rPr>
        <w:t>оду</w:t>
      </w:r>
      <w:r w:rsidRPr="001B1C4C">
        <w:rPr>
          <w:rFonts w:ascii="Times New Roman" w:hAnsi="Times New Roman"/>
          <w:sz w:val="28"/>
        </w:rPr>
        <w:t xml:space="preserve"> доходы консолидированного бюджета региона составили 64,1 </w:t>
      </w:r>
      <w:r w:rsidR="00AC5F37">
        <w:rPr>
          <w:rFonts w:ascii="Times New Roman" w:hAnsi="Times New Roman"/>
          <w:sz w:val="28"/>
        </w:rPr>
        <w:t xml:space="preserve">млрд. </w:t>
      </w:r>
      <w:r w:rsidRPr="001B1C4C">
        <w:rPr>
          <w:rFonts w:ascii="Times New Roman" w:hAnsi="Times New Roman"/>
          <w:sz w:val="28"/>
        </w:rPr>
        <w:t xml:space="preserve">руб., что на 7,1% выше предыдущего года (таблица 6). В структуре доходов преобладает налог на доходы физических лиц – 24,2%, налог на прибыль организаций – 12,2%. </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Расходы консолидированного бюджета региона составили 62,2 </w:t>
      </w:r>
      <w:r w:rsidR="00AC5F37">
        <w:rPr>
          <w:rFonts w:ascii="Times New Roman" w:hAnsi="Times New Roman"/>
          <w:sz w:val="28"/>
        </w:rPr>
        <w:t>млрд.</w:t>
      </w:r>
      <w:r w:rsidRPr="001B1C4C">
        <w:rPr>
          <w:rFonts w:ascii="Times New Roman" w:hAnsi="Times New Roman"/>
          <w:sz w:val="28"/>
        </w:rPr>
        <w:t xml:space="preserve"> руб., что на 1,4% выше предыдущего года. </w:t>
      </w:r>
    </w:p>
    <w:p w:rsidR="0092303E" w:rsidRPr="001B1C4C" w:rsidRDefault="0092303E" w:rsidP="0092303E">
      <w:pPr>
        <w:ind w:firstLine="720"/>
        <w:jc w:val="both"/>
        <w:rPr>
          <w:rFonts w:ascii="Times New Roman" w:hAnsi="Times New Roman"/>
          <w:sz w:val="28"/>
        </w:rPr>
      </w:pPr>
    </w:p>
    <w:p w:rsidR="00B72F6E" w:rsidRPr="00A77B56" w:rsidRDefault="0092303E" w:rsidP="0092303E">
      <w:pPr>
        <w:keepNext/>
        <w:ind w:right="-6"/>
        <w:jc w:val="center"/>
        <w:rPr>
          <w:rFonts w:ascii="Times New Roman" w:hAnsi="Times New Roman"/>
          <w:sz w:val="28"/>
          <w:szCs w:val="28"/>
        </w:rPr>
      </w:pPr>
      <w:r w:rsidRPr="00A77B56">
        <w:rPr>
          <w:rFonts w:ascii="Times New Roman" w:hAnsi="Times New Roman"/>
          <w:sz w:val="28"/>
          <w:szCs w:val="28"/>
        </w:rPr>
        <w:t>Таблица 6</w:t>
      </w:r>
      <w:r w:rsidR="00B72F6E" w:rsidRPr="00A77B56">
        <w:rPr>
          <w:rFonts w:ascii="Times New Roman" w:hAnsi="Times New Roman"/>
          <w:sz w:val="28"/>
          <w:szCs w:val="28"/>
        </w:rPr>
        <w:t>.</w:t>
      </w:r>
      <w:r w:rsidRPr="00A77B56">
        <w:rPr>
          <w:rFonts w:ascii="Times New Roman" w:hAnsi="Times New Roman"/>
          <w:sz w:val="28"/>
          <w:szCs w:val="28"/>
        </w:rPr>
        <w:t xml:space="preserve"> Динамика и структура доходов и расходов</w:t>
      </w:r>
    </w:p>
    <w:p w:rsidR="0092303E" w:rsidRPr="00A77B56" w:rsidRDefault="0092303E" w:rsidP="0092303E">
      <w:pPr>
        <w:keepNext/>
        <w:ind w:right="-6"/>
        <w:jc w:val="center"/>
        <w:rPr>
          <w:rFonts w:ascii="Times New Roman" w:hAnsi="Times New Roman"/>
          <w:sz w:val="28"/>
          <w:szCs w:val="28"/>
        </w:rPr>
      </w:pPr>
      <w:r w:rsidRPr="00A77B56">
        <w:rPr>
          <w:rFonts w:ascii="Times New Roman" w:hAnsi="Times New Roman"/>
          <w:sz w:val="28"/>
          <w:szCs w:val="28"/>
        </w:rPr>
        <w:t xml:space="preserve"> консолидированного бюджета Рязанской области</w:t>
      </w:r>
    </w:p>
    <w:p w:rsidR="0092303E" w:rsidRPr="001B1C4C" w:rsidRDefault="0092303E" w:rsidP="0092303E">
      <w:pPr>
        <w:keepNext/>
        <w:ind w:right="-6"/>
        <w:jc w:val="center"/>
        <w:rPr>
          <w:rFonts w:ascii="Times New Roman" w:hAnsi="Times New Roman"/>
          <w:b/>
          <w:i/>
          <w:sz w:val="28"/>
          <w:szCs w:val="28"/>
        </w:rPr>
      </w:pPr>
    </w:p>
    <w:tbl>
      <w:tblPr>
        <w:tblW w:w="0" w:type="auto"/>
        <w:tblInd w:w="98" w:type="dxa"/>
        <w:tblBorders>
          <w:top w:val="single" w:sz="4" w:space="0" w:color="000000"/>
        </w:tblBorders>
        <w:tblCellMar>
          <w:left w:w="10" w:type="dxa"/>
          <w:right w:w="10" w:type="dxa"/>
        </w:tblCellMar>
        <w:tblLook w:val="0000" w:firstRow="0" w:lastRow="0" w:firstColumn="0" w:lastColumn="0" w:noHBand="0" w:noVBand="0"/>
      </w:tblPr>
      <w:tblGrid>
        <w:gridCol w:w="5680"/>
        <w:gridCol w:w="1418"/>
        <w:gridCol w:w="1134"/>
        <w:gridCol w:w="1134"/>
      </w:tblGrid>
      <w:tr w:rsidR="0092303E" w:rsidRPr="001B1C4C" w:rsidTr="00723591">
        <w:tc>
          <w:tcPr>
            <w:tcW w:w="5680" w:type="dxa"/>
            <w:tcBorders>
              <w:top w:val="single" w:sz="4" w:space="0" w:color="000000"/>
              <w:left w:val="single" w:sz="4" w:space="0" w:color="000000"/>
              <w:right w:val="single" w:sz="4" w:space="0" w:color="000000"/>
            </w:tcBorders>
            <w:shd w:val="clear" w:color="auto" w:fill="auto"/>
            <w:tcMar>
              <w:left w:w="108" w:type="dxa"/>
              <w:right w:w="108" w:type="dxa"/>
            </w:tcMar>
            <w:vAlign w:val="center"/>
          </w:tcPr>
          <w:p w:rsidR="0092303E" w:rsidRPr="00EA4EA5" w:rsidRDefault="00AB4ECC" w:rsidP="00AB4ECC">
            <w:pPr>
              <w:jc w:val="center"/>
              <w:rPr>
                <w:sz w:val="24"/>
                <w:szCs w:val="24"/>
              </w:rPr>
            </w:pPr>
            <w:r w:rsidRPr="00EA4EA5">
              <w:rPr>
                <w:sz w:val="24"/>
                <w:szCs w:val="24"/>
              </w:rPr>
              <w:t>Структура</w:t>
            </w:r>
          </w:p>
        </w:tc>
        <w:tc>
          <w:tcPr>
            <w:tcW w:w="1418" w:type="dxa"/>
            <w:tcBorders>
              <w:top w:val="single" w:sz="4" w:space="0" w:color="000000"/>
              <w:left w:val="single" w:sz="4" w:space="0" w:color="000000"/>
              <w:right w:val="single" w:sz="4" w:space="0" w:color="000000"/>
            </w:tcBorders>
            <w:shd w:val="clear" w:color="auto" w:fill="auto"/>
            <w:tcMar>
              <w:left w:w="108" w:type="dxa"/>
              <w:right w:w="108" w:type="dxa"/>
            </w:tcMar>
            <w:vAlign w:val="center"/>
          </w:tcPr>
          <w:p w:rsidR="0092303E" w:rsidRPr="00EA4EA5" w:rsidRDefault="0092303E" w:rsidP="00AB4ECC">
            <w:pPr>
              <w:jc w:val="center"/>
              <w:rPr>
                <w:sz w:val="24"/>
                <w:szCs w:val="24"/>
              </w:rPr>
            </w:pPr>
            <w:r w:rsidRPr="00EA4EA5">
              <w:rPr>
                <w:rFonts w:ascii="Times New Roman" w:hAnsi="Times New Roman"/>
                <w:color w:val="000000"/>
                <w:sz w:val="24"/>
                <w:szCs w:val="24"/>
              </w:rPr>
              <w:t xml:space="preserve">2016 г., </w:t>
            </w:r>
            <w:r w:rsidR="00AC5F37">
              <w:rPr>
                <w:rFonts w:ascii="Times New Roman" w:hAnsi="Times New Roman"/>
                <w:color w:val="000000"/>
                <w:sz w:val="24"/>
                <w:szCs w:val="24"/>
              </w:rPr>
              <w:t xml:space="preserve">млн. </w:t>
            </w:r>
            <w:r w:rsidRPr="00EA4EA5">
              <w:rPr>
                <w:rFonts w:ascii="Times New Roman" w:hAnsi="Times New Roman"/>
                <w:color w:val="000000"/>
                <w:sz w:val="24"/>
                <w:szCs w:val="24"/>
              </w:rPr>
              <w:t>руб.</w:t>
            </w:r>
          </w:p>
        </w:tc>
        <w:tc>
          <w:tcPr>
            <w:tcW w:w="1134" w:type="dxa"/>
            <w:tcBorders>
              <w:top w:val="single" w:sz="4" w:space="0" w:color="000000"/>
              <w:left w:val="single" w:sz="4" w:space="0" w:color="000000"/>
              <w:right w:val="single" w:sz="4" w:space="0" w:color="000000"/>
            </w:tcBorders>
            <w:shd w:val="clear" w:color="auto" w:fill="auto"/>
            <w:tcMar>
              <w:left w:w="108" w:type="dxa"/>
              <w:right w:w="108" w:type="dxa"/>
            </w:tcMar>
            <w:vAlign w:val="center"/>
          </w:tcPr>
          <w:p w:rsidR="0092303E" w:rsidRPr="00EA4EA5" w:rsidRDefault="0092303E" w:rsidP="00AB4ECC">
            <w:pPr>
              <w:jc w:val="center"/>
              <w:rPr>
                <w:rFonts w:ascii="Times New Roman" w:hAnsi="Times New Roman"/>
                <w:color w:val="000000"/>
                <w:sz w:val="24"/>
                <w:szCs w:val="24"/>
              </w:rPr>
            </w:pPr>
            <w:r w:rsidRPr="00EA4EA5">
              <w:rPr>
                <w:rFonts w:ascii="Times New Roman" w:hAnsi="Times New Roman"/>
                <w:color w:val="000000"/>
                <w:sz w:val="24"/>
                <w:szCs w:val="24"/>
              </w:rPr>
              <w:t>% к</w:t>
            </w:r>
          </w:p>
          <w:p w:rsidR="0092303E" w:rsidRPr="00EA4EA5" w:rsidRDefault="0092303E" w:rsidP="00AB4ECC">
            <w:pPr>
              <w:jc w:val="center"/>
              <w:rPr>
                <w:sz w:val="24"/>
                <w:szCs w:val="24"/>
              </w:rPr>
            </w:pPr>
            <w:r w:rsidRPr="00EA4EA5">
              <w:rPr>
                <w:rFonts w:ascii="Times New Roman" w:hAnsi="Times New Roman"/>
                <w:color w:val="000000"/>
                <w:sz w:val="24"/>
                <w:szCs w:val="24"/>
              </w:rPr>
              <w:t>2015 г.</w:t>
            </w:r>
          </w:p>
        </w:tc>
        <w:tc>
          <w:tcPr>
            <w:tcW w:w="1134" w:type="dxa"/>
            <w:tcBorders>
              <w:top w:val="single" w:sz="4" w:space="0" w:color="000000"/>
              <w:left w:val="single" w:sz="4" w:space="0" w:color="000000"/>
              <w:right w:val="single" w:sz="4" w:space="0" w:color="000000"/>
            </w:tcBorders>
            <w:shd w:val="clear" w:color="auto" w:fill="auto"/>
            <w:tcMar>
              <w:left w:w="108" w:type="dxa"/>
              <w:right w:w="108" w:type="dxa"/>
            </w:tcMar>
            <w:vAlign w:val="center"/>
          </w:tcPr>
          <w:p w:rsidR="0092303E" w:rsidRPr="00EA4EA5" w:rsidRDefault="0092303E" w:rsidP="00AB4ECC">
            <w:pPr>
              <w:jc w:val="center"/>
              <w:rPr>
                <w:sz w:val="24"/>
                <w:szCs w:val="24"/>
              </w:rPr>
            </w:pPr>
            <w:proofErr w:type="gramStart"/>
            <w:r w:rsidRPr="00EA4EA5">
              <w:rPr>
                <w:rFonts w:ascii="Times New Roman" w:hAnsi="Times New Roman"/>
                <w:color w:val="000000"/>
                <w:sz w:val="24"/>
                <w:szCs w:val="24"/>
              </w:rPr>
              <w:t>в</w:t>
            </w:r>
            <w:proofErr w:type="gramEnd"/>
            <w:r w:rsidRPr="00EA4EA5">
              <w:rPr>
                <w:rFonts w:ascii="Times New Roman" w:hAnsi="Times New Roman"/>
                <w:color w:val="000000"/>
                <w:sz w:val="24"/>
                <w:szCs w:val="24"/>
              </w:rPr>
              <w:t xml:space="preserve"> % к итогу</w:t>
            </w:r>
          </w:p>
        </w:tc>
      </w:tr>
    </w:tbl>
    <w:p w:rsidR="00B74893" w:rsidRPr="00B74893" w:rsidRDefault="00B74893">
      <w:pPr>
        <w:rPr>
          <w:sz w:val="2"/>
          <w:szCs w:val="2"/>
        </w:rPr>
      </w:pPr>
    </w:p>
    <w:tbl>
      <w:tblPr>
        <w:tblW w:w="0" w:type="auto"/>
        <w:tblInd w:w="98" w:type="dxa"/>
        <w:tblCellMar>
          <w:left w:w="10" w:type="dxa"/>
          <w:right w:w="10" w:type="dxa"/>
        </w:tblCellMar>
        <w:tblLook w:val="0000" w:firstRow="0" w:lastRow="0" w:firstColumn="0" w:lastColumn="0" w:noHBand="0" w:noVBand="0"/>
      </w:tblPr>
      <w:tblGrid>
        <w:gridCol w:w="5680"/>
        <w:gridCol w:w="1418"/>
        <w:gridCol w:w="1134"/>
        <w:gridCol w:w="1134"/>
      </w:tblGrid>
      <w:tr w:rsidR="00A77B56" w:rsidRPr="001B1C4C" w:rsidTr="00B74893">
        <w:trPr>
          <w:tblHeader/>
        </w:trPr>
        <w:tc>
          <w:tcPr>
            <w:tcW w:w="56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A77B56" w:rsidRPr="00EA4EA5" w:rsidRDefault="00A77B56" w:rsidP="00A86742">
            <w:pPr>
              <w:jc w:val="center"/>
              <w:rPr>
                <w:sz w:val="24"/>
                <w:szCs w:val="24"/>
              </w:rPr>
            </w:pPr>
            <w:r w:rsidRPr="00EA4EA5">
              <w:rPr>
                <w:sz w:val="24"/>
                <w:szCs w:val="24"/>
              </w:rPr>
              <w:t>1</w:t>
            </w:r>
          </w:p>
        </w:tc>
        <w:tc>
          <w:tcPr>
            <w:tcW w:w="141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A77B56" w:rsidRPr="00EA4EA5" w:rsidRDefault="00A77B56" w:rsidP="00A86742">
            <w:pPr>
              <w:jc w:val="center"/>
              <w:rPr>
                <w:rFonts w:ascii="Times New Roman" w:hAnsi="Times New Roman"/>
                <w:color w:val="000000"/>
                <w:sz w:val="24"/>
                <w:szCs w:val="24"/>
              </w:rPr>
            </w:pPr>
            <w:r w:rsidRPr="00EA4EA5">
              <w:rPr>
                <w:rFonts w:ascii="Times New Roman" w:hAnsi="Times New Roman"/>
                <w:color w:val="000000"/>
                <w:sz w:val="24"/>
                <w:szCs w:val="24"/>
              </w:rPr>
              <w:t>2</w:t>
            </w:r>
          </w:p>
        </w:tc>
        <w:tc>
          <w:tcPr>
            <w:tcW w:w="1134"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A77B56" w:rsidRPr="00EA4EA5" w:rsidRDefault="00A77B56" w:rsidP="00A86742">
            <w:pPr>
              <w:jc w:val="center"/>
              <w:rPr>
                <w:rFonts w:ascii="Times New Roman" w:hAnsi="Times New Roman"/>
                <w:color w:val="000000"/>
                <w:sz w:val="24"/>
                <w:szCs w:val="24"/>
              </w:rPr>
            </w:pPr>
            <w:r w:rsidRPr="00EA4EA5">
              <w:rPr>
                <w:rFonts w:ascii="Times New Roman" w:hAnsi="Times New Roman"/>
                <w:color w:val="000000"/>
                <w:sz w:val="24"/>
                <w:szCs w:val="24"/>
              </w:rPr>
              <w:t>3</w:t>
            </w:r>
          </w:p>
        </w:tc>
        <w:tc>
          <w:tcPr>
            <w:tcW w:w="1134"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A77B56" w:rsidRPr="00EA4EA5" w:rsidRDefault="00A77B56" w:rsidP="00A86742">
            <w:pPr>
              <w:jc w:val="center"/>
              <w:rPr>
                <w:rFonts w:ascii="Times New Roman" w:hAnsi="Times New Roman"/>
                <w:color w:val="000000"/>
                <w:sz w:val="24"/>
                <w:szCs w:val="24"/>
              </w:rPr>
            </w:pPr>
            <w:r w:rsidRPr="00EA4EA5">
              <w:rPr>
                <w:rFonts w:ascii="Times New Roman" w:hAnsi="Times New Roman"/>
                <w:color w:val="000000"/>
                <w:sz w:val="24"/>
                <w:szCs w:val="24"/>
              </w:rPr>
              <w:t>4</w:t>
            </w:r>
          </w:p>
        </w:tc>
      </w:tr>
      <w:tr w:rsidR="00A77B56" w:rsidRPr="001B1C4C" w:rsidTr="001F1015">
        <w:tc>
          <w:tcPr>
            <w:tcW w:w="9366"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A4EA5" w:rsidRDefault="00A77B56" w:rsidP="00D42E8C">
            <w:pPr>
              <w:jc w:val="center"/>
              <w:rPr>
                <w:rFonts w:ascii="Times New Roman" w:hAnsi="Times New Roman"/>
                <w:color w:val="000000"/>
                <w:sz w:val="24"/>
                <w:szCs w:val="24"/>
              </w:rPr>
            </w:pPr>
            <w:r w:rsidRPr="00EA4EA5">
              <w:rPr>
                <w:rFonts w:ascii="Times New Roman" w:hAnsi="Times New Roman"/>
                <w:color w:val="000000"/>
                <w:sz w:val="24"/>
                <w:szCs w:val="24"/>
              </w:rPr>
              <w:t>Доходы консолидированного бюджета и бюджета государственного</w:t>
            </w:r>
          </w:p>
          <w:p w:rsidR="00A77B56" w:rsidRPr="00EA4EA5" w:rsidRDefault="00A77B56" w:rsidP="00D42E8C">
            <w:pPr>
              <w:jc w:val="center"/>
              <w:rPr>
                <w:rFonts w:ascii="Times New Roman" w:hAnsi="Times New Roman"/>
                <w:color w:val="000000"/>
                <w:sz w:val="24"/>
                <w:szCs w:val="24"/>
              </w:rPr>
            </w:pPr>
            <w:r w:rsidRPr="00EA4EA5">
              <w:rPr>
                <w:rFonts w:ascii="Times New Roman" w:hAnsi="Times New Roman"/>
                <w:color w:val="000000"/>
                <w:sz w:val="24"/>
                <w:szCs w:val="24"/>
              </w:rPr>
              <w:t xml:space="preserve"> внебюджетного фонда</w:t>
            </w:r>
          </w:p>
        </w:tc>
      </w:tr>
      <w:tr w:rsidR="0092303E" w:rsidRPr="001B1C4C" w:rsidTr="001F1015">
        <w:tc>
          <w:tcPr>
            <w:tcW w:w="568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2303E" w:rsidRPr="00B152CD" w:rsidRDefault="0092303E" w:rsidP="00D42E8C">
            <w:pPr>
              <w:rPr>
                <w:sz w:val="24"/>
                <w:szCs w:val="24"/>
              </w:rPr>
            </w:pPr>
            <w:r w:rsidRPr="001B1C4C">
              <w:rPr>
                <w:rFonts w:ascii="Times New Roman" w:hAnsi="Times New Roman"/>
                <w:color w:val="000000"/>
                <w:sz w:val="24"/>
                <w:szCs w:val="24"/>
              </w:rPr>
              <w:t>Всего</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2557BB">
            <w:pPr>
              <w:jc w:val="center"/>
              <w:rPr>
                <w:sz w:val="24"/>
                <w:szCs w:val="24"/>
              </w:rPr>
            </w:pPr>
            <w:r w:rsidRPr="001B1C4C">
              <w:rPr>
                <w:rFonts w:ascii="Times New Roman" w:hAnsi="Times New Roman"/>
                <w:color w:val="000000"/>
                <w:sz w:val="24"/>
                <w:szCs w:val="24"/>
              </w:rPr>
              <w:t>64 133,4</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2557BB">
            <w:pPr>
              <w:jc w:val="center"/>
              <w:rPr>
                <w:sz w:val="24"/>
                <w:szCs w:val="24"/>
              </w:rPr>
            </w:pPr>
            <w:r w:rsidRPr="001B1C4C">
              <w:rPr>
                <w:rFonts w:ascii="Times New Roman" w:hAnsi="Times New Roman"/>
                <w:color w:val="000000"/>
                <w:sz w:val="24"/>
                <w:szCs w:val="24"/>
              </w:rPr>
              <w:t>107,1</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2557BB">
            <w:pPr>
              <w:jc w:val="center"/>
              <w:rPr>
                <w:sz w:val="24"/>
                <w:szCs w:val="24"/>
              </w:rPr>
            </w:pPr>
            <w:r w:rsidRPr="001B1C4C">
              <w:rPr>
                <w:rFonts w:ascii="Times New Roman" w:hAnsi="Times New Roman"/>
                <w:color w:val="000000"/>
                <w:sz w:val="24"/>
                <w:szCs w:val="24"/>
              </w:rPr>
              <w:t>100,0</w:t>
            </w:r>
          </w:p>
        </w:tc>
      </w:tr>
      <w:tr w:rsidR="0092303E" w:rsidRPr="001B1C4C" w:rsidTr="001F1015">
        <w:tc>
          <w:tcPr>
            <w:tcW w:w="568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2303E" w:rsidRPr="001B1C4C" w:rsidRDefault="0092303E" w:rsidP="00D42E8C">
            <w:pPr>
              <w:rPr>
                <w:sz w:val="24"/>
                <w:szCs w:val="24"/>
              </w:rPr>
            </w:pPr>
            <w:r w:rsidRPr="001B1C4C">
              <w:rPr>
                <w:rFonts w:ascii="Times New Roman" w:hAnsi="Times New Roman"/>
                <w:color w:val="000000"/>
                <w:sz w:val="24"/>
                <w:szCs w:val="24"/>
              </w:rPr>
              <w:t>налог на доходы физических лиц</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2557BB">
            <w:pPr>
              <w:jc w:val="center"/>
              <w:rPr>
                <w:sz w:val="24"/>
                <w:szCs w:val="24"/>
              </w:rPr>
            </w:pPr>
            <w:r w:rsidRPr="001B1C4C">
              <w:rPr>
                <w:rFonts w:ascii="Times New Roman" w:hAnsi="Times New Roman"/>
                <w:color w:val="000000"/>
                <w:sz w:val="24"/>
                <w:szCs w:val="24"/>
              </w:rPr>
              <w:t>15 551,3</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2557BB">
            <w:pPr>
              <w:jc w:val="center"/>
              <w:rPr>
                <w:sz w:val="24"/>
                <w:szCs w:val="24"/>
              </w:rPr>
            </w:pPr>
            <w:r w:rsidRPr="001B1C4C">
              <w:rPr>
                <w:rFonts w:ascii="Times New Roman" w:hAnsi="Times New Roman"/>
                <w:color w:val="000000"/>
                <w:sz w:val="24"/>
                <w:szCs w:val="24"/>
              </w:rPr>
              <w:t>106,4</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2303E" w:rsidRPr="001B1C4C" w:rsidRDefault="0092303E" w:rsidP="002557BB">
            <w:pPr>
              <w:jc w:val="center"/>
              <w:rPr>
                <w:sz w:val="24"/>
                <w:szCs w:val="24"/>
              </w:rPr>
            </w:pPr>
            <w:r w:rsidRPr="001B1C4C">
              <w:rPr>
                <w:rFonts w:ascii="Times New Roman" w:hAnsi="Times New Roman"/>
                <w:color w:val="000000"/>
                <w:sz w:val="24"/>
                <w:szCs w:val="24"/>
              </w:rPr>
              <w:t>24,2</w:t>
            </w:r>
          </w:p>
        </w:tc>
      </w:tr>
      <w:tr w:rsidR="001F1015" w:rsidRPr="001B1C4C" w:rsidTr="001F1015">
        <w:tc>
          <w:tcPr>
            <w:tcW w:w="568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1F1015" w:rsidRPr="001B1C4C" w:rsidRDefault="001F1015" w:rsidP="00D42E8C">
            <w:pPr>
              <w:rPr>
                <w:sz w:val="24"/>
                <w:szCs w:val="24"/>
              </w:rPr>
            </w:pPr>
            <w:r w:rsidRPr="001B1C4C">
              <w:rPr>
                <w:rFonts w:ascii="Times New Roman" w:hAnsi="Times New Roman"/>
                <w:color w:val="000000"/>
                <w:sz w:val="24"/>
                <w:szCs w:val="24"/>
              </w:rPr>
              <w:lastRenderedPageBreak/>
              <w:t>налог на прибыль организаций</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sz w:val="24"/>
                <w:szCs w:val="24"/>
              </w:rPr>
            </w:pPr>
            <w:r w:rsidRPr="001B1C4C">
              <w:rPr>
                <w:rFonts w:ascii="Times New Roman" w:hAnsi="Times New Roman"/>
                <w:color w:val="000000"/>
                <w:sz w:val="24"/>
                <w:szCs w:val="24"/>
              </w:rPr>
              <w:t>7 816,0</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sz w:val="24"/>
                <w:szCs w:val="24"/>
              </w:rPr>
            </w:pPr>
            <w:r w:rsidRPr="001B1C4C">
              <w:rPr>
                <w:rFonts w:ascii="Times New Roman" w:hAnsi="Times New Roman"/>
                <w:color w:val="000000"/>
                <w:sz w:val="24"/>
                <w:szCs w:val="24"/>
              </w:rPr>
              <w:t>101,0</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sz w:val="24"/>
                <w:szCs w:val="24"/>
              </w:rPr>
            </w:pPr>
            <w:r w:rsidRPr="001B1C4C">
              <w:rPr>
                <w:rFonts w:ascii="Times New Roman" w:hAnsi="Times New Roman"/>
                <w:color w:val="000000"/>
                <w:sz w:val="24"/>
                <w:szCs w:val="24"/>
              </w:rPr>
              <w:t>12,2</w:t>
            </w:r>
          </w:p>
        </w:tc>
      </w:tr>
      <w:tr w:rsidR="001F1015" w:rsidRPr="001B1C4C" w:rsidTr="001F1015">
        <w:tc>
          <w:tcPr>
            <w:tcW w:w="568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1F1015" w:rsidRPr="001B1C4C" w:rsidRDefault="001F1015" w:rsidP="00D42E8C">
            <w:pPr>
              <w:rPr>
                <w:rFonts w:ascii="Times New Roman" w:hAnsi="Times New Roman"/>
                <w:color w:val="000000"/>
                <w:sz w:val="24"/>
                <w:szCs w:val="24"/>
              </w:rPr>
            </w:pPr>
            <w:r w:rsidRPr="001B1C4C">
              <w:rPr>
                <w:rFonts w:ascii="Times New Roman" w:hAnsi="Times New Roman"/>
                <w:color w:val="000000"/>
                <w:sz w:val="24"/>
                <w:szCs w:val="24"/>
              </w:rPr>
              <w:t>налоги на имущество</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rFonts w:ascii="Times New Roman" w:hAnsi="Times New Roman"/>
                <w:color w:val="000000"/>
                <w:sz w:val="24"/>
                <w:szCs w:val="24"/>
              </w:rPr>
            </w:pPr>
            <w:r w:rsidRPr="001B1C4C">
              <w:rPr>
                <w:rFonts w:ascii="Times New Roman" w:hAnsi="Times New Roman"/>
                <w:color w:val="000000"/>
                <w:sz w:val="24"/>
                <w:szCs w:val="24"/>
              </w:rPr>
              <w:t>7 444,7</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rFonts w:ascii="Times New Roman" w:hAnsi="Times New Roman"/>
                <w:color w:val="000000"/>
                <w:sz w:val="24"/>
                <w:szCs w:val="24"/>
              </w:rPr>
            </w:pPr>
            <w:r w:rsidRPr="001B1C4C">
              <w:rPr>
                <w:rFonts w:ascii="Times New Roman" w:hAnsi="Times New Roman"/>
                <w:color w:val="000000"/>
                <w:sz w:val="24"/>
                <w:szCs w:val="24"/>
              </w:rPr>
              <w:t>103,6</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rFonts w:ascii="Times New Roman" w:hAnsi="Times New Roman"/>
                <w:color w:val="000000"/>
                <w:sz w:val="24"/>
                <w:szCs w:val="24"/>
              </w:rPr>
            </w:pPr>
            <w:r w:rsidRPr="001B1C4C">
              <w:rPr>
                <w:rFonts w:ascii="Times New Roman" w:hAnsi="Times New Roman"/>
                <w:color w:val="000000"/>
                <w:sz w:val="24"/>
                <w:szCs w:val="24"/>
              </w:rPr>
              <w:t>11,6</w:t>
            </w:r>
          </w:p>
        </w:tc>
      </w:tr>
      <w:tr w:rsidR="001F1015" w:rsidRPr="001B1C4C" w:rsidTr="001F1015">
        <w:tc>
          <w:tcPr>
            <w:tcW w:w="568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1F1015" w:rsidRPr="001B1C4C" w:rsidRDefault="001F1015" w:rsidP="00D42E8C">
            <w:pPr>
              <w:rPr>
                <w:sz w:val="24"/>
                <w:szCs w:val="24"/>
              </w:rPr>
            </w:pPr>
            <w:r w:rsidRPr="001B1C4C">
              <w:rPr>
                <w:rFonts w:ascii="Times New Roman" w:hAnsi="Times New Roman"/>
                <w:color w:val="000000"/>
                <w:sz w:val="24"/>
                <w:szCs w:val="24"/>
              </w:rPr>
              <w:t>акцизы</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sz w:val="24"/>
                <w:szCs w:val="24"/>
              </w:rPr>
            </w:pPr>
            <w:r w:rsidRPr="001B1C4C">
              <w:rPr>
                <w:rFonts w:ascii="Times New Roman" w:hAnsi="Times New Roman"/>
                <w:color w:val="000000"/>
                <w:sz w:val="24"/>
                <w:szCs w:val="24"/>
              </w:rPr>
              <w:t>6 090,6</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sz w:val="24"/>
                <w:szCs w:val="24"/>
              </w:rPr>
            </w:pPr>
            <w:r w:rsidRPr="001B1C4C">
              <w:rPr>
                <w:rFonts w:ascii="Times New Roman" w:hAnsi="Times New Roman"/>
                <w:color w:val="000000"/>
                <w:sz w:val="24"/>
                <w:szCs w:val="24"/>
              </w:rPr>
              <w:t>140,5</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sz w:val="24"/>
                <w:szCs w:val="24"/>
              </w:rPr>
            </w:pPr>
            <w:r w:rsidRPr="001B1C4C">
              <w:rPr>
                <w:rFonts w:ascii="Times New Roman" w:hAnsi="Times New Roman"/>
                <w:color w:val="000000"/>
                <w:sz w:val="24"/>
                <w:szCs w:val="24"/>
              </w:rPr>
              <w:t>9,5</w:t>
            </w:r>
          </w:p>
        </w:tc>
      </w:tr>
      <w:tr w:rsidR="001F1015" w:rsidRPr="001B1C4C" w:rsidTr="001F1015">
        <w:tc>
          <w:tcPr>
            <w:tcW w:w="568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1F1015" w:rsidRPr="001B1C4C" w:rsidRDefault="001F1015" w:rsidP="00D42E8C">
            <w:pPr>
              <w:rPr>
                <w:rFonts w:ascii="Times New Roman" w:hAnsi="Times New Roman"/>
                <w:color w:val="000000"/>
                <w:sz w:val="24"/>
                <w:szCs w:val="24"/>
              </w:rPr>
            </w:pPr>
            <w:r w:rsidRPr="001B1C4C">
              <w:rPr>
                <w:rFonts w:ascii="Times New Roman" w:hAnsi="Times New Roman"/>
                <w:color w:val="000000"/>
                <w:sz w:val="24"/>
                <w:szCs w:val="24"/>
              </w:rPr>
              <w:t>налоги на совокупный доход</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rFonts w:ascii="Times New Roman" w:hAnsi="Times New Roman"/>
                <w:color w:val="000000"/>
                <w:sz w:val="24"/>
                <w:szCs w:val="24"/>
              </w:rPr>
            </w:pPr>
            <w:r w:rsidRPr="001B1C4C">
              <w:rPr>
                <w:rFonts w:ascii="Times New Roman" w:hAnsi="Times New Roman"/>
                <w:color w:val="000000"/>
                <w:sz w:val="24"/>
                <w:szCs w:val="24"/>
              </w:rPr>
              <w:t>2 391,9</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rFonts w:ascii="Times New Roman" w:hAnsi="Times New Roman"/>
                <w:color w:val="000000"/>
                <w:sz w:val="24"/>
                <w:szCs w:val="24"/>
              </w:rPr>
            </w:pPr>
            <w:r w:rsidRPr="001B1C4C">
              <w:rPr>
                <w:rFonts w:ascii="Times New Roman" w:hAnsi="Times New Roman"/>
                <w:color w:val="000000"/>
                <w:sz w:val="24"/>
                <w:szCs w:val="24"/>
              </w:rPr>
              <w:t>108,3</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rFonts w:ascii="Times New Roman" w:hAnsi="Times New Roman"/>
                <w:color w:val="000000"/>
                <w:sz w:val="24"/>
                <w:szCs w:val="24"/>
              </w:rPr>
            </w:pPr>
            <w:r w:rsidRPr="001B1C4C">
              <w:rPr>
                <w:rFonts w:ascii="Times New Roman" w:hAnsi="Times New Roman"/>
                <w:color w:val="000000"/>
                <w:sz w:val="24"/>
                <w:szCs w:val="24"/>
              </w:rPr>
              <w:t>3,7</w:t>
            </w:r>
          </w:p>
        </w:tc>
      </w:tr>
      <w:tr w:rsidR="001F1015" w:rsidRPr="001B1C4C" w:rsidTr="001F1015">
        <w:tc>
          <w:tcPr>
            <w:tcW w:w="568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1F1015" w:rsidRPr="001B1C4C" w:rsidRDefault="001F1015" w:rsidP="00D42E8C">
            <w:pPr>
              <w:rPr>
                <w:rFonts w:ascii="Times New Roman" w:hAnsi="Times New Roman"/>
                <w:color w:val="000000"/>
                <w:sz w:val="24"/>
                <w:szCs w:val="24"/>
              </w:rPr>
            </w:pPr>
            <w:r w:rsidRPr="001B1C4C">
              <w:rPr>
                <w:rFonts w:ascii="Times New Roman" w:hAnsi="Times New Roman"/>
                <w:color w:val="000000"/>
                <w:sz w:val="24"/>
                <w:szCs w:val="24"/>
              </w:rPr>
              <w:t>платежи при пользовании природными ресурсами</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rFonts w:ascii="Times New Roman" w:hAnsi="Times New Roman"/>
                <w:color w:val="000000"/>
                <w:sz w:val="24"/>
                <w:szCs w:val="24"/>
              </w:rPr>
            </w:pPr>
            <w:r w:rsidRPr="001B1C4C">
              <w:rPr>
                <w:rFonts w:ascii="Times New Roman" w:hAnsi="Times New Roman"/>
                <w:color w:val="000000"/>
                <w:sz w:val="24"/>
                <w:szCs w:val="24"/>
              </w:rPr>
              <w:t>266,9</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rFonts w:ascii="Times New Roman" w:hAnsi="Times New Roman"/>
                <w:color w:val="000000"/>
                <w:sz w:val="24"/>
                <w:szCs w:val="24"/>
              </w:rPr>
            </w:pPr>
            <w:r w:rsidRPr="001B1C4C">
              <w:rPr>
                <w:rFonts w:ascii="Times New Roman" w:hAnsi="Times New Roman"/>
                <w:color w:val="000000"/>
                <w:sz w:val="24"/>
                <w:szCs w:val="24"/>
              </w:rPr>
              <w:t>105,4</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rFonts w:ascii="Times New Roman" w:hAnsi="Times New Roman"/>
                <w:color w:val="000000"/>
                <w:sz w:val="24"/>
                <w:szCs w:val="24"/>
              </w:rPr>
            </w:pPr>
            <w:r w:rsidRPr="001B1C4C">
              <w:rPr>
                <w:rFonts w:ascii="Times New Roman" w:hAnsi="Times New Roman"/>
                <w:color w:val="000000"/>
                <w:sz w:val="24"/>
                <w:szCs w:val="24"/>
              </w:rPr>
              <w:t>0,4</w:t>
            </w:r>
          </w:p>
        </w:tc>
      </w:tr>
      <w:tr w:rsidR="001F1015" w:rsidRPr="001B1C4C" w:rsidTr="001F1015">
        <w:tc>
          <w:tcPr>
            <w:tcW w:w="568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1F1015" w:rsidRPr="001B1C4C" w:rsidRDefault="001F1015" w:rsidP="00D42E8C">
            <w:pPr>
              <w:rPr>
                <w:rFonts w:ascii="Times New Roman" w:hAnsi="Times New Roman"/>
                <w:color w:val="000000"/>
                <w:sz w:val="24"/>
                <w:szCs w:val="24"/>
              </w:rPr>
            </w:pPr>
            <w:r w:rsidRPr="001B1C4C">
              <w:rPr>
                <w:rFonts w:ascii="Times New Roman" w:hAnsi="Times New Roman"/>
                <w:color w:val="000000"/>
                <w:sz w:val="24"/>
                <w:szCs w:val="24"/>
              </w:rPr>
              <w:t>безвозмездные поступления</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rFonts w:ascii="Times New Roman" w:hAnsi="Times New Roman"/>
                <w:color w:val="000000"/>
                <w:sz w:val="24"/>
                <w:szCs w:val="24"/>
              </w:rPr>
            </w:pPr>
            <w:r w:rsidRPr="001B1C4C">
              <w:rPr>
                <w:rFonts w:ascii="Times New Roman" w:hAnsi="Times New Roman"/>
                <w:color w:val="000000"/>
                <w:sz w:val="24"/>
                <w:szCs w:val="24"/>
              </w:rPr>
              <w:t>21 952,2</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rFonts w:ascii="Times New Roman" w:hAnsi="Times New Roman"/>
                <w:color w:val="000000"/>
                <w:sz w:val="24"/>
                <w:szCs w:val="24"/>
              </w:rPr>
            </w:pPr>
            <w:r w:rsidRPr="001B1C4C">
              <w:rPr>
                <w:rFonts w:ascii="Times New Roman" w:hAnsi="Times New Roman"/>
                <w:color w:val="000000"/>
                <w:sz w:val="24"/>
                <w:szCs w:val="24"/>
              </w:rPr>
              <w:t>103,5</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rFonts w:ascii="Times New Roman" w:hAnsi="Times New Roman"/>
                <w:color w:val="000000"/>
                <w:sz w:val="24"/>
                <w:szCs w:val="24"/>
              </w:rPr>
            </w:pPr>
            <w:r w:rsidRPr="001B1C4C">
              <w:rPr>
                <w:rFonts w:ascii="Times New Roman" w:hAnsi="Times New Roman"/>
                <w:color w:val="000000"/>
                <w:sz w:val="24"/>
                <w:szCs w:val="24"/>
              </w:rPr>
              <w:t>34,2</w:t>
            </w:r>
          </w:p>
        </w:tc>
      </w:tr>
      <w:tr w:rsidR="001F1015" w:rsidRPr="001B1C4C" w:rsidTr="00AB4ECC">
        <w:tc>
          <w:tcPr>
            <w:tcW w:w="9366" w:type="dxa"/>
            <w:gridSpan w:val="4"/>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A4EA5" w:rsidRDefault="001F1015" w:rsidP="00AB4ECC">
            <w:pPr>
              <w:jc w:val="center"/>
              <w:rPr>
                <w:rFonts w:ascii="Times New Roman" w:hAnsi="Times New Roman"/>
                <w:color w:val="000000"/>
                <w:sz w:val="24"/>
                <w:szCs w:val="24"/>
              </w:rPr>
            </w:pPr>
            <w:r w:rsidRPr="00EA4EA5">
              <w:rPr>
                <w:rFonts w:ascii="Times New Roman" w:hAnsi="Times New Roman"/>
                <w:color w:val="000000"/>
                <w:sz w:val="24"/>
                <w:szCs w:val="24"/>
              </w:rPr>
              <w:t>Расходы консолидированного бюджета и бюджета государственного</w:t>
            </w:r>
          </w:p>
          <w:p w:rsidR="001F1015" w:rsidRPr="00EA4EA5" w:rsidRDefault="001F1015" w:rsidP="00AB4ECC">
            <w:pPr>
              <w:jc w:val="center"/>
              <w:rPr>
                <w:rFonts w:eastAsia="Calibri" w:cs="Calibri"/>
                <w:sz w:val="24"/>
                <w:szCs w:val="24"/>
              </w:rPr>
            </w:pPr>
            <w:r w:rsidRPr="00EA4EA5">
              <w:rPr>
                <w:rFonts w:ascii="Times New Roman" w:hAnsi="Times New Roman"/>
                <w:color w:val="000000"/>
                <w:sz w:val="24"/>
                <w:szCs w:val="24"/>
              </w:rPr>
              <w:t xml:space="preserve"> внебюджетного фонда</w:t>
            </w:r>
          </w:p>
        </w:tc>
      </w:tr>
      <w:tr w:rsidR="001F1015" w:rsidRPr="001B1C4C" w:rsidTr="001F1015">
        <w:tc>
          <w:tcPr>
            <w:tcW w:w="568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1F1015" w:rsidRPr="00B152CD" w:rsidRDefault="001F1015" w:rsidP="00D42E8C">
            <w:pPr>
              <w:rPr>
                <w:sz w:val="24"/>
                <w:szCs w:val="24"/>
              </w:rPr>
            </w:pPr>
            <w:r w:rsidRPr="001B1C4C">
              <w:rPr>
                <w:rFonts w:ascii="Times New Roman" w:hAnsi="Times New Roman"/>
                <w:color w:val="000000"/>
                <w:sz w:val="24"/>
                <w:szCs w:val="24"/>
              </w:rPr>
              <w:t>Всего</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sz w:val="24"/>
                <w:szCs w:val="24"/>
              </w:rPr>
            </w:pPr>
            <w:r w:rsidRPr="001B1C4C">
              <w:rPr>
                <w:rFonts w:ascii="Times New Roman" w:hAnsi="Times New Roman"/>
                <w:color w:val="000000"/>
                <w:sz w:val="24"/>
                <w:szCs w:val="24"/>
              </w:rPr>
              <w:t>62 224,7</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sz w:val="24"/>
                <w:szCs w:val="24"/>
              </w:rPr>
            </w:pPr>
            <w:r w:rsidRPr="001B1C4C">
              <w:rPr>
                <w:rFonts w:ascii="Times New Roman" w:hAnsi="Times New Roman"/>
                <w:color w:val="000000"/>
                <w:sz w:val="24"/>
                <w:szCs w:val="24"/>
              </w:rPr>
              <w:t>101,4</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sz w:val="24"/>
                <w:szCs w:val="24"/>
              </w:rPr>
            </w:pPr>
            <w:r w:rsidRPr="001B1C4C">
              <w:rPr>
                <w:rFonts w:ascii="Times New Roman" w:hAnsi="Times New Roman"/>
                <w:color w:val="000000"/>
                <w:sz w:val="24"/>
                <w:szCs w:val="24"/>
              </w:rPr>
              <w:t>100,0</w:t>
            </w:r>
          </w:p>
        </w:tc>
      </w:tr>
      <w:tr w:rsidR="001F1015" w:rsidRPr="001B1C4C" w:rsidTr="001F1015">
        <w:tc>
          <w:tcPr>
            <w:tcW w:w="568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1F1015" w:rsidRPr="001B1C4C" w:rsidRDefault="001F1015" w:rsidP="00D42E8C">
            <w:pPr>
              <w:rPr>
                <w:sz w:val="24"/>
                <w:szCs w:val="24"/>
              </w:rPr>
            </w:pPr>
            <w:r w:rsidRPr="001B1C4C">
              <w:rPr>
                <w:rFonts w:ascii="Times New Roman" w:hAnsi="Times New Roman"/>
                <w:color w:val="000000"/>
                <w:sz w:val="24"/>
                <w:szCs w:val="24"/>
              </w:rPr>
              <w:t>здравоохранение</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sz w:val="24"/>
                <w:szCs w:val="24"/>
              </w:rPr>
            </w:pPr>
            <w:r w:rsidRPr="001B1C4C">
              <w:rPr>
                <w:rFonts w:ascii="Times New Roman" w:hAnsi="Times New Roman"/>
                <w:color w:val="000000"/>
                <w:sz w:val="24"/>
                <w:szCs w:val="24"/>
              </w:rPr>
              <w:t>16 603,5</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sz w:val="24"/>
                <w:szCs w:val="24"/>
              </w:rPr>
            </w:pPr>
            <w:r w:rsidRPr="001B1C4C">
              <w:rPr>
                <w:rFonts w:ascii="Times New Roman" w:hAnsi="Times New Roman"/>
                <w:color w:val="000000"/>
                <w:sz w:val="24"/>
                <w:szCs w:val="24"/>
              </w:rPr>
              <w:t>103,5</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sz w:val="24"/>
                <w:szCs w:val="24"/>
              </w:rPr>
            </w:pPr>
            <w:r w:rsidRPr="001B1C4C">
              <w:rPr>
                <w:rFonts w:ascii="Times New Roman" w:hAnsi="Times New Roman"/>
                <w:color w:val="000000"/>
                <w:sz w:val="24"/>
                <w:szCs w:val="24"/>
              </w:rPr>
              <w:t>26,7</w:t>
            </w:r>
          </w:p>
        </w:tc>
      </w:tr>
      <w:tr w:rsidR="001F1015" w:rsidRPr="001B1C4C" w:rsidTr="001F1015">
        <w:tc>
          <w:tcPr>
            <w:tcW w:w="568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1F1015" w:rsidRPr="001B1C4C" w:rsidRDefault="001F1015" w:rsidP="00D42E8C">
            <w:pPr>
              <w:rPr>
                <w:sz w:val="24"/>
                <w:szCs w:val="24"/>
              </w:rPr>
            </w:pPr>
            <w:r w:rsidRPr="001B1C4C">
              <w:rPr>
                <w:rFonts w:ascii="Times New Roman" w:hAnsi="Times New Roman"/>
                <w:color w:val="000000"/>
                <w:sz w:val="24"/>
                <w:szCs w:val="24"/>
              </w:rPr>
              <w:t>образование</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sz w:val="24"/>
                <w:szCs w:val="24"/>
              </w:rPr>
            </w:pPr>
            <w:r w:rsidRPr="001B1C4C">
              <w:rPr>
                <w:rFonts w:ascii="Times New Roman" w:hAnsi="Times New Roman"/>
                <w:color w:val="000000"/>
                <w:sz w:val="24"/>
                <w:szCs w:val="24"/>
              </w:rPr>
              <w:t>15 661,8</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sz w:val="24"/>
                <w:szCs w:val="24"/>
              </w:rPr>
            </w:pPr>
            <w:r w:rsidRPr="001B1C4C">
              <w:rPr>
                <w:rFonts w:ascii="Times New Roman" w:hAnsi="Times New Roman"/>
                <w:color w:val="000000"/>
                <w:sz w:val="24"/>
                <w:szCs w:val="24"/>
              </w:rPr>
              <w:t>102,6</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sz w:val="24"/>
                <w:szCs w:val="24"/>
              </w:rPr>
            </w:pPr>
            <w:r w:rsidRPr="001B1C4C">
              <w:rPr>
                <w:rFonts w:ascii="Times New Roman" w:hAnsi="Times New Roman"/>
                <w:color w:val="000000"/>
                <w:sz w:val="24"/>
                <w:szCs w:val="24"/>
              </w:rPr>
              <w:t>25,2</w:t>
            </w:r>
          </w:p>
        </w:tc>
      </w:tr>
      <w:tr w:rsidR="001F1015" w:rsidRPr="001B1C4C" w:rsidTr="001F1015">
        <w:tc>
          <w:tcPr>
            <w:tcW w:w="568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1F1015" w:rsidRPr="001B1C4C" w:rsidRDefault="001F1015" w:rsidP="00D42E8C">
            <w:pPr>
              <w:rPr>
                <w:sz w:val="24"/>
                <w:szCs w:val="24"/>
              </w:rPr>
            </w:pPr>
            <w:r w:rsidRPr="001B1C4C">
              <w:rPr>
                <w:rFonts w:ascii="Times New Roman" w:hAnsi="Times New Roman"/>
                <w:color w:val="000000"/>
                <w:sz w:val="24"/>
                <w:szCs w:val="24"/>
              </w:rPr>
              <w:t>национальная экономика</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sz w:val="24"/>
                <w:szCs w:val="24"/>
              </w:rPr>
            </w:pPr>
            <w:r w:rsidRPr="001B1C4C">
              <w:rPr>
                <w:rFonts w:ascii="Times New Roman" w:hAnsi="Times New Roman"/>
                <w:color w:val="000000"/>
                <w:sz w:val="24"/>
                <w:szCs w:val="24"/>
              </w:rPr>
              <w:t>9 528,1</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sz w:val="24"/>
                <w:szCs w:val="24"/>
              </w:rPr>
            </w:pPr>
            <w:r w:rsidRPr="001B1C4C">
              <w:rPr>
                <w:rFonts w:ascii="Times New Roman" w:hAnsi="Times New Roman"/>
                <w:color w:val="000000"/>
                <w:sz w:val="24"/>
                <w:szCs w:val="24"/>
              </w:rPr>
              <w:t>108,6</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sz w:val="24"/>
                <w:szCs w:val="24"/>
              </w:rPr>
            </w:pPr>
            <w:r w:rsidRPr="001B1C4C">
              <w:rPr>
                <w:rFonts w:ascii="Times New Roman" w:hAnsi="Times New Roman"/>
                <w:color w:val="000000"/>
                <w:sz w:val="24"/>
                <w:szCs w:val="24"/>
              </w:rPr>
              <w:t>15,3</w:t>
            </w:r>
          </w:p>
        </w:tc>
      </w:tr>
      <w:tr w:rsidR="001F1015" w:rsidRPr="001B1C4C" w:rsidTr="001F1015">
        <w:tc>
          <w:tcPr>
            <w:tcW w:w="568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1F1015" w:rsidRPr="001B1C4C" w:rsidRDefault="001F1015" w:rsidP="00D42E8C">
            <w:pPr>
              <w:rPr>
                <w:sz w:val="24"/>
                <w:szCs w:val="24"/>
              </w:rPr>
            </w:pPr>
            <w:r w:rsidRPr="001B1C4C">
              <w:rPr>
                <w:rFonts w:ascii="Times New Roman" w:hAnsi="Times New Roman"/>
                <w:color w:val="000000"/>
                <w:sz w:val="24"/>
                <w:szCs w:val="24"/>
              </w:rPr>
              <w:t>социальная политика</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sz w:val="24"/>
                <w:szCs w:val="24"/>
              </w:rPr>
            </w:pPr>
            <w:r w:rsidRPr="001B1C4C">
              <w:rPr>
                <w:rFonts w:ascii="Times New Roman" w:hAnsi="Times New Roman"/>
                <w:color w:val="000000"/>
                <w:sz w:val="24"/>
                <w:szCs w:val="24"/>
              </w:rPr>
              <w:t>8 343,1</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sz w:val="24"/>
                <w:szCs w:val="24"/>
              </w:rPr>
            </w:pPr>
            <w:r w:rsidRPr="001B1C4C">
              <w:rPr>
                <w:rFonts w:ascii="Times New Roman" w:hAnsi="Times New Roman"/>
                <w:color w:val="000000"/>
                <w:sz w:val="24"/>
                <w:szCs w:val="24"/>
              </w:rPr>
              <w:t>100,0</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sz w:val="24"/>
                <w:szCs w:val="24"/>
              </w:rPr>
            </w:pPr>
            <w:r w:rsidRPr="001B1C4C">
              <w:rPr>
                <w:rFonts w:ascii="Times New Roman" w:hAnsi="Times New Roman"/>
                <w:color w:val="000000"/>
                <w:sz w:val="24"/>
                <w:szCs w:val="24"/>
              </w:rPr>
              <w:t>13,4</w:t>
            </w:r>
          </w:p>
        </w:tc>
      </w:tr>
      <w:tr w:rsidR="001F1015" w:rsidRPr="001B1C4C" w:rsidTr="001F1015">
        <w:tc>
          <w:tcPr>
            <w:tcW w:w="568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1F1015" w:rsidRPr="001B1C4C" w:rsidRDefault="001F1015" w:rsidP="00D42E8C">
            <w:pPr>
              <w:rPr>
                <w:sz w:val="24"/>
                <w:szCs w:val="24"/>
              </w:rPr>
            </w:pPr>
            <w:r w:rsidRPr="001B1C4C">
              <w:rPr>
                <w:rFonts w:ascii="Times New Roman" w:hAnsi="Times New Roman"/>
                <w:color w:val="000000"/>
                <w:sz w:val="24"/>
                <w:szCs w:val="24"/>
              </w:rPr>
              <w:t>общегосударственные вопросы</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sz w:val="24"/>
                <w:szCs w:val="24"/>
              </w:rPr>
            </w:pPr>
            <w:r w:rsidRPr="001B1C4C">
              <w:rPr>
                <w:rFonts w:ascii="Times New Roman" w:hAnsi="Times New Roman"/>
                <w:color w:val="000000"/>
                <w:sz w:val="24"/>
                <w:szCs w:val="24"/>
              </w:rPr>
              <w:t>4 242,7</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sz w:val="24"/>
                <w:szCs w:val="24"/>
              </w:rPr>
            </w:pPr>
            <w:r w:rsidRPr="001B1C4C">
              <w:rPr>
                <w:rFonts w:ascii="Times New Roman" w:hAnsi="Times New Roman"/>
                <w:color w:val="000000"/>
                <w:sz w:val="24"/>
                <w:szCs w:val="24"/>
              </w:rPr>
              <w:t>96,2</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sz w:val="24"/>
                <w:szCs w:val="24"/>
              </w:rPr>
            </w:pPr>
            <w:r w:rsidRPr="001B1C4C">
              <w:rPr>
                <w:rFonts w:ascii="Times New Roman" w:hAnsi="Times New Roman"/>
                <w:color w:val="000000"/>
                <w:sz w:val="24"/>
                <w:szCs w:val="24"/>
              </w:rPr>
              <w:t>6,8</w:t>
            </w:r>
          </w:p>
        </w:tc>
      </w:tr>
      <w:tr w:rsidR="001F1015" w:rsidRPr="001B1C4C" w:rsidTr="001F1015">
        <w:tc>
          <w:tcPr>
            <w:tcW w:w="568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1F1015" w:rsidRPr="001B1C4C" w:rsidRDefault="001F1015" w:rsidP="00D42E8C">
            <w:pPr>
              <w:rPr>
                <w:sz w:val="24"/>
                <w:szCs w:val="24"/>
              </w:rPr>
            </w:pPr>
            <w:r w:rsidRPr="001B1C4C">
              <w:rPr>
                <w:rFonts w:ascii="Times New Roman" w:hAnsi="Times New Roman"/>
                <w:color w:val="000000"/>
                <w:sz w:val="24"/>
                <w:szCs w:val="24"/>
              </w:rPr>
              <w:t>жилищно-коммунальное хозяйство</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sz w:val="24"/>
                <w:szCs w:val="24"/>
              </w:rPr>
            </w:pPr>
            <w:r w:rsidRPr="001B1C4C">
              <w:rPr>
                <w:rFonts w:ascii="Times New Roman" w:hAnsi="Times New Roman"/>
                <w:color w:val="000000"/>
                <w:sz w:val="24"/>
                <w:szCs w:val="24"/>
              </w:rPr>
              <w:t>2 552,1</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sz w:val="24"/>
                <w:szCs w:val="24"/>
              </w:rPr>
            </w:pPr>
            <w:r w:rsidRPr="001B1C4C">
              <w:rPr>
                <w:rFonts w:ascii="Times New Roman" w:hAnsi="Times New Roman"/>
                <w:color w:val="000000"/>
                <w:sz w:val="24"/>
                <w:szCs w:val="24"/>
              </w:rPr>
              <w:t>99,7</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sz w:val="24"/>
                <w:szCs w:val="24"/>
              </w:rPr>
            </w:pPr>
            <w:r w:rsidRPr="001B1C4C">
              <w:rPr>
                <w:rFonts w:ascii="Times New Roman" w:hAnsi="Times New Roman"/>
                <w:color w:val="000000"/>
                <w:sz w:val="24"/>
                <w:szCs w:val="24"/>
              </w:rPr>
              <w:t>4,1</w:t>
            </w:r>
          </w:p>
        </w:tc>
      </w:tr>
      <w:tr w:rsidR="001F1015" w:rsidRPr="001B1C4C" w:rsidTr="001F1015">
        <w:tc>
          <w:tcPr>
            <w:tcW w:w="568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1F1015" w:rsidRPr="001B1C4C" w:rsidRDefault="001F1015" w:rsidP="00D42E8C">
            <w:pPr>
              <w:rPr>
                <w:sz w:val="24"/>
                <w:szCs w:val="24"/>
              </w:rPr>
            </w:pPr>
            <w:r w:rsidRPr="001B1C4C">
              <w:rPr>
                <w:rFonts w:ascii="Times New Roman" w:hAnsi="Times New Roman"/>
                <w:color w:val="000000"/>
                <w:sz w:val="24"/>
                <w:szCs w:val="24"/>
              </w:rPr>
              <w:t>культура, кинематография</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sz w:val="24"/>
                <w:szCs w:val="24"/>
              </w:rPr>
            </w:pPr>
            <w:r w:rsidRPr="001B1C4C">
              <w:rPr>
                <w:rFonts w:ascii="Times New Roman" w:hAnsi="Times New Roman"/>
                <w:color w:val="000000"/>
                <w:sz w:val="24"/>
                <w:szCs w:val="24"/>
              </w:rPr>
              <w:t>2 199,4</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sz w:val="24"/>
                <w:szCs w:val="24"/>
              </w:rPr>
            </w:pPr>
            <w:r w:rsidRPr="001B1C4C">
              <w:rPr>
                <w:rFonts w:ascii="Times New Roman" w:hAnsi="Times New Roman"/>
                <w:color w:val="000000"/>
                <w:sz w:val="24"/>
                <w:szCs w:val="24"/>
              </w:rPr>
              <w:t>101,0</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sz w:val="24"/>
                <w:szCs w:val="24"/>
              </w:rPr>
            </w:pPr>
            <w:r w:rsidRPr="001B1C4C">
              <w:rPr>
                <w:rFonts w:ascii="Times New Roman" w:hAnsi="Times New Roman"/>
                <w:color w:val="000000"/>
                <w:sz w:val="24"/>
                <w:szCs w:val="24"/>
              </w:rPr>
              <w:t>3,5</w:t>
            </w:r>
          </w:p>
        </w:tc>
      </w:tr>
      <w:tr w:rsidR="001F1015" w:rsidRPr="001B1C4C" w:rsidTr="001F1015">
        <w:tc>
          <w:tcPr>
            <w:tcW w:w="568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1F1015" w:rsidRPr="001B1C4C" w:rsidRDefault="001F1015" w:rsidP="00D42E8C">
            <w:pPr>
              <w:rPr>
                <w:sz w:val="24"/>
                <w:szCs w:val="24"/>
              </w:rPr>
            </w:pPr>
            <w:r w:rsidRPr="001B1C4C">
              <w:rPr>
                <w:rFonts w:ascii="Times New Roman" w:hAnsi="Times New Roman"/>
                <w:color w:val="000000"/>
                <w:sz w:val="24"/>
                <w:szCs w:val="24"/>
              </w:rPr>
              <w:t>национальная безопасность и правоохранительная деятельность</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sz w:val="24"/>
                <w:szCs w:val="24"/>
              </w:rPr>
            </w:pPr>
            <w:r w:rsidRPr="001B1C4C">
              <w:rPr>
                <w:rFonts w:ascii="Times New Roman" w:hAnsi="Times New Roman"/>
                <w:color w:val="000000"/>
                <w:sz w:val="24"/>
                <w:szCs w:val="24"/>
              </w:rPr>
              <w:t>848,6</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sz w:val="24"/>
                <w:szCs w:val="24"/>
              </w:rPr>
            </w:pPr>
            <w:r w:rsidRPr="001B1C4C">
              <w:rPr>
                <w:rFonts w:ascii="Times New Roman" w:hAnsi="Times New Roman"/>
                <w:color w:val="000000"/>
                <w:sz w:val="24"/>
                <w:szCs w:val="24"/>
              </w:rPr>
              <w:t>104,2</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sz w:val="24"/>
                <w:szCs w:val="24"/>
              </w:rPr>
            </w:pPr>
            <w:r w:rsidRPr="001B1C4C">
              <w:rPr>
                <w:rFonts w:ascii="Times New Roman" w:hAnsi="Times New Roman"/>
                <w:color w:val="000000"/>
                <w:sz w:val="24"/>
                <w:szCs w:val="24"/>
              </w:rPr>
              <w:t>1,4</w:t>
            </w:r>
          </w:p>
        </w:tc>
      </w:tr>
      <w:tr w:rsidR="001F1015" w:rsidRPr="001B1C4C" w:rsidTr="001F1015">
        <w:tc>
          <w:tcPr>
            <w:tcW w:w="568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1F1015" w:rsidRPr="001B1C4C" w:rsidRDefault="001F1015" w:rsidP="00D42E8C">
            <w:pPr>
              <w:rPr>
                <w:rFonts w:ascii="Times New Roman" w:hAnsi="Times New Roman"/>
                <w:color w:val="000000"/>
                <w:sz w:val="24"/>
                <w:szCs w:val="24"/>
              </w:rPr>
            </w:pPr>
            <w:r w:rsidRPr="001B1C4C">
              <w:rPr>
                <w:rFonts w:ascii="Times New Roman" w:hAnsi="Times New Roman"/>
                <w:color w:val="000000"/>
                <w:sz w:val="24"/>
                <w:szCs w:val="24"/>
              </w:rPr>
              <w:t>физическая культура и спорт</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rFonts w:ascii="Times New Roman" w:hAnsi="Times New Roman"/>
                <w:color w:val="000000"/>
                <w:sz w:val="24"/>
                <w:szCs w:val="24"/>
              </w:rPr>
            </w:pPr>
            <w:r w:rsidRPr="001B1C4C">
              <w:rPr>
                <w:rFonts w:ascii="Times New Roman" w:hAnsi="Times New Roman"/>
                <w:color w:val="000000"/>
                <w:sz w:val="24"/>
                <w:szCs w:val="24"/>
              </w:rPr>
              <w:t>780,0</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rFonts w:ascii="Times New Roman" w:hAnsi="Times New Roman"/>
                <w:color w:val="000000"/>
                <w:sz w:val="24"/>
                <w:szCs w:val="24"/>
              </w:rPr>
            </w:pPr>
            <w:r w:rsidRPr="001B1C4C">
              <w:rPr>
                <w:rFonts w:ascii="Times New Roman" w:hAnsi="Times New Roman"/>
                <w:color w:val="000000"/>
                <w:sz w:val="24"/>
                <w:szCs w:val="24"/>
              </w:rPr>
              <w:t>66,6</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rFonts w:ascii="Times New Roman" w:hAnsi="Times New Roman"/>
                <w:color w:val="000000"/>
                <w:sz w:val="24"/>
                <w:szCs w:val="24"/>
              </w:rPr>
            </w:pPr>
            <w:r w:rsidRPr="001B1C4C">
              <w:rPr>
                <w:rFonts w:ascii="Times New Roman" w:hAnsi="Times New Roman"/>
                <w:color w:val="000000"/>
                <w:sz w:val="24"/>
                <w:szCs w:val="24"/>
              </w:rPr>
              <w:t>1,3</w:t>
            </w:r>
          </w:p>
        </w:tc>
      </w:tr>
      <w:tr w:rsidR="001F1015" w:rsidRPr="001B1C4C" w:rsidTr="001F1015">
        <w:tc>
          <w:tcPr>
            <w:tcW w:w="568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1F1015" w:rsidRPr="001B1C4C" w:rsidRDefault="001F1015" w:rsidP="00D42E8C">
            <w:pPr>
              <w:rPr>
                <w:rFonts w:ascii="Times New Roman" w:hAnsi="Times New Roman"/>
                <w:color w:val="000000"/>
                <w:sz w:val="24"/>
                <w:szCs w:val="24"/>
              </w:rPr>
            </w:pPr>
            <w:r w:rsidRPr="001B1C4C">
              <w:rPr>
                <w:rFonts w:ascii="Times New Roman" w:hAnsi="Times New Roman"/>
                <w:color w:val="000000"/>
                <w:sz w:val="24"/>
                <w:szCs w:val="24"/>
              </w:rPr>
              <w:t>средства массовой информации</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rFonts w:ascii="Times New Roman" w:hAnsi="Times New Roman"/>
                <w:color w:val="000000"/>
                <w:sz w:val="24"/>
                <w:szCs w:val="24"/>
              </w:rPr>
            </w:pPr>
            <w:r w:rsidRPr="001B1C4C">
              <w:rPr>
                <w:rFonts w:ascii="Times New Roman" w:hAnsi="Times New Roman"/>
                <w:color w:val="000000"/>
                <w:sz w:val="24"/>
                <w:szCs w:val="24"/>
              </w:rPr>
              <w:t>171,1</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rFonts w:ascii="Times New Roman" w:hAnsi="Times New Roman"/>
                <w:color w:val="000000"/>
                <w:sz w:val="24"/>
                <w:szCs w:val="24"/>
              </w:rPr>
            </w:pPr>
            <w:r w:rsidRPr="001B1C4C">
              <w:rPr>
                <w:rFonts w:ascii="Times New Roman" w:hAnsi="Times New Roman"/>
                <w:color w:val="000000"/>
                <w:sz w:val="24"/>
                <w:szCs w:val="24"/>
              </w:rPr>
              <w:t>99,3</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1F1015" w:rsidRPr="001B1C4C" w:rsidRDefault="001F1015" w:rsidP="002557BB">
            <w:pPr>
              <w:jc w:val="center"/>
              <w:rPr>
                <w:rFonts w:ascii="Times New Roman" w:hAnsi="Times New Roman"/>
                <w:color w:val="000000"/>
                <w:sz w:val="24"/>
                <w:szCs w:val="24"/>
              </w:rPr>
            </w:pPr>
            <w:r w:rsidRPr="001B1C4C">
              <w:rPr>
                <w:rFonts w:ascii="Times New Roman" w:hAnsi="Times New Roman"/>
                <w:color w:val="000000"/>
                <w:sz w:val="24"/>
                <w:szCs w:val="24"/>
              </w:rPr>
              <w:t>0,3</w:t>
            </w:r>
          </w:p>
        </w:tc>
      </w:tr>
    </w:tbl>
    <w:p w:rsidR="0092303E" w:rsidRPr="005E590B" w:rsidRDefault="0092303E" w:rsidP="0092303E">
      <w:pPr>
        <w:jc w:val="both"/>
        <w:rPr>
          <w:rFonts w:ascii="Times New Roman" w:hAnsi="Times New Roman"/>
          <w:sz w:val="28"/>
          <w:szCs w:val="28"/>
          <w:shd w:val="clear" w:color="auto" w:fill="FFFF00"/>
        </w:rPr>
      </w:pPr>
    </w:p>
    <w:p w:rsidR="0092303E" w:rsidRPr="001B1C4C" w:rsidRDefault="0092303E" w:rsidP="0092303E">
      <w:pPr>
        <w:ind w:firstLine="720"/>
        <w:jc w:val="both"/>
        <w:rPr>
          <w:rFonts w:ascii="Times New Roman" w:hAnsi="Times New Roman"/>
          <w:sz w:val="28"/>
          <w:szCs w:val="28"/>
        </w:rPr>
      </w:pPr>
      <w:r w:rsidRPr="001B1C4C">
        <w:rPr>
          <w:rFonts w:ascii="Times New Roman" w:hAnsi="Times New Roman"/>
          <w:sz w:val="28"/>
          <w:szCs w:val="28"/>
        </w:rPr>
        <w:t>Долг бюджета региона в 2016 г</w:t>
      </w:r>
      <w:r w:rsidR="004C23E4">
        <w:rPr>
          <w:rFonts w:ascii="Times New Roman" w:hAnsi="Times New Roman"/>
          <w:sz w:val="28"/>
          <w:szCs w:val="28"/>
        </w:rPr>
        <w:t>оду</w:t>
      </w:r>
      <w:r w:rsidRPr="001B1C4C">
        <w:rPr>
          <w:rFonts w:ascii="Times New Roman" w:hAnsi="Times New Roman"/>
          <w:sz w:val="28"/>
          <w:szCs w:val="28"/>
        </w:rPr>
        <w:t xml:space="preserve"> составил 26,36 </w:t>
      </w:r>
      <w:r w:rsidR="00AC5F37">
        <w:rPr>
          <w:rFonts w:ascii="Times New Roman" w:hAnsi="Times New Roman"/>
          <w:sz w:val="28"/>
          <w:szCs w:val="28"/>
        </w:rPr>
        <w:t>млрд.</w:t>
      </w:r>
      <w:r w:rsidRPr="001B1C4C">
        <w:rPr>
          <w:rFonts w:ascii="Times New Roman" w:hAnsi="Times New Roman"/>
          <w:sz w:val="28"/>
          <w:szCs w:val="28"/>
        </w:rPr>
        <w:t xml:space="preserve"> руб., то есть 81,8% от собственных доходов областного бюджета, что существенно выше среднероссийского показателя</w:t>
      </w:r>
      <w:r w:rsidR="00064A2A">
        <w:rPr>
          <w:rFonts w:ascii="Times New Roman" w:hAnsi="Times New Roman"/>
          <w:sz w:val="28"/>
          <w:szCs w:val="28"/>
        </w:rPr>
        <w:t xml:space="preserve">, составляющего </w:t>
      </w:r>
      <w:r w:rsidRPr="001B1C4C">
        <w:rPr>
          <w:rFonts w:ascii="Times New Roman" w:hAnsi="Times New Roman"/>
          <w:sz w:val="28"/>
          <w:szCs w:val="28"/>
        </w:rPr>
        <w:t>33,8%. По соотношению долга и доходов регион находится на 27-м месте в России.</w:t>
      </w:r>
    </w:p>
    <w:p w:rsidR="0092303E" w:rsidRPr="001B1C4C" w:rsidRDefault="0092303E" w:rsidP="0092303E">
      <w:pPr>
        <w:pStyle w:val="1"/>
        <w:spacing w:line="240" w:lineRule="auto"/>
        <w:rPr>
          <w:rFonts w:eastAsiaTheme="majorEastAsia"/>
          <w:bCs/>
          <w:color w:val="002060"/>
          <w:sz w:val="28"/>
          <w:szCs w:val="28"/>
          <w:lang w:eastAsia="en-US"/>
        </w:rPr>
      </w:pPr>
    </w:p>
    <w:p w:rsidR="0092303E" w:rsidRPr="001B1C4C" w:rsidRDefault="003A4031" w:rsidP="0092303E">
      <w:pPr>
        <w:pStyle w:val="1"/>
        <w:spacing w:line="240" w:lineRule="auto"/>
        <w:rPr>
          <w:b/>
          <w:color w:val="002060"/>
          <w:sz w:val="36"/>
          <w:szCs w:val="36"/>
        </w:rPr>
      </w:pPr>
      <w:bookmarkStart w:id="8" w:name="_Toc533085152"/>
      <w:r>
        <w:rPr>
          <w:rFonts w:eastAsiaTheme="majorEastAsia"/>
          <w:b/>
          <w:bCs/>
          <w:color w:val="002060"/>
          <w:sz w:val="36"/>
          <w:szCs w:val="36"/>
          <w:lang w:val="en-US" w:eastAsia="en-US"/>
        </w:rPr>
        <w:t>III</w:t>
      </w:r>
      <w:r w:rsidR="0092303E" w:rsidRPr="001B1C4C">
        <w:rPr>
          <w:rFonts w:eastAsiaTheme="majorEastAsia"/>
          <w:b/>
          <w:bCs/>
          <w:color w:val="002060"/>
          <w:sz w:val="36"/>
          <w:szCs w:val="36"/>
          <w:lang w:eastAsia="en-US"/>
        </w:rPr>
        <w:t xml:space="preserve">. </w:t>
      </w:r>
      <w:r w:rsidR="0092303E" w:rsidRPr="001B1C4C">
        <w:rPr>
          <w:b/>
          <w:color w:val="002060"/>
          <w:sz w:val="36"/>
          <w:szCs w:val="36"/>
        </w:rPr>
        <w:t>Конкурентоспособность Рязанской области</w:t>
      </w:r>
      <w:bookmarkEnd w:id="8"/>
    </w:p>
    <w:p w:rsidR="0092303E" w:rsidRPr="001B1C4C" w:rsidRDefault="0092303E" w:rsidP="0092303E">
      <w:pPr>
        <w:ind w:firstLine="709"/>
        <w:jc w:val="both"/>
        <w:rPr>
          <w:rFonts w:ascii="Times New Roman" w:hAnsi="Times New Roman"/>
          <w:sz w:val="28"/>
        </w:rPr>
      </w:pP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Достигнутый на сегодняшний день уровень развития Рязанской области проанализирован в таблице 7.</w:t>
      </w:r>
    </w:p>
    <w:p w:rsidR="0092303E" w:rsidRPr="001B1C4C" w:rsidRDefault="0092303E" w:rsidP="0092303E">
      <w:pPr>
        <w:ind w:firstLine="709"/>
        <w:jc w:val="both"/>
        <w:rPr>
          <w:rFonts w:ascii="Times New Roman" w:hAnsi="Times New Roman"/>
          <w:sz w:val="28"/>
        </w:rPr>
      </w:pPr>
    </w:p>
    <w:p w:rsidR="00B72F6E" w:rsidRPr="00B152CD" w:rsidRDefault="0092303E" w:rsidP="0092303E">
      <w:pPr>
        <w:keepNext/>
        <w:ind w:right="-6"/>
        <w:jc w:val="center"/>
        <w:rPr>
          <w:rFonts w:ascii="Times New Roman" w:hAnsi="Times New Roman"/>
          <w:sz w:val="28"/>
          <w:szCs w:val="28"/>
        </w:rPr>
      </w:pPr>
      <w:r w:rsidRPr="00B152CD">
        <w:rPr>
          <w:rFonts w:ascii="Times New Roman" w:hAnsi="Times New Roman"/>
          <w:sz w:val="28"/>
          <w:szCs w:val="28"/>
        </w:rPr>
        <w:t>Таблица 7</w:t>
      </w:r>
      <w:r w:rsidR="00B72F6E" w:rsidRPr="00B152CD">
        <w:rPr>
          <w:rFonts w:ascii="Times New Roman" w:hAnsi="Times New Roman"/>
          <w:sz w:val="28"/>
          <w:szCs w:val="28"/>
        </w:rPr>
        <w:t>.</w:t>
      </w:r>
      <w:r w:rsidRPr="00B152CD">
        <w:rPr>
          <w:rFonts w:ascii="Times New Roman" w:hAnsi="Times New Roman"/>
          <w:sz w:val="28"/>
          <w:szCs w:val="28"/>
        </w:rPr>
        <w:t xml:space="preserve"> SWOT-анализ социально-экономического, экологического</w:t>
      </w:r>
    </w:p>
    <w:p w:rsidR="0092303E" w:rsidRPr="00B152CD" w:rsidRDefault="0092303E" w:rsidP="0092303E">
      <w:pPr>
        <w:keepNext/>
        <w:ind w:right="-6"/>
        <w:jc w:val="center"/>
        <w:rPr>
          <w:rFonts w:ascii="Times New Roman" w:hAnsi="Times New Roman"/>
          <w:sz w:val="28"/>
          <w:szCs w:val="28"/>
        </w:rPr>
      </w:pPr>
      <w:r w:rsidRPr="00B152CD">
        <w:rPr>
          <w:rFonts w:ascii="Times New Roman" w:hAnsi="Times New Roman"/>
          <w:sz w:val="28"/>
          <w:szCs w:val="28"/>
        </w:rPr>
        <w:t xml:space="preserve"> и пространственного развития Рязанской области</w:t>
      </w:r>
    </w:p>
    <w:p w:rsidR="0092303E" w:rsidRPr="00B152CD" w:rsidRDefault="0092303E" w:rsidP="0092303E">
      <w:pPr>
        <w:keepNext/>
        <w:ind w:right="-6"/>
        <w:jc w:val="center"/>
        <w:rPr>
          <w:rFonts w:ascii="Times New Roman" w:hAnsi="Times New Roman"/>
          <w:sz w:val="28"/>
          <w:szCs w:val="28"/>
        </w:rPr>
      </w:pPr>
    </w:p>
    <w:tbl>
      <w:tblPr>
        <w:tblW w:w="0" w:type="auto"/>
        <w:tblInd w:w="98" w:type="dxa"/>
        <w:tblCellMar>
          <w:left w:w="10" w:type="dxa"/>
          <w:right w:w="10" w:type="dxa"/>
        </w:tblCellMar>
        <w:tblLook w:val="0000" w:firstRow="0" w:lastRow="0" w:firstColumn="0" w:lastColumn="0" w:noHBand="0" w:noVBand="0"/>
      </w:tblPr>
      <w:tblGrid>
        <w:gridCol w:w="5580"/>
        <w:gridCol w:w="3893"/>
      </w:tblGrid>
      <w:tr w:rsidR="0092303E" w:rsidRPr="001B1C4C" w:rsidTr="00D42E8C">
        <w:trPr>
          <w:trHeight w:val="1"/>
          <w:tblHeader/>
        </w:trPr>
        <w:tc>
          <w:tcPr>
            <w:tcW w:w="5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2303E" w:rsidRPr="00EA4EA5" w:rsidRDefault="0092303E" w:rsidP="00D42E8C">
            <w:pPr>
              <w:ind w:firstLine="284"/>
              <w:jc w:val="center"/>
              <w:rPr>
                <w:rFonts w:ascii="Times New Roman" w:hAnsi="Times New Roman"/>
                <w:sz w:val="24"/>
                <w:szCs w:val="24"/>
              </w:rPr>
            </w:pPr>
            <w:r w:rsidRPr="00EA4EA5">
              <w:rPr>
                <w:rFonts w:ascii="Times New Roman" w:hAnsi="Times New Roman"/>
                <w:sz w:val="24"/>
                <w:szCs w:val="24"/>
              </w:rPr>
              <w:t>Сильные стороны</w:t>
            </w:r>
          </w:p>
        </w:tc>
        <w:tc>
          <w:tcPr>
            <w:tcW w:w="3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2303E" w:rsidRPr="00EA4EA5" w:rsidRDefault="0092303E" w:rsidP="00D42E8C">
            <w:pPr>
              <w:ind w:firstLine="284"/>
              <w:jc w:val="center"/>
              <w:rPr>
                <w:rFonts w:ascii="Times New Roman" w:hAnsi="Times New Roman"/>
                <w:sz w:val="24"/>
                <w:szCs w:val="24"/>
              </w:rPr>
            </w:pPr>
            <w:r w:rsidRPr="00EA4EA5">
              <w:rPr>
                <w:rFonts w:ascii="Times New Roman" w:hAnsi="Times New Roman"/>
                <w:sz w:val="24"/>
                <w:szCs w:val="24"/>
              </w:rPr>
              <w:t>Слабые стороны</w:t>
            </w:r>
          </w:p>
        </w:tc>
      </w:tr>
      <w:tr w:rsidR="0092303E" w:rsidRPr="001B1C4C" w:rsidTr="00D42E8C">
        <w:trPr>
          <w:trHeight w:val="1"/>
        </w:trPr>
        <w:tc>
          <w:tcPr>
            <w:tcW w:w="5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2303E" w:rsidRPr="001B1C4C" w:rsidRDefault="0092303E" w:rsidP="001C1134">
            <w:pPr>
              <w:ind w:firstLine="284"/>
              <w:rPr>
                <w:rFonts w:ascii="Times New Roman" w:hAnsi="Times New Roman"/>
                <w:sz w:val="24"/>
                <w:szCs w:val="24"/>
              </w:rPr>
            </w:pPr>
            <w:r w:rsidRPr="001B1C4C">
              <w:rPr>
                <w:rFonts w:ascii="Times New Roman" w:hAnsi="Times New Roman"/>
                <w:sz w:val="24"/>
                <w:szCs w:val="24"/>
              </w:rPr>
              <w:t xml:space="preserve">выгодное </w:t>
            </w:r>
            <w:r w:rsidR="007C1682">
              <w:rPr>
                <w:rFonts w:ascii="Times New Roman" w:hAnsi="Times New Roman"/>
                <w:sz w:val="24"/>
                <w:szCs w:val="24"/>
              </w:rPr>
              <w:t xml:space="preserve">экономико-географическое </w:t>
            </w:r>
            <w:r w:rsidRPr="001B1C4C">
              <w:rPr>
                <w:rFonts w:ascii="Times New Roman" w:hAnsi="Times New Roman"/>
                <w:sz w:val="24"/>
                <w:szCs w:val="24"/>
              </w:rPr>
              <w:t>положение: сравнительная близость к крупнейшему региональному рынку России – Московской агломерации;</w:t>
            </w:r>
          </w:p>
          <w:p w:rsidR="0092303E" w:rsidRPr="001B1C4C" w:rsidRDefault="0092303E" w:rsidP="001C1134">
            <w:pPr>
              <w:ind w:firstLine="284"/>
              <w:rPr>
                <w:rFonts w:ascii="Times New Roman" w:hAnsi="Times New Roman"/>
                <w:sz w:val="24"/>
                <w:szCs w:val="24"/>
              </w:rPr>
            </w:pPr>
            <w:r w:rsidRPr="001B1C4C">
              <w:rPr>
                <w:rFonts w:ascii="Times New Roman" w:hAnsi="Times New Roman"/>
                <w:sz w:val="24"/>
                <w:szCs w:val="24"/>
              </w:rPr>
              <w:t>хорошая транспортная доступность (две федеральные трассы, железнодорожные коридоры России на восток и юг);</w:t>
            </w:r>
          </w:p>
          <w:p w:rsidR="0092303E" w:rsidRPr="001B1C4C" w:rsidRDefault="0092303E" w:rsidP="001C1134">
            <w:pPr>
              <w:ind w:firstLine="284"/>
              <w:rPr>
                <w:rFonts w:ascii="Times New Roman" w:hAnsi="Times New Roman"/>
                <w:sz w:val="24"/>
                <w:szCs w:val="24"/>
              </w:rPr>
            </w:pPr>
            <w:r w:rsidRPr="001B1C4C">
              <w:rPr>
                <w:rFonts w:ascii="Times New Roman" w:hAnsi="Times New Roman"/>
                <w:sz w:val="24"/>
                <w:szCs w:val="24"/>
              </w:rPr>
              <w:t>наличие крупной водной артерии – реки Ок</w:t>
            </w:r>
            <w:r w:rsidR="00202238">
              <w:rPr>
                <w:rFonts w:ascii="Times New Roman" w:hAnsi="Times New Roman"/>
                <w:sz w:val="24"/>
                <w:szCs w:val="24"/>
              </w:rPr>
              <w:t>а</w:t>
            </w:r>
            <w:r w:rsidRPr="001B1C4C">
              <w:rPr>
                <w:rFonts w:ascii="Times New Roman" w:hAnsi="Times New Roman"/>
                <w:sz w:val="24"/>
                <w:szCs w:val="24"/>
              </w:rPr>
              <w:t>, имеющей значительный экологический и рекреационный потенциал;</w:t>
            </w:r>
          </w:p>
          <w:p w:rsidR="0092303E" w:rsidRPr="001B1C4C" w:rsidRDefault="0092303E" w:rsidP="001C1134">
            <w:pPr>
              <w:ind w:firstLine="284"/>
              <w:rPr>
                <w:rFonts w:ascii="Times New Roman" w:hAnsi="Times New Roman"/>
                <w:sz w:val="24"/>
                <w:szCs w:val="24"/>
              </w:rPr>
            </w:pPr>
            <w:r w:rsidRPr="001B1C4C">
              <w:rPr>
                <w:rFonts w:ascii="Times New Roman" w:hAnsi="Times New Roman"/>
                <w:sz w:val="24"/>
                <w:szCs w:val="24"/>
              </w:rPr>
              <w:t>наличие крупнейших  природных заповедников, национального парка;</w:t>
            </w:r>
          </w:p>
          <w:p w:rsidR="0092303E" w:rsidRPr="00EA4EA5" w:rsidRDefault="0092303E" w:rsidP="001C1134">
            <w:pPr>
              <w:ind w:firstLine="284"/>
              <w:rPr>
                <w:rFonts w:ascii="Times New Roman" w:hAnsi="Times New Roman"/>
                <w:b/>
                <w:sz w:val="24"/>
                <w:szCs w:val="24"/>
              </w:rPr>
            </w:pPr>
            <w:r w:rsidRPr="001B1C4C">
              <w:rPr>
                <w:rFonts w:ascii="Times New Roman" w:hAnsi="Times New Roman"/>
                <w:sz w:val="24"/>
                <w:szCs w:val="24"/>
              </w:rPr>
              <w:t xml:space="preserve">сравнительная сохранность природных </w:t>
            </w:r>
            <w:r w:rsidR="001C1134" w:rsidRPr="00EA4EA5">
              <w:rPr>
                <w:rFonts w:ascii="Times New Roman" w:hAnsi="Times New Roman"/>
                <w:sz w:val="24"/>
                <w:szCs w:val="24"/>
              </w:rPr>
              <w:lastRenderedPageBreak/>
              <w:t>ландшафтов бассейна реки Ока</w:t>
            </w:r>
            <w:r w:rsidRPr="00EA4EA5">
              <w:rPr>
                <w:rFonts w:ascii="Times New Roman" w:hAnsi="Times New Roman"/>
                <w:sz w:val="24"/>
                <w:szCs w:val="24"/>
              </w:rPr>
              <w:t>;</w:t>
            </w:r>
          </w:p>
          <w:p w:rsidR="0092303E" w:rsidRPr="00EA4EA5" w:rsidRDefault="0092303E" w:rsidP="001C1134">
            <w:pPr>
              <w:ind w:firstLine="284"/>
              <w:rPr>
                <w:rFonts w:ascii="Times New Roman" w:hAnsi="Times New Roman"/>
                <w:sz w:val="24"/>
                <w:szCs w:val="24"/>
              </w:rPr>
            </w:pPr>
            <w:r w:rsidRPr="00EA4EA5">
              <w:rPr>
                <w:rFonts w:ascii="Times New Roman" w:hAnsi="Times New Roman"/>
                <w:sz w:val="24"/>
                <w:szCs w:val="24"/>
              </w:rPr>
              <w:t>богатое культурное и природное наследие, наличие исторических городов;</w:t>
            </w:r>
          </w:p>
          <w:p w:rsidR="0092303E" w:rsidRPr="00EA4EA5" w:rsidRDefault="0092303E" w:rsidP="001C1134">
            <w:pPr>
              <w:ind w:firstLine="284"/>
              <w:rPr>
                <w:rFonts w:ascii="Times New Roman" w:hAnsi="Times New Roman"/>
                <w:sz w:val="24"/>
                <w:szCs w:val="24"/>
              </w:rPr>
            </w:pPr>
            <w:r w:rsidRPr="00EA4EA5">
              <w:rPr>
                <w:rFonts w:ascii="Times New Roman" w:hAnsi="Times New Roman"/>
                <w:sz w:val="24"/>
                <w:szCs w:val="24"/>
              </w:rPr>
              <w:t>значительн</w:t>
            </w:r>
            <w:r w:rsidR="000337D2" w:rsidRPr="00EA4EA5">
              <w:rPr>
                <w:rFonts w:ascii="Times New Roman" w:hAnsi="Times New Roman"/>
                <w:sz w:val="24"/>
                <w:szCs w:val="24"/>
              </w:rPr>
              <w:t>ый</w:t>
            </w:r>
            <w:r w:rsidRPr="00EA4EA5">
              <w:rPr>
                <w:rFonts w:ascii="Times New Roman" w:hAnsi="Times New Roman"/>
                <w:sz w:val="24"/>
                <w:szCs w:val="24"/>
              </w:rPr>
              <w:t xml:space="preserve"> кадров</w:t>
            </w:r>
            <w:r w:rsidR="000337D2" w:rsidRPr="00EA4EA5">
              <w:rPr>
                <w:rFonts w:ascii="Times New Roman" w:hAnsi="Times New Roman"/>
                <w:sz w:val="24"/>
                <w:szCs w:val="24"/>
              </w:rPr>
              <w:t>ый</w:t>
            </w:r>
            <w:r w:rsidRPr="00EA4EA5">
              <w:rPr>
                <w:rFonts w:ascii="Times New Roman" w:hAnsi="Times New Roman"/>
                <w:sz w:val="24"/>
                <w:szCs w:val="24"/>
              </w:rPr>
              <w:t xml:space="preserve"> потенциал;</w:t>
            </w:r>
          </w:p>
          <w:p w:rsidR="0092303E" w:rsidRPr="001B1C4C" w:rsidRDefault="0092303E" w:rsidP="001C1134">
            <w:pPr>
              <w:ind w:firstLine="284"/>
              <w:rPr>
                <w:rFonts w:ascii="Times New Roman" w:hAnsi="Times New Roman"/>
                <w:sz w:val="24"/>
                <w:szCs w:val="24"/>
              </w:rPr>
            </w:pPr>
            <w:r w:rsidRPr="00EA4EA5">
              <w:rPr>
                <w:rFonts w:ascii="Times New Roman" w:hAnsi="Times New Roman"/>
                <w:sz w:val="24"/>
                <w:szCs w:val="24"/>
              </w:rPr>
              <w:t>развитая социальная сфера (образование,</w:t>
            </w:r>
            <w:r w:rsidRPr="001B1C4C">
              <w:rPr>
                <w:rFonts w:ascii="Times New Roman" w:hAnsi="Times New Roman"/>
                <w:sz w:val="24"/>
                <w:szCs w:val="24"/>
              </w:rPr>
              <w:t xml:space="preserve"> здравоохранение, физкультура, культура) и социальная защита населения; </w:t>
            </w:r>
          </w:p>
          <w:p w:rsidR="0092303E" w:rsidRPr="001B1C4C" w:rsidRDefault="0092303E" w:rsidP="001C1134">
            <w:pPr>
              <w:ind w:firstLine="284"/>
              <w:rPr>
                <w:rFonts w:ascii="Times New Roman" w:hAnsi="Times New Roman"/>
                <w:sz w:val="24"/>
                <w:szCs w:val="24"/>
              </w:rPr>
            </w:pPr>
            <w:r w:rsidRPr="001B1C4C">
              <w:rPr>
                <w:rFonts w:ascii="Times New Roman" w:hAnsi="Times New Roman"/>
                <w:sz w:val="24"/>
                <w:szCs w:val="24"/>
              </w:rPr>
              <w:t>развитая система средних специальных и высших образовательных организаций, в том числе в области медицины;</w:t>
            </w:r>
          </w:p>
          <w:p w:rsidR="0092303E" w:rsidRPr="001B1C4C" w:rsidRDefault="0092303E" w:rsidP="001C1134">
            <w:pPr>
              <w:ind w:firstLine="284"/>
              <w:rPr>
                <w:rFonts w:ascii="Times New Roman" w:eastAsia="Calibri" w:hAnsi="Times New Roman"/>
                <w:sz w:val="24"/>
                <w:szCs w:val="24"/>
                <w:lang w:eastAsia="en-US"/>
              </w:rPr>
            </w:pPr>
            <w:r w:rsidRPr="001B1C4C">
              <w:rPr>
                <w:rFonts w:ascii="Times New Roman" w:eastAsia="Calibri" w:hAnsi="Times New Roman"/>
                <w:sz w:val="24"/>
                <w:szCs w:val="24"/>
                <w:lang w:eastAsia="en-US"/>
              </w:rPr>
              <w:t xml:space="preserve">эффективная система подготовки </w:t>
            </w:r>
            <w:proofErr w:type="spellStart"/>
            <w:proofErr w:type="gramStart"/>
            <w:r w:rsidRPr="001B1C4C">
              <w:rPr>
                <w:rFonts w:ascii="Times New Roman" w:eastAsia="Calibri" w:hAnsi="Times New Roman"/>
                <w:sz w:val="24"/>
                <w:szCs w:val="24"/>
                <w:lang w:eastAsia="en-US"/>
              </w:rPr>
              <w:t>квалифициро</w:t>
            </w:r>
            <w:proofErr w:type="spellEnd"/>
            <w:r w:rsidR="007C1682">
              <w:rPr>
                <w:rFonts w:ascii="Times New Roman" w:eastAsia="Calibri" w:hAnsi="Times New Roman"/>
                <w:sz w:val="24"/>
                <w:szCs w:val="24"/>
                <w:lang w:eastAsia="en-US"/>
              </w:rPr>
              <w:t>-</w:t>
            </w:r>
            <w:r w:rsidRPr="001B1C4C">
              <w:rPr>
                <w:rFonts w:ascii="Times New Roman" w:eastAsia="Calibri" w:hAnsi="Times New Roman"/>
                <w:sz w:val="24"/>
                <w:szCs w:val="24"/>
                <w:lang w:eastAsia="en-US"/>
              </w:rPr>
              <w:t>ванных</w:t>
            </w:r>
            <w:proofErr w:type="gramEnd"/>
            <w:r w:rsidRPr="001B1C4C">
              <w:rPr>
                <w:rFonts w:ascii="Times New Roman" w:eastAsia="Calibri" w:hAnsi="Times New Roman"/>
                <w:sz w:val="24"/>
                <w:szCs w:val="24"/>
                <w:lang w:eastAsia="en-US"/>
              </w:rPr>
              <w:t xml:space="preserve"> кадров в системе среднего </w:t>
            </w:r>
            <w:proofErr w:type="spellStart"/>
            <w:r w:rsidRPr="001B1C4C">
              <w:rPr>
                <w:rFonts w:ascii="Times New Roman" w:eastAsia="Calibri" w:hAnsi="Times New Roman"/>
                <w:sz w:val="24"/>
                <w:szCs w:val="24"/>
                <w:lang w:eastAsia="en-US"/>
              </w:rPr>
              <w:t>профессиональ</w:t>
            </w:r>
            <w:r w:rsidR="007C1682">
              <w:rPr>
                <w:rFonts w:ascii="Times New Roman" w:eastAsia="Calibri" w:hAnsi="Times New Roman"/>
                <w:sz w:val="24"/>
                <w:szCs w:val="24"/>
                <w:lang w:eastAsia="en-US"/>
              </w:rPr>
              <w:t>-</w:t>
            </w:r>
            <w:r w:rsidRPr="001B1C4C">
              <w:rPr>
                <w:rFonts w:ascii="Times New Roman" w:eastAsia="Calibri" w:hAnsi="Times New Roman"/>
                <w:sz w:val="24"/>
                <w:szCs w:val="24"/>
                <w:lang w:eastAsia="en-US"/>
              </w:rPr>
              <w:t>ного</w:t>
            </w:r>
            <w:proofErr w:type="spellEnd"/>
            <w:r w:rsidRPr="001B1C4C">
              <w:rPr>
                <w:rFonts w:ascii="Times New Roman" w:eastAsia="Calibri" w:hAnsi="Times New Roman"/>
                <w:sz w:val="24"/>
                <w:szCs w:val="24"/>
                <w:lang w:eastAsia="en-US"/>
              </w:rPr>
              <w:t xml:space="preserve"> образования;</w:t>
            </w:r>
          </w:p>
          <w:p w:rsidR="0092303E" w:rsidRPr="001B1C4C" w:rsidRDefault="0092303E" w:rsidP="001C1134">
            <w:pPr>
              <w:ind w:firstLine="284"/>
              <w:rPr>
                <w:rFonts w:ascii="Times New Roman" w:hAnsi="Times New Roman"/>
                <w:b/>
                <w:sz w:val="24"/>
                <w:szCs w:val="24"/>
              </w:rPr>
            </w:pPr>
            <w:r w:rsidRPr="001B1C4C">
              <w:rPr>
                <w:rFonts w:ascii="Times New Roman" w:eastAsia="Calibri" w:hAnsi="Times New Roman"/>
                <w:sz w:val="24"/>
                <w:szCs w:val="24"/>
                <w:lang w:eastAsia="en-US"/>
              </w:rPr>
              <w:t xml:space="preserve">высокая доля </w:t>
            </w:r>
            <w:proofErr w:type="gramStart"/>
            <w:r w:rsidRPr="001B1C4C">
              <w:rPr>
                <w:rFonts w:ascii="Times New Roman" w:eastAsia="Calibri" w:hAnsi="Times New Roman"/>
                <w:sz w:val="24"/>
                <w:szCs w:val="24"/>
                <w:lang w:eastAsia="en-US"/>
              </w:rPr>
              <w:t>занятых</w:t>
            </w:r>
            <w:proofErr w:type="gramEnd"/>
            <w:r w:rsidRPr="001B1C4C">
              <w:rPr>
                <w:rFonts w:ascii="Times New Roman" w:eastAsia="Calibri" w:hAnsi="Times New Roman"/>
                <w:sz w:val="24"/>
                <w:szCs w:val="24"/>
                <w:lang w:eastAsia="en-US"/>
              </w:rPr>
              <w:t xml:space="preserve"> в малом и среднем предпринимательстве;</w:t>
            </w:r>
          </w:p>
          <w:p w:rsidR="0092303E" w:rsidRPr="001B1C4C" w:rsidRDefault="0092303E" w:rsidP="001C1134">
            <w:pPr>
              <w:ind w:firstLine="284"/>
              <w:rPr>
                <w:rFonts w:ascii="Times New Roman" w:eastAsia="Calibri" w:hAnsi="Times New Roman"/>
                <w:sz w:val="24"/>
                <w:szCs w:val="24"/>
                <w:lang w:eastAsia="en-US"/>
              </w:rPr>
            </w:pPr>
            <w:r w:rsidRPr="001B1C4C">
              <w:rPr>
                <w:rFonts w:ascii="Times New Roman" w:eastAsia="Calibri" w:hAnsi="Times New Roman"/>
                <w:sz w:val="24"/>
                <w:szCs w:val="24"/>
                <w:lang w:eastAsia="en-US"/>
              </w:rPr>
              <w:t>развитый промышленный и агропромышленный комплекс:</w:t>
            </w:r>
          </w:p>
          <w:p w:rsidR="0092303E" w:rsidRPr="001B1C4C" w:rsidRDefault="0092303E" w:rsidP="001C1134">
            <w:pPr>
              <w:ind w:firstLine="284"/>
              <w:rPr>
                <w:rFonts w:ascii="Times New Roman" w:eastAsia="Calibri" w:hAnsi="Times New Roman"/>
                <w:sz w:val="24"/>
                <w:szCs w:val="24"/>
                <w:lang w:eastAsia="en-US"/>
              </w:rPr>
            </w:pPr>
            <w:r w:rsidRPr="001B1C4C">
              <w:rPr>
                <w:rFonts w:ascii="Times New Roman" w:eastAsia="Calibri" w:hAnsi="Times New Roman"/>
                <w:sz w:val="24"/>
                <w:szCs w:val="24"/>
                <w:lang w:eastAsia="en-US"/>
              </w:rPr>
              <w:t>машиностроение;</w:t>
            </w:r>
          </w:p>
          <w:p w:rsidR="0092303E" w:rsidRPr="001B1C4C" w:rsidRDefault="0092303E" w:rsidP="001C1134">
            <w:pPr>
              <w:ind w:firstLine="284"/>
              <w:rPr>
                <w:rFonts w:ascii="Times New Roman" w:eastAsia="Calibri" w:hAnsi="Times New Roman"/>
                <w:sz w:val="24"/>
                <w:szCs w:val="24"/>
                <w:lang w:eastAsia="en-US"/>
              </w:rPr>
            </w:pPr>
            <w:r w:rsidRPr="001B1C4C">
              <w:rPr>
                <w:rFonts w:ascii="Times New Roman" w:eastAsia="Calibri" w:hAnsi="Times New Roman"/>
                <w:sz w:val="24"/>
                <w:szCs w:val="24"/>
                <w:lang w:eastAsia="en-US"/>
              </w:rPr>
              <w:t>топливно-энергетический комплекс;</w:t>
            </w:r>
          </w:p>
          <w:p w:rsidR="0092303E" w:rsidRPr="001B1C4C" w:rsidRDefault="0092303E" w:rsidP="001C1134">
            <w:pPr>
              <w:ind w:firstLine="284"/>
              <w:rPr>
                <w:rFonts w:ascii="Times New Roman" w:eastAsia="Calibri" w:hAnsi="Times New Roman"/>
                <w:sz w:val="24"/>
                <w:szCs w:val="24"/>
                <w:lang w:eastAsia="en-US"/>
              </w:rPr>
            </w:pPr>
            <w:r w:rsidRPr="001B1C4C">
              <w:rPr>
                <w:rFonts w:ascii="Times New Roman" w:eastAsia="Calibri" w:hAnsi="Times New Roman"/>
                <w:sz w:val="24"/>
                <w:szCs w:val="24"/>
                <w:lang w:eastAsia="en-US"/>
              </w:rPr>
              <w:t>производство высокотехнологичной продукции двойного и военного назначения;</w:t>
            </w:r>
          </w:p>
          <w:p w:rsidR="0092303E" w:rsidRPr="001B1C4C" w:rsidRDefault="0092303E" w:rsidP="001C1134">
            <w:pPr>
              <w:ind w:firstLine="284"/>
              <w:rPr>
                <w:rFonts w:ascii="Times New Roman" w:eastAsia="Calibri" w:hAnsi="Times New Roman"/>
                <w:sz w:val="24"/>
                <w:szCs w:val="24"/>
                <w:lang w:eastAsia="en-US"/>
              </w:rPr>
            </w:pPr>
            <w:r w:rsidRPr="001B1C4C">
              <w:rPr>
                <w:rFonts w:ascii="Times New Roman" w:eastAsia="Calibri" w:hAnsi="Times New Roman"/>
                <w:sz w:val="24"/>
                <w:szCs w:val="24"/>
                <w:lang w:eastAsia="en-US"/>
              </w:rPr>
              <w:t>сельское хозяйство и пищевая промышленность;</w:t>
            </w:r>
          </w:p>
          <w:p w:rsidR="0092303E" w:rsidRPr="001B1C4C" w:rsidRDefault="0092303E" w:rsidP="001C1134">
            <w:pPr>
              <w:ind w:firstLine="284"/>
              <w:rPr>
                <w:sz w:val="24"/>
                <w:szCs w:val="24"/>
              </w:rPr>
            </w:pPr>
            <w:r w:rsidRPr="001B1C4C">
              <w:rPr>
                <w:rFonts w:ascii="Times New Roman" w:eastAsia="Calibri" w:hAnsi="Times New Roman"/>
                <w:sz w:val="24"/>
                <w:szCs w:val="24"/>
                <w:lang w:eastAsia="en-US"/>
              </w:rPr>
              <w:t>производство стройматериалов</w:t>
            </w:r>
          </w:p>
        </w:tc>
        <w:tc>
          <w:tcPr>
            <w:tcW w:w="3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2303E" w:rsidRPr="001B1C4C" w:rsidRDefault="0092303E" w:rsidP="001C1134">
            <w:pPr>
              <w:ind w:firstLine="284"/>
              <w:rPr>
                <w:rFonts w:ascii="Times New Roman" w:eastAsia="Calibri" w:hAnsi="Times New Roman"/>
                <w:sz w:val="24"/>
                <w:szCs w:val="24"/>
                <w:lang w:eastAsia="en-US"/>
              </w:rPr>
            </w:pPr>
            <w:r w:rsidRPr="001B1C4C">
              <w:rPr>
                <w:rFonts w:ascii="Times New Roman" w:eastAsia="Calibri" w:hAnsi="Times New Roman"/>
                <w:sz w:val="24"/>
                <w:szCs w:val="24"/>
                <w:lang w:eastAsia="en-US"/>
              </w:rPr>
              <w:lastRenderedPageBreak/>
              <w:t>сокращение численности населения;</w:t>
            </w:r>
          </w:p>
          <w:p w:rsidR="0092303E" w:rsidRPr="001B1C4C" w:rsidRDefault="0092303E" w:rsidP="001C1134">
            <w:pPr>
              <w:ind w:firstLine="284"/>
              <w:rPr>
                <w:rFonts w:ascii="Times New Roman" w:eastAsia="Calibri" w:hAnsi="Times New Roman"/>
                <w:sz w:val="24"/>
                <w:szCs w:val="24"/>
                <w:lang w:eastAsia="en-US"/>
              </w:rPr>
            </w:pPr>
            <w:r w:rsidRPr="001B1C4C">
              <w:rPr>
                <w:rFonts w:ascii="Times New Roman" w:eastAsia="Calibri" w:hAnsi="Times New Roman"/>
                <w:sz w:val="24"/>
                <w:szCs w:val="24"/>
                <w:lang w:eastAsia="en-US"/>
              </w:rPr>
              <w:t>имущественное расслоение,</w:t>
            </w:r>
            <w:r w:rsidRPr="001B1C4C">
              <w:rPr>
                <w:rFonts w:ascii="Times New Roman" w:hAnsi="Times New Roman"/>
                <w:sz w:val="24"/>
                <w:szCs w:val="24"/>
                <w:shd w:val="clear" w:color="auto" w:fill="FFFF00"/>
              </w:rPr>
              <w:t xml:space="preserve">  </w:t>
            </w:r>
            <w:r w:rsidRPr="001B1C4C">
              <w:rPr>
                <w:rFonts w:ascii="Times New Roman" w:eastAsia="Calibri" w:hAnsi="Times New Roman"/>
                <w:sz w:val="24"/>
                <w:szCs w:val="24"/>
                <w:lang w:eastAsia="en-US"/>
              </w:rPr>
              <w:t>неравномерное развитие региона;</w:t>
            </w:r>
          </w:p>
          <w:p w:rsidR="0092303E" w:rsidRPr="001B1C4C" w:rsidRDefault="0092303E" w:rsidP="001C1134">
            <w:pPr>
              <w:ind w:firstLine="284"/>
              <w:rPr>
                <w:rFonts w:ascii="Times New Roman" w:hAnsi="Times New Roman"/>
                <w:sz w:val="24"/>
                <w:szCs w:val="24"/>
              </w:rPr>
            </w:pPr>
            <w:r w:rsidRPr="001B1C4C">
              <w:rPr>
                <w:rFonts w:ascii="Times New Roman" w:hAnsi="Times New Roman"/>
                <w:sz w:val="24"/>
                <w:szCs w:val="24"/>
              </w:rPr>
              <w:t xml:space="preserve">городская среда </w:t>
            </w:r>
            <w:proofErr w:type="spellStart"/>
            <w:proofErr w:type="gramStart"/>
            <w:r w:rsidR="001C1134">
              <w:rPr>
                <w:rFonts w:ascii="Times New Roman" w:hAnsi="Times New Roman"/>
                <w:sz w:val="24"/>
                <w:szCs w:val="24"/>
              </w:rPr>
              <w:t>и</w:t>
            </w:r>
            <w:r w:rsidRPr="001B1C4C">
              <w:rPr>
                <w:rFonts w:ascii="Times New Roman" w:hAnsi="Times New Roman"/>
                <w:sz w:val="24"/>
                <w:szCs w:val="24"/>
              </w:rPr>
              <w:t>ндустриаль</w:t>
            </w:r>
            <w:r w:rsidR="001C1134">
              <w:rPr>
                <w:rFonts w:ascii="Times New Roman" w:hAnsi="Times New Roman"/>
                <w:sz w:val="24"/>
                <w:szCs w:val="24"/>
              </w:rPr>
              <w:t>-</w:t>
            </w:r>
            <w:r w:rsidRPr="001B1C4C">
              <w:rPr>
                <w:rFonts w:ascii="Times New Roman" w:hAnsi="Times New Roman"/>
                <w:sz w:val="24"/>
                <w:szCs w:val="24"/>
              </w:rPr>
              <w:t>ного</w:t>
            </w:r>
            <w:proofErr w:type="spellEnd"/>
            <w:proofErr w:type="gramEnd"/>
            <w:r w:rsidRPr="001B1C4C">
              <w:rPr>
                <w:rFonts w:ascii="Times New Roman" w:hAnsi="Times New Roman"/>
                <w:sz w:val="24"/>
                <w:szCs w:val="24"/>
              </w:rPr>
              <w:t xml:space="preserve"> города;</w:t>
            </w:r>
          </w:p>
          <w:p w:rsidR="0092303E" w:rsidRPr="001B1C4C" w:rsidRDefault="0092303E" w:rsidP="001C1134">
            <w:pPr>
              <w:ind w:firstLine="284"/>
              <w:rPr>
                <w:rFonts w:ascii="Times New Roman" w:eastAsia="Calibri" w:hAnsi="Times New Roman"/>
                <w:sz w:val="24"/>
                <w:szCs w:val="24"/>
                <w:lang w:eastAsia="en-US"/>
              </w:rPr>
            </w:pPr>
            <w:r w:rsidRPr="001B1C4C">
              <w:rPr>
                <w:rFonts w:ascii="Times New Roman" w:eastAsia="Calibri" w:hAnsi="Times New Roman"/>
                <w:sz w:val="24"/>
                <w:szCs w:val="24"/>
                <w:lang w:eastAsia="en-US"/>
              </w:rPr>
              <w:t>точечная застройка, приводящая к деградации городского ландшафта и архитектурного облика;</w:t>
            </w:r>
          </w:p>
          <w:p w:rsidR="0092303E" w:rsidRPr="001B1C4C" w:rsidRDefault="0092303E" w:rsidP="001C1134">
            <w:pPr>
              <w:ind w:firstLine="284"/>
              <w:rPr>
                <w:rFonts w:ascii="Times New Roman" w:hAnsi="Times New Roman"/>
                <w:sz w:val="24"/>
                <w:szCs w:val="24"/>
              </w:rPr>
            </w:pPr>
            <w:r w:rsidRPr="001B1C4C">
              <w:rPr>
                <w:rFonts w:ascii="Times New Roman" w:hAnsi="Times New Roman"/>
                <w:sz w:val="24"/>
                <w:szCs w:val="24"/>
              </w:rPr>
              <w:t xml:space="preserve">значительная антропогенная и экологическая нагрузка </w:t>
            </w:r>
            <w:r w:rsidRPr="00EA4EA5">
              <w:rPr>
                <w:rFonts w:ascii="Times New Roman" w:hAnsi="Times New Roman"/>
                <w:sz w:val="24"/>
                <w:szCs w:val="24"/>
              </w:rPr>
              <w:t xml:space="preserve">от автотранспорта, </w:t>
            </w:r>
            <w:r w:rsidR="000337D2" w:rsidRPr="00EA4EA5">
              <w:rPr>
                <w:rFonts w:ascii="Times New Roman" w:hAnsi="Times New Roman"/>
                <w:sz w:val="24"/>
                <w:szCs w:val="24"/>
              </w:rPr>
              <w:t xml:space="preserve">объектов ЖКХ и  </w:t>
            </w:r>
            <w:r w:rsidRPr="00EA4EA5">
              <w:rPr>
                <w:rFonts w:ascii="Times New Roman" w:hAnsi="Times New Roman"/>
                <w:sz w:val="24"/>
                <w:szCs w:val="24"/>
              </w:rPr>
              <w:lastRenderedPageBreak/>
              <w:t>промышленн</w:t>
            </w:r>
            <w:r w:rsidR="000337D2" w:rsidRPr="00EA4EA5">
              <w:rPr>
                <w:rFonts w:ascii="Times New Roman" w:hAnsi="Times New Roman"/>
                <w:sz w:val="24"/>
                <w:szCs w:val="24"/>
              </w:rPr>
              <w:t>ости</w:t>
            </w:r>
            <w:r w:rsidRPr="00EA4EA5">
              <w:rPr>
                <w:rFonts w:ascii="Times New Roman" w:hAnsi="Times New Roman"/>
                <w:sz w:val="24"/>
                <w:szCs w:val="24"/>
              </w:rPr>
              <w:t>, накопленный</w:t>
            </w:r>
            <w:r w:rsidRPr="001B1C4C">
              <w:rPr>
                <w:rFonts w:ascii="Times New Roman" w:hAnsi="Times New Roman"/>
                <w:sz w:val="24"/>
                <w:szCs w:val="24"/>
              </w:rPr>
              <w:t xml:space="preserve"> экологический ущерб;</w:t>
            </w:r>
          </w:p>
          <w:p w:rsidR="0092303E" w:rsidRPr="001B1C4C" w:rsidRDefault="0092303E" w:rsidP="001C1134">
            <w:pPr>
              <w:ind w:firstLine="284"/>
              <w:rPr>
                <w:rFonts w:ascii="Times New Roman" w:hAnsi="Times New Roman"/>
                <w:sz w:val="24"/>
                <w:szCs w:val="24"/>
              </w:rPr>
            </w:pPr>
            <w:r w:rsidRPr="001B1C4C">
              <w:rPr>
                <w:rFonts w:ascii="Times New Roman" w:hAnsi="Times New Roman"/>
                <w:sz w:val="24"/>
                <w:szCs w:val="24"/>
              </w:rPr>
              <w:t xml:space="preserve">сложная экологическая обстановка (наличие экологически грязных производств), </w:t>
            </w:r>
            <w:proofErr w:type="gramStart"/>
            <w:r w:rsidRPr="001B1C4C">
              <w:rPr>
                <w:rFonts w:ascii="Times New Roman" w:hAnsi="Times New Roman"/>
                <w:sz w:val="24"/>
                <w:szCs w:val="24"/>
              </w:rPr>
              <w:t>дополни</w:t>
            </w:r>
            <w:r w:rsidR="00864EE7">
              <w:rPr>
                <w:rFonts w:ascii="Times New Roman" w:hAnsi="Times New Roman"/>
                <w:sz w:val="24"/>
                <w:szCs w:val="24"/>
              </w:rPr>
              <w:t>-</w:t>
            </w:r>
            <w:proofErr w:type="spellStart"/>
            <w:r w:rsidRPr="001B1C4C">
              <w:rPr>
                <w:rFonts w:ascii="Times New Roman" w:hAnsi="Times New Roman"/>
                <w:sz w:val="24"/>
                <w:szCs w:val="24"/>
              </w:rPr>
              <w:t>тельно</w:t>
            </w:r>
            <w:proofErr w:type="spellEnd"/>
            <w:proofErr w:type="gramEnd"/>
            <w:r w:rsidRPr="001B1C4C">
              <w:rPr>
                <w:rFonts w:ascii="Times New Roman" w:hAnsi="Times New Roman"/>
                <w:sz w:val="24"/>
                <w:szCs w:val="24"/>
              </w:rPr>
              <w:t xml:space="preserve"> стимулирующая отток населения;</w:t>
            </w:r>
          </w:p>
          <w:p w:rsidR="0092303E" w:rsidRPr="001B1C4C" w:rsidRDefault="0092303E" w:rsidP="001C1134">
            <w:pPr>
              <w:ind w:firstLine="284"/>
              <w:rPr>
                <w:rFonts w:ascii="Times New Roman" w:eastAsia="Calibri" w:hAnsi="Times New Roman"/>
                <w:sz w:val="24"/>
                <w:szCs w:val="24"/>
                <w:lang w:eastAsia="en-US"/>
              </w:rPr>
            </w:pPr>
            <w:r w:rsidRPr="001B1C4C">
              <w:rPr>
                <w:rFonts w:ascii="Times New Roman" w:eastAsia="Calibri" w:hAnsi="Times New Roman"/>
                <w:sz w:val="24"/>
                <w:szCs w:val="24"/>
                <w:lang w:eastAsia="en-US"/>
              </w:rPr>
              <w:t xml:space="preserve">общественный транспорт, не отвечающий современным «зеленым» стандартам, растущее число личного автотранспорта на душу населения, приводящее к увеличению вредных выбросов и ухудшению качества городского пространства;  </w:t>
            </w:r>
          </w:p>
          <w:p w:rsidR="0092303E" w:rsidRPr="001B1C4C" w:rsidRDefault="0092303E" w:rsidP="001C1134">
            <w:pPr>
              <w:ind w:firstLine="284"/>
              <w:rPr>
                <w:rFonts w:ascii="Times New Roman" w:eastAsia="Calibri" w:hAnsi="Times New Roman"/>
                <w:sz w:val="24"/>
                <w:szCs w:val="24"/>
                <w:lang w:eastAsia="en-US"/>
              </w:rPr>
            </w:pPr>
            <w:r w:rsidRPr="001B1C4C">
              <w:rPr>
                <w:rFonts w:ascii="Times New Roman" w:eastAsia="Calibri" w:hAnsi="Times New Roman"/>
                <w:sz w:val="24"/>
                <w:szCs w:val="24"/>
                <w:lang w:eastAsia="en-US"/>
              </w:rPr>
              <w:t>низкое качество автомобильных дорог, недостаточная связ</w:t>
            </w:r>
            <w:r w:rsidR="00012531">
              <w:rPr>
                <w:rFonts w:ascii="Times New Roman" w:eastAsia="Calibri" w:hAnsi="Times New Roman"/>
                <w:sz w:val="24"/>
                <w:szCs w:val="24"/>
                <w:lang w:eastAsia="en-US"/>
              </w:rPr>
              <w:t>анность</w:t>
            </w:r>
            <w:r w:rsidRPr="001B1C4C">
              <w:rPr>
                <w:rFonts w:ascii="Times New Roman" w:eastAsia="Calibri" w:hAnsi="Times New Roman"/>
                <w:sz w:val="24"/>
                <w:szCs w:val="24"/>
                <w:lang w:eastAsia="en-US"/>
              </w:rPr>
              <w:t xml:space="preserve"> </w:t>
            </w:r>
          </w:p>
          <w:p w:rsidR="0092303E" w:rsidRPr="001B1C4C" w:rsidRDefault="0092303E" w:rsidP="001C1134">
            <w:pPr>
              <w:autoSpaceDE w:val="0"/>
              <w:autoSpaceDN w:val="0"/>
              <w:adjustRightInd w:val="0"/>
              <w:rPr>
                <w:rFonts w:ascii="Times New Roman" w:eastAsia="Calibri" w:hAnsi="Times New Roman"/>
                <w:sz w:val="24"/>
                <w:szCs w:val="24"/>
              </w:rPr>
            </w:pPr>
            <w:r w:rsidRPr="001B1C4C">
              <w:rPr>
                <w:rFonts w:ascii="Times New Roman" w:eastAsia="Calibri" w:hAnsi="Times New Roman"/>
                <w:sz w:val="24"/>
                <w:szCs w:val="24"/>
              </w:rPr>
              <w:t xml:space="preserve">отдаленных сельских территорий с </w:t>
            </w:r>
            <w:proofErr w:type="gramStart"/>
            <w:r w:rsidRPr="001B1C4C">
              <w:rPr>
                <w:rFonts w:ascii="Times New Roman" w:eastAsia="Calibri" w:hAnsi="Times New Roman"/>
                <w:sz w:val="24"/>
                <w:szCs w:val="24"/>
              </w:rPr>
              <w:t>областным</w:t>
            </w:r>
            <w:proofErr w:type="gramEnd"/>
            <w:r w:rsidRPr="001B1C4C">
              <w:rPr>
                <w:rFonts w:ascii="Times New Roman" w:eastAsia="Calibri" w:hAnsi="Times New Roman"/>
                <w:sz w:val="24"/>
                <w:szCs w:val="24"/>
              </w:rPr>
              <w:t xml:space="preserve"> и районными центрами;</w:t>
            </w:r>
          </w:p>
          <w:p w:rsidR="0092303E" w:rsidRPr="001B1C4C" w:rsidRDefault="0092303E" w:rsidP="001C1134">
            <w:pPr>
              <w:autoSpaceDE w:val="0"/>
              <w:autoSpaceDN w:val="0"/>
              <w:adjustRightInd w:val="0"/>
              <w:ind w:firstLine="284"/>
              <w:rPr>
                <w:rFonts w:ascii="Times New Roman" w:eastAsia="Calibri" w:hAnsi="Times New Roman"/>
                <w:sz w:val="24"/>
                <w:szCs w:val="24"/>
              </w:rPr>
            </w:pPr>
            <w:r w:rsidRPr="001B1C4C">
              <w:rPr>
                <w:rFonts w:ascii="Times New Roman" w:eastAsia="Calibri" w:hAnsi="Times New Roman"/>
                <w:sz w:val="24"/>
                <w:szCs w:val="24"/>
              </w:rPr>
              <w:t>слабое развитие внутреннего водного транспорта;</w:t>
            </w:r>
          </w:p>
          <w:p w:rsidR="0092303E" w:rsidRPr="001B1C4C" w:rsidRDefault="0092303E" w:rsidP="001C1134">
            <w:pPr>
              <w:ind w:firstLine="284"/>
              <w:rPr>
                <w:rFonts w:ascii="Times New Roman" w:hAnsi="Times New Roman"/>
                <w:sz w:val="24"/>
                <w:szCs w:val="24"/>
              </w:rPr>
            </w:pPr>
            <w:r w:rsidRPr="001B1C4C">
              <w:rPr>
                <w:rFonts w:ascii="Times New Roman" w:hAnsi="Times New Roman"/>
                <w:sz w:val="24"/>
                <w:szCs w:val="24"/>
              </w:rPr>
              <w:t xml:space="preserve">отсутствие </w:t>
            </w:r>
            <w:r w:rsidR="001C1134">
              <w:rPr>
                <w:rFonts w:ascii="Times New Roman" w:hAnsi="Times New Roman"/>
                <w:sz w:val="24"/>
                <w:szCs w:val="24"/>
              </w:rPr>
              <w:t xml:space="preserve">действующего </w:t>
            </w:r>
            <w:r w:rsidRPr="001B1C4C">
              <w:rPr>
                <w:rFonts w:ascii="Times New Roman" w:hAnsi="Times New Roman"/>
                <w:sz w:val="24"/>
                <w:szCs w:val="24"/>
              </w:rPr>
              <w:t>собственного аэропорта;</w:t>
            </w:r>
          </w:p>
          <w:p w:rsidR="0092303E" w:rsidRPr="001B1C4C" w:rsidRDefault="0092303E" w:rsidP="001C1134">
            <w:pPr>
              <w:ind w:firstLine="284"/>
              <w:rPr>
                <w:rFonts w:ascii="Times New Roman" w:hAnsi="Times New Roman"/>
                <w:sz w:val="24"/>
                <w:szCs w:val="24"/>
              </w:rPr>
            </w:pPr>
            <w:proofErr w:type="spellStart"/>
            <w:r w:rsidRPr="001B1C4C">
              <w:rPr>
                <w:rFonts w:ascii="Times New Roman" w:hAnsi="Times New Roman"/>
                <w:sz w:val="24"/>
                <w:szCs w:val="24"/>
              </w:rPr>
              <w:t>старопромышленный</w:t>
            </w:r>
            <w:proofErr w:type="spellEnd"/>
            <w:r w:rsidRPr="001B1C4C">
              <w:rPr>
                <w:rFonts w:ascii="Times New Roman" w:hAnsi="Times New Roman"/>
                <w:sz w:val="24"/>
                <w:szCs w:val="24"/>
              </w:rPr>
              <w:t xml:space="preserve"> регион с отраслями третьего и четвертого технологического уклада;</w:t>
            </w:r>
          </w:p>
          <w:p w:rsidR="0092303E" w:rsidRPr="001B1C4C" w:rsidRDefault="0092303E" w:rsidP="001C1134">
            <w:pPr>
              <w:ind w:firstLine="133"/>
              <w:rPr>
                <w:sz w:val="24"/>
                <w:szCs w:val="24"/>
              </w:rPr>
            </w:pPr>
            <w:r w:rsidRPr="001B1C4C">
              <w:rPr>
                <w:rFonts w:ascii="Times New Roman" w:hAnsi="Times New Roman"/>
                <w:sz w:val="24"/>
                <w:szCs w:val="24"/>
              </w:rPr>
              <w:t>изношенность производственной инфраструктуры</w:t>
            </w:r>
          </w:p>
        </w:tc>
      </w:tr>
    </w:tbl>
    <w:p w:rsidR="0092303E" w:rsidRPr="001B1C4C" w:rsidRDefault="0092303E" w:rsidP="0092303E">
      <w:pPr>
        <w:pStyle w:val="ConsPlusNormal"/>
        <w:keepNext/>
        <w:ind w:firstLine="709"/>
        <w:jc w:val="both"/>
        <w:rPr>
          <w:rFonts w:ascii="Times New Roman" w:hAnsi="Times New Roman"/>
          <w:b/>
          <w:sz w:val="28"/>
          <w:szCs w:val="28"/>
        </w:rPr>
      </w:pPr>
    </w:p>
    <w:tbl>
      <w:tblPr>
        <w:tblW w:w="0" w:type="auto"/>
        <w:tblInd w:w="98" w:type="dxa"/>
        <w:tblCellMar>
          <w:left w:w="10" w:type="dxa"/>
          <w:right w:w="10" w:type="dxa"/>
        </w:tblCellMar>
        <w:tblLook w:val="0000" w:firstRow="0" w:lastRow="0" w:firstColumn="0" w:lastColumn="0" w:noHBand="0" w:noVBand="0"/>
      </w:tblPr>
      <w:tblGrid>
        <w:gridCol w:w="5580"/>
        <w:gridCol w:w="3893"/>
      </w:tblGrid>
      <w:tr w:rsidR="0092303E" w:rsidRPr="001B1C4C" w:rsidTr="00D42E8C">
        <w:trPr>
          <w:trHeight w:val="1"/>
          <w:tblHeader/>
        </w:trPr>
        <w:tc>
          <w:tcPr>
            <w:tcW w:w="5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2303E" w:rsidRPr="00E635A4" w:rsidRDefault="0092303E" w:rsidP="00D42E8C">
            <w:pPr>
              <w:ind w:firstLine="284"/>
              <w:jc w:val="center"/>
              <w:rPr>
                <w:rFonts w:ascii="Times New Roman" w:hAnsi="Times New Roman"/>
                <w:sz w:val="24"/>
                <w:szCs w:val="24"/>
              </w:rPr>
            </w:pPr>
            <w:r w:rsidRPr="00E635A4">
              <w:rPr>
                <w:rFonts w:ascii="Times New Roman" w:hAnsi="Times New Roman"/>
                <w:sz w:val="24"/>
                <w:szCs w:val="24"/>
              </w:rPr>
              <w:t>Возможности</w:t>
            </w:r>
          </w:p>
        </w:tc>
        <w:tc>
          <w:tcPr>
            <w:tcW w:w="3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2303E" w:rsidRPr="00E635A4" w:rsidRDefault="0092303E" w:rsidP="00D42E8C">
            <w:pPr>
              <w:ind w:firstLine="284"/>
              <w:jc w:val="center"/>
              <w:rPr>
                <w:rFonts w:ascii="Times New Roman" w:hAnsi="Times New Roman"/>
                <w:sz w:val="24"/>
                <w:szCs w:val="24"/>
              </w:rPr>
            </w:pPr>
            <w:r w:rsidRPr="00E635A4">
              <w:rPr>
                <w:rFonts w:ascii="Times New Roman" w:hAnsi="Times New Roman"/>
                <w:sz w:val="24"/>
                <w:szCs w:val="24"/>
              </w:rPr>
              <w:t>Угрозы</w:t>
            </w:r>
          </w:p>
        </w:tc>
      </w:tr>
      <w:tr w:rsidR="0092303E" w:rsidRPr="001B1C4C" w:rsidTr="00D42E8C">
        <w:trPr>
          <w:trHeight w:val="1"/>
        </w:trPr>
        <w:tc>
          <w:tcPr>
            <w:tcW w:w="5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2303E" w:rsidRPr="00E635A4" w:rsidRDefault="008F0D6A" w:rsidP="001C1134">
            <w:pPr>
              <w:ind w:firstLine="284"/>
              <w:rPr>
                <w:rFonts w:ascii="Times New Roman" w:hAnsi="Times New Roman"/>
                <w:sz w:val="24"/>
                <w:szCs w:val="24"/>
              </w:rPr>
            </w:pPr>
            <w:r w:rsidRPr="00E635A4">
              <w:rPr>
                <w:rFonts w:ascii="Times New Roman" w:hAnsi="Times New Roman"/>
                <w:sz w:val="24"/>
                <w:szCs w:val="24"/>
              </w:rPr>
              <w:t>р</w:t>
            </w:r>
            <w:r w:rsidR="0092303E" w:rsidRPr="00E635A4">
              <w:rPr>
                <w:rFonts w:ascii="Times New Roman" w:hAnsi="Times New Roman"/>
                <w:sz w:val="24"/>
                <w:szCs w:val="24"/>
              </w:rPr>
              <w:t>азвитие новых технологий (новые материалы, робототехника, медицинские технологии) благодаря повышению потребительского спроса промышленности и населения Московской агломерации;</w:t>
            </w:r>
          </w:p>
          <w:p w:rsidR="0092303E" w:rsidRPr="00E635A4" w:rsidRDefault="0092303E" w:rsidP="001C1134">
            <w:pPr>
              <w:ind w:firstLine="284"/>
              <w:rPr>
                <w:rFonts w:ascii="Times New Roman" w:hAnsi="Times New Roman"/>
                <w:sz w:val="24"/>
                <w:szCs w:val="24"/>
              </w:rPr>
            </w:pPr>
            <w:r w:rsidRPr="00E635A4">
              <w:rPr>
                <w:rFonts w:ascii="Times New Roman" w:hAnsi="Times New Roman"/>
                <w:sz w:val="24"/>
                <w:szCs w:val="24"/>
              </w:rPr>
              <w:t>улучшение связи с быстроразвивающимися регионами центра и юга России (</w:t>
            </w:r>
            <w:r w:rsidR="00F968A9" w:rsidRPr="00E635A4">
              <w:rPr>
                <w:rFonts w:ascii="Times New Roman" w:hAnsi="Times New Roman"/>
                <w:sz w:val="24"/>
                <w:szCs w:val="24"/>
              </w:rPr>
              <w:t xml:space="preserve">города Воронеж,          </w:t>
            </w:r>
            <w:r w:rsidRPr="00E635A4">
              <w:rPr>
                <w:rFonts w:ascii="Times New Roman" w:hAnsi="Times New Roman"/>
                <w:sz w:val="24"/>
                <w:szCs w:val="24"/>
              </w:rPr>
              <w:t xml:space="preserve"> Краснодар, </w:t>
            </w:r>
            <w:r w:rsidR="00F968A9" w:rsidRPr="00E635A4">
              <w:rPr>
                <w:rFonts w:ascii="Times New Roman" w:hAnsi="Times New Roman"/>
                <w:sz w:val="24"/>
                <w:szCs w:val="24"/>
              </w:rPr>
              <w:t xml:space="preserve">Ростов-на-Дону, </w:t>
            </w:r>
            <w:r w:rsidRPr="00E635A4">
              <w:rPr>
                <w:rFonts w:ascii="Times New Roman" w:hAnsi="Times New Roman"/>
                <w:sz w:val="24"/>
                <w:szCs w:val="24"/>
              </w:rPr>
              <w:t>Сочи);</w:t>
            </w:r>
          </w:p>
          <w:p w:rsidR="0092303E" w:rsidRPr="00E635A4" w:rsidRDefault="0092303E" w:rsidP="001C1134">
            <w:pPr>
              <w:ind w:firstLine="284"/>
              <w:rPr>
                <w:rFonts w:ascii="Times New Roman" w:hAnsi="Times New Roman"/>
                <w:sz w:val="24"/>
                <w:szCs w:val="24"/>
              </w:rPr>
            </w:pPr>
            <w:r w:rsidRPr="00E635A4">
              <w:rPr>
                <w:rFonts w:ascii="Times New Roman" w:hAnsi="Times New Roman"/>
                <w:sz w:val="24"/>
                <w:szCs w:val="24"/>
              </w:rPr>
              <w:t xml:space="preserve">выход основных предприятий на </w:t>
            </w:r>
            <w:proofErr w:type="spellStart"/>
            <w:proofErr w:type="gramStart"/>
            <w:r w:rsidRPr="00E635A4">
              <w:rPr>
                <w:rFonts w:ascii="Times New Roman" w:hAnsi="Times New Roman"/>
                <w:sz w:val="24"/>
                <w:szCs w:val="24"/>
              </w:rPr>
              <w:t>международ</w:t>
            </w:r>
            <w:r w:rsidR="007C1682">
              <w:rPr>
                <w:rFonts w:ascii="Times New Roman" w:hAnsi="Times New Roman"/>
                <w:sz w:val="24"/>
                <w:szCs w:val="24"/>
              </w:rPr>
              <w:t>-</w:t>
            </w:r>
            <w:r w:rsidRPr="00E635A4">
              <w:rPr>
                <w:rFonts w:ascii="Times New Roman" w:hAnsi="Times New Roman"/>
                <w:sz w:val="24"/>
                <w:szCs w:val="24"/>
              </w:rPr>
              <w:t>ные</w:t>
            </w:r>
            <w:proofErr w:type="spellEnd"/>
            <w:proofErr w:type="gramEnd"/>
            <w:r w:rsidRPr="00E635A4">
              <w:rPr>
                <w:rFonts w:ascii="Times New Roman" w:hAnsi="Times New Roman"/>
                <w:sz w:val="24"/>
                <w:szCs w:val="24"/>
              </w:rPr>
              <w:t xml:space="preserve"> рынки;</w:t>
            </w:r>
          </w:p>
          <w:p w:rsidR="0092303E" w:rsidRPr="00E635A4" w:rsidRDefault="0092303E" w:rsidP="001C1134">
            <w:pPr>
              <w:ind w:firstLine="284"/>
              <w:rPr>
                <w:rFonts w:ascii="Times New Roman" w:hAnsi="Times New Roman"/>
                <w:sz w:val="24"/>
                <w:szCs w:val="24"/>
              </w:rPr>
            </w:pPr>
            <w:r w:rsidRPr="00E635A4">
              <w:rPr>
                <w:rFonts w:ascii="Times New Roman" w:hAnsi="Times New Roman"/>
                <w:sz w:val="24"/>
                <w:szCs w:val="24"/>
              </w:rPr>
              <w:t xml:space="preserve">выход </w:t>
            </w:r>
            <w:r w:rsidR="00684DCB" w:rsidRPr="00E635A4">
              <w:rPr>
                <w:rFonts w:ascii="Times New Roman" w:hAnsi="Times New Roman"/>
                <w:sz w:val="24"/>
                <w:szCs w:val="24"/>
              </w:rPr>
              <w:t xml:space="preserve">продукции сельского хозяйства региона </w:t>
            </w:r>
            <w:r w:rsidRPr="00E635A4">
              <w:rPr>
                <w:rFonts w:ascii="Times New Roman" w:hAnsi="Times New Roman"/>
                <w:sz w:val="24"/>
                <w:szCs w:val="24"/>
              </w:rPr>
              <w:t>на рынки сетевых магазинов России;</w:t>
            </w:r>
          </w:p>
          <w:p w:rsidR="00B867EA" w:rsidRPr="00E635A4" w:rsidRDefault="0092303E" w:rsidP="001C1134">
            <w:pPr>
              <w:ind w:firstLine="284"/>
              <w:rPr>
                <w:rFonts w:ascii="Times New Roman" w:hAnsi="Times New Roman"/>
                <w:sz w:val="24"/>
                <w:szCs w:val="24"/>
              </w:rPr>
            </w:pPr>
            <w:r w:rsidRPr="00E635A4">
              <w:rPr>
                <w:rFonts w:ascii="Times New Roman" w:hAnsi="Times New Roman"/>
                <w:sz w:val="24"/>
                <w:szCs w:val="24"/>
              </w:rPr>
              <w:t xml:space="preserve">реализация новейших градостроительных практик и подходов к развитию городской среды («город удобный для жизни», пешеходный город, </w:t>
            </w:r>
            <w:proofErr w:type="spellStart"/>
            <w:r w:rsidRPr="00E635A4">
              <w:rPr>
                <w:rFonts w:ascii="Times New Roman" w:hAnsi="Times New Roman"/>
                <w:sz w:val="24"/>
                <w:szCs w:val="24"/>
              </w:rPr>
              <w:t>экогород</w:t>
            </w:r>
            <w:proofErr w:type="spellEnd"/>
            <w:r w:rsidRPr="00E635A4">
              <w:rPr>
                <w:rFonts w:ascii="Times New Roman" w:hAnsi="Times New Roman"/>
                <w:sz w:val="24"/>
                <w:szCs w:val="24"/>
              </w:rPr>
              <w:t>, город человеческого масштаба), создание общественных пространств;</w:t>
            </w:r>
          </w:p>
          <w:p w:rsidR="0092303E" w:rsidRPr="00E635A4" w:rsidRDefault="0092303E" w:rsidP="001C1134">
            <w:pPr>
              <w:ind w:firstLine="284"/>
              <w:rPr>
                <w:rFonts w:ascii="Times New Roman" w:hAnsi="Times New Roman"/>
                <w:sz w:val="24"/>
                <w:szCs w:val="24"/>
              </w:rPr>
            </w:pPr>
            <w:r w:rsidRPr="00E635A4">
              <w:rPr>
                <w:rFonts w:ascii="Times New Roman" w:hAnsi="Times New Roman"/>
                <w:sz w:val="24"/>
                <w:szCs w:val="24"/>
              </w:rPr>
              <w:t>реализация концепции транзитно-</w:t>
            </w:r>
            <w:proofErr w:type="spellStart"/>
            <w:r w:rsidRPr="00E635A4">
              <w:rPr>
                <w:rFonts w:ascii="Times New Roman" w:hAnsi="Times New Roman"/>
                <w:sz w:val="24"/>
                <w:szCs w:val="24"/>
              </w:rPr>
              <w:t>ориентиро</w:t>
            </w:r>
            <w:proofErr w:type="spellEnd"/>
            <w:r w:rsidR="007C1682">
              <w:rPr>
                <w:rFonts w:ascii="Times New Roman" w:hAnsi="Times New Roman"/>
                <w:sz w:val="24"/>
                <w:szCs w:val="24"/>
              </w:rPr>
              <w:t>-</w:t>
            </w:r>
            <w:r w:rsidRPr="00E635A4">
              <w:rPr>
                <w:rFonts w:ascii="Times New Roman" w:hAnsi="Times New Roman"/>
                <w:sz w:val="24"/>
                <w:szCs w:val="24"/>
              </w:rPr>
              <w:t>ванного проектирования, создание системы скоростного общественного транспорта;</w:t>
            </w:r>
          </w:p>
          <w:p w:rsidR="0092303E" w:rsidRPr="00E635A4" w:rsidRDefault="0092303E" w:rsidP="001C1134">
            <w:pPr>
              <w:ind w:firstLine="284"/>
              <w:rPr>
                <w:rFonts w:ascii="Times New Roman" w:hAnsi="Times New Roman"/>
                <w:sz w:val="24"/>
                <w:szCs w:val="24"/>
              </w:rPr>
            </w:pPr>
            <w:r w:rsidRPr="00E635A4">
              <w:rPr>
                <w:rFonts w:ascii="Times New Roman" w:hAnsi="Times New Roman"/>
                <w:sz w:val="24"/>
                <w:szCs w:val="24"/>
              </w:rPr>
              <w:t>формирование в г</w:t>
            </w:r>
            <w:r w:rsidR="00BE0176" w:rsidRPr="00E635A4">
              <w:rPr>
                <w:rFonts w:ascii="Times New Roman" w:hAnsi="Times New Roman"/>
                <w:sz w:val="24"/>
                <w:szCs w:val="24"/>
              </w:rPr>
              <w:t>ороде</w:t>
            </w:r>
            <w:r w:rsidRPr="00E635A4">
              <w:rPr>
                <w:rFonts w:ascii="Times New Roman" w:hAnsi="Times New Roman"/>
                <w:sz w:val="24"/>
                <w:szCs w:val="24"/>
              </w:rPr>
              <w:t xml:space="preserve"> Рязани одного из </w:t>
            </w:r>
            <w:r w:rsidRPr="00E635A4">
              <w:rPr>
                <w:rFonts w:ascii="Times New Roman" w:hAnsi="Times New Roman"/>
                <w:sz w:val="24"/>
                <w:szCs w:val="24"/>
              </w:rPr>
              <w:lastRenderedPageBreak/>
              <w:t>ведущих в России наряду с г</w:t>
            </w:r>
            <w:r w:rsidR="00BE0176" w:rsidRPr="00E635A4">
              <w:rPr>
                <w:rFonts w:ascii="Times New Roman" w:hAnsi="Times New Roman"/>
                <w:sz w:val="24"/>
                <w:szCs w:val="24"/>
              </w:rPr>
              <w:t>ородом</w:t>
            </w:r>
            <w:r w:rsidRPr="00E635A4">
              <w:rPr>
                <w:rFonts w:ascii="Times New Roman" w:hAnsi="Times New Roman"/>
                <w:sz w:val="24"/>
                <w:szCs w:val="24"/>
              </w:rPr>
              <w:t xml:space="preserve"> Севастополем центров военно-исторического и патриотического туризма на базе Рязанского высшего воздушно-десантного командного ордена Суворова дважды Краснознаменного училища имени генерала армии В.Ф. </w:t>
            </w:r>
            <w:proofErr w:type="spellStart"/>
            <w:r w:rsidRPr="00E635A4">
              <w:rPr>
                <w:rFonts w:ascii="Times New Roman" w:hAnsi="Times New Roman"/>
                <w:sz w:val="24"/>
                <w:szCs w:val="24"/>
              </w:rPr>
              <w:t>Маргелова</w:t>
            </w:r>
            <w:proofErr w:type="spellEnd"/>
            <w:r w:rsidRPr="00E635A4">
              <w:rPr>
                <w:rFonts w:ascii="Times New Roman" w:hAnsi="Times New Roman"/>
                <w:sz w:val="24"/>
                <w:szCs w:val="24"/>
              </w:rPr>
              <w:t>, проведение всероссийских сборов для молодежи «Юный десантник», военно-спортивных игр и мероприятий;</w:t>
            </w:r>
          </w:p>
          <w:p w:rsidR="0092303E" w:rsidRPr="00E635A4" w:rsidRDefault="0092303E" w:rsidP="001C1134">
            <w:pPr>
              <w:ind w:firstLine="284"/>
              <w:rPr>
                <w:rFonts w:ascii="Times New Roman" w:hAnsi="Times New Roman"/>
                <w:sz w:val="24"/>
                <w:szCs w:val="24"/>
              </w:rPr>
            </w:pPr>
            <w:r w:rsidRPr="00E635A4">
              <w:rPr>
                <w:rFonts w:ascii="Times New Roman" w:hAnsi="Times New Roman"/>
                <w:sz w:val="24"/>
                <w:szCs w:val="24"/>
              </w:rPr>
              <w:t>создание конкурентоспособного туристско-рекреационного комплекса за счет эффективного использования природно-рекреационных и историко-культурных ресурсов, повышение его роли в экономическом и социокультурном развитии региона;</w:t>
            </w:r>
          </w:p>
          <w:p w:rsidR="0092303E" w:rsidRPr="00E635A4" w:rsidRDefault="0092303E" w:rsidP="001C1134">
            <w:pPr>
              <w:ind w:firstLine="284"/>
              <w:rPr>
                <w:rFonts w:ascii="Times New Roman" w:eastAsia="Calibri" w:hAnsi="Times New Roman"/>
                <w:sz w:val="24"/>
                <w:szCs w:val="24"/>
                <w:lang w:eastAsia="en-US"/>
              </w:rPr>
            </w:pPr>
            <w:r w:rsidRPr="00E635A4">
              <w:rPr>
                <w:rFonts w:ascii="Times New Roman" w:eastAsia="Calibri" w:hAnsi="Times New Roman"/>
                <w:sz w:val="24"/>
                <w:szCs w:val="24"/>
                <w:lang w:eastAsia="en-US"/>
              </w:rPr>
              <w:t>формирование высокотехнологичной «зеленой» экономики за счет развития новых кластеров;</w:t>
            </w:r>
          </w:p>
          <w:p w:rsidR="0092303E" w:rsidRPr="00E635A4" w:rsidRDefault="0092303E" w:rsidP="001C1134">
            <w:pPr>
              <w:ind w:firstLine="284"/>
              <w:rPr>
                <w:rFonts w:ascii="Times New Roman" w:eastAsia="Calibri" w:hAnsi="Times New Roman"/>
                <w:sz w:val="24"/>
                <w:szCs w:val="24"/>
                <w:lang w:eastAsia="en-US"/>
              </w:rPr>
            </w:pPr>
            <w:r w:rsidRPr="00E635A4">
              <w:rPr>
                <w:rFonts w:ascii="Times New Roman" w:eastAsia="Calibri" w:hAnsi="Times New Roman"/>
                <w:sz w:val="24"/>
                <w:szCs w:val="24"/>
                <w:lang w:eastAsia="en-US"/>
              </w:rPr>
              <w:t>формирование высокотехнологичных услуг в области здравоохранения;</w:t>
            </w:r>
          </w:p>
          <w:p w:rsidR="0092303E" w:rsidRPr="00E635A4" w:rsidRDefault="0092303E" w:rsidP="001C1134">
            <w:pPr>
              <w:ind w:firstLine="284"/>
              <w:rPr>
                <w:rFonts w:ascii="Times New Roman" w:eastAsia="Calibri" w:hAnsi="Times New Roman"/>
                <w:sz w:val="24"/>
                <w:szCs w:val="24"/>
                <w:lang w:eastAsia="en-US"/>
              </w:rPr>
            </w:pPr>
            <w:r w:rsidRPr="00E635A4">
              <w:rPr>
                <w:rFonts w:ascii="Times New Roman" w:eastAsia="Calibri" w:hAnsi="Times New Roman"/>
                <w:sz w:val="24"/>
                <w:szCs w:val="24"/>
                <w:lang w:eastAsia="en-US"/>
              </w:rPr>
              <w:t xml:space="preserve">развитие сектора науки и образования для сохранения молодежи и притока </w:t>
            </w:r>
            <w:r w:rsidR="001C1134" w:rsidRPr="00E635A4">
              <w:rPr>
                <w:rFonts w:ascii="Times New Roman" w:eastAsia="Calibri" w:hAnsi="Times New Roman"/>
                <w:sz w:val="24"/>
                <w:szCs w:val="24"/>
                <w:lang w:eastAsia="en-US"/>
              </w:rPr>
              <w:t xml:space="preserve"> </w:t>
            </w:r>
            <w:proofErr w:type="spellStart"/>
            <w:proofErr w:type="gramStart"/>
            <w:r w:rsidRPr="00E635A4">
              <w:rPr>
                <w:rFonts w:ascii="Times New Roman" w:eastAsia="Calibri" w:hAnsi="Times New Roman"/>
                <w:sz w:val="24"/>
                <w:szCs w:val="24"/>
                <w:lang w:eastAsia="en-US"/>
              </w:rPr>
              <w:t>высококвалифи</w:t>
            </w:r>
            <w:r w:rsidR="001C1134" w:rsidRPr="00E635A4">
              <w:rPr>
                <w:rFonts w:ascii="Times New Roman" w:eastAsia="Calibri" w:hAnsi="Times New Roman"/>
                <w:sz w:val="24"/>
                <w:szCs w:val="24"/>
                <w:lang w:eastAsia="en-US"/>
              </w:rPr>
              <w:t>-</w:t>
            </w:r>
            <w:r w:rsidRPr="00E635A4">
              <w:rPr>
                <w:rFonts w:ascii="Times New Roman" w:eastAsia="Calibri" w:hAnsi="Times New Roman"/>
                <w:sz w:val="24"/>
                <w:szCs w:val="24"/>
                <w:lang w:eastAsia="en-US"/>
              </w:rPr>
              <w:t>цированных</w:t>
            </w:r>
            <w:proofErr w:type="spellEnd"/>
            <w:proofErr w:type="gramEnd"/>
            <w:r w:rsidRPr="00E635A4">
              <w:rPr>
                <w:rFonts w:ascii="Times New Roman" w:eastAsia="Calibri" w:hAnsi="Times New Roman"/>
                <w:sz w:val="24"/>
                <w:szCs w:val="24"/>
                <w:lang w:eastAsia="en-US"/>
              </w:rPr>
              <w:t xml:space="preserve"> кадров;</w:t>
            </w:r>
          </w:p>
          <w:p w:rsidR="0092303E" w:rsidRPr="00E635A4" w:rsidRDefault="0092303E" w:rsidP="001C1134">
            <w:pPr>
              <w:ind w:firstLine="284"/>
              <w:rPr>
                <w:rFonts w:ascii="Times New Roman" w:eastAsia="Calibri" w:hAnsi="Times New Roman"/>
                <w:sz w:val="24"/>
                <w:szCs w:val="24"/>
                <w:lang w:eastAsia="en-US"/>
              </w:rPr>
            </w:pPr>
            <w:r w:rsidRPr="00E635A4">
              <w:rPr>
                <w:rFonts w:ascii="Times New Roman" w:eastAsia="Calibri" w:hAnsi="Times New Roman"/>
                <w:sz w:val="24"/>
                <w:szCs w:val="24"/>
                <w:lang w:eastAsia="en-US"/>
              </w:rPr>
              <w:t>реализация системной и комплексной политики по снижению антропогенной нагрузки на природу и экосистемы;</w:t>
            </w:r>
          </w:p>
          <w:p w:rsidR="0092303E" w:rsidRPr="00E635A4" w:rsidRDefault="0092303E" w:rsidP="001C1134">
            <w:pPr>
              <w:ind w:firstLine="284"/>
              <w:rPr>
                <w:rFonts w:ascii="Times New Roman" w:eastAsia="Calibri" w:hAnsi="Times New Roman"/>
                <w:sz w:val="24"/>
                <w:szCs w:val="24"/>
                <w:lang w:eastAsia="en-US"/>
              </w:rPr>
            </w:pPr>
            <w:r w:rsidRPr="00E635A4">
              <w:rPr>
                <w:rFonts w:ascii="Times New Roman" w:eastAsia="Calibri" w:hAnsi="Times New Roman"/>
                <w:sz w:val="24"/>
                <w:szCs w:val="24"/>
                <w:lang w:eastAsia="en-US"/>
              </w:rPr>
              <w:t xml:space="preserve">рассмотрение вопроса о снижении доли многоэтажного строительства и соответствующем повышении доли </w:t>
            </w:r>
            <w:proofErr w:type="spellStart"/>
            <w:r w:rsidRPr="00E635A4">
              <w:rPr>
                <w:rFonts w:ascii="Times New Roman" w:eastAsia="Calibri" w:hAnsi="Times New Roman"/>
                <w:sz w:val="24"/>
                <w:szCs w:val="24"/>
                <w:lang w:eastAsia="en-US"/>
              </w:rPr>
              <w:t>среднеэтажной</w:t>
            </w:r>
            <w:proofErr w:type="spellEnd"/>
            <w:r w:rsidRPr="00E635A4">
              <w:rPr>
                <w:rFonts w:ascii="Times New Roman" w:eastAsia="Calibri" w:hAnsi="Times New Roman"/>
                <w:sz w:val="24"/>
                <w:szCs w:val="24"/>
                <w:lang w:eastAsia="en-US"/>
              </w:rPr>
              <w:t xml:space="preserve"> застройки;</w:t>
            </w:r>
          </w:p>
          <w:p w:rsidR="0092303E" w:rsidRPr="00E635A4" w:rsidRDefault="0092303E" w:rsidP="001C1134">
            <w:pPr>
              <w:ind w:firstLine="284"/>
              <w:rPr>
                <w:rFonts w:ascii="Times New Roman" w:eastAsia="Calibri" w:hAnsi="Times New Roman"/>
                <w:sz w:val="24"/>
                <w:szCs w:val="24"/>
                <w:lang w:eastAsia="en-US"/>
              </w:rPr>
            </w:pPr>
            <w:r w:rsidRPr="00E635A4">
              <w:rPr>
                <w:rFonts w:ascii="Times New Roman" w:eastAsia="Calibri" w:hAnsi="Times New Roman"/>
                <w:sz w:val="24"/>
                <w:szCs w:val="24"/>
                <w:lang w:eastAsia="en-US"/>
              </w:rPr>
              <w:t>создание условий и стимулов для развития предпринимательства за счет снижения административной и иной нагрузки;</w:t>
            </w:r>
          </w:p>
          <w:p w:rsidR="0092303E" w:rsidRPr="00E635A4" w:rsidRDefault="0092303E" w:rsidP="001C1134">
            <w:pPr>
              <w:ind w:firstLine="284"/>
              <w:rPr>
                <w:rFonts w:ascii="Times New Roman" w:eastAsia="Calibri" w:hAnsi="Times New Roman"/>
                <w:sz w:val="24"/>
                <w:szCs w:val="24"/>
                <w:lang w:eastAsia="en-US"/>
              </w:rPr>
            </w:pPr>
            <w:r w:rsidRPr="00E635A4">
              <w:rPr>
                <w:rFonts w:ascii="Times New Roman" w:eastAsia="Calibri" w:hAnsi="Times New Roman"/>
                <w:sz w:val="24"/>
                <w:szCs w:val="24"/>
                <w:lang w:eastAsia="en-US"/>
              </w:rPr>
              <w:t xml:space="preserve">повышение доходов регионального бюджета, в том числе за счет вывода из тени </w:t>
            </w:r>
            <w:proofErr w:type="spellStart"/>
            <w:proofErr w:type="gramStart"/>
            <w:r w:rsidRPr="00E635A4">
              <w:rPr>
                <w:rFonts w:ascii="Times New Roman" w:eastAsia="Calibri" w:hAnsi="Times New Roman"/>
                <w:sz w:val="24"/>
                <w:szCs w:val="24"/>
                <w:lang w:eastAsia="en-US"/>
              </w:rPr>
              <w:t>предпринима</w:t>
            </w:r>
            <w:r w:rsidR="001C1134" w:rsidRPr="00E635A4">
              <w:rPr>
                <w:rFonts w:ascii="Times New Roman" w:eastAsia="Calibri" w:hAnsi="Times New Roman"/>
                <w:sz w:val="24"/>
                <w:szCs w:val="24"/>
                <w:lang w:eastAsia="en-US"/>
              </w:rPr>
              <w:t>-</w:t>
            </w:r>
            <w:r w:rsidRPr="00E635A4">
              <w:rPr>
                <w:rFonts w:ascii="Times New Roman" w:eastAsia="Calibri" w:hAnsi="Times New Roman"/>
                <w:sz w:val="24"/>
                <w:szCs w:val="24"/>
                <w:lang w:eastAsia="en-US"/>
              </w:rPr>
              <w:t>тельского</w:t>
            </w:r>
            <w:proofErr w:type="spellEnd"/>
            <w:proofErr w:type="gramEnd"/>
            <w:r w:rsidRPr="00E635A4">
              <w:rPr>
                <w:rFonts w:ascii="Times New Roman" w:eastAsia="Calibri" w:hAnsi="Times New Roman"/>
                <w:sz w:val="24"/>
                <w:szCs w:val="24"/>
                <w:lang w:eastAsia="en-US"/>
              </w:rPr>
              <w:t xml:space="preserve"> сектора;</w:t>
            </w:r>
          </w:p>
          <w:p w:rsidR="0092303E" w:rsidRPr="00E635A4" w:rsidRDefault="0092303E" w:rsidP="001C1134">
            <w:pPr>
              <w:ind w:firstLine="284"/>
              <w:rPr>
                <w:rFonts w:ascii="Times New Roman" w:hAnsi="Times New Roman"/>
                <w:sz w:val="24"/>
                <w:szCs w:val="24"/>
              </w:rPr>
            </w:pPr>
            <w:r w:rsidRPr="00E635A4">
              <w:rPr>
                <w:rFonts w:ascii="Times New Roman" w:hAnsi="Times New Roman"/>
                <w:sz w:val="24"/>
                <w:szCs w:val="24"/>
              </w:rPr>
              <w:t>активное использование добровольчества и механизмов общественного участия, в том числе для озеленения и благоустройства территорий;</w:t>
            </w:r>
          </w:p>
          <w:p w:rsidR="0092303E" w:rsidRPr="00E635A4" w:rsidRDefault="0092303E" w:rsidP="001C1134">
            <w:pPr>
              <w:ind w:firstLine="284"/>
              <w:rPr>
                <w:rFonts w:ascii="Times New Roman" w:hAnsi="Times New Roman"/>
                <w:sz w:val="24"/>
                <w:szCs w:val="24"/>
              </w:rPr>
            </w:pPr>
            <w:r w:rsidRPr="00E635A4">
              <w:rPr>
                <w:rFonts w:ascii="Times New Roman" w:hAnsi="Times New Roman"/>
                <w:sz w:val="24"/>
                <w:szCs w:val="24"/>
              </w:rPr>
              <w:t>реновация исторического образа Рязани как одного из центров российской государственности с узнаваемым архитектурным стилем;</w:t>
            </w:r>
          </w:p>
          <w:p w:rsidR="00ED6E62" w:rsidRPr="00E635A4" w:rsidRDefault="0092303E" w:rsidP="001C1134">
            <w:pPr>
              <w:ind w:firstLine="284"/>
              <w:rPr>
                <w:rFonts w:ascii="Times New Roman" w:hAnsi="Times New Roman"/>
                <w:sz w:val="24"/>
                <w:szCs w:val="24"/>
              </w:rPr>
            </w:pPr>
            <w:r w:rsidRPr="00E635A4">
              <w:rPr>
                <w:rFonts w:ascii="Times New Roman" w:hAnsi="Times New Roman"/>
                <w:sz w:val="24"/>
                <w:szCs w:val="24"/>
              </w:rPr>
              <w:t>повышение привлекательности исторической недвижимости, объектов культурного наследия</w:t>
            </w:r>
            <w:r w:rsidR="00ED6E62" w:rsidRPr="00E635A4">
              <w:rPr>
                <w:rFonts w:ascii="Times New Roman" w:hAnsi="Times New Roman"/>
                <w:sz w:val="24"/>
                <w:szCs w:val="24"/>
              </w:rPr>
              <w:t>, в том числе с применением м</w:t>
            </w:r>
            <w:r w:rsidRPr="00E635A4">
              <w:rPr>
                <w:rFonts w:ascii="Times New Roman" w:hAnsi="Times New Roman"/>
                <w:sz w:val="24"/>
                <w:szCs w:val="24"/>
              </w:rPr>
              <w:t>еханизмов кластерного</w:t>
            </w:r>
            <w:r w:rsidR="00ED6E62" w:rsidRPr="00E635A4">
              <w:rPr>
                <w:rFonts w:ascii="Times New Roman" w:hAnsi="Times New Roman"/>
                <w:sz w:val="24"/>
                <w:szCs w:val="24"/>
              </w:rPr>
              <w:t xml:space="preserve"> подхода, </w:t>
            </w:r>
            <w:r w:rsidRPr="00E635A4">
              <w:rPr>
                <w:rFonts w:ascii="Times New Roman" w:hAnsi="Times New Roman"/>
                <w:sz w:val="24"/>
                <w:szCs w:val="24"/>
              </w:rPr>
              <w:t>государственно-частного</w:t>
            </w:r>
            <w:r w:rsidR="00942A58" w:rsidRPr="00E635A4">
              <w:rPr>
                <w:rFonts w:ascii="Times New Roman" w:hAnsi="Times New Roman"/>
                <w:sz w:val="24"/>
                <w:szCs w:val="24"/>
              </w:rPr>
              <w:t xml:space="preserve"> и</w:t>
            </w:r>
            <w:r w:rsidRPr="00E635A4">
              <w:rPr>
                <w:rFonts w:ascii="Times New Roman" w:hAnsi="Times New Roman"/>
                <w:sz w:val="24"/>
                <w:szCs w:val="24"/>
              </w:rPr>
              <w:t xml:space="preserve"> </w:t>
            </w:r>
            <w:proofErr w:type="spellStart"/>
            <w:r w:rsidRPr="00E635A4">
              <w:rPr>
                <w:rFonts w:ascii="Times New Roman" w:hAnsi="Times New Roman"/>
                <w:sz w:val="24"/>
                <w:szCs w:val="24"/>
              </w:rPr>
              <w:t>муниципально</w:t>
            </w:r>
            <w:proofErr w:type="spellEnd"/>
            <w:r w:rsidRPr="00E635A4">
              <w:rPr>
                <w:rFonts w:ascii="Times New Roman" w:hAnsi="Times New Roman"/>
                <w:sz w:val="24"/>
                <w:szCs w:val="24"/>
              </w:rPr>
              <w:t>-частного партнерства;</w:t>
            </w:r>
          </w:p>
          <w:p w:rsidR="0092303E" w:rsidRPr="00E635A4" w:rsidRDefault="0092303E" w:rsidP="001C1134">
            <w:pPr>
              <w:ind w:firstLine="284"/>
              <w:rPr>
                <w:rFonts w:ascii="Times New Roman" w:hAnsi="Times New Roman"/>
                <w:sz w:val="24"/>
                <w:szCs w:val="24"/>
              </w:rPr>
            </w:pPr>
            <w:r w:rsidRPr="00E635A4">
              <w:rPr>
                <w:rFonts w:ascii="Times New Roman" w:hAnsi="Times New Roman"/>
                <w:sz w:val="24"/>
                <w:szCs w:val="24"/>
              </w:rPr>
              <w:t>встраивание в федеральные транзитные коридоры и выход к рынкам сбыта, развитие сферы услуг придорожной инфраструктуры транзитных автодорог;</w:t>
            </w:r>
          </w:p>
          <w:p w:rsidR="0092303E" w:rsidRPr="00E635A4" w:rsidRDefault="0092303E" w:rsidP="001C1134">
            <w:pPr>
              <w:ind w:firstLine="284"/>
              <w:rPr>
                <w:sz w:val="24"/>
                <w:szCs w:val="24"/>
              </w:rPr>
            </w:pPr>
            <w:r w:rsidRPr="00E635A4">
              <w:rPr>
                <w:rFonts w:ascii="Times New Roman" w:hAnsi="Times New Roman"/>
                <w:sz w:val="24"/>
                <w:szCs w:val="24"/>
              </w:rPr>
              <w:t xml:space="preserve">улучшение инвестиционного климата, развитие специальной инфраструктуры поддержки </w:t>
            </w:r>
            <w:r w:rsidR="0024510D" w:rsidRPr="00E635A4">
              <w:rPr>
                <w:rFonts w:ascii="Times New Roman" w:hAnsi="Times New Roman"/>
                <w:sz w:val="24"/>
                <w:szCs w:val="24"/>
              </w:rPr>
              <w:t xml:space="preserve">субъектов </w:t>
            </w:r>
            <w:r w:rsidR="00C4102E" w:rsidRPr="00E635A4">
              <w:rPr>
                <w:rFonts w:ascii="Times New Roman" w:hAnsi="Times New Roman"/>
                <w:sz w:val="24"/>
                <w:szCs w:val="24"/>
              </w:rPr>
              <w:t xml:space="preserve">малого и среднего </w:t>
            </w:r>
            <w:r w:rsidRPr="00E635A4">
              <w:rPr>
                <w:rFonts w:ascii="Times New Roman" w:hAnsi="Times New Roman"/>
                <w:sz w:val="24"/>
                <w:szCs w:val="24"/>
              </w:rPr>
              <w:t>предпринимательства</w:t>
            </w:r>
          </w:p>
        </w:tc>
        <w:tc>
          <w:tcPr>
            <w:tcW w:w="3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2303E" w:rsidRPr="00E635A4" w:rsidRDefault="008F0D6A" w:rsidP="001C1134">
            <w:pPr>
              <w:ind w:firstLine="284"/>
              <w:rPr>
                <w:rFonts w:ascii="Times New Roman" w:eastAsia="Calibri" w:hAnsi="Times New Roman"/>
                <w:sz w:val="24"/>
                <w:szCs w:val="24"/>
                <w:lang w:eastAsia="en-US"/>
              </w:rPr>
            </w:pPr>
            <w:r w:rsidRPr="00E635A4">
              <w:rPr>
                <w:rFonts w:ascii="Times New Roman" w:eastAsia="Calibri" w:hAnsi="Times New Roman"/>
                <w:sz w:val="24"/>
                <w:szCs w:val="24"/>
                <w:lang w:eastAsia="en-US"/>
              </w:rPr>
              <w:lastRenderedPageBreak/>
              <w:t>с</w:t>
            </w:r>
            <w:r w:rsidR="0092303E" w:rsidRPr="00E635A4">
              <w:rPr>
                <w:rFonts w:ascii="Times New Roman" w:eastAsia="Calibri" w:hAnsi="Times New Roman"/>
                <w:sz w:val="24"/>
                <w:szCs w:val="24"/>
                <w:lang w:eastAsia="en-US"/>
              </w:rPr>
              <w:t>верхвысокая концентрация населения в г</w:t>
            </w:r>
            <w:r w:rsidR="00BE0176" w:rsidRPr="00E635A4">
              <w:rPr>
                <w:rFonts w:ascii="Times New Roman" w:eastAsia="Calibri" w:hAnsi="Times New Roman"/>
                <w:sz w:val="24"/>
                <w:szCs w:val="24"/>
                <w:lang w:eastAsia="en-US"/>
              </w:rPr>
              <w:t>ороде</w:t>
            </w:r>
            <w:r w:rsidR="0092303E" w:rsidRPr="00E635A4">
              <w:rPr>
                <w:rFonts w:ascii="Times New Roman" w:eastAsia="Calibri" w:hAnsi="Times New Roman"/>
                <w:sz w:val="24"/>
                <w:szCs w:val="24"/>
                <w:lang w:eastAsia="en-US"/>
              </w:rPr>
              <w:t xml:space="preserve"> Рязани;</w:t>
            </w:r>
          </w:p>
          <w:p w:rsidR="0092303E" w:rsidRPr="00E635A4" w:rsidRDefault="0092303E" w:rsidP="001C1134">
            <w:pPr>
              <w:ind w:firstLine="284"/>
              <w:rPr>
                <w:rFonts w:ascii="Times New Roman" w:hAnsi="Times New Roman"/>
                <w:sz w:val="24"/>
                <w:szCs w:val="24"/>
              </w:rPr>
            </w:pPr>
            <w:r w:rsidRPr="00E635A4">
              <w:rPr>
                <w:rFonts w:ascii="Times New Roman" w:eastAsia="Calibri" w:hAnsi="Times New Roman"/>
                <w:sz w:val="24"/>
                <w:szCs w:val="24"/>
                <w:lang w:eastAsia="en-US"/>
              </w:rPr>
              <w:t xml:space="preserve">рост числа </w:t>
            </w:r>
            <w:proofErr w:type="spellStart"/>
            <w:r w:rsidRPr="00E635A4">
              <w:rPr>
                <w:rFonts w:ascii="Times New Roman" w:eastAsia="Calibri" w:hAnsi="Times New Roman"/>
                <w:sz w:val="24"/>
                <w:szCs w:val="24"/>
                <w:lang w:eastAsia="en-US"/>
              </w:rPr>
              <w:t>онкобольных</w:t>
            </w:r>
            <w:proofErr w:type="spellEnd"/>
            <w:r w:rsidRPr="00E635A4">
              <w:rPr>
                <w:rFonts w:ascii="Times New Roman" w:eastAsia="Calibri" w:hAnsi="Times New Roman"/>
                <w:sz w:val="24"/>
                <w:szCs w:val="24"/>
                <w:lang w:eastAsia="en-US"/>
              </w:rPr>
              <w:t xml:space="preserve"> в результате последствий </w:t>
            </w:r>
            <w:proofErr w:type="gramStart"/>
            <w:r w:rsidRPr="00E635A4">
              <w:rPr>
                <w:rFonts w:ascii="Times New Roman" w:eastAsia="Calibri" w:hAnsi="Times New Roman"/>
                <w:sz w:val="24"/>
                <w:szCs w:val="24"/>
                <w:lang w:eastAsia="en-US"/>
              </w:rPr>
              <w:t>деятель</w:t>
            </w:r>
            <w:r w:rsidR="007A5830">
              <w:rPr>
                <w:rFonts w:ascii="Times New Roman" w:eastAsia="Calibri" w:hAnsi="Times New Roman"/>
                <w:sz w:val="24"/>
                <w:szCs w:val="24"/>
                <w:lang w:eastAsia="en-US"/>
              </w:rPr>
              <w:t>-</w:t>
            </w:r>
            <w:proofErr w:type="spellStart"/>
            <w:r w:rsidRPr="00E635A4">
              <w:rPr>
                <w:rFonts w:ascii="Times New Roman" w:eastAsia="Calibri" w:hAnsi="Times New Roman"/>
                <w:sz w:val="24"/>
                <w:szCs w:val="24"/>
                <w:lang w:eastAsia="en-US"/>
              </w:rPr>
              <w:t>ности</w:t>
            </w:r>
            <w:proofErr w:type="spellEnd"/>
            <w:proofErr w:type="gramEnd"/>
            <w:r w:rsidRPr="00E635A4">
              <w:rPr>
                <w:rFonts w:ascii="Times New Roman" w:eastAsia="Calibri" w:hAnsi="Times New Roman"/>
                <w:sz w:val="24"/>
                <w:szCs w:val="24"/>
                <w:lang w:eastAsia="en-US"/>
              </w:rPr>
              <w:t xml:space="preserve"> основных предприятий-загрязнителей;</w:t>
            </w:r>
            <w:r w:rsidRPr="00E635A4">
              <w:rPr>
                <w:rFonts w:ascii="Times New Roman" w:hAnsi="Times New Roman"/>
                <w:sz w:val="24"/>
                <w:szCs w:val="24"/>
              </w:rPr>
              <w:t xml:space="preserve"> </w:t>
            </w:r>
          </w:p>
          <w:p w:rsidR="0092303E" w:rsidRPr="00E635A4" w:rsidRDefault="0092303E" w:rsidP="001C1134">
            <w:pPr>
              <w:ind w:firstLine="284"/>
              <w:rPr>
                <w:rFonts w:ascii="Times New Roman" w:hAnsi="Times New Roman"/>
                <w:sz w:val="24"/>
                <w:szCs w:val="24"/>
              </w:rPr>
            </w:pPr>
            <w:r w:rsidRPr="00E635A4">
              <w:rPr>
                <w:rFonts w:ascii="Times New Roman" w:hAnsi="Times New Roman"/>
                <w:sz w:val="24"/>
                <w:szCs w:val="24"/>
              </w:rPr>
              <w:t>миграционный отток наибол</w:t>
            </w:r>
            <w:r w:rsidR="00101355" w:rsidRPr="00E635A4">
              <w:rPr>
                <w:rFonts w:ascii="Times New Roman" w:hAnsi="Times New Roman"/>
                <w:sz w:val="24"/>
                <w:szCs w:val="24"/>
              </w:rPr>
              <w:t xml:space="preserve">ее квалифицированных кадров в </w:t>
            </w:r>
            <w:r w:rsidRPr="00E635A4">
              <w:rPr>
                <w:rFonts w:ascii="Times New Roman" w:hAnsi="Times New Roman"/>
                <w:sz w:val="24"/>
                <w:szCs w:val="24"/>
              </w:rPr>
              <w:t>Москву и соседние регионы;</w:t>
            </w:r>
          </w:p>
          <w:p w:rsidR="0092303E" w:rsidRPr="00E635A4" w:rsidRDefault="0092303E" w:rsidP="001C1134">
            <w:pPr>
              <w:ind w:firstLine="284"/>
              <w:rPr>
                <w:rFonts w:ascii="Times New Roman" w:eastAsia="Calibri" w:hAnsi="Times New Roman"/>
                <w:sz w:val="24"/>
                <w:szCs w:val="24"/>
                <w:lang w:eastAsia="en-US"/>
              </w:rPr>
            </w:pPr>
            <w:r w:rsidRPr="00E635A4">
              <w:rPr>
                <w:rFonts w:ascii="Times New Roman" w:eastAsia="Calibri" w:hAnsi="Times New Roman"/>
                <w:sz w:val="24"/>
                <w:szCs w:val="24"/>
                <w:lang w:eastAsia="en-US"/>
              </w:rPr>
              <w:t xml:space="preserve">снижение качества </w:t>
            </w:r>
            <w:proofErr w:type="spellStart"/>
            <w:proofErr w:type="gramStart"/>
            <w:r w:rsidR="007C1682">
              <w:rPr>
                <w:rFonts w:ascii="Times New Roman" w:eastAsia="Calibri" w:hAnsi="Times New Roman"/>
                <w:sz w:val="24"/>
                <w:szCs w:val="24"/>
                <w:lang w:eastAsia="en-US"/>
              </w:rPr>
              <w:t>миграци</w:t>
            </w:r>
            <w:r w:rsidRPr="00E635A4">
              <w:rPr>
                <w:rFonts w:ascii="Times New Roman" w:eastAsia="Calibri" w:hAnsi="Times New Roman"/>
                <w:sz w:val="24"/>
                <w:szCs w:val="24"/>
                <w:lang w:eastAsia="en-US"/>
              </w:rPr>
              <w:t>он</w:t>
            </w:r>
            <w:r w:rsidR="007C1682">
              <w:rPr>
                <w:rFonts w:ascii="Times New Roman" w:eastAsia="Calibri" w:hAnsi="Times New Roman"/>
                <w:sz w:val="24"/>
                <w:szCs w:val="24"/>
                <w:lang w:eastAsia="en-US"/>
              </w:rPr>
              <w:t>-</w:t>
            </w:r>
            <w:r w:rsidRPr="00E635A4">
              <w:rPr>
                <w:rFonts w:ascii="Times New Roman" w:eastAsia="Calibri" w:hAnsi="Times New Roman"/>
                <w:sz w:val="24"/>
                <w:szCs w:val="24"/>
                <w:lang w:eastAsia="en-US"/>
              </w:rPr>
              <w:t>ного</w:t>
            </w:r>
            <w:proofErr w:type="spellEnd"/>
            <w:proofErr w:type="gramEnd"/>
            <w:r w:rsidRPr="00E635A4">
              <w:rPr>
                <w:rFonts w:ascii="Times New Roman" w:eastAsia="Calibri" w:hAnsi="Times New Roman"/>
                <w:sz w:val="24"/>
                <w:szCs w:val="24"/>
                <w:lang w:eastAsia="en-US"/>
              </w:rPr>
              <w:t xml:space="preserve"> притока в регион, рост доли низкоквалифицированных кадров;</w:t>
            </w:r>
          </w:p>
          <w:p w:rsidR="00B867EA" w:rsidRPr="00E635A4" w:rsidRDefault="0092303E" w:rsidP="001C1134">
            <w:pPr>
              <w:ind w:firstLine="284"/>
              <w:rPr>
                <w:rFonts w:ascii="Times New Roman" w:eastAsia="Calibri" w:hAnsi="Times New Roman"/>
                <w:sz w:val="24"/>
                <w:szCs w:val="24"/>
                <w:lang w:eastAsia="en-US"/>
              </w:rPr>
            </w:pPr>
            <w:r w:rsidRPr="00E635A4">
              <w:rPr>
                <w:rFonts w:ascii="Times New Roman" w:eastAsia="Calibri" w:hAnsi="Times New Roman"/>
                <w:sz w:val="24"/>
                <w:szCs w:val="24"/>
                <w:lang w:eastAsia="en-US"/>
              </w:rPr>
              <w:t xml:space="preserve">рост автомобилизации, </w:t>
            </w:r>
            <w:proofErr w:type="spellStart"/>
            <w:proofErr w:type="gramStart"/>
            <w:r w:rsidRPr="00E635A4">
              <w:rPr>
                <w:rFonts w:ascii="Times New Roman" w:eastAsia="Calibri" w:hAnsi="Times New Roman"/>
                <w:sz w:val="24"/>
                <w:szCs w:val="24"/>
                <w:lang w:eastAsia="en-US"/>
              </w:rPr>
              <w:t>ухуд</w:t>
            </w:r>
            <w:r w:rsidR="007C1682">
              <w:rPr>
                <w:rFonts w:ascii="Times New Roman" w:eastAsia="Calibri" w:hAnsi="Times New Roman"/>
                <w:sz w:val="24"/>
                <w:szCs w:val="24"/>
                <w:lang w:eastAsia="en-US"/>
              </w:rPr>
              <w:t>-</w:t>
            </w:r>
            <w:r w:rsidRPr="00E635A4">
              <w:rPr>
                <w:rFonts w:ascii="Times New Roman" w:eastAsia="Calibri" w:hAnsi="Times New Roman"/>
                <w:sz w:val="24"/>
                <w:szCs w:val="24"/>
                <w:lang w:eastAsia="en-US"/>
              </w:rPr>
              <w:t>шение</w:t>
            </w:r>
            <w:proofErr w:type="spellEnd"/>
            <w:proofErr w:type="gramEnd"/>
            <w:r w:rsidRPr="00E635A4">
              <w:rPr>
                <w:rFonts w:ascii="Times New Roman" w:eastAsia="Calibri" w:hAnsi="Times New Roman"/>
                <w:sz w:val="24"/>
                <w:szCs w:val="24"/>
                <w:lang w:eastAsia="en-US"/>
              </w:rPr>
              <w:t xml:space="preserve"> экологической обстановки;</w:t>
            </w:r>
          </w:p>
          <w:p w:rsidR="0092303E" w:rsidRPr="00E635A4" w:rsidRDefault="0092303E" w:rsidP="001C1134">
            <w:pPr>
              <w:ind w:firstLine="284"/>
              <w:rPr>
                <w:rFonts w:ascii="Times New Roman" w:eastAsia="Calibri" w:hAnsi="Times New Roman"/>
                <w:sz w:val="24"/>
                <w:szCs w:val="24"/>
                <w:lang w:eastAsia="en-US"/>
              </w:rPr>
            </w:pPr>
            <w:r w:rsidRPr="00E635A4">
              <w:rPr>
                <w:rFonts w:ascii="Times New Roman" w:eastAsia="Calibri" w:hAnsi="Times New Roman"/>
                <w:sz w:val="24"/>
                <w:szCs w:val="24"/>
                <w:lang w:eastAsia="en-US"/>
              </w:rPr>
              <w:t>ухудшение состояния объектов культурного наследия и утрата историко-градостроительной среды, в том числе ландшафтных раскрытий (</w:t>
            </w:r>
            <w:r w:rsidR="00F968A9" w:rsidRPr="00E635A4">
              <w:rPr>
                <w:rFonts w:ascii="Times New Roman" w:eastAsia="Calibri" w:hAnsi="Times New Roman"/>
                <w:sz w:val="24"/>
                <w:szCs w:val="24"/>
                <w:lang w:eastAsia="en-US"/>
              </w:rPr>
              <w:t xml:space="preserve">в городах </w:t>
            </w:r>
            <w:r w:rsidRPr="00E635A4">
              <w:rPr>
                <w:rFonts w:ascii="Times New Roman" w:eastAsia="Calibri" w:hAnsi="Times New Roman"/>
                <w:sz w:val="24"/>
                <w:szCs w:val="24"/>
                <w:lang w:eastAsia="en-US"/>
              </w:rPr>
              <w:t>Ря</w:t>
            </w:r>
            <w:r w:rsidR="00CD1B86" w:rsidRPr="00E635A4">
              <w:rPr>
                <w:rFonts w:ascii="Times New Roman" w:eastAsia="Calibri" w:hAnsi="Times New Roman"/>
                <w:sz w:val="24"/>
                <w:szCs w:val="24"/>
                <w:lang w:eastAsia="en-US"/>
              </w:rPr>
              <w:t xml:space="preserve">зань, </w:t>
            </w:r>
            <w:proofErr w:type="spellStart"/>
            <w:r w:rsidR="00CD1B86" w:rsidRPr="00E635A4">
              <w:rPr>
                <w:rFonts w:ascii="Times New Roman" w:eastAsia="Calibri" w:hAnsi="Times New Roman"/>
                <w:sz w:val="24"/>
                <w:szCs w:val="24"/>
                <w:lang w:eastAsia="en-US"/>
              </w:rPr>
              <w:t>Касимов</w:t>
            </w:r>
            <w:proofErr w:type="spellEnd"/>
            <w:r w:rsidR="00CD1B86" w:rsidRPr="00E635A4">
              <w:rPr>
                <w:rFonts w:ascii="Times New Roman" w:eastAsia="Calibri" w:hAnsi="Times New Roman"/>
                <w:sz w:val="24"/>
                <w:szCs w:val="24"/>
                <w:lang w:eastAsia="en-US"/>
              </w:rPr>
              <w:t xml:space="preserve">, </w:t>
            </w:r>
            <w:r w:rsidRPr="00E635A4">
              <w:rPr>
                <w:rFonts w:ascii="Times New Roman" w:eastAsia="Calibri" w:hAnsi="Times New Roman"/>
                <w:sz w:val="24"/>
                <w:szCs w:val="24"/>
                <w:lang w:eastAsia="en-US"/>
              </w:rPr>
              <w:t>Скопин</w:t>
            </w:r>
            <w:r w:rsidR="00CD1B86" w:rsidRPr="00E635A4">
              <w:rPr>
                <w:rFonts w:ascii="Times New Roman" w:eastAsia="Calibri" w:hAnsi="Times New Roman"/>
                <w:sz w:val="24"/>
                <w:szCs w:val="24"/>
                <w:lang w:eastAsia="en-US"/>
              </w:rPr>
              <w:t>, Шацк</w:t>
            </w:r>
            <w:r w:rsidRPr="00E635A4">
              <w:rPr>
                <w:rFonts w:ascii="Times New Roman" w:eastAsia="Calibri" w:hAnsi="Times New Roman"/>
                <w:sz w:val="24"/>
                <w:szCs w:val="24"/>
                <w:lang w:eastAsia="en-US"/>
              </w:rPr>
              <w:t>);</w:t>
            </w:r>
          </w:p>
          <w:p w:rsidR="0092303E" w:rsidRPr="00E635A4" w:rsidRDefault="0092303E" w:rsidP="001C1134">
            <w:pPr>
              <w:ind w:firstLine="284"/>
              <w:rPr>
                <w:rFonts w:ascii="Times New Roman" w:hAnsi="Times New Roman"/>
                <w:sz w:val="24"/>
                <w:szCs w:val="24"/>
              </w:rPr>
            </w:pPr>
            <w:r w:rsidRPr="00E635A4">
              <w:rPr>
                <w:rFonts w:ascii="Times New Roman" w:hAnsi="Times New Roman"/>
                <w:sz w:val="24"/>
                <w:szCs w:val="24"/>
              </w:rPr>
              <w:t xml:space="preserve">деградация городской среды в </w:t>
            </w:r>
            <w:r w:rsidRPr="00E635A4">
              <w:rPr>
                <w:rFonts w:ascii="Times New Roman" w:hAnsi="Times New Roman"/>
                <w:sz w:val="24"/>
                <w:szCs w:val="24"/>
              </w:rPr>
              <w:lastRenderedPageBreak/>
              <w:t>результате хаотичной, точечной и многоэтажной застройки, расширения автодорожной сети за счет пешеходных зон и зеленых насаждений;</w:t>
            </w:r>
          </w:p>
          <w:p w:rsidR="0092303E" w:rsidRPr="00E635A4" w:rsidRDefault="0092303E" w:rsidP="001C1134">
            <w:pPr>
              <w:ind w:firstLine="284"/>
              <w:rPr>
                <w:rFonts w:ascii="Times New Roman" w:hAnsi="Times New Roman"/>
                <w:sz w:val="24"/>
                <w:szCs w:val="24"/>
              </w:rPr>
            </w:pPr>
            <w:r w:rsidRPr="00E635A4">
              <w:rPr>
                <w:rFonts w:ascii="Times New Roman" w:hAnsi="Times New Roman"/>
                <w:sz w:val="24"/>
                <w:szCs w:val="24"/>
              </w:rPr>
              <w:t>сохранение технологической структуры промышленности третьего и четвертого технологических укладов;</w:t>
            </w:r>
          </w:p>
          <w:p w:rsidR="0092303E" w:rsidRPr="00E635A4" w:rsidRDefault="0092303E" w:rsidP="001C1134">
            <w:pPr>
              <w:ind w:firstLine="284"/>
              <w:rPr>
                <w:rFonts w:ascii="Times New Roman" w:hAnsi="Times New Roman"/>
                <w:sz w:val="24"/>
                <w:szCs w:val="24"/>
              </w:rPr>
            </w:pPr>
            <w:r w:rsidRPr="00E635A4">
              <w:rPr>
                <w:rFonts w:ascii="Times New Roman" w:hAnsi="Times New Roman"/>
                <w:sz w:val="24"/>
                <w:szCs w:val="24"/>
              </w:rPr>
              <w:t>исчерпание природных богатств и деформация при</w:t>
            </w:r>
            <w:r w:rsidR="001C1134" w:rsidRPr="00E635A4">
              <w:rPr>
                <w:rFonts w:ascii="Times New Roman" w:hAnsi="Times New Roman"/>
                <w:sz w:val="24"/>
                <w:szCs w:val="24"/>
              </w:rPr>
              <w:t>родных ландшафтов поймы реки Ока</w:t>
            </w:r>
            <w:r w:rsidRPr="00E635A4">
              <w:rPr>
                <w:rFonts w:ascii="Times New Roman" w:hAnsi="Times New Roman"/>
                <w:sz w:val="24"/>
                <w:szCs w:val="24"/>
              </w:rPr>
              <w:t>;</w:t>
            </w:r>
          </w:p>
          <w:p w:rsidR="0092303E" w:rsidRPr="00E635A4" w:rsidRDefault="0092303E" w:rsidP="001C1134">
            <w:pPr>
              <w:ind w:firstLine="284"/>
              <w:rPr>
                <w:rFonts w:ascii="Times New Roman" w:hAnsi="Times New Roman"/>
                <w:sz w:val="24"/>
                <w:szCs w:val="24"/>
              </w:rPr>
            </w:pPr>
            <w:r w:rsidRPr="00E635A4">
              <w:rPr>
                <w:rFonts w:ascii="Times New Roman" w:hAnsi="Times New Roman"/>
                <w:sz w:val="24"/>
                <w:szCs w:val="24"/>
              </w:rPr>
              <w:t xml:space="preserve">превращение Рязани в уплотненный, неудобный для жизни мегаполис, утративший конкурентоспособные </w:t>
            </w:r>
            <w:proofErr w:type="spellStart"/>
            <w:proofErr w:type="gramStart"/>
            <w:r w:rsidRPr="00E635A4">
              <w:rPr>
                <w:rFonts w:ascii="Times New Roman" w:hAnsi="Times New Roman"/>
                <w:sz w:val="24"/>
                <w:szCs w:val="24"/>
              </w:rPr>
              <w:t>преиму</w:t>
            </w:r>
            <w:r w:rsidR="001C1134" w:rsidRPr="00E635A4">
              <w:rPr>
                <w:rFonts w:ascii="Times New Roman" w:hAnsi="Times New Roman"/>
                <w:sz w:val="24"/>
                <w:szCs w:val="24"/>
              </w:rPr>
              <w:t>-</w:t>
            </w:r>
            <w:r w:rsidRPr="00E635A4">
              <w:rPr>
                <w:rFonts w:ascii="Times New Roman" w:hAnsi="Times New Roman"/>
                <w:sz w:val="24"/>
                <w:szCs w:val="24"/>
              </w:rPr>
              <w:t>щества</w:t>
            </w:r>
            <w:proofErr w:type="spellEnd"/>
            <w:proofErr w:type="gramEnd"/>
            <w:r w:rsidRPr="00E635A4">
              <w:rPr>
                <w:rFonts w:ascii="Times New Roman" w:hAnsi="Times New Roman"/>
                <w:sz w:val="24"/>
                <w:szCs w:val="24"/>
              </w:rPr>
              <w:t xml:space="preserve"> с точки зрения городской среды перед Московской агломерацией;</w:t>
            </w:r>
          </w:p>
          <w:p w:rsidR="0092303E" w:rsidRPr="00E635A4" w:rsidRDefault="0092303E" w:rsidP="001C1134">
            <w:pPr>
              <w:ind w:firstLine="284"/>
              <w:rPr>
                <w:sz w:val="24"/>
                <w:szCs w:val="24"/>
              </w:rPr>
            </w:pPr>
            <w:r w:rsidRPr="00E635A4">
              <w:rPr>
                <w:rFonts w:ascii="Times New Roman" w:hAnsi="Times New Roman"/>
                <w:sz w:val="24"/>
                <w:szCs w:val="24"/>
              </w:rPr>
              <w:t>превышение темпов разрушения существующих автодорог над темпами их реконструкции и создания новых</w:t>
            </w:r>
          </w:p>
        </w:tc>
      </w:tr>
    </w:tbl>
    <w:p w:rsidR="0092303E" w:rsidRPr="001C1134" w:rsidRDefault="0092303E" w:rsidP="0092303E">
      <w:pPr>
        <w:pStyle w:val="ConsPlusNormal"/>
        <w:keepNext/>
        <w:ind w:firstLine="709"/>
        <w:jc w:val="both"/>
        <w:rPr>
          <w:rFonts w:ascii="Times New Roman" w:hAnsi="Times New Roman"/>
          <w:sz w:val="28"/>
          <w:szCs w:val="28"/>
        </w:rPr>
      </w:pPr>
      <w:r w:rsidRPr="001C1134">
        <w:rPr>
          <w:rFonts w:ascii="Times New Roman" w:hAnsi="Times New Roman"/>
          <w:sz w:val="28"/>
          <w:szCs w:val="28"/>
        </w:rPr>
        <w:lastRenderedPageBreak/>
        <w:t>PEST-анализ</w:t>
      </w:r>
    </w:p>
    <w:p w:rsidR="0092303E" w:rsidRPr="001B1C4C" w:rsidRDefault="0092303E" w:rsidP="0092303E">
      <w:pPr>
        <w:pStyle w:val="ConsPlusNormal"/>
        <w:ind w:firstLine="709"/>
        <w:jc w:val="both"/>
        <w:rPr>
          <w:rFonts w:ascii="Times New Roman" w:hAnsi="Times New Roman"/>
          <w:i/>
          <w:sz w:val="28"/>
          <w:szCs w:val="28"/>
        </w:rPr>
      </w:pPr>
      <w:r w:rsidRPr="001B1C4C">
        <w:rPr>
          <w:rFonts w:ascii="Times New Roman" w:hAnsi="Times New Roman"/>
          <w:i/>
          <w:sz w:val="28"/>
          <w:szCs w:val="28"/>
        </w:rPr>
        <w:t>Политические факторы.</w:t>
      </w:r>
    </w:p>
    <w:p w:rsidR="0092303E" w:rsidRPr="001B1C4C" w:rsidRDefault="0092303E" w:rsidP="0092303E">
      <w:pPr>
        <w:pStyle w:val="ConsPlusNormal"/>
        <w:ind w:firstLine="709"/>
        <w:jc w:val="both"/>
        <w:rPr>
          <w:rFonts w:ascii="Times New Roman" w:hAnsi="Times New Roman"/>
          <w:sz w:val="28"/>
          <w:szCs w:val="28"/>
        </w:rPr>
      </w:pPr>
      <w:r w:rsidRPr="001B1C4C">
        <w:rPr>
          <w:rFonts w:ascii="Times New Roman" w:hAnsi="Times New Roman"/>
          <w:sz w:val="28"/>
          <w:szCs w:val="28"/>
        </w:rPr>
        <w:t>При реализации основных мер разрабатываемой стратегии социально-экономического развития Российской Федерации возможно ожидать:</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роста влияния экологических компонентов, а именно ужесточения природоохранного законодательства, что приведет к необходимости модернизации существующих производств и позволит улучшить экологическую ситуацию в Рязанской области;</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изменения в налоговом и бюджетном законодательствах, которые приведут к повышению доли налогов, поступающих в региональные и муниципальные бюджеты, повышению роли регионов и формированию точек роста в городских</w:t>
      </w:r>
      <w:r w:rsidRPr="001B1C4C">
        <w:rPr>
          <w:rFonts w:ascii="Times New Roman" w:hAnsi="Times New Roman"/>
          <w:b/>
          <w:sz w:val="28"/>
        </w:rPr>
        <w:t xml:space="preserve"> </w:t>
      </w:r>
      <w:r w:rsidRPr="001B1C4C">
        <w:rPr>
          <w:rFonts w:ascii="Times New Roman" w:hAnsi="Times New Roman"/>
          <w:sz w:val="28"/>
        </w:rPr>
        <w:t>агломерациях;</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улучшения работы судебной и правоохранительной систем, что позволит снизить долгосрочные риски в экономике и стимулировать реализацию сложных проектов с долгосрочной отдачей.</w:t>
      </w:r>
    </w:p>
    <w:p w:rsidR="0092303E" w:rsidRPr="001B1C4C" w:rsidRDefault="0092303E" w:rsidP="0092303E">
      <w:pPr>
        <w:ind w:firstLine="709"/>
        <w:jc w:val="both"/>
        <w:rPr>
          <w:rFonts w:ascii="Times New Roman" w:hAnsi="Times New Roman"/>
          <w:i/>
          <w:sz w:val="28"/>
        </w:rPr>
      </w:pPr>
      <w:r w:rsidRPr="001B1C4C">
        <w:rPr>
          <w:rFonts w:ascii="Times New Roman" w:hAnsi="Times New Roman"/>
          <w:i/>
          <w:sz w:val="28"/>
        </w:rPr>
        <w:t>Экономические факторы.</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Экономика Рязанской области развивается в целом согласно динамике развития Российской Федерации, в существенной мере зависит от развития Московского региона и перспектив развития обрабатывающих отраслей;</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снижени</w:t>
      </w:r>
      <w:r w:rsidR="002C112E">
        <w:rPr>
          <w:rFonts w:ascii="Times New Roman" w:hAnsi="Times New Roman"/>
          <w:sz w:val="28"/>
        </w:rPr>
        <w:t>е</w:t>
      </w:r>
      <w:r w:rsidRPr="001B1C4C">
        <w:rPr>
          <w:rFonts w:ascii="Times New Roman" w:hAnsi="Times New Roman"/>
          <w:sz w:val="28"/>
        </w:rPr>
        <w:t xml:space="preserve"> стоимости рубля благоприятно сказывается на промышленном секторе региона;</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отмена </w:t>
      </w:r>
      <w:proofErr w:type="spellStart"/>
      <w:r w:rsidRPr="001B1C4C">
        <w:rPr>
          <w:rFonts w:ascii="Times New Roman" w:hAnsi="Times New Roman"/>
          <w:sz w:val="28"/>
        </w:rPr>
        <w:t>контрсанкций</w:t>
      </w:r>
      <w:proofErr w:type="spellEnd"/>
      <w:r w:rsidR="00FB3887" w:rsidRPr="001B1C4C">
        <w:rPr>
          <w:rFonts w:ascii="Times New Roman" w:hAnsi="Times New Roman"/>
          <w:sz w:val="28"/>
        </w:rPr>
        <w:t xml:space="preserve"> </w:t>
      </w:r>
      <w:r w:rsidRPr="001B1C4C">
        <w:rPr>
          <w:rFonts w:ascii="Times New Roman" w:hAnsi="Times New Roman"/>
          <w:sz w:val="28"/>
        </w:rPr>
        <w:t>может негативно отразиться на планах развития агропромышленного комплекса Рязанской области;</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безработица находится на стабильном среднем уровне (излишки рабочей силы покидают регион, в том числе уезжают на работу в Московскую агломерацию);</w:t>
      </w:r>
    </w:p>
    <w:p w:rsidR="0092303E" w:rsidRPr="002C112E" w:rsidRDefault="0092303E" w:rsidP="0092303E">
      <w:pPr>
        <w:ind w:firstLine="709"/>
        <w:jc w:val="both"/>
        <w:rPr>
          <w:rFonts w:ascii="Times New Roman" w:hAnsi="Times New Roman"/>
          <w:sz w:val="28"/>
        </w:rPr>
      </w:pPr>
      <w:r w:rsidRPr="001B1C4C">
        <w:rPr>
          <w:rFonts w:ascii="Times New Roman" w:hAnsi="Times New Roman"/>
          <w:sz w:val="28"/>
        </w:rPr>
        <w:t xml:space="preserve">доходы населения в последние годы </w:t>
      </w:r>
      <w:r w:rsidRPr="002C112E">
        <w:rPr>
          <w:rFonts w:ascii="Times New Roman" w:hAnsi="Times New Roman"/>
          <w:sz w:val="28"/>
        </w:rPr>
        <w:t>растут медленно, что сказывается на покупательской способности населения</w:t>
      </w:r>
      <w:r w:rsidR="002C112E" w:rsidRPr="002C112E">
        <w:rPr>
          <w:rFonts w:ascii="Times New Roman" w:hAnsi="Times New Roman"/>
          <w:sz w:val="28"/>
        </w:rPr>
        <w:t xml:space="preserve"> и </w:t>
      </w:r>
      <w:r w:rsidRPr="002C112E">
        <w:rPr>
          <w:rFonts w:ascii="Times New Roman" w:hAnsi="Times New Roman"/>
          <w:sz w:val="28"/>
        </w:rPr>
        <w:t>негативно влияет на развитие малого и среднего предпринимательства;</w:t>
      </w:r>
    </w:p>
    <w:p w:rsidR="0092303E" w:rsidRPr="002C112E" w:rsidRDefault="0092303E" w:rsidP="0092303E">
      <w:pPr>
        <w:ind w:firstLine="709"/>
        <w:jc w:val="both"/>
        <w:rPr>
          <w:rFonts w:ascii="Times New Roman" w:hAnsi="Times New Roman"/>
          <w:sz w:val="28"/>
        </w:rPr>
      </w:pPr>
      <w:r w:rsidRPr="002C112E">
        <w:rPr>
          <w:rFonts w:ascii="Times New Roman" w:hAnsi="Times New Roman"/>
          <w:sz w:val="28"/>
        </w:rPr>
        <w:t xml:space="preserve">ужесточается политика Банка России по отношению к обеспеченности банков капиталами, </w:t>
      </w:r>
      <w:r w:rsidR="002C112E" w:rsidRPr="002C112E">
        <w:rPr>
          <w:rFonts w:ascii="Times New Roman" w:hAnsi="Times New Roman"/>
          <w:sz w:val="28"/>
        </w:rPr>
        <w:t xml:space="preserve">что </w:t>
      </w:r>
      <w:r w:rsidRPr="002C112E">
        <w:rPr>
          <w:rFonts w:ascii="Times New Roman" w:hAnsi="Times New Roman"/>
          <w:sz w:val="28"/>
        </w:rPr>
        <w:t xml:space="preserve">негативно сказывается на развитии сетей региональных банков. </w:t>
      </w:r>
    </w:p>
    <w:p w:rsidR="0092303E" w:rsidRPr="002C112E" w:rsidRDefault="0092303E" w:rsidP="0092303E">
      <w:pPr>
        <w:ind w:firstLine="709"/>
        <w:jc w:val="both"/>
        <w:rPr>
          <w:rFonts w:ascii="Times New Roman" w:hAnsi="Times New Roman"/>
          <w:i/>
          <w:sz w:val="28"/>
        </w:rPr>
      </w:pPr>
      <w:r w:rsidRPr="002C112E">
        <w:rPr>
          <w:rFonts w:ascii="Times New Roman" w:hAnsi="Times New Roman"/>
          <w:i/>
          <w:sz w:val="28"/>
        </w:rPr>
        <w:t>Социальные факторы.</w:t>
      </w:r>
    </w:p>
    <w:p w:rsidR="0092303E" w:rsidRPr="001B1C4C" w:rsidRDefault="0092303E" w:rsidP="0092303E">
      <w:pPr>
        <w:ind w:firstLine="709"/>
        <w:jc w:val="both"/>
        <w:rPr>
          <w:rFonts w:ascii="Times New Roman" w:hAnsi="Times New Roman"/>
          <w:sz w:val="28"/>
        </w:rPr>
      </w:pPr>
      <w:r w:rsidRPr="002C112E">
        <w:rPr>
          <w:rFonts w:ascii="Times New Roman" w:hAnsi="Times New Roman"/>
          <w:sz w:val="28"/>
        </w:rPr>
        <w:t>Сокращается доля экономически активного</w:t>
      </w:r>
      <w:r w:rsidRPr="001B1C4C">
        <w:rPr>
          <w:rFonts w:ascii="Times New Roman" w:hAnsi="Times New Roman"/>
          <w:sz w:val="28"/>
        </w:rPr>
        <w:t xml:space="preserve"> населения, растет демографическая нагрузка;</w:t>
      </w:r>
    </w:p>
    <w:p w:rsidR="0092303E" w:rsidRDefault="0092303E" w:rsidP="0092303E">
      <w:pPr>
        <w:ind w:firstLine="709"/>
        <w:jc w:val="both"/>
        <w:rPr>
          <w:rFonts w:ascii="Times New Roman" w:hAnsi="Times New Roman"/>
          <w:sz w:val="28"/>
        </w:rPr>
      </w:pPr>
      <w:r w:rsidRPr="001B1C4C">
        <w:rPr>
          <w:rFonts w:ascii="Times New Roman" w:hAnsi="Times New Roman"/>
          <w:sz w:val="28"/>
        </w:rPr>
        <w:t>процессы централизации системы расселения в регионе могут вести к оттоку населения из сельских поселений.</w:t>
      </w:r>
    </w:p>
    <w:p w:rsidR="00B867EA" w:rsidRDefault="0092303E" w:rsidP="0092303E">
      <w:pPr>
        <w:ind w:firstLine="709"/>
        <w:jc w:val="both"/>
        <w:rPr>
          <w:rFonts w:ascii="Times New Roman" w:hAnsi="Times New Roman"/>
          <w:i/>
          <w:sz w:val="28"/>
        </w:rPr>
      </w:pPr>
      <w:r w:rsidRPr="001B1C4C">
        <w:rPr>
          <w:rFonts w:ascii="Times New Roman" w:hAnsi="Times New Roman"/>
          <w:i/>
          <w:sz w:val="28"/>
        </w:rPr>
        <w:t>Технологические факторы.</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Процессы </w:t>
      </w:r>
      <w:proofErr w:type="spellStart"/>
      <w:r w:rsidRPr="001B1C4C">
        <w:rPr>
          <w:rFonts w:ascii="Times New Roman" w:hAnsi="Times New Roman"/>
          <w:sz w:val="28"/>
        </w:rPr>
        <w:t>цифровизации</w:t>
      </w:r>
      <w:proofErr w:type="spellEnd"/>
      <w:r w:rsidRPr="001B1C4C">
        <w:rPr>
          <w:rFonts w:ascii="Times New Roman" w:hAnsi="Times New Roman"/>
          <w:sz w:val="28"/>
        </w:rPr>
        <w:t xml:space="preserve"> и роботизации могут привести к росту доли технологической безработицы в регионе, а также увеличению доли населения, слабо задействованного в современных экономических процессах;</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внедрение новых систем скоростного общественного транспорта позволит увеличить темпы экономического роста в регионе.</w:t>
      </w:r>
    </w:p>
    <w:p w:rsidR="0092303E" w:rsidRPr="001B1C4C" w:rsidRDefault="0092303E" w:rsidP="0092303E">
      <w:pPr>
        <w:pStyle w:val="1"/>
        <w:spacing w:line="240" w:lineRule="auto"/>
        <w:ind w:firstLine="709"/>
        <w:rPr>
          <w:rFonts w:eastAsiaTheme="majorEastAsia"/>
          <w:bCs/>
          <w:color w:val="002060"/>
          <w:sz w:val="28"/>
          <w:szCs w:val="28"/>
          <w:lang w:eastAsia="en-US"/>
        </w:rPr>
      </w:pPr>
    </w:p>
    <w:p w:rsidR="0092303E" w:rsidRPr="001B1C4C" w:rsidRDefault="003A4031" w:rsidP="0092303E">
      <w:pPr>
        <w:pStyle w:val="1"/>
        <w:spacing w:line="240" w:lineRule="auto"/>
        <w:rPr>
          <w:rStyle w:val="21"/>
          <w:rFonts w:eastAsiaTheme="majorEastAsia"/>
          <w:bCs w:val="0"/>
          <w:color w:val="002060"/>
          <w:spacing w:val="0"/>
          <w:sz w:val="36"/>
          <w:szCs w:val="36"/>
          <w:lang w:eastAsia="en-US"/>
        </w:rPr>
      </w:pPr>
      <w:bookmarkStart w:id="9" w:name="_Toc462521656"/>
      <w:bookmarkStart w:id="10" w:name="_Toc464205069"/>
      <w:bookmarkStart w:id="11" w:name="_Toc533085153"/>
      <w:r>
        <w:rPr>
          <w:rFonts w:eastAsiaTheme="majorEastAsia"/>
          <w:b/>
          <w:bCs/>
          <w:color w:val="002060"/>
          <w:sz w:val="36"/>
          <w:szCs w:val="36"/>
          <w:lang w:val="en-US" w:eastAsia="en-US"/>
        </w:rPr>
        <w:t>IV</w:t>
      </w:r>
      <w:r w:rsidR="0092303E" w:rsidRPr="001B1C4C">
        <w:rPr>
          <w:rFonts w:eastAsiaTheme="majorEastAsia"/>
          <w:bCs/>
          <w:color w:val="002060"/>
          <w:sz w:val="36"/>
          <w:szCs w:val="36"/>
          <w:lang w:eastAsia="en-US"/>
        </w:rPr>
        <w:t xml:space="preserve">. </w:t>
      </w:r>
      <w:r w:rsidR="0092303E" w:rsidRPr="001B1C4C">
        <w:rPr>
          <w:rStyle w:val="21"/>
          <w:rFonts w:eastAsiaTheme="majorEastAsia"/>
          <w:bCs w:val="0"/>
          <w:color w:val="002060"/>
          <w:spacing w:val="0"/>
          <w:sz w:val="36"/>
          <w:szCs w:val="36"/>
          <w:lang w:eastAsia="en-US"/>
        </w:rPr>
        <w:t>Сценарии долгосрочного разв</w:t>
      </w:r>
      <w:bookmarkEnd w:id="9"/>
      <w:bookmarkEnd w:id="10"/>
      <w:r w:rsidR="0092303E" w:rsidRPr="001B1C4C">
        <w:rPr>
          <w:rStyle w:val="21"/>
          <w:rFonts w:eastAsiaTheme="majorEastAsia"/>
          <w:bCs w:val="0"/>
          <w:color w:val="002060"/>
          <w:spacing w:val="0"/>
          <w:sz w:val="36"/>
          <w:szCs w:val="36"/>
          <w:lang w:eastAsia="en-US"/>
        </w:rPr>
        <w:t>ития</w:t>
      </w:r>
      <w:r w:rsidRPr="003A4031">
        <w:rPr>
          <w:rStyle w:val="21"/>
          <w:rFonts w:eastAsiaTheme="majorEastAsia"/>
          <w:bCs w:val="0"/>
          <w:color w:val="002060"/>
          <w:spacing w:val="0"/>
          <w:sz w:val="36"/>
          <w:szCs w:val="36"/>
          <w:lang w:eastAsia="en-US"/>
        </w:rPr>
        <w:t xml:space="preserve">               </w:t>
      </w:r>
      <w:r w:rsidR="0092303E" w:rsidRPr="001B1C4C">
        <w:rPr>
          <w:rStyle w:val="21"/>
          <w:rFonts w:eastAsiaTheme="majorEastAsia"/>
          <w:bCs w:val="0"/>
          <w:color w:val="002060"/>
          <w:spacing w:val="0"/>
          <w:sz w:val="36"/>
          <w:szCs w:val="36"/>
          <w:lang w:eastAsia="en-US"/>
        </w:rPr>
        <w:t xml:space="preserve"> Рязанской области</w:t>
      </w:r>
      <w:bookmarkEnd w:id="11"/>
    </w:p>
    <w:p w:rsidR="0092303E" w:rsidRPr="001B1C4C" w:rsidRDefault="0092303E" w:rsidP="0092303E">
      <w:pPr>
        <w:rPr>
          <w:rFonts w:ascii="Times New Roman" w:eastAsiaTheme="majorEastAsia" w:hAnsi="Times New Roman"/>
          <w:sz w:val="28"/>
          <w:szCs w:val="28"/>
          <w:lang w:eastAsia="en-US"/>
        </w:rPr>
      </w:pP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На период 201</w:t>
      </w:r>
      <w:r w:rsidR="002C112E">
        <w:rPr>
          <w:rFonts w:ascii="Times New Roman" w:hAnsi="Times New Roman"/>
          <w:sz w:val="28"/>
        </w:rPr>
        <w:t>9</w:t>
      </w:r>
      <w:r w:rsidRPr="001B1C4C">
        <w:rPr>
          <w:rFonts w:ascii="Times New Roman" w:hAnsi="Times New Roman"/>
          <w:sz w:val="28"/>
        </w:rPr>
        <w:t>-2030 годов можно выделить следующие основные сценарии развития Рязанской области.</w:t>
      </w:r>
    </w:p>
    <w:p w:rsidR="0092303E" w:rsidRPr="001B1C4C" w:rsidRDefault="0092303E" w:rsidP="0092303E">
      <w:pPr>
        <w:ind w:firstLine="709"/>
        <w:jc w:val="both"/>
        <w:rPr>
          <w:rFonts w:ascii="Times New Roman" w:hAnsi="Times New Roman"/>
          <w:b/>
          <w:color w:val="002060"/>
          <w:sz w:val="28"/>
        </w:rPr>
      </w:pPr>
      <w:r w:rsidRPr="001B1C4C">
        <w:rPr>
          <w:rFonts w:ascii="Times New Roman" w:hAnsi="Times New Roman"/>
          <w:b/>
          <w:color w:val="002060"/>
          <w:sz w:val="28"/>
        </w:rPr>
        <w:t>Сценарий 1. Инерционный (консервативный)</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Инерционный сценарий предполагает при общем слабоположительном эффекте от проводимых преобразований сохранение слабых сторон, характерных для модели развития Рязанской области. </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Инерционный сценарий характеризуется следующими мерами:</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сохранение тенденций к снижению численности населения;</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низкие темпы обновления основных фондов промышленных предприятий;</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сохранение сложной экологической ситуации, стимулирующей процессы оттока населения;</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реализация полумер в области совершенствования городской среды, продолжение политики многоэтажной и уплотнительной застройки, сохранение заторов на дорогах и высокой доли личного автомобильного транспорта (несмотря на то, что уровень жизни населения несколько повысится, городская среда продолжит терять свою привлекательность как место постоянного проживания);</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консервативное развитие муниципальных образований Рязанской области.</w:t>
      </w:r>
    </w:p>
    <w:p w:rsidR="0092303E" w:rsidRPr="001B1C4C" w:rsidRDefault="0092303E" w:rsidP="0092303E">
      <w:pPr>
        <w:ind w:firstLine="709"/>
        <w:jc w:val="both"/>
        <w:rPr>
          <w:rFonts w:ascii="Times New Roman" w:hAnsi="Times New Roman"/>
          <w:b/>
          <w:color w:val="002060"/>
          <w:sz w:val="28"/>
        </w:rPr>
      </w:pPr>
      <w:r w:rsidRPr="001B1C4C">
        <w:rPr>
          <w:rFonts w:ascii="Times New Roman" w:hAnsi="Times New Roman"/>
          <w:b/>
          <w:color w:val="002060"/>
          <w:sz w:val="28"/>
        </w:rPr>
        <w:t>Сценарий 2. Инновационный (базовый)</w:t>
      </w:r>
    </w:p>
    <w:p w:rsidR="0092303E" w:rsidRPr="001B1C4C" w:rsidRDefault="0092303E" w:rsidP="0092303E">
      <w:pPr>
        <w:tabs>
          <w:tab w:val="left" w:pos="426"/>
        </w:tabs>
        <w:ind w:firstLine="709"/>
        <w:jc w:val="both"/>
        <w:rPr>
          <w:rFonts w:ascii="Times New Roman" w:hAnsi="Times New Roman"/>
          <w:sz w:val="28"/>
          <w:szCs w:val="28"/>
        </w:rPr>
      </w:pPr>
      <w:r w:rsidRPr="001B1C4C">
        <w:rPr>
          <w:rFonts w:ascii="Times New Roman" w:hAnsi="Times New Roman"/>
          <w:sz w:val="28"/>
          <w:szCs w:val="28"/>
        </w:rPr>
        <w:t>Инновационный сценарий предполагает обновленное позиционирование Рязанской области как уникального региона России, одного из крупнейших федеральных центров в области машиностроения и высоких технологий, военного дела, подготовки кадров для высокотехнологических отраслей: информационных технологий, приборостроения, медицины.</w:t>
      </w:r>
    </w:p>
    <w:p w:rsidR="0092303E" w:rsidRPr="001B1C4C" w:rsidRDefault="0092303E" w:rsidP="0092303E">
      <w:pPr>
        <w:tabs>
          <w:tab w:val="left" w:pos="426"/>
        </w:tabs>
        <w:ind w:firstLine="709"/>
        <w:jc w:val="both"/>
        <w:rPr>
          <w:rFonts w:ascii="Times New Roman" w:hAnsi="Times New Roman"/>
          <w:sz w:val="28"/>
          <w:szCs w:val="28"/>
        </w:rPr>
      </w:pPr>
      <w:r w:rsidRPr="001B1C4C">
        <w:rPr>
          <w:rFonts w:ascii="Times New Roman" w:hAnsi="Times New Roman"/>
          <w:sz w:val="28"/>
          <w:szCs w:val="28"/>
        </w:rPr>
        <w:t>В рамках базового сценария для крупных городов Рязанской области предполагается реализация системных мер, направленных на улучшение среды обитания, повышение качества жизни людей, в том числе:</w:t>
      </w:r>
    </w:p>
    <w:p w:rsidR="0092303E" w:rsidRPr="001B1C4C" w:rsidRDefault="0092303E" w:rsidP="0092303E">
      <w:pPr>
        <w:tabs>
          <w:tab w:val="left" w:pos="426"/>
        </w:tabs>
        <w:ind w:firstLine="709"/>
        <w:jc w:val="both"/>
        <w:rPr>
          <w:rFonts w:ascii="Times New Roman" w:hAnsi="Times New Roman"/>
          <w:sz w:val="28"/>
          <w:szCs w:val="28"/>
        </w:rPr>
      </w:pPr>
      <w:r w:rsidRPr="001B1C4C">
        <w:rPr>
          <w:rFonts w:ascii="Times New Roman" w:hAnsi="Times New Roman"/>
          <w:sz w:val="28"/>
          <w:szCs w:val="28"/>
        </w:rPr>
        <w:t>создание высокотехнологичной экономики;</w:t>
      </w:r>
    </w:p>
    <w:p w:rsidR="0092303E" w:rsidRPr="001B1C4C" w:rsidRDefault="0092303E" w:rsidP="0092303E">
      <w:pPr>
        <w:tabs>
          <w:tab w:val="left" w:pos="426"/>
        </w:tabs>
        <w:ind w:firstLine="709"/>
        <w:jc w:val="both"/>
        <w:rPr>
          <w:rFonts w:ascii="Times New Roman" w:hAnsi="Times New Roman"/>
          <w:sz w:val="28"/>
          <w:szCs w:val="28"/>
        </w:rPr>
      </w:pPr>
      <w:r w:rsidRPr="001B1C4C">
        <w:rPr>
          <w:rFonts w:ascii="Times New Roman" w:hAnsi="Times New Roman"/>
          <w:sz w:val="28"/>
          <w:szCs w:val="28"/>
        </w:rPr>
        <w:t>развитие новых архитектурных и планировочных решений, способствующих созданию зеленых и комфортных городских пространств;</w:t>
      </w:r>
    </w:p>
    <w:p w:rsidR="0092303E" w:rsidRPr="001B1C4C" w:rsidRDefault="0092303E" w:rsidP="0092303E">
      <w:pPr>
        <w:tabs>
          <w:tab w:val="left" w:pos="426"/>
        </w:tabs>
        <w:ind w:firstLine="709"/>
        <w:jc w:val="both"/>
        <w:rPr>
          <w:rFonts w:ascii="Times New Roman" w:hAnsi="Times New Roman"/>
          <w:sz w:val="28"/>
          <w:szCs w:val="28"/>
        </w:rPr>
      </w:pPr>
      <w:r w:rsidRPr="001B1C4C">
        <w:rPr>
          <w:rFonts w:ascii="Times New Roman" w:hAnsi="Times New Roman"/>
          <w:sz w:val="28"/>
          <w:szCs w:val="28"/>
        </w:rPr>
        <w:t>сохранение и приумножение природного капитала Рязанской области;</w:t>
      </w:r>
    </w:p>
    <w:p w:rsidR="0092303E" w:rsidRPr="001B1C4C" w:rsidRDefault="0092303E" w:rsidP="0092303E">
      <w:pPr>
        <w:tabs>
          <w:tab w:val="left" w:pos="426"/>
        </w:tabs>
        <w:ind w:firstLine="709"/>
        <w:jc w:val="both"/>
        <w:rPr>
          <w:rFonts w:ascii="Times New Roman" w:hAnsi="Times New Roman"/>
          <w:sz w:val="28"/>
          <w:szCs w:val="28"/>
        </w:rPr>
      </w:pPr>
      <w:r w:rsidRPr="001B1C4C">
        <w:rPr>
          <w:rFonts w:ascii="Times New Roman" w:hAnsi="Times New Roman"/>
          <w:sz w:val="28"/>
          <w:szCs w:val="28"/>
        </w:rPr>
        <w:t xml:space="preserve">развитие экологического туризма и формирование здорового образа жизни. </w:t>
      </w:r>
    </w:p>
    <w:p w:rsidR="0092303E" w:rsidRPr="001B1C4C" w:rsidRDefault="0092303E" w:rsidP="0092303E">
      <w:pPr>
        <w:tabs>
          <w:tab w:val="left" w:pos="426"/>
        </w:tabs>
        <w:ind w:firstLine="709"/>
        <w:jc w:val="both"/>
        <w:rPr>
          <w:rFonts w:ascii="Times New Roman" w:hAnsi="Times New Roman"/>
          <w:sz w:val="28"/>
          <w:szCs w:val="28"/>
        </w:rPr>
      </w:pPr>
      <w:r w:rsidRPr="001B1C4C">
        <w:rPr>
          <w:rFonts w:ascii="Times New Roman" w:hAnsi="Times New Roman"/>
          <w:sz w:val="28"/>
          <w:szCs w:val="28"/>
        </w:rPr>
        <w:t>Базовый сценарий предполагает меры по устранению слабых сторон и угроз предшествующего периода развития, в том числе реализацию мер по ликвидации накопленного экологического ущерба.</w:t>
      </w:r>
    </w:p>
    <w:p w:rsidR="0092303E" w:rsidRPr="001B1C4C" w:rsidRDefault="0092303E" w:rsidP="0092303E">
      <w:pPr>
        <w:tabs>
          <w:tab w:val="left" w:pos="426"/>
        </w:tabs>
        <w:ind w:firstLine="709"/>
        <w:jc w:val="both"/>
        <w:rPr>
          <w:rFonts w:ascii="Times New Roman" w:hAnsi="Times New Roman"/>
          <w:sz w:val="28"/>
          <w:szCs w:val="28"/>
        </w:rPr>
      </w:pPr>
      <w:r w:rsidRPr="001B1C4C">
        <w:rPr>
          <w:rFonts w:ascii="Times New Roman" w:hAnsi="Times New Roman"/>
          <w:sz w:val="28"/>
          <w:szCs w:val="28"/>
        </w:rPr>
        <w:lastRenderedPageBreak/>
        <w:t xml:space="preserve">Будут осуществляться организационные меры и инвестиционные проекты, не несущие дополнительной нагрузки на природный капитал, а решающие задачу по его накоплению. </w:t>
      </w:r>
    </w:p>
    <w:p w:rsidR="0092303E" w:rsidRPr="001B1C4C" w:rsidRDefault="0092303E" w:rsidP="0092303E">
      <w:pPr>
        <w:tabs>
          <w:tab w:val="left" w:pos="426"/>
        </w:tabs>
        <w:ind w:firstLine="709"/>
        <w:jc w:val="both"/>
        <w:rPr>
          <w:rFonts w:ascii="Times New Roman" w:hAnsi="Times New Roman"/>
          <w:sz w:val="28"/>
          <w:szCs w:val="28"/>
        </w:rPr>
      </w:pPr>
      <w:r w:rsidRPr="001B1C4C">
        <w:rPr>
          <w:rFonts w:ascii="Times New Roman" w:hAnsi="Times New Roman"/>
          <w:sz w:val="28"/>
          <w:szCs w:val="28"/>
        </w:rPr>
        <w:t xml:space="preserve">В рамках базового сценария предполагается реализация необходимого комплекса мер для выхода Рязанской области на траекторию устойчивого развития без ущерба для будущих поколений. </w:t>
      </w:r>
    </w:p>
    <w:p w:rsidR="0092303E" w:rsidRPr="001B1C4C" w:rsidRDefault="0092303E" w:rsidP="0092303E">
      <w:pPr>
        <w:tabs>
          <w:tab w:val="left" w:pos="426"/>
        </w:tabs>
        <w:ind w:firstLine="709"/>
        <w:jc w:val="both"/>
        <w:rPr>
          <w:rFonts w:ascii="Times New Roman" w:hAnsi="Times New Roman"/>
          <w:b/>
          <w:sz w:val="28"/>
          <w:szCs w:val="28"/>
        </w:rPr>
      </w:pPr>
      <w:r w:rsidRPr="001B1C4C">
        <w:rPr>
          <w:rFonts w:ascii="Times New Roman" w:hAnsi="Times New Roman"/>
          <w:sz w:val="28"/>
          <w:szCs w:val="28"/>
        </w:rPr>
        <w:t xml:space="preserve">Показатели достижения </w:t>
      </w:r>
      <w:r w:rsidRPr="001B1C4C">
        <w:rPr>
          <w:rStyle w:val="21"/>
          <w:rFonts w:ascii="Times New Roman" w:eastAsiaTheme="majorEastAsia" w:hAnsi="Times New Roman"/>
          <w:b w:val="0"/>
          <w:bCs w:val="0"/>
          <w:spacing w:val="0"/>
          <w:sz w:val="28"/>
          <w:szCs w:val="28"/>
          <w:lang w:eastAsia="en-US"/>
        </w:rPr>
        <w:t>целей социально-экономического развития Рязанской области (целевые показатели) разработаны в условиях базового сценария развития, как наиболее вероятного</w:t>
      </w:r>
      <w:r w:rsidRPr="001B1C4C">
        <w:rPr>
          <w:rFonts w:ascii="Times New Roman" w:hAnsi="Times New Roman"/>
          <w:b/>
          <w:sz w:val="28"/>
          <w:szCs w:val="28"/>
        </w:rPr>
        <w:t>.</w:t>
      </w:r>
    </w:p>
    <w:p w:rsidR="0092303E" w:rsidRPr="001B1C4C" w:rsidRDefault="0092303E" w:rsidP="0092303E">
      <w:pPr>
        <w:ind w:firstLine="709"/>
        <w:jc w:val="both"/>
        <w:rPr>
          <w:rFonts w:ascii="Times New Roman" w:hAnsi="Times New Roman"/>
          <w:b/>
          <w:color w:val="002060"/>
          <w:sz w:val="28"/>
        </w:rPr>
      </w:pPr>
      <w:r w:rsidRPr="001B1C4C">
        <w:rPr>
          <w:rFonts w:ascii="Times New Roman" w:hAnsi="Times New Roman"/>
          <w:b/>
          <w:color w:val="002060"/>
          <w:sz w:val="28"/>
        </w:rPr>
        <w:t>Сценарий 3. Форсированный (целевой)</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szCs w:val="28"/>
        </w:rPr>
        <w:t xml:space="preserve">Форсированный сценарий предполагает комплексные организационные преобразования в человеческом капитале области как главном ресурсе экономики будущего </w:t>
      </w:r>
      <w:r w:rsidRPr="001B1C4C">
        <w:rPr>
          <w:rFonts w:ascii="Times New Roman" w:hAnsi="Times New Roman"/>
          <w:sz w:val="28"/>
        </w:rPr>
        <w:t xml:space="preserve">и реализацию крупнейших федеральных проектов в Рязанской области. </w:t>
      </w:r>
    </w:p>
    <w:p w:rsidR="0092303E" w:rsidRPr="001B1C4C" w:rsidRDefault="0092303E" w:rsidP="0092303E">
      <w:pPr>
        <w:tabs>
          <w:tab w:val="left" w:pos="426"/>
        </w:tabs>
        <w:ind w:firstLine="709"/>
        <w:jc w:val="both"/>
        <w:rPr>
          <w:rFonts w:ascii="Times New Roman" w:hAnsi="Times New Roman"/>
          <w:sz w:val="24"/>
          <w:szCs w:val="24"/>
        </w:rPr>
      </w:pPr>
      <w:r w:rsidRPr="001B1C4C">
        <w:rPr>
          <w:rFonts w:ascii="Times New Roman" w:hAnsi="Times New Roman"/>
          <w:sz w:val="28"/>
          <w:szCs w:val="28"/>
        </w:rPr>
        <w:t xml:space="preserve">В результате синергетического эффекта между мерами стимулирования интенсивного развития человеческого капитала, приоритетного развития </w:t>
      </w:r>
      <w:proofErr w:type="spellStart"/>
      <w:r w:rsidRPr="001B1C4C">
        <w:rPr>
          <w:rFonts w:ascii="Times New Roman" w:hAnsi="Times New Roman"/>
          <w:sz w:val="28"/>
          <w:szCs w:val="28"/>
        </w:rPr>
        <w:t>цифровизации</w:t>
      </w:r>
      <w:proofErr w:type="spellEnd"/>
      <w:r w:rsidRPr="001B1C4C">
        <w:rPr>
          <w:rFonts w:ascii="Times New Roman" w:hAnsi="Times New Roman"/>
          <w:sz w:val="28"/>
          <w:szCs w:val="28"/>
        </w:rPr>
        <w:t xml:space="preserve"> экономических и социальных сфер региона вместе с поддержкой инновационного вектора развития бизнеса ожидается выход на запланированные значения целевых показателей с существенным опережением</w:t>
      </w:r>
      <w:r w:rsidRPr="001B1C4C">
        <w:rPr>
          <w:rFonts w:ascii="Times New Roman" w:hAnsi="Times New Roman"/>
          <w:sz w:val="24"/>
          <w:szCs w:val="24"/>
        </w:rPr>
        <w:t>.</w:t>
      </w:r>
    </w:p>
    <w:p w:rsidR="0092303E" w:rsidRPr="001B1C4C" w:rsidRDefault="0092303E" w:rsidP="0092303E">
      <w:pPr>
        <w:pStyle w:val="1"/>
        <w:spacing w:line="240" w:lineRule="auto"/>
        <w:ind w:firstLine="709"/>
        <w:rPr>
          <w:rFonts w:eastAsiaTheme="majorEastAsia"/>
          <w:bCs/>
          <w:color w:val="002060"/>
          <w:sz w:val="28"/>
          <w:szCs w:val="28"/>
          <w:lang w:eastAsia="en-US"/>
        </w:rPr>
      </w:pPr>
    </w:p>
    <w:p w:rsidR="0092303E" w:rsidRPr="001B1C4C" w:rsidRDefault="003A4031" w:rsidP="0092303E">
      <w:pPr>
        <w:pStyle w:val="1"/>
        <w:spacing w:line="240" w:lineRule="auto"/>
        <w:rPr>
          <w:rFonts w:eastAsiaTheme="majorEastAsia"/>
          <w:b/>
          <w:color w:val="002060"/>
          <w:sz w:val="36"/>
          <w:szCs w:val="36"/>
          <w:lang w:eastAsia="en-US"/>
        </w:rPr>
      </w:pPr>
      <w:bookmarkStart w:id="12" w:name="_Toc533085154"/>
      <w:r>
        <w:rPr>
          <w:rFonts w:eastAsiaTheme="majorEastAsia"/>
          <w:b/>
          <w:bCs/>
          <w:color w:val="002060"/>
          <w:sz w:val="36"/>
          <w:szCs w:val="36"/>
          <w:lang w:val="en-US" w:eastAsia="en-US"/>
        </w:rPr>
        <w:t>V</w:t>
      </w:r>
      <w:r w:rsidR="0092303E" w:rsidRPr="001B1C4C">
        <w:rPr>
          <w:rFonts w:eastAsiaTheme="majorEastAsia"/>
          <w:b/>
          <w:bCs/>
          <w:color w:val="002060"/>
          <w:sz w:val="36"/>
          <w:szCs w:val="36"/>
          <w:lang w:eastAsia="en-US"/>
        </w:rPr>
        <w:t>. Приоритеты, цели, задачи и направления</w:t>
      </w:r>
      <w:bookmarkEnd w:id="5"/>
      <w:bookmarkEnd w:id="6"/>
      <w:r w:rsidR="0092303E" w:rsidRPr="001B1C4C">
        <w:rPr>
          <w:rFonts w:eastAsiaTheme="majorEastAsia"/>
          <w:b/>
          <w:bCs/>
          <w:color w:val="002060"/>
          <w:sz w:val="36"/>
          <w:szCs w:val="36"/>
          <w:lang w:eastAsia="en-US"/>
        </w:rPr>
        <w:t xml:space="preserve"> </w:t>
      </w:r>
      <w:r w:rsidR="0092303E" w:rsidRPr="001B1C4C">
        <w:rPr>
          <w:rFonts w:eastAsiaTheme="majorEastAsia"/>
          <w:b/>
          <w:color w:val="002060"/>
          <w:sz w:val="36"/>
          <w:szCs w:val="36"/>
          <w:lang w:eastAsia="en-US"/>
        </w:rPr>
        <w:t>социально-экономической политики Рязанской области</w:t>
      </w:r>
      <w:bookmarkEnd w:id="12"/>
    </w:p>
    <w:p w:rsidR="0092303E" w:rsidRPr="001B1C4C" w:rsidRDefault="0092303E" w:rsidP="0092303E">
      <w:pPr>
        <w:rPr>
          <w:rFonts w:ascii="Times New Roman" w:eastAsiaTheme="majorEastAsia" w:hAnsi="Times New Roman"/>
          <w:sz w:val="28"/>
          <w:szCs w:val="28"/>
          <w:highlight w:val="yellow"/>
          <w:lang w:eastAsia="en-US"/>
        </w:rPr>
      </w:pPr>
    </w:p>
    <w:p w:rsidR="0092303E" w:rsidRPr="001B1C4C" w:rsidRDefault="0092303E" w:rsidP="0092303E">
      <w:pPr>
        <w:pStyle w:val="ConsPlusNormal"/>
        <w:tabs>
          <w:tab w:val="left" w:pos="426"/>
        </w:tabs>
        <w:ind w:firstLine="709"/>
        <w:jc w:val="both"/>
        <w:rPr>
          <w:rFonts w:ascii="Times New Roman" w:hAnsi="Times New Roman"/>
          <w:sz w:val="28"/>
          <w:szCs w:val="28"/>
        </w:rPr>
      </w:pPr>
      <w:r w:rsidRPr="001B1C4C">
        <w:rPr>
          <w:rFonts w:ascii="Times New Roman" w:hAnsi="Times New Roman"/>
          <w:sz w:val="28"/>
          <w:szCs w:val="28"/>
        </w:rPr>
        <w:t>Миссия долгосрочного развития Рязанской области – сформировать  новую модель устойчивого развития региона, направленную на повышение качества жизни и подлинного благополучия человека, преодоление тенденции сокращения численности населения.</w:t>
      </w:r>
    </w:p>
    <w:p w:rsidR="0092303E" w:rsidRPr="001B1C4C" w:rsidRDefault="0092303E" w:rsidP="0092303E">
      <w:pPr>
        <w:pStyle w:val="ConsPlusNormal"/>
        <w:tabs>
          <w:tab w:val="left" w:pos="426"/>
        </w:tabs>
        <w:ind w:firstLine="709"/>
        <w:jc w:val="both"/>
        <w:rPr>
          <w:rFonts w:ascii="Times New Roman" w:hAnsi="Times New Roman"/>
          <w:sz w:val="28"/>
          <w:szCs w:val="28"/>
        </w:rPr>
      </w:pPr>
      <w:r w:rsidRPr="001B1C4C">
        <w:rPr>
          <w:rFonts w:ascii="Times New Roman" w:hAnsi="Times New Roman"/>
          <w:sz w:val="28"/>
          <w:szCs w:val="28"/>
        </w:rPr>
        <w:t>В сложившейся в настоящий момент демографической ситуации положительная динамика роста численности населения будет свидетельством положительной оценки усилий региональных властей в повышении уровня жизни населения и привлекательности региона.</w:t>
      </w:r>
    </w:p>
    <w:p w:rsidR="0092303E" w:rsidRPr="001B1C4C" w:rsidRDefault="0092303E" w:rsidP="0092303E">
      <w:pPr>
        <w:pStyle w:val="ConsPlusNormal"/>
        <w:ind w:firstLine="709"/>
        <w:jc w:val="both"/>
        <w:rPr>
          <w:rFonts w:ascii="Times New Roman" w:hAnsi="Times New Roman"/>
          <w:sz w:val="28"/>
          <w:szCs w:val="28"/>
        </w:rPr>
      </w:pPr>
      <w:r w:rsidRPr="001B1C4C">
        <w:rPr>
          <w:rFonts w:ascii="Times New Roman" w:hAnsi="Times New Roman"/>
          <w:sz w:val="28"/>
          <w:szCs w:val="28"/>
        </w:rPr>
        <w:t>Реализация Стратегии должна обеспечить воспроизводство здорового, образованного и реализовавшего свой потенциал населения и, как следствие, лидерство в научно-технологическом развитии, повышение удовлетворенности жизнью, уровня межличностного доверия и роста субъективного ощущения счастья.</w:t>
      </w:r>
    </w:p>
    <w:p w:rsidR="0092303E" w:rsidRPr="001B1C4C" w:rsidRDefault="0092303E" w:rsidP="0092303E">
      <w:pPr>
        <w:pStyle w:val="ConsPlusNormal"/>
        <w:ind w:firstLine="709"/>
        <w:jc w:val="both"/>
        <w:rPr>
          <w:rFonts w:ascii="Times New Roman" w:hAnsi="Times New Roman"/>
          <w:sz w:val="28"/>
          <w:szCs w:val="28"/>
        </w:rPr>
      </w:pPr>
      <w:r w:rsidRPr="001B1C4C">
        <w:rPr>
          <w:rFonts w:ascii="Times New Roman" w:hAnsi="Times New Roman"/>
          <w:sz w:val="28"/>
          <w:szCs w:val="28"/>
        </w:rPr>
        <w:t>Настоящая Стратегия призвана восстановить, сохранить и преумножить имеющийся человеческий, историко-культурный, природный и иной потенциал Рязанской области, создать условия для самореализации личности и счастливой жизни текущих и будущих поколений жителей Рязанской области.</w:t>
      </w:r>
    </w:p>
    <w:p w:rsidR="0092303E" w:rsidRPr="001B1C4C" w:rsidRDefault="0092303E" w:rsidP="0092303E">
      <w:pPr>
        <w:pStyle w:val="ConsPlusNormal"/>
        <w:ind w:firstLine="709"/>
        <w:jc w:val="both"/>
        <w:rPr>
          <w:rFonts w:ascii="Times New Roman" w:hAnsi="Times New Roman"/>
          <w:sz w:val="28"/>
          <w:szCs w:val="28"/>
        </w:rPr>
      </w:pPr>
      <w:r w:rsidRPr="001B1C4C">
        <w:rPr>
          <w:rFonts w:ascii="Times New Roman" w:hAnsi="Times New Roman"/>
          <w:sz w:val="28"/>
          <w:szCs w:val="28"/>
        </w:rPr>
        <w:t xml:space="preserve">Стратегия направлена на обновление существующего промышленного потенциала, перевооружение промышленности на основе технологий пятого и шестого технологических укладов, повышение производительности труда, </w:t>
      </w:r>
      <w:r w:rsidRPr="001B1C4C">
        <w:rPr>
          <w:rFonts w:ascii="Times New Roman" w:hAnsi="Times New Roman"/>
          <w:sz w:val="28"/>
          <w:szCs w:val="28"/>
        </w:rPr>
        <w:lastRenderedPageBreak/>
        <w:t>формирование «зеленых» производств.</w:t>
      </w:r>
    </w:p>
    <w:p w:rsidR="0092303E" w:rsidRPr="001B1C4C" w:rsidRDefault="0092303E" w:rsidP="0092303E">
      <w:pPr>
        <w:pStyle w:val="ConsPlusNormal"/>
        <w:ind w:firstLine="709"/>
        <w:jc w:val="both"/>
        <w:rPr>
          <w:rFonts w:ascii="Times New Roman" w:hAnsi="Times New Roman"/>
          <w:sz w:val="28"/>
          <w:szCs w:val="28"/>
        </w:rPr>
      </w:pPr>
      <w:r w:rsidRPr="001B1C4C">
        <w:rPr>
          <w:rFonts w:ascii="Times New Roman" w:hAnsi="Times New Roman"/>
          <w:sz w:val="28"/>
          <w:szCs w:val="28"/>
        </w:rPr>
        <w:t xml:space="preserve">Стратегия разработана с учетом лучших мировых практик в области разработки стратегий самоподдерживающегося развития (развития, которое не угрожает существованию будущих поколений и возможностям их самореализации) и основана на эколого-экономическом подходе. </w:t>
      </w:r>
    </w:p>
    <w:p w:rsidR="0092303E" w:rsidRPr="001B1C4C" w:rsidRDefault="0092303E" w:rsidP="0092303E">
      <w:pPr>
        <w:pStyle w:val="ConsPlusNormal"/>
        <w:ind w:firstLine="709"/>
        <w:jc w:val="both"/>
        <w:rPr>
          <w:rFonts w:ascii="Times New Roman" w:hAnsi="Times New Roman"/>
          <w:sz w:val="28"/>
          <w:szCs w:val="28"/>
        </w:rPr>
      </w:pPr>
      <w:r w:rsidRPr="001B1C4C">
        <w:rPr>
          <w:rFonts w:ascii="Times New Roman" w:hAnsi="Times New Roman"/>
          <w:sz w:val="28"/>
          <w:szCs w:val="28"/>
        </w:rPr>
        <w:t>«Эколого-экономический подход» – подход, ставящий во главу угла сохранение природных естественных экосистем и рассматривающий социально-экономическую систему как зависимую подсистему природных экосистем, предполагающий сохранение природных бога</w:t>
      </w:r>
      <w:proofErr w:type="gramStart"/>
      <w:r w:rsidRPr="001B1C4C">
        <w:rPr>
          <w:rFonts w:ascii="Times New Roman" w:hAnsi="Times New Roman"/>
          <w:sz w:val="28"/>
          <w:szCs w:val="28"/>
        </w:rPr>
        <w:t>тств дл</w:t>
      </w:r>
      <w:proofErr w:type="gramEnd"/>
      <w:r w:rsidRPr="001B1C4C">
        <w:rPr>
          <w:rFonts w:ascii="Times New Roman" w:hAnsi="Times New Roman"/>
          <w:sz w:val="28"/>
          <w:szCs w:val="28"/>
        </w:rPr>
        <w:t>я нынешних и будущих поколений.</w:t>
      </w:r>
    </w:p>
    <w:p w:rsidR="0092303E" w:rsidRPr="001B1C4C" w:rsidRDefault="0092303E" w:rsidP="0092303E">
      <w:pPr>
        <w:pStyle w:val="ConsPlusNormal"/>
        <w:ind w:firstLine="709"/>
        <w:jc w:val="both"/>
        <w:rPr>
          <w:rFonts w:ascii="Times New Roman" w:hAnsi="Times New Roman"/>
          <w:sz w:val="28"/>
          <w:szCs w:val="28"/>
        </w:rPr>
      </w:pPr>
      <w:r w:rsidRPr="001B1C4C">
        <w:rPr>
          <w:rFonts w:ascii="Times New Roman" w:hAnsi="Times New Roman"/>
          <w:sz w:val="28"/>
          <w:szCs w:val="28"/>
        </w:rPr>
        <w:t>При этом Рязанская область рассматривается как единая система, включающая социально-экономическую сферу,  экологическую, нормативно-правовую</w:t>
      </w:r>
      <w:r w:rsidR="00B36AD2">
        <w:rPr>
          <w:rFonts w:ascii="Times New Roman" w:hAnsi="Times New Roman"/>
          <w:sz w:val="28"/>
          <w:szCs w:val="28"/>
        </w:rPr>
        <w:t xml:space="preserve">, </w:t>
      </w:r>
      <w:r w:rsidRPr="001B1C4C">
        <w:rPr>
          <w:rFonts w:ascii="Times New Roman" w:hAnsi="Times New Roman"/>
          <w:sz w:val="28"/>
          <w:szCs w:val="28"/>
        </w:rPr>
        <w:t xml:space="preserve">ценностную, пространственную, градостроительную и иные составляющие. </w:t>
      </w:r>
    </w:p>
    <w:p w:rsidR="0092303E" w:rsidRPr="001B1C4C" w:rsidRDefault="0092303E" w:rsidP="0092303E">
      <w:pPr>
        <w:pStyle w:val="ConsPlusNormal"/>
        <w:ind w:firstLine="709"/>
        <w:jc w:val="both"/>
        <w:rPr>
          <w:rFonts w:ascii="Times New Roman" w:hAnsi="Times New Roman"/>
          <w:sz w:val="28"/>
          <w:szCs w:val="28"/>
        </w:rPr>
      </w:pPr>
      <w:r w:rsidRPr="001B1C4C">
        <w:rPr>
          <w:rFonts w:ascii="Times New Roman" w:hAnsi="Times New Roman"/>
          <w:sz w:val="28"/>
          <w:szCs w:val="28"/>
        </w:rPr>
        <w:t>Приоритеты устойчивого развития Рязанской области формируются на основе миссии и с учетом преимуществ региона, которые необходимо использовать, а также угроз, которые необходимо преодолевать.</w:t>
      </w:r>
    </w:p>
    <w:p w:rsidR="0092303E" w:rsidRPr="001B1C4C" w:rsidRDefault="0092303E" w:rsidP="0092303E">
      <w:pPr>
        <w:pStyle w:val="ConsPlusNormal"/>
        <w:ind w:firstLine="709"/>
        <w:jc w:val="both"/>
        <w:rPr>
          <w:rFonts w:ascii="Times New Roman" w:hAnsi="Times New Roman"/>
          <w:sz w:val="28"/>
          <w:szCs w:val="28"/>
        </w:rPr>
      </w:pPr>
      <w:r w:rsidRPr="001B1C4C">
        <w:rPr>
          <w:rFonts w:ascii="Times New Roman" w:hAnsi="Times New Roman"/>
          <w:sz w:val="28"/>
          <w:szCs w:val="28"/>
        </w:rPr>
        <w:t>На основании предложенной миссии и модели долгосрочного развития выделены следующие основные приоритетные направления развития Рязанской области и соответствующие им стратегические цели.</w:t>
      </w:r>
    </w:p>
    <w:p w:rsidR="0092303E" w:rsidRPr="00E635A4" w:rsidRDefault="0092303E" w:rsidP="0092303E">
      <w:pPr>
        <w:keepNext/>
        <w:ind w:right="-6"/>
        <w:jc w:val="center"/>
        <w:rPr>
          <w:rFonts w:ascii="Times New Roman" w:hAnsi="Times New Roman"/>
          <w:sz w:val="28"/>
          <w:szCs w:val="28"/>
        </w:rPr>
      </w:pPr>
    </w:p>
    <w:p w:rsidR="0092303E" w:rsidRPr="00EA4EA5" w:rsidRDefault="0092303E" w:rsidP="0092303E">
      <w:pPr>
        <w:keepNext/>
        <w:ind w:right="-6"/>
        <w:jc w:val="center"/>
        <w:rPr>
          <w:rFonts w:ascii="Times New Roman" w:hAnsi="Times New Roman"/>
          <w:sz w:val="28"/>
          <w:szCs w:val="28"/>
        </w:rPr>
      </w:pPr>
      <w:r w:rsidRPr="00EA4EA5">
        <w:rPr>
          <w:rFonts w:ascii="Times New Roman" w:hAnsi="Times New Roman"/>
          <w:sz w:val="28"/>
          <w:szCs w:val="28"/>
        </w:rPr>
        <w:t>Таблица 8</w:t>
      </w:r>
      <w:r w:rsidR="00B72F6E" w:rsidRPr="00EA4EA5">
        <w:rPr>
          <w:rFonts w:ascii="Times New Roman" w:hAnsi="Times New Roman"/>
          <w:sz w:val="28"/>
          <w:szCs w:val="28"/>
        </w:rPr>
        <w:t>.</w:t>
      </w:r>
      <w:r w:rsidRPr="00EA4EA5">
        <w:rPr>
          <w:rFonts w:ascii="Times New Roman" w:hAnsi="Times New Roman"/>
          <w:sz w:val="28"/>
          <w:szCs w:val="28"/>
        </w:rPr>
        <w:t xml:space="preserve"> Система приоритетных направлений и целей</w:t>
      </w:r>
    </w:p>
    <w:p w:rsidR="0092303E" w:rsidRPr="00E635A4" w:rsidRDefault="0092303E" w:rsidP="0092303E">
      <w:pPr>
        <w:keepNext/>
        <w:ind w:right="-6"/>
        <w:jc w:val="center"/>
        <w:rPr>
          <w:rFonts w:ascii="Times New Roman" w:hAnsi="Times New Roman"/>
          <w:sz w:val="28"/>
          <w:szCs w:val="28"/>
        </w:rPr>
      </w:pPr>
    </w:p>
    <w:tbl>
      <w:tblPr>
        <w:tblW w:w="9464" w:type="dxa"/>
        <w:tblBorders>
          <w:top w:val="single" w:sz="4" w:space="0" w:color="000000"/>
          <w:left w:val="single" w:sz="4" w:space="0" w:color="000000"/>
          <w:insideH w:val="single" w:sz="4" w:space="0" w:color="000000"/>
          <w:insideV w:val="single" w:sz="4" w:space="0" w:color="000000"/>
        </w:tblBorders>
        <w:tblLayout w:type="fixed"/>
        <w:tblCellMar>
          <w:top w:w="28" w:type="dxa"/>
          <w:bottom w:w="28" w:type="dxa"/>
        </w:tblCellMar>
        <w:tblLook w:val="00A0" w:firstRow="1" w:lastRow="0" w:firstColumn="1" w:lastColumn="0" w:noHBand="0" w:noVBand="0"/>
      </w:tblPr>
      <w:tblGrid>
        <w:gridCol w:w="2660"/>
        <w:gridCol w:w="6804"/>
      </w:tblGrid>
      <w:tr w:rsidR="0092303E" w:rsidRPr="001B1C4C" w:rsidTr="00AF29C3">
        <w:trPr>
          <w:tblHeader/>
        </w:trPr>
        <w:tc>
          <w:tcPr>
            <w:tcW w:w="2660" w:type="dxa"/>
          </w:tcPr>
          <w:p w:rsidR="0092303E" w:rsidRPr="00EA4EA5" w:rsidRDefault="0092303E" w:rsidP="00D42E8C">
            <w:pPr>
              <w:jc w:val="center"/>
              <w:rPr>
                <w:rFonts w:ascii="Times New Roman" w:eastAsia="Calibri" w:hAnsi="Times New Roman"/>
                <w:sz w:val="24"/>
                <w:szCs w:val="24"/>
                <w:lang w:eastAsia="en-US"/>
              </w:rPr>
            </w:pPr>
            <w:r w:rsidRPr="00EA4EA5">
              <w:rPr>
                <w:rFonts w:ascii="Times New Roman" w:eastAsia="Calibri" w:hAnsi="Times New Roman"/>
                <w:sz w:val="24"/>
                <w:szCs w:val="24"/>
                <w:lang w:eastAsia="en-US"/>
              </w:rPr>
              <w:t>Приоритеты</w:t>
            </w:r>
          </w:p>
        </w:tc>
        <w:tc>
          <w:tcPr>
            <w:tcW w:w="6804" w:type="dxa"/>
            <w:tcBorders>
              <w:bottom w:val="nil"/>
              <w:right w:val="single" w:sz="4" w:space="0" w:color="000000"/>
            </w:tcBorders>
          </w:tcPr>
          <w:p w:rsidR="0092303E" w:rsidRPr="00EA4EA5" w:rsidRDefault="0092303E" w:rsidP="00D42E8C">
            <w:pPr>
              <w:jc w:val="center"/>
              <w:rPr>
                <w:rFonts w:ascii="Times New Roman" w:eastAsia="Calibri" w:hAnsi="Times New Roman"/>
                <w:sz w:val="24"/>
                <w:szCs w:val="24"/>
                <w:lang w:eastAsia="en-US"/>
              </w:rPr>
            </w:pPr>
            <w:r w:rsidRPr="00EA4EA5">
              <w:rPr>
                <w:rFonts w:ascii="Times New Roman" w:eastAsia="Calibri" w:hAnsi="Times New Roman"/>
                <w:sz w:val="24"/>
                <w:szCs w:val="24"/>
                <w:lang w:eastAsia="en-US"/>
              </w:rPr>
              <w:t>Цели</w:t>
            </w:r>
          </w:p>
        </w:tc>
      </w:tr>
    </w:tbl>
    <w:p w:rsidR="0051116A" w:rsidRPr="0051116A" w:rsidRDefault="0051116A">
      <w:pPr>
        <w:rPr>
          <w:sz w:val="2"/>
          <w:szCs w:val="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A0" w:firstRow="1" w:lastRow="0" w:firstColumn="1" w:lastColumn="0" w:noHBand="0" w:noVBand="0"/>
      </w:tblPr>
      <w:tblGrid>
        <w:gridCol w:w="2660"/>
        <w:gridCol w:w="6804"/>
      </w:tblGrid>
      <w:tr w:rsidR="0092303E" w:rsidRPr="001B1C4C" w:rsidTr="00097B93">
        <w:trPr>
          <w:trHeight w:val="403"/>
        </w:trPr>
        <w:tc>
          <w:tcPr>
            <w:tcW w:w="2660" w:type="dxa"/>
          </w:tcPr>
          <w:p w:rsidR="0092303E" w:rsidRPr="001B1C4C" w:rsidRDefault="0092303E" w:rsidP="00D42E8C">
            <w:pPr>
              <w:rPr>
                <w:rFonts w:ascii="Times New Roman" w:eastAsia="Calibri" w:hAnsi="Times New Roman"/>
                <w:sz w:val="24"/>
                <w:szCs w:val="24"/>
                <w:lang w:eastAsia="en-US"/>
              </w:rPr>
            </w:pPr>
            <w:r w:rsidRPr="001B1C4C">
              <w:rPr>
                <w:rFonts w:ascii="Times New Roman" w:hAnsi="Times New Roman"/>
                <w:sz w:val="24"/>
                <w:szCs w:val="24"/>
              </w:rPr>
              <w:t>1. Человеческий капитал</w:t>
            </w:r>
          </w:p>
        </w:tc>
        <w:tc>
          <w:tcPr>
            <w:tcW w:w="6804" w:type="dxa"/>
          </w:tcPr>
          <w:p w:rsidR="0092303E" w:rsidRPr="001B1C4C" w:rsidRDefault="0092303E" w:rsidP="00D42E8C">
            <w:pPr>
              <w:rPr>
                <w:rFonts w:ascii="Times New Roman" w:eastAsia="Calibri" w:hAnsi="Times New Roman"/>
                <w:sz w:val="24"/>
                <w:szCs w:val="24"/>
                <w:lang w:eastAsia="en-US"/>
              </w:rPr>
            </w:pPr>
            <w:r w:rsidRPr="001B1C4C">
              <w:rPr>
                <w:rFonts w:ascii="Times New Roman" w:eastAsia="Calibri" w:hAnsi="Times New Roman"/>
                <w:sz w:val="24"/>
                <w:szCs w:val="24"/>
                <w:lang w:eastAsia="en-US"/>
              </w:rPr>
              <w:t>Создание условий для развития человеческого капитала и самореализации личности, обеспечение социальной поддержки</w:t>
            </w:r>
          </w:p>
        </w:tc>
      </w:tr>
      <w:tr w:rsidR="0092303E" w:rsidRPr="001B1C4C" w:rsidTr="00097B93">
        <w:tc>
          <w:tcPr>
            <w:tcW w:w="2660" w:type="dxa"/>
          </w:tcPr>
          <w:p w:rsidR="0092303E" w:rsidRPr="001B1C4C" w:rsidRDefault="0092303E" w:rsidP="00D42E8C">
            <w:pPr>
              <w:rPr>
                <w:rFonts w:ascii="Times New Roman" w:eastAsia="Calibri" w:hAnsi="Times New Roman"/>
                <w:sz w:val="24"/>
                <w:szCs w:val="24"/>
                <w:lang w:eastAsia="en-US"/>
              </w:rPr>
            </w:pPr>
            <w:r w:rsidRPr="001B1C4C">
              <w:rPr>
                <w:rFonts w:ascii="Times New Roman" w:eastAsia="Calibri" w:hAnsi="Times New Roman"/>
                <w:sz w:val="24"/>
                <w:szCs w:val="24"/>
                <w:lang w:eastAsia="en-US"/>
              </w:rPr>
              <w:t>2. Высокие технологии, точки роста</w:t>
            </w:r>
          </w:p>
        </w:tc>
        <w:tc>
          <w:tcPr>
            <w:tcW w:w="6804" w:type="dxa"/>
          </w:tcPr>
          <w:p w:rsidR="0092303E" w:rsidRPr="001B1C4C" w:rsidRDefault="0092303E" w:rsidP="00D42E8C">
            <w:pPr>
              <w:rPr>
                <w:rFonts w:ascii="Times New Roman" w:eastAsia="Calibri" w:hAnsi="Times New Roman"/>
                <w:sz w:val="24"/>
                <w:szCs w:val="24"/>
                <w:lang w:eastAsia="en-US"/>
              </w:rPr>
            </w:pPr>
            <w:r w:rsidRPr="001B1C4C">
              <w:rPr>
                <w:rFonts w:ascii="Times New Roman" w:eastAsia="Calibri" w:hAnsi="Times New Roman"/>
                <w:b/>
                <w:sz w:val="24"/>
                <w:szCs w:val="24"/>
                <w:lang w:eastAsia="en-US"/>
              </w:rPr>
              <w:t xml:space="preserve"> </w:t>
            </w:r>
            <w:r w:rsidRPr="001B1C4C">
              <w:rPr>
                <w:rFonts w:ascii="Times New Roman" w:eastAsia="Calibri" w:hAnsi="Times New Roman"/>
                <w:sz w:val="24"/>
                <w:szCs w:val="24"/>
                <w:lang w:eastAsia="en-US"/>
              </w:rPr>
              <w:t>Формирование точек роста на основе кластерного подхода, создание высокопроизводительных рабочих мест</w:t>
            </w:r>
          </w:p>
        </w:tc>
      </w:tr>
      <w:tr w:rsidR="0092303E" w:rsidRPr="001B1C4C" w:rsidTr="00097B93">
        <w:tc>
          <w:tcPr>
            <w:tcW w:w="2660" w:type="dxa"/>
          </w:tcPr>
          <w:p w:rsidR="0092303E" w:rsidRPr="001B1C4C" w:rsidRDefault="0092303E" w:rsidP="00D42E8C">
            <w:pPr>
              <w:rPr>
                <w:rFonts w:ascii="Times New Roman" w:eastAsia="Calibri" w:hAnsi="Times New Roman"/>
                <w:sz w:val="24"/>
                <w:szCs w:val="24"/>
                <w:lang w:eastAsia="en-US"/>
              </w:rPr>
            </w:pPr>
            <w:r w:rsidRPr="001B1C4C">
              <w:rPr>
                <w:rFonts w:ascii="Times New Roman" w:eastAsia="Calibri" w:hAnsi="Times New Roman"/>
                <w:sz w:val="24"/>
                <w:szCs w:val="24"/>
                <w:lang w:eastAsia="en-US"/>
              </w:rPr>
              <w:t>3. Экология и устойчивое развитие</w:t>
            </w:r>
          </w:p>
        </w:tc>
        <w:tc>
          <w:tcPr>
            <w:tcW w:w="6804" w:type="dxa"/>
          </w:tcPr>
          <w:p w:rsidR="0092303E" w:rsidRPr="001B1C4C" w:rsidRDefault="00E31FDE" w:rsidP="00E31FDE">
            <w:pPr>
              <w:rPr>
                <w:rFonts w:ascii="Times New Roman" w:eastAsia="Calibri" w:hAnsi="Times New Roman"/>
                <w:b/>
                <w:sz w:val="24"/>
                <w:szCs w:val="24"/>
                <w:lang w:eastAsia="en-US"/>
              </w:rPr>
            </w:pPr>
            <w:r>
              <w:rPr>
                <w:rFonts w:ascii="Times New Roman" w:eastAsia="Calibri" w:hAnsi="Times New Roman"/>
                <w:sz w:val="24"/>
                <w:szCs w:val="24"/>
                <w:lang w:eastAsia="en-US"/>
              </w:rPr>
              <w:t>О</w:t>
            </w:r>
            <w:r w:rsidR="0092303E" w:rsidRPr="001B1C4C">
              <w:rPr>
                <w:rFonts w:ascii="Times New Roman" w:eastAsia="Calibri" w:hAnsi="Times New Roman"/>
                <w:sz w:val="24"/>
                <w:szCs w:val="24"/>
                <w:lang w:eastAsia="en-US"/>
              </w:rPr>
              <w:t xml:space="preserve">беспечение комплексного экологического развития </w:t>
            </w:r>
          </w:p>
        </w:tc>
      </w:tr>
      <w:tr w:rsidR="0092303E" w:rsidRPr="001B1C4C" w:rsidTr="00097B93">
        <w:tc>
          <w:tcPr>
            <w:tcW w:w="2660" w:type="dxa"/>
          </w:tcPr>
          <w:p w:rsidR="0092303E" w:rsidRPr="001B1C4C" w:rsidRDefault="0092303E" w:rsidP="00D42E8C">
            <w:pPr>
              <w:rPr>
                <w:rFonts w:ascii="Times New Roman" w:eastAsia="Calibri" w:hAnsi="Times New Roman"/>
                <w:sz w:val="24"/>
                <w:szCs w:val="24"/>
                <w:lang w:eastAsia="en-US"/>
              </w:rPr>
            </w:pPr>
            <w:r w:rsidRPr="001B1C4C">
              <w:rPr>
                <w:rFonts w:ascii="Times New Roman" w:eastAsia="Calibri" w:hAnsi="Times New Roman"/>
                <w:sz w:val="24"/>
                <w:szCs w:val="24"/>
                <w:lang w:eastAsia="en-US"/>
              </w:rPr>
              <w:t>4. Комфортная среда для жизни</w:t>
            </w:r>
          </w:p>
        </w:tc>
        <w:tc>
          <w:tcPr>
            <w:tcW w:w="6804" w:type="dxa"/>
          </w:tcPr>
          <w:p w:rsidR="0092303E" w:rsidRPr="001B1C4C" w:rsidRDefault="0092303E" w:rsidP="00D42E8C">
            <w:pPr>
              <w:rPr>
                <w:rFonts w:ascii="Times New Roman" w:eastAsia="Calibri" w:hAnsi="Times New Roman"/>
                <w:sz w:val="24"/>
                <w:szCs w:val="24"/>
                <w:lang w:eastAsia="en-US"/>
              </w:rPr>
            </w:pPr>
            <w:r w:rsidRPr="001B1C4C">
              <w:rPr>
                <w:rFonts w:ascii="Times New Roman" w:eastAsia="Calibri" w:hAnsi="Times New Roman"/>
                <w:sz w:val="24"/>
                <w:szCs w:val="24"/>
                <w:lang w:eastAsia="en-US"/>
              </w:rPr>
              <w:t xml:space="preserve">Комплексное развитие среды </w:t>
            </w:r>
            <w:r w:rsidR="00012531">
              <w:rPr>
                <w:rFonts w:ascii="Times New Roman" w:eastAsia="Calibri" w:hAnsi="Times New Roman"/>
                <w:sz w:val="24"/>
                <w:szCs w:val="24"/>
                <w:lang w:eastAsia="en-US"/>
              </w:rPr>
              <w:t>проживания</w:t>
            </w:r>
            <w:r w:rsidRPr="001B1C4C">
              <w:rPr>
                <w:rFonts w:ascii="Times New Roman" w:eastAsia="Calibri" w:hAnsi="Times New Roman"/>
                <w:sz w:val="24"/>
                <w:szCs w:val="24"/>
                <w:lang w:eastAsia="en-US"/>
              </w:rPr>
              <w:t xml:space="preserve"> человека </w:t>
            </w:r>
          </w:p>
          <w:p w:rsidR="0092303E" w:rsidRPr="001B1C4C" w:rsidRDefault="0092303E" w:rsidP="00D42E8C">
            <w:pPr>
              <w:rPr>
                <w:rFonts w:ascii="Times New Roman" w:eastAsia="Calibri" w:hAnsi="Times New Roman"/>
                <w:b/>
                <w:sz w:val="24"/>
                <w:szCs w:val="24"/>
                <w:lang w:eastAsia="en-US"/>
              </w:rPr>
            </w:pPr>
          </w:p>
        </w:tc>
      </w:tr>
      <w:tr w:rsidR="0092303E" w:rsidRPr="001B1C4C" w:rsidTr="00097B93">
        <w:tc>
          <w:tcPr>
            <w:tcW w:w="2660" w:type="dxa"/>
          </w:tcPr>
          <w:p w:rsidR="0092303E" w:rsidRPr="001B1C4C" w:rsidRDefault="0092303E" w:rsidP="00D42E8C">
            <w:pPr>
              <w:rPr>
                <w:rFonts w:ascii="Times New Roman" w:eastAsia="Calibri" w:hAnsi="Times New Roman"/>
                <w:sz w:val="24"/>
                <w:szCs w:val="24"/>
                <w:lang w:eastAsia="en-US"/>
              </w:rPr>
            </w:pPr>
            <w:r w:rsidRPr="001B1C4C">
              <w:rPr>
                <w:rFonts w:ascii="Times New Roman" w:eastAsia="Calibri" w:hAnsi="Times New Roman"/>
                <w:sz w:val="24"/>
                <w:szCs w:val="24"/>
                <w:lang w:eastAsia="en-US"/>
              </w:rPr>
              <w:t>5. Инфраструктура</w:t>
            </w:r>
          </w:p>
          <w:p w:rsidR="0092303E" w:rsidRPr="001B1C4C" w:rsidRDefault="0092303E" w:rsidP="00D42E8C">
            <w:pPr>
              <w:rPr>
                <w:rFonts w:ascii="Times New Roman" w:eastAsia="Calibri" w:hAnsi="Times New Roman"/>
                <w:sz w:val="24"/>
                <w:szCs w:val="24"/>
                <w:lang w:eastAsia="en-US"/>
              </w:rPr>
            </w:pPr>
          </w:p>
        </w:tc>
        <w:tc>
          <w:tcPr>
            <w:tcW w:w="6804" w:type="dxa"/>
          </w:tcPr>
          <w:p w:rsidR="0092303E" w:rsidRPr="001B1C4C" w:rsidRDefault="0092303E" w:rsidP="00012531">
            <w:pPr>
              <w:rPr>
                <w:rFonts w:ascii="Times New Roman" w:eastAsia="Calibri" w:hAnsi="Times New Roman"/>
                <w:b/>
                <w:sz w:val="24"/>
                <w:szCs w:val="24"/>
                <w:lang w:eastAsia="en-US"/>
              </w:rPr>
            </w:pPr>
            <w:r w:rsidRPr="001B1C4C">
              <w:rPr>
                <w:rFonts w:ascii="Times New Roman" w:eastAsia="Calibri" w:hAnsi="Times New Roman"/>
                <w:sz w:val="24"/>
                <w:szCs w:val="24"/>
                <w:lang w:eastAsia="en-US"/>
              </w:rPr>
              <w:t xml:space="preserve">Развитие </w:t>
            </w:r>
            <w:r w:rsidR="00012531" w:rsidRPr="001B1C4C">
              <w:rPr>
                <w:rFonts w:ascii="Times New Roman" w:eastAsia="Calibri" w:hAnsi="Times New Roman"/>
                <w:sz w:val="24"/>
                <w:szCs w:val="24"/>
                <w:lang w:eastAsia="en-US"/>
              </w:rPr>
              <w:t>инженерной</w:t>
            </w:r>
            <w:r w:rsidR="00012531">
              <w:rPr>
                <w:rFonts w:ascii="Times New Roman" w:eastAsia="Calibri" w:hAnsi="Times New Roman"/>
                <w:sz w:val="24"/>
                <w:szCs w:val="24"/>
                <w:lang w:eastAsia="en-US"/>
              </w:rPr>
              <w:t>, коммунальной</w:t>
            </w:r>
            <w:r w:rsidRPr="001B1C4C">
              <w:rPr>
                <w:rFonts w:ascii="Times New Roman" w:eastAsia="Calibri" w:hAnsi="Times New Roman"/>
                <w:sz w:val="24"/>
                <w:szCs w:val="24"/>
                <w:lang w:eastAsia="en-US"/>
              </w:rPr>
              <w:t xml:space="preserve"> инфраструктуры, повышение транспортной связ</w:t>
            </w:r>
            <w:r w:rsidR="00012531">
              <w:rPr>
                <w:rFonts w:ascii="Times New Roman" w:eastAsia="Calibri" w:hAnsi="Times New Roman"/>
                <w:sz w:val="24"/>
                <w:szCs w:val="24"/>
                <w:lang w:eastAsia="en-US"/>
              </w:rPr>
              <w:t>анности</w:t>
            </w:r>
          </w:p>
        </w:tc>
      </w:tr>
      <w:tr w:rsidR="0092303E" w:rsidRPr="001B1C4C" w:rsidTr="00097B93">
        <w:tc>
          <w:tcPr>
            <w:tcW w:w="2660" w:type="dxa"/>
          </w:tcPr>
          <w:p w:rsidR="0092303E" w:rsidRPr="001B1C4C" w:rsidRDefault="0092303E" w:rsidP="00D42E8C">
            <w:pPr>
              <w:rPr>
                <w:rFonts w:ascii="Times New Roman" w:eastAsia="Calibri" w:hAnsi="Times New Roman"/>
                <w:sz w:val="24"/>
                <w:szCs w:val="24"/>
                <w:lang w:eastAsia="en-US"/>
              </w:rPr>
            </w:pPr>
            <w:r w:rsidRPr="001B1C4C">
              <w:rPr>
                <w:rFonts w:ascii="Times New Roman" w:eastAsia="Calibri" w:hAnsi="Times New Roman"/>
                <w:sz w:val="24"/>
                <w:szCs w:val="24"/>
                <w:lang w:eastAsia="en-US"/>
              </w:rPr>
              <w:t>6. Историко-культурное наследие, культура, туризм</w:t>
            </w:r>
          </w:p>
        </w:tc>
        <w:tc>
          <w:tcPr>
            <w:tcW w:w="6804" w:type="dxa"/>
          </w:tcPr>
          <w:p w:rsidR="0092303E" w:rsidRPr="001B1C4C" w:rsidRDefault="0092303E" w:rsidP="00D42E8C">
            <w:pPr>
              <w:rPr>
                <w:rFonts w:ascii="Times New Roman" w:eastAsia="Calibri" w:hAnsi="Times New Roman"/>
                <w:b/>
                <w:sz w:val="24"/>
                <w:szCs w:val="24"/>
                <w:lang w:eastAsia="en-US"/>
              </w:rPr>
            </w:pPr>
            <w:r w:rsidRPr="001B1C4C">
              <w:rPr>
                <w:rFonts w:ascii="Times New Roman" w:eastAsia="Calibri" w:hAnsi="Times New Roman"/>
                <w:sz w:val="24"/>
                <w:szCs w:val="24"/>
                <w:lang w:eastAsia="en-US"/>
              </w:rPr>
              <w:t>Формирование одного из крупнейших центров культуры и туризма в России, охрана историко-культурных богатств</w:t>
            </w:r>
          </w:p>
        </w:tc>
      </w:tr>
      <w:tr w:rsidR="0092303E" w:rsidRPr="001B1C4C" w:rsidTr="00097B93">
        <w:tc>
          <w:tcPr>
            <w:tcW w:w="2660" w:type="dxa"/>
          </w:tcPr>
          <w:p w:rsidR="0092303E" w:rsidRPr="001B1C4C" w:rsidRDefault="0092303E" w:rsidP="00D42E8C">
            <w:pPr>
              <w:rPr>
                <w:rFonts w:ascii="Times New Roman" w:eastAsia="Calibri" w:hAnsi="Times New Roman"/>
                <w:sz w:val="24"/>
                <w:szCs w:val="24"/>
                <w:lang w:eastAsia="en-US"/>
              </w:rPr>
            </w:pPr>
            <w:r w:rsidRPr="001B1C4C">
              <w:rPr>
                <w:rFonts w:ascii="Times New Roman" w:eastAsia="Calibri" w:hAnsi="Times New Roman"/>
                <w:sz w:val="24"/>
                <w:szCs w:val="24"/>
                <w:lang w:eastAsia="en-US"/>
              </w:rPr>
              <w:t>7. Содействие развитию</w:t>
            </w:r>
          </w:p>
          <w:p w:rsidR="0092303E" w:rsidRPr="001B1C4C" w:rsidRDefault="0092303E" w:rsidP="00D42E8C">
            <w:pPr>
              <w:rPr>
                <w:rFonts w:ascii="Times New Roman" w:eastAsia="Calibri" w:hAnsi="Times New Roman"/>
                <w:sz w:val="24"/>
                <w:szCs w:val="24"/>
                <w:lang w:eastAsia="en-US"/>
              </w:rPr>
            </w:pPr>
          </w:p>
        </w:tc>
        <w:tc>
          <w:tcPr>
            <w:tcW w:w="6804" w:type="dxa"/>
          </w:tcPr>
          <w:p w:rsidR="0092303E" w:rsidRPr="001B1C4C" w:rsidRDefault="0092303E" w:rsidP="000F7028">
            <w:pPr>
              <w:rPr>
                <w:rFonts w:ascii="Times New Roman" w:eastAsia="Calibri" w:hAnsi="Times New Roman"/>
                <w:sz w:val="24"/>
                <w:szCs w:val="24"/>
                <w:lang w:eastAsia="en-US"/>
              </w:rPr>
            </w:pPr>
            <w:r w:rsidRPr="001B1C4C">
              <w:rPr>
                <w:rFonts w:ascii="Times New Roman" w:eastAsia="Calibri" w:hAnsi="Times New Roman"/>
                <w:sz w:val="24"/>
                <w:szCs w:val="24"/>
                <w:lang w:eastAsia="en-US"/>
              </w:rPr>
              <w:t>Формирование условий для развития предпринимательства и  реализации инициатив граждан, совершенствование системы государственного управления</w:t>
            </w:r>
            <w:r w:rsidR="000F7028">
              <w:rPr>
                <w:rFonts w:ascii="Times New Roman" w:eastAsia="Calibri" w:hAnsi="Times New Roman"/>
                <w:sz w:val="24"/>
                <w:szCs w:val="24"/>
                <w:lang w:eastAsia="en-US"/>
              </w:rPr>
              <w:t>,</w:t>
            </w:r>
            <w:r w:rsidRPr="001B1C4C">
              <w:rPr>
                <w:rFonts w:ascii="Times New Roman" w:eastAsia="Calibri" w:hAnsi="Times New Roman"/>
                <w:sz w:val="24"/>
                <w:szCs w:val="24"/>
                <w:lang w:eastAsia="en-US"/>
              </w:rPr>
              <w:t xml:space="preserve"> </w:t>
            </w:r>
            <w:r w:rsidRPr="001B1C4C">
              <w:rPr>
                <w:rFonts w:ascii="Times New Roman" w:hAnsi="Times New Roman"/>
                <w:sz w:val="24"/>
                <w:szCs w:val="24"/>
              </w:rPr>
              <w:t>цифровая трансформация региона</w:t>
            </w:r>
          </w:p>
        </w:tc>
      </w:tr>
      <w:tr w:rsidR="0092303E" w:rsidRPr="001B1C4C" w:rsidTr="00097B93">
        <w:tc>
          <w:tcPr>
            <w:tcW w:w="2660" w:type="dxa"/>
          </w:tcPr>
          <w:p w:rsidR="0092303E" w:rsidRPr="001B1C4C" w:rsidRDefault="0092303E" w:rsidP="00D42E8C">
            <w:pPr>
              <w:rPr>
                <w:rFonts w:ascii="Times New Roman" w:eastAsia="Calibri" w:hAnsi="Times New Roman"/>
                <w:sz w:val="24"/>
                <w:szCs w:val="24"/>
                <w:lang w:eastAsia="en-US"/>
              </w:rPr>
            </w:pPr>
            <w:r w:rsidRPr="001B1C4C">
              <w:rPr>
                <w:rFonts w:ascii="Times New Roman" w:eastAsia="Calibri" w:hAnsi="Times New Roman"/>
                <w:sz w:val="24"/>
                <w:szCs w:val="24"/>
                <w:lang w:eastAsia="en-US"/>
              </w:rPr>
              <w:t>8. Пространственное развитие</w:t>
            </w:r>
          </w:p>
        </w:tc>
        <w:tc>
          <w:tcPr>
            <w:tcW w:w="6804" w:type="dxa"/>
          </w:tcPr>
          <w:p w:rsidR="0092303E" w:rsidRPr="001B1C4C" w:rsidRDefault="0092303E" w:rsidP="00FE7949">
            <w:pPr>
              <w:rPr>
                <w:rFonts w:ascii="Times New Roman" w:eastAsia="Calibri" w:hAnsi="Times New Roman"/>
                <w:b/>
                <w:sz w:val="24"/>
                <w:szCs w:val="24"/>
                <w:lang w:eastAsia="en-US"/>
              </w:rPr>
            </w:pPr>
            <w:r w:rsidRPr="001B1C4C">
              <w:rPr>
                <w:rFonts w:ascii="Times New Roman" w:eastAsia="Calibri" w:hAnsi="Times New Roman"/>
                <w:sz w:val="24"/>
                <w:szCs w:val="24"/>
                <w:lang w:eastAsia="en-US"/>
              </w:rPr>
              <w:t>Обеспечение сбалансированн</w:t>
            </w:r>
            <w:r w:rsidR="00E47E41">
              <w:rPr>
                <w:rFonts w:ascii="Times New Roman" w:eastAsia="Calibri" w:hAnsi="Times New Roman"/>
                <w:sz w:val="24"/>
                <w:szCs w:val="24"/>
                <w:lang w:eastAsia="en-US"/>
              </w:rPr>
              <w:t>ого территориального развития</w:t>
            </w:r>
          </w:p>
        </w:tc>
      </w:tr>
    </w:tbl>
    <w:p w:rsidR="0092303E" w:rsidRPr="001B1C4C" w:rsidRDefault="0092303E" w:rsidP="0092303E">
      <w:pPr>
        <w:pStyle w:val="ConsPlusNormal"/>
        <w:tabs>
          <w:tab w:val="left" w:pos="426"/>
        </w:tabs>
        <w:ind w:firstLine="709"/>
        <w:jc w:val="both"/>
        <w:rPr>
          <w:rFonts w:ascii="Times New Roman" w:hAnsi="Times New Roman"/>
          <w:sz w:val="28"/>
          <w:szCs w:val="28"/>
        </w:rPr>
      </w:pPr>
      <w:r w:rsidRPr="001B1C4C">
        <w:rPr>
          <w:rFonts w:ascii="Times New Roman" w:hAnsi="Times New Roman"/>
          <w:sz w:val="28"/>
          <w:szCs w:val="28"/>
        </w:rPr>
        <w:t xml:space="preserve">Система приоритетов Стратегии сформирована с учетом необходимости выхода на траекторию устойчивого развития, при котором учитываются экологические и природные ограничения экономического </w:t>
      </w:r>
      <w:r w:rsidRPr="001B1C4C">
        <w:rPr>
          <w:rFonts w:ascii="Times New Roman" w:hAnsi="Times New Roman"/>
          <w:sz w:val="28"/>
          <w:szCs w:val="28"/>
        </w:rPr>
        <w:lastRenderedPageBreak/>
        <w:t>роста, внимание акцентируется на улучшени</w:t>
      </w:r>
      <w:r w:rsidR="00E47E41">
        <w:rPr>
          <w:rFonts w:ascii="Times New Roman" w:hAnsi="Times New Roman"/>
          <w:sz w:val="28"/>
          <w:szCs w:val="28"/>
        </w:rPr>
        <w:t>е</w:t>
      </w:r>
      <w:r w:rsidRPr="001B1C4C">
        <w:rPr>
          <w:rFonts w:ascii="Times New Roman" w:hAnsi="Times New Roman"/>
          <w:sz w:val="28"/>
          <w:szCs w:val="28"/>
        </w:rPr>
        <w:t xml:space="preserve"> качества жизни, сохранност</w:t>
      </w:r>
      <w:r w:rsidR="00E47E41">
        <w:rPr>
          <w:rFonts w:ascii="Times New Roman" w:hAnsi="Times New Roman"/>
          <w:sz w:val="28"/>
          <w:szCs w:val="28"/>
        </w:rPr>
        <w:t>ь</w:t>
      </w:r>
      <w:r w:rsidRPr="001B1C4C">
        <w:rPr>
          <w:rFonts w:ascii="Times New Roman" w:hAnsi="Times New Roman"/>
          <w:sz w:val="28"/>
          <w:szCs w:val="28"/>
        </w:rPr>
        <w:t xml:space="preserve"> экосистем, развити</w:t>
      </w:r>
      <w:r w:rsidR="00E47E41">
        <w:rPr>
          <w:rFonts w:ascii="Times New Roman" w:hAnsi="Times New Roman"/>
          <w:sz w:val="28"/>
          <w:szCs w:val="28"/>
        </w:rPr>
        <w:t>е</w:t>
      </w:r>
      <w:r w:rsidRPr="001B1C4C">
        <w:rPr>
          <w:rFonts w:ascii="Times New Roman" w:hAnsi="Times New Roman"/>
          <w:sz w:val="28"/>
          <w:szCs w:val="28"/>
        </w:rPr>
        <w:t xml:space="preserve"> возможностей</w:t>
      </w:r>
      <w:r w:rsidR="000B1435">
        <w:rPr>
          <w:rFonts w:ascii="Times New Roman" w:hAnsi="Times New Roman"/>
          <w:sz w:val="28"/>
          <w:szCs w:val="28"/>
        </w:rPr>
        <w:t xml:space="preserve"> личностного роста и удовлетворе</w:t>
      </w:r>
      <w:r w:rsidRPr="001B1C4C">
        <w:rPr>
          <w:rFonts w:ascii="Times New Roman" w:hAnsi="Times New Roman"/>
          <w:sz w:val="28"/>
          <w:szCs w:val="28"/>
        </w:rPr>
        <w:t xml:space="preserve">нность жизнью. </w:t>
      </w:r>
    </w:p>
    <w:p w:rsidR="0092303E" w:rsidRPr="001B1C4C" w:rsidRDefault="0092303E" w:rsidP="0092303E">
      <w:pPr>
        <w:pStyle w:val="ConsPlusNormal"/>
        <w:ind w:firstLine="709"/>
        <w:jc w:val="both"/>
        <w:rPr>
          <w:rFonts w:ascii="Times New Roman" w:hAnsi="Times New Roman"/>
          <w:sz w:val="28"/>
          <w:szCs w:val="28"/>
        </w:rPr>
      </w:pPr>
      <w:r w:rsidRPr="001B1C4C">
        <w:rPr>
          <w:rFonts w:ascii="Times New Roman" w:hAnsi="Times New Roman"/>
          <w:sz w:val="28"/>
          <w:szCs w:val="28"/>
        </w:rPr>
        <w:t xml:space="preserve">Реализация Стратегии позволит осуществить последовательный переход от </w:t>
      </w:r>
      <w:proofErr w:type="spellStart"/>
      <w:r w:rsidRPr="001B1C4C">
        <w:rPr>
          <w:rFonts w:ascii="Times New Roman" w:hAnsi="Times New Roman"/>
          <w:sz w:val="28"/>
          <w:szCs w:val="28"/>
        </w:rPr>
        <w:t>старопромышленной</w:t>
      </w:r>
      <w:proofErr w:type="spellEnd"/>
      <w:r w:rsidRPr="001B1C4C">
        <w:rPr>
          <w:rFonts w:ascii="Times New Roman" w:hAnsi="Times New Roman"/>
          <w:sz w:val="28"/>
          <w:szCs w:val="28"/>
        </w:rPr>
        <w:t xml:space="preserve"> модели развития к модели долгосрочного устойчивого развития</w:t>
      </w:r>
      <w:r w:rsidRPr="001B1C4C">
        <w:rPr>
          <w:rFonts w:ascii="Times New Roman" w:hAnsi="Times New Roman"/>
          <w:b/>
          <w:sz w:val="28"/>
          <w:szCs w:val="28"/>
        </w:rPr>
        <w:t xml:space="preserve"> </w:t>
      </w:r>
      <w:r w:rsidRPr="001B1C4C">
        <w:rPr>
          <w:rFonts w:ascii="Times New Roman" w:hAnsi="Times New Roman"/>
          <w:sz w:val="28"/>
          <w:szCs w:val="28"/>
        </w:rPr>
        <w:t>с использованием объективного индикатора – динамики прироста населения.</w:t>
      </w:r>
    </w:p>
    <w:p w:rsidR="0092303E" w:rsidRPr="001B1C4C" w:rsidRDefault="0092303E" w:rsidP="0092303E">
      <w:pPr>
        <w:pStyle w:val="ConsPlusNormal"/>
        <w:tabs>
          <w:tab w:val="left" w:pos="426"/>
        </w:tabs>
        <w:ind w:firstLine="709"/>
        <w:jc w:val="both"/>
        <w:rPr>
          <w:rFonts w:ascii="Times New Roman" w:hAnsi="Times New Roman"/>
          <w:sz w:val="28"/>
          <w:szCs w:val="28"/>
        </w:rPr>
      </w:pPr>
      <w:r w:rsidRPr="001B1C4C">
        <w:rPr>
          <w:rFonts w:ascii="Times New Roman" w:hAnsi="Times New Roman"/>
          <w:sz w:val="28"/>
          <w:szCs w:val="28"/>
        </w:rPr>
        <w:t xml:space="preserve">Таким образом, важнейшее направление Стратегии </w:t>
      </w:r>
      <w:r w:rsidR="002C112E" w:rsidRPr="001B1C4C">
        <w:rPr>
          <w:rFonts w:ascii="Times New Roman" w:hAnsi="Times New Roman"/>
          <w:sz w:val="28"/>
        </w:rPr>
        <w:t>–</w:t>
      </w:r>
      <w:r w:rsidRPr="001B1C4C">
        <w:rPr>
          <w:rFonts w:ascii="Times New Roman" w:hAnsi="Times New Roman"/>
          <w:sz w:val="28"/>
          <w:szCs w:val="28"/>
        </w:rPr>
        <w:t xml:space="preserve"> обеспечение воспроизводства здорового населения, а также </w:t>
      </w:r>
      <w:r w:rsidR="0040541B">
        <w:rPr>
          <w:rFonts w:ascii="Times New Roman" w:hAnsi="Times New Roman"/>
          <w:sz w:val="28"/>
          <w:szCs w:val="28"/>
        </w:rPr>
        <w:t>увеличения</w:t>
      </w:r>
      <w:r w:rsidRPr="001B1C4C">
        <w:rPr>
          <w:rFonts w:ascii="Times New Roman" w:hAnsi="Times New Roman"/>
          <w:sz w:val="28"/>
          <w:szCs w:val="28"/>
        </w:rPr>
        <w:t xml:space="preserve"> продолжительности и качества жизни</w:t>
      </w:r>
      <w:r w:rsidR="0040541B">
        <w:rPr>
          <w:rFonts w:ascii="Times New Roman" w:hAnsi="Times New Roman"/>
          <w:sz w:val="28"/>
          <w:szCs w:val="28"/>
        </w:rPr>
        <w:t xml:space="preserve">, в том числе </w:t>
      </w:r>
      <w:r w:rsidRPr="001B1C4C">
        <w:rPr>
          <w:rFonts w:ascii="Times New Roman" w:hAnsi="Times New Roman"/>
          <w:sz w:val="28"/>
          <w:szCs w:val="28"/>
        </w:rPr>
        <w:t>за счет решения накопившихся проблем в области экологии.</w:t>
      </w:r>
    </w:p>
    <w:p w:rsidR="0092303E" w:rsidRPr="001B1C4C" w:rsidRDefault="0092303E" w:rsidP="0092303E">
      <w:pPr>
        <w:pStyle w:val="ConsPlusNormal"/>
        <w:ind w:firstLine="709"/>
        <w:jc w:val="both"/>
        <w:rPr>
          <w:rFonts w:ascii="Times New Roman" w:hAnsi="Times New Roman"/>
          <w:sz w:val="28"/>
          <w:szCs w:val="28"/>
        </w:rPr>
      </w:pPr>
      <w:r w:rsidRPr="001B1C4C">
        <w:rPr>
          <w:rFonts w:ascii="Times New Roman" w:hAnsi="Times New Roman"/>
          <w:sz w:val="28"/>
          <w:szCs w:val="28"/>
        </w:rPr>
        <w:t>В целях создания высокотехнологичной и «зеленой» экономики в Рязанской области будут запущены механизмы кластерной политики. Наиболее перспективными кластерами с учетом существующего задела, действующих рынков сбыта и, прежде всего, потребностей Московской агломерации можно считать:</w:t>
      </w:r>
    </w:p>
    <w:p w:rsidR="0092303E" w:rsidRPr="001B1C4C" w:rsidRDefault="0092303E" w:rsidP="0092303E">
      <w:pPr>
        <w:pStyle w:val="ConsPlusNormal"/>
        <w:ind w:firstLine="709"/>
        <w:jc w:val="both"/>
        <w:rPr>
          <w:rFonts w:ascii="Times New Roman" w:hAnsi="Times New Roman"/>
          <w:sz w:val="28"/>
          <w:szCs w:val="28"/>
        </w:rPr>
      </w:pPr>
      <w:r w:rsidRPr="001B1C4C">
        <w:rPr>
          <w:rFonts w:ascii="Times New Roman" w:hAnsi="Times New Roman"/>
          <w:sz w:val="28"/>
          <w:szCs w:val="28"/>
        </w:rPr>
        <w:t>кластер машиностроения, радиоэлектроники и робототехники;</w:t>
      </w:r>
    </w:p>
    <w:p w:rsidR="0092303E" w:rsidRPr="001B1C4C" w:rsidRDefault="0092303E" w:rsidP="0092303E">
      <w:pPr>
        <w:pStyle w:val="ConsPlusNormal"/>
        <w:ind w:firstLine="709"/>
        <w:jc w:val="both"/>
        <w:rPr>
          <w:rFonts w:ascii="Times New Roman" w:hAnsi="Times New Roman"/>
          <w:sz w:val="28"/>
          <w:szCs w:val="28"/>
        </w:rPr>
      </w:pPr>
      <w:r w:rsidRPr="001B1C4C">
        <w:rPr>
          <w:rFonts w:ascii="Times New Roman" w:hAnsi="Times New Roman"/>
          <w:sz w:val="28"/>
          <w:szCs w:val="28"/>
        </w:rPr>
        <w:t>кластер информационных технологий (</w:t>
      </w:r>
      <w:r w:rsidRPr="001B1C4C">
        <w:rPr>
          <w:rFonts w:ascii="Times New Roman" w:hAnsi="Times New Roman"/>
          <w:sz w:val="28"/>
          <w:szCs w:val="28"/>
          <w:lang w:val="en-US"/>
        </w:rPr>
        <w:t>IT</w:t>
      </w:r>
      <w:r w:rsidRPr="001B1C4C">
        <w:rPr>
          <w:rFonts w:ascii="Times New Roman" w:hAnsi="Times New Roman"/>
          <w:sz w:val="28"/>
          <w:szCs w:val="28"/>
        </w:rPr>
        <w:t>-кластер);</w:t>
      </w:r>
    </w:p>
    <w:p w:rsidR="0092303E" w:rsidRPr="001B1C4C" w:rsidRDefault="0092303E" w:rsidP="0092303E">
      <w:pPr>
        <w:pStyle w:val="ConsPlusNormal"/>
        <w:ind w:firstLine="709"/>
        <w:jc w:val="both"/>
        <w:rPr>
          <w:rFonts w:ascii="Times New Roman" w:hAnsi="Times New Roman"/>
          <w:sz w:val="28"/>
          <w:szCs w:val="28"/>
        </w:rPr>
      </w:pPr>
      <w:r w:rsidRPr="001B1C4C">
        <w:rPr>
          <w:rFonts w:ascii="Times New Roman" w:hAnsi="Times New Roman"/>
          <w:sz w:val="28"/>
          <w:szCs w:val="28"/>
        </w:rPr>
        <w:t>кластер строительных материалов;</w:t>
      </w:r>
    </w:p>
    <w:p w:rsidR="0092303E" w:rsidRPr="001B1C4C" w:rsidRDefault="0092303E" w:rsidP="0092303E">
      <w:pPr>
        <w:pStyle w:val="ConsPlusNormal"/>
        <w:ind w:firstLine="709"/>
        <w:jc w:val="both"/>
        <w:rPr>
          <w:rFonts w:ascii="Times New Roman" w:hAnsi="Times New Roman"/>
          <w:sz w:val="28"/>
          <w:szCs w:val="28"/>
        </w:rPr>
      </w:pPr>
      <w:r w:rsidRPr="001B1C4C">
        <w:rPr>
          <w:rFonts w:ascii="Times New Roman" w:hAnsi="Times New Roman"/>
          <w:sz w:val="28"/>
          <w:szCs w:val="28"/>
        </w:rPr>
        <w:t>медицинский кластер.</w:t>
      </w:r>
    </w:p>
    <w:p w:rsidR="0092303E" w:rsidRPr="001B1C4C" w:rsidRDefault="0092303E" w:rsidP="0092303E">
      <w:pPr>
        <w:pStyle w:val="Default"/>
        <w:ind w:firstLine="708"/>
        <w:jc w:val="both"/>
        <w:rPr>
          <w:rFonts w:ascii="Times New Roman" w:hAnsi="Times New Roman" w:cs="Times New Roman"/>
          <w:sz w:val="28"/>
          <w:szCs w:val="28"/>
          <w:highlight w:val="yellow"/>
        </w:rPr>
      </w:pPr>
      <w:proofErr w:type="gramStart"/>
      <w:r w:rsidRPr="001B1C4C">
        <w:rPr>
          <w:rFonts w:ascii="Times New Roman" w:hAnsi="Times New Roman" w:cs="Times New Roman"/>
          <w:sz w:val="28"/>
          <w:szCs w:val="28"/>
        </w:rPr>
        <w:t>Наиболее перспективными эффективными отраслями экономики Рязанской области являются в сфере промышленности: производство электронных и оптических изделий, электрического оборудования, машин и оборудования, пищевых продуктов и напитков, кожи и изделий из кожи, резиновых и пластмассовых изделий, металлургическое производство, п</w:t>
      </w:r>
      <w:r w:rsidRPr="001B1C4C">
        <w:rPr>
          <w:rFonts w:ascii="Times New Roman" w:hAnsi="Times New Roman" w:cs="Times New Roman"/>
          <w:bCs/>
          <w:sz w:val="28"/>
          <w:szCs w:val="28"/>
        </w:rPr>
        <w:t xml:space="preserve">роизводство готовых металлических изделий, </w:t>
      </w:r>
      <w:r w:rsidRPr="001B1C4C">
        <w:rPr>
          <w:rFonts w:ascii="Times New Roman" w:hAnsi="Times New Roman" w:cs="Times New Roman"/>
          <w:sz w:val="28"/>
          <w:szCs w:val="28"/>
        </w:rPr>
        <w:t>прочей неметаллической минеральной продукции, мебели, лекарственных средств и материалов, применяемых в медицинских целях, производство автотранспортных средств, прочих транспортных средств и</w:t>
      </w:r>
      <w:proofErr w:type="gramEnd"/>
      <w:r w:rsidRPr="001B1C4C">
        <w:rPr>
          <w:rFonts w:ascii="Times New Roman" w:hAnsi="Times New Roman" w:cs="Times New Roman"/>
          <w:sz w:val="28"/>
          <w:szCs w:val="28"/>
        </w:rPr>
        <w:t xml:space="preserve"> оборудования, а также агропромышленный комплекс (растениеводство, животноводство</w:t>
      </w:r>
      <w:r w:rsidR="000B1435">
        <w:rPr>
          <w:rFonts w:ascii="Times New Roman" w:hAnsi="Times New Roman" w:cs="Times New Roman"/>
          <w:sz w:val="28"/>
          <w:szCs w:val="28"/>
        </w:rPr>
        <w:t>),</w:t>
      </w:r>
      <w:r w:rsidRPr="001B1C4C">
        <w:rPr>
          <w:rFonts w:ascii="Times New Roman" w:hAnsi="Times New Roman" w:cs="Times New Roman"/>
          <w:sz w:val="28"/>
          <w:szCs w:val="28"/>
        </w:rPr>
        <w:t xml:space="preserve"> туристическая деятельность, деятельность в области информации и связи, научная деятельность</w:t>
      </w:r>
      <w:r w:rsidR="00C4102E">
        <w:rPr>
          <w:rFonts w:ascii="Times New Roman" w:hAnsi="Times New Roman" w:cs="Times New Roman"/>
          <w:sz w:val="28"/>
          <w:szCs w:val="28"/>
        </w:rPr>
        <w:t xml:space="preserve"> (перечень отраслей приведен в приложении к Страте</w:t>
      </w:r>
      <w:r w:rsidR="00714CF6">
        <w:rPr>
          <w:rFonts w:ascii="Times New Roman" w:hAnsi="Times New Roman" w:cs="Times New Roman"/>
          <w:sz w:val="28"/>
          <w:szCs w:val="28"/>
        </w:rPr>
        <w:t>г</w:t>
      </w:r>
      <w:r w:rsidR="00C4102E">
        <w:rPr>
          <w:rFonts w:ascii="Times New Roman" w:hAnsi="Times New Roman" w:cs="Times New Roman"/>
          <w:sz w:val="28"/>
          <w:szCs w:val="28"/>
        </w:rPr>
        <w:t>ии)</w:t>
      </w:r>
      <w:r w:rsidRPr="001B1C4C">
        <w:rPr>
          <w:rFonts w:ascii="Times New Roman" w:hAnsi="Times New Roman" w:cs="Times New Roman"/>
          <w:sz w:val="28"/>
          <w:szCs w:val="28"/>
        </w:rPr>
        <w:t>.</w:t>
      </w:r>
    </w:p>
    <w:p w:rsidR="0092303E" w:rsidRPr="001B1C4C" w:rsidRDefault="0092303E" w:rsidP="0092303E">
      <w:pPr>
        <w:pStyle w:val="Default"/>
        <w:ind w:firstLine="708"/>
        <w:jc w:val="both"/>
        <w:rPr>
          <w:rFonts w:ascii="Times New Roman" w:hAnsi="Times New Roman" w:cs="Times New Roman"/>
          <w:sz w:val="28"/>
          <w:szCs w:val="28"/>
        </w:rPr>
      </w:pPr>
      <w:r w:rsidRPr="001B1C4C">
        <w:rPr>
          <w:rFonts w:ascii="Times New Roman" w:hAnsi="Times New Roman" w:cs="Times New Roman"/>
          <w:sz w:val="28"/>
          <w:szCs w:val="28"/>
        </w:rPr>
        <w:t>Критически важными отраслями для э</w:t>
      </w:r>
      <w:r w:rsidR="00AB726F">
        <w:rPr>
          <w:rFonts w:ascii="Times New Roman" w:hAnsi="Times New Roman" w:cs="Times New Roman"/>
          <w:sz w:val="28"/>
          <w:szCs w:val="28"/>
        </w:rPr>
        <w:t>кономики Рязанской области являю</w:t>
      </w:r>
      <w:r w:rsidRPr="001B1C4C">
        <w:rPr>
          <w:rFonts w:ascii="Times New Roman" w:hAnsi="Times New Roman" w:cs="Times New Roman"/>
          <w:sz w:val="28"/>
          <w:szCs w:val="28"/>
        </w:rPr>
        <w:t>тся производство нефтепродуктов, энергетика.</w:t>
      </w:r>
    </w:p>
    <w:p w:rsidR="0092303E" w:rsidRDefault="0092303E" w:rsidP="0092303E">
      <w:pPr>
        <w:pStyle w:val="ConsPlusNormal"/>
        <w:ind w:firstLine="709"/>
        <w:jc w:val="both"/>
        <w:rPr>
          <w:rFonts w:ascii="Times New Roman" w:hAnsi="Times New Roman"/>
          <w:sz w:val="28"/>
          <w:szCs w:val="28"/>
        </w:rPr>
      </w:pPr>
      <w:r w:rsidRPr="001B1C4C">
        <w:rPr>
          <w:rFonts w:ascii="Times New Roman" w:hAnsi="Times New Roman"/>
          <w:sz w:val="28"/>
          <w:szCs w:val="28"/>
        </w:rPr>
        <w:t>Планируется последовательное улучшение инвестиционного климата, реализация инвестиционных проектов, формирование условий для предпринимательства, запуск механизмов общественного участия, реализация новой налоговой политики и бюджетной стратегии, формирование бюджета развития.</w:t>
      </w:r>
    </w:p>
    <w:p w:rsidR="0092303E" w:rsidRPr="001B1C4C" w:rsidRDefault="0092303E" w:rsidP="0092303E">
      <w:pPr>
        <w:pStyle w:val="ConsPlusNormal"/>
        <w:tabs>
          <w:tab w:val="left" w:pos="426"/>
        </w:tabs>
        <w:ind w:firstLine="709"/>
        <w:jc w:val="both"/>
        <w:rPr>
          <w:rFonts w:ascii="Times New Roman" w:hAnsi="Times New Roman"/>
          <w:sz w:val="28"/>
          <w:szCs w:val="28"/>
        </w:rPr>
      </w:pPr>
      <w:r w:rsidRPr="001B1C4C">
        <w:rPr>
          <w:rFonts w:ascii="Times New Roman" w:hAnsi="Times New Roman"/>
          <w:sz w:val="28"/>
          <w:szCs w:val="28"/>
        </w:rPr>
        <w:t xml:space="preserve">На сегодняшний день фиксируется </w:t>
      </w:r>
      <w:r w:rsidR="00AB726F">
        <w:rPr>
          <w:rFonts w:ascii="Times New Roman" w:hAnsi="Times New Roman"/>
          <w:sz w:val="28"/>
          <w:szCs w:val="28"/>
        </w:rPr>
        <w:t>неэффективное</w:t>
      </w:r>
      <w:r w:rsidRPr="001B1C4C">
        <w:rPr>
          <w:rFonts w:ascii="Times New Roman" w:hAnsi="Times New Roman"/>
          <w:sz w:val="28"/>
          <w:szCs w:val="28"/>
        </w:rPr>
        <w:t xml:space="preserve"> использование природно-климатических ресурсов Рязанской области, сложная экологическая обстановка в крупных городах региона. В случае реализации инерционного сценария ухудшение экологических характеристик Рязанской области, дальнейшая деградация качества городской среды в крупнейших </w:t>
      </w:r>
      <w:r w:rsidRPr="001B1C4C">
        <w:rPr>
          <w:rFonts w:ascii="Times New Roman" w:hAnsi="Times New Roman"/>
          <w:sz w:val="28"/>
          <w:szCs w:val="28"/>
        </w:rPr>
        <w:lastRenderedPageBreak/>
        <w:t xml:space="preserve">городах приведут к росту неконтролируемого оттока населения и вынужденной миграции. Поэтому экологическая политика, политика охраны здоровья рассматриваются как основы для последовательного роста качества и продолжительности жизни в регионе. </w:t>
      </w:r>
    </w:p>
    <w:p w:rsidR="0092303E" w:rsidRPr="001B1C4C" w:rsidRDefault="0092303E" w:rsidP="0092303E">
      <w:pPr>
        <w:pStyle w:val="ConsPlusNormal"/>
        <w:ind w:firstLine="709"/>
        <w:jc w:val="both"/>
        <w:rPr>
          <w:rFonts w:ascii="Times New Roman" w:hAnsi="Times New Roman"/>
          <w:sz w:val="28"/>
          <w:szCs w:val="28"/>
        </w:rPr>
      </w:pPr>
      <w:r w:rsidRPr="001B1C4C">
        <w:rPr>
          <w:rFonts w:ascii="Times New Roman" w:hAnsi="Times New Roman"/>
          <w:sz w:val="28"/>
          <w:szCs w:val="28"/>
        </w:rPr>
        <w:t xml:space="preserve">Важным аспектом развития Рязанской области станет проводимая градостроительная политика, направленная на реализацию эколого-экономического подхода, формирование городской среды, сохранение историко-градостроительной среды и объектов культурного наследия. </w:t>
      </w:r>
    </w:p>
    <w:p w:rsidR="0092303E" w:rsidRPr="001B1C4C" w:rsidRDefault="0092303E" w:rsidP="0092303E">
      <w:pPr>
        <w:pStyle w:val="ConsPlusNormal"/>
        <w:ind w:firstLine="709"/>
        <w:jc w:val="both"/>
        <w:rPr>
          <w:rFonts w:ascii="Times New Roman" w:hAnsi="Times New Roman"/>
          <w:sz w:val="28"/>
          <w:szCs w:val="28"/>
        </w:rPr>
      </w:pPr>
      <w:r w:rsidRPr="001B1C4C">
        <w:rPr>
          <w:rFonts w:ascii="Times New Roman" w:hAnsi="Times New Roman"/>
          <w:sz w:val="28"/>
          <w:szCs w:val="28"/>
        </w:rPr>
        <w:t>Будет реализован комплекс мер по совершенствованию среды обитания людей (привлекательные дворы, кварталы, города), внедрены системы скоростного экологически чистого общественного транспорта, усовершенствована градостроительная политика в целях создания комфортных условий для жизни и работы, повышения качества жизни.</w:t>
      </w:r>
    </w:p>
    <w:p w:rsidR="0092303E" w:rsidRPr="001B1C4C" w:rsidRDefault="0092303E" w:rsidP="0092303E">
      <w:pPr>
        <w:ind w:firstLine="709"/>
        <w:jc w:val="both"/>
        <w:rPr>
          <w:rFonts w:ascii="Times New Roman" w:hAnsi="Times New Roman"/>
          <w:sz w:val="28"/>
        </w:rPr>
      </w:pPr>
    </w:p>
    <w:p w:rsidR="0092303E" w:rsidRPr="001B1C4C" w:rsidRDefault="0092303E" w:rsidP="0092303E">
      <w:pPr>
        <w:pStyle w:val="1"/>
        <w:spacing w:line="240" w:lineRule="auto"/>
        <w:rPr>
          <w:rFonts w:eastAsiaTheme="majorEastAsia"/>
          <w:b/>
          <w:bCs/>
          <w:color w:val="002060"/>
          <w:szCs w:val="32"/>
          <w:lang w:eastAsia="en-US"/>
        </w:rPr>
      </w:pPr>
      <w:bookmarkStart w:id="13" w:name="_Toc533085155"/>
      <w:r w:rsidRPr="001B1C4C">
        <w:rPr>
          <w:rFonts w:eastAsiaTheme="majorEastAsia"/>
          <w:b/>
          <w:bCs/>
          <w:color w:val="002060"/>
          <w:szCs w:val="32"/>
          <w:lang w:eastAsia="en-US"/>
        </w:rPr>
        <w:t>Приоритет 1. Человеческий капитал</w:t>
      </w:r>
      <w:bookmarkEnd w:id="13"/>
      <w:r w:rsidRPr="001B1C4C">
        <w:rPr>
          <w:rFonts w:eastAsiaTheme="majorEastAsia"/>
          <w:b/>
          <w:bCs/>
          <w:color w:val="002060"/>
          <w:szCs w:val="32"/>
          <w:lang w:eastAsia="en-US"/>
        </w:rPr>
        <w:t xml:space="preserve"> </w:t>
      </w:r>
    </w:p>
    <w:p w:rsidR="0092303E" w:rsidRPr="001B1C4C" w:rsidRDefault="0092303E" w:rsidP="0092303E">
      <w:pPr>
        <w:rPr>
          <w:rFonts w:ascii="Times New Roman" w:eastAsiaTheme="majorEastAsia" w:hAnsi="Times New Roman"/>
          <w:sz w:val="28"/>
          <w:szCs w:val="28"/>
          <w:lang w:eastAsia="en-US"/>
        </w:rPr>
      </w:pPr>
    </w:p>
    <w:p w:rsidR="0092303E" w:rsidRPr="001B1C4C" w:rsidRDefault="0092303E" w:rsidP="0092303E">
      <w:pPr>
        <w:pStyle w:val="ConsPlusNormal"/>
        <w:ind w:firstLine="720"/>
        <w:contextualSpacing/>
        <w:jc w:val="both"/>
        <w:rPr>
          <w:rFonts w:ascii="Times New Roman" w:hAnsi="Times New Roman"/>
          <w:b/>
          <w:color w:val="002060"/>
          <w:sz w:val="28"/>
          <w:szCs w:val="28"/>
        </w:rPr>
      </w:pPr>
      <w:r w:rsidRPr="001B1C4C">
        <w:rPr>
          <w:rFonts w:ascii="Times New Roman" w:hAnsi="Times New Roman"/>
          <w:b/>
          <w:color w:val="002060"/>
          <w:sz w:val="28"/>
          <w:szCs w:val="28"/>
        </w:rPr>
        <w:t>Цель: Создание условий для развития человеческого капитала и самореализации личности, обеспечение социальной поддержки</w:t>
      </w:r>
    </w:p>
    <w:p w:rsidR="0092303E" w:rsidRPr="001B1C4C" w:rsidRDefault="0092303E" w:rsidP="0092303E">
      <w:pPr>
        <w:pStyle w:val="ConsPlusNormal"/>
        <w:ind w:firstLine="720"/>
        <w:contextualSpacing/>
        <w:jc w:val="both"/>
        <w:rPr>
          <w:rFonts w:ascii="Times New Roman" w:hAnsi="Times New Roman"/>
          <w:b/>
          <w:sz w:val="28"/>
          <w:szCs w:val="28"/>
        </w:rPr>
      </w:pPr>
    </w:p>
    <w:p w:rsidR="0092303E" w:rsidRPr="001B1C4C" w:rsidRDefault="0092303E" w:rsidP="00097B93">
      <w:pPr>
        <w:pStyle w:val="20"/>
        <w:ind w:left="0" w:firstLine="709"/>
        <w:jc w:val="both"/>
        <w:rPr>
          <w:rStyle w:val="21"/>
          <w:rFonts w:eastAsiaTheme="majorEastAsia"/>
          <w:b/>
          <w:color w:val="002060"/>
          <w:spacing w:val="0"/>
          <w:sz w:val="28"/>
          <w:szCs w:val="28"/>
          <w:lang w:eastAsia="en-US"/>
        </w:rPr>
      </w:pPr>
      <w:bookmarkStart w:id="14" w:name="_Toc533085156"/>
      <w:r w:rsidRPr="001B1C4C">
        <w:rPr>
          <w:rStyle w:val="21"/>
          <w:rFonts w:eastAsiaTheme="majorEastAsia"/>
          <w:b/>
          <w:color w:val="002060"/>
          <w:spacing w:val="0"/>
          <w:sz w:val="28"/>
          <w:szCs w:val="28"/>
          <w:lang w:eastAsia="en-US"/>
        </w:rPr>
        <w:t>1.1. Демография</w:t>
      </w:r>
      <w:bookmarkEnd w:id="14"/>
    </w:p>
    <w:p w:rsidR="0092303E" w:rsidRPr="001B1C4C" w:rsidRDefault="0092303E" w:rsidP="0092303E">
      <w:pPr>
        <w:pStyle w:val="aff"/>
        <w:spacing w:after="0" w:line="240" w:lineRule="auto"/>
        <w:ind w:left="0" w:firstLine="709"/>
        <w:jc w:val="both"/>
        <w:rPr>
          <w:rFonts w:ascii="Times New Roman" w:hAnsi="Times New Roman"/>
          <w:i/>
          <w:sz w:val="28"/>
        </w:rPr>
      </w:pPr>
      <w:r w:rsidRPr="001B1C4C">
        <w:rPr>
          <w:rFonts w:ascii="Times New Roman" w:hAnsi="Times New Roman"/>
          <w:i/>
          <w:sz w:val="28"/>
        </w:rPr>
        <w:t>Основные задачи и направления:</w:t>
      </w:r>
    </w:p>
    <w:p w:rsidR="0092303E" w:rsidRPr="001B1C4C" w:rsidRDefault="0092303E" w:rsidP="0092303E">
      <w:pPr>
        <w:pStyle w:val="aff"/>
        <w:spacing w:after="0" w:line="240" w:lineRule="auto"/>
        <w:ind w:left="0" w:firstLine="709"/>
        <w:jc w:val="both"/>
        <w:rPr>
          <w:rFonts w:ascii="Times New Roman" w:hAnsi="Times New Roman"/>
          <w:sz w:val="28"/>
        </w:rPr>
      </w:pPr>
      <w:r w:rsidRPr="001B1C4C">
        <w:rPr>
          <w:rFonts w:ascii="Times New Roman" w:hAnsi="Times New Roman"/>
          <w:sz w:val="28"/>
        </w:rPr>
        <w:t>совершенствование демографической политики;</w:t>
      </w:r>
    </w:p>
    <w:p w:rsidR="0092303E" w:rsidRPr="001B1C4C" w:rsidRDefault="0092303E" w:rsidP="0092303E">
      <w:pPr>
        <w:pStyle w:val="aff"/>
        <w:spacing w:after="0" w:line="240" w:lineRule="auto"/>
        <w:ind w:left="0" w:firstLine="709"/>
        <w:jc w:val="both"/>
        <w:rPr>
          <w:rFonts w:ascii="Times New Roman" w:hAnsi="Times New Roman"/>
          <w:sz w:val="28"/>
        </w:rPr>
      </w:pPr>
      <w:r w:rsidRPr="001B1C4C">
        <w:rPr>
          <w:rFonts w:ascii="Times New Roman" w:hAnsi="Times New Roman"/>
          <w:sz w:val="28"/>
        </w:rPr>
        <w:t>поддержка молодых семей, повышение доступности жилья для молодых семей, создание условий для осуществления деятельности женщин, имеющих детей;</w:t>
      </w:r>
    </w:p>
    <w:p w:rsidR="0092303E" w:rsidRPr="001B1C4C" w:rsidRDefault="0092303E" w:rsidP="0092303E">
      <w:pPr>
        <w:pStyle w:val="aff"/>
        <w:spacing w:after="0" w:line="240" w:lineRule="auto"/>
        <w:ind w:left="0" w:firstLine="709"/>
        <w:jc w:val="both"/>
        <w:rPr>
          <w:rFonts w:ascii="Times New Roman" w:hAnsi="Times New Roman"/>
          <w:sz w:val="28"/>
        </w:rPr>
      </w:pPr>
      <w:r w:rsidRPr="001B1C4C">
        <w:rPr>
          <w:rFonts w:ascii="Times New Roman" w:hAnsi="Times New Roman"/>
          <w:sz w:val="28"/>
        </w:rPr>
        <w:t>укрепление и развитие института семьи, сохранение семейных ценностей;</w:t>
      </w:r>
    </w:p>
    <w:p w:rsidR="0092303E" w:rsidRPr="001B1C4C" w:rsidRDefault="0092303E" w:rsidP="0092303E">
      <w:pPr>
        <w:pStyle w:val="aff"/>
        <w:spacing w:after="0" w:line="240" w:lineRule="auto"/>
        <w:ind w:left="0" w:firstLine="709"/>
        <w:jc w:val="both"/>
        <w:rPr>
          <w:rFonts w:ascii="Times New Roman" w:hAnsi="Times New Roman"/>
          <w:sz w:val="28"/>
        </w:rPr>
      </w:pPr>
      <w:r w:rsidRPr="001B1C4C">
        <w:rPr>
          <w:rFonts w:ascii="Times New Roman" w:hAnsi="Times New Roman"/>
          <w:sz w:val="28"/>
        </w:rPr>
        <w:t>реализация мероприятий в соответствующих сферах, способствующих росту рождаемости и снижению смертности;</w:t>
      </w:r>
    </w:p>
    <w:p w:rsidR="0092303E" w:rsidRPr="001B1C4C" w:rsidRDefault="0092303E" w:rsidP="0092303E">
      <w:pPr>
        <w:pStyle w:val="aff"/>
        <w:spacing w:after="0" w:line="240" w:lineRule="auto"/>
        <w:ind w:left="0" w:firstLine="709"/>
        <w:jc w:val="both"/>
        <w:rPr>
          <w:rFonts w:ascii="Times New Roman" w:hAnsi="Times New Roman"/>
          <w:sz w:val="28"/>
        </w:rPr>
      </w:pPr>
      <w:r w:rsidRPr="001B1C4C">
        <w:rPr>
          <w:rFonts w:ascii="Times New Roman" w:hAnsi="Times New Roman"/>
          <w:sz w:val="28"/>
        </w:rPr>
        <w:t>обеспечение доступности объектов социальной инфраструктуры;</w:t>
      </w:r>
    </w:p>
    <w:p w:rsidR="0092303E" w:rsidRPr="001B1C4C" w:rsidRDefault="0092303E" w:rsidP="0092303E">
      <w:pPr>
        <w:pStyle w:val="aff"/>
        <w:spacing w:after="0" w:line="240" w:lineRule="auto"/>
        <w:ind w:left="0" w:firstLine="709"/>
        <w:jc w:val="both"/>
        <w:rPr>
          <w:rFonts w:ascii="Times New Roman" w:hAnsi="Times New Roman"/>
          <w:sz w:val="28"/>
        </w:rPr>
      </w:pPr>
      <w:r w:rsidRPr="001B1C4C">
        <w:rPr>
          <w:rFonts w:ascii="Times New Roman" w:hAnsi="Times New Roman"/>
          <w:sz w:val="28"/>
        </w:rPr>
        <w:t>формирование миграционной привлекательности региона с учетом современных потребностей рынка труда;</w:t>
      </w:r>
    </w:p>
    <w:p w:rsidR="0092303E" w:rsidRPr="001B1C4C" w:rsidRDefault="0092303E" w:rsidP="0092303E">
      <w:pPr>
        <w:pStyle w:val="aff"/>
        <w:spacing w:after="0" w:line="240" w:lineRule="auto"/>
        <w:ind w:left="0" w:firstLine="709"/>
        <w:jc w:val="both"/>
        <w:rPr>
          <w:rFonts w:ascii="Times New Roman" w:hAnsi="Times New Roman"/>
          <w:sz w:val="28"/>
        </w:rPr>
      </w:pPr>
      <w:r w:rsidRPr="001B1C4C">
        <w:rPr>
          <w:rFonts w:ascii="Times New Roman" w:hAnsi="Times New Roman"/>
          <w:sz w:val="28"/>
        </w:rPr>
        <w:t>формирование образовательной и инновационной инфраструктуры в целях привлечения в регион молодежи.</w:t>
      </w:r>
    </w:p>
    <w:p w:rsidR="0092303E" w:rsidRPr="001B1C4C" w:rsidRDefault="0092303E" w:rsidP="0092303E">
      <w:pPr>
        <w:pStyle w:val="ConsPlusNormal"/>
        <w:ind w:firstLine="709"/>
        <w:contextualSpacing/>
        <w:jc w:val="both"/>
        <w:rPr>
          <w:rFonts w:ascii="Times New Roman" w:hAnsi="Times New Roman"/>
          <w:b/>
          <w:sz w:val="28"/>
          <w:szCs w:val="28"/>
        </w:rPr>
      </w:pPr>
    </w:p>
    <w:p w:rsidR="0092303E" w:rsidRPr="001B1C4C" w:rsidRDefault="0092303E" w:rsidP="00097B93">
      <w:pPr>
        <w:pStyle w:val="20"/>
        <w:ind w:left="0" w:firstLine="709"/>
        <w:jc w:val="both"/>
        <w:rPr>
          <w:rStyle w:val="21"/>
          <w:rFonts w:ascii="Times New Roman" w:eastAsiaTheme="majorEastAsia" w:hAnsi="Times New Roman"/>
          <w:b/>
          <w:color w:val="002060"/>
          <w:spacing w:val="0"/>
          <w:sz w:val="28"/>
          <w:szCs w:val="28"/>
          <w:lang w:eastAsia="en-US"/>
        </w:rPr>
      </w:pPr>
      <w:bookmarkStart w:id="15" w:name="_Toc533085157"/>
      <w:r w:rsidRPr="001B1C4C">
        <w:rPr>
          <w:rStyle w:val="21"/>
          <w:rFonts w:ascii="Times New Roman" w:eastAsiaTheme="majorEastAsia" w:hAnsi="Times New Roman"/>
          <w:b/>
          <w:color w:val="002060"/>
          <w:spacing w:val="0"/>
          <w:sz w:val="28"/>
          <w:szCs w:val="28"/>
          <w:lang w:eastAsia="en-US"/>
        </w:rPr>
        <w:t>1.2. Медицинская помощь</w:t>
      </w:r>
      <w:bookmarkEnd w:id="15"/>
    </w:p>
    <w:p w:rsidR="0092303E" w:rsidRPr="001B1C4C" w:rsidRDefault="0092303E" w:rsidP="0092303E">
      <w:pPr>
        <w:ind w:firstLine="720"/>
        <w:jc w:val="both"/>
        <w:rPr>
          <w:rFonts w:ascii="Times New Roman" w:hAnsi="Times New Roman"/>
          <w:sz w:val="28"/>
        </w:rPr>
      </w:pPr>
      <w:r w:rsidRPr="001B1C4C">
        <w:rPr>
          <w:rFonts w:ascii="Times New Roman" w:hAnsi="Times New Roman"/>
          <w:i/>
          <w:sz w:val="28"/>
        </w:rPr>
        <w:t>Основные задачи и направления:</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первичной медико-санитарной помощи; </w:t>
      </w:r>
    </w:p>
    <w:p w:rsidR="0092303E" w:rsidRPr="001B1C4C" w:rsidRDefault="0092303E" w:rsidP="0092303E">
      <w:pPr>
        <w:ind w:firstLine="709"/>
        <w:jc w:val="both"/>
        <w:rPr>
          <w:rFonts w:ascii="Times New Roman" w:hAnsi="Times New Roman"/>
          <w:sz w:val="28"/>
          <w:szCs w:val="28"/>
        </w:rPr>
      </w:pPr>
      <w:r w:rsidRPr="001B1C4C">
        <w:rPr>
          <w:rFonts w:ascii="Times New Roman" w:hAnsi="Times New Roman"/>
          <w:sz w:val="28"/>
        </w:rPr>
        <w:t>устранение дефицита и повышение квалификации медицинских кадров,</w:t>
      </w:r>
      <w:r w:rsidRPr="001B1C4C">
        <w:rPr>
          <w:rFonts w:ascii="Times New Roman" w:hAnsi="Times New Roman"/>
          <w:b/>
          <w:sz w:val="28"/>
          <w:szCs w:val="28"/>
        </w:rPr>
        <w:t xml:space="preserve"> </w:t>
      </w:r>
      <w:r w:rsidRPr="001B1C4C">
        <w:rPr>
          <w:rFonts w:ascii="Times New Roman" w:hAnsi="Times New Roman"/>
          <w:sz w:val="28"/>
          <w:szCs w:val="28"/>
        </w:rPr>
        <w:t xml:space="preserve">в том числе в области </w:t>
      </w:r>
      <w:proofErr w:type="spellStart"/>
      <w:r w:rsidRPr="001B1C4C">
        <w:rPr>
          <w:rFonts w:ascii="Times New Roman" w:hAnsi="Times New Roman"/>
          <w:sz w:val="28"/>
          <w:szCs w:val="28"/>
        </w:rPr>
        <w:t>перинатологии</w:t>
      </w:r>
      <w:proofErr w:type="spellEnd"/>
      <w:r w:rsidRPr="001B1C4C">
        <w:rPr>
          <w:rFonts w:ascii="Times New Roman" w:hAnsi="Times New Roman"/>
          <w:sz w:val="28"/>
          <w:szCs w:val="28"/>
        </w:rPr>
        <w:t xml:space="preserve">, неонатологии, педиатрии, в </w:t>
      </w:r>
      <w:proofErr w:type="spellStart"/>
      <w:r w:rsidRPr="001B1C4C">
        <w:rPr>
          <w:rFonts w:ascii="Times New Roman" w:hAnsi="Times New Roman"/>
          <w:sz w:val="28"/>
          <w:szCs w:val="28"/>
        </w:rPr>
        <w:t>симуляционных</w:t>
      </w:r>
      <w:proofErr w:type="spellEnd"/>
      <w:r w:rsidRPr="001B1C4C">
        <w:rPr>
          <w:rFonts w:ascii="Times New Roman" w:hAnsi="Times New Roman"/>
          <w:sz w:val="28"/>
          <w:szCs w:val="28"/>
        </w:rPr>
        <w:t xml:space="preserve"> центрах;</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лекарственное обеспечение, в том числе в амбулаторных условиях; </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охрана здоровья матери и ребенка; </w:t>
      </w:r>
    </w:p>
    <w:p w:rsidR="0092303E" w:rsidRPr="001B1C4C" w:rsidRDefault="0092303E" w:rsidP="0092303E">
      <w:pPr>
        <w:ind w:firstLine="709"/>
        <w:jc w:val="both"/>
        <w:rPr>
          <w:rFonts w:ascii="Times New Roman" w:hAnsi="Times New Roman"/>
          <w:sz w:val="28"/>
          <w:szCs w:val="28"/>
        </w:rPr>
      </w:pPr>
      <w:r w:rsidRPr="001B1C4C">
        <w:rPr>
          <w:rFonts w:ascii="Times New Roman" w:hAnsi="Times New Roman"/>
          <w:sz w:val="28"/>
        </w:rPr>
        <w:t xml:space="preserve">повышение качества и доступности высокотехнологичной медицинской помощи, в том </w:t>
      </w:r>
      <w:r w:rsidRPr="001B1C4C">
        <w:rPr>
          <w:rFonts w:ascii="Times New Roman" w:hAnsi="Times New Roman"/>
          <w:sz w:val="28"/>
          <w:szCs w:val="28"/>
        </w:rPr>
        <w:t>числе экстракорпорально</w:t>
      </w:r>
      <w:r w:rsidR="00BE3179">
        <w:rPr>
          <w:rFonts w:ascii="Times New Roman" w:hAnsi="Times New Roman"/>
          <w:sz w:val="28"/>
          <w:szCs w:val="28"/>
        </w:rPr>
        <w:t>го</w:t>
      </w:r>
      <w:r w:rsidRPr="001B1C4C">
        <w:rPr>
          <w:rFonts w:ascii="Times New Roman" w:hAnsi="Times New Roman"/>
          <w:sz w:val="28"/>
          <w:szCs w:val="28"/>
        </w:rPr>
        <w:t xml:space="preserve"> оплодотворени</w:t>
      </w:r>
      <w:r w:rsidR="00BE3179">
        <w:rPr>
          <w:rFonts w:ascii="Times New Roman" w:hAnsi="Times New Roman"/>
          <w:sz w:val="28"/>
          <w:szCs w:val="28"/>
        </w:rPr>
        <w:t>я</w:t>
      </w:r>
      <w:r w:rsidRPr="001B1C4C">
        <w:rPr>
          <w:rFonts w:ascii="Times New Roman" w:hAnsi="Times New Roman"/>
          <w:sz w:val="28"/>
          <w:szCs w:val="28"/>
        </w:rPr>
        <w:t>;</w:t>
      </w:r>
    </w:p>
    <w:p w:rsidR="0092303E" w:rsidRPr="001B1C4C" w:rsidRDefault="0092303E" w:rsidP="0092303E">
      <w:pPr>
        <w:ind w:firstLine="709"/>
        <w:jc w:val="both"/>
        <w:rPr>
          <w:rFonts w:ascii="Times New Roman" w:hAnsi="Times New Roman"/>
          <w:sz w:val="28"/>
          <w:szCs w:val="28"/>
        </w:rPr>
      </w:pPr>
      <w:r w:rsidRPr="001B1C4C">
        <w:rPr>
          <w:rFonts w:ascii="Times New Roman" w:hAnsi="Times New Roman"/>
          <w:sz w:val="28"/>
          <w:szCs w:val="28"/>
        </w:rPr>
        <w:lastRenderedPageBreak/>
        <w:t xml:space="preserve">борьба с </w:t>
      </w:r>
      <w:proofErr w:type="gramStart"/>
      <w:r w:rsidRPr="001B1C4C">
        <w:rPr>
          <w:rFonts w:ascii="Times New Roman" w:hAnsi="Times New Roman"/>
          <w:sz w:val="28"/>
          <w:szCs w:val="28"/>
        </w:rPr>
        <w:t>сердечно-сосудистыми</w:t>
      </w:r>
      <w:proofErr w:type="gramEnd"/>
      <w:r w:rsidRPr="001B1C4C">
        <w:rPr>
          <w:rFonts w:ascii="Times New Roman" w:hAnsi="Times New Roman"/>
          <w:sz w:val="28"/>
          <w:szCs w:val="28"/>
        </w:rPr>
        <w:t xml:space="preserve"> заболеваниями;</w:t>
      </w:r>
    </w:p>
    <w:p w:rsidR="0092303E" w:rsidRPr="001B1C4C" w:rsidRDefault="0092303E" w:rsidP="0092303E">
      <w:pPr>
        <w:ind w:firstLine="709"/>
        <w:jc w:val="both"/>
        <w:rPr>
          <w:rFonts w:ascii="Times New Roman" w:hAnsi="Times New Roman"/>
          <w:sz w:val="28"/>
          <w:szCs w:val="28"/>
        </w:rPr>
      </w:pPr>
      <w:r w:rsidRPr="001B1C4C">
        <w:rPr>
          <w:rFonts w:ascii="Times New Roman" w:hAnsi="Times New Roman"/>
          <w:sz w:val="28"/>
          <w:szCs w:val="28"/>
        </w:rPr>
        <w:t>борьба с онкологическими заболеваниями;</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увеличение числа оказанных услуг в рамках высокотехнологич</w:t>
      </w:r>
      <w:r w:rsidR="000E33A2" w:rsidRPr="001B1C4C">
        <w:rPr>
          <w:rFonts w:ascii="Times New Roman" w:hAnsi="Times New Roman"/>
          <w:sz w:val="28"/>
        </w:rPr>
        <w:t>ной</w:t>
      </w:r>
      <w:r w:rsidRPr="001B1C4C">
        <w:rPr>
          <w:rFonts w:ascii="Times New Roman" w:hAnsi="Times New Roman"/>
          <w:sz w:val="28"/>
        </w:rPr>
        <w:t xml:space="preserve"> медицинской помощи;</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системы паллиативной помощи, в том числе детям; </w:t>
      </w:r>
    </w:p>
    <w:p w:rsidR="0092303E" w:rsidRPr="001B1C4C" w:rsidRDefault="0092303E" w:rsidP="0092303E">
      <w:pPr>
        <w:ind w:firstLine="709"/>
        <w:jc w:val="both"/>
        <w:rPr>
          <w:rFonts w:ascii="Times New Roman" w:hAnsi="Times New Roman"/>
          <w:sz w:val="28"/>
          <w:szCs w:val="28"/>
        </w:rPr>
      </w:pPr>
      <w:r w:rsidRPr="001B1C4C">
        <w:rPr>
          <w:rFonts w:ascii="Times New Roman" w:hAnsi="Times New Roman"/>
          <w:sz w:val="28"/>
          <w:szCs w:val="28"/>
        </w:rPr>
        <w:t>развитие профилактического направления в педиатрии;</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информатизация здравоохранения, внедрение в учреждениях здравоохранения современных информационных технологий;</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szCs w:val="28"/>
        </w:rPr>
        <w:t>внедрение клинических рекомендаций и протоколов лечения и их использование в целях формирования тарифов на оплату медицинской помощи;</w:t>
      </w:r>
    </w:p>
    <w:p w:rsidR="0092303E" w:rsidRPr="00966240" w:rsidRDefault="0092303E" w:rsidP="0092303E">
      <w:pPr>
        <w:ind w:firstLine="709"/>
        <w:jc w:val="both"/>
        <w:rPr>
          <w:rFonts w:ascii="Times New Roman" w:hAnsi="Times New Roman"/>
          <w:sz w:val="28"/>
        </w:rPr>
      </w:pPr>
      <w:r w:rsidRPr="00966240">
        <w:rPr>
          <w:rFonts w:ascii="Times New Roman" w:hAnsi="Times New Roman"/>
          <w:sz w:val="28"/>
        </w:rPr>
        <w:t>создание межрегиональной вертолетной площадки для транспортировки экстренных больных;</w:t>
      </w:r>
    </w:p>
    <w:p w:rsidR="0092303E" w:rsidRPr="00966240" w:rsidRDefault="0092303E" w:rsidP="0092303E">
      <w:pPr>
        <w:ind w:firstLine="709"/>
        <w:jc w:val="both"/>
        <w:rPr>
          <w:rFonts w:ascii="Times New Roman" w:hAnsi="Times New Roman"/>
          <w:sz w:val="28"/>
        </w:rPr>
      </w:pPr>
      <w:r w:rsidRPr="00966240">
        <w:rPr>
          <w:rFonts w:ascii="Times New Roman" w:hAnsi="Times New Roman"/>
          <w:sz w:val="28"/>
        </w:rPr>
        <w:t>развитие телемедицины;</w:t>
      </w:r>
    </w:p>
    <w:p w:rsidR="0092303E" w:rsidRPr="001B1C4C" w:rsidRDefault="0092303E" w:rsidP="0092303E">
      <w:pPr>
        <w:ind w:firstLine="709"/>
        <w:jc w:val="both"/>
        <w:rPr>
          <w:rFonts w:ascii="Times New Roman" w:hAnsi="Times New Roman"/>
          <w:sz w:val="28"/>
        </w:rPr>
      </w:pPr>
      <w:r w:rsidRPr="00966240">
        <w:rPr>
          <w:rFonts w:ascii="Times New Roman" w:hAnsi="Times New Roman"/>
          <w:sz w:val="28"/>
        </w:rPr>
        <w:t>развитие медицинского туризма (специализация Рязанской области – стоматология</w:t>
      </w:r>
      <w:r w:rsidRPr="00966240">
        <w:rPr>
          <w:rFonts w:ascii="Times New Roman" w:hAnsi="Times New Roman"/>
          <w:sz w:val="28"/>
          <w:szCs w:val="28"/>
        </w:rPr>
        <w:t xml:space="preserve">, </w:t>
      </w:r>
      <w:proofErr w:type="spellStart"/>
      <w:r w:rsidRPr="00966240">
        <w:rPr>
          <w:rFonts w:ascii="Times New Roman" w:hAnsi="Times New Roman"/>
          <w:sz w:val="28"/>
          <w:szCs w:val="28"/>
        </w:rPr>
        <w:t>оториноларингия</w:t>
      </w:r>
      <w:proofErr w:type="spellEnd"/>
      <w:r w:rsidRPr="00966240">
        <w:rPr>
          <w:rFonts w:ascii="Times New Roman" w:hAnsi="Times New Roman"/>
          <w:sz w:val="28"/>
          <w:szCs w:val="28"/>
        </w:rPr>
        <w:t>,</w:t>
      </w:r>
      <w:r w:rsidRPr="00966240">
        <w:rPr>
          <w:rFonts w:ascii="Times New Roman" w:hAnsi="Times New Roman"/>
          <w:sz w:val="28"/>
        </w:rPr>
        <w:t xml:space="preserve"> офтальмология</w:t>
      </w:r>
      <w:r w:rsidRPr="001B1C4C">
        <w:rPr>
          <w:rFonts w:ascii="Times New Roman" w:hAnsi="Times New Roman"/>
          <w:sz w:val="28"/>
        </w:rPr>
        <w:t>, сосудистая хирургия, косметология), в том числе создание норм качества для исключения возможности демпинга со стороны участников рынка, предоставляющих некачественные услуги;</w:t>
      </w:r>
    </w:p>
    <w:p w:rsidR="0092303E" w:rsidRPr="001B1C4C" w:rsidRDefault="0092303E" w:rsidP="0092303E">
      <w:pPr>
        <w:ind w:firstLine="708"/>
        <w:jc w:val="both"/>
        <w:rPr>
          <w:rFonts w:ascii="Times New Roman" w:hAnsi="Times New Roman"/>
          <w:sz w:val="28"/>
          <w:szCs w:val="28"/>
        </w:rPr>
      </w:pPr>
      <w:r w:rsidRPr="001B1C4C">
        <w:rPr>
          <w:rFonts w:ascii="Times New Roman" w:hAnsi="Times New Roman"/>
          <w:sz w:val="28"/>
          <w:szCs w:val="28"/>
        </w:rPr>
        <w:t>развитие внутрикорпоративных механизмов контроля качества медицинской помощи;</w:t>
      </w:r>
    </w:p>
    <w:p w:rsidR="0092303E" w:rsidRPr="001B1C4C" w:rsidRDefault="0092303E" w:rsidP="0092303E">
      <w:pPr>
        <w:ind w:firstLine="708"/>
        <w:jc w:val="both"/>
        <w:rPr>
          <w:rFonts w:ascii="Times New Roman" w:hAnsi="Times New Roman"/>
          <w:sz w:val="28"/>
          <w:szCs w:val="28"/>
        </w:rPr>
      </w:pPr>
      <w:r w:rsidRPr="001B1C4C">
        <w:rPr>
          <w:rFonts w:ascii="Times New Roman" w:hAnsi="Times New Roman"/>
          <w:sz w:val="28"/>
          <w:szCs w:val="28"/>
        </w:rPr>
        <w:t>проведение информационно-разъяснительной работы с населением по вопросам защиты прав пациентов, охраны здоровья и оказания медицинской помощи;</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централизация лабораторной службы в рамках системы здравоохранения Рязанской области в целях </w:t>
      </w:r>
      <w:r w:rsidR="006E6596">
        <w:rPr>
          <w:rFonts w:ascii="Times New Roman" w:hAnsi="Times New Roman"/>
          <w:sz w:val="28"/>
        </w:rPr>
        <w:t>повышения</w:t>
      </w:r>
      <w:r w:rsidRPr="001B1C4C">
        <w:rPr>
          <w:rFonts w:ascii="Times New Roman" w:hAnsi="Times New Roman"/>
          <w:sz w:val="28"/>
        </w:rPr>
        <w:t xml:space="preserve"> качества </w:t>
      </w:r>
      <w:r w:rsidR="006E6596">
        <w:rPr>
          <w:rFonts w:ascii="Times New Roman" w:hAnsi="Times New Roman"/>
          <w:sz w:val="28"/>
        </w:rPr>
        <w:t>диагностики</w:t>
      </w:r>
      <w:r w:rsidRPr="001B1C4C">
        <w:rPr>
          <w:rFonts w:ascii="Times New Roman" w:hAnsi="Times New Roman"/>
          <w:sz w:val="28"/>
        </w:rPr>
        <w:t xml:space="preserve">, </w:t>
      </w:r>
      <w:r w:rsidR="006E6596">
        <w:rPr>
          <w:rFonts w:ascii="Times New Roman" w:hAnsi="Times New Roman"/>
          <w:sz w:val="28"/>
        </w:rPr>
        <w:t xml:space="preserve">обеспечения </w:t>
      </w:r>
      <w:r w:rsidRPr="001B1C4C">
        <w:rPr>
          <w:rFonts w:ascii="Times New Roman" w:hAnsi="Times New Roman"/>
          <w:sz w:val="28"/>
        </w:rPr>
        <w:t>закупки нового современного о</w:t>
      </w:r>
      <w:r w:rsidR="006E6596">
        <w:rPr>
          <w:rFonts w:ascii="Times New Roman" w:hAnsi="Times New Roman"/>
          <w:sz w:val="28"/>
        </w:rPr>
        <w:t xml:space="preserve">борудования, привлечения новых </w:t>
      </w:r>
      <w:r w:rsidRPr="001B1C4C">
        <w:rPr>
          <w:rFonts w:ascii="Times New Roman" w:hAnsi="Times New Roman"/>
          <w:sz w:val="28"/>
        </w:rPr>
        <w:t>квалифицированных кадров;</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строительство новых объектов здравоохранения;</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проведение капитального ремонта государственных учреждений здравоохранения, приобретение необходимой мебели и медицинского оборудования;</w:t>
      </w:r>
    </w:p>
    <w:p w:rsidR="0092303E" w:rsidRPr="001B1C4C" w:rsidRDefault="0092303E" w:rsidP="0092303E">
      <w:pPr>
        <w:ind w:firstLine="709"/>
        <w:jc w:val="both"/>
        <w:rPr>
          <w:rFonts w:ascii="Times New Roman" w:hAnsi="Times New Roman"/>
          <w:sz w:val="28"/>
          <w:szCs w:val="28"/>
        </w:rPr>
      </w:pPr>
      <w:r w:rsidRPr="001B1C4C">
        <w:rPr>
          <w:rFonts w:ascii="Times New Roman" w:hAnsi="Times New Roman"/>
          <w:sz w:val="28"/>
          <w:szCs w:val="28"/>
        </w:rPr>
        <w:t>развитие материально-технической базы детских поликлиник, больниц,  детских поликлинических отделений медицинских организаций Рязанской области;</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создание условий  для активизации деятельности частных клиник в регионе, в том числе в рамках государственно-частного партнерства.</w:t>
      </w:r>
    </w:p>
    <w:p w:rsidR="0092303E" w:rsidRPr="001B1C4C" w:rsidRDefault="0092303E" w:rsidP="0092303E">
      <w:pPr>
        <w:widowControl w:val="0"/>
        <w:autoSpaceDE w:val="0"/>
        <w:autoSpaceDN w:val="0"/>
        <w:adjustRightInd w:val="0"/>
        <w:ind w:firstLine="720"/>
        <w:contextualSpacing/>
        <w:jc w:val="both"/>
        <w:rPr>
          <w:rFonts w:ascii="Times New Roman" w:eastAsia="Calibri" w:hAnsi="Times New Roman"/>
          <w:sz w:val="28"/>
          <w:szCs w:val="28"/>
          <w:highlight w:val="yellow"/>
          <w:lang w:eastAsia="en-US"/>
        </w:rPr>
      </w:pPr>
    </w:p>
    <w:p w:rsidR="0092303E" w:rsidRPr="001B1C4C" w:rsidRDefault="0092303E" w:rsidP="00097B93">
      <w:pPr>
        <w:pStyle w:val="20"/>
        <w:ind w:left="0" w:firstLine="709"/>
        <w:jc w:val="both"/>
        <w:rPr>
          <w:rStyle w:val="21"/>
          <w:rFonts w:eastAsiaTheme="majorEastAsia"/>
          <w:b/>
          <w:color w:val="002060"/>
          <w:spacing w:val="0"/>
          <w:sz w:val="28"/>
          <w:szCs w:val="28"/>
          <w:lang w:eastAsia="en-US"/>
        </w:rPr>
      </w:pPr>
      <w:bookmarkStart w:id="16" w:name="_Toc533085158"/>
      <w:r w:rsidRPr="001B1C4C">
        <w:rPr>
          <w:rStyle w:val="21"/>
          <w:rFonts w:eastAsiaTheme="majorEastAsia"/>
          <w:b/>
          <w:color w:val="002060"/>
          <w:spacing w:val="0"/>
          <w:sz w:val="28"/>
          <w:szCs w:val="28"/>
          <w:lang w:eastAsia="en-US"/>
        </w:rPr>
        <w:t>1.3. Здоровый образ жизни, спорт</w:t>
      </w:r>
      <w:bookmarkEnd w:id="16"/>
    </w:p>
    <w:p w:rsidR="0092303E" w:rsidRPr="001B1C4C" w:rsidRDefault="0092303E" w:rsidP="0092303E">
      <w:pPr>
        <w:pStyle w:val="ConsPlusNormal"/>
        <w:ind w:firstLine="720"/>
        <w:contextualSpacing/>
        <w:jc w:val="both"/>
        <w:rPr>
          <w:rFonts w:ascii="Times New Roman" w:hAnsi="Times New Roman"/>
          <w:sz w:val="28"/>
          <w:szCs w:val="28"/>
        </w:rPr>
      </w:pPr>
      <w:r w:rsidRPr="001B1C4C">
        <w:rPr>
          <w:rFonts w:ascii="Times New Roman" w:hAnsi="Times New Roman"/>
          <w:i/>
          <w:sz w:val="28"/>
          <w:szCs w:val="28"/>
        </w:rPr>
        <w:t>Основные задачи и направления</w:t>
      </w:r>
      <w:r w:rsidRPr="001B1C4C">
        <w:rPr>
          <w:rFonts w:ascii="Times New Roman" w:hAnsi="Times New Roman"/>
          <w:sz w:val="28"/>
          <w:szCs w:val="28"/>
        </w:rPr>
        <w:t>:</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популяризация здорового образа жизни, занятий спортом; </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улучшение условий для массовых занятий спортом за счет реконструкции имеющихся спортивных объектов, возведения новых спортивных площадок, строительства спортивных комплексов, проведения массовых спортивных мероприятий;</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lastRenderedPageBreak/>
        <w:t xml:space="preserve">развитие сети физкультурно-спортивных организаций с целью создания условий для </w:t>
      </w:r>
      <w:r w:rsidR="000B1435">
        <w:rPr>
          <w:rFonts w:ascii="Times New Roman" w:hAnsi="Times New Roman"/>
          <w:sz w:val="28"/>
        </w:rPr>
        <w:t>подготовки спортивного резерва;</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сети спортивных клубов, в том числе увеличение их роли в учебных организациях всех уровней образования, с целью формирования и развития здорового образа жизни;</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спорта высших достижений;</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распространение социальной рекламы, посвященной здоровому образу жизни, включая здоровое питание, отказ от вредных привычек.</w:t>
      </w:r>
    </w:p>
    <w:p w:rsidR="0092303E" w:rsidRPr="001B1C4C" w:rsidRDefault="0092303E" w:rsidP="0092303E">
      <w:pPr>
        <w:ind w:firstLine="720"/>
        <w:jc w:val="both"/>
        <w:rPr>
          <w:rFonts w:ascii="Times New Roman" w:hAnsi="Times New Roman"/>
          <w:sz w:val="28"/>
        </w:rPr>
      </w:pPr>
    </w:p>
    <w:p w:rsidR="0092303E" w:rsidRPr="001B1C4C" w:rsidRDefault="0092303E" w:rsidP="00097B93">
      <w:pPr>
        <w:pStyle w:val="20"/>
        <w:ind w:left="0" w:firstLine="709"/>
        <w:jc w:val="both"/>
        <w:rPr>
          <w:rStyle w:val="21"/>
          <w:b/>
          <w:color w:val="002060"/>
          <w:spacing w:val="0"/>
          <w:sz w:val="28"/>
          <w:szCs w:val="28"/>
          <w:lang w:eastAsia="en-US"/>
        </w:rPr>
      </w:pPr>
      <w:bookmarkStart w:id="17" w:name="_Toc533085159"/>
      <w:r w:rsidRPr="001B1C4C">
        <w:rPr>
          <w:rStyle w:val="21"/>
          <w:b/>
          <w:color w:val="002060"/>
          <w:spacing w:val="0"/>
          <w:sz w:val="28"/>
          <w:szCs w:val="28"/>
          <w:lang w:eastAsia="en-US"/>
        </w:rPr>
        <w:t>1.4. Социальная поддержка</w:t>
      </w:r>
      <w:bookmarkEnd w:id="17"/>
    </w:p>
    <w:p w:rsidR="0092303E" w:rsidRPr="001B1C4C" w:rsidRDefault="0092303E" w:rsidP="0092303E">
      <w:pPr>
        <w:pStyle w:val="ConsPlusNormal"/>
        <w:ind w:firstLine="720"/>
        <w:contextualSpacing/>
        <w:jc w:val="both"/>
        <w:rPr>
          <w:rFonts w:ascii="Times New Roman" w:hAnsi="Times New Roman"/>
          <w:sz w:val="28"/>
          <w:szCs w:val="28"/>
        </w:rPr>
      </w:pPr>
      <w:r w:rsidRPr="001B1C4C">
        <w:rPr>
          <w:rFonts w:ascii="Times New Roman" w:hAnsi="Times New Roman"/>
          <w:i/>
          <w:sz w:val="28"/>
          <w:szCs w:val="28"/>
        </w:rPr>
        <w:t>Основные задачи и направления</w:t>
      </w:r>
      <w:r w:rsidRPr="001B1C4C">
        <w:rPr>
          <w:rFonts w:ascii="Times New Roman" w:hAnsi="Times New Roman"/>
          <w:sz w:val="28"/>
          <w:szCs w:val="28"/>
        </w:rPr>
        <w:t>:</w:t>
      </w:r>
    </w:p>
    <w:p w:rsidR="0092303E" w:rsidRPr="001B1C4C" w:rsidRDefault="0092303E" w:rsidP="0092303E">
      <w:pPr>
        <w:ind w:firstLine="708"/>
        <w:jc w:val="both"/>
        <w:rPr>
          <w:rFonts w:ascii="Times New Roman" w:hAnsi="Times New Roman"/>
          <w:sz w:val="28"/>
        </w:rPr>
      </w:pPr>
      <w:r w:rsidRPr="001B1C4C">
        <w:rPr>
          <w:rFonts w:ascii="Times New Roman" w:hAnsi="Times New Roman"/>
          <w:sz w:val="28"/>
        </w:rPr>
        <w:t>координация и мониторинг на территории Рязанской области деятельности по обеспечению условий доступности для инвалидов и других маломобильных групп населения объектов приоритетных сфер жизнедеятельности и предоставляемых ими услуг;</w:t>
      </w:r>
    </w:p>
    <w:p w:rsidR="0092303E" w:rsidRPr="001B1C4C" w:rsidRDefault="0092303E" w:rsidP="0092303E">
      <w:pPr>
        <w:ind w:firstLine="708"/>
        <w:jc w:val="both"/>
        <w:rPr>
          <w:rFonts w:ascii="Times New Roman" w:hAnsi="Times New Roman"/>
          <w:sz w:val="28"/>
          <w:szCs w:val="28"/>
        </w:rPr>
      </w:pPr>
      <w:r w:rsidRPr="001B1C4C">
        <w:rPr>
          <w:rFonts w:ascii="Times New Roman" w:hAnsi="Times New Roman"/>
          <w:sz w:val="28"/>
          <w:szCs w:val="28"/>
        </w:rPr>
        <w:t xml:space="preserve">совершенствование </w:t>
      </w:r>
      <w:proofErr w:type="spellStart"/>
      <w:r w:rsidRPr="001B1C4C">
        <w:rPr>
          <w:rFonts w:ascii="Times New Roman" w:hAnsi="Times New Roman"/>
          <w:sz w:val="28"/>
          <w:szCs w:val="28"/>
        </w:rPr>
        <w:t>выявительного</w:t>
      </w:r>
      <w:proofErr w:type="spellEnd"/>
      <w:r w:rsidRPr="001B1C4C">
        <w:rPr>
          <w:rFonts w:ascii="Times New Roman" w:hAnsi="Times New Roman"/>
          <w:sz w:val="28"/>
          <w:szCs w:val="28"/>
        </w:rPr>
        <w:t xml:space="preserve"> принципа социального обслуживания, адресности предоставления социальных услуг;</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повышение эффективности мер социальной поддержки, основанных на сочетании социальных гарантий и социального инвестирования;</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создание </w:t>
      </w:r>
      <w:proofErr w:type="spellStart"/>
      <w:r w:rsidRPr="001B1C4C">
        <w:rPr>
          <w:rFonts w:ascii="Times New Roman" w:hAnsi="Times New Roman"/>
          <w:sz w:val="28"/>
        </w:rPr>
        <w:t>безбарьерной</w:t>
      </w:r>
      <w:proofErr w:type="spellEnd"/>
      <w:r w:rsidRPr="001B1C4C">
        <w:rPr>
          <w:rFonts w:ascii="Times New Roman" w:hAnsi="Times New Roman"/>
          <w:sz w:val="28"/>
        </w:rPr>
        <w:t xml:space="preserve"> среды для инвалидов и других маломобильных групп населения: обеспечение полной доступности объектов </w:t>
      </w:r>
      <w:r w:rsidR="000D2878">
        <w:rPr>
          <w:rFonts w:ascii="Times New Roman" w:hAnsi="Times New Roman"/>
          <w:sz w:val="28"/>
        </w:rPr>
        <w:t xml:space="preserve">приоритетных сфер жизнедеятельности </w:t>
      </w:r>
      <w:r w:rsidRPr="001B1C4C">
        <w:rPr>
          <w:rFonts w:ascii="Times New Roman" w:hAnsi="Times New Roman"/>
          <w:sz w:val="28"/>
        </w:rPr>
        <w:t>путем нового строительства, капитального ремонта, реконструкции зданий, замены лифтов, закупки новых транспортных средств и сре</w:t>
      </w:r>
      <w:proofErr w:type="gramStart"/>
      <w:r w:rsidRPr="001B1C4C">
        <w:rPr>
          <w:rFonts w:ascii="Times New Roman" w:hAnsi="Times New Roman"/>
          <w:sz w:val="28"/>
        </w:rPr>
        <w:t>дств св</w:t>
      </w:r>
      <w:proofErr w:type="gramEnd"/>
      <w:r w:rsidRPr="001B1C4C">
        <w:rPr>
          <w:rFonts w:ascii="Times New Roman" w:hAnsi="Times New Roman"/>
          <w:sz w:val="28"/>
        </w:rPr>
        <w:t>язи, оборудование транспорта специализированными средствами, необходимыми для перевозки инвалидов;</w:t>
      </w:r>
    </w:p>
    <w:p w:rsidR="0092303E" w:rsidRPr="00AE6905" w:rsidRDefault="0092303E" w:rsidP="0092303E">
      <w:pPr>
        <w:ind w:firstLine="720"/>
        <w:jc w:val="both"/>
        <w:rPr>
          <w:rFonts w:ascii="Times New Roman" w:hAnsi="Times New Roman"/>
          <w:sz w:val="28"/>
        </w:rPr>
      </w:pPr>
      <w:proofErr w:type="gramStart"/>
      <w:r w:rsidRPr="001B1C4C">
        <w:rPr>
          <w:rFonts w:ascii="Times New Roman" w:hAnsi="Times New Roman"/>
          <w:sz w:val="28"/>
        </w:rPr>
        <w:t xml:space="preserve">адресное планирование работ на наиболее важных для инвалидов и других маломобильных групп населения объектах (библиотеки для слабовидящих, реабилитационные центры, предприятия с большой численностью работающих инвалидов, учреждения </w:t>
      </w:r>
      <w:r w:rsidRPr="00AE6905">
        <w:rPr>
          <w:rFonts w:ascii="Times New Roman" w:hAnsi="Times New Roman"/>
          <w:sz w:val="28"/>
        </w:rPr>
        <w:t>в сферах культуры, спорта, адаптированные для обслуживания инвалидов, образова</w:t>
      </w:r>
      <w:r w:rsidR="00597C57" w:rsidRPr="00AE6905">
        <w:rPr>
          <w:rFonts w:ascii="Times New Roman" w:hAnsi="Times New Roman"/>
          <w:sz w:val="28"/>
        </w:rPr>
        <w:t>тельные организации</w:t>
      </w:r>
      <w:r w:rsidRPr="00AE6905">
        <w:rPr>
          <w:rFonts w:ascii="Times New Roman" w:hAnsi="Times New Roman"/>
          <w:sz w:val="28"/>
        </w:rPr>
        <w:t>, на базе которых реализуются передовые методики инклюзивного и коррекционного обучения);</w:t>
      </w:r>
      <w:proofErr w:type="gramEnd"/>
    </w:p>
    <w:p w:rsidR="0092303E" w:rsidRPr="001B1C4C" w:rsidRDefault="0092303E" w:rsidP="0092303E">
      <w:pPr>
        <w:ind w:firstLine="720"/>
        <w:jc w:val="both"/>
        <w:rPr>
          <w:rFonts w:ascii="Times New Roman" w:hAnsi="Times New Roman"/>
          <w:sz w:val="28"/>
        </w:rPr>
      </w:pPr>
      <w:r w:rsidRPr="00AE6905">
        <w:rPr>
          <w:rFonts w:ascii="Times New Roman" w:hAnsi="Times New Roman"/>
          <w:sz w:val="28"/>
        </w:rPr>
        <w:t>социальная поддержка и реабилитация детей-инвалидов</w:t>
      </w:r>
      <w:r w:rsidRPr="001B1C4C">
        <w:rPr>
          <w:rFonts w:ascii="Times New Roman" w:hAnsi="Times New Roman"/>
          <w:sz w:val="28"/>
        </w:rPr>
        <w:t xml:space="preserve"> и семей, воспитывающих детей с ограниченными возможностями здоровья;</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развитие сети общеобразовательных организаций с </w:t>
      </w:r>
      <w:proofErr w:type="spellStart"/>
      <w:r w:rsidRPr="001B1C4C">
        <w:rPr>
          <w:rFonts w:ascii="Times New Roman" w:hAnsi="Times New Roman"/>
          <w:sz w:val="28"/>
        </w:rPr>
        <w:t>безбарьерной</w:t>
      </w:r>
      <w:proofErr w:type="spellEnd"/>
      <w:r w:rsidRPr="001B1C4C">
        <w:rPr>
          <w:rFonts w:ascii="Times New Roman" w:hAnsi="Times New Roman"/>
          <w:sz w:val="28"/>
        </w:rPr>
        <w:t xml:space="preserve"> средой для детей-инвалидов;</w:t>
      </w:r>
    </w:p>
    <w:p w:rsidR="0092303E" w:rsidRPr="001B1C4C" w:rsidRDefault="0092303E" w:rsidP="0092303E">
      <w:pPr>
        <w:ind w:firstLine="720"/>
        <w:jc w:val="both"/>
        <w:rPr>
          <w:rFonts w:ascii="Times New Roman" w:hAnsi="Times New Roman"/>
          <w:sz w:val="28"/>
          <w:szCs w:val="28"/>
        </w:rPr>
      </w:pPr>
      <w:r w:rsidRPr="001B1C4C">
        <w:rPr>
          <w:rFonts w:ascii="Times New Roman" w:hAnsi="Times New Roman"/>
          <w:sz w:val="28"/>
        </w:rPr>
        <w:t xml:space="preserve">создание условий для занятий физической </w:t>
      </w:r>
      <w:r w:rsidRPr="001B1C4C">
        <w:rPr>
          <w:rFonts w:ascii="Times New Roman" w:hAnsi="Times New Roman"/>
          <w:sz w:val="28"/>
          <w:szCs w:val="28"/>
        </w:rPr>
        <w:t>культурой и спортом лиц с ограниченными возможностями здоровья и инвалидов, в том числе организаций дополнительного образования детей</w:t>
      </w:r>
      <w:r w:rsidR="00597C57">
        <w:rPr>
          <w:rFonts w:ascii="Times New Roman" w:hAnsi="Times New Roman"/>
          <w:sz w:val="28"/>
          <w:szCs w:val="28"/>
        </w:rPr>
        <w:t xml:space="preserve">, осуществляющих деятельность в области физической культуры и </w:t>
      </w:r>
      <w:r w:rsidR="00597C57" w:rsidRPr="00597C57">
        <w:rPr>
          <w:rFonts w:ascii="Times New Roman" w:hAnsi="Times New Roman"/>
          <w:sz w:val="28"/>
          <w:szCs w:val="28"/>
        </w:rPr>
        <w:t>спорта</w:t>
      </w:r>
      <w:r w:rsidRPr="00597C57">
        <w:rPr>
          <w:rFonts w:ascii="Times New Roman" w:hAnsi="Times New Roman"/>
          <w:sz w:val="28"/>
          <w:szCs w:val="28"/>
        </w:rPr>
        <w:t>;</w:t>
      </w:r>
    </w:p>
    <w:p w:rsidR="0092303E" w:rsidRPr="001B1C4C" w:rsidRDefault="0092303E" w:rsidP="0092303E">
      <w:pPr>
        <w:ind w:firstLine="709"/>
        <w:jc w:val="both"/>
        <w:rPr>
          <w:rFonts w:ascii="Times New Roman" w:hAnsi="Times New Roman"/>
          <w:sz w:val="28"/>
          <w:szCs w:val="28"/>
        </w:rPr>
      </w:pPr>
      <w:proofErr w:type="gramStart"/>
      <w:r w:rsidRPr="001B1C4C">
        <w:rPr>
          <w:rFonts w:ascii="Times New Roman" w:hAnsi="Times New Roman"/>
          <w:sz w:val="28"/>
          <w:szCs w:val="28"/>
        </w:rPr>
        <w:t xml:space="preserve">создание и развитие системы долговременного ухода за гражданами пожилого возраста и инвалидами на территории Рязанской области, включая создание служб сопровождения граждан, нуждающихся в долговременном уходе, помощников по уходу на дому и в стационарных </w:t>
      </w:r>
      <w:r w:rsidR="00597C57">
        <w:rPr>
          <w:rFonts w:ascii="Times New Roman" w:hAnsi="Times New Roman"/>
          <w:sz w:val="28"/>
          <w:szCs w:val="28"/>
        </w:rPr>
        <w:t>организациях</w:t>
      </w:r>
      <w:r w:rsidRPr="001B1C4C">
        <w:rPr>
          <w:rFonts w:ascii="Times New Roman" w:hAnsi="Times New Roman"/>
          <w:sz w:val="28"/>
          <w:szCs w:val="28"/>
        </w:rPr>
        <w:t xml:space="preserve"> социального обслуживания, открытие пунктов проката технических средств </w:t>
      </w:r>
      <w:r w:rsidRPr="001B1C4C">
        <w:rPr>
          <w:rFonts w:ascii="Times New Roman" w:hAnsi="Times New Roman"/>
          <w:sz w:val="28"/>
          <w:szCs w:val="28"/>
        </w:rPr>
        <w:lastRenderedPageBreak/>
        <w:t xml:space="preserve">реабилитации, дооснащение </w:t>
      </w:r>
      <w:r w:rsidR="00597C57">
        <w:rPr>
          <w:rFonts w:ascii="Times New Roman" w:hAnsi="Times New Roman"/>
          <w:sz w:val="28"/>
          <w:szCs w:val="28"/>
        </w:rPr>
        <w:t>организаций</w:t>
      </w:r>
      <w:r w:rsidRPr="001B1C4C">
        <w:rPr>
          <w:rFonts w:ascii="Times New Roman" w:hAnsi="Times New Roman"/>
          <w:sz w:val="28"/>
          <w:szCs w:val="28"/>
        </w:rPr>
        <w:t xml:space="preserve"> социального обслуживания современным медицинским и реабилитационным оборудованием, приспособлениями для ухода, техническими средствами реабилитации, привлечение волонтеров к</w:t>
      </w:r>
      <w:proofErr w:type="gramEnd"/>
      <w:r w:rsidRPr="001B1C4C">
        <w:rPr>
          <w:rFonts w:ascii="Times New Roman" w:hAnsi="Times New Roman"/>
          <w:sz w:val="28"/>
          <w:szCs w:val="28"/>
        </w:rPr>
        <w:t xml:space="preserve"> работе с лицами пожилого возраста, </w:t>
      </w:r>
      <w:r w:rsidRPr="001B1C4C">
        <w:rPr>
          <w:rFonts w:ascii="Times New Roman" w:hAnsi="Times New Roman"/>
          <w:color w:val="000000"/>
          <w:sz w:val="28"/>
          <w:szCs w:val="28"/>
        </w:rPr>
        <w:t>привлечение внимания общественности к проблемам граждан пожилого возраста и инвалидов;</w:t>
      </w:r>
    </w:p>
    <w:p w:rsidR="0092303E" w:rsidRPr="001B1C4C" w:rsidRDefault="0092303E" w:rsidP="0092303E">
      <w:pPr>
        <w:ind w:firstLine="709"/>
        <w:jc w:val="both"/>
        <w:rPr>
          <w:rFonts w:ascii="Times New Roman" w:hAnsi="Times New Roman"/>
          <w:sz w:val="28"/>
          <w:szCs w:val="28"/>
        </w:rPr>
      </w:pPr>
      <w:r w:rsidRPr="001B1C4C">
        <w:rPr>
          <w:rFonts w:ascii="Times New Roman" w:hAnsi="Times New Roman"/>
          <w:sz w:val="28"/>
          <w:szCs w:val="28"/>
        </w:rPr>
        <w:t>обеспечение повышения доступности для граждан, нуждающихся в социальном обслуживании, соответствующих социальных услуг, в том числе развитие выездных форм социального обслуживания, развитие новых форматов социального обслуживания, привлечение негосударственных организаций, оказывающих социальные услуги;</w:t>
      </w:r>
    </w:p>
    <w:p w:rsidR="0092303E" w:rsidRPr="001B1C4C" w:rsidRDefault="0092303E" w:rsidP="0092303E">
      <w:pPr>
        <w:ind w:firstLine="708"/>
        <w:jc w:val="both"/>
        <w:rPr>
          <w:rFonts w:ascii="Times New Roman" w:hAnsi="Times New Roman"/>
          <w:sz w:val="28"/>
          <w:szCs w:val="28"/>
        </w:rPr>
      </w:pPr>
      <w:r w:rsidRPr="001B1C4C">
        <w:rPr>
          <w:rFonts w:ascii="Times New Roman" w:hAnsi="Times New Roman"/>
          <w:sz w:val="28"/>
          <w:szCs w:val="28"/>
        </w:rPr>
        <w:t xml:space="preserve">развитие </w:t>
      </w:r>
      <w:proofErr w:type="spellStart"/>
      <w:r w:rsidRPr="001B1C4C">
        <w:rPr>
          <w:rFonts w:ascii="Times New Roman" w:hAnsi="Times New Roman"/>
          <w:sz w:val="28"/>
          <w:szCs w:val="28"/>
        </w:rPr>
        <w:t>стационарозамещающих</w:t>
      </w:r>
      <w:proofErr w:type="spellEnd"/>
      <w:r w:rsidRPr="001B1C4C">
        <w:rPr>
          <w:rFonts w:ascii="Times New Roman" w:hAnsi="Times New Roman"/>
          <w:sz w:val="28"/>
          <w:szCs w:val="28"/>
        </w:rPr>
        <w:t xml:space="preserve"> технологий, направленных</w:t>
      </w:r>
      <w:r w:rsidR="000B1435">
        <w:rPr>
          <w:rFonts w:ascii="Times New Roman" w:hAnsi="Times New Roman"/>
          <w:sz w:val="28"/>
          <w:szCs w:val="28"/>
        </w:rPr>
        <w:t xml:space="preserve"> на </w:t>
      </w:r>
      <w:r w:rsidRPr="001B1C4C">
        <w:rPr>
          <w:rFonts w:ascii="Times New Roman" w:hAnsi="Times New Roman"/>
          <w:sz w:val="28"/>
          <w:szCs w:val="28"/>
        </w:rPr>
        <w:t>обучение пожилых людей, укрепление их физического и психического здоровья, сохранение трудовых навыков, расширение кругозора, продление проживания граждан пожилого возраста и инвалидов в домашних условиях;</w:t>
      </w:r>
    </w:p>
    <w:p w:rsidR="0092303E" w:rsidRPr="001B1C4C" w:rsidRDefault="0092303E" w:rsidP="0092303E">
      <w:pPr>
        <w:ind w:firstLine="720"/>
        <w:jc w:val="both"/>
        <w:rPr>
          <w:rFonts w:ascii="Times New Roman" w:hAnsi="Times New Roman"/>
          <w:sz w:val="28"/>
          <w:szCs w:val="28"/>
        </w:rPr>
      </w:pPr>
      <w:r w:rsidRPr="001B1C4C">
        <w:rPr>
          <w:rFonts w:ascii="Times New Roman" w:hAnsi="Times New Roman"/>
          <w:sz w:val="28"/>
          <w:szCs w:val="28"/>
        </w:rPr>
        <w:t xml:space="preserve">проведение капитального ремонта организаций социального обслуживания, приобретение необходимой мебели и медицинского оборудования, строительство новых зданий </w:t>
      </w:r>
      <w:r w:rsidR="00597C57">
        <w:rPr>
          <w:rFonts w:ascii="Times New Roman" w:hAnsi="Times New Roman"/>
          <w:sz w:val="28"/>
          <w:szCs w:val="28"/>
        </w:rPr>
        <w:t>организаций</w:t>
      </w:r>
      <w:r w:rsidRPr="001B1C4C">
        <w:rPr>
          <w:rFonts w:ascii="Times New Roman" w:hAnsi="Times New Roman"/>
          <w:sz w:val="28"/>
          <w:szCs w:val="28"/>
        </w:rPr>
        <w:t xml:space="preserve"> социального обслуживания;</w:t>
      </w:r>
    </w:p>
    <w:p w:rsidR="0092303E" w:rsidRPr="001B1C4C" w:rsidRDefault="0092303E" w:rsidP="0092303E">
      <w:pPr>
        <w:ind w:firstLine="708"/>
        <w:jc w:val="both"/>
        <w:rPr>
          <w:rFonts w:ascii="Times New Roman" w:hAnsi="Times New Roman"/>
          <w:sz w:val="28"/>
          <w:szCs w:val="28"/>
        </w:rPr>
      </w:pPr>
      <w:r w:rsidRPr="001B1C4C">
        <w:rPr>
          <w:rFonts w:ascii="Times New Roman" w:hAnsi="Times New Roman"/>
          <w:sz w:val="28"/>
          <w:szCs w:val="28"/>
        </w:rPr>
        <w:t>развитие межведомственного взаимодействия в целях повышения качества социального обслуживания и социального сопровождения;</w:t>
      </w:r>
    </w:p>
    <w:p w:rsidR="0092303E" w:rsidRPr="001B1C4C" w:rsidRDefault="0092303E" w:rsidP="0092303E">
      <w:pPr>
        <w:ind w:firstLine="720"/>
        <w:jc w:val="both"/>
        <w:rPr>
          <w:rFonts w:ascii="Times New Roman" w:hAnsi="Times New Roman"/>
          <w:sz w:val="28"/>
          <w:szCs w:val="28"/>
        </w:rPr>
      </w:pPr>
      <w:r w:rsidRPr="001B1C4C">
        <w:rPr>
          <w:rFonts w:ascii="Times New Roman" w:hAnsi="Times New Roman"/>
          <w:sz w:val="28"/>
          <w:szCs w:val="28"/>
        </w:rPr>
        <w:t>развитие форм социального партнерства и взаимодействия с социально ориентированными некоммерческими организациями;</w:t>
      </w:r>
    </w:p>
    <w:p w:rsidR="0092303E" w:rsidRPr="001B1C4C" w:rsidRDefault="0092303E" w:rsidP="0092303E">
      <w:pPr>
        <w:ind w:firstLine="720"/>
        <w:jc w:val="both"/>
        <w:rPr>
          <w:rFonts w:ascii="Times New Roman" w:hAnsi="Times New Roman"/>
          <w:sz w:val="28"/>
          <w:szCs w:val="28"/>
        </w:rPr>
      </w:pPr>
      <w:r w:rsidRPr="001B1C4C">
        <w:rPr>
          <w:rFonts w:ascii="Times New Roman" w:hAnsi="Times New Roman"/>
          <w:sz w:val="28"/>
          <w:szCs w:val="28"/>
        </w:rPr>
        <w:t>социальная поддержка семей, имеющих детей, включая поддержку в воспитании детей, профилактику семейного неблагополучия, основанную на его раннем выявлении;</w:t>
      </w:r>
    </w:p>
    <w:p w:rsidR="0092303E" w:rsidRPr="001B1C4C" w:rsidRDefault="0092303E" w:rsidP="0092303E">
      <w:pPr>
        <w:ind w:firstLine="720"/>
        <w:jc w:val="both"/>
        <w:rPr>
          <w:rFonts w:ascii="Times New Roman" w:hAnsi="Times New Roman"/>
          <w:sz w:val="28"/>
          <w:szCs w:val="28"/>
        </w:rPr>
      </w:pPr>
      <w:r w:rsidRPr="001B1C4C">
        <w:rPr>
          <w:rFonts w:ascii="Times New Roman" w:hAnsi="Times New Roman"/>
          <w:sz w:val="28"/>
          <w:szCs w:val="28"/>
        </w:rPr>
        <w:t>устранение иждивенческих настроений, в том числе путем внедрения контрактной формы оказания государственной социальной помощи малоимущим семьям.</w:t>
      </w:r>
    </w:p>
    <w:p w:rsidR="006707DF" w:rsidRPr="001B1C4C" w:rsidRDefault="006707DF" w:rsidP="0092303E">
      <w:pPr>
        <w:pStyle w:val="ConsPlusNormal"/>
        <w:ind w:firstLine="720"/>
        <w:contextualSpacing/>
        <w:jc w:val="both"/>
        <w:rPr>
          <w:rFonts w:ascii="Times New Roman" w:hAnsi="Times New Roman"/>
          <w:sz w:val="28"/>
          <w:szCs w:val="28"/>
          <w:highlight w:val="yellow"/>
        </w:rPr>
      </w:pPr>
    </w:p>
    <w:p w:rsidR="0092303E" w:rsidRPr="001B1C4C" w:rsidRDefault="0092303E" w:rsidP="00097B93">
      <w:pPr>
        <w:pStyle w:val="20"/>
        <w:ind w:left="0" w:firstLine="709"/>
        <w:jc w:val="both"/>
        <w:rPr>
          <w:rStyle w:val="21"/>
          <w:rFonts w:eastAsiaTheme="majorEastAsia"/>
          <w:b/>
          <w:color w:val="002060"/>
          <w:spacing w:val="0"/>
          <w:sz w:val="28"/>
          <w:szCs w:val="28"/>
          <w:lang w:eastAsia="en-US"/>
        </w:rPr>
      </w:pPr>
      <w:bookmarkStart w:id="18" w:name="_Toc533085160"/>
      <w:r w:rsidRPr="001B1C4C">
        <w:rPr>
          <w:rStyle w:val="21"/>
          <w:rFonts w:eastAsiaTheme="majorEastAsia"/>
          <w:b/>
          <w:color w:val="002060"/>
          <w:spacing w:val="0"/>
          <w:sz w:val="28"/>
          <w:szCs w:val="28"/>
          <w:lang w:eastAsia="en-US"/>
        </w:rPr>
        <w:t>1.5. Дошкольное образование</w:t>
      </w:r>
      <w:bookmarkEnd w:id="18"/>
    </w:p>
    <w:p w:rsidR="0092303E" w:rsidRPr="001B1C4C" w:rsidRDefault="0092303E" w:rsidP="0092303E">
      <w:pPr>
        <w:tabs>
          <w:tab w:val="left" w:pos="426"/>
        </w:tabs>
        <w:ind w:firstLine="709"/>
        <w:jc w:val="both"/>
        <w:rPr>
          <w:rFonts w:ascii="Times New Roman" w:hAnsi="Times New Roman"/>
          <w:sz w:val="28"/>
          <w:szCs w:val="28"/>
        </w:rPr>
      </w:pPr>
      <w:r w:rsidRPr="001B1C4C">
        <w:rPr>
          <w:rFonts w:ascii="Times New Roman" w:hAnsi="Times New Roman"/>
          <w:i/>
          <w:sz w:val="28"/>
          <w:szCs w:val="28"/>
        </w:rPr>
        <w:t>Основные задачи и направления:</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внедрение лучших образовательных практик в систему дошкольного образования Рязанской области;</w:t>
      </w:r>
    </w:p>
    <w:p w:rsidR="0092303E" w:rsidRPr="001B1C4C" w:rsidRDefault="0092303E" w:rsidP="0092303E">
      <w:pPr>
        <w:tabs>
          <w:tab w:val="left" w:pos="426"/>
        </w:tabs>
        <w:ind w:firstLine="709"/>
        <w:jc w:val="both"/>
        <w:rPr>
          <w:rFonts w:ascii="Times New Roman" w:hAnsi="Times New Roman"/>
          <w:sz w:val="28"/>
          <w:szCs w:val="28"/>
        </w:rPr>
      </w:pPr>
      <w:r w:rsidRPr="001B1C4C">
        <w:rPr>
          <w:rFonts w:ascii="Times New Roman" w:hAnsi="Times New Roman"/>
          <w:sz w:val="28"/>
          <w:szCs w:val="28"/>
        </w:rPr>
        <w:t>развитие си</w:t>
      </w:r>
      <w:r w:rsidR="000B1435">
        <w:rPr>
          <w:rFonts w:ascii="Times New Roman" w:hAnsi="Times New Roman"/>
          <w:sz w:val="28"/>
          <w:szCs w:val="28"/>
        </w:rPr>
        <w:t xml:space="preserve">стем «цифрового образования» в </w:t>
      </w:r>
      <w:r w:rsidRPr="001B1C4C">
        <w:rPr>
          <w:rFonts w:ascii="Times New Roman" w:hAnsi="Times New Roman"/>
          <w:sz w:val="28"/>
          <w:szCs w:val="28"/>
        </w:rPr>
        <w:t xml:space="preserve">дошкольном образовании, формирование раннего портфолио ребенка для </w:t>
      </w:r>
      <w:proofErr w:type="gramStart"/>
      <w:r w:rsidRPr="001B1C4C">
        <w:rPr>
          <w:rFonts w:ascii="Times New Roman" w:hAnsi="Times New Roman"/>
          <w:sz w:val="28"/>
          <w:szCs w:val="28"/>
        </w:rPr>
        <w:t>контроля за</w:t>
      </w:r>
      <w:proofErr w:type="gramEnd"/>
      <w:r w:rsidRPr="001B1C4C">
        <w:rPr>
          <w:rFonts w:ascii="Times New Roman" w:hAnsi="Times New Roman"/>
          <w:sz w:val="28"/>
          <w:szCs w:val="28"/>
        </w:rPr>
        <w:t xml:space="preserve"> развитием и анализа предпочтений;</w:t>
      </w:r>
    </w:p>
    <w:p w:rsidR="0092303E" w:rsidRPr="001B1C4C" w:rsidRDefault="0092303E" w:rsidP="0092303E">
      <w:pPr>
        <w:tabs>
          <w:tab w:val="left" w:pos="426"/>
        </w:tabs>
        <w:ind w:firstLine="709"/>
        <w:jc w:val="both"/>
        <w:rPr>
          <w:rFonts w:ascii="Times New Roman" w:hAnsi="Times New Roman"/>
          <w:sz w:val="28"/>
          <w:szCs w:val="28"/>
        </w:rPr>
      </w:pPr>
      <w:r w:rsidRPr="001B1C4C">
        <w:rPr>
          <w:rFonts w:ascii="Times New Roman" w:hAnsi="Times New Roman"/>
          <w:sz w:val="28"/>
          <w:szCs w:val="28"/>
        </w:rPr>
        <w:t>повышение доступности образовательных организаций, осуществляющих образовательную деятельность по образовательным программам дошкольного образования, за счет средств бюджетов различных уровней, а также за счет внебюджетных средств;</w:t>
      </w:r>
    </w:p>
    <w:p w:rsidR="0092303E" w:rsidRPr="001B1C4C" w:rsidRDefault="0092303E" w:rsidP="0092303E">
      <w:pPr>
        <w:tabs>
          <w:tab w:val="left" w:pos="426"/>
        </w:tabs>
        <w:ind w:firstLine="709"/>
        <w:jc w:val="both"/>
        <w:rPr>
          <w:rFonts w:ascii="Times New Roman" w:hAnsi="Times New Roman"/>
          <w:sz w:val="28"/>
          <w:szCs w:val="28"/>
        </w:rPr>
      </w:pPr>
      <w:r w:rsidRPr="001B1C4C">
        <w:rPr>
          <w:rFonts w:ascii="Times New Roman" w:hAnsi="Times New Roman"/>
          <w:sz w:val="28"/>
          <w:szCs w:val="28"/>
        </w:rPr>
        <w:t>создание условий для развития  негосударственного сектора предоставления дошкольных образовательных услуг;</w:t>
      </w:r>
    </w:p>
    <w:p w:rsidR="0092303E" w:rsidRPr="001B1C4C" w:rsidRDefault="0092303E" w:rsidP="0092303E">
      <w:pPr>
        <w:pStyle w:val="aff"/>
        <w:tabs>
          <w:tab w:val="left" w:pos="426"/>
        </w:tabs>
        <w:spacing w:after="0" w:line="240" w:lineRule="auto"/>
        <w:ind w:left="0" w:firstLine="709"/>
        <w:jc w:val="both"/>
        <w:rPr>
          <w:rFonts w:ascii="Times New Roman" w:hAnsi="Times New Roman"/>
          <w:color w:val="000000" w:themeColor="text1"/>
          <w:kern w:val="36"/>
          <w:sz w:val="28"/>
          <w:szCs w:val="28"/>
        </w:rPr>
      </w:pPr>
      <w:r w:rsidRPr="001B1C4C">
        <w:rPr>
          <w:rFonts w:ascii="Times New Roman" w:hAnsi="Times New Roman"/>
          <w:color w:val="000000" w:themeColor="text1"/>
          <w:kern w:val="36"/>
          <w:sz w:val="28"/>
          <w:szCs w:val="28"/>
        </w:rPr>
        <w:t xml:space="preserve">создание условий для раннего развития детей в возрасте до трех лет, реализация программы психолого-педагогической, методической и </w:t>
      </w:r>
      <w:r w:rsidRPr="001B1C4C">
        <w:rPr>
          <w:rFonts w:ascii="Times New Roman" w:hAnsi="Times New Roman"/>
          <w:color w:val="000000" w:themeColor="text1"/>
          <w:kern w:val="36"/>
          <w:sz w:val="28"/>
          <w:szCs w:val="28"/>
        </w:rPr>
        <w:lastRenderedPageBreak/>
        <w:t>консультативной помощи родителям детей, получающих дошкольное образование в семье;</w:t>
      </w:r>
    </w:p>
    <w:p w:rsidR="0092303E" w:rsidRPr="001B1C4C" w:rsidRDefault="0092303E" w:rsidP="0092303E">
      <w:pPr>
        <w:tabs>
          <w:tab w:val="left" w:pos="426"/>
        </w:tabs>
        <w:ind w:firstLine="709"/>
        <w:jc w:val="both"/>
        <w:rPr>
          <w:rFonts w:ascii="Times New Roman" w:hAnsi="Times New Roman"/>
          <w:sz w:val="28"/>
          <w:szCs w:val="28"/>
        </w:rPr>
      </w:pPr>
      <w:r w:rsidRPr="001B1C4C">
        <w:rPr>
          <w:rFonts w:ascii="Times New Roman" w:hAnsi="Times New Roman"/>
          <w:sz w:val="28"/>
          <w:szCs w:val="28"/>
        </w:rPr>
        <w:t xml:space="preserve">строительство новых и ремонт действующих детских садов, создание дополнительных групп; </w:t>
      </w:r>
    </w:p>
    <w:p w:rsidR="0092303E" w:rsidRPr="001B1C4C" w:rsidRDefault="0092303E" w:rsidP="0092303E">
      <w:pPr>
        <w:tabs>
          <w:tab w:val="left" w:pos="426"/>
        </w:tabs>
        <w:ind w:firstLine="709"/>
        <w:jc w:val="both"/>
        <w:rPr>
          <w:rFonts w:ascii="Times New Roman" w:hAnsi="Times New Roman"/>
          <w:sz w:val="28"/>
          <w:szCs w:val="28"/>
        </w:rPr>
      </w:pPr>
      <w:r w:rsidRPr="001B1C4C">
        <w:rPr>
          <w:rFonts w:ascii="Times New Roman" w:hAnsi="Times New Roman"/>
          <w:sz w:val="28"/>
          <w:szCs w:val="28"/>
        </w:rPr>
        <w:t>введение нормативов по строительству и реконструкции объектов социальной инфраструктуры (детских садов, школ, учреждений культуры и спорта и прочих учреждений) при строительстве коммерческого жилья, торговых центров и прочих объектов.</w:t>
      </w:r>
    </w:p>
    <w:p w:rsidR="0092303E" w:rsidRPr="001B1C4C" w:rsidRDefault="0092303E" w:rsidP="0092303E">
      <w:pPr>
        <w:ind w:firstLine="720"/>
        <w:jc w:val="both"/>
        <w:rPr>
          <w:rFonts w:ascii="Times New Roman" w:hAnsi="Times New Roman"/>
          <w:b/>
          <w:sz w:val="28"/>
          <w:szCs w:val="28"/>
        </w:rPr>
      </w:pPr>
    </w:p>
    <w:p w:rsidR="0092303E" w:rsidRPr="001B1C4C" w:rsidRDefault="0092303E" w:rsidP="00097B93">
      <w:pPr>
        <w:pStyle w:val="20"/>
        <w:ind w:left="0" w:firstLine="709"/>
        <w:jc w:val="both"/>
        <w:rPr>
          <w:b w:val="0"/>
          <w:spacing w:val="0"/>
          <w:sz w:val="28"/>
          <w:szCs w:val="28"/>
        </w:rPr>
      </w:pPr>
      <w:bookmarkStart w:id="19" w:name="_Toc533085161"/>
      <w:r w:rsidRPr="001B1C4C">
        <w:rPr>
          <w:rStyle w:val="21"/>
          <w:rFonts w:eastAsiaTheme="majorEastAsia"/>
          <w:b/>
          <w:color w:val="002060"/>
          <w:spacing w:val="0"/>
          <w:sz w:val="28"/>
          <w:szCs w:val="28"/>
          <w:lang w:eastAsia="en-US"/>
        </w:rPr>
        <w:t>1.6. Общее образование</w:t>
      </w:r>
      <w:bookmarkEnd w:id="19"/>
    </w:p>
    <w:p w:rsidR="0092303E" w:rsidRPr="001B1C4C" w:rsidRDefault="0092303E" w:rsidP="0092303E">
      <w:pPr>
        <w:ind w:firstLine="720"/>
        <w:jc w:val="both"/>
        <w:rPr>
          <w:rFonts w:ascii="Times New Roman" w:hAnsi="Times New Roman"/>
          <w:sz w:val="28"/>
        </w:rPr>
      </w:pPr>
      <w:r w:rsidRPr="001B1C4C">
        <w:rPr>
          <w:rFonts w:ascii="Times New Roman" w:hAnsi="Times New Roman"/>
          <w:i/>
          <w:sz w:val="28"/>
        </w:rPr>
        <w:t>Основные задачи и направления:</w:t>
      </w:r>
    </w:p>
    <w:p w:rsidR="0092303E" w:rsidRPr="001B1C4C" w:rsidRDefault="0092303E" w:rsidP="0092303E">
      <w:pPr>
        <w:pStyle w:val="aff"/>
        <w:shd w:val="clear" w:color="auto" w:fill="FFFFFF"/>
        <w:tabs>
          <w:tab w:val="left" w:pos="426"/>
        </w:tabs>
        <w:spacing w:after="0" w:line="240" w:lineRule="auto"/>
        <w:ind w:left="0" w:firstLine="709"/>
        <w:jc w:val="both"/>
        <w:rPr>
          <w:rFonts w:ascii="Times New Roman" w:hAnsi="Times New Roman"/>
          <w:strike/>
          <w:color w:val="000000" w:themeColor="text1"/>
          <w:sz w:val="28"/>
          <w:szCs w:val="28"/>
        </w:rPr>
      </w:pPr>
      <w:r w:rsidRPr="001B1C4C">
        <w:rPr>
          <w:rFonts w:ascii="Times New Roman" w:hAnsi="Times New Roman"/>
          <w:color w:val="000000" w:themeColor="text1"/>
          <w:sz w:val="28"/>
          <w:szCs w:val="28"/>
        </w:rPr>
        <w:t>разработка алгоритмов взаимодействия школ, демонстрирующих стабильно низкие образовательные результаты, со школами</w:t>
      </w:r>
      <w:r w:rsidR="007C1682">
        <w:rPr>
          <w:rFonts w:ascii="Times New Roman" w:hAnsi="Times New Roman"/>
          <w:color w:val="000000" w:themeColor="text1"/>
          <w:sz w:val="28"/>
          <w:szCs w:val="28"/>
        </w:rPr>
        <w:t>-</w:t>
      </w:r>
      <w:r w:rsidRPr="001B1C4C">
        <w:rPr>
          <w:rFonts w:ascii="Times New Roman" w:hAnsi="Times New Roman"/>
          <w:color w:val="000000" w:themeColor="text1"/>
          <w:sz w:val="28"/>
          <w:szCs w:val="28"/>
        </w:rPr>
        <w:t>лидерами в целях достижения устойчивой положительной динамики их работы;</w:t>
      </w:r>
    </w:p>
    <w:p w:rsidR="0092303E" w:rsidRPr="001B1C4C" w:rsidRDefault="0092303E" w:rsidP="0092303E">
      <w:pPr>
        <w:pStyle w:val="aff"/>
        <w:shd w:val="clear" w:color="auto" w:fill="FFFFFF"/>
        <w:tabs>
          <w:tab w:val="left" w:pos="426"/>
        </w:tabs>
        <w:spacing w:after="0" w:line="240" w:lineRule="auto"/>
        <w:ind w:left="0" w:firstLine="709"/>
        <w:jc w:val="both"/>
        <w:rPr>
          <w:rFonts w:ascii="Times New Roman" w:hAnsi="Times New Roman"/>
          <w:color w:val="000000" w:themeColor="text1"/>
          <w:sz w:val="28"/>
          <w:szCs w:val="28"/>
        </w:rPr>
      </w:pPr>
      <w:r w:rsidRPr="001B1C4C">
        <w:rPr>
          <w:rFonts w:ascii="Times New Roman" w:hAnsi="Times New Roman"/>
          <w:color w:val="000000" w:themeColor="text1"/>
          <w:sz w:val="28"/>
          <w:szCs w:val="28"/>
        </w:rPr>
        <w:t>техническое и методическое обеспечение деятельности образовательных организаций, в том числе современными информационно-коммуникационными технологиями, вовлечение 100% участников в систему электронного обмена данными «школа-семья», развитие систем онлайн-контроля за успеваемостью учащихся;</w:t>
      </w:r>
    </w:p>
    <w:p w:rsidR="0092303E" w:rsidRPr="001B1C4C" w:rsidRDefault="0092303E" w:rsidP="0092303E">
      <w:pPr>
        <w:pStyle w:val="aff"/>
        <w:shd w:val="clear" w:color="auto" w:fill="FFFFFF"/>
        <w:tabs>
          <w:tab w:val="left" w:pos="426"/>
        </w:tabs>
        <w:spacing w:after="0" w:line="240" w:lineRule="auto"/>
        <w:ind w:left="0" w:firstLine="709"/>
        <w:jc w:val="both"/>
        <w:rPr>
          <w:rFonts w:ascii="Times New Roman" w:hAnsi="Times New Roman"/>
          <w:color w:val="000000" w:themeColor="text1"/>
          <w:sz w:val="28"/>
          <w:szCs w:val="28"/>
        </w:rPr>
      </w:pPr>
      <w:r w:rsidRPr="001B1C4C">
        <w:rPr>
          <w:rFonts w:ascii="Times New Roman" w:hAnsi="Times New Roman"/>
          <w:color w:val="000000" w:themeColor="text1"/>
          <w:sz w:val="28"/>
          <w:szCs w:val="28"/>
        </w:rPr>
        <w:t>разработка программ по поддержке сельских школ и школ, находящихся в сложных социальных условиях</w:t>
      </w:r>
      <w:r w:rsidR="008E5551" w:rsidRPr="001B1C4C">
        <w:rPr>
          <w:rFonts w:ascii="Times New Roman" w:hAnsi="Times New Roman"/>
          <w:color w:val="000000" w:themeColor="text1"/>
          <w:sz w:val="28"/>
          <w:szCs w:val="28"/>
        </w:rPr>
        <w:t>,</w:t>
      </w:r>
      <w:r w:rsidRPr="001B1C4C">
        <w:rPr>
          <w:rFonts w:ascii="Times New Roman" w:hAnsi="Times New Roman"/>
          <w:color w:val="000000" w:themeColor="text1"/>
          <w:sz w:val="28"/>
          <w:szCs w:val="28"/>
        </w:rPr>
        <w:t xml:space="preserve"> за счет систем</w:t>
      </w:r>
      <w:r w:rsidR="00933096" w:rsidRPr="001B1C4C">
        <w:rPr>
          <w:rFonts w:ascii="Times New Roman" w:hAnsi="Times New Roman"/>
          <w:color w:val="000000" w:themeColor="text1"/>
          <w:sz w:val="28"/>
          <w:szCs w:val="28"/>
        </w:rPr>
        <w:t>ы</w:t>
      </w:r>
      <w:r w:rsidRPr="001B1C4C">
        <w:rPr>
          <w:rFonts w:ascii="Times New Roman" w:hAnsi="Times New Roman"/>
          <w:color w:val="000000" w:themeColor="text1"/>
          <w:sz w:val="28"/>
          <w:szCs w:val="28"/>
        </w:rPr>
        <w:t xml:space="preserve"> «цифровой школы»;</w:t>
      </w:r>
    </w:p>
    <w:p w:rsidR="0092303E" w:rsidRPr="001B1C4C" w:rsidRDefault="0092303E" w:rsidP="0092303E">
      <w:pPr>
        <w:pStyle w:val="aff"/>
        <w:shd w:val="clear" w:color="auto" w:fill="FFFFFF"/>
        <w:tabs>
          <w:tab w:val="left" w:pos="426"/>
        </w:tabs>
        <w:spacing w:after="0" w:line="240" w:lineRule="auto"/>
        <w:ind w:left="0" w:firstLine="709"/>
        <w:jc w:val="both"/>
        <w:rPr>
          <w:rFonts w:ascii="Times New Roman" w:hAnsi="Times New Roman"/>
          <w:color w:val="000000" w:themeColor="text1"/>
          <w:sz w:val="28"/>
          <w:szCs w:val="28"/>
        </w:rPr>
      </w:pPr>
      <w:proofErr w:type="gramStart"/>
      <w:r w:rsidRPr="001B1C4C">
        <w:rPr>
          <w:rFonts w:ascii="Times New Roman" w:hAnsi="Times New Roman"/>
          <w:color w:val="000000" w:themeColor="text1"/>
          <w:sz w:val="28"/>
          <w:szCs w:val="28"/>
        </w:rPr>
        <w:t>строительство новых школ, направленное на ликвидацию второй смены, перевод обучающихся из зданий с износом свыше 50%;</w:t>
      </w:r>
      <w:proofErr w:type="gramEnd"/>
    </w:p>
    <w:p w:rsidR="0092303E" w:rsidRPr="001B1C4C" w:rsidRDefault="0092303E" w:rsidP="0092303E">
      <w:pPr>
        <w:pStyle w:val="aff"/>
        <w:shd w:val="clear" w:color="auto" w:fill="FFFFFF"/>
        <w:tabs>
          <w:tab w:val="left" w:pos="426"/>
        </w:tabs>
        <w:spacing w:after="0" w:line="240" w:lineRule="auto"/>
        <w:ind w:left="0" w:firstLine="709"/>
        <w:jc w:val="both"/>
        <w:rPr>
          <w:rFonts w:ascii="Times New Roman" w:hAnsi="Times New Roman"/>
          <w:color w:val="000000" w:themeColor="text1"/>
          <w:sz w:val="28"/>
          <w:szCs w:val="28"/>
        </w:rPr>
      </w:pPr>
      <w:r w:rsidRPr="001B1C4C">
        <w:rPr>
          <w:rFonts w:ascii="Times New Roman" w:hAnsi="Times New Roman"/>
          <w:color w:val="000000" w:themeColor="text1"/>
          <w:sz w:val="28"/>
          <w:szCs w:val="28"/>
        </w:rPr>
        <w:t>совершенствование технической базы школ, 100% доступ к электронным библиотекам;</w:t>
      </w:r>
    </w:p>
    <w:p w:rsidR="0092303E" w:rsidRPr="001B1C4C" w:rsidRDefault="0092303E" w:rsidP="0092303E">
      <w:pPr>
        <w:pStyle w:val="aff"/>
        <w:shd w:val="clear" w:color="auto" w:fill="FFFFFF"/>
        <w:tabs>
          <w:tab w:val="left" w:pos="426"/>
        </w:tabs>
        <w:spacing w:after="0" w:line="240" w:lineRule="auto"/>
        <w:ind w:left="0" w:firstLine="709"/>
        <w:jc w:val="both"/>
        <w:rPr>
          <w:rFonts w:ascii="Times New Roman" w:hAnsi="Times New Roman"/>
          <w:color w:val="000000" w:themeColor="text1"/>
          <w:sz w:val="28"/>
          <w:szCs w:val="28"/>
        </w:rPr>
      </w:pPr>
      <w:r w:rsidRPr="001B1C4C">
        <w:rPr>
          <w:rFonts w:ascii="Times New Roman" w:hAnsi="Times New Roman"/>
          <w:color w:val="000000" w:themeColor="text1"/>
          <w:sz w:val="28"/>
          <w:szCs w:val="28"/>
        </w:rPr>
        <w:t>обеспечение комплексной безопасности образовательных организаций, в том числе с использованием современных информационно-коммуникационных технологий;</w:t>
      </w:r>
    </w:p>
    <w:p w:rsidR="0092303E" w:rsidRPr="001B1C4C" w:rsidRDefault="0092303E" w:rsidP="0092303E">
      <w:pPr>
        <w:pStyle w:val="aff"/>
        <w:shd w:val="clear" w:color="auto" w:fill="FFFFFF"/>
        <w:tabs>
          <w:tab w:val="left" w:pos="426"/>
        </w:tabs>
        <w:spacing w:after="0" w:line="240" w:lineRule="auto"/>
        <w:ind w:left="0" w:firstLine="709"/>
        <w:jc w:val="both"/>
        <w:rPr>
          <w:rFonts w:ascii="Times New Roman" w:hAnsi="Times New Roman"/>
          <w:sz w:val="28"/>
          <w:szCs w:val="28"/>
        </w:rPr>
      </w:pPr>
      <w:r w:rsidRPr="001B1C4C">
        <w:rPr>
          <w:rFonts w:ascii="Times New Roman" w:hAnsi="Times New Roman"/>
          <w:sz w:val="28"/>
          <w:szCs w:val="28"/>
        </w:rPr>
        <w:t>увеличение количества школ, входящих в ТОП-500</w:t>
      </w:r>
      <w:r w:rsidR="000D3C5B">
        <w:rPr>
          <w:rFonts w:ascii="Times New Roman" w:hAnsi="Times New Roman"/>
          <w:sz w:val="28"/>
          <w:szCs w:val="28"/>
        </w:rPr>
        <w:t xml:space="preserve"> «Лучших российских школ»</w:t>
      </w:r>
      <w:r w:rsidRPr="001B1C4C">
        <w:rPr>
          <w:rFonts w:ascii="Times New Roman" w:hAnsi="Times New Roman"/>
          <w:sz w:val="28"/>
          <w:szCs w:val="28"/>
        </w:rPr>
        <w:t>;</w:t>
      </w:r>
    </w:p>
    <w:p w:rsidR="0092303E" w:rsidRPr="001B1C4C" w:rsidRDefault="0092303E" w:rsidP="0092303E">
      <w:pPr>
        <w:pStyle w:val="aff"/>
        <w:shd w:val="clear" w:color="auto" w:fill="FFFFFF"/>
        <w:tabs>
          <w:tab w:val="left" w:pos="426"/>
        </w:tabs>
        <w:spacing w:after="0" w:line="240" w:lineRule="auto"/>
        <w:ind w:left="0" w:firstLine="709"/>
        <w:jc w:val="both"/>
        <w:rPr>
          <w:rFonts w:ascii="Times New Roman" w:hAnsi="Times New Roman"/>
          <w:sz w:val="28"/>
          <w:szCs w:val="28"/>
        </w:rPr>
      </w:pPr>
      <w:r w:rsidRPr="001B1C4C">
        <w:rPr>
          <w:rFonts w:ascii="Times New Roman" w:hAnsi="Times New Roman"/>
          <w:sz w:val="28"/>
          <w:szCs w:val="28"/>
        </w:rPr>
        <w:t>совершенствование качества образования с применением современных инновационных форм обучения;</w:t>
      </w:r>
    </w:p>
    <w:p w:rsidR="0092303E" w:rsidRPr="001B1C4C" w:rsidRDefault="0092303E" w:rsidP="0092303E">
      <w:pPr>
        <w:autoSpaceDE w:val="0"/>
        <w:autoSpaceDN w:val="0"/>
        <w:adjustRightInd w:val="0"/>
        <w:ind w:firstLine="709"/>
        <w:jc w:val="both"/>
        <w:rPr>
          <w:rFonts w:ascii="Times New Roman" w:hAnsi="Times New Roman"/>
          <w:color w:val="000000" w:themeColor="text1"/>
          <w:sz w:val="28"/>
          <w:szCs w:val="28"/>
        </w:rPr>
      </w:pPr>
      <w:proofErr w:type="gramStart"/>
      <w:r w:rsidRPr="001B1C4C">
        <w:rPr>
          <w:rFonts w:ascii="Times New Roman" w:hAnsi="Times New Roman"/>
          <w:color w:val="000000" w:themeColor="text1"/>
          <w:sz w:val="28"/>
          <w:szCs w:val="28"/>
        </w:rPr>
        <w:t xml:space="preserve">совершенствование системы выявления, поддержки и развития одаренных детей </w:t>
      </w:r>
      <w:r w:rsidRPr="001B1C4C">
        <w:rPr>
          <w:rFonts w:ascii="Times New Roman" w:hAnsi="Times New Roman"/>
          <w:sz w:val="28"/>
          <w:szCs w:val="28"/>
        </w:rPr>
        <w:t>и молодежи, основанной на принципах справедливости, всеобщности и направленной на самоопределение и профессиональную ориентацию всех обучающихся,</w:t>
      </w:r>
      <w:r w:rsidRPr="001B1C4C">
        <w:rPr>
          <w:rFonts w:ascii="Times New Roman" w:hAnsi="Times New Roman"/>
          <w:b/>
          <w:sz w:val="28"/>
          <w:szCs w:val="28"/>
        </w:rPr>
        <w:t xml:space="preserve"> </w:t>
      </w:r>
      <w:r w:rsidRPr="001B1C4C">
        <w:rPr>
          <w:rFonts w:ascii="Times New Roman" w:hAnsi="Times New Roman"/>
          <w:color w:val="000000" w:themeColor="text1"/>
          <w:sz w:val="28"/>
          <w:szCs w:val="28"/>
        </w:rPr>
        <w:t>развитие сети специализированных общеобразовательных организаций (классов), предоставляющих одаренным детям образование, выходящее за рамки стандартов, на основе использования интеллектуальных ресурсов и инфраструктуры университетов и высокотехнологичных предприятий с целью повышения уровня подготовки выпускников и «выращивания» будущих ученых;</w:t>
      </w:r>
      <w:proofErr w:type="gramEnd"/>
    </w:p>
    <w:p w:rsidR="0092303E" w:rsidRPr="001B1C4C" w:rsidRDefault="0092303E" w:rsidP="0092303E">
      <w:pPr>
        <w:pStyle w:val="aff"/>
        <w:shd w:val="clear" w:color="auto" w:fill="FFFFFF"/>
        <w:tabs>
          <w:tab w:val="left" w:pos="426"/>
        </w:tabs>
        <w:spacing w:after="0" w:line="240" w:lineRule="auto"/>
        <w:ind w:left="0" w:firstLine="709"/>
        <w:jc w:val="both"/>
        <w:rPr>
          <w:rFonts w:ascii="Times New Roman" w:hAnsi="Times New Roman"/>
          <w:color w:val="000000" w:themeColor="text1"/>
          <w:sz w:val="28"/>
          <w:szCs w:val="28"/>
        </w:rPr>
      </w:pPr>
      <w:r w:rsidRPr="001B1C4C">
        <w:rPr>
          <w:rFonts w:ascii="Times New Roman" w:hAnsi="Times New Roman"/>
          <w:color w:val="000000" w:themeColor="text1"/>
          <w:sz w:val="28"/>
          <w:szCs w:val="28"/>
        </w:rPr>
        <w:t>организация подготовки одаренных детей к олимпиадам, включая привлечение вузов, наставников из других регионов, победителей предыдущих годов;</w:t>
      </w:r>
    </w:p>
    <w:p w:rsidR="0092303E" w:rsidRPr="001B1C4C" w:rsidRDefault="0092303E" w:rsidP="0092303E">
      <w:pPr>
        <w:autoSpaceDE w:val="0"/>
        <w:autoSpaceDN w:val="0"/>
        <w:adjustRightInd w:val="0"/>
        <w:ind w:firstLine="709"/>
        <w:jc w:val="both"/>
        <w:rPr>
          <w:rFonts w:ascii="Times New Roman" w:hAnsi="Times New Roman"/>
          <w:sz w:val="28"/>
          <w:szCs w:val="28"/>
        </w:rPr>
      </w:pPr>
      <w:r w:rsidRPr="001B1C4C">
        <w:rPr>
          <w:rFonts w:ascii="Times New Roman" w:hAnsi="Times New Roman"/>
          <w:sz w:val="28"/>
          <w:szCs w:val="28"/>
        </w:rPr>
        <w:lastRenderedPageBreak/>
        <w:t>внедрение на уровнях основного общего и среднего общего образования новых методов обучения и воспитания, образовательных технологий, обеспечивающих освоение обучающимися базовых навыков и умений, повышение их мотивации к обучению и вовлеченности в образовательный процесс, а также обновление содержания и совершенствование методов обучения предметной области «Технология»;</w:t>
      </w:r>
    </w:p>
    <w:p w:rsidR="0092303E" w:rsidRPr="001B1C4C" w:rsidRDefault="0092303E" w:rsidP="0092303E">
      <w:pPr>
        <w:pStyle w:val="aff"/>
        <w:shd w:val="clear" w:color="auto" w:fill="FFFFFF"/>
        <w:tabs>
          <w:tab w:val="left" w:pos="426"/>
        </w:tabs>
        <w:spacing w:after="0" w:line="240" w:lineRule="auto"/>
        <w:ind w:left="0" w:firstLine="709"/>
        <w:jc w:val="both"/>
        <w:rPr>
          <w:rFonts w:ascii="Times New Roman" w:hAnsi="Times New Roman"/>
          <w:color w:val="000000" w:themeColor="text1"/>
          <w:sz w:val="28"/>
          <w:szCs w:val="28"/>
        </w:rPr>
      </w:pPr>
      <w:r w:rsidRPr="001B1C4C">
        <w:rPr>
          <w:rFonts w:ascii="Times New Roman" w:hAnsi="Times New Roman"/>
          <w:color w:val="000000" w:themeColor="text1"/>
          <w:sz w:val="28"/>
          <w:szCs w:val="28"/>
        </w:rPr>
        <w:t xml:space="preserve">развитие молодежного научно-технического творчества, функционирование детского технопарка </w:t>
      </w:r>
      <w:proofErr w:type="spellStart"/>
      <w:r w:rsidRPr="001B1C4C">
        <w:rPr>
          <w:rFonts w:ascii="Times New Roman" w:hAnsi="Times New Roman"/>
          <w:color w:val="000000" w:themeColor="text1"/>
          <w:sz w:val="28"/>
          <w:szCs w:val="28"/>
        </w:rPr>
        <w:t>Кванториум</w:t>
      </w:r>
      <w:proofErr w:type="spellEnd"/>
      <w:r w:rsidRPr="001B1C4C">
        <w:rPr>
          <w:rFonts w:ascii="Times New Roman" w:hAnsi="Times New Roman"/>
          <w:color w:val="000000" w:themeColor="text1"/>
          <w:sz w:val="28"/>
          <w:szCs w:val="28"/>
        </w:rPr>
        <w:t xml:space="preserve"> «Дружба», поддержка научных обществ, организация специализированных классов, усиление исследовательского компонента в учебной и внеурочной деятельности, внедрение виртуальных научно-образовательных лабораторий, налаживание взаимодействия с сетевыми школами, некоммерческими организациями, таких как лига «</w:t>
      </w:r>
      <w:proofErr w:type="spellStart"/>
      <w:r w:rsidRPr="001B1C4C">
        <w:rPr>
          <w:rFonts w:ascii="Times New Roman" w:hAnsi="Times New Roman"/>
          <w:color w:val="000000" w:themeColor="text1"/>
          <w:sz w:val="28"/>
          <w:szCs w:val="28"/>
        </w:rPr>
        <w:t>Роснано</w:t>
      </w:r>
      <w:proofErr w:type="spellEnd"/>
      <w:r w:rsidRPr="001B1C4C">
        <w:rPr>
          <w:rFonts w:ascii="Times New Roman" w:hAnsi="Times New Roman"/>
          <w:color w:val="000000" w:themeColor="text1"/>
          <w:sz w:val="28"/>
          <w:szCs w:val="28"/>
        </w:rPr>
        <w:t>», «Школа реальных дел»;</w:t>
      </w:r>
    </w:p>
    <w:p w:rsidR="0092303E" w:rsidRPr="001B1C4C" w:rsidRDefault="0092303E" w:rsidP="0092303E">
      <w:pPr>
        <w:pStyle w:val="aff"/>
        <w:shd w:val="clear" w:color="auto" w:fill="FFFFFF"/>
        <w:tabs>
          <w:tab w:val="left" w:pos="426"/>
        </w:tabs>
        <w:spacing w:after="0" w:line="240" w:lineRule="auto"/>
        <w:ind w:left="0" w:firstLine="709"/>
        <w:jc w:val="both"/>
        <w:rPr>
          <w:rFonts w:ascii="Times New Roman" w:hAnsi="Times New Roman"/>
          <w:color w:val="000000" w:themeColor="text1"/>
          <w:sz w:val="28"/>
          <w:szCs w:val="28"/>
        </w:rPr>
      </w:pPr>
      <w:r w:rsidRPr="001B1C4C">
        <w:rPr>
          <w:rFonts w:ascii="Times New Roman" w:hAnsi="Times New Roman"/>
          <w:color w:val="000000" w:themeColor="text1"/>
          <w:sz w:val="28"/>
          <w:szCs w:val="28"/>
        </w:rPr>
        <w:t>разработка и внедрение лучших отечественных практик инклюзивного типа образования детей с ограниченными возможностями здоровья;</w:t>
      </w:r>
    </w:p>
    <w:p w:rsidR="0092303E" w:rsidRPr="001B1C4C" w:rsidRDefault="0092303E" w:rsidP="0092303E">
      <w:pPr>
        <w:pStyle w:val="aff"/>
        <w:shd w:val="clear" w:color="auto" w:fill="FFFFFF"/>
        <w:tabs>
          <w:tab w:val="left" w:pos="426"/>
        </w:tabs>
        <w:spacing w:after="0" w:line="240" w:lineRule="auto"/>
        <w:ind w:left="0" w:firstLine="709"/>
        <w:jc w:val="both"/>
        <w:rPr>
          <w:rFonts w:ascii="Times New Roman" w:hAnsi="Times New Roman"/>
          <w:color w:val="000000" w:themeColor="text1"/>
          <w:sz w:val="28"/>
          <w:szCs w:val="28"/>
        </w:rPr>
      </w:pPr>
      <w:r w:rsidRPr="001B1C4C">
        <w:rPr>
          <w:rFonts w:ascii="Times New Roman" w:hAnsi="Times New Roman"/>
          <w:color w:val="000000" w:themeColor="text1"/>
          <w:sz w:val="28"/>
          <w:szCs w:val="28"/>
        </w:rPr>
        <w:t>развитие форм социального партнерства и взаимодействия с социально ориентированными некоммерческими организациями;</w:t>
      </w:r>
    </w:p>
    <w:p w:rsidR="0092303E" w:rsidRPr="001B1C4C" w:rsidRDefault="0092303E" w:rsidP="0092303E">
      <w:pPr>
        <w:pStyle w:val="aff"/>
        <w:tabs>
          <w:tab w:val="left" w:pos="426"/>
        </w:tabs>
        <w:spacing w:after="0" w:line="240" w:lineRule="auto"/>
        <w:ind w:left="0" w:firstLine="709"/>
        <w:jc w:val="both"/>
        <w:rPr>
          <w:rFonts w:ascii="Times New Roman" w:hAnsi="Times New Roman"/>
          <w:color w:val="000000" w:themeColor="text1"/>
          <w:kern w:val="36"/>
          <w:sz w:val="28"/>
          <w:szCs w:val="28"/>
        </w:rPr>
      </w:pPr>
      <w:r w:rsidRPr="001B1C4C">
        <w:rPr>
          <w:rFonts w:ascii="Times New Roman" w:hAnsi="Times New Roman"/>
          <w:color w:val="000000" w:themeColor="text1"/>
          <w:sz w:val="28"/>
          <w:szCs w:val="28"/>
        </w:rPr>
        <w:t xml:space="preserve">создание программ повышения мастерства педагогов и классных руководителей, </w:t>
      </w:r>
      <w:r w:rsidRPr="001B1C4C">
        <w:rPr>
          <w:rFonts w:ascii="Times New Roman" w:hAnsi="Times New Roman"/>
          <w:color w:val="000000" w:themeColor="text1"/>
          <w:kern w:val="36"/>
          <w:sz w:val="28"/>
          <w:szCs w:val="28"/>
        </w:rPr>
        <w:t>обеспечение  профессионального роста педагогических работников;</w:t>
      </w:r>
    </w:p>
    <w:p w:rsidR="0092303E" w:rsidRPr="001B1C4C" w:rsidRDefault="0092303E" w:rsidP="0092303E">
      <w:pPr>
        <w:pStyle w:val="aff"/>
        <w:shd w:val="clear" w:color="auto" w:fill="FFFFFF"/>
        <w:tabs>
          <w:tab w:val="left" w:pos="426"/>
        </w:tabs>
        <w:spacing w:after="0" w:line="240" w:lineRule="auto"/>
        <w:ind w:left="0" w:firstLine="709"/>
        <w:jc w:val="both"/>
        <w:rPr>
          <w:rFonts w:ascii="Times New Roman" w:hAnsi="Times New Roman"/>
          <w:color w:val="000000" w:themeColor="text1"/>
          <w:sz w:val="28"/>
          <w:szCs w:val="28"/>
        </w:rPr>
      </w:pPr>
      <w:r w:rsidRPr="001B1C4C">
        <w:rPr>
          <w:rFonts w:ascii="Times New Roman" w:hAnsi="Times New Roman"/>
          <w:color w:val="000000" w:themeColor="text1"/>
          <w:sz w:val="28"/>
          <w:szCs w:val="28"/>
        </w:rPr>
        <w:t xml:space="preserve">использование современных форм и методов, </w:t>
      </w:r>
      <w:proofErr w:type="spellStart"/>
      <w:r w:rsidRPr="001B1C4C">
        <w:rPr>
          <w:rFonts w:ascii="Times New Roman" w:hAnsi="Times New Roman"/>
          <w:color w:val="000000" w:themeColor="text1"/>
          <w:sz w:val="28"/>
          <w:szCs w:val="28"/>
        </w:rPr>
        <w:t>геймификация</w:t>
      </w:r>
      <w:proofErr w:type="spellEnd"/>
      <w:r w:rsidRPr="001B1C4C">
        <w:rPr>
          <w:rFonts w:ascii="Times New Roman" w:hAnsi="Times New Roman"/>
          <w:color w:val="000000" w:themeColor="text1"/>
          <w:sz w:val="28"/>
          <w:szCs w:val="28"/>
        </w:rPr>
        <w:t xml:space="preserve"> воспитательной работы;</w:t>
      </w:r>
    </w:p>
    <w:p w:rsidR="0092303E" w:rsidRPr="001B1C4C" w:rsidRDefault="0092303E" w:rsidP="0092303E">
      <w:pPr>
        <w:pStyle w:val="aff"/>
        <w:shd w:val="clear" w:color="auto" w:fill="FFFFFF"/>
        <w:tabs>
          <w:tab w:val="left" w:pos="426"/>
        </w:tabs>
        <w:spacing w:after="0" w:line="240" w:lineRule="auto"/>
        <w:ind w:left="0" w:firstLine="709"/>
        <w:jc w:val="both"/>
        <w:rPr>
          <w:rFonts w:ascii="Times New Roman" w:hAnsi="Times New Roman"/>
          <w:color w:val="000000" w:themeColor="text1"/>
          <w:sz w:val="28"/>
          <w:szCs w:val="28"/>
        </w:rPr>
      </w:pPr>
      <w:r w:rsidRPr="001B1C4C">
        <w:rPr>
          <w:rFonts w:ascii="Times New Roman" w:hAnsi="Times New Roman"/>
          <w:color w:val="000000" w:themeColor="text1"/>
          <w:sz w:val="28"/>
          <w:szCs w:val="28"/>
        </w:rPr>
        <w:t>создание системы ранней временной занятости (профессиональной стажировки) для старшеклассников;</w:t>
      </w:r>
    </w:p>
    <w:p w:rsidR="0092303E" w:rsidRPr="001B1C4C" w:rsidRDefault="0092303E" w:rsidP="0092303E">
      <w:pPr>
        <w:pStyle w:val="aff"/>
        <w:shd w:val="clear" w:color="auto" w:fill="FFFFFF"/>
        <w:tabs>
          <w:tab w:val="left" w:pos="426"/>
        </w:tabs>
        <w:spacing w:after="0" w:line="240" w:lineRule="auto"/>
        <w:ind w:left="0" w:firstLine="709"/>
        <w:jc w:val="both"/>
        <w:rPr>
          <w:rFonts w:ascii="Times New Roman" w:hAnsi="Times New Roman"/>
          <w:color w:val="000000" w:themeColor="text1"/>
          <w:sz w:val="28"/>
          <w:szCs w:val="28"/>
        </w:rPr>
      </w:pPr>
      <w:r w:rsidRPr="001B1C4C">
        <w:rPr>
          <w:rFonts w:ascii="Times New Roman" w:hAnsi="Times New Roman"/>
          <w:color w:val="000000" w:themeColor="text1"/>
          <w:sz w:val="28"/>
          <w:szCs w:val="28"/>
        </w:rPr>
        <w:t xml:space="preserve">максимальное вовлечение детей в общественные движения (Российское движение школьников, </w:t>
      </w:r>
      <w:proofErr w:type="spellStart"/>
      <w:r w:rsidRPr="001B1C4C">
        <w:rPr>
          <w:rFonts w:ascii="Times New Roman" w:hAnsi="Times New Roman"/>
          <w:color w:val="000000" w:themeColor="text1"/>
          <w:sz w:val="28"/>
          <w:szCs w:val="28"/>
        </w:rPr>
        <w:t>Юнармия</w:t>
      </w:r>
      <w:proofErr w:type="spellEnd"/>
      <w:r w:rsidRPr="001B1C4C">
        <w:rPr>
          <w:rFonts w:ascii="Times New Roman" w:hAnsi="Times New Roman"/>
          <w:color w:val="000000" w:themeColor="text1"/>
          <w:sz w:val="28"/>
          <w:szCs w:val="28"/>
        </w:rPr>
        <w:t xml:space="preserve"> и другие организации) для формирования активной гражданской позиции, патриотизма, культурных ценностей, а также с целью </w:t>
      </w:r>
      <w:proofErr w:type="spellStart"/>
      <w:r w:rsidRPr="001B1C4C">
        <w:rPr>
          <w:rFonts w:ascii="Times New Roman" w:hAnsi="Times New Roman"/>
          <w:color w:val="000000" w:themeColor="text1"/>
          <w:sz w:val="28"/>
          <w:szCs w:val="28"/>
        </w:rPr>
        <w:t>профориентационной</w:t>
      </w:r>
      <w:proofErr w:type="spellEnd"/>
      <w:r w:rsidRPr="001B1C4C">
        <w:rPr>
          <w:rFonts w:ascii="Times New Roman" w:hAnsi="Times New Roman"/>
          <w:color w:val="000000" w:themeColor="text1"/>
          <w:sz w:val="28"/>
          <w:szCs w:val="28"/>
        </w:rPr>
        <w:t xml:space="preserve"> работы; </w:t>
      </w:r>
    </w:p>
    <w:p w:rsidR="0092303E" w:rsidRDefault="0092303E" w:rsidP="0092303E">
      <w:pPr>
        <w:pStyle w:val="aff"/>
        <w:tabs>
          <w:tab w:val="left" w:pos="426"/>
        </w:tabs>
        <w:spacing w:after="0" w:line="240" w:lineRule="auto"/>
        <w:ind w:left="0" w:firstLine="709"/>
        <w:jc w:val="both"/>
        <w:rPr>
          <w:rFonts w:ascii="Times New Roman" w:hAnsi="Times New Roman"/>
          <w:color w:val="000000" w:themeColor="text1"/>
          <w:kern w:val="36"/>
          <w:sz w:val="28"/>
          <w:szCs w:val="28"/>
        </w:rPr>
      </w:pPr>
      <w:r w:rsidRPr="001B1C4C">
        <w:rPr>
          <w:rFonts w:ascii="Times New Roman" w:hAnsi="Times New Roman"/>
          <w:color w:val="000000" w:themeColor="text1"/>
          <w:kern w:val="36"/>
          <w:sz w:val="28"/>
          <w:szCs w:val="28"/>
        </w:rPr>
        <w:t>создание условий для развития наставничества, поддержки общественных инициатив и проектов, в том числе в сфере добровольчества (</w:t>
      </w:r>
      <w:proofErr w:type="spellStart"/>
      <w:r w:rsidRPr="001B1C4C">
        <w:rPr>
          <w:rFonts w:ascii="Times New Roman" w:hAnsi="Times New Roman"/>
          <w:color w:val="000000" w:themeColor="text1"/>
          <w:kern w:val="36"/>
          <w:sz w:val="28"/>
          <w:szCs w:val="28"/>
        </w:rPr>
        <w:t>волонтерства</w:t>
      </w:r>
      <w:proofErr w:type="spellEnd"/>
      <w:r w:rsidRPr="001B1C4C">
        <w:rPr>
          <w:rFonts w:ascii="Times New Roman" w:hAnsi="Times New Roman"/>
          <w:color w:val="000000" w:themeColor="text1"/>
          <w:kern w:val="36"/>
          <w:sz w:val="28"/>
          <w:szCs w:val="28"/>
        </w:rPr>
        <w:t>).</w:t>
      </w:r>
    </w:p>
    <w:p w:rsidR="000B1435" w:rsidRPr="001B1C4C" w:rsidRDefault="000B1435" w:rsidP="0092303E">
      <w:pPr>
        <w:pStyle w:val="aff"/>
        <w:tabs>
          <w:tab w:val="left" w:pos="426"/>
        </w:tabs>
        <w:spacing w:after="0" w:line="240" w:lineRule="auto"/>
        <w:ind w:left="0" w:firstLine="709"/>
        <w:jc w:val="both"/>
        <w:rPr>
          <w:rFonts w:ascii="Times New Roman" w:hAnsi="Times New Roman"/>
          <w:color w:val="000000" w:themeColor="text1"/>
          <w:kern w:val="36"/>
          <w:sz w:val="28"/>
          <w:szCs w:val="28"/>
        </w:rPr>
      </w:pPr>
    </w:p>
    <w:p w:rsidR="0092303E" w:rsidRPr="001B1C4C" w:rsidRDefault="0092303E" w:rsidP="00097B93">
      <w:pPr>
        <w:pStyle w:val="20"/>
        <w:ind w:left="0" w:firstLine="709"/>
        <w:jc w:val="both"/>
        <w:rPr>
          <w:rStyle w:val="21"/>
          <w:rFonts w:eastAsiaTheme="majorEastAsia"/>
          <w:b/>
          <w:color w:val="002060"/>
          <w:spacing w:val="0"/>
          <w:sz w:val="28"/>
          <w:szCs w:val="28"/>
          <w:lang w:eastAsia="en-US"/>
        </w:rPr>
      </w:pPr>
      <w:bookmarkStart w:id="20" w:name="_Toc533085162"/>
      <w:r w:rsidRPr="001B1C4C">
        <w:rPr>
          <w:rStyle w:val="21"/>
          <w:rFonts w:eastAsiaTheme="majorEastAsia"/>
          <w:b/>
          <w:color w:val="002060"/>
          <w:spacing w:val="0"/>
          <w:sz w:val="28"/>
          <w:szCs w:val="28"/>
          <w:lang w:eastAsia="en-US"/>
        </w:rPr>
        <w:t>1.7. Профессиональное образование</w:t>
      </w:r>
      <w:bookmarkEnd w:id="20"/>
    </w:p>
    <w:p w:rsidR="0092303E" w:rsidRPr="001B1C4C" w:rsidRDefault="0092303E" w:rsidP="0092303E">
      <w:pPr>
        <w:pStyle w:val="ConsPlusNormal"/>
        <w:ind w:firstLine="720"/>
        <w:contextualSpacing/>
        <w:jc w:val="both"/>
        <w:rPr>
          <w:rFonts w:ascii="Times New Roman" w:hAnsi="Times New Roman"/>
          <w:sz w:val="28"/>
          <w:szCs w:val="28"/>
        </w:rPr>
      </w:pPr>
      <w:r w:rsidRPr="001B1C4C">
        <w:rPr>
          <w:rFonts w:ascii="Times New Roman" w:hAnsi="Times New Roman"/>
          <w:i/>
          <w:sz w:val="28"/>
          <w:szCs w:val="28"/>
        </w:rPr>
        <w:t>Основные задачи и направления</w:t>
      </w:r>
      <w:r w:rsidRPr="001B1C4C">
        <w:rPr>
          <w:rFonts w:ascii="Times New Roman" w:hAnsi="Times New Roman"/>
          <w:sz w:val="28"/>
          <w:szCs w:val="28"/>
        </w:rPr>
        <w:t>:</w:t>
      </w:r>
    </w:p>
    <w:p w:rsidR="0092303E" w:rsidRDefault="0092303E" w:rsidP="0092303E">
      <w:pPr>
        <w:pStyle w:val="ConsPlusNormal"/>
        <w:ind w:firstLine="720"/>
        <w:contextualSpacing/>
        <w:jc w:val="both"/>
        <w:rPr>
          <w:rFonts w:ascii="Times New Roman" w:hAnsi="Times New Roman"/>
          <w:sz w:val="28"/>
          <w:szCs w:val="28"/>
        </w:rPr>
      </w:pPr>
      <w:r w:rsidRPr="001B1C4C">
        <w:rPr>
          <w:rFonts w:ascii="Times New Roman" w:hAnsi="Times New Roman"/>
          <w:sz w:val="28"/>
          <w:szCs w:val="28"/>
        </w:rPr>
        <w:t>переход на новые федеральные государственные образовательные стандарты по наиболее востребованным и перспективным профессиям;</w:t>
      </w:r>
    </w:p>
    <w:p w:rsidR="0092303E" w:rsidRPr="001B1C4C" w:rsidRDefault="0092303E" w:rsidP="0092303E">
      <w:pPr>
        <w:pStyle w:val="ConsPlusNormal"/>
        <w:ind w:firstLine="720"/>
        <w:contextualSpacing/>
        <w:jc w:val="both"/>
        <w:rPr>
          <w:rFonts w:ascii="Times New Roman" w:hAnsi="Times New Roman"/>
          <w:sz w:val="28"/>
          <w:szCs w:val="28"/>
        </w:rPr>
      </w:pPr>
      <w:r w:rsidRPr="001B1C4C">
        <w:rPr>
          <w:rFonts w:ascii="Times New Roman" w:hAnsi="Times New Roman"/>
          <w:sz w:val="28"/>
          <w:szCs w:val="28"/>
        </w:rPr>
        <w:t>создание условий для непрерывного образования граждан за счет развития цифрового образовательного пространства;</w:t>
      </w:r>
    </w:p>
    <w:p w:rsidR="0092303E" w:rsidRPr="001B1C4C" w:rsidRDefault="0092303E" w:rsidP="0092303E">
      <w:pPr>
        <w:pStyle w:val="ConsPlusNormal"/>
        <w:ind w:firstLine="720"/>
        <w:contextualSpacing/>
        <w:jc w:val="both"/>
        <w:rPr>
          <w:rFonts w:ascii="Times New Roman" w:hAnsi="Times New Roman"/>
          <w:sz w:val="28"/>
          <w:szCs w:val="28"/>
        </w:rPr>
      </w:pPr>
      <w:r w:rsidRPr="001B1C4C">
        <w:rPr>
          <w:rFonts w:ascii="Times New Roman" w:hAnsi="Times New Roman"/>
          <w:sz w:val="28"/>
          <w:szCs w:val="28"/>
        </w:rPr>
        <w:t>создание на базе ведущих колледжей региональных и специализированных центров компетенций (многофункциональных центров прикладных квалификаций);</w:t>
      </w:r>
    </w:p>
    <w:p w:rsidR="0092303E" w:rsidRPr="001B1C4C" w:rsidRDefault="0092303E" w:rsidP="0092303E">
      <w:pPr>
        <w:pStyle w:val="ConsPlusNormal"/>
        <w:ind w:firstLine="720"/>
        <w:contextualSpacing/>
        <w:jc w:val="both"/>
        <w:rPr>
          <w:rFonts w:ascii="Times New Roman" w:hAnsi="Times New Roman"/>
          <w:sz w:val="28"/>
          <w:szCs w:val="28"/>
        </w:rPr>
      </w:pPr>
      <w:r w:rsidRPr="001B1C4C">
        <w:rPr>
          <w:rFonts w:ascii="Times New Roman" w:hAnsi="Times New Roman"/>
          <w:sz w:val="28"/>
          <w:szCs w:val="28"/>
        </w:rPr>
        <w:t>обновление материально-технической базы профессиональных образовательных организаций;</w:t>
      </w:r>
    </w:p>
    <w:p w:rsidR="0092303E" w:rsidRPr="001B1C4C" w:rsidRDefault="0092303E" w:rsidP="0092303E">
      <w:pPr>
        <w:pStyle w:val="ConsPlusNormal"/>
        <w:ind w:firstLine="720"/>
        <w:contextualSpacing/>
        <w:jc w:val="both"/>
        <w:rPr>
          <w:rFonts w:ascii="Times New Roman" w:hAnsi="Times New Roman"/>
          <w:sz w:val="28"/>
          <w:szCs w:val="28"/>
        </w:rPr>
      </w:pPr>
      <w:r w:rsidRPr="001B1C4C">
        <w:rPr>
          <w:rFonts w:ascii="Times New Roman" w:hAnsi="Times New Roman"/>
          <w:sz w:val="28"/>
          <w:szCs w:val="28"/>
        </w:rPr>
        <w:t xml:space="preserve">организация </w:t>
      </w:r>
      <w:proofErr w:type="gramStart"/>
      <w:r w:rsidRPr="001B1C4C">
        <w:rPr>
          <w:rFonts w:ascii="Times New Roman" w:hAnsi="Times New Roman"/>
          <w:sz w:val="28"/>
          <w:szCs w:val="28"/>
        </w:rPr>
        <w:t>повышения квалификации педагогических работников системы профессионального образования</w:t>
      </w:r>
      <w:proofErr w:type="gramEnd"/>
      <w:r w:rsidRPr="001B1C4C">
        <w:rPr>
          <w:rFonts w:ascii="Times New Roman" w:hAnsi="Times New Roman"/>
          <w:sz w:val="28"/>
          <w:szCs w:val="28"/>
        </w:rPr>
        <w:t>;</w:t>
      </w:r>
    </w:p>
    <w:p w:rsidR="0092303E" w:rsidRPr="001B1C4C" w:rsidRDefault="0092303E" w:rsidP="0092303E">
      <w:pPr>
        <w:pStyle w:val="ConsPlusNormal"/>
        <w:ind w:firstLine="720"/>
        <w:contextualSpacing/>
        <w:jc w:val="both"/>
        <w:rPr>
          <w:rFonts w:ascii="Times New Roman" w:hAnsi="Times New Roman"/>
          <w:sz w:val="28"/>
          <w:szCs w:val="28"/>
        </w:rPr>
      </w:pPr>
      <w:r w:rsidRPr="001B1C4C">
        <w:rPr>
          <w:rFonts w:ascii="Times New Roman" w:hAnsi="Times New Roman"/>
          <w:sz w:val="28"/>
          <w:szCs w:val="28"/>
        </w:rPr>
        <w:lastRenderedPageBreak/>
        <w:t xml:space="preserve">внедрение механизмов нормативного финансирования с учетом реализации образовательной подготовки по </w:t>
      </w:r>
      <w:r w:rsidR="000D3C5B">
        <w:rPr>
          <w:rFonts w:ascii="Times New Roman" w:hAnsi="Times New Roman"/>
          <w:sz w:val="28"/>
          <w:szCs w:val="28"/>
        </w:rPr>
        <w:t xml:space="preserve">специальностям, входящим в </w:t>
      </w:r>
      <w:r w:rsidRPr="001B1C4C">
        <w:rPr>
          <w:rFonts w:ascii="Times New Roman" w:hAnsi="Times New Roman"/>
          <w:sz w:val="28"/>
          <w:szCs w:val="28"/>
        </w:rPr>
        <w:t>ТОП-50</w:t>
      </w:r>
      <w:r w:rsidR="000D3C5B">
        <w:rPr>
          <w:rFonts w:ascii="Times New Roman" w:hAnsi="Times New Roman"/>
          <w:sz w:val="28"/>
          <w:szCs w:val="28"/>
        </w:rPr>
        <w:t xml:space="preserve"> федерального государственного образовательного стандарта среднего профессионального образования</w:t>
      </w:r>
      <w:r w:rsidRPr="001B1C4C">
        <w:rPr>
          <w:rFonts w:ascii="Times New Roman" w:hAnsi="Times New Roman"/>
          <w:sz w:val="28"/>
          <w:szCs w:val="28"/>
        </w:rPr>
        <w:t>;</w:t>
      </w:r>
    </w:p>
    <w:p w:rsidR="0092303E" w:rsidRPr="001B1C4C" w:rsidRDefault="0092303E" w:rsidP="0092303E">
      <w:pPr>
        <w:pStyle w:val="ConsPlusNormal"/>
        <w:ind w:firstLine="720"/>
        <w:contextualSpacing/>
        <w:jc w:val="both"/>
        <w:rPr>
          <w:rFonts w:ascii="Times New Roman" w:hAnsi="Times New Roman"/>
          <w:sz w:val="28"/>
          <w:szCs w:val="28"/>
        </w:rPr>
      </w:pPr>
      <w:r w:rsidRPr="001B1C4C">
        <w:rPr>
          <w:rFonts w:ascii="Times New Roman" w:hAnsi="Times New Roman"/>
          <w:sz w:val="28"/>
          <w:szCs w:val="28"/>
        </w:rPr>
        <w:t>активное участие в федеральных проектах развития образования;</w:t>
      </w:r>
    </w:p>
    <w:p w:rsidR="0092303E" w:rsidRPr="001B1C4C" w:rsidRDefault="0092303E" w:rsidP="0092303E">
      <w:pPr>
        <w:pStyle w:val="ConsPlusNormal"/>
        <w:ind w:firstLine="720"/>
        <w:contextualSpacing/>
        <w:jc w:val="both"/>
        <w:rPr>
          <w:rFonts w:ascii="Times New Roman" w:hAnsi="Times New Roman"/>
          <w:strike/>
          <w:sz w:val="28"/>
          <w:szCs w:val="28"/>
        </w:rPr>
      </w:pPr>
      <w:r w:rsidRPr="001B1C4C">
        <w:rPr>
          <w:rFonts w:ascii="Times New Roman" w:hAnsi="Times New Roman"/>
          <w:sz w:val="28"/>
          <w:szCs w:val="28"/>
        </w:rPr>
        <w:t>привлечение предприятий и организаций области к реализации модели дуального обучения на базе предприятий региона и развития институтов наставничества в процессе прохождения производственной практики;</w:t>
      </w:r>
    </w:p>
    <w:p w:rsidR="0092303E" w:rsidRPr="001B1C4C" w:rsidRDefault="0092303E" w:rsidP="0092303E">
      <w:pPr>
        <w:pStyle w:val="ConsPlusNormal"/>
        <w:ind w:firstLine="720"/>
        <w:contextualSpacing/>
        <w:jc w:val="both"/>
        <w:rPr>
          <w:rFonts w:ascii="Times New Roman" w:hAnsi="Times New Roman"/>
          <w:sz w:val="28"/>
          <w:szCs w:val="28"/>
        </w:rPr>
      </w:pPr>
      <w:r w:rsidRPr="001B1C4C">
        <w:rPr>
          <w:rFonts w:ascii="Times New Roman" w:hAnsi="Times New Roman"/>
          <w:sz w:val="28"/>
          <w:szCs w:val="28"/>
        </w:rPr>
        <w:t xml:space="preserve">развитие конкурсного движения среди обучающихся в системе профессионального образования, чемпионатов по профессиональному мастерству, в том числе по международным стандартам, таких как </w:t>
      </w:r>
      <w:proofErr w:type="spellStart"/>
      <w:r w:rsidRPr="001B1C4C">
        <w:rPr>
          <w:rFonts w:ascii="Times New Roman" w:hAnsi="Times New Roman"/>
          <w:sz w:val="28"/>
          <w:szCs w:val="28"/>
        </w:rPr>
        <w:t>W</w:t>
      </w:r>
      <w:proofErr w:type="gramStart"/>
      <w:r w:rsidRPr="001B1C4C">
        <w:rPr>
          <w:rFonts w:ascii="Times New Roman" w:hAnsi="Times New Roman"/>
          <w:sz w:val="28"/>
          <w:szCs w:val="28"/>
        </w:rPr>
        <w:t>о</w:t>
      </w:r>
      <w:proofErr w:type="gramEnd"/>
      <w:r w:rsidRPr="001B1C4C">
        <w:rPr>
          <w:rFonts w:ascii="Times New Roman" w:hAnsi="Times New Roman"/>
          <w:sz w:val="28"/>
          <w:szCs w:val="28"/>
        </w:rPr>
        <w:t>rldSkills</w:t>
      </w:r>
      <w:proofErr w:type="spellEnd"/>
      <w:r w:rsidRPr="001B1C4C">
        <w:rPr>
          <w:rFonts w:ascii="Times New Roman" w:hAnsi="Times New Roman"/>
          <w:sz w:val="28"/>
          <w:szCs w:val="28"/>
        </w:rPr>
        <w:t xml:space="preserve">, </w:t>
      </w:r>
      <w:proofErr w:type="spellStart"/>
      <w:r w:rsidRPr="001B1C4C">
        <w:rPr>
          <w:rFonts w:ascii="Times New Roman" w:hAnsi="Times New Roman"/>
          <w:sz w:val="28"/>
          <w:szCs w:val="28"/>
        </w:rPr>
        <w:t>Абилимпикс</w:t>
      </w:r>
      <w:proofErr w:type="spellEnd"/>
      <w:r w:rsidRPr="001B1C4C">
        <w:rPr>
          <w:rFonts w:ascii="Times New Roman" w:hAnsi="Times New Roman"/>
          <w:sz w:val="28"/>
          <w:szCs w:val="28"/>
        </w:rPr>
        <w:t>;</w:t>
      </w:r>
    </w:p>
    <w:p w:rsidR="0092303E" w:rsidRPr="001B1C4C" w:rsidRDefault="0092303E" w:rsidP="0092303E">
      <w:pPr>
        <w:pStyle w:val="ConsPlusNormal"/>
        <w:ind w:firstLine="720"/>
        <w:contextualSpacing/>
        <w:jc w:val="both"/>
        <w:rPr>
          <w:rFonts w:ascii="Times New Roman" w:hAnsi="Times New Roman"/>
          <w:sz w:val="28"/>
          <w:szCs w:val="28"/>
        </w:rPr>
      </w:pPr>
      <w:r w:rsidRPr="001B1C4C">
        <w:rPr>
          <w:rFonts w:ascii="Times New Roman" w:hAnsi="Times New Roman"/>
          <w:sz w:val="28"/>
          <w:szCs w:val="28"/>
        </w:rPr>
        <w:t xml:space="preserve">организация регионального методического центра по профессиональным компетенциям, создание соответствующей учебно-методической и материально-технической базы; </w:t>
      </w:r>
    </w:p>
    <w:p w:rsidR="0092303E" w:rsidRPr="001B1C4C" w:rsidRDefault="0092303E" w:rsidP="0092303E">
      <w:pPr>
        <w:pStyle w:val="ConsPlusNormal"/>
        <w:ind w:firstLine="720"/>
        <w:contextualSpacing/>
        <w:jc w:val="both"/>
        <w:rPr>
          <w:rFonts w:ascii="Times New Roman" w:hAnsi="Times New Roman"/>
          <w:sz w:val="28"/>
          <w:szCs w:val="28"/>
        </w:rPr>
      </w:pPr>
      <w:r w:rsidRPr="001B1C4C">
        <w:rPr>
          <w:rFonts w:ascii="Times New Roman" w:hAnsi="Times New Roman"/>
          <w:sz w:val="28"/>
          <w:szCs w:val="28"/>
        </w:rPr>
        <w:t>организация независимой оценки качества образования и  создание на базе профессиональных образовательных организаций экзаменационных центров.</w:t>
      </w:r>
    </w:p>
    <w:p w:rsidR="0092303E" w:rsidRPr="001B1C4C" w:rsidRDefault="0092303E" w:rsidP="0092303E">
      <w:pPr>
        <w:pStyle w:val="ConsPlusNormal"/>
        <w:ind w:firstLine="720"/>
        <w:contextualSpacing/>
        <w:jc w:val="both"/>
        <w:rPr>
          <w:rStyle w:val="21"/>
          <w:b w:val="0"/>
          <w:spacing w:val="0"/>
          <w:sz w:val="28"/>
          <w:szCs w:val="28"/>
          <w:highlight w:val="yellow"/>
        </w:rPr>
      </w:pPr>
    </w:p>
    <w:p w:rsidR="0092303E" w:rsidRPr="001B1C4C" w:rsidRDefault="0092303E" w:rsidP="00097B93">
      <w:pPr>
        <w:pStyle w:val="20"/>
        <w:ind w:left="0" w:firstLine="709"/>
        <w:jc w:val="both"/>
        <w:rPr>
          <w:rStyle w:val="21"/>
          <w:rFonts w:eastAsiaTheme="majorEastAsia"/>
          <w:b/>
          <w:color w:val="002060"/>
          <w:spacing w:val="0"/>
          <w:sz w:val="28"/>
          <w:szCs w:val="28"/>
          <w:lang w:eastAsia="en-US"/>
        </w:rPr>
      </w:pPr>
      <w:bookmarkStart w:id="21" w:name="_Toc533085163"/>
      <w:r w:rsidRPr="001B1C4C">
        <w:rPr>
          <w:rStyle w:val="21"/>
          <w:rFonts w:eastAsiaTheme="majorEastAsia"/>
          <w:b/>
          <w:color w:val="002060"/>
          <w:spacing w:val="0"/>
          <w:sz w:val="28"/>
          <w:szCs w:val="28"/>
          <w:lang w:eastAsia="en-US"/>
        </w:rPr>
        <w:t>1.8. Научно-образовательный комплекс</w:t>
      </w:r>
      <w:bookmarkEnd w:id="21"/>
    </w:p>
    <w:p w:rsidR="0092303E" w:rsidRPr="001B1C4C" w:rsidRDefault="0092303E" w:rsidP="0092303E">
      <w:pPr>
        <w:ind w:firstLine="720"/>
        <w:jc w:val="both"/>
        <w:rPr>
          <w:rFonts w:ascii="Times New Roman" w:hAnsi="Times New Roman"/>
          <w:sz w:val="28"/>
        </w:rPr>
      </w:pPr>
      <w:r w:rsidRPr="001B1C4C">
        <w:rPr>
          <w:rFonts w:ascii="Times New Roman" w:hAnsi="Times New Roman"/>
          <w:i/>
          <w:sz w:val="28"/>
        </w:rPr>
        <w:t>Основные задачи и направления:</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развитие ранней профориентации, в том числе профильного обучения и </w:t>
      </w:r>
      <w:proofErr w:type="spellStart"/>
      <w:r w:rsidRPr="001B1C4C">
        <w:rPr>
          <w:rFonts w:ascii="Times New Roman" w:hAnsi="Times New Roman"/>
          <w:sz w:val="28"/>
        </w:rPr>
        <w:t>предпрофильной</w:t>
      </w:r>
      <w:proofErr w:type="spellEnd"/>
      <w:r w:rsidRPr="001B1C4C">
        <w:rPr>
          <w:rFonts w:ascii="Times New Roman" w:hAnsi="Times New Roman"/>
          <w:sz w:val="28"/>
        </w:rPr>
        <w:t xml:space="preserve"> подготовки обучающихся, а также популяризация детского научно-технического творчества, </w:t>
      </w:r>
      <w:r w:rsidRPr="001B1C4C">
        <w:rPr>
          <w:rFonts w:ascii="Times New Roman" w:hAnsi="Times New Roman"/>
          <w:color w:val="000000" w:themeColor="text1"/>
          <w:sz w:val="28"/>
          <w:szCs w:val="28"/>
        </w:rPr>
        <w:t>в том числе в рамках проектов социального партнерства</w:t>
      </w:r>
      <w:r w:rsidRPr="001B1C4C">
        <w:rPr>
          <w:rFonts w:ascii="Times New Roman" w:hAnsi="Times New Roman"/>
          <w:sz w:val="28"/>
        </w:rPr>
        <w:t>;</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привлечение ключевых предприяти</w:t>
      </w:r>
      <w:r w:rsidRPr="002C112E">
        <w:rPr>
          <w:rFonts w:ascii="Times New Roman" w:hAnsi="Times New Roman"/>
          <w:sz w:val="28"/>
        </w:rPr>
        <w:t>й</w:t>
      </w:r>
      <w:r w:rsidRPr="002C112E">
        <w:rPr>
          <w:rFonts w:ascii="Times New Roman" w:hAnsi="Times New Roman"/>
          <w:b/>
          <w:sz w:val="28"/>
        </w:rPr>
        <w:t xml:space="preserve"> </w:t>
      </w:r>
      <w:r w:rsidRPr="001B1C4C">
        <w:rPr>
          <w:rFonts w:ascii="Times New Roman" w:hAnsi="Times New Roman"/>
          <w:sz w:val="28"/>
        </w:rPr>
        <w:t>и организаций к разработке программ обучения в образовательных организациях Рязанской области;</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реализация программ стажировок и обучения кадров;</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организация краткосрочных образовательных программ по различным направлениям деятельности с целью развития компетенций и формирования навыков, необходимых для выполнения работ (исполнения должностных обязанностей) в условиях динамично развивающихся технологий;</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создание базовых кафедр образовательных организаций на промышленных предприятиях;</w:t>
      </w:r>
    </w:p>
    <w:p w:rsidR="00B867EA" w:rsidRDefault="0092303E" w:rsidP="0092303E">
      <w:pPr>
        <w:ind w:firstLine="720"/>
        <w:jc w:val="both"/>
        <w:rPr>
          <w:rFonts w:ascii="Times New Roman" w:hAnsi="Times New Roman"/>
          <w:sz w:val="28"/>
        </w:rPr>
      </w:pPr>
      <w:r w:rsidRPr="001B1C4C">
        <w:rPr>
          <w:rFonts w:ascii="Times New Roman" w:hAnsi="Times New Roman"/>
          <w:sz w:val="28"/>
        </w:rPr>
        <w:t>активизация совместных научно-исследовательских проектов образовательных организаций высшего образования, научно-исследовательских институтов и промышленных предприятий;</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заключение соглашений между Правительством Рязанской области и научными фондами, учрежденными Правительством Российской Федерации, о проведении совместных конкурсов научных проектов;</w:t>
      </w:r>
    </w:p>
    <w:p w:rsidR="0092303E" w:rsidRPr="001B1C4C" w:rsidRDefault="0092303E" w:rsidP="0092303E">
      <w:pPr>
        <w:ind w:firstLine="720"/>
        <w:jc w:val="both"/>
        <w:rPr>
          <w:rFonts w:ascii="Times New Roman" w:hAnsi="Times New Roman"/>
          <w:sz w:val="28"/>
          <w:szCs w:val="28"/>
        </w:rPr>
      </w:pPr>
      <w:r w:rsidRPr="001B1C4C">
        <w:rPr>
          <w:rFonts w:ascii="Times New Roman" w:hAnsi="Times New Roman"/>
          <w:sz w:val="28"/>
          <w:szCs w:val="28"/>
        </w:rPr>
        <w:t>формирование системы профессиональных конкурсов в целях предоставления гражданам возможностей для профессионального и карьерного роста;</w:t>
      </w:r>
    </w:p>
    <w:p w:rsidR="00E635A4" w:rsidRDefault="0092303E" w:rsidP="0092303E">
      <w:pPr>
        <w:ind w:firstLine="720"/>
        <w:jc w:val="both"/>
        <w:rPr>
          <w:rFonts w:ascii="Times New Roman" w:hAnsi="Times New Roman"/>
          <w:sz w:val="28"/>
        </w:rPr>
      </w:pPr>
      <w:r w:rsidRPr="001B1C4C">
        <w:rPr>
          <w:rFonts w:ascii="Times New Roman" w:hAnsi="Times New Roman"/>
          <w:sz w:val="28"/>
        </w:rPr>
        <w:t>проведение конкурсных мероприятий в сфере изобретательской и рационализаторской деятельности;</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lastRenderedPageBreak/>
        <w:t>проведение в регионе научно-практических, информационных и обучающих мероприятий (семинаров, школ, конференций) по различным вопросам инновационной и научной деятельности;</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повышение информированности населения и работодателей о действующих образовательных программах в образовательных организациях, осуществляемых на безвозмездной основе в рамках их компетенции;</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развитие объектов инновационной инфраструктуры: центра кластерного развития, инжиниринговых центров и центров </w:t>
      </w:r>
      <w:proofErr w:type="spellStart"/>
      <w:r w:rsidRPr="001B1C4C">
        <w:rPr>
          <w:rFonts w:ascii="Times New Roman" w:hAnsi="Times New Roman"/>
          <w:sz w:val="28"/>
        </w:rPr>
        <w:t>прототипирования</w:t>
      </w:r>
      <w:proofErr w:type="spellEnd"/>
      <w:r w:rsidRPr="001B1C4C">
        <w:rPr>
          <w:rFonts w:ascii="Times New Roman" w:hAnsi="Times New Roman"/>
          <w:sz w:val="28"/>
        </w:rPr>
        <w:t xml:space="preserve">, создание центра сертификации и стандартизации, </w:t>
      </w:r>
      <w:proofErr w:type="gramStart"/>
      <w:r w:rsidRPr="001B1C4C">
        <w:rPr>
          <w:rFonts w:ascii="Times New Roman" w:hAnsi="Times New Roman"/>
          <w:sz w:val="28"/>
        </w:rPr>
        <w:t>бизнес-инкубаторов</w:t>
      </w:r>
      <w:proofErr w:type="gramEnd"/>
      <w:r w:rsidRPr="001B1C4C">
        <w:rPr>
          <w:rFonts w:ascii="Times New Roman" w:hAnsi="Times New Roman"/>
          <w:sz w:val="28"/>
        </w:rPr>
        <w:t xml:space="preserve"> по профильным видам технологического развития региона и др</w:t>
      </w:r>
      <w:r w:rsidR="00CD1B86">
        <w:rPr>
          <w:rFonts w:ascii="Times New Roman" w:hAnsi="Times New Roman"/>
          <w:sz w:val="28"/>
        </w:rPr>
        <w:t>угих объектов</w:t>
      </w:r>
      <w:r w:rsidRPr="001B1C4C">
        <w:rPr>
          <w:rFonts w:ascii="Times New Roman" w:hAnsi="Times New Roman"/>
          <w:sz w:val="28"/>
        </w:rPr>
        <w:t>;</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формирование финансовой инфраструктуры, включая создание объединений </w:t>
      </w:r>
      <w:proofErr w:type="gramStart"/>
      <w:r w:rsidRPr="001B1C4C">
        <w:rPr>
          <w:rFonts w:ascii="Times New Roman" w:hAnsi="Times New Roman"/>
          <w:sz w:val="28"/>
        </w:rPr>
        <w:t>бизнес-ангелов</w:t>
      </w:r>
      <w:proofErr w:type="gramEnd"/>
      <w:r w:rsidRPr="001B1C4C">
        <w:rPr>
          <w:rFonts w:ascii="Times New Roman" w:hAnsi="Times New Roman"/>
          <w:sz w:val="28"/>
        </w:rPr>
        <w:t>, стимулирование создания корпоративных венчурных фондов;</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уточнение перечня критических технологий и создание фонда поддержки перспективных исследований Рязанской области;</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совершенствование механизма целевого приема и обучения.</w:t>
      </w:r>
    </w:p>
    <w:p w:rsidR="0092303E" w:rsidRPr="001B1C4C" w:rsidRDefault="0092303E" w:rsidP="0092303E">
      <w:pPr>
        <w:pStyle w:val="ConsPlusNormal"/>
        <w:ind w:firstLine="720"/>
        <w:contextualSpacing/>
        <w:jc w:val="both"/>
        <w:rPr>
          <w:rFonts w:ascii="Times New Roman" w:hAnsi="Times New Roman"/>
          <w:sz w:val="28"/>
          <w:szCs w:val="28"/>
          <w:highlight w:val="yellow"/>
        </w:rPr>
      </w:pPr>
    </w:p>
    <w:p w:rsidR="0092303E" w:rsidRPr="001B1C4C" w:rsidRDefault="0092303E" w:rsidP="00097B93">
      <w:pPr>
        <w:pStyle w:val="20"/>
        <w:ind w:left="0" w:firstLine="709"/>
        <w:jc w:val="both"/>
        <w:rPr>
          <w:rStyle w:val="21"/>
          <w:rFonts w:eastAsiaTheme="majorEastAsia"/>
          <w:b/>
          <w:color w:val="002060"/>
          <w:spacing w:val="0"/>
          <w:sz w:val="28"/>
          <w:szCs w:val="28"/>
          <w:lang w:eastAsia="en-US"/>
        </w:rPr>
      </w:pPr>
      <w:bookmarkStart w:id="22" w:name="_Toc533085164"/>
      <w:r w:rsidRPr="001B1C4C">
        <w:rPr>
          <w:rStyle w:val="21"/>
          <w:rFonts w:eastAsiaTheme="majorEastAsia"/>
          <w:b/>
          <w:color w:val="002060"/>
          <w:spacing w:val="0"/>
          <w:sz w:val="28"/>
          <w:szCs w:val="28"/>
          <w:lang w:eastAsia="en-US"/>
        </w:rPr>
        <w:t>1.9. Кадры для экономики</w:t>
      </w:r>
      <w:bookmarkEnd w:id="22"/>
    </w:p>
    <w:p w:rsidR="0092303E" w:rsidRPr="001B1C4C" w:rsidRDefault="0092303E" w:rsidP="0092303E">
      <w:pPr>
        <w:pStyle w:val="ConsPlusNormal"/>
        <w:ind w:firstLine="720"/>
        <w:contextualSpacing/>
        <w:jc w:val="both"/>
        <w:rPr>
          <w:rFonts w:ascii="Times New Roman" w:hAnsi="Times New Roman"/>
          <w:sz w:val="28"/>
          <w:szCs w:val="28"/>
        </w:rPr>
      </w:pPr>
      <w:r w:rsidRPr="001B1C4C">
        <w:rPr>
          <w:rFonts w:ascii="Times New Roman" w:hAnsi="Times New Roman"/>
          <w:i/>
          <w:sz w:val="28"/>
          <w:szCs w:val="28"/>
        </w:rPr>
        <w:t>Основные задачи и направления</w:t>
      </w:r>
      <w:r w:rsidRPr="001B1C4C">
        <w:rPr>
          <w:rFonts w:ascii="Times New Roman" w:hAnsi="Times New Roman"/>
          <w:sz w:val="28"/>
          <w:szCs w:val="28"/>
        </w:rPr>
        <w:t>:</w:t>
      </w:r>
    </w:p>
    <w:p w:rsidR="0092303E" w:rsidRPr="001B1C4C" w:rsidRDefault="0092303E" w:rsidP="0092303E">
      <w:pPr>
        <w:pStyle w:val="ConsPlusNormal"/>
        <w:ind w:firstLine="720"/>
        <w:contextualSpacing/>
        <w:jc w:val="both"/>
        <w:rPr>
          <w:rFonts w:ascii="Times New Roman" w:hAnsi="Times New Roman"/>
          <w:sz w:val="28"/>
          <w:szCs w:val="28"/>
        </w:rPr>
      </w:pPr>
      <w:proofErr w:type="gramStart"/>
      <w:r w:rsidRPr="001B1C4C">
        <w:rPr>
          <w:rFonts w:ascii="Times New Roman" w:hAnsi="Times New Roman"/>
          <w:sz w:val="28"/>
        </w:rPr>
        <w:t>создание адаптивных условий для благоприятного развития рынка труда: развитие инфраструктуры, обеспечивающей рост занятости и эффективности использования труда, в том числе за счет повышения территориальной и профессиональной мобильности трудовых ресурсов, реализация механизмов, способствующих закреплению выпускников профессиональных образовательных организаций и образовательных организаций высшего образования за рабочими местами в период обучения, повышение эффективности работы органов службы занятости населения;</w:t>
      </w:r>
      <w:r w:rsidRPr="001B1C4C">
        <w:rPr>
          <w:rFonts w:ascii="Times New Roman" w:hAnsi="Times New Roman"/>
          <w:sz w:val="28"/>
          <w:szCs w:val="28"/>
        </w:rPr>
        <w:t xml:space="preserve"> </w:t>
      </w:r>
      <w:proofErr w:type="gramEnd"/>
    </w:p>
    <w:p w:rsidR="0092303E" w:rsidRPr="001B1C4C" w:rsidRDefault="0092303E" w:rsidP="0092303E">
      <w:pPr>
        <w:pStyle w:val="ConsPlusNormal"/>
        <w:ind w:firstLine="720"/>
        <w:contextualSpacing/>
        <w:jc w:val="both"/>
        <w:rPr>
          <w:rFonts w:ascii="Times New Roman" w:hAnsi="Times New Roman"/>
          <w:sz w:val="28"/>
          <w:szCs w:val="28"/>
        </w:rPr>
      </w:pPr>
      <w:r w:rsidRPr="001B1C4C">
        <w:rPr>
          <w:rFonts w:ascii="Times New Roman" w:hAnsi="Times New Roman"/>
          <w:sz w:val="28"/>
          <w:szCs w:val="28"/>
        </w:rPr>
        <w:t>создание Центра опережающей профессиональной подготовки Рязанской области для обеспечения соответствия кадров потребностям организаций реального сектора, повышения качества профессионального образования и формирования компетенций, необходимых для реализации стратегических целей и конкретных проектов;</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формирование </w:t>
      </w:r>
      <w:proofErr w:type="gramStart"/>
      <w:r w:rsidRPr="001B1C4C">
        <w:rPr>
          <w:rFonts w:ascii="Times New Roman" w:hAnsi="Times New Roman"/>
          <w:sz w:val="28"/>
        </w:rPr>
        <w:t>механизма взаимодействия органов службы занятости населения Рязанской области</w:t>
      </w:r>
      <w:proofErr w:type="gramEnd"/>
      <w:r w:rsidRPr="001B1C4C">
        <w:rPr>
          <w:rFonts w:ascii="Times New Roman" w:hAnsi="Times New Roman"/>
          <w:sz w:val="28"/>
        </w:rPr>
        <w:t xml:space="preserve"> с работодателями и гражданами с акцентом на индивидуальный подход;</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внедрение регионального стандарта кадрового обеспечения экономического роста в Рязанской области;</w:t>
      </w:r>
    </w:p>
    <w:p w:rsidR="0092303E" w:rsidRPr="001B1C4C" w:rsidRDefault="0092303E" w:rsidP="0092303E">
      <w:pPr>
        <w:ind w:firstLine="709"/>
        <w:jc w:val="both"/>
        <w:rPr>
          <w:rFonts w:ascii="Times New Roman" w:hAnsi="Times New Roman"/>
          <w:sz w:val="28"/>
          <w:szCs w:val="28"/>
        </w:rPr>
      </w:pPr>
      <w:r w:rsidRPr="001B1C4C">
        <w:rPr>
          <w:rFonts w:ascii="Times New Roman" w:hAnsi="Times New Roman"/>
          <w:sz w:val="28"/>
          <w:szCs w:val="28"/>
        </w:rPr>
        <w:t>формирование комплексного предоставления государственных услуг в сфере занятости населения с использованием современных информационных и образовательных технологий, позволяющ</w:t>
      </w:r>
      <w:r w:rsidR="00983145">
        <w:rPr>
          <w:rFonts w:ascii="Times New Roman" w:hAnsi="Times New Roman"/>
          <w:sz w:val="28"/>
          <w:szCs w:val="28"/>
        </w:rPr>
        <w:t>их</w:t>
      </w:r>
      <w:r w:rsidRPr="001B1C4C">
        <w:rPr>
          <w:rFonts w:ascii="Times New Roman" w:hAnsi="Times New Roman"/>
          <w:sz w:val="28"/>
          <w:szCs w:val="28"/>
        </w:rPr>
        <w:t xml:space="preserve"> гибко реагировать на изменения рынка труда и запросы работодателей;</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создание модели подготовки (переподготовки) кадров по индивидуальным заказам работодателей с учетом потребности регионального рынка труда;</w:t>
      </w:r>
    </w:p>
    <w:p w:rsidR="0092303E" w:rsidRPr="001B1C4C" w:rsidRDefault="0092303E" w:rsidP="0092303E">
      <w:pPr>
        <w:autoSpaceDE w:val="0"/>
        <w:autoSpaceDN w:val="0"/>
        <w:adjustRightInd w:val="0"/>
        <w:ind w:firstLine="709"/>
        <w:jc w:val="both"/>
        <w:rPr>
          <w:rFonts w:ascii="Times New Roman" w:hAnsi="Times New Roman"/>
          <w:sz w:val="28"/>
          <w:szCs w:val="28"/>
        </w:rPr>
      </w:pPr>
      <w:r w:rsidRPr="001B1C4C">
        <w:rPr>
          <w:rFonts w:ascii="Times New Roman" w:hAnsi="Times New Roman"/>
          <w:sz w:val="28"/>
          <w:szCs w:val="28"/>
        </w:rPr>
        <w:lastRenderedPageBreak/>
        <w:t>формирование системы непрерывного обновления работающими гражданами своих профессиональных знаний и приобретения ими новых профессиональных навыков, включая овладение компетенциями в области цифровой экономики всеми желающими;</w:t>
      </w:r>
    </w:p>
    <w:p w:rsidR="0092303E" w:rsidRPr="001B1C4C" w:rsidRDefault="0092303E" w:rsidP="0092303E">
      <w:pPr>
        <w:ind w:firstLine="709"/>
        <w:jc w:val="both"/>
        <w:rPr>
          <w:rFonts w:ascii="Times New Roman" w:hAnsi="Times New Roman"/>
          <w:sz w:val="28"/>
        </w:rPr>
      </w:pPr>
      <w:proofErr w:type="gramStart"/>
      <w:r w:rsidRPr="001B1C4C">
        <w:rPr>
          <w:rFonts w:ascii="Times New Roman" w:hAnsi="Times New Roman"/>
          <w:sz w:val="28"/>
        </w:rPr>
        <w:t>содействие интеграции в трудовую деятельность граждан, обладающих недостаточной конкурентоспособностью на рынке труда и испытывающих трудности при трудоустройстве, в т</w:t>
      </w:r>
      <w:r w:rsidR="00BB0E11">
        <w:rPr>
          <w:rFonts w:ascii="Times New Roman" w:hAnsi="Times New Roman"/>
          <w:sz w:val="28"/>
        </w:rPr>
        <w:t>ом числе</w:t>
      </w:r>
      <w:r w:rsidRPr="001B1C4C">
        <w:rPr>
          <w:rFonts w:ascii="Times New Roman" w:hAnsi="Times New Roman"/>
          <w:sz w:val="28"/>
        </w:rPr>
        <w:t xml:space="preserve"> инвалидов, выпускников образовательных организаций, не имеющих опыта работы, граждан </w:t>
      </w:r>
      <w:proofErr w:type="spellStart"/>
      <w:r w:rsidRPr="001B1C4C">
        <w:rPr>
          <w:rFonts w:ascii="Times New Roman" w:hAnsi="Times New Roman"/>
          <w:sz w:val="28"/>
        </w:rPr>
        <w:t>предпенсионного</w:t>
      </w:r>
      <w:proofErr w:type="spellEnd"/>
      <w:r w:rsidRPr="001B1C4C">
        <w:rPr>
          <w:rFonts w:ascii="Times New Roman" w:hAnsi="Times New Roman"/>
          <w:sz w:val="28"/>
        </w:rPr>
        <w:t xml:space="preserve"> и пенсионного возраста, граждан, не работающих длительное время, в том числе женщин, стремящихся возобновить трудовую деятельность после перерыва, связанного с рожд</w:t>
      </w:r>
      <w:r w:rsidR="00CD1B86">
        <w:rPr>
          <w:rFonts w:ascii="Times New Roman" w:hAnsi="Times New Roman"/>
          <w:sz w:val="28"/>
        </w:rPr>
        <w:t>ением и воспитанием детей</w:t>
      </w:r>
      <w:r w:rsidRPr="001B1C4C">
        <w:rPr>
          <w:rFonts w:ascii="Times New Roman" w:hAnsi="Times New Roman"/>
          <w:sz w:val="28"/>
        </w:rPr>
        <w:t>;</w:t>
      </w:r>
      <w:proofErr w:type="gramEnd"/>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реализация мер поддержки родителей, воспитывающих детей, предполагающих предоставление им возможности обучения и переобучения, а также обеспечение возможности их трудоустройства на работу с гибким графиком;</w:t>
      </w:r>
    </w:p>
    <w:p w:rsidR="0092303E" w:rsidRPr="001B1C4C" w:rsidRDefault="0092303E" w:rsidP="0092303E">
      <w:pPr>
        <w:pStyle w:val="ConsPlusNormal"/>
        <w:tabs>
          <w:tab w:val="left" w:pos="426"/>
        </w:tabs>
        <w:ind w:firstLine="709"/>
        <w:contextualSpacing/>
        <w:jc w:val="both"/>
        <w:rPr>
          <w:rFonts w:ascii="Times New Roman" w:hAnsi="Times New Roman"/>
          <w:sz w:val="28"/>
          <w:szCs w:val="28"/>
        </w:rPr>
      </w:pPr>
      <w:r w:rsidRPr="001B1C4C">
        <w:rPr>
          <w:rFonts w:ascii="Times New Roman" w:hAnsi="Times New Roman"/>
          <w:sz w:val="28"/>
          <w:szCs w:val="28"/>
        </w:rPr>
        <w:t>разработка программы</w:t>
      </w:r>
      <w:r w:rsidR="00A73BC5">
        <w:rPr>
          <w:rFonts w:ascii="Times New Roman" w:hAnsi="Times New Roman"/>
          <w:sz w:val="28"/>
          <w:szCs w:val="28"/>
        </w:rPr>
        <w:t>,</w:t>
      </w:r>
      <w:r w:rsidRPr="001B1C4C">
        <w:rPr>
          <w:rFonts w:ascii="Times New Roman" w:hAnsi="Times New Roman"/>
          <w:sz w:val="28"/>
          <w:szCs w:val="28"/>
        </w:rPr>
        <w:t xml:space="preserve"> направленной на поддержку развития навыков предпринимательства среди молодежи, в том числе для школьников от </w:t>
      </w:r>
      <w:r w:rsidR="00C12467">
        <w:rPr>
          <w:rFonts w:ascii="Times New Roman" w:hAnsi="Times New Roman"/>
          <w:sz w:val="28"/>
          <w:szCs w:val="28"/>
        </w:rPr>
        <w:t xml:space="preserve">       </w:t>
      </w:r>
      <w:r w:rsidRPr="001B1C4C">
        <w:rPr>
          <w:rFonts w:ascii="Times New Roman" w:hAnsi="Times New Roman"/>
          <w:sz w:val="28"/>
          <w:szCs w:val="28"/>
        </w:rPr>
        <w:t>14 лет;</w:t>
      </w:r>
    </w:p>
    <w:p w:rsidR="0092303E" w:rsidRPr="001B1C4C" w:rsidRDefault="0092303E" w:rsidP="0092303E">
      <w:pPr>
        <w:shd w:val="clear" w:color="auto" w:fill="FFFFFF"/>
        <w:tabs>
          <w:tab w:val="left" w:pos="426"/>
        </w:tabs>
        <w:ind w:firstLine="709"/>
        <w:jc w:val="both"/>
        <w:rPr>
          <w:rFonts w:ascii="Times New Roman" w:hAnsi="Times New Roman"/>
          <w:bCs/>
          <w:sz w:val="28"/>
          <w:szCs w:val="28"/>
        </w:rPr>
      </w:pPr>
      <w:r w:rsidRPr="001B1C4C">
        <w:rPr>
          <w:rFonts w:ascii="Times New Roman" w:hAnsi="Times New Roman"/>
          <w:bCs/>
          <w:sz w:val="28"/>
          <w:szCs w:val="28"/>
        </w:rPr>
        <w:t xml:space="preserve">формирование кадровой потребности и осуществление кадрового планирования с участием образовательных </w:t>
      </w:r>
      <w:r w:rsidR="00597C57">
        <w:rPr>
          <w:rFonts w:ascii="Times New Roman" w:hAnsi="Times New Roman"/>
          <w:bCs/>
          <w:sz w:val="28"/>
          <w:szCs w:val="28"/>
        </w:rPr>
        <w:t>организаций</w:t>
      </w:r>
      <w:r w:rsidRPr="001B1C4C">
        <w:rPr>
          <w:rFonts w:ascii="Times New Roman" w:hAnsi="Times New Roman"/>
          <w:bCs/>
          <w:sz w:val="28"/>
          <w:szCs w:val="28"/>
        </w:rPr>
        <w:t>, исполнительн</w:t>
      </w:r>
      <w:r w:rsidR="00CF4C3C">
        <w:rPr>
          <w:rFonts w:ascii="Times New Roman" w:hAnsi="Times New Roman"/>
          <w:bCs/>
          <w:sz w:val="28"/>
          <w:szCs w:val="28"/>
        </w:rPr>
        <w:t>ых органов государственной власти</w:t>
      </w:r>
      <w:r w:rsidRPr="001B1C4C">
        <w:rPr>
          <w:rFonts w:ascii="Times New Roman" w:hAnsi="Times New Roman"/>
          <w:bCs/>
          <w:sz w:val="28"/>
          <w:szCs w:val="28"/>
        </w:rPr>
        <w:t xml:space="preserve"> региона</w:t>
      </w:r>
      <w:r w:rsidR="00CF4C3C">
        <w:rPr>
          <w:rFonts w:ascii="Times New Roman" w:hAnsi="Times New Roman"/>
          <w:bCs/>
          <w:sz w:val="28"/>
          <w:szCs w:val="28"/>
        </w:rPr>
        <w:t xml:space="preserve">, </w:t>
      </w:r>
      <w:r w:rsidRPr="001B1C4C">
        <w:rPr>
          <w:rFonts w:ascii="Times New Roman" w:hAnsi="Times New Roman"/>
          <w:bCs/>
          <w:sz w:val="28"/>
          <w:szCs w:val="28"/>
        </w:rPr>
        <w:t>работодателей.</w:t>
      </w:r>
    </w:p>
    <w:p w:rsidR="0092303E" w:rsidRPr="001B1C4C" w:rsidRDefault="0092303E" w:rsidP="0092303E">
      <w:pPr>
        <w:shd w:val="clear" w:color="auto" w:fill="FFFFFF"/>
        <w:tabs>
          <w:tab w:val="left" w:pos="426"/>
        </w:tabs>
        <w:ind w:firstLine="709"/>
        <w:jc w:val="both"/>
        <w:rPr>
          <w:rFonts w:asciiTheme="minorHAnsi" w:hAnsiTheme="minorHAnsi" w:cstheme="minorHAnsi"/>
          <w:b/>
          <w:sz w:val="28"/>
          <w:szCs w:val="28"/>
          <w:highlight w:val="yellow"/>
        </w:rPr>
      </w:pPr>
    </w:p>
    <w:p w:rsidR="0092303E" w:rsidRPr="001B1C4C" w:rsidRDefault="0092303E" w:rsidP="00654F5B">
      <w:pPr>
        <w:pStyle w:val="1"/>
        <w:spacing w:line="240" w:lineRule="auto"/>
        <w:rPr>
          <w:rFonts w:eastAsiaTheme="majorEastAsia"/>
          <w:b/>
          <w:bCs/>
          <w:color w:val="002060"/>
          <w:szCs w:val="32"/>
          <w:lang w:eastAsia="en-US"/>
        </w:rPr>
      </w:pPr>
      <w:bookmarkStart w:id="23" w:name="_Toc533085165"/>
      <w:r w:rsidRPr="001B1C4C">
        <w:rPr>
          <w:rFonts w:eastAsiaTheme="majorEastAsia"/>
          <w:b/>
          <w:bCs/>
          <w:color w:val="002060"/>
          <w:szCs w:val="32"/>
          <w:lang w:eastAsia="en-US"/>
        </w:rPr>
        <w:t>Приоритет 2. Высокие технологии, точки роста</w:t>
      </w:r>
      <w:bookmarkEnd w:id="23"/>
    </w:p>
    <w:p w:rsidR="0092303E" w:rsidRPr="001B1C4C" w:rsidRDefault="0092303E" w:rsidP="0092303E">
      <w:pPr>
        <w:rPr>
          <w:rFonts w:ascii="Times New Roman" w:eastAsiaTheme="majorEastAsia" w:hAnsi="Times New Roman"/>
          <w:color w:val="002060"/>
          <w:sz w:val="28"/>
          <w:szCs w:val="28"/>
          <w:highlight w:val="yellow"/>
          <w:lang w:eastAsia="en-US"/>
        </w:rPr>
      </w:pPr>
    </w:p>
    <w:p w:rsidR="0092303E" w:rsidRPr="001B1C4C" w:rsidRDefault="0092303E" w:rsidP="0092303E">
      <w:pPr>
        <w:pStyle w:val="ConsPlusNormal"/>
        <w:ind w:firstLine="720"/>
        <w:contextualSpacing/>
        <w:jc w:val="both"/>
        <w:rPr>
          <w:rFonts w:ascii="Times New Roman" w:hAnsi="Times New Roman"/>
          <w:b/>
          <w:color w:val="002060"/>
          <w:sz w:val="28"/>
          <w:szCs w:val="28"/>
          <w:lang w:eastAsia="en-US"/>
        </w:rPr>
      </w:pPr>
      <w:r w:rsidRPr="001B1C4C">
        <w:rPr>
          <w:rFonts w:ascii="Times New Roman" w:hAnsi="Times New Roman"/>
          <w:b/>
          <w:color w:val="002060"/>
          <w:sz w:val="28"/>
          <w:szCs w:val="28"/>
        </w:rPr>
        <w:t xml:space="preserve">Цель: </w:t>
      </w:r>
      <w:r w:rsidRPr="001B1C4C">
        <w:rPr>
          <w:rFonts w:ascii="Times New Roman" w:hAnsi="Times New Roman"/>
          <w:b/>
          <w:color w:val="002060"/>
          <w:sz w:val="28"/>
          <w:szCs w:val="28"/>
          <w:lang w:eastAsia="en-US"/>
        </w:rPr>
        <w:t>Формирование точек роста на основе кластерного подхода, создание высокопроизводительных рабочих мест</w:t>
      </w:r>
    </w:p>
    <w:p w:rsidR="0092303E" w:rsidRPr="001B1C4C" w:rsidRDefault="0092303E" w:rsidP="0092303E">
      <w:pPr>
        <w:pStyle w:val="ConsPlusNormal"/>
        <w:ind w:firstLine="720"/>
        <w:contextualSpacing/>
        <w:jc w:val="both"/>
        <w:rPr>
          <w:rFonts w:ascii="Times New Roman" w:hAnsi="Times New Roman"/>
          <w:b/>
          <w:color w:val="002060"/>
          <w:sz w:val="28"/>
          <w:szCs w:val="28"/>
          <w:lang w:eastAsia="en-US"/>
        </w:rPr>
      </w:pPr>
    </w:p>
    <w:p w:rsidR="0092303E" w:rsidRPr="001B1C4C" w:rsidRDefault="0092303E" w:rsidP="0092303E">
      <w:pPr>
        <w:pStyle w:val="ConsPlusNormal"/>
        <w:ind w:firstLine="720"/>
        <w:contextualSpacing/>
        <w:jc w:val="both"/>
        <w:rPr>
          <w:rFonts w:ascii="Times New Roman" w:hAnsi="Times New Roman"/>
          <w:sz w:val="28"/>
          <w:szCs w:val="28"/>
        </w:rPr>
      </w:pPr>
      <w:r w:rsidRPr="001B1C4C">
        <w:rPr>
          <w:rFonts w:ascii="Times New Roman" w:hAnsi="Times New Roman"/>
          <w:sz w:val="28"/>
          <w:szCs w:val="28"/>
          <w:lang w:eastAsia="en-US"/>
        </w:rPr>
        <w:t>Формирование и развитие точек роста планируется в п</w:t>
      </w:r>
      <w:r w:rsidRPr="001B1C4C">
        <w:rPr>
          <w:rFonts w:ascii="Times New Roman" w:hAnsi="Times New Roman"/>
          <w:sz w:val="28"/>
          <w:szCs w:val="28"/>
        </w:rPr>
        <w:t xml:space="preserve">риоритетных (наиболее эффективных и перспективных) отраслях экономики Рязанской области с применением механизма кластерной политики. </w:t>
      </w:r>
    </w:p>
    <w:p w:rsidR="0092303E" w:rsidRPr="001B1C4C" w:rsidRDefault="0092303E" w:rsidP="0092303E">
      <w:pPr>
        <w:pStyle w:val="ConsPlusNormal"/>
        <w:ind w:firstLine="720"/>
        <w:contextualSpacing/>
        <w:jc w:val="both"/>
        <w:rPr>
          <w:rFonts w:ascii="Times New Roman" w:hAnsi="Times New Roman"/>
          <w:sz w:val="28"/>
          <w:szCs w:val="28"/>
        </w:rPr>
      </w:pPr>
      <w:r w:rsidRPr="001B1C4C">
        <w:rPr>
          <w:rFonts w:ascii="Times New Roman" w:hAnsi="Times New Roman"/>
          <w:sz w:val="28"/>
          <w:szCs w:val="28"/>
        </w:rPr>
        <w:t>К ключевым направлениям следует отнести:</w:t>
      </w:r>
    </w:p>
    <w:p w:rsidR="00097B93" w:rsidRPr="001B1C4C" w:rsidRDefault="00097B93" w:rsidP="0092303E">
      <w:pPr>
        <w:pStyle w:val="ConsPlusNormal"/>
        <w:ind w:firstLine="720"/>
        <w:contextualSpacing/>
        <w:jc w:val="both"/>
        <w:rPr>
          <w:rFonts w:ascii="Times New Roman" w:hAnsi="Times New Roman"/>
          <w:sz w:val="28"/>
          <w:szCs w:val="28"/>
        </w:rPr>
      </w:pPr>
    </w:p>
    <w:p w:rsidR="0092303E" w:rsidRPr="001B1C4C" w:rsidRDefault="0092303E" w:rsidP="00097B93">
      <w:pPr>
        <w:pStyle w:val="20"/>
        <w:ind w:left="0" w:firstLine="709"/>
        <w:jc w:val="both"/>
        <w:rPr>
          <w:rFonts w:ascii="Times New Roman" w:hAnsi="Times New Roman"/>
          <w:b w:val="0"/>
          <w:i/>
          <w:spacing w:val="0"/>
          <w:sz w:val="28"/>
          <w:szCs w:val="28"/>
        </w:rPr>
      </w:pPr>
      <w:bookmarkStart w:id="24" w:name="_Toc533085166"/>
      <w:r w:rsidRPr="001B1C4C">
        <w:rPr>
          <w:rStyle w:val="21"/>
          <w:rFonts w:ascii="Times New Roman" w:eastAsiaTheme="majorEastAsia" w:hAnsi="Times New Roman"/>
          <w:b/>
          <w:color w:val="002060"/>
          <w:spacing w:val="0"/>
          <w:sz w:val="28"/>
          <w:szCs w:val="28"/>
          <w:lang w:eastAsia="en-US"/>
        </w:rPr>
        <w:t xml:space="preserve">2.1. Кластер </w:t>
      </w:r>
      <w:bookmarkStart w:id="25" w:name="OLE_LINK22"/>
      <w:bookmarkStart w:id="26" w:name="OLE_LINK23"/>
      <w:bookmarkStart w:id="27" w:name="OLE_LINK24"/>
      <w:r w:rsidRPr="001B1C4C">
        <w:rPr>
          <w:rStyle w:val="21"/>
          <w:rFonts w:ascii="Times New Roman" w:eastAsiaTheme="majorEastAsia" w:hAnsi="Times New Roman"/>
          <w:b/>
          <w:color w:val="002060"/>
          <w:spacing w:val="0"/>
          <w:sz w:val="28"/>
          <w:szCs w:val="28"/>
          <w:lang w:eastAsia="en-US"/>
        </w:rPr>
        <w:t>машиностроения, радиоэлектроники и робототехники</w:t>
      </w:r>
      <w:bookmarkEnd w:id="24"/>
      <w:bookmarkEnd w:id="25"/>
      <w:bookmarkEnd w:id="26"/>
      <w:bookmarkEnd w:id="27"/>
    </w:p>
    <w:p w:rsidR="0092303E" w:rsidRPr="001B1C4C" w:rsidRDefault="0092303E" w:rsidP="0092303E">
      <w:pPr>
        <w:ind w:firstLine="720"/>
        <w:jc w:val="both"/>
        <w:rPr>
          <w:rFonts w:ascii="Times New Roman" w:hAnsi="Times New Roman"/>
          <w:sz w:val="28"/>
        </w:rPr>
      </w:pPr>
      <w:proofErr w:type="gramStart"/>
      <w:r w:rsidRPr="001B1C4C">
        <w:rPr>
          <w:rFonts w:ascii="Times New Roman" w:hAnsi="Times New Roman"/>
          <w:sz w:val="28"/>
        </w:rPr>
        <w:t>Ключевые участники кластера: радиоэлектроника</w:t>
      </w:r>
      <w:r w:rsidR="00097B93" w:rsidRPr="001B1C4C">
        <w:rPr>
          <w:rFonts w:ascii="Times New Roman" w:hAnsi="Times New Roman"/>
          <w:sz w:val="28"/>
        </w:rPr>
        <w:t xml:space="preserve"> </w:t>
      </w:r>
      <w:r w:rsidR="000B1435">
        <w:rPr>
          <w:rFonts w:ascii="Times New Roman" w:hAnsi="Times New Roman"/>
          <w:sz w:val="28"/>
        </w:rPr>
        <w:t xml:space="preserve">                               </w:t>
      </w:r>
      <w:r w:rsidRPr="001B1C4C">
        <w:rPr>
          <w:rFonts w:ascii="Times New Roman" w:hAnsi="Times New Roman"/>
          <w:sz w:val="28"/>
        </w:rPr>
        <w:t>(АО</w:t>
      </w:r>
      <w:r w:rsidRPr="001B1C4C">
        <w:rPr>
          <w:rFonts w:ascii="Times New Roman" w:hAnsi="Times New Roman"/>
          <w:b/>
          <w:sz w:val="28"/>
        </w:rPr>
        <w:t xml:space="preserve"> «</w:t>
      </w:r>
      <w:r w:rsidRPr="001B1C4C">
        <w:rPr>
          <w:rFonts w:ascii="Times New Roman" w:hAnsi="Times New Roman"/>
          <w:sz w:val="28"/>
        </w:rPr>
        <w:t>Государственный Рязанский приборный завод», АО «Плазма</w:t>
      </w:r>
      <w:r w:rsidR="00097B93" w:rsidRPr="001B1C4C">
        <w:rPr>
          <w:rFonts w:ascii="Times New Roman" w:hAnsi="Times New Roman"/>
          <w:sz w:val="28"/>
        </w:rPr>
        <w:t xml:space="preserve">», </w:t>
      </w:r>
      <w:r w:rsidR="000B1435">
        <w:rPr>
          <w:rFonts w:ascii="Times New Roman" w:hAnsi="Times New Roman"/>
          <w:sz w:val="28"/>
        </w:rPr>
        <w:t xml:space="preserve">          </w:t>
      </w:r>
      <w:r w:rsidR="00097B93" w:rsidRPr="001B1C4C">
        <w:rPr>
          <w:rFonts w:ascii="Times New Roman" w:hAnsi="Times New Roman"/>
          <w:sz w:val="28"/>
        </w:rPr>
        <w:t xml:space="preserve">АО «Рязанский радиозавод», </w:t>
      </w:r>
      <w:r w:rsidRPr="001B1C4C">
        <w:rPr>
          <w:rFonts w:ascii="Times New Roman" w:hAnsi="Times New Roman"/>
          <w:sz w:val="28"/>
        </w:rPr>
        <w:t>ООО «Д-</w:t>
      </w:r>
      <w:proofErr w:type="spellStart"/>
      <w:r w:rsidRPr="001B1C4C">
        <w:rPr>
          <w:rFonts w:ascii="Times New Roman" w:hAnsi="Times New Roman"/>
          <w:sz w:val="28"/>
        </w:rPr>
        <w:t>линк</w:t>
      </w:r>
      <w:proofErr w:type="spellEnd"/>
      <w:r w:rsidRPr="001B1C4C">
        <w:rPr>
          <w:rFonts w:ascii="Times New Roman" w:hAnsi="Times New Roman"/>
          <w:sz w:val="28"/>
        </w:rPr>
        <w:t xml:space="preserve"> трейд»,</w:t>
      </w:r>
      <w:r w:rsidR="00CD1B86">
        <w:rPr>
          <w:rFonts w:ascii="Times New Roman" w:hAnsi="Times New Roman"/>
          <w:sz w:val="28"/>
        </w:rPr>
        <w:t xml:space="preserve"> ПАО </w:t>
      </w:r>
      <w:r w:rsidR="00B7192B">
        <w:rPr>
          <w:rFonts w:ascii="Times New Roman" w:hAnsi="Times New Roman"/>
          <w:sz w:val="28"/>
        </w:rPr>
        <w:t>завод «</w:t>
      </w:r>
      <w:r w:rsidR="00CD1B86">
        <w:rPr>
          <w:rFonts w:ascii="Times New Roman" w:hAnsi="Times New Roman"/>
          <w:sz w:val="28"/>
        </w:rPr>
        <w:t>Красное знамя»</w:t>
      </w:r>
      <w:r w:rsidRPr="001B1C4C">
        <w:rPr>
          <w:rFonts w:ascii="Times New Roman" w:hAnsi="Times New Roman"/>
          <w:sz w:val="28"/>
        </w:rPr>
        <w:t>); производство автомобильных узлов и агрегатов (ООО «СААЗ Комплект», ООО «</w:t>
      </w:r>
      <w:proofErr w:type="spellStart"/>
      <w:r w:rsidRPr="001B1C4C">
        <w:rPr>
          <w:rFonts w:ascii="Times New Roman" w:hAnsi="Times New Roman"/>
          <w:sz w:val="28"/>
        </w:rPr>
        <w:t>Аутомотив</w:t>
      </w:r>
      <w:proofErr w:type="spellEnd"/>
      <w:r w:rsidRPr="001B1C4C">
        <w:rPr>
          <w:rFonts w:ascii="Times New Roman" w:hAnsi="Times New Roman"/>
          <w:sz w:val="28"/>
        </w:rPr>
        <w:t xml:space="preserve"> </w:t>
      </w:r>
      <w:proofErr w:type="spellStart"/>
      <w:r w:rsidRPr="001B1C4C">
        <w:rPr>
          <w:rFonts w:ascii="Times New Roman" w:hAnsi="Times New Roman"/>
          <w:sz w:val="28"/>
        </w:rPr>
        <w:t>Лайтинг</w:t>
      </w:r>
      <w:proofErr w:type="spellEnd"/>
      <w:r w:rsidRPr="001B1C4C">
        <w:rPr>
          <w:rFonts w:ascii="Times New Roman" w:hAnsi="Times New Roman"/>
          <w:sz w:val="28"/>
        </w:rPr>
        <w:t>»); производство станков</w:t>
      </w:r>
      <w:r w:rsidR="00E702FC">
        <w:rPr>
          <w:rFonts w:ascii="Times New Roman" w:hAnsi="Times New Roman"/>
          <w:sz w:val="28"/>
        </w:rPr>
        <w:t xml:space="preserve"> </w:t>
      </w:r>
      <w:r w:rsidRPr="001B1C4C">
        <w:rPr>
          <w:rFonts w:ascii="Times New Roman" w:hAnsi="Times New Roman"/>
          <w:sz w:val="28"/>
        </w:rPr>
        <w:t>с числовым программным управлением (ООО «Рязанский станкостроительный завод», ОАО «</w:t>
      </w:r>
      <w:proofErr w:type="spellStart"/>
      <w:r w:rsidRPr="001B1C4C">
        <w:rPr>
          <w:rFonts w:ascii="Times New Roman" w:hAnsi="Times New Roman"/>
          <w:sz w:val="28"/>
        </w:rPr>
        <w:t>Саста</w:t>
      </w:r>
      <w:proofErr w:type="spellEnd"/>
      <w:r w:rsidRPr="001B1C4C">
        <w:rPr>
          <w:rFonts w:ascii="Times New Roman" w:hAnsi="Times New Roman"/>
          <w:sz w:val="28"/>
        </w:rPr>
        <w:t>», ОАО «</w:t>
      </w:r>
      <w:proofErr w:type="spellStart"/>
      <w:r w:rsidRPr="001B1C4C">
        <w:rPr>
          <w:rFonts w:ascii="Times New Roman" w:hAnsi="Times New Roman"/>
          <w:sz w:val="28"/>
        </w:rPr>
        <w:t>Тяжпрессмаш</w:t>
      </w:r>
      <w:proofErr w:type="spellEnd"/>
      <w:r w:rsidRPr="001B1C4C">
        <w:rPr>
          <w:rFonts w:ascii="Times New Roman" w:hAnsi="Times New Roman"/>
          <w:sz w:val="28"/>
        </w:rPr>
        <w:t>»);</w:t>
      </w:r>
      <w:proofErr w:type="gramEnd"/>
      <w:r w:rsidRPr="001B1C4C">
        <w:rPr>
          <w:rFonts w:ascii="Times New Roman" w:hAnsi="Times New Roman"/>
          <w:sz w:val="28"/>
        </w:rPr>
        <w:t xml:space="preserve"> производство специальной техники и оборудования (ОАО «Ряжский авторемонтный завод», </w:t>
      </w:r>
      <w:r w:rsidR="00E702FC">
        <w:rPr>
          <w:rFonts w:ascii="Times New Roman" w:hAnsi="Times New Roman"/>
          <w:sz w:val="28"/>
        </w:rPr>
        <w:t xml:space="preserve">                               </w:t>
      </w:r>
      <w:r w:rsidRPr="001B1C4C">
        <w:rPr>
          <w:rFonts w:ascii="Times New Roman" w:hAnsi="Times New Roman"/>
          <w:sz w:val="28"/>
        </w:rPr>
        <w:t>ООО «</w:t>
      </w:r>
      <w:proofErr w:type="spellStart"/>
      <w:r w:rsidRPr="001B1C4C">
        <w:rPr>
          <w:rFonts w:ascii="Times New Roman" w:hAnsi="Times New Roman"/>
          <w:sz w:val="28"/>
        </w:rPr>
        <w:t>Центртранстехмаш</w:t>
      </w:r>
      <w:proofErr w:type="spellEnd"/>
      <w:r w:rsidRPr="001B1C4C">
        <w:rPr>
          <w:rFonts w:ascii="Times New Roman" w:hAnsi="Times New Roman"/>
          <w:sz w:val="28"/>
        </w:rPr>
        <w:t xml:space="preserve">», ООО «ЭРА»), ООО «КБ Аврора»; </w:t>
      </w:r>
      <w:r w:rsidRPr="001B1C4C">
        <w:rPr>
          <w:rFonts w:ascii="Times New Roman" w:hAnsi="Times New Roman"/>
          <w:sz w:val="28"/>
          <w:szCs w:val="28"/>
        </w:rPr>
        <w:t>научные и образовательные организации:</w:t>
      </w:r>
      <w:r w:rsidRPr="001B1C4C">
        <w:rPr>
          <w:rFonts w:ascii="Times New Roman" w:hAnsi="Times New Roman"/>
          <w:sz w:val="28"/>
        </w:rPr>
        <w:t xml:space="preserve"> ФГБОУ </w:t>
      </w:r>
      <w:proofErr w:type="gramStart"/>
      <w:r w:rsidRPr="001B1C4C">
        <w:rPr>
          <w:rFonts w:ascii="Times New Roman" w:hAnsi="Times New Roman"/>
          <w:sz w:val="28"/>
        </w:rPr>
        <w:t>ВО</w:t>
      </w:r>
      <w:proofErr w:type="gramEnd"/>
      <w:r w:rsidRPr="001B1C4C">
        <w:rPr>
          <w:rFonts w:ascii="Times New Roman" w:hAnsi="Times New Roman"/>
          <w:sz w:val="28"/>
        </w:rPr>
        <w:t xml:space="preserve"> «Рязанский государственный радиотехнический университет», ОГБПОУ «Рязанский политехнический колледж», ОГБПОУ «Рязанский колледж электроники», ОГБПОУ </w:t>
      </w:r>
      <w:r w:rsidRPr="001B1C4C">
        <w:rPr>
          <w:rFonts w:ascii="Times New Roman" w:hAnsi="Times New Roman"/>
          <w:sz w:val="28"/>
        </w:rPr>
        <w:lastRenderedPageBreak/>
        <w:t>«</w:t>
      </w:r>
      <w:proofErr w:type="spellStart"/>
      <w:r w:rsidRPr="001B1C4C">
        <w:rPr>
          <w:rFonts w:ascii="Times New Roman" w:hAnsi="Times New Roman"/>
          <w:sz w:val="28"/>
        </w:rPr>
        <w:t>Сасовский</w:t>
      </w:r>
      <w:proofErr w:type="spellEnd"/>
      <w:r w:rsidRPr="001B1C4C">
        <w:rPr>
          <w:rFonts w:ascii="Times New Roman" w:hAnsi="Times New Roman"/>
          <w:sz w:val="28"/>
        </w:rPr>
        <w:t xml:space="preserve"> индустриальный колледж имени полного кавалера ордена Славы В.М. </w:t>
      </w:r>
      <w:proofErr w:type="spellStart"/>
      <w:r w:rsidRPr="001B1C4C">
        <w:rPr>
          <w:rFonts w:ascii="Times New Roman" w:hAnsi="Times New Roman"/>
          <w:sz w:val="28"/>
        </w:rPr>
        <w:t>Шемарова</w:t>
      </w:r>
      <w:proofErr w:type="spellEnd"/>
      <w:r w:rsidRPr="001B1C4C">
        <w:rPr>
          <w:rFonts w:ascii="Times New Roman" w:hAnsi="Times New Roman"/>
          <w:sz w:val="28"/>
        </w:rPr>
        <w:t>».</w:t>
      </w:r>
    </w:p>
    <w:p w:rsidR="0092303E" w:rsidRPr="001B1C4C" w:rsidRDefault="0092303E" w:rsidP="0092303E">
      <w:pPr>
        <w:ind w:firstLine="720"/>
        <w:jc w:val="both"/>
        <w:rPr>
          <w:rFonts w:ascii="Times New Roman" w:hAnsi="Times New Roman"/>
          <w:sz w:val="28"/>
        </w:rPr>
      </w:pPr>
      <w:r w:rsidRPr="001B1C4C">
        <w:rPr>
          <w:rFonts w:ascii="Times New Roman" w:hAnsi="Times New Roman"/>
          <w:i/>
          <w:sz w:val="28"/>
        </w:rPr>
        <w:t>Основные задачи и направления:</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развитие машиностроения, робототехники, создание центра компетенций, совершенствование образовательных программ в данной сфере;</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развитие производства робототехники, которое </w:t>
      </w:r>
      <w:proofErr w:type="gramStart"/>
      <w:r w:rsidRPr="001B1C4C">
        <w:rPr>
          <w:rFonts w:ascii="Times New Roman" w:hAnsi="Times New Roman"/>
          <w:sz w:val="28"/>
        </w:rPr>
        <w:t>включает</w:t>
      </w:r>
      <w:proofErr w:type="gramEnd"/>
      <w:r w:rsidRPr="001B1C4C">
        <w:rPr>
          <w:rFonts w:ascii="Times New Roman" w:hAnsi="Times New Roman"/>
          <w:sz w:val="28"/>
        </w:rPr>
        <w:t xml:space="preserve"> в том числе производство станков с числовым программным управлением;</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и применение информационно-телекоммуникационных технологий в различных сферах деятельности;</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организация взаимодействия крупных и средних предприятий радиоэлектронной промышленности друг с другом, вузами и малыми инновационными компаниями в рамках программ развития кластера;</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инвентаризация </w:t>
      </w:r>
      <w:proofErr w:type="gramStart"/>
      <w:r w:rsidRPr="001B1C4C">
        <w:rPr>
          <w:rFonts w:ascii="Times New Roman" w:hAnsi="Times New Roman"/>
          <w:sz w:val="28"/>
        </w:rPr>
        <w:t>бизнес-идей</w:t>
      </w:r>
      <w:proofErr w:type="gramEnd"/>
      <w:r w:rsidRPr="001B1C4C">
        <w:rPr>
          <w:rFonts w:ascii="Times New Roman" w:hAnsi="Times New Roman"/>
          <w:sz w:val="28"/>
        </w:rPr>
        <w:t xml:space="preserve"> и создание портала для обмена научными проектами;</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создание электронной площадки для </w:t>
      </w:r>
      <w:proofErr w:type="spellStart"/>
      <w:r w:rsidRPr="001B1C4C">
        <w:rPr>
          <w:rFonts w:ascii="Times New Roman" w:hAnsi="Times New Roman"/>
          <w:sz w:val="28"/>
        </w:rPr>
        <w:t>субконтрактации</w:t>
      </w:r>
      <w:proofErr w:type="spellEnd"/>
      <w:r w:rsidRPr="001B1C4C">
        <w:rPr>
          <w:rFonts w:ascii="Times New Roman" w:hAnsi="Times New Roman"/>
          <w:sz w:val="28"/>
        </w:rPr>
        <w:t>;</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формирование комплекса инновационной инфраструктуры (технопарк, инжиниринговый центр);</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привлечение инвестиций в модернизацию основных фондов предприятий, внедрение новых технологий, продуктовых и процессных инноваций;</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создание центров сертификации </w:t>
      </w:r>
      <w:proofErr w:type="spellStart"/>
      <w:r w:rsidRPr="001B1C4C">
        <w:rPr>
          <w:rFonts w:ascii="Times New Roman" w:hAnsi="Times New Roman"/>
          <w:sz w:val="28"/>
        </w:rPr>
        <w:t>автокомпонентов</w:t>
      </w:r>
      <w:proofErr w:type="spellEnd"/>
      <w:r w:rsidRPr="001B1C4C">
        <w:rPr>
          <w:rFonts w:ascii="Times New Roman" w:hAnsi="Times New Roman"/>
          <w:sz w:val="28"/>
        </w:rPr>
        <w:t xml:space="preserve"> и радиоэлектронной продукции;</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создание центров </w:t>
      </w:r>
      <w:proofErr w:type="spellStart"/>
      <w:r w:rsidRPr="001B1C4C">
        <w:rPr>
          <w:rFonts w:ascii="Times New Roman" w:hAnsi="Times New Roman"/>
          <w:sz w:val="28"/>
        </w:rPr>
        <w:t>прототипирования</w:t>
      </w:r>
      <w:proofErr w:type="spellEnd"/>
      <w:r w:rsidRPr="001B1C4C">
        <w:rPr>
          <w:rFonts w:ascii="Times New Roman" w:hAnsi="Times New Roman"/>
          <w:sz w:val="28"/>
        </w:rPr>
        <w:t xml:space="preserve"> и дизайна;</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развитие реверсивного инжиниринга (формирование всей совокупности необходимых компетенций для исследования, копирования, воспроизводства и модернизации ведущих образцов зарубежной техники).</w:t>
      </w:r>
    </w:p>
    <w:p w:rsidR="0092303E" w:rsidRPr="001B1C4C" w:rsidRDefault="0092303E" w:rsidP="0092303E">
      <w:pPr>
        <w:ind w:firstLine="720"/>
        <w:jc w:val="both"/>
        <w:rPr>
          <w:rFonts w:ascii="Times New Roman" w:hAnsi="Times New Roman"/>
          <w:sz w:val="28"/>
        </w:rPr>
      </w:pPr>
    </w:p>
    <w:p w:rsidR="0092303E" w:rsidRPr="001B1C4C" w:rsidRDefault="0092303E" w:rsidP="00097B93">
      <w:pPr>
        <w:pStyle w:val="20"/>
        <w:ind w:left="0" w:firstLine="709"/>
        <w:jc w:val="both"/>
        <w:rPr>
          <w:rStyle w:val="21"/>
          <w:rFonts w:eastAsiaTheme="majorEastAsia"/>
          <w:b/>
          <w:color w:val="002060"/>
          <w:spacing w:val="0"/>
          <w:sz w:val="28"/>
          <w:szCs w:val="28"/>
          <w:lang w:eastAsia="en-US"/>
        </w:rPr>
      </w:pPr>
      <w:bookmarkStart w:id="28" w:name="_Toc533085167"/>
      <w:r w:rsidRPr="001B1C4C">
        <w:rPr>
          <w:rStyle w:val="21"/>
          <w:rFonts w:eastAsiaTheme="majorEastAsia"/>
          <w:b/>
          <w:color w:val="002060"/>
          <w:spacing w:val="0"/>
          <w:sz w:val="28"/>
          <w:szCs w:val="28"/>
          <w:lang w:eastAsia="en-US"/>
        </w:rPr>
        <w:t>2.2. Кластер информационных технологий (IT-кластер)</w:t>
      </w:r>
      <w:bookmarkEnd w:id="28"/>
    </w:p>
    <w:p w:rsidR="009B52D8" w:rsidRPr="001B1C4C" w:rsidRDefault="009B52D8" w:rsidP="009B52D8">
      <w:pPr>
        <w:ind w:firstLine="720"/>
        <w:jc w:val="both"/>
        <w:rPr>
          <w:rFonts w:ascii="Times New Roman" w:hAnsi="Times New Roman"/>
          <w:sz w:val="28"/>
        </w:rPr>
      </w:pPr>
      <w:r w:rsidRPr="001B1C4C">
        <w:rPr>
          <w:rFonts w:ascii="Times New Roman" w:hAnsi="Times New Roman"/>
          <w:sz w:val="28"/>
        </w:rPr>
        <w:t xml:space="preserve">Ключевые участники кластера: </w:t>
      </w:r>
      <w:proofErr w:type="gramStart"/>
      <w:r w:rsidRPr="001B1C4C">
        <w:rPr>
          <w:rFonts w:ascii="Times New Roman" w:hAnsi="Times New Roman"/>
          <w:sz w:val="28"/>
        </w:rPr>
        <w:t>АО «</w:t>
      </w:r>
      <w:proofErr w:type="spellStart"/>
      <w:r w:rsidRPr="001B1C4C">
        <w:rPr>
          <w:rFonts w:ascii="Times New Roman" w:hAnsi="Times New Roman"/>
          <w:sz w:val="28"/>
        </w:rPr>
        <w:t>СберТех</w:t>
      </w:r>
      <w:proofErr w:type="spellEnd"/>
      <w:r w:rsidRPr="001B1C4C">
        <w:rPr>
          <w:rFonts w:ascii="Times New Roman" w:hAnsi="Times New Roman"/>
          <w:sz w:val="28"/>
        </w:rPr>
        <w:t xml:space="preserve">», ООО «ЭПАМ </w:t>
      </w:r>
      <w:proofErr w:type="spellStart"/>
      <w:r w:rsidRPr="001B1C4C">
        <w:rPr>
          <w:rFonts w:ascii="Times New Roman" w:hAnsi="Times New Roman"/>
          <w:sz w:val="28"/>
        </w:rPr>
        <w:t>Систэмз</w:t>
      </w:r>
      <w:proofErr w:type="spellEnd"/>
      <w:r w:rsidRPr="001B1C4C">
        <w:rPr>
          <w:rFonts w:ascii="Times New Roman" w:hAnsi="Times New Roman"/>
          <w:sz w:val="28"/>
        </w:rPr>
        <w:t>», «Тинькофф ОС», ООО «Д-</w:t>
      </w:r>
      <w:proofErr w:type="spellStart"/>
      <w:r w:rsidRPr="001B1C4C">
        <w:rPr>
          <w:rFonts w:ascii="Times New Roman" w:hAnsi="Times New Roman"/>
          <w:sz w:val="28"/>
        </w:rPr>
        <w:t>линк</w:t>
      </w:r>
      <w:proofErr w:type="spellEnd"/>
      <w:r w:rsidRPr="001B1C4C">
        <w:rPr>
          <w:rFonts w:ascii="Times New Roman" w:hAnsi="Times New Roman"/>
          <w:sz w:val="28"/>
        </w:rPr>
        <w:t xml:space="preserve"> трейд», ООО «Яндекс», АО «ЭР-Телеком Холдинг (Рязань)», АО «БАРС </w:t>
      </w:r>
      <w:proofErr w:type="spellStart"/>
      <w:r w:rsidRPr="001B1C4C">
        <w:rPr>
          <w:rFonts w:ascii="Times New Roman" w:hAnsi="Times New Roman"/>
          <w:sz w:val="28"/>
        </w:rPr>
        <w:t>Груп</w:t>
      </w:r>
      <w:proofErr w:type="spellEnd"/>
      <w:r w:rsidRPr="001B1C4C">
        <w:rPr>
          <w:rFonts w:ascii="Times New Roman" w:hAnsi="Times New Roman"/>
          <w:sz w:val="28"/>
        </w:rPr>
        <w:t>», ООО НПФ «</w:t>
      </w:r>
      <w:proofErr w:type="spellStart"/>
      <w:r w:rsidRPr="001B1C4C">
        <w:rPr>
          <w:rFonts w:ascii="Times New Roman" w:hAnsi="Times New Roman"/>
          <w:sz w:val="28"/>
        </w:rPr>
        <w:t>Промавтоматика</w:t>
      </w:r>
      <w:proofErr w:type="spellEnd"/>
      <w:r w:rsidRPr="001B1C4C">
        <w:rPr>
          <w:rFonts w:ascii="Times New Roman" w:hAnsi="Times New Roman"/>
          <w:sz w:val="28"/>
        </w:rPr>
        <w:t xml:space="preserve">», ООО «1С-Рарус», ООО «КБ Аврора» и другие организации, включая </w:t>
      </w:r>
      <w:r w:rsidRPr="001B1C4C">
        <w:rPr>
          <w:rFonts w:ascii="Times New Roman" w:hAnsi="Times New Roman"/>
          <w:sz w:val="28"/>
          <w:lang w:val="en-US"/>
        </w:rPr>
        <w:t>IT</w:t>
      </w:r>
      <w:r w:rsidRPr="001B1C4C">
        <w:rPr>
          <w:rFonts w:ascii="Times New Roman" w:hAnsi="Times New Roman"/>
          <w:sz w:val="28"/>
        </w:rPr>
        <w:t xml:space="preserve">-сегмент крупных рязанских предприятий, </w:t>
      </w:r>
      <w:r w:rsidRPr="001B1C4C">
        <w:rPr>
          <w:rFonts w:ascii="Times New Roman" w:hAnsi="Times New Roman"/>
          <w:sz w:val="28"/>
          <w:szCs w:val="28"/>
        </w:rPr>
        <w:t>научные и образовательные организации</w:t>
      </w:r>
      <w:r w:rsidRPr="001B1C4C">
        <w:rPr>
          <w:rFonts w:ascii="Times New Roman" w:hAnsi="Times New Roman"/>
          <w:sz w:val="28"/>
        </w:rPr>
        <w:t>:</w:t>
      </w:r>
      <w:proofErr w:type="gramEnd"/>
      <w:r w:rsidRPr="001B1C4C">
        <w:rPr>
          <w:rFonts w:ascii="Times New Roman" w:hAnsi="Times New Roman"/>
          <w:sz w:val="28"/>
        </w:rPr>
        <w:t xml:space="preserve"> ФГБОУ </w:t>
      </w:r>
      <w:proofErr w:type="gramStart"/>
      <w:r w:rsidRPr="001B1C4C">
        <w:rPr>
          <w:rFonts w:ascii="Times New Roman" w:hAnsi="Times New Roman"/>
          <w:sz w:val="28"/>
        </w:rPr>
        <w:t>ВО</w:t>
      </w:r>
      <w:proofErr w:type="gramEnd"/>
      <w:r w:rsidRPr="001B1C4C">
        <w:rPr>
          <w:rFonts w:ascii="Times New Roman" w:hAnsi="Times New Roman"/>
          <w:sz w:val="28"/>
        </w:rPr>
        <w:t xml:space="preserve"> «Рязанский государственный радиотехнический университет», ОГБПОУ «Рязанский технологический колледж», ОГБПОУ «Рязанский колледж электроники», ОГБПОУ «Рязанский политехнический колледж</w:t>
      </w:r>
      <w:r w:rsidR="009301B7">
        <w:rPr>
          <w:rFonts w:ascii="Times New Roman" w:hAnsi="Times New Roman"/>
          <w:sz w:val="28"/>
        </w:rPr>
        <w:t>»</w:t>
      </w:r>
      <w:r w:rsidRPr="001B1C4C">
        <w:rPr>
          <w:rFonts w:ascii="Times New Roman" w:hAnsi="Times New Roman"/>
          <w:sz w:val="28"/>
        </w:rPr>
        <w:t>.</w:t>
      </w:r>
    </w:p>
    <w:p w:rsidR="0092303E" w:rsidRPr="001B1C4C" w:rsidRDefault="0092303E" w:rsidP="0092303E">
      <w:pPr>
        <w:ind w:firstLine="720"/>
        <w:jc w:val="both"/>
        <w:rPr>
          <w:rFonts w:ascii="Times New Roman" w:hAnsi="Times New Roman"/>
          <w:sz w:val="28"/>
        </w:rPr>
      </w:pPr>
      <w:r w:rsidRPr="001B1C4C">
        <w:rPr>
          <w:rFonts w:ascii="Times New Roman" w:hAnsi="Times New Roman"/>
          <w:i/>
          <w:sz w:val="28"/>
        </w:rPr>
        <w:t>Основные задачи и направления:</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координация деятельности по развитию сегмента информационных технологий, согласование интересов участников кластера, Правительства </w:t>
      </w:r>
      <w:r w:rsidR="00CF4C3C">
        <w:rPr>
          <w:rFonts w:ascii="Times New Roman" w:hAnsi="Times New Roman"/>
          <w:sz w:val="28"/>
        </w:rPr>
        <w:t>Рязанской области</w:t>
      </w:r>
      <w:r w:rsidRPr="001B1C4C">
        <w:rPr>
          <w:rFonts w:ascii="Times New Roman" w:hAnsi="Times New Roman"/>
          <w:sz w:val="28"/>
        </w:rPr>
        <w:t>, организаций и предприятий Рязанской области, образовательных организаций общего и профессионального образования, населения в сфере информационных технологий;</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lastRenderedPageBreak/>
        <w:t>развитие направления разработки программного обеспечения, развитие информационных технологий, развитие цифровой экономики;</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создание центра компетенций в сфере информационных технологий;</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продвижение программных продуктов, информационных систем и информационных технологий, разрабатываемых в Рязанской области, на всероссийский и международный уровень;</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использование преимущественно отечественного программного обеспечения государственными органами, органами местного самоуправления и организациями;</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повышение качества образования, разработка и реализация проектных образовательных программ, ориентированных на запросы </w:t>
      </w:r>
      <w:r w:rsidRPr="001B1C4C">
        <w:rPr>
          <w:rFonts w:ascii="Times New Roman" w:hAnsi="Times New Roman"/>
          <w:sz w:val="28"/>
          <w:lang w:val="en-US"/>
        </w:rPr>
        <w:t>IT</w:t>
      </w:r>
      <w:r w:rsidRPr="001B1C4C">
        <w:rPr>
          <w:rFonts w:ascii="Times New Roman" w:hAnsi="Times New Roman"/>
          <w:sz w:val="28"/>
        </w:rPr>
        <w:t>-организаций, формирование системы непрерывной подготовки кадров, обеспечение подготовки более 40 000 специалистов, обладающих компетенциями в сфере разработки программного обеспечения и информационных технологий;</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создание условий для притяжения </w:t>
      </w:r>
      <w:r w:rsidRPr="001B1C4C">
        <w:rPr>
          <w:rFonts w:ascii="Times New Roman" w:hAnsi="Times New Roman"/>
          <w:sz w:val="28"/>
          <w:lang w:val="en-US"/>
        </w:rPr>
        <w:t>IT</w:t>
      </w:r>
      <w:r w:rsidRPr="001B1C4C">
        <w:rPr>
          <w:rFonts w:ascii="Times New Roman" w:hAnsi="Times New Roman"/>
          <w:sz w:val="28"/>
        </w:rPr>
        <w:t>-организаций в Рязанскую область и повышение инвестиционной привлекательности данной сферы;</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поддержка </w:t>
      </w:r>
      <w:r w:rsidRPr="001B1C4C">
        <w:rPr>
          <w:rFonts w:ascii="Times New Roman" w:hAnsi="Times New Roman"/>
          <w:sz w:val="28"/>
          <w:lang w:val="en-US"/>
        </w:rPr>
        <w:t>IT</w:t>
      </w:r>
      <w:r w:rsidRPr="001B1C4C">
        <w:rPr>
          <w:rFonts w:ascii="Times New Roman" w:hAnsi="Times New Roman"/>
          <w:sz w:val="28"/>
        </w:rPr>
        <w:t>-</w:t>
      </w:r>
      <w:proofErr w:type="spellStart"/>
      <w:r w:rsidRPr="001B1C4C">
        <w:rPr>
          <w:rFonts w:ascii="Times New Roman" w:hAnsi="Times New Roman"/>
          <w:sz w:val="28"/>
        </w:rPr>
        <w:t>стартапов</w:t>
      </w:r>
      <w:proofErr w:type="spellEnd"/>
      <w:r w:rsidRPr="001B1C4C">
        <w:rPr>
          <w:rFonts w:ascii="Times New Roman" w:hAnsi="Times New Roman"/>
          <w:sz w:val="28"/>
        </w:rPr>
        <w:t>, оказание содействия в получении финансирования, коммерциализации;</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обеспечение организациями кластера работы информационных систем и информационных технологий в других регионах;</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обеспечение информатизации и </w:t>
      </w:r>
      <w:proofErr w:type="spellStart"/>
      <w:r w:rsidRPr="001B1C4C">
        <w:rPr>
          <w:rFonts w:ascii="Times New Roman" w:hAnsi="Times New Roman"/>
          <w:sz w:val="28"/>
        </w:rPr>
        <w:t>цифровизации</w:t>
      </w:r>
      <w:proofErr w:type="spellEnd"/>
      <w:r w:rsidRPr="001B1C4C">
        <w:rPr>
          <w:rFonts w:ascii="Times New Roman" w:hAnsi="Times New Roman"/>
          <w:sz w:val="28"/>
        </w:rPr>
        <w:t xml:space="preserve"> деятельности иных предприятий региона, включая другие кластеры.</w:t>
      </w:r>
    </w:p>
    <w:p w:rsidR="0092303E" w:rsidRPr="001B1C4C" w:rsidRDefault="0092303E" w:rsidP="0092303E">
      <w:pPr>
        <w:pStyle w:val="20"/>
        <w:jc w:val="both"/>
        <w:rPr>
          <w:rStyle w:val="21"/>
          <w:rFonts w:eastAsiaTheme="majorEastAsia"/>
          <w:color w:val="002060"/>
          <w:spacing w:val="0"/>
          <w:sz w:val="28"/>
          <w:szCs w:val="28"/>
          <w:highlight w:val="yellow"/>
          <w:lang w:eastAsia="en-US"/>
        </w:rPr>
      </w:pPr>
    </w:p>
    <w:p w:rsidR="0092303E" w:rsidRPr="001B1C4C" w:rsidRDefault="0092303E" w:rsidP="00097B93">
      <w:pPr>
        <w:pStyle w:val="20"/>
        <w:ind w:left="0" w:firstLine="709"/>
        <w:jc w:val="both"/>
        <w:rPr>
          <w:rStyle w:val="21"/>
          <w:rFonts w:eastAsiaTheme="majorEastAsia"/>
          <w:b/>
          <w:color w:val="002060"/>
          <w:spacing w:val="0"/>
          <w:sz w:val="28"/>
          <w:szCs w:val="28"/>
          <w:lang w:eastAsia="en-US"/>
        </w:rPr>
      </w:pPr>
      <w:bookmarkStart w:id="29" w:name="_Toc533085168"/>
      <w:r w:rsidRPr="001B1C4C">
        <w:rPr>
          <w:rStyle w:val="21"/>
          <w:rFonts w:eastAsiaTheme="majorEastAsia"/>
          <w:b/>
          <w:color w:val="002060"/>
          <w:spacing w:val="0"/>
          <w:sz w:val="28"/>
          <w:szCs w:val="28"/>
          <w:lang w:eastAsia="en-US"/>
        </w:rPr>
        <w:t>2.3. Кластер строительных материалов</w:t>
      </w:r>
      <w:bookmarkEnd w:id="29"/>
    </w:p>
    <w:p w:rsidR="0092303E" w:rsidRPr="001B1C4C" w:rsidRDefault="0092303E" w:rsidP="0092303E">
      <w:pPr>
        <w:ind w:firstLine="720"/>
        <w:jc w:val="both"/>
        <w:rPr>
          <w:rFonts w:ascii="Times New Roman" w:hAnsi="Times New Roman"/>
          <w:sz w:val="28"/>
        </w:rPr>
      </w:pPr>
      <w:proofErr w:type="gramStart"/>
      <w:r w:rsidRPr="001B1C4C">
        <w:rPr>
          <w:rFonts w:ascii="Times New Roman" w:hAnsi="Times New Roman"/>
          <w:sz w:val="28"/>
        </w:rPr>
        <w:t>Ключевые участники кластера: предприятия Корпорации «</w:t>
      </w:r>
      <w:proofErr w:type="spellStart"/>
      <w:r w:rsidRPr="001B1C4C">
        <w:rPr>
          <w:rFonts w:ascii="Times New Roman" w:hAnsi="Times New Roman"/>
          <w:sz w:val="28"/>
        </w:rPr>
        <w:t>Технониколь</w:t>
      </w:r>
      <w:proofErr w:type="spellEnd"/>
      <w:r w:rsidRPr="001B1C4C">
        <w:rPr>
          <w:rFonts w:ascii="Times New Roman" w:hAnsi="Times New Roman"/>
          <w:sz w:val="28"/>
        </w:rPr>
        <w:t xml:space="preserve">» (ООО «Завод Техно», ООО «Завод </w:t>
      </w:r>
      <w:proofErr w:type="spellStart"/>
      <w:r w:rsidRPr="001B1C4C">
        <w:rPr>
          <w:rFonts w:ascii="Times New Roman" w:hAnsi="Times New Roman"/>
          <w:sz w:val="28"/>
        </w:rPr>
        <w:t>Техноплекс</w:t>
      </w:r>
      <w:proofErr w:type="spellEnd"/>
      <w:r w:rsidRPr="001B1C4C">
        <w:rPr>
          <w:rFonts w:ascii="Times New Roman" w:hAnsi="Times New Roman"/>
          <w:sz w:val="28"/>
        </w:rPr>
        <w:t xml:space="preserve">», ООО «Завод </w:t>
      </w:r>
      <w:proofErr w:type="spellStart"/>
      <w:r w:rsidRPr="001B1C4C">
        <w:rPr>
          <w:rFonts w:ascii="Times New Roman" w:hAnsi="Times New Roman"/>
          <w:sz w:val="28"/>
        </w:rPr>
        <w:t>Лоджикруф</w:t>
      </w:r>
      <w:proofErr w:type="spellEnd"/>
      <w:r w:rsidRPr="001B1C4C">
        <w:rPr>
          <w:rFonts w:ascii="Times New Roman" w:hAnsi="Times New Roman"/>
          <w:sz w:val="28"/>
        </w:rPr>
        <w:t>», ООО «</w:t>
      </w:r>
      <w:proofErr w:type="spellStart"/>
      <w:r w:rsidRPr="001B1C4C">
        <w:rPr>
          <w:rFonts w:ascii="Times New Roman" w:hAnsi="Times New Roman"/>
          <w:sz w:val="28"/>
        </w:rPr>
        <w:t>Технофлекс</w:t>
      </w:r>
      <w:proofErr w:type="spellEnd"/>
      <w:r w:rsidRPr="001B1C4C">
        <w:rPr>
          <w:rFonts w:ascii="Times New Roman" w:hAnsi="Times New Roman"/>
          <w:sz w:val="28"/>
        </w:rPr>
        <w:t xml:space="preserve">», ООО «Завод </w:t>
      </w:r>
      <w:proofErr w:type="spellStart"/>
      <w:r w:rsidRPr="001B1C4C">
        <w:rPr>
          <w:rFonts w:ascii="Times New Roman" w:hAnsi="Times New Roman"/>
          <w:sz w:val="28"/>
        </w:rPr>
        <w:t>Шинглас</w:t>
      </w:r>
      <w:proofErr w:type="spellEnd"/>
      <w:r w:rsidRPr="001B1C4C">
        <w:rPr>
          <w:rFonts w:ascii="Times New Roman" w:hAnsi="Times New Roman"/>
          <w:sz w:val="28"/>
        </w:rPr>
        <w:t>»), ООО «Гардиан стекло Рязань», ЗАО «МПК «КРЗ», ЗАО «Рязанский кирпичный завод», заводы по производству цемента (ООО «Серебрянский цементных завод»,                       АО «</w:t>
      </w:r>
      <w:proofErr w:type="spellStart"/>
      <w:r w:rsidRPr="001B1C4C">
        <w:rPr>
          <w:rFonts w:ascii="Times New Roman" w:hAnsi="Times New Roman"/>
          <w:sz w:val="28"/>
        </w:rPr>
        <w:t>Михайловцемент</w:t>
      </w:r>
      <w:proofErr w:type="spellEnd"/>
      <w:r w:rsidRPr="001B1C4C">
        <w:rPr>
          <w:rFonts w:ascii="Times New Roman" w:hAnsi="Times New Roman"/>
          <w:sz w:val="28"/>
        </w:rPr>
        <w:t>»), заводы по производству железобетонных изделий (ОАО «Бетон», ООО «Рязанский завод железобетонных изделий № 2»,         О</w:t>
      </w:r>
      <w:r w:rsidR="00CD1B86">
        <w:rPr>
          <w:rFonts w:ascii="Times New Roman" w:hAnsi="Times New Roman"/>
          <w:sz w:val="28"/>
        </w:rPr>
        <w:t>ОО «Рязанский завод ЖБИ-3»</w:t>
      </w:r>
      <w:r w:rsidRPr="001B1C4C">
        <w:rPr>
          <w:rFonts w:ascii="Times New Roman" w:hAnsi="Times New Roman"/>
          <w:sz w:val="28"/>
        </w:rPr>
        <w:t xml:space="preserve">), </w:t>
      </w:r>
      <w:r w:rsidRPr="001B1C4C">
        <w:rPr>
          <w:rFonts w:ascii="Times New Roman" w:hAnsi="Times New Roman"/>
          <w:sz w:val="28"/>
          <w:szCs w:val="28"/>
        </w:rPr>
        <w:t>научные и</w:t>
      </w:r>
      <w:proofErr w:type="gramEnd"/>
      <w:r w:rsidRPr="001B1C4C">
        <w:rPr>
          <w:rFonts w:ascii="Times New Roman" w:hAnsi="Times New Roman"/>
          <w:sz w:val="28"/>
          <w:szCs w:val="28"/>
        </w:rPr>
        <w:t xml:space="preserve"> образовательные организации:</w:t>
      </w:r>
      <w:r w:rsidRPr="001B1C4C">
        <w:rPr>
          <w:rFonts w:ascii="Times New Roman" w:hAnsi="Times New Roman"/>
          <w:sz w:val="28"/>
        </w:rPr>
        <w:t xml:space="preserve"> Рязанский институт (филиал) ФГБОУ </w:t>
      </w:r>
      <w:proofErr w:type="gramStart"/>
      <w:r w:rsidRPr="001B1C4C">
        <w:rPr>
          <w:rFonts w:ascii="Times New Roman" w:hAnsi="Times New Roman"/>
          <w:sz w:val="28"/>
        </w:rPr>
        <w:t>ВО</w:t>
      </w:r>
      <w:proofErr w:type="gramEnd"/>
      <w:r w:rsidRPr="001B1C4C">
        <w:rPr>
          <w:rFonts w:ascii="Times New Roman" w:hAnsi="Times New Roman"/>
          <w:sz w:val="28"/>
        </w:rPr>
        <w:t xml:space="preserve"> «Московский политехнический университет», ОГБПОУ «Рязанский строительный колледж имени Героя Советского Союза В.А. </w:t>
      </w:r>
      <w:proofErr w:type="spellStart"/>
      <w:r w:rsidRPr="001B1C4C">
        <w:rPr>
          <w:rFonts w:ascii="Times New Roman" w:hAnsi="Times New Roman"/>
          <w:sz w:val="28"/>
        </w:rPr>
        <w:t>Беглова</w:t>
      </w:r>
      <w:proofErr w:type="spellEnd"/>
      <w:r w:rsidRPr="001B1C4C">
        <w:rPr>
          <w:rFonts w:ascii="Times New Roman" w:hAnsi="Times New Roman"/>
          <w:sz w:val="28"/>
        </w:rPr>
        <w:t xml:space="preserve">», ОГБПОУ «Рязанский технологический колледж», ОГБПОУ «Михайловский техникум имени А. </w:t>
      </w:r>
      <w:proofErr w:type="spellStart"/>
      <w:r w:rsidRPr="001B1C4C">
        <w:rPr>
          <w:rFonts w:ascii="Times New Roman" w:hAnsi="Times New Roman"/>
          <w:sz w:val="28"/>
        </w:rPr>
        <w:t>Мерзлова</w:t>
      </w:r>
      <w:proofErr w:type="spellEnd"/>
      <w:r w:rsidRPr="001B1C4C">
        <w:rPr>
          <w:rFonts w:ascii="Times New Roman" w:hAnsi="Times New Roman"/>
          <w:sz w:val="28"/>
        </w:rPr>
        <w:t>».</w:t>
      </w:r>
    </w:p>
    <w:p w:rsidR="0092303E" w:rsidRPr="001B1C4C" w:rsidRDefault="0092303E" w:rsidP="0092303E">
      <w:pPr>
        <w:ind w:firstLine="720"/>
        <w:jc w:val="both"/>
        <w:rPr>
          <w:rFonts w:ascii="Times New Roman" w:hAnsi="Times New Roman"/>
          <w:i/>
          <w:sz w:val="28"/>
        </w:rPr>
      </w:pPr>
      <w:r w:rsidRPr="001B1C4C">
        <w:rPr>
          <w:rFonts w:ascii="Times New Roman" w:hAnsi="Times New Roman"/>
          <w:i/>
          <w:sz w:val="28"/>
        </w:rPr>
        <w:t>Основные задачи и направления:</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внедрение новых технологий, процессных и продуктовых инноваций, направленных на повышение энергосберегающих свойств выпускаемых материалов, за счет взаимодействия с вузами региона в целях укрепления лидерских позиций Рязанской области на рынке строительных материалов России, активное продвижение продукции на внутренних и внешних рынках;</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увеличение экспортных поставок продукции с высокой добавленной стоимостью не только в страны </w:t>
      </w:r>
      <w:r w:rsidR="000B1435">
        <w:rPr>
          <w:rFonts w:ascii="Times New Roman" w:hAnsi="Times New Roman"/>
          <w:sz w:val="28"/>
        </w:rPr>
        <w:t>СНГ</w:t>
      </w:r>
      <w:r w:rsidRPr="001B1C4C">
        <w:rPr>
          <w:rFonts w:ascii="Times New Roman" w:hAnsi="Times New Roman"/>
          <w:sz w:val="28"/>
        </w:rPr>
        <w:t>, но и в страны дальнего зарубежья при содействии регионального экспортного центра;</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lastRenderedPageBreak/>
        <w:t>развитие кооперации между предприятиями для формирования готовых решений по строительству экологически чистого и комфортного жилья, а также взаимодействие с кластером машиностроения, радиоэлектроники и робототехники для реализации идей «умного дома»;</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расширение ассортимента и повышение качества выпускаемой продукции за счет обеспечения кооперации не только с компаниями на потребительских рынках, но и с компаниями-поставщиками продукции.</w:t>
      </w:r>
    </w:p>
    <w:p w:rsidR="0092303E" w:rsidRPr="001B1C4C" w:rsidRDefault="0092303E" w:rsidP="0092303E">
      <w:pPr>
        <w:pStyle w:val="ConsPlusNormal"/>
        <w:ind w:firstLine="720"/>
        <w:contextualSpacing/>
        <w:jc w:val="both"/>
        <w:rPr>
          <w:rFonts w:ascii="Times New Roman" w:hAnsi="Times New Roman"/>
          <w:sz w:val="28"/>
          <w:szCs w:val="28"/>
          <w:highlight w:val="yellow"/>
        </w:rPr>
      </w:pPr>
    </w:p>
    <w:p w:rsidR="0092303E" w:rsidRPr="001B1C4C" w:rsidRDefault="0092303E" w:rsidP="00097B93">
      <w:pPr>
        <w:pStyle w:val="20"/>
        <w:ind w:left="0" w:firstLine="709"/>
        <w:jc w:val="both"/>
        <w:rPr>
          <w:rStyle w:val="21"/>
          <w:rFonts w:eastAsiaTheme="majorEastAsia"/>
          <w:b/>
          <w:color w:val="002060"/>
          <w:spacing w:val="0"/>
          <w:sz w:val="28"/>
          <w:szCs w:val="28"/>
          <w:lang w:eastAsia="en-US"/>
        </w:rPr>
      </w:pPr>
      <w:bookmarkStart w:id="30" w:name="_Toc533085169"/>
      <w:r w:rsidRPr="001B1C4C">
        <w:rPr>
          <w:rStyle w:val="21"/>
          <w:rFonts w:eastAsiaTheme="majorEastAsia"/>
          <w:b/>
          <w:color w:val="002060"/>
          <w:spacing w:val="0"/>
          <w:sz w:val="28"/>
          <w:szCs w:val="28"/>
          <w:lang w:eastAsia="en-US"/>
        </w:rPr>
        <w:t>2.4. Медицинский кластер</w:t>
      </w:r>
      <w:bookmarkEnd w:id="30"/>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Ключевые участники кластера: лечебные учреждения Рязанской области, ФГБОУ </w:t>
      </w:r>
      <w:proofErr w:type="gramStart"/>
      <w:r w:rsidRPr="001B1C4C">
        <w:rPr>
          <w:rFonts w:ascii="Times New Roman" w:hAnsi="Times New Roman"/>
          <w:sz w:val="28"/>
        </w:rPr>
        <w:t>ВО</w:t>
      </w:r>
      <w:proofErr w:type="gramEnd"/>
      <w:r w:rsidRPr="001B1C4C">
        <w:rPr>
          <w:rFonts w:ascii="Times New Roman" w:hAnsi="Times New Roman"/>
          <w:sz w:val="28"/>
        </w:rPr>
        <w:t xml:space="preserve"> </w:t>
      </w:r>
      <w:r w:rsidRPr="001B1C4C">
        <w:rPr>
          <w:rFonts w:ascii="Times New Roman" w:hAnsi="Times New Roman"/>
          <w:color w:val="333333"/>
          <w:sz w:val="28"/>
          <w:szCs w:val="28"/>
          <w:shd w:val="clear" w:color="auto" w:fill="FFFFFF"/>
        </w:rPr>
        <w:t xml:space="preserve">«Рязанский государственный медицинский университет имени академика И.П. Павлова» </w:t>
      </w:r>
      <w:r w:rsidRPr="001B1C4C">
        <w:rPr>
          <w:rFonts w:ascii="Times New Roman" w:hAnsi="Times New Roman"/>
          <w:sz w:val="28"/>
          <w:szCs w:val="28"/>
          <w:shd w:val="clear" w:color="auto" w:fill="FFFFFF"/>
        </w:rPr>
        <w:t>Министерства здравоохранения Российской Федерации</w:t>
      </w:r>
      <w:r w:rsidRPr="001B1C4C">
        <w:rPr>
          <w:rFonts w:ascii="Times New Roman" w:hAnsi="Times New Roman"/>
          <w:color w:val="333333"/>
          <w:sz w:val="28"/>
          <w:szCs w:val="28"/>
          <w:shd w:val="clear" w:color="auto" w:fill="FFFFFF"/>
        </w:rPr>
        <w:t>,</w:t>
      </w:r>
      <w:r w:rsidRPr="001B1C4C">
        <w:rPr>
          <w:rFonts w:ascii="Times New Roman" w:hAnsi="Times New Roman"/>
          <w:sz w:val="28"/>
          <w:szCs w:val="28"/>
        </w:rPr>
        <w:t xml:space="preserve"> ОГБПОУ «Рязанский медицинский колледж», </w:t>
      </w:r>
      <w:r w:rsidRPr="001B1C4C">
        <w:rPr>
          <w:rFonts w:ascii="Times New Roman" w:hAnsi="Times New Roman"/>
          <w:sz w:val="28"/>
        </w:rPr>
        <w:t>ООО «ФОРТ», ООО «</w:t>
      </w:r>
      <w:proofErr w:type="spellStart"/>
      <w:r w:rsidRPr="001B1C4C">
        <w:rPr>
          <w:rFonts w:ascii="Times New Roman" w:hAnsi="Times New Roman"/>
          <w:sz w:val="28"/>
        </w:rPr>
        <w:t>Скопинфарм</w:t>
      </w:r>
      <w:proofErr w:type="spellEnd"/>
      <w:r w:rsidRPr="001B1C4C">
        <w:rPr>
          <w:rFonts w:ascii="Times New Roman" w:hAnsi="Times New Roman"/>
          <w:sz w:val="28"/>
        </w:rPr>
        <w:t xml:space="preserve">», </w:t>
      </w:r>
      <w:r w:rsidRPr="001B1C4C">
        <w:rPr>
          <w:rFonts w:ascii="Times New Roman" w:hAnsi="Times New Roman"/>
          <w:sz w:val="28"/>
          <w:szCs w:val="28"/>
        </w:rPr>
        <w:t>АО «</w:t>
      </w:r>
      <w:proofErr w:type="spellStart"/>
      <w:r w:rsidRPr="001B1C4C">
        <w:rPr>
          <w:rFonts w:ascii="Times New Roman" w:hAnsi="Times New Roman"/>
          <w:sz w:val="28"/>
          <w:szCs w:val="28"/>
        </w:rPr>
        <w:t>Елатомский</w:t>
      </w:r>
      <w:proofErr w:type="spellEnd"/>
      <w:r w:rsidRPr="001B1C4C">
        <w:rPr>
          <w:rFonts w:ascii="Times New Roman" w:hAnsi="Times New Roman"/>
          <w:sz w:val="28"/>
          <w:szCs w:val="28"/>
        </w:rPr>
        <w:t xml:space="preserve"> приборный завод».</w:t>
      </w:r>
    </w:p>
    <w:p w:rsidR="0092303E" w:rsidRPr="001B1C4C" w:rsidRDefault="0092303E" w:rsidP="0092303E">
      <w:pPr>
        <w:ind w:firstLine="720"/>
        <w:jc w:val="both"/>
        <w:rPr>
          <w:rFonts w:ascii="Times New Roman" w:hAnsi="Times New Roman"/>
          <w:i/>
          <w:sz w:val="28"/>
        </w:rPr>
      </w:pPr>
      <w:r w:rsidRPr="001B1C4C">
        <w:rPr>
          <w:rFonts w:ascii="Times New Roman" w:hAnsi="Times New Roman"/>
          <w:i/>
          <w:sz w:val="28"/>
        </w:rPr>
        <w:t>Основные задачи и направления:</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внедрение передовых методов лечения, профилактики и выявления наиболее распространенных заболеваний, в том числе путем привлечения предприятий радиоэлектронной промышленности к разработке новых приборов;</w:t>
      </w:r>
    </w:p>
    <w:p w:rsidR="0092303E" w:rsidRPr="00966240" w:rsidRDefault="0092303E" w:rsidP="0092303E">
      <w:pPr>
        <w:ind w:firstLine="720"/>
        <w:jc w:val="both"/>
        <w:rPr>
          <w:rFonts w:ascii="Times New Roman" w:hAnsi="Times New Roman"/>
          <w:sz w:val="28"/>
        </w:rPr>
      </w:pPr>
      <w:r w:rsidRPr="001B1C4C">
        <w:rPr>
          <w:rFonts w:ascii="Times New Roman" w:hAnsi="Times New Roman"/>
          <w:sz w:val="28"/>
        </w:rPr>
        <w:t xml:space="preserve">увеличение доступности услуг </w:t>
      </w:r>
      <w:r w:rsidRPr="00966240">
        <w:rPr>
          <w:rFonts w:ascii="Times New Roman" w:hAnsi="Times New Roman"/>
          <w:sz w:val="28"/>
        </w:rPr>
        <w:t>медицинских учреждений, формирование современных стандартов лечения;</w:t>
      </w:r>
    </w:p>
    <w:p w:rsidR="00671E0D" w:rsidRPr="00966240" w:rsidRDefault="00671E0D" w:rsidP="00671E0D">
      <w:pPr>
        <w:ind w:firstLine="720"/>
        <w:jc w:val="both"/>
        <w:rPr>
          <w:rFonts w:ascii="Times New Roman" w:hAnsi="Times New Roman"/>
          <w:sz w:val="28"/>
        </w:rPr>
      </w:pPr>
      <w:r w:rsidRPr="00966240">
        <w:rPr>
          <w:rFonts w:ascii="Times New Roman" w:hAnsi="Times New Roman"/>
          <w:sz w:val="28"/>
        </w:rPr>
        <w:t>активное продвижение бренда лечебных учреждений Рязанской области, развитие медицинского туризма;</w:t>
      </w:r>
    </w:p>
    <w:p w:rsidR="00671E0D" w:rsidRPr="00966240" w:rsidRDefault="00671E0D" w:rsidP="00671E0D">
      <w:pPr>
        <w:ind w:firstLine="720"/>
        <w:jc w:val="both"/>
        <w:rPr>
          <w:rFonts w:ascii="Times New Roman" w:hAnsi="Times New Roman"/>
          <w:sz w:val="28"/>
        </w:rPr>
      </w:pPr>
      <w:r w:rsidRPr="00966240">
        <w:rPr>
          <w:rFonts w:ascii="Times New Roman" w:hAnsi="Times New Roman"/>
          <w:sz w:val="28"/>
        </w:rPr>
        <w:t>развитие экспорта медицинских услуг;</w:t>
      </w:r>
    </w:p>
    <w:p w:rsidR="00671E0D" w:rsidRPr="001B1C4C" w:rsidRDefault="00671E0D" w:rsidP="00671E0D">
      <w:pPr>
        <w:ind w:firstLine="720"/>
        <w:jc w:val="both"/>
        <w:rPr>
          <w:rFonts w:ascii="Times New Roman" w:hAnsi="Times New Roman"/>
          <w:sz w:val="28"/>
        </w:rPr>
      </w:pPr>
      <w:r w:rsidRPr="00966240">
        <w:rPr>
          <w:rFonts w:ascii="Times New Roman" w:hAnsi="Times New Roman"/>
          <w:sz w:val="28"/>
        </w:rPr>
        <w:t>реализация межрегиональных проектов</w:t>
      </w:r>
      <w:r w:rsidRPr="001B1C4C">
        <w:rPr>
          <w:rFonts w:ascii="Times New Roman" w:hAnsi="Times New Roman"/>
          <w:sz w:val="28"/>
        </w:rPr>
        <w:t xml:space="preserve"> в сфере здравоохранения (создание межрегиональной вертолетной площадки для транспортировки экстренных больных);</w:t>
      </w:r>
    </w:p>
    <w:p w:rsidR="00671E0D" w:rsidRPr="001B1C4C" w:rsidRDefault="00671E0D" w:rsidP="00671E0D">
      <w:pPr>
        <w:ind w:firstLine="720"/>
        <w:jc w:val="both"/>
        <w:rPr>
          <w:rFonts w:ascii="Times New Roman" w:hAnsi="Times New Roman"/>
          <w:sz w:val="28"/>
        </w:rPr>
      </w:pPr>
      <w:r w:rsidRPr="001B1C4C">
        <w:rPr>
          <w:rFonts w:ascii="Times New Roman" w:hAnsi="Times New Roman"/>
          <w:sz w:val="28"/>
        </w:rPr>
        <w:t>развитие информатизации в здравоохранении, внедрение информационных технологий в здравоохранении, в том числе электронный документооборот, «бережливые» поликлиники, развитие методов телемедицины;</w:t>
      </w:r>
    </w:p>
    <w:p w:rsidR="0092303E" w:rsidRDefault="0092303E" w:rsidP="0092303E">
      <w:pPr>
        <w:ind w:firstLine="720"/>
        <w:jc w:val="both"/>
        <w:rPr>
          <w:rFonts w:ascii="Times New Roman" w:hAnsi="Times New Roman"/>
          <w:sz w:val="28"/>
        </w:rPr>
      </w:pPr>
      <w:r w:rsidRPr="001B1C4C">
        <w:rPr>
          <w:rFonts w:ascii="Times New Roman" w:hAnsi="Times New Roman"/>
          <w:sz w:val="28"/>
        </w:rPr>
        <w:t xml:space="preserve">активная информационная, консультационная, финансовая и </w:t>
      </w:r>
      <w:r w:rsidR="00AB726F">
        <w:rPr>
          <w:rFonts w:ascii="Times New Roman" w:hAnsi="Times New Roman"/>
          <w:sz w:val="28"/>
        </w:rPr>
        <w:t>иная</w:t>
      </w:r>
      <w:r w:rsidRPr="001B1C4C">
        <w:rPr>
          <w:rFonts w:ascii="Times New Roman" w:hAnsi="Times New Roman"/>
          <w:sz w:val="28"/>
        </w:rPr>
        <w:t xml:space="preserve"> поддержка фармацевтических предприятий Рязанской области;</w:t>
      </w:r>
    </w:p>
    <w:p w:rsidR="0092303E" w:rsidRDefault="0092303E" w:rsidP="0092303E">
      <w:pPr>
        <w:ind w:firstLine="720"/>
        <w:jc w:val="both"/>
        <w:rPr>
          <w:rFonts w:ascii="Times New Roman" w:hAnsi="Times New Roman"/>
          <w:sz w:val="28"/>
        </w:rPr>
      </w:pPr>
      <w:r w:rsidRPr="001B1C4C">
        <w:rPr>
          <w:rFonts w:ascii="Times New Roman" w:hAnsi="Times New Roman"/>
          <w:sz w:val="28"/>
        </w:rPr>
        <w:t>формирование един</w:t>
      </w:r>
      <w:r w:rsidR="00671E0D">
        <w:rPr>
          <w:rFonts w:ascii="Times New Roman" w:hAnsi="Times New Roman"/>
          <w:sz w:val="28"/>
        </w:rPr>
        <w:t>ого</w:t>
      </w:r>
      <w:r w:rsidRPr="001B1C4C">
        <w:rPr>
          <w:rFonts w:ascii="Times New Roman" w:hAnsi="Times New Roman"/>
          <w:sz w:val="28"/>
        </w:rPr>
        <w:t xml:space="preserve"> стратег</w:t>
      </w:r>
      <w:r w:rsidR="00671E0D">
        <w:rPr>
          <w:rFonts w:ascii="Times New Roman" w:hAnsi="Times New Roman"/>
          <w:sz w:val="28"/>
        </w:rPr>
        <w:t>ического развития</w:t>
      </w:r>
      <w:r w:rsidRPr="001B1C4C">
        <w:rPr>
          <w:rFonts w:ascii="Times New Roman" w:hAnsi="Times New Roman"/>
          <w:sz w:val="28"/>
        </w:rPr>
        <w:t xml:space="preserve"> частны</w:t>
      </w:r>
      <w:r w:rsidR="00671E0D">
        <w:rPr>
          <w:rFonts w:ascii="Times New Roman" w:hAnsi="Times New Roman"/>
          <w:sz w:val="28"/>
        </w:rPr>
        <w:t>х</w:t>
      </w:r>
      <w:r w:rsidR="0055608E">
        <w:rPr>
          <w:rFonts w:ascii="Times New Roman" w:hAnsi="Times New Roman"/>
          <w:sz w:val="28"/>
        </w:rPr>
        <w:t>,</w:t>
      </w:r>
      <w:r w:rsidRPr="001B1C4C">
        <w:rPr>
          <w:rFonts w:ascii="Times New Roman" w:hAnsi="Times New Roman"/>
          <w:sz w:val="28"/>
        </w:rPr>
        <w:t xml:space="preserve"> государственны</w:t>
      </w:r>
      <w:r w:rsidR="00671E0D">
        <w:rPr>
          <w:rFonts w:ascii="Times New Roman" w:hAnsi="Times New Roman"/>
          <w:sz w:val="28"/>
        </w:rPr>
        <w:t>х</w:t>
      </w:r>
      <w:r w:rsidRPr="001B1C4C">
        <w:rPr>
          <w:rFonts w:ascii="Times New Roman" w:hAnsi="Times New Roman"/>
          <w:sz w:val="28"/>
        </w:rPr>
        <w:t xml:space="preserve"> лечебны</w:t>
      </w:r>
      <w:r w:rsidR="00671E0D">
        <w:rPr>
          <w:rFonts w:ascii="Times New Roman" w:hAnsi="Times New Roman"/>
          <w:sz w:val="28"/>
        </w:rPr>
        <w:t>х</w:t>
      </w:r>
      <w:r w:rsidRPr="001B1C4C">
        <w:rPr>
          <w:rFonts w:ascii="Times New Roman" w:hAnsi="Times New Roman"/>
          <w:sz w:val="28"/>
        </w:rPr>
        <w:t xml:space="preserve"> заведени</w:t>
      </w:r>
      <w:r w:rsidR="00671E0D">
        <w:rPr>
          <w:rFonts w:ascii="Times New Roman" w:hAnsi="Times New Roman"/>
          <w:sz w:val="28"/>
        </w:rPr>
        <w:t>й</w:t>
      </w:r>
      <w:r w:rsidRPr="001B1C4C">
        <w:rPr>
          <w:rFonts w:ascii="Times New Roman" w:hAnsi="Times New Roman"/>
          <w:sz w:val="28"/>
        </w:rPr>
        <w:t>, санатори</w:t>
      </w:r>
      <w:r w:rsidR="00671E0D">
        <w:rPr>
          <w:rFonts w:ascii="Times New Roman" w:hAnsi="Times New Roman"/>
          <w:sz w:val="28"/>
        </w:rPr>
        <w:t xml:space="preserve">ев, </w:t>
      </w:r>
      <w:r w:rsidR="00671E0D" w:rsidRPr="001B1C4C">
        <w:rPr>
          <w:rFonts w:ascii="Times New Roman" w:hAnsi="Times New Roman"/>
          <w:sz w:val="28"/>
        </w:rPr>
        <w:t>фармацевтически</w:t>
      </w:r>
      <w:r w:rsidR="00671E0D">
        <w:rPr>
          <w:rFonts w:ascii="Times New Roman" w:hAnsi="Times New Roman"/>
          <w:sz w:val="28"/>
        </w:rPr>
        <w:t>х</w:t>
      </w:r>
      <w:r w:rsidR="00671E0D" w:rsidRPr="001B1C4C">
        <w:rPr>
          <w:rFonts w:ascii="Times New Roman" w:hAnsi="Times New Roman"/>
          <w:sz w:val="28"/>
        </w:rPr>
        <w:t xml:space="preserve"> компани</w:t>
      </w:r>
      <w:r w:rsidR="00671E0D">
        <w:rPr>
          <w:rFonts w:ascii="Times New Roman" w:hAnsi="Times New Roman"/>
          <w:sz w:val="28"/>
        </w:rPr>
        <w:t>й</w:t>
      </w:r>
      <w:r w:rsidR="00671E0D" w:rsidRPr="001B1C4C">
        <w:rPr>
          <w:rFonts w:ascii="Times New Roman" w:hAnsi="Times New Roman"/>
          <w:sz w:val="28"/>
        </w:rPr>
        <w:t xml:space="preserve">, </w:t>
      </w:r>
      <w:r w:rsidR="00671E0D">
        <w:rPr>
          <w:rFonts w:ascii="Times New Roman" w:hAnsi="Times New Roman"/>
          <w:sz w:val="28"/>
        </w:rPr>
        <w:t xml:space="preserve">производителей </w:t>
      </w:r>
      <w:r w:rsidRPr="001B1C4C">
        <w:rPr>
          <w:rFonts w:ascii="Times New Roman" w:hAnsi="Times New Roman"/>
          <w:sz w:val="28"/>
        </w:rPr>
        <w:t>оборудования</w:t>
      </w:r>
      <w:r w:rsidR="0055608E">
        <w:rPr>
          <w:rFonts w:ascii="Times New Roman" w:hAnsi="Times New Roman"/>
          <w:sz w:val="28"/>
        </w:rPr>
        <w:t>,</w:t>
      </w:r>
      <w:r w:rsidRPr="001B1C4C">
        <w:rPr>
          <w:rFonts w:ascii="Times New Roman" w:hAnsi="Times New Roman"/>
          <w:sz w:val="28"/>
        </w:rPr>
        <w:t xml:space="preserve"> медицинск</w:t>
      </w:r>
      <w:r w:rsidR="00671E0D">
        <w:rPr>
          <w:rFonts w:ascii="Times New Roman" w:hAnsi="Times New Roman"/>
          <w:sz w:val="28"/>
        </w:rPr>
        <w:t>ого</w:t>
      </w:r>
      <w:r w:rsidRPr="001B1C4C">
        <w:rPr>
          <w:rFonts w:ascii="Times New Roman" w:hAnsi="Times New Roman"/>
          <w:sz w:val="28"/>
        </w:rPr>
        <w:t xml:space="preserve"> университет</w:t>
      </w:r>
      <w:r w:rsidR="00671E0D">
        <w:rPr>
          <w:rFonts w:ascii="Times New Roman" w:hAnsi="Times New Roman"/>
          <w:sz w:val="28"/>
        </w:rPr>
        <w:t>а</w:t>
      </w:r>
      <w:r w:rsidRPr="001B1C4C">
        <w:rPr>
          <w:rFonts w:ascii="Times New Roman" w:hAnsi="Times New Roman"/>
          <w:sz w:val="28"/>
        </w:rPr>
        <w:t>;</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создание в рамках медицинского кластера трех пилотных лечебно-диагностических центров</w:t>
      </w:r>
      <w:r w:rsidR="000B1435" w:rsidRPr="000B1435">
        <w:rPr>
          <w:rFonts w:ascii="Times New Roman" w:hAnsi="Times New Roman"/>
          <w:sz w:val="28"/>
        </w:rPr>
        <w:t xml:space="preserve">: </w:t>
      </w:r>
      <w:proofErr w:type="spellStart"/>
      <w:r w:rsidRPr="001B1C4C">
        <w:rPr>
          <w:rFonts w:ascii="Times New Roman" w:hAnsi="Times New Roman"/>
          <w:sz w:val="28"/>
        </w:rPr>
        <w:t>эндопротезирования</w:t>
      </w:r>
      <w:proofErr w:type="spellEnd"/>
      <w:r w:rsidRPr="001B1C4C">
        <w:rPr>
          <w:rFonts w:ascii="Times New Roman" w:hAnsi="Times New Roman"/>
          <w:sz w:val="28"/>
        </w:rPr>
        <w:t xml:space="preserve">, </w:t>
      </w:r>
      <w:proofErr w:type="spellStart"/>
      <w:r w:rsidRPr="001B1C4C">
        <w:rPr>
          <w:rFonts w:ascii="Times New Roman" w:hAnsi="Times New Roman"/>
          <w:sz w:val="28"/>
        </w:rPr>
        <w:t>колопроктологии</w:t>
      </w:r>
      <w:proofErr w:type="spellEnd"/>
      <w:r w:rsidRPr="001B1C4C">
        <w:rPr>
          <w:rFonts w:ascii="Times New Roman" w:hAnsi="Times New Roman"/>
          <w:sz w:val="28"/>
        </w:rPr>
        <w:t>, печеночной хирургии;</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обеспечение системы здравоохранения медицинскими кадрами, в том числе привлечение молодых специалистов, принятие мер по удержанию (сохранению) перспективных высококвалифицированных кадров в Рязанской области;</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развитие медицинской реабилитации и санаторно-курортного лечения, обеспечение детского отдыха и оздоровления.</w:t>
      </w:r>
    </w:p>
    <w:p w:rsidR="0092303E" w:rsidRPr="001B1C4C" w:rsidRDefault="0092303E" w:rsidP="00097B93">
      <w:pPr>
        <w:pStyle w:val="20"/>
        <w:ind w:left="0" w:firstLine="709"/>
        <w:jc w:val="both"/>
        <w:rPr>
          <w:rStyle w:val="21"/>
          <w:rFonts w:eastAsiaTheme="majorEastAsia"/>
          <w:b/>
          <w:color w:val="002060"/>
          <w:spacing w:val="0"/>
          <w:sz w:val="28"/>
          <w:szCs w:val="28"/>
          <w:lang w:eastAsia="en-US"/>
        </w:rPr>
      </w:pPr>
      <w:bookmarkStart w:id="31" w:name="bookmark0"/>
      <w:bookmarkStart w:id="32" w:name="_Toc533085170"/>
      <w:r w:rsidRPr="001B1C4C">
        <w:rPr>
          <w:rStyle w:val="21"/>
          <w:rFonts w:eastAsiaTheme="majorEastAsia"/>
          <w:b/>
          <w:color w:val="002060"/>
          <w:spacing w:val="0"/>
          <w:sz w:val="28"/>
          <w:szCs w:val="28"/>
          <w:lang w:eastAsia="en-US"/>
        </w:rPr>
        <w:lastRenderedPageBreak/>
        <w:t xml:space="preserve">2.5. Агропромышленный </w:t>
      </w:r>
      <w:bookmarkEnd w:id="31"/>
      <w:r w:rsidRPr="001B1C4C">
        <w:rPr>
          <w:rStyle w:val="21"/>
          <w:rFonts w:eastAsiaTheme="majorEastAsia"/>
          <w:b/>
          <w:color w:val="002060"/>
          <w:spacing w:val="0"/>
          <w:sz w:val="28"/>
          <w:szCs w:val="28"/>
          <w:lang w:eastAsia="en-US"/>
        </w:rPr>
        <w:t>комплекс</w:t>
      </w:r>
      <w:bookmarkEnd w:id="32"/>
    </w:p>
    <w:p w:rsidR="0092303E" w:rsidRPr="001B1C4C" w:rsidRDefault="0092303E" w:rsidP="0092303E">
      <w:pPr>
        <w:ind w:firstLine="709"/>
        <w:jc w:val="both"/>
        <w:rPr>
          <w:rFonts w:ascii="Times New Roman" w:hAnsi="Times New Roman"/>
          <w:sz w:val="28"/>
          <w:szCs w:val="28"/>
        </w:rPr>
      </w:pPr>
      <w:r w:rsidRPr="001B1C4C">
        <w:rPr>
          <w:rFonts w:ascii="Times New Roman" w:hAnsi="Times New Roman"/>
          <w:sz w:val="28"/>
          <w:szCs w:val="28"/>
        </w:rPr>
        <w:t xml:space="preserve">Ключевые участники: </w:t>
      </w:r>
      <w:proofErr w:type="gramStart"/>
      <w:r w:rsidRPr="001B1C4C">
        <w:rPr>
          <w:rFonts w:ascii="Times New Roman" w:hAnsi="Times New Roman"/>
          <w:sz w:val="28"/>
          <w:szCs w:val="28"/>
        </w:rPr>
        <w:t>АО «</w:t>
      </w:r>
      <w:proofErr w:type="spellStart"/>
      <w:r w:rsidR="00F86400">
        <w:rPr>
          <w:rFonts w:ascii="Times New Roman" w:hAnsi="Times New Roman"/>
          <w:sz w:val="28"/>
          <w:szCs w:val="28"/>
        </w:rPr>
        <w:t>З</w:t>
      </w:r>
      <w:r w:rsidRPr="001B1C4C">
        <w:rPr>
          <w:rFonts w:ascii="Times New Roman" w:hAnsi="Times New Roman"/>
          <w:sz w:val="28"/>
          <w:szCs w:val="28"/>
        </w:rPr>
        <w:t>ернопродукт</w:t>
      </w:r>
      <w:proofErr w:type="spellEnd"/>
      <w:r w:rsidRPr="001B1C4C">
        <w:rPr>
          <w:rFonts w:ascii="Times New Roman" w:hAnsi="Times New Roman"/>
          <w:sz w:val="28"/>
          <w:szCs w:val="28"/>
        </w:rPr>
        <w:t xml:space="preserve">», ООО «АСТОН </w:t>
      </w:r>
      <w:proofErr w:type="spellStart"/>
      <w:r w:rsidRPr="001B1C4C">
        <w:rPr>
          <w:rFonts w:ascii="Times New Roman" w:hAnsi="Times New Roman"/>
          <w:sz w:val="28"/>
          <w:szCs w:val="28"/>
        </w:rPr>
        <w:t>Крахмало</w:t>
      </w:r>
      <w:proofErr w:type="spellEnd"/>
      <w:r w:rsidRPr="001B1C4C">
        <w:rPr>
          <w:rFonts w:ascii="Times New Roman" w:hAnsi="Times New Roman"/>
          <w:sz w:val="28"/>
          <w:szCs w:val="28"/>
        </w:rPr>
        <w:t xml:space="preserve">-Продукты», ООО </w:t>
      </w:r>
      <w:proofErr w:type="spellStart"/>
      <w:r w:rsidRPr="001B1C4C">
        <w:rPr>
          <w:rFonts w:ascii="Times New Roman" w:hAnsi="Times New Roman"/>
          <w:sz w:val="28"/>
          <w:szCs w:val="28"/>
        </w:rPr>
        <w:t>Агромолкомбинат</w:t>
      </w:r>
      <w:proofErr w:type="spellEnd"/>
      <w:r w:rsidRPr="001B1C4C">
        <w:rPr>
          <w:rFonts w:ascii="Times New Roman" w:hAnsi="Times New Roman"/>
          <w:sz w:val="28"/>
          <w:szCs w:val="28"/>
        </w:rPr>
        <w:t xml:space="preserve"> «Рязанский», ООО «АПГ Молочный продукт», ООО «ОКА МОЛОКО», ООО «Авангард», АО «Окская птицефабрика», ООО «</w:t>
      </w:r>
      <w:proofErr w:type="spellStart"/>
      <w:r w:rsidRPr="001B1C4C">
        <w:rPr>
          <w:rFonts w:ascii="Times New Roman" w:hAnsi="Times New Roman"/>
          <w:sz w:val="28"/>
          <w:szCs w:val="28"/>
        </w:rPr>
        <w:t>Вакинское</w:t>
      </w:r>
      <w:proofErr w:type="spellEnd"/>
      <w:r w:rsidRPr="001B1C4C">
        <w:rPr>
          <w:rFonts w:ascii="Times New Roman" w:hAnsi="Times New Roman"/>
          <w:sz w:val="28"/>
          <w:szCs w:val="28"/>
        </w:rPr>
        <w:t xml:space="preserve">-Агро», ООО «АПК «Русь», АО «Рязанский </w:t>
      </w:r>
      <w:proofErr w:type="spellStart"/>
      <w:r w:rsidRPr="001B1C4C">
        <w:rPr>
          <w:rFonts w:ascii="Times New Roman" w:hAnsi="Times New Roman"/>
          <w:sz w:val="28"/>
          <w:szCs w:val="28"/>
        </w:rPr>
        <w:t>свинокомплекс</w:t>
      </w:r>
      <w:proofErr w:type="spellEnd"/>
      <w:r w:rsidRPr="001B1C4C">
        <w:rPr>
          <w:rFonts w:ascii="Times New Roman" w:hAnsi="Times New Roman"/>
          <w:sz w:val="28"/>
          <w:szCs w:val="28"/>
        </w:rPr>
        <w:t>», ООО «</w:t>
      </w:r>
      <w:proofErr w:type="spellStart"/>
      <w:r w:rsidRPr="001B1C4C">
        <w:rPr>
          <w:rFonts w:ascii="Times New Roman" w:hAnsi="Times New Roman"/>
          <w:sz w:val="28"/>
          <w:szCs w:val="28"/>
        </w:rPr>
        <w:t>АгроСоюз</w:t>
      </w:r>
      <w:proofErr w:type="spellEnd"/>
      <w:r w:rsidRPr="001B1C4C">
        <w:rPr>
          <w:rFonts w:ascii="Times New Roman" w:hAnsi="Times New Roman"/>
          <w:sz w:val="28"/>
          <w:szCs w:val="28"/>
        </w:rPr>
        <w:t xml:space="preserve"> Спасск», научные и образовательные организации:</w:t>
      </w:r>
      <w:proofErr w:type="gramEnd"/>
      <w:r w:rsidRPr="001B1C4C">
        <w:rPr>
          <w:rFonts w:ascii="Times New Roman" w:hAnsi="Times New Roman"/>
          <w:sz w:val="28"/>
          <w:szCs w:val="28"/>
        </w:rPr>
        <w:t xml:space="preserve"> Институт технического обеспечения сельского хозяйства – филиал ФГБНУ «Федеральный научный </w:t>
      </w:r>
      <w:proofErr w:type="spellStart"/>
      <w:r w:rsidRPr="001B1C4C">
        <w:rPr>
          <w:rFonts w:ascii="Times New Roman" w:hAnsi="Times New Roman"/>
          <w:sz w:val="28"/>
          <w:szCs w:val="28"/>
        </w:rPr>
        <w:t>агроинженерный</w:t>
      </w:r>
      <w:proofErr w:type="spellEnd"/>
      <w:r w:rsidRPr="001B1C4C">
        <w:rPr>
          <w:rFonts w:ascii="Times New Roman" w:hAnsi="Times New Roman"/>
          <w:sz w:val="28"/>
          <w:szCs w:val="28"/>
        </w:rPr>
        <w:t xml:space="preserve"> центр ВИМ», Институт семеноводства и </w:t>
      </w:r>
      <w:proofErr w:type="spellStart"/>
      <w:r w:rsidRPr="001B1C4C">
        <w:rPr>
          <w:rFonts w:ascii="Times New Roman" w:hAnsi="Times New Roman"/>
          <w:sz w:val="28"/>
          <w:szCs w:val="28"/>
        </w:rPr>
        <w:t>агротехнологий</w:t>
      </w:r>
      <w:proofErr w:type="spellEnd"/>
      <w:r w:rsidR="00F86400">
        <w:rPr>
          <w:rFonts w:ascii="Times New Roman" w:hAnsi="Times New Roman"/>
          <w:sz w:val="28"/>
          <w:szCs w:val="28"/>
        </w:rPr>
        <w:t xml:space="preserve"> - </w:t>
      </w:r>
      <w:r w:rsidRPr="001B1C4C">
        <w:rPr>
          <w:rFonts w:ascii="Times New Roman" w:hAnsi="Times New Roman"/>
          <w:sz w:val="28"/>
          <w:szCs w:val="28"/>
        </w:rPr>
        <w:t xml:space="preserve">ГБНУ «Федеральный научный </w:t>
      </w:r>
      <w:proofErr w:type="spellStart"/>
      <w:r w:rsidRPr="001B1C4C">
        <w:rPr>
          <w:rFonts w:ascii="Times New Roman" w:hAnsi="Times New Roman"/>
          <w:sz w:val="28"/>
          <w:szCs w:val="28"/>
        </w:rPr>
        <w:t>агроинженерный</w:t>
      </w:r>
      <w:proofErr w:type="spellEnd"/>
      <w:r w:rsidRPr="001B1C4C">
        <w:rPr>
          <w:rFonts w:ascii="Times New Roman" w:hAnsi="Times New Roman"/>
          <w:sz w:val="28"/>
          <w:szCs w:val="28"/>
        </w:rPr>
        <w:t xml:space="preserve"> центр ВИМ», ФГБНУ «Всероссийский научно-исследовательский институт коневодства», ФГБНУ «Научно-исследовательский институт пчеловодства», ФГБОУ </w:t>
      </w:r>
      <w:proofErr w:type="gramStart"/>
      <w:r w:rsidRPr="001B1C4C">
        <w:rPr>
          <w:rFonts w:ascii="Times New Roman" w:hAnsi="Times New Roman"/>
          <w:sz w:val="28"/>
          <w:szCs w:val="28"/>
        </w:rPr>
        <w:t>ВО</w:t>
      </w:r>
      <w:proofErr w:type="gramEnd"/>
      <w:r w:rsidRPr="001B1C4C">
        <w:rPr>
          <w:rFonts w:ascii="Times New Roman" w:hAnsi="Times New Roman"/>
          <w:sz w:val="28"/>
          <w:szCs w:val="28"/>
        </w:rPr>
        <w:t xml:space="preserve"> «Рязанский государственный агротехнологический университет имени П.А. </w:t>
      </w:r>
      <w:proofErr w:type="spellStart"/>
      <w:r w:rsidRPr="001B1C4C">
        <w:rPr>
          <w:rFonts w:ascii="Times New Roman" w:hAnsi="Times New Roman"/>
          <w:sz w:val="28"/>
          <w:szCs w:val="28"/>
        </w:rPr>
        <w:t>Костычева</w:t>
      </w:r>
      <w:proofErr w:type="spellEnd"/>
      <w:r w:rsidRPr="001B1C4C">
        <w:rPr>
          <w:rFonts w:ascii="Times New Roman" w:hAnsi="Times New Roman"/>
          <w:sz w:val="28"/>
          <w:szCs w:val="28"/>
        </w:rPr>
        <w:t xml:space="preserve">», ОГБПОУ «Рязанский колледж имени Героя Советского Союза </w:t>
      </w:r>
      <w:r w:rsidR="000B1435" w:rsidRPr="000B1435">
        <w:rPr>
          <w:rFonts w:ascii="Times New Roman" w:hAnsi="Times New Roman"/>
          <w:sz w:val="28"/>
          <w:szCs w:val="28"/>
        </w:rPr>
        <w:t xml:space="preserve">                  </w:t>
      </w:r>
      <w:r w:rsidRPr="001B1C4C">
        <w:rPr>
          <w:rFonts w:ascii="Times New Roman" w:hAnsi="Times New Roman"/>
          <w:sz w:val="28"/>
          <w:szCs w:val="28"/>
        </w:rPr>
        <w:t>Н.Н. Комарова», ОГБПОУ «Рязанский железнодорожный колледж», ОГБПОУ «Рязанский многопрофильный колледж», ОГБПОУ «</w:t>
      </w:r>
      <w:proofErr w:type="spellStart"/>
      <w:r w:rsidRPr="001B1C4C">
        <w:rPr>
          <w:rFonts w:ascii="Times New Roman" w:hAnsi="Times New Roman"/>
          <w:sz w:val="28"/>
          <w:szCs w:val="28"/>
        </w:rPr>
        <w:t>Кадомский</w:t>
      </w:r>
      <w:proofErr w:type="spellEnd"/>
      <w:r w:rsidRPr="001B1C4C">
        <w:rPr>
          <w:rFonts w:ascii="Times New Roman" w:hAnsi="Times New Roman"/>
          <w:sz w:val="28"/>
          <w:szCs w:val="28"/>
        </w:rPr>
        <w:t xml:space="preserve"> технологический техникум», ОГБПОУ «</w:t>
      </w:r>
      <w:proofErr w:type="spellStart"/>
      <w:r w:rsidRPr="001B1C4C">
        <w:rPr>
          <w:rFonts w:ascii="Times New Roman" w:hAnsi="Times New Roman"/>
          <w:sz w:val="28"/>
          <w:szCs w:val="28"/>
        </w:rPr>
        <w:t>Клепиковский</w:t>
      </w:r>
      <w:proofErr w:type="spellEnd"/>
      <w:r w:rsidRPr="001B1C4C">
        <w:rPr>
          <w:rFonts w:ascii="Times New Roman" w:hAnsi="Times New Roman"/>
          <w:sz w:val="28"/>
          <w:szCs w:val="28"/>
        </w:rPr>
        <w:t xml:space="preserve"> технологический техникум», ОГБПОУ «Михайловский техникум имени А. </w:t>
      </w:r>
      <w:proofErr w:type="spellStart"/>
      <w:r w:rsidRPr="001B1C4C">
        <w:rPr>
          <w:rFonts w:ascii="Times New Roman" w:hAnsi="Times New Roman"/>
          <w:sz w:val="28"/>
          <w:szCs w:val="28"/>
        </w:rPr>
        <w:t>Мерзлова</w:t>
      </w:r>
      <w:proofErr w:type="spellEnd"/>
      <w:r w:rsidRPr="001B1C4C">
        <w:rPr>
          <w:rFonts w:ascii="Times New Roman" w:hAnsi="Times New Roman"/>
          <w:sz w:val="28"/>
          <w:szCs w:val="28"/>
        </w:rPr>
        <w:t>», ОГБПОУ «Ряжский технологический техникум», ОГБПОУ «</w:t>
      </w:r>
      <w:proofErr w:type="spellStart"/>
      <w:r w:rsidRPr="001B1C4C">
        <w:rPr>
          <w:rFonts w:ascii="Times New Roman" w:hAnsi="Times New Roman"/>
          <w:sz w:val="28"/>
          <w:szCs w:val="28"/>
        </w:rPr>
        <w:t>Сапожковский</w:t>
      </w:r>
      <w:proofErr w:type="spellEnd"/>
      <w:r w:rsidRPr="001B1C4C">
        <w:rPr>
          <w:rFonts w:ascii="Times New Roman" w:hAnsi="Times New Roman"/>
          <w:sz w:val="28"/>
          <w:szCs w:val="28"/>
        </w:rPr>
        <w:t xml:space="preserve"> техникум имени Героя Социалистического труда Д.М. </w:t>
      </w:r>
      <w:proofErr w:type="spellStart"/>
      <w:r w:rsidRPr="001B1C4C">
        <w:rPr>
          <w:rFonts w:ascii="Times New Roman" w:hAnsi="Times New Roman"/>
          <w:sz w:val="28"/>
          <w:szCs w:val="28"/>
        </w:rPr>
        <w:t>Гармаш</w:t>
      </w:r>
      <w:proofErr w:type="spellEnd"/>
      <w:r w:rsidRPr="001B1C4C">
        <w:rPr>
          <w:rFonts w:ascii="Times New Roman" w:hAnsi="Times New Roman"/>
          <w:sz w:val="28"/>
          <w:szCs w:val="28"/>
        </w:rPr>
        <w:t>», ОГБПОУ «</w:t>
      </w:r>
      <w:proofErr w:type="spellStart"/>
      <w:r w:rsidRPr="001B1C4C">
        <w:rPr>
          <w:rFonts w:ascii="Times New Roman" w:hAnsi="Times New Roman"/>
          <w:sz w:val="28"/>
          <w:szCs w:val="28"/>
        </w:rPr>
        <w:t>Сараевский</w:t>
      </w:r>
      <w:proofErr w:type="spellEnd"/>
      <w:r w:rsidRPr="001B1C4C">
        <w:rPr>
          <w:rFonts w:ascii="Times New Roman" w:hAnsi="Times New Roman"/>
          <w:sz w:val="28"/>
          <w:szCs w:val="28"/>
        </w:rPr>
        <w:t xml:space="preserve"> многофункциональный колледж», ОГБПОУ «</w:t>
      </w:r>
      <w:proofErr w:type="spellStart"/>
      <w:r w:rsidRPr="001B1C4C">
        <w:rPr>
          <w:rFonts w:ascii="Times New Roman" w:hAnsi="Times New Roman"/>
          <w:sz w:val="28"/>
          <w:szCs w:val="28"/>
        </w:rPr>
        <w:t>Старожиловский</w:t>
      </w:r>
      <w:proofErr w:type="spellEnd"/>
      <w:r w:rsidRPr="001B1C4C">
        <w:rPr>
          <w:rFonts w:ascii="Times New Roman" w:hAnsi="Times New Roman"/>
          <w:sz w:val="28"/>
          <w:szCs w:val="28"/>
        </w:rPr>
        <w:t xml:space="preserve"> агро</w:t>
      </w:r>
      <w:r w:rsidR="00603E51">
        <w:rPr>
          <w:rFonts w:ascii="Times New Roman" w:hAnsi="Times New Roman"/>
          <w:sz w:val="28"/>
          <w:szCs w:val="28"/>
        </w:rPr>
        <w:t>технический техникум», ОГБПОУ «</w:t>
      </w:r>
      <w:proofErr w:type="spellStart"/>
      <w:r w:rsidR="00603E51">
        <w:rPr>
          <w:rFonts w:ascii="Times New Roman" w:hAnsi="Times New Roman"/>
          <w:sz w:val="28"/>
          <w:szCs w:val="28"/>
        </w:rPr>
        <w:t>Ш</w:t>
      </w:r>
      <w:r w:rsidRPr="001B1C4C">
        <w:rPr>
          <w:rFonts w:ascii="Times New Roman" w:hAnsi="Times New Roman"/>
          <w:sz w:val="28"/>
          <w:szCs w:val="28"/>
        </w:rPr>
        <w:t>ацкий</w:t>
      </w:r>
      <w:proofErr w:type="spellEnd"/>
      <w:r w:rsidRPr="001B1C4C">
        <w:rPr>
          <w:rFonts w:ascii="Times New Roman" w:hAnsi="Times New Roman"/>
          <w:sz w:val="28"/>
          <w:szCs w:val="28"/>
        </w:rPr>
        <w:t xml:space="preserve"> агротехнологический техникум», ОГБПОУ «Шиловский агротехнологический техникум».</w:t>
      </w:r>
    </w:p>
    <w:p w:rsidR="0092303E" w:rsidRPr="001B1C4C" w:rsidRDefault="0092303E" w:rsidP="0092303E">
      <w:pPr>
        <w:ind w:firstLine="709"/>
        <w:jc w:val="both"/>
        <w:rPr>
          <w:rFonts w:ascii="Times New Roman" w:hAnsi="Times New Roman"/>
          <w:sz w:val="28"/>
        </w:rPr>
      </w:pPr>
      <w:r w:rsidRPr="001B1C4C">
        <w:rPr>
          <w:rFonts w:ascii="Times New Roman" w:hAnsi="Times New Roman"/>
          <w:i/>
          <w:sz w:val="28"/>
        </w:rPr>
        <w:t>Основные задачи и направления:</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привлечение инвестиций в создание высокотехнологичных предприятий, в том числе в пищевой отрасли, молочном и мясном скотоводстве, в овощеводстве закрытого грунта, садоводстве;</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shd w:val="clear" w:color="auto" w:fill="FFFFFF"/>
        </w:rPr>
        <w:t>внедрение новых технологий, в том числе автоматизации, с привлечением предприятий кластера машиностроения, радиоэлектроники и робототехники;</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создание и развитие мощностей по хранению и переработке зерновых, масличных культур, переработке мяса, молока, в том числе за счет внедрения прогрессивных ресурсосберегающих технологий, рационального использования вторичных сырьевых ресурсов;</w:t>
      </w:r>
    </w:p>
    <w:p w:rsidR="0092303E" w:rsidRPr="001B1C4C" w:rsidRDefault="0092303E" w:rsidP="0092303E">
      <w:pPr>
        <w:tabs>
          <w:tab w:val="left" w:pos="1066"/>
        </w:tabs>
        <w:ind w:firstLine="709"/>
        <w:jc w:val="both"/>
        <w:rPr>
          <w:rFonts w:ascii="Times New Roman" w:hAnsi="Times New Roman"/>
          <w:sz w:val="28"/>
        </w:rPr>
      </w:pPr>
      <w:r w:rsidRPr="001B1C4C">
        <w:rPr>
          <w:rFonts w:ascii="Times New Roman" w:hAnsi="Times New Roman"/>
          <w:sz w:val="28"/>
        </w:rPr>
        <w:t>поэтапное увеличение доли переработки сельскохозяйственной продукции за счет создания вертикально-интегрированных агро</w:t>
      </w:r>
      <w:r w:rsidR="006B0F79">
        <w:rPr>
          <w:rFonts w:ascii="Times New Roman" w:hAnsi="Times New Roman"/>
          <w:sz w:val="28"/>
        </w:rPr>
        <w:t xml:space="preserve">промышленных </w:t>
      </w:r>
      <w:r w:rsidRPr="001B1C4C">
        <w:rPr>
          <w:rFonts w:ascii="Times New Roman" w:hAnsi="Times New Roman"/>
          <w:sz w:val="28"/>
        </w:rPr>
        <w:t>кластеров, обеспечивающих всю производственную цепочку от производства сельскохозяйственной продукции, ее промышленной переработки до непосредственной реализации потребителю;</w:t>
      </w:r>
    </w:p>
    <w:p w:rsidR="0092303E" w:rsidRPr="001B1C4C" w:rsidRDefault="0092303E" w:rsidP="0092303E">
      <w:pPr>
        <w:tabs>
          <w:tab w:val="left" w:pos="985"/>
        </w:tabs>
        <w:ind w:firstLine="709"/>
        <w:jc w:val="both"/>
        <w:rPr>
          <w:rFonts w:ascii="Times New Roman" w:hAnsi="Times New Roman"/>
          <w:sz w:val="28"/>
        </w:rPr>
      </w:pPr>
      <w:r w:rsidRPr="001B1C4C">
        <w:rPr>
          <w:rFonts w:ascii="Times New Roman" w:hAnsi="Times New Roman"/>
          <w:sz w:val="28"/>
        </w:rPr>
        <w:t>зонирование (в том числе на основании показателей почвенного плодородия) и развитие сельскохозяйственных территорий области по кластерной модели;</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shd w:val="clear" w:color="auto" w:fill="FFFFFF"/>
        </w:rPr>
        <w:t>совершенствование оборота земель сельскохозяйственного назначения и повышение экономической эффективности их использования: ввод в оборот неиспользуемой пашни, сохранение и повышение плодородия почв;</w:t>
      </w:r>
    </w:p>
    <w:p w:rsidR="0092303E" w:rsidRPr="001B1C4C" w:rsidRDefault="0092303E" w:rsidP="0092303E">
      <w:pPr>
        <w:tabs>
          <w:tab w:val="left" w:pos="985"/>
        </w:tabs>
        <w:ind w:firstLine="709"/>
        <w:jc w:val="both"/>
        <w:rPr>
          <w:rFonts w:ascii="Times New Roman" w:hAnsi="Times New Roman"/>
          <w:sz w:val="28"/>
        </w:rPr>
      </w:pPr>
      <w:proofErr w:type="gramStart"/>
      <w:r w:rsidRPr="001B1C4C">
        <w:rPr>
          <w:rFonts w:ascii="Times New Roman" w:hAnsi="Times New Roman"/>
          <w:sz w:val="28"/>
        </w:rPr>
        <w:lastRenderedPageBreak/>
        <w:t xml:space="preserve">выявление и создание региональных кластеров агропромышленного комплекса </w:t>
      </w:r>
      <w:r w:rsidRPr="001B1C4C">
        <w:rPr>
          <w:rFonts w:ascii="Times New Roman" w:hAnsi="Times New Roman"/>
          <w:sz w:val="28"/>
          <w:shd w:val="clear" w:color="auto" w:fill="FFFFFF"/>
        </w:rPr>
        <w:t>(реализация кластерных инициатив, обладающих высоким потенциалом и способных стать конкурентоспособными на межрегиональном уровне:</w:t>
      </w:r>
      <w:proofErr w:type="gramEnd"/>
      <w:r w:rsidRPr="001B1C4C">
        <w:rPr>
          <w:rFonts w:ascii="Times New Roman" w:hAnsi="Times New Roman"/>
          <w:sz w:val="28"/>
          <w:shd w:val="clear" w:color="auto" w:fill="FFFFFF"/>
        </w:rPr>
        <w:t xml:space="preserve"> </w:t>
      </w:r>
      <w:proofErr w:type="gramStart"/>
      <w:r w:rsidRPr="001B1C4C">
        <w:rPr>
          <w:rFonts w:ascii="Times New Roman" w:hAnsi="Times New Roman"/>
          <w:sz w:val="28"/>
          <w:shd w:val="clear" w:color="auto" w:fill="FFFFFF"/>
        </w:rPr>
        <w:t>«Зерновой», «Масложировой», «Сахарный», «Картофельный», «Овощной», «Плодово-ягодный», «Молочный», «Мясной», «Птицеводство», «Коневодство», «</w:t>
      </w:r>
      <w:proofErr w:type="spellStart"/>
      <w:r w:rsidRPr="001B1C4C">
        <w:rPr>
          <w:rFonts w:ascii="Times New Roman" w:hAnsi="Times New Roman"/>
          <w:sz w:val="28"/>
          <w:shd w:val="clear" w:color="auto" w:fill="FFFFFF"/>
        </w:rPr>
        <w:t>Аквакультура</w:t>
      </w:r>
      <w:proofErr w:type="spellEnd"/>
      <w:r w:rsidRPr="001B1C4C">
        <w:rPr>
          <w:rFonts w:ascii="Times New Roman" w:hAnsi="Times New Roman"/>
          <w:sz w:val="28"/>
          <w:shd w:val="clear" w:color="auto" w:fill="FFFFFF"/>
        </w:rPr>
        <w:t>», «</w:t>
      </w:r>
      <w:proofErr w:type="spellStart"/>
      <w:r w:rsidRPr="001B1C4C">
        <w:rPr>
          <w:rFonts w:ascii="Times New Roman" w:hAnsi="Times New Roman"/>
          <w:sz w:val="28"/>
          <w:shd w:val="clear" w:color="auto" w:fill="FFFFFF"/>
        </w:rPr>
        <w:t>Экопитание</w:t>
      </w:r>
      <w:proofErr w:type="spellEnd"/>
      <w:r w:rsidRPr="001B1C4C">
        <w:rPr>
          <w:rFonts w:ascii="Times New Roman" w:hAnsi="Times New Roman"/>
          <w:sz w:val="28"/>
          <w:shd w:val="clear" w:color="auto" w:fill="FFFFFF"/>
        </w:rPr>
        <w:t>»);</w:t>
      </w:r>
      <w:proofErr w:type="gramEnd"/>
    </w:p>
    <w:p w:rsidR="0092303E" w:rsidRPr="001B1C4C" w:rsidRDefault="0092303E" w:rsidP="0092303E">
      <w:pPr>
        <w:tabs>
          <w:tab w:val="left" w:pos="1004"/>
        </w:tabs>
        <w:ind w:firstLine="709"/>
        <w:jc w:val="both"/>
        <w:rPr>
          <w:rFonts w:ascii="Times New Roman" w:hAnsi="Times New Roman"/>
          <w:sz w:val="28"/>
        </w:rPr>
      </w:pPr>
      <w:r w:rsidRPr="001B1C4C">
        <w:rPr>
          <w:rFonts w:ascii="Times New Roman" w:hAnsi="Times New Roman"/>
          <w:sz w:val="28"/>
          <w:shd w:val="clear" w:color="auto" w:fill="FFFFFF"/>
        </w:rPr>
        <w:t>развитие мелиорации как элемента кластеров «Картофельный», «Овощной», «Плодово-ягодный»;</w:t>
      </w:r>
    </w:p>
    <w:p w:rsidR="0092303E" w:rsidRPr="001B1C4C" w:rsidRDefault="0092303E" w:rsidP="0092303E">
      <w:pPr>
        <w:tabs>
          <w:tab w:val="left" w:pos="999"/>
        </w:tabs>
        <w:ind w:firstLine="709"/>
        <w:jc w:val="both"/>
        <w:rPr>
          <w:rFonts w:ascii="Times New Roman" w:hAnsi="Times New Roman"/>
          <w:sz w:val="28"/>
        </w:rPr>
      </w:pPr>
      <w:r w:rsidRPr="001B1C4C">
        <w:rPr>
          <w:rFonts w:ascii="Times New Roman" w:hAnsi="Times New Roman"/>
          <w:sz w:val="28"/>
          <w:shd w:val="clear" w:color="auto" w:fill="FFFFFF"/>
        </w:rPr>
        <w:t>развитие овощеводства защищенного грунта в рамках кластера «Овощной» с целью ликвидации сезонности снабжения населения овощами;</w:t>
      </w:r>
    </w:p>
    <w:p w:rsidR="0092303E" w:rsidRPr="001B1C4C" w:rsidRDefault="0092303E" w:rsidP="0092303E">
      <w:pPr>
        <w:tabs>
          <w:tab w:val="left" w:pos="1018"/>
        </w:tabs>
        <w:ind w:firstLine="709"/>
        <w:jc w:val="both"/>
        <w:rPr>
          <w:rFonts w:ascii="Times New Roman" w:hAnsi="Times New Roman"/>
          <w:sz w:val="28"/>
        </w:rPr>
      </w:pPr>
      <w:r w:rsidRPr="001B1C4C">
        <w:rPr>
          <w:rFonts w:ascii="Times New Roman" w:hAnsi="Times New Roman"/>
          <w:sz w:val="28"/>
          <w:shd w:val="clear" w:color="auto" w:fill="FFFFFF"/>
        </w:rPr>
        <w:t xml:space="preserve">развитие кластера «Плодово-ягодный» в традиционных районах (Рязанский, </w:t>
      </w:r>
      <w:proofErr w:type="spellStart"/>
      <w:r w:rsidRPr="001B1C4C">
        <w:rPr>
          <w:rFonts w:ascii="Times New Roman" w:hAnsi="Times New Roman"/>
          <w:sz w:val="28"/>
          <w:shd w:val="clear" w:color="auto" w:fill="FFFFFF"/>
        </w:rPr>
        <w:t>Старожиловский</w:t>
      </w:r>
      <w:proofErr w:type="spellEnd"/>
      <w:r w:rsidRPr="001B1C4C">
        <w:rPr>
          <w:rFonts w:ascii="Times New Roman" w:hAnsi="Times New Roman"/>
          <w:sz w:val="28"/>
          <w:shd w:val="clear" w:color="auto" w:fill="FFFFFF"/>
        </w:rPr>
        <w:t>, Спасский) и в перспективных (</w:t>
      </w:r>
      <w:proofErr w:type="spellStart"/>
      <w:r w:rsidRPr="001B1C4C">
        <w:rPr>
          <w:rFonts w:ascii="Times New Roman" w:hAnsi="Times New Roman"/>
          <w:sz w:val="28"/>
          <w:shd w:val="clear" w:color="auto" w:fill="FFFFFF"/>
        </w:rPr>
        <w:t>Сасовский</w:t>
      </w:r>
      <w:proofErr w:type="spellEnd"/>
      <w:r w:rsidRPr="001B1C4C">
        <w:rPr>
          <w:rFonts w:ascii="Times New Roman" w:hAnsi="Times New Roman"/>
          <w:sz w:val="28"/>
          <w:shd w:val="clear" w:color="auto" w:fill="FFFFFF"/>
        </w:rPr>
        <w:t xml:space="preserve">, </w:t>
      </w:r>
      <w:proofErr w:type="spellStart"/>
      <w:r w:rsidRPr="001B1C4C">
        <w:rPr>
          <w:rFonts w:ascii="Times New Roman" w:hAnsi="Times New Roman"/>
          <w:sz w:val="28"/>
          <w:shd w:val="clear" w:color="auto" w:fill="FFFFFF"/>
        </w:rPr>
        <w:t>Сараевский</w:t>
      </w:r>
      <w:proofErr w:type="spellEnd"/>
      <w:r w:rsidRPr="001B1C4C">
        <w:rPr>
          <w:rFonts w:ascii="Times New Roman" w:hAnsi="Times New Roman"/>
          <w:sz w:val="28"/>
          <w:shd w:val="clear" w:color="auto" w:fill="FFFFFF"/>
        </w:rPr>
        <w:t>);</w:t>
      </w:r>
    </w:p>
    <w:p w:rsidR="0092303E" w:rsidRPr="001B1C4C" w:rsidRDefault="0092303E" w:rsidP="0092303E">
      <w:pPr>
        <w:tabs>
          <w:tab w:val="left" w:pos="908"/>
        </w:tabs>
        <w:ind w:firstLine="709"/>
        <w:jc w:val="both"/>
        <w:rPr>
          <w:rFonts w:ascii="Times New Roman" w:hAnsi="Times New Roman"/>
          <w:sz w:val="28"/>
        </w:rPr>
      </w:pPr>
      <w:r w:rsidRPr="001B1C4C">
        <w:rPr>
          <w:rFonts w:ascii="Times New Roman" w:hAnsi="Times New Roman"/>
          <w:sz w:val="28"/>
          <w:shd w:val="clear" w:color="auto" w:fill="FFFFFF"/>
        </w:rPr>
        <w:t xml:space="preserve">развитие кластера «Молочный» в традиционных районах (Рязанский, </w:t>
      </w:r>
      <w:proofErr w:type="spellStart"/>
      <w:r w:rsidRPr="001B1C4C">
        <w:rPr>
          <w:rFonts w:ascii="Times New Roman" w:hAnsi="Times New Roman"/>
          <w:sz w:val="28"/>
          <w:shd w:val="clear" w:color="auto" w:fill="FFFFFF"/>
        </w:rPr>
        <w:t>Рыбновский</w:t>
      </w:r>
      <w:proofErr w:type="spellEnd"/>
      <w:r w:rsidRPr="001B1C4C">
        <w:rPr>
          <w:rFonts w:ascii="Times New Roman" w:hAnsi="Times New Roman"/>
          <w:sz w:val="28"/>
          <w:shd w:val="clear" w:color="auto" w:fill="FFFFFF"/>
        </w:rPr>
        <w:t xml:space="preserve">, </w:t>
      </w:r>
      <w:proofErr w:type="spellStart"/>
      <w:r w:rsidRPr="001B1C4C">
        <w:rPr>
          <w:rFonts w:ascii="Times New Roman" w:hAnsi="Times New Roman"/>
          <w:sz w:val="28"/>
          <w:shd w:val="clear" w:color="auto" w:fill="FFFFFF"/>
        </w:rPr>
        <w:t>Касимовский</w:t>
      </w:r>
      <w:proofErr w:type="spellEnd"/>
      <w:r w:rsidRPr="001B1C4C">
        <w:rPr>
          <w:rFonts w:ascii="Times New Roman" w:hAnsi="Times New Roman"/>
          <w:sz w:val="28"/>
          <w:shd w:val="clear" w:color="auto" w:fill="FFFFFF"/>
        </w:rPr>
        <w:t xml:space="preserve">, </w:t>
      </w:r>
      <w:proofErr w:type="spellStart"/>
      <w:r w:rsidRPr="001B1C4C">
        <w:rPr>
          <w:rFonts w:ascii="Times New Roman" w:hAnsi="Times New Roman"/>
          <w:sz w:val="28"/>
          <w:shd w:val="clear" w:color="auto" w:fill="FFFFFF"/>
        </w:rPr>
        <w:t>Захаровский</w:t>
      </w:r>
      <w:proofErr w:type="spellEnd"/>
      <w:r w:rsidRPr="001B1C4C">
        <w:rPr>
          <w:rFonts w:ascii="Times New Roman" w:hAnsi="Times New Roman"/>
          <w:sz w:val="28"/>
          <w:shd w:val="clear" w:color="auto" w:fill="FFFFFF"/>
        </w:rPr>
        <w:t xml:space="preserve">, </w:t>
      </w:r>
      <w:proofErr w:type="spellStart"/>
      <w:r w:rsidRPr="001B1C4C">
        <w:rPr>
          <w:rFonts w:ascii="Times New Roman" w:hAnsi="Times New Roman"/>
          <w:sz w:val="28"/>
          <w:shd w:val="clear" w:color="auto" w:fill="FFFFFF"/>
        </w:rPr>
        <w:t>Кораблинский</w:t>
      </w:r>
      <w:proofErr w:type="spellEnd"/>
      <w:r w:rsidRPr="001B1C4C">
        <w:rPr>
          <w:rFonts w:ascii="Times New Roman" w:hAnsi="Times New Roman"/>
          <w:sz w:val="28"/>
          <w:shd w:val="clear" w:color="auto" w:fill="FFFFFF"/>
        </w:rPr>
        <w:t xml:space="preserve">, </w:t>
      </w:r>
      <w:proofErr w:type="spellStart"/>
      <w:r w:rsidRPr="001B1C4C">
        <w:rPr>
          <w:rFonts w:ascii="Times New Roman" w:hAnsi="Times New Roman"/>
          <w:sz w:val="28"/>
          <w:shd w:val="clear" w:color="auto" w:fill="FFFFFF"/>
        </w:rPr>
        <w:t>Старожиловский</w:t>
      </w:r>
      <w:proofErr w:type="spellEnd"/>
      <w:r w:rsidRPr="001B1C4C">
        <w:rPr>
          <w:rFonts w:ascii="Times New Roman" w:hAnsi="Times New Roman"/>
          <w:sz w:val="28"/>
          <w:shd w:val="clear" w:color="auto" w:fill="FFFFFF"/>
        </w:rPr>
        <w:t>) и в перспективных (</w:t>
      </w:r>
      <w:proofErr w:type="spellStart"/>
      <w:r w:rsidRPr="001B1C4C">
        <w:rPr>
          <w:rFonts w:ascii="Times New Roman" w:hAnsi="Times New Roman"/>
          <w:sz w:val="28"/>
          <w:shd w:val="clear" w:color="auto" w:fill="FFFFFF"/>
        </w:rPr>
        <w:t>Ермишинский</w:t>
      </w:r>
      <w:proofErr w:type="spellEnd"/>
      <w:r w:rsidRPr="001B1C4C">
        <w:rPr>
          <w:rFonts w:ascii="Times New Roman" w:hAnsi="Times New Roman"/>
          <w:sz w:val="28"/>
          <w:shd w:val="clear" w:color="auto" w:fill="FFFFFF"/>
        </w:rPr>
        <w:t xml:space="preserve">, Спасский, Шиловский, </w:t>
      </w:r>
      <w:proofErr w:type="spellStart"/>
      <w:r w:rsidRPr="001B1C4C">
        <w:rPr>
          <w:rFonts w:ascii="Times New Roman" w:hAnsi="Times New Roman"/>
          <w:sz w:val="28"/>
          <w:shd w:val="clear" w:color="auto" w:fill="FFFFFF"/>
        </w:rPr>
        <w:t>Пронский</w:t>
      </w:r>
      <w:proofErr w:type="spellEnd"/>
      <w:r w:rsidRPr="001B1C4C">
        <w:rPr>
          <w:rFonts w:ascii="Times New Roman" w:hAnsi="Times New Roman"/>
          <w:sz w:val="28"/>
          <w:shd w:val="clear" w:color="auto" w:fill="FFFFFF"/>
        </w:rPr>
        <w:t xml:space="preserve">, </w:t>
      </w:r>
      <w:proofErr w:type="spellStart"/>
      <w:r w:rsidRPr="001B1C4C">
        <w:rPr>
          <w:rFonts w:ascii="Times New Roman" w:hAnsi="Times New Roman"/>
          <w:sz w:val="28"/>
          <w:shd w:val="clear" w:color="auto" w:fill="FFFFFF"/>
        </w:rPr>
        <w:t>Шацкий</w:t>
      </w:r>
      <w:proofErr w:type="spellEnd"/>
      <w:r w:rsidRPr="001B1C4C">
        <w:rPr>
          <w:rFonts w:ascii="Times New Roman" w:hAnsi="Times New Roman"/>
          <w:sz w:val="28"/>
          <w:shd w:val="clear" w:color="auto" w:fill="FFFFFF"/>
        </w:rPr>
        <w:t xml:space="preserve">, </w:t>
      </w:r>
      <w:proofErr w:type="spellStart"/>
      <w:r w:rsidRPr="001B1C4C">
        <w:rPr>
          <w:rFonts w:ascii="Times New Roman" w:hAnsi="Times New Roman"/>
          <w:sz w:val="28"/>
          <w:shd w:val="clear" w:color="auto" w:fill="FFFFFF"/>
        </w:rPr>
        <w:t>Пителинский</w:t>
      </w:r>
      <w:proofErr w:type="spellEnd"/>
      <w:r w:rsidRPr="001B1C4C">
        <w:rPr>
          <w:rFonts w:ascii="Times New Roman" w:hAnsi="Times New Roman"/>
          <w:sz w:val="28"/>
          <w:shd w:val="clear" w:color="auto" w:fill="FFFFFF"/>
        </w:rPr>
        <w:t xml:space="preserve">, </w:t>
      </w:r>
      <w:proofErr w:type="spellStart"/>
      <w:r w:rsidRPr="001B1C4C">
        <w:rPr>
          <w:rFonts w:ascii="Times New Roman" w:hAnsi="Times New Roman"/>
          <w:sz w:val="28"/>
          <w:shd w:val="clear" w:color="auto" w:fill="FFFFFF"/>
        </w:rPr>
        <w:t>Чучковский</w:t>
      </w:r>
      <w:proofErr w:type="spellEnd"/>
      <w:r w:rsidRPr="001B1C4C">
        <w:rPr>
          <w:rFonts w:ascii="Times New Roman" w:hAnsi="Times New Roman"/>
          <w:sz w:val="28"/>
          <w:shd w:val="clear" w:color="auto" w:fill="FFFFFF"/>
        </w:rPr>
        <w:t>, Александро-Невский, Михайловский);</w:t>
      </w:r>
    </w:p>
    <w:p w:rsidR="0092303E" w:rsidRPr="001B1C4C" w:rsidRDefault="0092303E" w:rsidP="0092303E">
      <w:pPr>
        <w:tabs>
          <w:tab w:val="left" w:pos="922"/>
        </w:tabs>
        <w:ind w:firstLine="709"/>
        <w:jc w:val="both"/>
        <w:rPr>
          <w:rFonts w:ascii="Times New Roman" w:hAnsi="Times New Roman"/>
          <w:sz w:val="28"/>
        </w:rPr>
      </w:pPr>
      <w:r w:rsidRPr="001B1C4C">
        <w:rPr>
          <w:rFonts w:ascii="Times New Roman" w:hAnsi="Times New Roman"/>
          <w:sz w:val="28"/>
          <w:shd w:val="clear" w:color="auto" w:fill="FFFFFF"/>
        </w:rPr>
        <w:t xml:space="preserve">развитие кластера «Мясной» в традиционных районах (Рязанский, </w:t>
      </w:r>
      <w:proofErr w:type="spellStart"/>
      <w:r w:rsidRPr="001B1C4C">
        <w:rPr>
          <w:rFonts w:ascii="Times New Roman" w:hAnsi="Times New Roman"/>
          <w:sz w:val="28"/>
          <w:shd w:val="clear" w:color="auto" w:fill="FFFFFF"/>
        </w:rPr>
        <w:t>Сараевский</w:t>
      </w:r>
      <w:proofErr w:type="spellEnd"/>
      <w:r w:rsidRPr="001B1C4C">
        <w:rPr>
          <w:rFonts w:ascii="Times New Roman" w:hAnsi="Times New Roman"/>
          <w:sz w:val="28"/>
          <w:shd w:val="clear" w:color="auto" w:fill="FFFFFF"/>
        </w:rPr>
        <w:t>) и в перспективных (</w:t>
      </w:r>
      <w:proofErr w:type="spellStart"/>
      <w:r w:rsidRPr="001B1C4C">
        <w:rPr>
          <w:rFonts w:ascii="Times New Roman" w:hAnsi="Times New Roman"/>
          <w:sz w:val="28"/>
          <w:shd w:val="clear" w:color="auto" w:fill="FFFFFF"/>
        </w:rPr>
        <w:t>Ермишинский</w:t>
      </w:r>
      <w:proofErr w:type="spellEnd"/>
      <w:r w:rsidRPr="001B1C4C">
        <w:rPr>
          <w:rFonts w:ascii="Times New Roman" w:hAnsi="Times New Roman"/>
          <w:sz w:val="28"/>
          <w:shd w:val="clear" w:color="auto" w:fill="FFFFFF"/>
        </w:rPr>
        <w:t xml:space="preserve">, Шиловский, </w:t>
      </w:r>
      <w:proofErr w:type="spellStart"/>
      <w:r w:rsidRPr="001B1C4C">
        <w:rPr>
          <w:rFonts w:ascii="Times New Roman" w:hAnsi="Times New Roman"/>
          <w:sz w:val="28"/>
          <w:shd w:val="clear" w:color="auto" w:fill="FFFFFF"/>
        </w:rPr>
        <w:t>Сасовский</w:t>
      </w:r>
      <w:proofErr w:type="spellEnd"/>
      <w:r w:rsidRPr="001B1C4C">
        <w:rPr>
          <w:rFonts w:ascii="Times New Roman" w:hAnsi="Times New Roman"/>
          <w:sz w:val="28"/>
          <w:shd w:val="clear" w:color="auto" w:fill="FFFFFF"/>
        </w:rPr>
        <w:t xml:space="preserve">, </w:t>
      </w:r>
      <w:proofErr w:type="spellStart"/>
      <w:r w:rsidRPr="001B1C4C">
        <w:rPr>
          <w:rFonts w:ascii="Times New Roman" w:hAnsi="Times New Roman"/>
          <w:sz w:val="28"/>
          <w:shd w:val="clear" w:color="auto" w:fill="FFFFFF"/>
        </w:rPr>
        <w:t>Шацкий</w:t>
      </w:r>
      <w:proofErr w:type="spellEnd"/>
      <w:r w:rsidRPr="001B1C4C">
        <w:rPr>
          <w:rFonts w:ascii="Times New Roman" w:hAnsi="Times New Roman"/>
          <w:sz w:val="28"/>
          <w:shd w:val="clear" w:color="auto" w:fill="FFFFFF"/>
        </w:rPr>
        <w:t xml:space="preserve">, </w:t>
      </w:r>
      <w:proofErr w:type="spellStart"/>
      <w:r w:rsidRPr="001B1C4C">
        <w:rPr>
          <w:rFonts w:ascii="Times New Roman" w:hAnsi="Times New Roman"/>
          <w:sz w:val="28"/>
          <w:shd w:val="clear" w:color="auto" w:fill="FFFFFF"/>
        </w:rPr>
        <w:t>Пителинский</w:t>
      </w:r>
      <w:proofErr w:type="spellEnd"/>
      <w:r w:rsidRPr="001B1C4C">
        <w:rPr>
          <w:rFonts w:ascii="Times New Roman" w:hAnsi="Times New Roman"/>
          <w:sz w:val="28"/>
          <w:shd w:val="clear" w:color="auto" w:fill="FFFFFF"/>
        </w:rPr>
        <w:t xml:space="preserve">, </w:t>
      </w:r>
      <w:proofErr w:type="spellStart"/>
      <w:r w:rsidRPr="001B1C4C">
        <w:rPr>
          <w:rFonts w:ascii="Times New Roman" w:hAnsi="Times New Roman"/>
          <w:sz w:val="28"/>
          <w:shd w:val="clear" w:color="auto" w:fill="FFFFFF"/>
        </w:rPr>
        <w:t>Скопинский</w:t>
      </w:r>
      <w:proofErr w:type="spellEnd"/>
      <w:r w:rsidRPr="001B1C4C">
        <w:rPr>
          <w:rFonts w:ascii="Times New Roman" w:hAnsi="Times New Roman"/>
          <w:sz w:val="28"/>
          <w:shd w:val="clear" w:color="auto" w:fill="FFFFFF"/>
        </w:rPr>
        <w:t xml:space="preserve">, </w:t>
      </w:r>
      <w:proofErr w:type="spellStart"/>
      <w:r w:rsidRPr="001B1C4C">
        <w:rPr>
          <w:rFonts w:ascii="Times New Roman" w:hAnsi="Times New Roman"/>
          <w:sz w:val="28"/>
          <w:shd w:val="clear" w:color="auto" w:fill="FFFFFF"/>
        </w:rPr>
        <w:t>Кадомский</w:t>
      </w:r>
      <w:proofErr w:type="spellEnd"/>
      <w:r w:rsidRPr="001B1C4C">
        <w:rPr>
          <w:rFonts w:ascii="Times New Roman" w:hAnsi="Times New Roman"/>
          <w:sz w:val="28"/>
          <w:shd w:val="clear" w:color="auto" w:fill="FFFFFF"/>
        </w:rPr>
        <w:t xml:space="preserve">, </w:t>
      </w:r>
      <w:proofErr w:type="spellStart"/>
      <w:r w:rsidRPr="001B1C4C">
        <w:rPr>
          <w:rFonts w:ascii="Times New Roman" w:hAnsi="Times New Roman"/>
          <w:sz w:val="28"/>
          <w:shd w:val="clear" w:color="auto" w:fill="FFFFFF"/>
        </w:rPr>
        <w:t>Сапожковский</w:t>
      </w:r>
      <w:proofErr w:type="spellEnd"/>
      <w:r w:rsidRPr="001B1C4C">
        <w:rPr>
          <w:rFonts w:ascii="Times New Roman" w:hAnsi="Times New Roman"/>
          <w:sz w:val="28"/>
          <w:shd w:val="clear" w:color="auto" w:fill="FFFFFF"/>
        </w:rPr>
        <w:t xml:space="preserve">, </w:t>
      </w:r>
      <w:proofErr w:type="spellStart"/>
      <w:r w:rsidRPr="001B1C4C">
        <w:rPr>
          <w:rFonts w:ascii="Times New Roman" w:hAnsi="Times New Roman"/>
          <w:sz w:val="28"/>
          <w:shd w:val="clear" w:color="auto" w:fill="FFFFFF"/>
        </w:rPr>
        <w:t>Рыбновский</w:t>
      </w:r>
      <w:proofErr w:type="spellEnd"/>
      <w:r w:rsidRPr="001B1C4C">
        <w:rPr>
          <w:rFonts w:ascii="Times New Roman" w:hAnsi="Times New Roman"/>
          <w:sz w:val="28"/>
          <w:shd w:val="clear" w:color="auto" w:fill="FFFFFF"/>
        </w:rPr>
        <w:t>, Михайловский);</w:t>
      </w:r>
    </w:p>
    <w:p w:rsidR="0092303E" w:rsidRPr="001B1C4C" w:rsidRDefault="0092303E" w:rsidP="0092303E">
      <w:pPr>
        <w:tabs>
          <w:tab w:val="left" w:pos="1095"/>
        </w:tabs>
        <w:ind w:firstLine="709"/>
        <w:jc w:val="both"/>
        <w:rPr>
          <w:rFonts w:ascii="Times New Roman" w:hAnsi="Times New Roman"/>
          <w:sz w:val="28"/>
        </w:rPr>
      </w:pPr>
      <w:r w:rsidRPr="001B1C4C">
        <w:rPr>
          <w:rFonts w:ascii="Times New Roman" w:hAnsi="Times New Roman"/>
          <w:sz w:val="28"/>
          <w:shd w:val="clear" w:color="auto" w:fill="FFFFFF"/>
        </w:rPr>
        <w:t xml:space="preserve">развитие кластера «Птицеводство» в традиционных районах (Рязанский, </w:t>
      </w:r>
      <w:proofErr w:type="spellStart"/>
      <w:r w:rsidRPr="001B1C4C">
        <w:rPr>
          <w:rFonts w:ascii="Times New Roman" w:hAnsi="Times New Roman"/>
          <w:sz w:val="28"/>
          <w:shd w:val="clear" w:color="auto" w:fill="FFFFFF"/>
        </w:rPr>
        <w:t>Старожиловский</w:t>
      </w:r>
      <w:proofErr w:type="spellEnd"/>
      <w:r w:rsidRPr="001B1C4C">
        <w:rPr>
          <w:rFonts w:ascii="Times New Roman" w:hAnsi="Times New Roman"/>
          <w:sz w:val="28"/>
          <w:shd w:val="clear" w:color="auto" w:fill="FFFFFF"/>
        </w:rPr>
        <w:t>) и в перспективных (</w:t>
      </w:r>
      <w:proofErr w:type="spellStart"/>
      <w:r w:rsidRPr="001B1C4C">
        <w:rPr>
          <w:rFonts w:ascii="Times New Roman" w:hAnsi="Times New Roman"/>
          <w:sz w:val="28"/>
          <w:shd w:val="clear" w:color="auto" w:fill="FFFFFF"/>
        </w:rPr>
        <w:t>Шацкий</w:t>
      </w:r>
      <w:proofErr w:type="spellEnd"/>
      <w:r w:rsidRPr="001B1C4C">
        <w:rPr>
          <w:rFonts w:ascii="Times New Roman" w:hAnsi="Times New Roman"/>
          <w:sz w:val="28"/>
          <w:shd w:val="clear" w:color="auto" w:fill="FFFFFF"/>
        </w:rPr>
        <w:t xml:space="preserve">, Александро-Невский, </w:t>
      </w:r>
      <w:proofErr w:type="spellStart"/>
      <w:r w:rsidRPr="001B1C4C">
        <w:rPr>
          <w:rFonts w:ascii="Times New Roman" w:hAnsi="Times New Roman"/>
          <w:sz w:val="28"/>
          <w:shd w:val="clear" w:color="auto" w:fill="FFFFFF"/>
        </w:rPr>
        <w:t>Сапожковский</w:t>
      </w:r>
      <w:proofErr w:type="spellEnd"/>
      <w:r w:rsidRPr="001B1C4C">
        <w:rPr>
          <w:rFonts w:ascii="Times New Roman" w:hAnsi="Times New Roman"/>
          <w:sz w:val="28"/>
          <w:shd w:val="clear" w:color="auto" w:fill="FFFFFF"/>
        </w:rPr>
        <w:t>);</w:t>
      </w:r>
    </w:p>
    <w:p w:rsidR="0092303E" w:rsidRPr="001B1C4C" w:rsidRDefault="0092303E" w:rsidP="0092303E">
      <w:pPr>
        <w:tabs>
          <w:tab w:val="left" w:pos="1105"/>
        </w:tabs>
        <w:ind w:firstLine="709"/>
        <w:jc w:val="both"/>
        <w:rPr>
          <w:rFonts w:ascii="Times New Roman" w:hAnsi="Times New Roman"/>
          <w:sz w:val="28"/>
          <w:shd w:val="clear" w:color="auto" w:fill="FFFFFF"/>
        </w:rPr>
      </w:pPr>
      <w:r w:rsidRPr="001B1C4C">
        <w:rPr>
          <w:rFonts w:ascii="Times New Roman" w:hAnsi="Times New Roman"/>
          <w:sz w:val="28"/>
          <w:shd w:val="clear" w:color="auto" w:fill="FFFFFF"/>
        </w:rPr>
        <w:t>развитие кластера «Коневодство» в традиционных районах (</w:t>
      </w:r>
      <w:proofErr w:type="spellStart"/>
      <w:r w:rsidRPr="001B1C4C">
        <w:rPr>
          <w:rFonts w:ascii="Times New Roman" w:hAnsi="Times New Roman"/>
          <w:sz w:val="28"/>
          <w:shd w:val="clear" w:color="auto" w:fill="FFFFFF"/>
        </w:rPr>
        <w:t>Рыбновский</w:t>
      </w:r>
      <w:proofErr w:type="spellEnd"/>
      <w:r w:rsidRPr="001B1C4C">
        <w:rPr>
          <w:rFonts w:ascii="Times New Roman" w:hAnsi="Times New Roman"/>
          <w:sz w:val="28"/>
          <w:shd w:val="clear" w:color="auto" w:fill="FFFFFF"/>
        </w:rPr>
        <w:t xml:space="preserve">, </w:t>
      </w:r>
      <w:proofErr w:type="spellStart"/>
      <w:r w:rsidRPr="001B1C4C">
        <w:rPr>
          <w:rFonts w:ascii="Times New Roman" w:hAnsi="Times New Roman"/>
          <w:sz w:val="28"/>
          <w:shd w:val="clear" w:color="auto" w:fill="FFFFFF"/>
        </w:rPr>
        <w:t>Старожиловский</w:t>
      </w:r>
      <w:proofErr w:type="spellEnd"/>
      <w:r w:rsidRPr="001B1C4C">
        <w:rPr>
          <w:rFonts w:ascii="Times New Roman" w:hAnsi="Times New Roman"/>
          <w:sz w:val="28"/>
          <w:shd w:val="clear" w:color="auto" w:fill="FFFFFF"/>
        </w:rPr>
        <w:t>) и в перспективных (</w:t>
      </w:r>
      <w:proofErr w:type="spellStart"/>
      <w:r w:rsidRPr="001B1C4C">
        <w:rPr>
          <w:rFonts w:ascii="Times New Roman" w:hAnsi="Times New Roman"/>
          <w:sz w:val="28"/>
          <w:shd w:val="clear" w:color="auto" w:fill="FFFFFF"/>
        </w:rPr>
        <w:t>Захаровский</w:t>
      </w:r>
      <w:proofErr w:type="spellEnd"/>
      <w:r w:rsidRPr="001B1C4C">
        <w:rPr>
          <w:rFonts w:ascii="Times New Roman" w:hAnsi="Times New Roman"/>
          <w:sz w:val="28"/>
          <w:shd w:val="clear" w:color="auto" w:fill="FFFFFF"/>
        </w:rPr>
        <w:t xml:space="preserve">, </w:t>
      </w:r>
      <w:proofErr w:type="spellStart"/>
      <w:r w:rsidRPr="001B1C4C">
        <w:rPr>
          <w:rFonts w:ascii="Times New Roman" w:hAnsi="Times New Roman"/>
          <w:sz w:val="28"/>
          <w:shd w:val="clear" w:color="auto" w:fill="FFFFFF"/>
        </w:rPr>
        <w:t>Сапожковский</w:t>
      </w:r>
      <w:proofErr w:type="spellEnd"/>
      <w:r w:rsidRPr="001B1C4C">
        <w:rPr>
          <w:rFonts w:ascii="Times New Roman" w:hAnsi="Times New Roman"/>
          <w:sz w:val="28"/>
          <w:shd w:val="clear" w:color="auto" w:fill="FFFFFF"/>
        </w:rPr>
        <w:t>);</w:t>
      </w:r>
    </w:p>
    <w:p w:rsidR="0092303E" w:rsidRPr="001B1C4C" w:rsidRDefault="0092303E" w:rsidP="0092303E">
      <w:pPr>
        <w:ind w:right="20" w:firstLine="709"/>
        <w:jc w:val="both"/>
        <w:rPr>
          <w:rFonts w:ascii="Times New Roman" w:hAnsi="Times New Roman"/>
          <w:sz w:val="28"/>
        </w:rPr>
      </w:pPr>
      <w:r w:rsidRPr="001B1C4C">
        <w:rPr>
          <w:rFonts w:ascii="Times New Roman" w:hAnsi="Times New Roman"/>
          <w:sz w:val="28"/>
        </w:rPr>
        <w:t>развитие органического сельского хозяйства в рамках инновационного кластера «</w:t>
      </w:r>
      <w:proofErr w:type="spellStart"/>
      <w:r w:rsidRPr="001B1C4C">
        <w:rPr>
          <w:rFonts w:ascii="Times New Roman" w:hAnsi="Times New Roman"/>
          <w:sz w:val="28"/>
        </w:rPr>
        <w:t>Экопитание</w:t>
      </w:r>
      <w:proofErr w:type="spellEnd"/>
      <w:r w:rsidRPr="001B1C4C">
        <w:rPr>
          <w:rFonts w:ascii="Times New Roman" w:hAnsi="Times New Roman"/>
          <w:sz w:val="28"/>
        </w:rPr>
        <w:t>» (</w:t>
      </w:r>
      <w:proofErr w:type="spellStart"/>
      <w:r w:rsidRPr="001B1C4C">
        <w:rPr>
          <w:rFonts w:ascii="Times New Roman" w:hAnsi="Times New Roman"/>
          <w:sz w:val="28"/>
        </w:rPr>
        <w:t>Кадомский</w:t>
      </w:r>
      <w:proofErr w:type="spellEnd"/>
      <w:r w:rsidRPr="001B1C4C">
        <w:rPr>
          <w:rFonts w:ascii="Times New Roman" w:hAnsi="Times New Roman"/>
          <w:sz w:val="28"/>
        </w:rPr>
        <w:t xml:space="preserve">, </w:t>
      </w:r>
      <w:proofErr w:type="spellStart"/>
      <w:r w:rsidRPr="001B1C4C">
        <w:rPr>
          <w:rFonts w:ascii="Times New Roman" w:hAnsi="Times New Roman"/>
          <w:sz w:val="28"/>
        </w:rPr>
        <w:t>Ермишинский</w:t>
      </w:r>
      <w:proofErr w:type="spellEnd"/>
      <w:r w:rsidRPr="001B1C4C">
        <w:rPr>
          <w:rFonts w:ascii="Times New Roman" w:hAnsi="Times New Roman"/>
          <w:sz w:val="28"/>
        </w:rPr>
        <w:t xml:space="preserve">, Спасский, Шиловский, </w:t>
      </w:r>
      <w:proofErr w:type="spellStart"/>
      <w:r w:rsidRPr="001B1C4C">
        <w:rPr>
          <w:rFonts w:ascii="Times New Roman" w:hAnsi="Times New Roman"/>
          <w:sz w:val="28"/>
        </w:rPr>
        <w:t>Клепиковский</w:t>
      </w:r>
      <w:proofErr w:type="spellEnd"/>
      <w:r w:rsidRPr="001B1C4C">
        <w:rPr>
          <w:rFonts w:ascii="Times New Roman" w:hAnsi="Times New Roman"/>
          <w:sz w:val="28"/>
        </w:rPr>
        <w:t xml:space="preserve"> районы); </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shd w:val="clear" w:color="auto" w:fill="FFFFFF"/>
        </w:rPr>
        <w:t xml:space="preserve">разработка и коммерциализация конкурентоспособных инновационных продуктов и технологий, создание на территории региона </w:t>
      </w:r>
      <w:proofErr w:type="spellStart"/>
      <w:r w:rsidRPr="001B1C4C">
        <w:rPr>
          <w:rFonts w:ascii="Times New Roman" w:hAnsi="Times New Roman"/>
          <w:sz w:val="28"/>
          <w:shd w:val="clear" w:color="auto" w:fill="FFFFFF"/>
        </w:rPr>
        <w:t>селекционно</w:t>
      </w:r>
      <w:proofErr w:type="spellEnd"/>
      <w:r w:rsidRPr="001B1C4C">
        <w:rPr>
          <w:rFonts w:ascii="Times New Roman" w:hAnsi="Times New Roman"/>
          <w:sz w:val="28"/>
          <w:shd w:val="clear" w:color="auto" w:fill="FFFFFF"/>
        </w:rPr>
        <w:t xml:space="preserve">-генетических центров сельскохозяйственных культур и </w:t>
      </w:r>
      <w:proofErr w:type="spellStart"/>
      <w:r w:rsidRPr="001B1C4C">
        <w:rPr>
          <w:rFonts w:ascii="Times New Roman" w:hAnsi="Times New Roman"/>
          <w:sz w:val="28"/>
          <w:shd w:val="clear" w:color="auto" w:fill="FFFFFF"/>
        </w:rPr>
        <w:t>селекционно</w:t>
      </w:r>
      <w:proofErr w:type="spellEnd"/>
      <w:r w:rsidRPr="001B1C4C">
        <w:rPr>
          <w:rFonts w:ascii="Times New Roman" w:hAnsi="Times New Roman"/>
          <w:sz w:val="28"/>
          <w:shd w:val="clear" w:color="auto" w:fill="FFFFFF"/>
        </w:rPr>
        <w:t>-племенных центров в птицеводстве, свиноводстве и скотоводстве;</w:t>
      </w:r>
    </w:p>
    <w:p w:rsidR="0092303E" w:rsidRPr="001B1C4C" w:rsidRDefault="0092303E" w:rsidP="0092303E">
      <w:pPr>
        <w:tabs>
          <w:tab w:val="left" w:pos="918"/>
        </w:tabs>
        <w:ind w:firstLine="709"/>
        <w:jc w:val="both"/>
        <w:rPr>
          <w:rFonts w:ascii="Times New Roman" w:hAnsi="Times New Roman"/>
          <w:sz w:val="28"/>
        </w:rPr>
      </w:pPr>
      <w:r w:rsidRPr="001B1C4C">
        <w:rPr>
          <w:rFonts w:ascii="Times New Roman" w:hAnsi="Times New Roman"/>
          <w:sz w:val="28"/>
          <w:shd w:val="clear" w:color="auto" w:fill="FFFFFF"/>
        </w:rPr>
        <w:t xml:space="preserve">развитие системы непрерывного аграрного образования, реализация востребованных программ дополнительного образования (программ повышения квалификации и программ профессиональной переподготовки, в </w:t>
      </w:r>
      <w:r w:rsidRPr="001B1C4C">
        <w:rPr>
          <w:rFonts w:ascii="Times New Roman" w:hAnsi="Times New Roman"/>
          <w:sz w:val="28"/>
        </w:rPr>
        <w:t>том числе управленческих) на базе профильных образовательных организаций;</w:t>
      </w:r>
    </w:p>
    <w:p w:rsidR="0092303E" w:rsidRPr="001B1C4C" w:rsidRDefault="0092303E" w:rsidP="0092303E">
      <w:pPr>
        <w:tabs>
          <w:tab w:val="left" w:pos="918"/>
        </w:tabs>
        <w:ind w:firstLine="709"/>
        <w:jc w:val="both"/>
        <w:rPr>
          <w:rFonts w:ascii="Times New Roman" w:hAnsi="Times New Roman"/>
          <w:sz w:val="28"/>
        </w:rPr>
      </w:pPr>
      <w:r w:rsidRPr="001B1C4C">
        <w:rPr>
          <w:rFonts w:ascii="Times New Roman" w:hAnsi="Times New Roman"/>
          <w:sz w:val="28"/>
        </w:rPr>
        <w:t>создание в области машинно-технологических станций, оказывающих услуги по уборке, сушке и перевозке зерновых и масличных культур;</w:t>
      </w:r>
    </w:p>
    <w:p w:rsidR="0092303E" w:rsidRPr="001B1C4C" w:rsidRDefault="0092303E" w:rsidP="0092303E">
      <w:pPr>
        <w:tabs>
          <w:tab w:val="left" w:pos="903"/>
        </w:tabs>
        <w:ind w:firstLine="709"/>
        <w:jc w:val="both"/>
        <w:rPr>
          <w:rFonts w:ascii="Times New Roman" w:hAnsi="Times New Roman"/>
          <w:sz w:val="28"/>
        </w:rPr>
      </w:pPr>
      <w:r w:rsidRPr="001B1C4C">
        <w:rPr>
          <w:rFonts w:ascii="Times New Roman" w:hAnsi="Times New Roman"/>
          <w:sz w:val="28"/>
        </w:rPr>
        <w:t>увеличение мощностей по хранению и сушке зерна на элеваторах и в сельскохозяйственных предприятиях;</w:t>
      </w:r>
    </w:p>
    <w:p w:rsidR="0092303E" w:rsidRPr="001B1C4C" w:rsidRDefault="0092303E" w:rsidP="0092303E">
      <w:pPr>
        <w:tabs>
          <w:tab w:val="left" w:pos="980"/>
        </w:tabs>
        <w:ind w:firstLine="709"/>
        <w:jc w:val="both"/>
        <w:rPr>
          <w:rFonts w:ascii="Times New Roman" w:hAnsi="Times New Roman"/>
          <w:sz w:val="28"/>
        </w:rPr>
      </w:pPr>
      <w:r w:rsidRPr="001B1C4C">
        <w:rPr>
          <w:rFonts w:ascii="Times New Roman" w:hAnsi="Times New Roman"/>
          <w:sz w:val="28"/>
        </w:rPr>
        <w:t>создание на территории Рязанской области новых предприятий по переработке сельскохозяйственной продукции;</w:t>
      </w:r>
    </w:p>
    <w:p w:rsidR="0092303E" w:rsidRPr="001B1C4C" w:rsidRDefault="0092303E" w:rsidP="0092303E">
      <w:pPr>
        <w:tabs>
          <w:tab w:val="left" w:pos="980"/>
        </w:tabs>
        <w:ind w:firstLine="709"/>
        <w:jc w:val="both"/>
        <w:rPr>
          <w:rFonts w:ascii="Times New Roman" w:hAnsi="Times New Roman"/>
          <w:sz w:val="28"/>
        </w:rPr>
      </w:pPr>
      <w:r w:rsidRPr="001B1C4C">
        <w:rPr>
          <w:rFonts w:ascii="Times New Roman" w:hAnsi="Times New Roman"/>
          <w:sz w:val="28"/>
        </w:rPr>
        <w:lastRenderedPageBreak/>
        <w:t>решение вопросов сбыта сельскохозяйственной продукции, в том числе за счет заключения долгосрочных договоров с предприятиями пищевой отрасли, создание маркетинговой службы;</w:t>
      </w:r>
    </w:p>
    <w:p w:rsidR="0092303E" w:rsidRPr="001B1C4C" w:rsidRDefault="0092303E" w:rsidP="0092303E">
      <w:pPr>
        <w:tabs>
          <w:tab w:val="left" w:pos="990"/>
        </w:tabs>
        <w:ind w:firstLine="709"/>
        <w:jc w:val="both"/>
        <w:rPr>
          <w:rFonts w:ascii="Times New Roman" w:hAnsi="Times New Roman"/>
          <w:sz w:val="28"/>
        </w:rPr>
      </w:pPr>
      <w:r w:rsidRPr="001B1C4C">
        <w:rPr>
          <w:rFonts w:ascii="Times New Roman" w:hAnsi="Times New Roman"/>
          <w:sz w:val="28"/>
        </w:rPr>
        <w:t>производство продукции глубокой переработки, соответствующей высоким стандартам качества, расширение ассортимента;</w:t>
      </w:r>
    </w:p>
    <w:p w:rsidR="0092303E" w:rsidRPr="001B1C4C" w:rsidRDefault="0092303E" w:rsidP="0092303E">
      <w:pPr>
        <w:tabs>
          <w:tab w:val="left" w:pos="740"/>
        </w:tabs>
        <w:ind w:firstLine="709"/>
        <w:jc w:val="both"/>
        <w:rPr>
          <w:rFonts w:ascii="Times New Roman" w:hAnsi="Times New Roman"/>
          <w:sz w:val="28"/>
          <w:szCs w:val="28"/>
        </w:rPr>
      </w:pPr>
      <w:r w:rsidRPr="001B1C4C">
        <w:rPr>
          <w:rFonts w:ascii="Times New Roman" w:hAnsi="Times New Roman"/>
          <w:sz w:val="28"/>
          <w:szCs w:val="28"/>
        </w:rPr>
        <w:t xml:space="preserve">создание системы поддержки  и развития малых форм хозяйствования, в том числе личных подсобных хозяйств, крестьянских (фермерских) хозяйств, малых сельскохозяйственных организаций и потребительских кооперативов; </w:t>
      </w:r>
    </w:p>
    <w:p w:rsidR="00780D33" w:rsidRDefault="00780D33" w:rsidP="00780D33">
      <w:pPr>
        <w:tabs>
          <w:tab w:val="left" w:pos="846"/>
        </w:tabs>
        <w:ind w:firstLine="709"/>
        <w:jc w:val="both"/>
        <w:rPr>
          <w:rFonts w:ascii="Times New Roman" w:hAnsi="Times New Roman"/>
          <w:sz w:val="28"/>
        </w:rPr>
      </w:pPr>
      <w:r>
        <w:rPr>
          <w:rFonts w:ascii="Times New Roman" w:hAnsi="Times New Roman"/>
          <w:sz w:val="28"/>
        </w:rPr>
        <w:t>реализация проектов, направленных на организацию кооперации, нацеленной на малые формы хозяйствования, комплексный подход от выращивания до переработки и сбыта сельскохозяйственной продукции;</w:t>
      </w:r>
    </w:p>
    <w:p w:rsidR="0092303E" w:rsidRPr="001B1C4C" w:rsidRDefault="0092303E" w:rsidP="0092303E">
      <w:pPr>
        <w:tabs>
          <w:tab w:val="left" w:pos="740"/>
        </w:tabs>
        <w:ind w:firstLine="709"/>
        <w:jc w:val="both"/>
        <w:rPr>
          <w:rFonts w:ascii="Times New Roman" w:hAnsi="Times New Roman"/>
          <w:sz w:val="28"/>
        </w:rPr>
      </w:pPr>
      <w:r w:rsidRPr="001B1C4C">
        <w:rPr>
          <w:rFonts w:ascii="Times New Roman" w:hAnsi="Times New Roman"/>
          <w:sz w:val="28"/>
        </w:rPr>
        <w:t>создание оптово-распределительных и производственно-логистических центров, которые будут способствовать сбыту произведенной продукции, снизят потери от хранения, будут стимулировать к стандартизации качественных характеристик продукции, в том числе на соответствие требованиям закупок для государственных и муниципальных нужд;</w:t>
      </w:r>
    </w:p>
    <w:p w:rsidR="0092303E" w:rsidRPr="001B1C4C" w:rsidRDefault="0092303E" w:rsidP="0092303E">
      <w:pPr>
        <w:ind w:right="20" w:firstLine="709"/>
        <w:jc w:val="both"/>
        <w:rPr>
          <w:rFonts w:ascii="Times New Roman" w:hAnsi="Times New Roman"/>
          <w:color w:val="000000"/>
          <w:sz w:val="28"/>
        </w:rPr>
      </w:pPr>
      <w:r w:rsidRPr="001B1C4C">
        <w:rPr>
          <w:rFonts w:ascii="Times New Roman" w:hAnsi="Times New Roman"/>
          <w:sz w:val="28"/>
        </w:rPr>
        <w:t xml:space="preserve">развитие коневодства, в том числе </w:t>
      </w:r>
      <w:r w:rsidRPr="001B1C4C">
        <w:rPr>
          <w:rFonts w:ascii="Times New Roman" w:hAnsi="Times New Roman"/>
          <w:color w:val="000000"/>
          <w:sz w:val="28"/>
        </w:rPr>
        <w:t>проведение работы по закреплению качеств в породе «Русская верховая» (ФГБНУ «Всероссийский научно-исследовательски</w:t>
      </w:r>
      <w:r w:rsidR="00D73A65">
        <w:rPr>
          <w:rFonts w:ascii="Times New Roman" w:hAnsi="Times New Roman"/>
          <w:color w:val="000000"/>
          <w:sz w:val="28"/>
        </w:rPr>
        <w:t>й</w:t>
      </w:r>
      <w:r w:rsidRPr="001B1C4C">
        <w:rPr>
          <w:rFonts w:ascii="Times New Roman" w:hAnsi="Times New Roman"/>
          <w:color w:val="000000"/>
          <w:sz w:val="28"/>
        </w:rPr>
        <w:t xml:space="preserve"> институт коневодства»), налаживание сотрудничества с Международной федерацией конного спорта, внесение </w:t>
      </w:r>
      <w:proofErr w:type="spellStart"/>
      <w:r w:rsidRPr="001B1C4C">
        <w:rPr>
          <w:rFonts w:ascii="Times New Roman" w:hAnsi="Times New Roman"/>
          <w:color w:val="000000"/>
          <w:sz w:val="28"/>
        </w:rPr>
        <w:t>Старожиловского</w:t>
      </w:r>
      <w:proofErr w:type="spellEnd"/>
      <w:r w:rsidRPr="001B1C4C">
        <w:rPr>
          <w:rFonts w:ascii="Times New Roman" w:hAnsi="Times New Roman"/>
          <w:color w:val="000000"/>
          <w:sz w:val="28"/>
        </w:rPr>
        <w:t xml:space="preserve"> конного завода в список организаций </w:t>
      </w:r>
      <w:r w:rsidR="006504D8" w:rsidRPr="001B1C4C">
        <w:rPr>
          <w:rFonts w:ascii="Times New Roman" w:hAnsi="Times New Roman"/>
          <w:color w:val="000000"/>
          <w:sz w:val="28"/>
        </w:rPr>
        <w:t>Международной федераци</w:t>
      </w:r>
      <w:r w:rsidR="006504D8">
        <w:rPr>
          <w:rFonts w:ascii="Times New Roman" w:hAnsi="Times New Roman"/>
          <w:color w:val="000000"/>
          <w:sz w:val="28"/>
        </w:rPr>
        <w:t>и</w:t>
      </w:r>
      <w:r w:rsidR="006504D8" w:rsidRPr="001B1C4C">
        <w:rPr>
          <w:rFonts w:ascii="Times New Roman" w:hAnsi="Times New Roman"/>
          <w:color w:val="000000"/>
          <w:sz w:val="28"/>
        </w:rPr>
        <w:t xml:space="preserve"> конного спорта</w:t>
      </w:r>
      <w:r w:rsidRPr="001B1C4C">
        <w:rPr>
          <w:rFonts w:ascii="Times New Roman" w:hAnsi="Times New Roman"/>
          <w:color w:val="000000"/>
          <w:sz w:val="28"/>
        </w:rPr>
        <w:t>, участие в международных конференциях и выставках, привлечение инвестиций в отрасль коневодства;</w:t>
      </w:r>
    </w:p>
    <w:p w:rsidR="0092303E" w:rsidRPr="001B1C4C" w:rsidRDefault="0092303E" w:rsidP="0092303E">
      <w:pPr>
        <w:ind w:right="20" w:firstLine="709"/>
        <w:jc w:val="both"/>
        <w:rPr>
          <w:rFonts w:ascii="Times New Roman" w:hAnsi="Times New Roman"/>
          <w:sz w:val="28"/>
        </w:rPr>
      </w:pPr>
      <w:r w:rsidRPr="001B1C4C">
        <w:rPr>
          <w:rFonts w:ascii="Times New Roman" w:hAnsi="Times New Roman"/>
          <w:sz w:val="28"/>
        </w:rPr>
        <w:t xml:space="preserve">позиционирование Школы повышения квалификации руководителей и специалистов коневодства на </w:t>
      </w:r>
      <w:r w:rsidRPr="001B1C4C">
        <w:rPr>
          <w:rFonts w:ascii="Times New Roman" w:hAnsi="Times New Roman"/>
          <w:sz w:val="28"/>
          <w:szCs w:val="28"/>
        </w:rPr>
        <w:t xml:space="preserve">базе </w:t>
      </w:r>
      <w:r w:rsidRPr="001B1C4C">
        <w:rPr>
          <w:rFonts w:ascii="Times New Roman" w:hAnsi="Times New Roman"/>
          <w:sz w:val="28"/>
        </w:rPr>
        <w:t xml:space="preserve">ФГБОУ </w:t>
      </w:r>
      <w:proofErr w:type="gramStart"/>
      <w:r w:rsidRPr="001B1C4C">
        <w:rPr>
          <w:rFonts w:ascii="Times New Roman" w:hAnsi="Times New Roman"/>
          <w:sz w:val="28"/>
        </w:rPr>
        <w:t>ВО</w:t>
      </w:r>
      <w:proofErr w:type="gramEnd"/>
      <w:r w:rsidRPr="001B1C4C">
        <w:rPr>
          <w:rFonts w:ascii="Times New Roman" w:hAnsi="Times New Roman"/>
          <w:color w:val="333333"/>
          <w:sz w:val="28"/>
          <w:szCs w:val="28"/>
          <w:shd w:val="clear" w:color="auto" w:fill="FFFFFF"/>
        </w:rPr>
        <w:t xml:space="preserve"> </w:t>
      </w:r>
      <w:r w:rsidRPr="001B1C4C">
        <w:rPr>
          <w:rFonts w:ascii="Times New Roman" w:hAnsi="Times New Roman"/>
          <w:sz w:val="28"/>
          <w:szCs w:val="28"/>
        </w:rPr>
        <w:t>«Рязанский государственный агротехнологический университет имени</w:t>
      </w:r>
      <w:r w:rsidRPr="001B1C4C">
        <w:rPr>
          <w:rFonts w:ascii="Times New Roman" w:hAnsi="Times New Roman"/>
          <w:sz w:val="28"/>
        </w:rPr>
        <w:t xml:space="preserve"> П.А. </w:t>
      </w:r>
      <w:proofErr w:type="spellStart"/>
      <w:r w:rsidRPr="001B1C4C">
        <w:rPr>
          <w:rFonts w:ascii="Times New Roman" w:hAnsi="Times New Roman"/>
          <w:sz w:val="28"/>
        </w:rPr>
        <w:t>Костычева</w:t>
      </w:r>
      <w:proofErr w:type="spellEnd"/>
      <w:r w:rsidRPr="001B1C4C">
        <w:rPr>
          <w:rFonts w:ascii="Times New Roman" w:hAnsi="Times New Roman"/>
          <w:sz w:val="28"/>
        </w:rPr>
        <w:t>» как ведущей образовательной программы по направлению «Коневодство» в Российской Федерации;</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разработка и продвижение на федеральном уровне программы развития коневодства в Российской Федерации, в которой будет закреплен статус «национальных </w:t>
      </w:r>
      <w:proofErr w:type="spellStart"/>
      <w:r w:rsidRPr="001B1C4C">
        <w:rPr>
          <w:rFonts w:ascii="Times New Roman" w:hAnsi="Times New Roman"/>
          <w:sz w:val="28"/>
        </w:rPr>
        <w:t>генофондных</w:t>
      </w:r>
      <w:proofErr w:type="spellEnd"/>
      <w:r w:rsidRPr="001B1C4C">
        <w:rPr>
          <w:rFonts w:ascii="Times New Roman" w:hAnsi="Times New Roman"/>
          <w:sz w:val="28"/>
        </w:rPr>
        <w:t xml:space="preserve"> хозяйств» за отдельными предприятиями и конезаводами, предусмотрено </w:t>
      </w:r>
      <w:proofErr w:type="spellStart"/>
      <w:r w:rsidRPr="001B1C4C">
        <w:rPr>
          <w:rFonts w:ascii="Times New Roman" w:hAnsi="Times New Roman"/>
          <w:sz w:val="28"/>
        </w:rPr>
        <w:t>софинансирование</w:t>
      </w:r>
      <w:proofErr w:type="spellEnd"/>
      <w:r w:rsidRPr="001B1C4C">
        <w:rPr>
          <w:rFonts w:ascii="Times New Roman" w:hAnsi="Times New Roman"/>
          <w:sz w:val="28"/>
        </w:rPr>
        <w:t xml:space="preserve"> племенного коневодства со стороны государства, развитие </w:t>
      </w:r>
      <w:r w:rsidR="00D73A65">
        <w:rPr>
          <w:rFonts w:ascii="Times New Roman" w:hAnsi="Times New Roman"/>
          <w:sz w:val="28"/>
        </w:rPr>
        <w:t xml:space="preserve">спортивного, </w:t>
      </w:r>
      <w:r w:rsidRPr="001B1C4C">
        <w:rPr>
          <w:rFonts w:ascii="Times New Roman" w:hAnsi="Times New Roman"/>
          <w:sz w:val="28"/>
        </w:rPr>
        <w:t>рабоче-</w:t>
      </w:r>
      <w:proofErr w:type="spellStart"/>
      <w:r w:rsidRPr="001B1C4C">
        <w:rPr>
          <w:rFonts w:ascii="Times New Roman" w:hAnsi="Times New Roman"/>
          <w:sz w:val="28"/>
        </w:rPr>
        <w:t>пользователь</w:t>
      </w:r>
      <w:r w:rsidR="00D73A65">
        <w:rPr>
          <w:rFonts w:ascii="Times New Roman" w:hAnsi="Times New Roman"/>
          <w:sz w:val="28"/>
        </w:rPr>
        <w:t>ного</w:t>
      </w:r>
      <w:proofErr w:type="spellEnd"/>
      <w:r w:rsidRPr="001B1C4C">
        <w:rPr>
          <w:rFonts w:ascii="Times New Roman" w:hAnsi="Times New Roman"/>
          <w:sz w:val="28"/>
        </w:rPr>
        <w:t xml:space="preserve"> и продуктивного коневодства;</w:t>
      </w:r>
    </w:p>
    <w:p w:rsidR="0092303E" w:rsidRPr="001B1C4C" w:rsidRDefault="0092303E" w:rsidP="0092303E">
      <w:pPr>
        <w:tabs>
          <w:tab w:val="left" w:pos="838"/>
        </w:tabs>
        <w:ind w:firstLine="709"/>
        <w:jc w:val="both"/>
        <w:rPr>
          <w:rFonts w:ascii="Times New Roman" w:hAnsi="Times New Roman"/>
          <w:sz w:val="28"/>
        </w:rPr>
      </w:pPr>
      <w:r w:rsidRPr="001B1C4C">
        <w:rPr>
          <w:rFonts w:ascii="Times New Roman" w:hAnsi="Times New Roman"/>
          <w:sz w:val="28"/>
        </w:rPr>
        <w:t xml:space="preserve">развитие сельского туризма, в том числе </w:t>
      </w:r>
      <w:proofErr w:type="spellStart"/>
      <w:r w:rsidRPr="001B1C4C">
        <w:rPr>
          <w:rFonts w:ascii="Times New Roman" w:hAnsi="Times New Roman"/>
          <w:sz w:val="28"/>
        </w:rPr>
        <w:t>агротуризма</w:t>
      </w:r>
      <w:proofErr w:type="spellEnd"/>
      <w:r w:rsidRPr="001B1C4C">
        <w:rPr>
          <w:rFonts w:ascii="Times New Roman" w:hAnsi="Times New Roman"/>
          <w:sz w:val="28"/>
        </w:rPr>
        <w:t>;</w:t>
      </w:r>
    </w:p>
    <w:p w:rsidR="0092303E" w:rsidRPr="001B1C4C" w:rsidRDefault="0092303E" w:rsidP="0092303E">
      <w:pPr>
        <w:tabs>
          <w:tab w:val="left" w:pos="838"/>
        </w:tabs>
        <w:ind w:firstLine="709"/>
        <w:jc w:val="both"/>
        <w:rPr>
          <w:rFonts w:ascii="Times New Roman" w:hAnsi="Times New Roman"/>
          <w:sz w:val="28"/>
        </w:rPr>
      </w:pPr>
      <w:r w:rsidRPr="001B1C4C">
        <w:rPr>
          <w:rFonts w:ascii="Times New Roman" w:hAnsi="Times New Roman"/>
          <w:sz w:val="28"/>
        </w:rPr>
        <w:t xml:space="preserve">продвижение продукции агропромышленного комплекса Рязанской области на внутрироссийские и международные рынки, увеличение объема экспорта; </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устойчивое развитие сельских территорий, в т</w:t>
      </w:r>
      <w:r w:rsidR="008776A8">
        <w:rPr>
          <w:rFonts w:ascii="Times New Roman" w:hAnsi="Times New Roman"/>
          <w:sz w:val="28"/>
        </w:rPr>
        <w:t>ом числе</w:t>
      </w:r>
      <w:r w:rsidRPr="001B1C4C">
        <w:rPr>
          <w:rFonts w:ascii="Times New Roman" w:hAnsi="Times New Roman"/>
          <w:sz w:val="28"/>
        </w:rPr>
        <w:t xml:space="preserve"> создание благоприятных условий для развития человеческого капитала, инфраструктуры и институционной среды, обеспечивающей рост инвестиций на сельских территориях;</w:t>
      </w:r>
    </w:p>
    <w:p w:rsidR="0092303E" w:rsidRPr="001B1C4C" w:rsidRDefault="0092303E" w:rsidP="0092303E">
      <w:pPr>
        <w:tabs>
          <w:tab w:val="left" w:pos="1047"/>
        </w:tabs>
        <w:ind w:firstLine="709"/>
        <w:jc w:val="both"/>
        <w:rPr>
          <w:rFonts w:ascii="Times New Roman" w:hAnsi="Times New Roman"/>
          <w:sz w:val="28"/>
        </w:rPr>
      </w:pPr>
      <w:r w:rsidRPr="001B1C4C">
        <w:rPr>
          <w:rFonts w:ascii="Times New Roman" w:hAnsi="Times New Roman"/>
          <w:sz w:val="28"/>
        </w:rPr>
        <w:lastRenderedPageBreak/>
        <w:t>развитие сети автомобильных дорог с твердым покрытием в населенные пункты, особенно где реализуются инвестиционные проекты в сфере агропромышленного комплекса;</w:t>
      </w:r>
    </w:p>
    <w:p w:rsidR="0092303E" w:rsidRPr="001B1C4C" w:rsidRDefault="0092303E" w:rsidP="0092303E">
      <w:pPr>
        <w:tabs>
          <w:tab w:val="left" w:pos="970"/>
        </w:tabs>
        <w:ind w:firstLine="709"/>
        <w:jc w:val="both"/>
        <w:rPr>
          <w:rFonts w:ascii="Times New Roman" w:hAnsi="Times New Roman"/>
          <w:sz w:val="28"/>
        </w:rPr>
      </w:pPr>
      <w:r w:rsidRPr="001B1C4C">
        <w:rPr>
          <w:rFonts w:ascii="Times New Roman" w:hAnsi="Times New Roman"/>
          <w:sz w:val="28"/>
        </w:rPr>
        <w:t>комплексное обустройство сельских территорий объектами социальной инфраструктуры: детскими садами, школами, фельдшерско-акушерскими пунктами, спортивными площадками;</w:t>
      </w:r>
    </w:p>
    <w:p w:rsidR="0092303E" w:rsidRPr="001B1C4C" w:rsidRDefault="0092303E" w:rsidP="0092303E">
      <w:pPr>
        <w:ind w:firstLine="708"/>
        <w:jc w:val="both"/>
        <w:rPr>
          <w:rFonts w:ascii="Times New Roman" w:hAnsi="Times New Roman"/>
          <w:sz w:val="28"/>
          <w:szCs w:val="28"/>
        </w:rPr>
      </w:pPr>
      <w:r w:rsidRPr="001B1C4C">
        <w:rPr>
          <w:rFonts w:ascii="Times New Roman" w:hAnsi="Times New Roman"/>
          <w:sz w:val="28"/>
          <w:szCs w:val="28"/>
        </w:rPr>
        <w:t>создание и развитие региональных ассоциаций образовательных, научных и производственных организаций и учреждений аграрного профиля, обеспечивающих координацию работ по кадровому, научному и информационному обеспечению агропромышленного комплекса региона и развитию сельских территорий, в том числе путем участия ассоциации в разработке региональных программ развития агропромышленного комплекса;</w:t>
      </w:r>
    </w:p>
    <w:p w:rsidR="0092303E" w:rsidRPr="001B1C4C" w:rsidRDefault="0092303E" w:rsidP="0092303E">
      <w:pPr>
        <w:tabs>
          <w:tab w:val="left" w:pos="870"/>
        </w:tabs>
        <w:ind w:firstLine="709"/>
        <w:jc w:val="both"/>
        <w:rPr>
          <w:rFonts w:ascii="Times New Roman" w:hAnsi="Times New Roman"/>
          <w:sz w:val="28"/>
        </w:rPr>
      </w:pPr>
      <w:r w:rsidRPr="001B1C4C">
        <w:rPr>
          <w:rFonts w:ascii="Times New Roman" w:hAnsi="Times New Roman"/>
          <w:sz w:val="28"/>
        </w:rPr>
        <w:t>развитие институтов гражданского общества</w:t>
      </w:r>
      <w:r w:rsidR="008776A8" w:rsidRPr="008776A8">
        <w:rPr>
          <w:rFonts w:ascii="Times New Roman" w:hAnsi="Times New Roman"/>
          <w:sz w:val="28"/>
        </w:rPr>
        <w:t xml:space="preserve"> </w:t>
      </w:r>
      <w:proofErr w:type="spellStart"/>
      <w:r w:rsidR="008776A8" w:rsidRPr="001B1C4C">
        <w:rPr>
          <w:rFonts w:ascii="Times New Roman" w:hAnsi="Times New Roman"/>
          <w:sz w:val="28"/>
        </w:rPr>
        <w:t>сельхозтоваропроизводителей</w:t>
      </w:r>
      <w:proofErr w:type="spellEnd"/>
      <w:r w:rsidR="00D73A65" w:rsidRPr="00D73A65">
        <w:rPr>
          <w:rFonts w:ascii="Times New Roman" w:hAnsi="Times New Roman"/>
          <w:sz w:val="28"/>
        </w:rPr>
        <w:t>:</w:t>
      </w:r>
      <w:r w:rsidR="008776A8">
        <w:rPr>
          <w:rFonts w:ascii="Times New Roman" w:hAnsi="Times New Roman"/>
          <w:sz w:val="28"/>
        </w:rPr>
        <w:t xml:space="preserve"> </w:t>
      </w:r>
      <w:r w:rsidRPr="001B1C4C">
        <w:rPr>
          <w:rFonts w:ascii="Times New Roman" w:hAnsi="Times New Roman"/>
          <w:sz w:val="28"/>
        </w:rPr>
        <w:t>союзов, объединений, ассоциаций для совместного обсуждения и решения вопросов функционирования агропромышленного комплекса.</w:t>
      </w:r>
    </w:p>
    <w:p w:rsidR="0092303E" w:rsidRPr="001B1C4C" w:rsidRDefault="0092303E" w:rsidP="0092303E">
      <w:pPr>
        <w:pStyle w:val="37"/>
        <w:shd w:val="clear" w:color="auto" w:fill="auto"/>
        <w:tabs>
          <w:tab w:val="left" w:pos="870"/>
        </w:tabs>
        <w:spacing w:before="0" w:line="240" w:lineRule="auto"/>
        <w:ind w:firstLine="709"/>
        <w:rPr>
          <w:color w:val="auto"/>
          <w:sz w:val="28"/>
          <w:szCs w:val="28"/>
          <w:highlight w:val="yellow"/>
        </w:rPr>
      </w:pPr>
    </w:p>
    <w:p w:rsidR="0092303E" w:rsidRPr="001B1C4C" w:rsidRDefault="0092303E" w:rsidP="00097B93">
      <w:pPr>
        <w:pStyle w:val="20"/>
        <w:ind w:left="0" w:firstLine="709"/>
        <w:jc w:val="both"/>
        <w:rPr>
          <w:rStyle w:val="21"/>
          <w:rFonts w:eastAsiaTheme="majorEastAsia"/>
          <w:b/>
          <w:strike/>
          <w:color w:val="002060"/>
          <w:spacing w:val="0"/>
          <w:sz w:val="28"/>
          <w:szCs w:val="28"/>
          <w:lang w:eastAsia="en-US"/>
        </w:rPr>
      </w:pPr>
      <w:bookmarkStart w:id="33" w:name="_Toc533085171"/>
      <w:r w:rsidRPr="001B1C4C">
        <w:rPr>
          <w:rStyle w:val="21"/>
          <w:rFonts w:eastAsiaTheme="majorEastAsia"/>
          <w:b/>
          <w:color w:val="002060"/>
          <w:spacing w:val="0"/>
          <w:sz w:val="28"/>
          <w:szCs w:val="28"/>
          <w:lang w:eastAsia="en-US"/>
        </w:rPr>
        <w:t>2.6. Экспортный потенциал</w:t>
      </w:r>
      <w:bookmarkEnd w:id="33"/>
      <w:r w:rsidRPr="001B1C4C">
        <w:rPr>
          <w:rStyle w:val="21"/>
          <w:rFonts w:eastAsiaTheme="majorEastAsia"/>
          <w:b/>
          <w:strike/>
          <w:color w:val="002060"/>
          <w:spacing w:val="0"/>
          <w:sz w:val="28"/>
          <w:szCs w:val="28"/>
          <w:lang w:eastAsia="en-US"/>
        </w:rPr>
        <w:t xml:space="preserve"> </w:t>
      </w:r>
    </w:p>
    <w:p w:rsidR="0092303E" w:rsidRPr="000B1435" w:rsidRDefault="0092303E" w:rsidP="0092303E">
      <w:pPr>
        <w:tabs>
          <w:tab w:val="left" w:pos="0"/>
          <w:tab w:val="left" w:pos="142"/>
          <w:tab w:val="left" w:pos="1134"/>
          <w:tab w:val="left" w:pos="9922"/>
        </w:tabs>
        <w:ind w:right="-1" w:firstLine="709"/>
        <w:jc w:val="both"/>
        <w:rPr>
          <w:rFonts w:ascii="Times New Roman" w:hAnsi="Times New Roman"/>
          <w:sz w:val="28"/>
          <w:szCs w:val="28"/>
        </w:rPr>
      </w:pPr>
      <w:r w:rsidRPr="001B1C4C">
        <w:rPr>
          <w:rFonts w:ascii="Times New Roman" w:hAnsi="Times New Roman"/>
          <w:sz w:val="28"/>
        </w:rPr>
        <w:t xml:space="preserve">Основные предприятия-экспортеры: </w:t>
      </w:r>
      <w:proofErr w:type="gramStart"/>
      <w:r w:rsidRPr="001B1C4C">
        <w:rPr>
          <w:rFonts w:ascii="Times New Roman" w:hAnsi="Times New Roman"/>
          <w:sz w:val="28"/>
          <w:szCs w:val="28"/>
        </w:rPr>
        <w:t>АО «Многоотраслевая производственная компания «КРЗ», ЗАО «</w:t>
      </w:r>
      <w:proofErr w:type="spellStart"/>
      <w:r w:rsidRPr="001B1C4C">
        <w:rPr>
          <w:rFonts w:ascii="Times New Roman" w:hAnsi="Times New Roman"/>
          <w:sz w:val="28"/>
          <w:szCs w:val="28"/>
        </w:rPr>
        <w:t>Оргкровля</w:t>
      </w:r>
      <w:proofErr w:type="spellEnd"/>
      <w:r w:rsidRPr="001B1C4C">
        <w:rPr>
          <w:rFonts w:ascii="Times New Roman" w:hAnsi="Times New Roman"/>
          <w:sz w:val="28"/>
          <w:szCs w:val="28"/>
        </w:rPr>
        <w:t xml:space="preserve">» (кровельные материалы из нефтяного битума, гибкая кровельная черепица из нефтяного битума), АО «Русская кожа» (кожа и кожевенные полуфабрикаты), </w:t>
      </w:r>
      <w:r w:rsidR="001B1C4C" w:rsidRPr="001B1C4C">
        <w:rPr>
          <w:rFonts w:ascii="Times New Roman" w:hAnsi="Times New Roman"/>
          <w:sz w:val="28"/>
          <w:szCs w:val="28"/>
        </w:rPr>
        <w:t xml:space="preserve">            </w:t>
      </w:r>
      <w:r w:rsidRPr="001B1C4C">
        <w:rPr>
          <w:rFonts w:ascii="Times New Roman" w:hAnsi="Times New Roman"/>
          <w:sz w:val="28"/>
          <w:szCs w:val="28"/>
        </w:rPr>
        <w:t>АО «Государственный Рязанский приборный завод» (сложная радиоэлектроника), АО «</w:t>
      </w:r>
      <w:proofErr w:type="spellStart"/>
      <w:r w:rsidRPr="001B1C4C">
        <w:rPr>
          <w:rFonts w:ascii="Times New Roman" w:hAnsi="Times New Roman"/>
          <w:sz w:val="28"/>
          <w:szCs w:val="28"/>
        </w:rPr>
        <w:t>Елатомский</w:t>
      </w:r>
      <w:proofErr w:type="spellEnd"/>
      <w:r w:rsidRPr="001B1C4C">
        <w:rPr>
          <w:rFonts w:ascii="Times New Roman" w:hAnsi="Times New Roman"/>
          <w:sz w:val="28"/>
          <w:szCs w:val="28"/>
        </w:rPr>
        <w:t xml:space="preserve"> приборный завод» (физиотерапевтические аппараты), АО «Рязанский завод металлокерамических приборов» (герконы, солнечные модули),  </w:t>
      </w:r>
      <w:r w:rsidR="001B1C4C" w:rsidRPr="001B1C4C">
        <w:rPr>
          <w:rFonts w:ascii="Times New Roman" w:hAnsi="Times New Roman"/>
          <w:sz w:val="28"/>
          <w:szCs w:val="28"/>
        </w:rPr>
        <w:t xml:space="preserve">              </w:t>
      </w:r>
      <w:r w:rsidRPr="001B1C4C">
        <w:rPr>
          <w:rFonts w:ascii="Times New Roman" w:hAnsi="Times New Roman"/>
          <w:sz w:val="28"/>
          <w:szCs w:val="28"/>
        </w:rPr>
        <w:t xml:space="preserve">ООО «АСТОН </w:t>
      </w:r>
      <w:proofErr w:type="spellStart"/>
      <w:r w:rsidRPr="001B1C4C">
        <w:rPr>
          <w:rFonts w:ascii="Times New Roman" w:hAnsi="Times New Roman"/>
          <w:sz w:val="28"/>
          <w:szCs w:val="28"/>
        </w:rPr>
        <w:t>Крахмало</w:t>
      </w:r>
      <w:proofErr w:type="spellEnd"/>
      <w:r w:rsidRPr="001B1C4C">
        <w:rPr>
          <w:rFonts w:ascii="Times New Roman" w:hAnsi="Times New Roman"/>
          <w:sz w:val="28"/>
          <w:szCs w:val="28"/>
        </w:rPr>
        <w:t xml:space="preserve">-Продукты» (растительные масла, </w:t>
      </w:r>
      <w:proofErr w:type="spellStart"/>
      <w:r w:rsidRPr="001B1C4C">
        <w:rPr>
          <w:rFonts w:ascii="Times New Roman" w:hAnsi="Times New Roman"/>
          <w:sz w:val="28"/>
          <w:szCs w:val="28"/>
        </w:rPr>
        <w:t>спецжиры</w:t>
      </w:r>
      <w:proofErr w:type="spellEnd"/>
      <w:r w:rsidRPr="001B1C4C">
        <w:rPr>
          <w:rFonts w:ascii="Times New Roman" w:hAnsi="Times New Roman"/>
          <w:sz w:val="28"/>
          <w:szCs w:val="28"/>
        </w:rPr>
        <w:t>)</w:t>
      </w:r>
      <w:r w:rsidR="001B1C4C" w:rsidRPr="001B1C4C">
        <w:rPr>
          <w:rFonts w:ascii="Times New Roman" w:hAnsi="Times New Roman"/>
          <w:sz w:val="28"/>
          <w:szCs w:val="28"/>
        </w:rPr>
        <w:t>,</w:t>
      </w:r>
      <w:r w:rsidRPr="001B1C4C">
        <w:rPr>
          <w:rFonts w:ascii="Times New Roman" w:hAnsi="Times New Roman"/>
          <w:sz w:val="28"/>
          <w:szCs w:val="28"/>
        </w:rPr>
        <w:t xml:space="preserve">  </w:t>
      </w:r>
      <w:r w:rsidR="001B1C4C" w:rsidRPr="001B1C4C">
        <w:rPr>
          <w:rFonts w:ascii="Times New Roman" w:hAnsi="Times New Roman"/>
          <w:sz w:val="28"/>
          <w:szCs w:val="28"/>
        </w:rPr>
        <w:t xml:space="preserve">  </w:t>
      </w:r>
      <w:r w:rsidRPr="001B1C4C">
        <w:rPr>
          <w:rFonts w:ascii="Times New Roman" w:hAnsi="Times New Roman"/>
          <w:sz w:val="28"/>
          <w:szCs w:val="28"/>
        </w:rPr>
        <w:t>ООО «РН-Смазочные материалы» (масло моторное, турбинное смазочное масло</w:t>
      </w:r>
      <w:proofErr w:type="gramEnd"/>
      <w:r w:rsidRPr="001B1C4C">
        <w:rPr>
          <w:rFonts w:ascii="Times New Roman" w:hAnsi="Times New Roman"/>
          <w:sz w:val="28"/>
          <w:szCs w:val="28"/>
        </w:rPr>
        <w:t xml:space="preserve">), </w:t>
      </w:r>
      <w:proofErr w:type="gramStart"/>
      <w:r w:rsidRPr="001B1C4C">
        <w:rPr>
          <w:rFonts w:ascii="Times New Roman" w:hAnsi="Times New Roman"/>
          <w:sz w:val="28"/>
          <w:szCs w:val="28"/>
        </w:rPr>
        <w:t>ООО «</w:t>
      </w:r>
      <w:proofErr w:type="spellStart"/>
      <w:r w:rsidRPr="001B1C4C">
        <w:rPr>
          <w:rFonts w:ascii="Times New Roman" w:hAnsi="Times New Roman"/>
          <w:sz w:val="28"/>
          <w:szCs w:val="28"/>
        </w:rPr>
        <w:t>Аутомотив</w:t>
      </w:r>
      <w:proofErr w:type="spellEnd"/>
      <w:r w:rsidRPr="001B1C4C">
        <w:rPr>
          <w:rFonts w:ascii="Times New Roman" w:hAnsi="Times New Roman"/>
          <w:sz w:val="28"/>
          <w:szCs w:val="28"/>
        </w:rPr>
        <w:t xml:space="preserve"> </w:t>
      </w:r>
      <w:proofErr w:type="spellStart"/>
      <w:r w:rsidRPr="001B1C4C">
        <w:rPr>
          <w:rFonts w:ascii="Times New Roman" w:hAnsi="Times New Roman"/>
          <w:sz w:val="28"/>
          <w:szCs w:val="28"/>
        </w:rPr>
        <w:t>Лайтинг</w:t>
      </w:r>
      <w:proofErr w:type="spellEnd"/>
      <w:r w:rsidRPr="001B1C4C">
        <w:rPr>
          <w:rFonts w:ascii="Times New Roman" w:hAnsi="Times New Roman"/>
          <w:sz w:val="28"/>
          <w:szCs w:val="28"/>
        </w:rPr>
        <w:t>» (автомобильные блок-фары, задние фонари), АО «Рязанский завод металлокерамических приборов», АО «РКБ «ГЛОБУС» (магнитоуправляемые контакты, автоматы</w:t>
      </w:r>
      <w:r w:rsidR="00A70B0F">
        <w:rPr>
          <w:rFonts w:ascii="Times New Roman" w:hAnsi="Times New Roman"/>
          <w:sz w:val="28"/>
          <w:szCs w:val="28"/>
        </w:rPr>
        <w:t xml:space="preserve"> защиты сети, соединители (разъе</w:t>
      </w:r>
      <w:r w:rsidRPr="001B1C4C">
        <w:rPr>
          <w:rFonts w:ascii="Times New Roman" w:hAnsi="Times New Roman"/>
          <w:sz w:val="28"/>
          <w:szCs w:val="28"/>
        </w:rPr>
        <w:t>мы), реле, другая продукция)</w:t>
      </w:r>
      <w:r w:rsidR="000B1435">
        <w:rPr>
          <w:rFonts w:ascii="Times New Roman" w:hAnsi="Times New Roman"/>
          <w:sz w:val="28"/>
          <w:szCs w:val="28"/>
        </w:rPr>
        <w:t>.</w:t>
      </w:r>
      <w:proofErr w:type="gramEnd"/>
    </w:p>
    <w:p w:rsidR="0092303E" w:rsidRPr="001B1C4C" w:rsidRDefault="0092303E" w:rsidP="0092303E">
      <w:pPr>
        <w:ind w:firstLine="720"/>
        <w:jc w:val="both"/>
        <w:rPr>
          <w:rFonts w:ascii="Times New Roman" w:hAnsi="Times New Roman"/>
          <w:i/>
          <w:sz w:val="28"/>
        </w:rPr>
      </w:pPr>
      <w:r w:rsidRPr="001B1C4C">
        <w:rPr>
          <w:rFonts w:ascii="Times New Roman" w:hAnsi="Times New Roman"/>
          <w:i/>
          <w:sz w:val="28"/>
        </w:rPr>
        <w:t>Основные задачи и направления:</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ориентация промышленной, аграрной, торговой политики Рязанской области на достижение международной конкурентоспособности рязанских товаров и услуг;</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увеличение объема экспорта в обрабатывающей промышленности, сельском хозяйстве, услуг </w:t>
      </w:r>
      <w:proofErr w:type="spellStart"/>
      <w:r w:rsidRPr="001B1C4C">
        <w:rPr>
          <w:rFonts w:ascii="Times New Roman" w:hAnsi="Times New Roman"/>
          <w:sz w:val="28"/>
        </w:rPr>
        <w:t>несырьевых</w:t>
      </w:r>
      <w:proofErr w:type="spellEnd"/>
      <w:r w:rsidRPr="001B1C4C">
        <w:rPr>
          <w:rFonts w:ascii="Times New Roman" w:hAnsi="Times New Roman"/>
          <w:sz w:val="28"/>
        </w:rPr>
        <w:t xml:space="preserve"> секторов Рязанской области;</w:t>
      </w:r>
    </w:p>
    <w:p w:rsidR="0092303E" w:rsidRPr="001B1C4C" w:rsidRDefault="0092303E" w:rsidP="0092303E">
      <w:pPr>
        <w:pStyle w:val="ConsPlusNormal"/>
        <w:ind w:firstLine="708"/>
        <w:contextualSpacing/>
        <w:jc w:val="both"/>
        <w:rPr>
          <w:rFonts w:ascii="Times New Roman" w:hAnsi="Times New Roman"/>
          <w:sz w:val="28"/>
          <w:szCs w:val="28"/>
        </w:rPr>
      </w:pPr>
      <w:r w:rsidRPr="001B1C4C">
        <w:rPr>
          <w:rFonts w:ascii="Times New Roman" w:hAnsi="Times New Roman"/>
          <w:sz w:val="28"/>
          <w:szCs w:val="28"/>
        </w:rPr>
        <w:t xml:space="preserve">развитие перспективных точек роста </w:t>
      </w:r>
      <w:proofErr w:type="spellStart"/>
      <w:r w:rsidRPr="001B1C4C">
        <w:rPr>
          <w:rFonts w:ascii="Times New Roman" w:hAnsi="Times New Roman"/>
          <w:sz w:val="28"/>
          <w:szCs w:val="28"/>
        </w:rPr>
        <w:t>несырьевого</w:t>
      </w:r>
      <w:proofErr w:type="spellEnd"/>
      <w:r w:rsidRPr="001B1C4C">
        <w:rPr>
          <w:rFonts w:ascii="Times New Roman" w:hAnsi="Times New Roman"/>
          <w:sz w:val="28"/>
          <w:szCs w:val="28"/>
        </w:rPr>
        <w:t xml:space="preserve"> неэнергетического экспорта региона в сфере приборостроения, </w:t>
      </w:r>
      <w:proofErr w:type="spellStart"/>
      <w:r w:rsidRPr="001B1C4C">
        <w:rPr>
          <w:rFonts w:ascii="Times New Roman" w:hAnsi="Times New Roman"/>
          <w:sz w:val="28"/>
          <w:szCs w:val="28"/>
        </w:rPr>
        <w:t>станко</w:t>
      </w:r>
      <w:proofErr w:type="spellEnd"/>
      <w:r w:rsidRPr="001B1C4C">
        <w:rPr>
          <w:rFonts w:ascii="Times New Roman" w:hAnsi="Times New Roman"/>
          <w:sz w:val="28"/>
          <w:szCs w:val="28"/>
        </w:rPr>
        <w:t>- и машиностроения, производства электронно-оптическо</w:t>
      </w:r>
      <w:r w:rsidR="008575A3">
        <w:rPr>
          <w:rFonts w:ascii="Times New Roman" w:hAnsi="Times New Roman"/>
          <w:sz w:val="28"/>
          <w:szCs w:val="28"/>
        </w:rPr>
        <w:t>го</w:t>
      </w:r>
      <w:r w:rsidRPr="001B1C4C">
        <w:rPr>
          <w:rFonts w:ascii="Times New Roman" w:hAnsi="Times New Roman"/>
          <w:sz w:val="28"/>
          <w:szCs w:val="28"/>
        </w:rPr>
        <w:t xml:space="preserve"> оборудования, медицинских изделий, продуктов питания (замороженные полуфабрикаты, напитки, продукты для здорового питания), рулонных кровельных и гидроизоляционных материалов, гибкой кровельной черепицы, кожи, кожевенных </w:t>
      </w:r>
      <w:r w:rsidRPr="001B1C4C">
        <w:rPr>
          <w:rFonts w:ascii="Times New Roman" w:hAnsi="Times New Roman"/>
          <w:sz w:val="28"/>
          <w:szCs w:val="28"/>
        </w:rPr>
        <w:lastRenderedPageBreak/>
        <w:t xml:space="preserve">полуфабрикатов, стекла полированного, фармацевтической продукции, детских автокресел и </w:t>
      </w:r>
      <w:proofErr w:type="spellStart"/>
      <w:r w:rsidRPr="001B1C4C">
        <w:rPr>
          <w:rFonts w:ascii="Times New Roman" w:hAnsi="Times New Roman"/>
          <w:sz w:val="28"/>
          <w:szCs w:val="28"/>
        </w:rPr>
        <w:t>автоаксессуаров</w:t>
      </w:r>
      <w:proofErr w:type="spellEnd"/>
      <w:r w:rsidRPr="001B1C4C">
        <w:rPr>
          <w:rFonts w:ascii="Times New Roman" w:hAnsi="Times New Roman"/>
          <w:sz w:val="28"/>
          <w:szCs w:val="28"/>
        </w:rPr>
        <w:t>;</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создание межрегионального экспортного </w:t>
      </w:r>
      <w:proofErr w:type="spellStart"/>
      <w:r w:rsidRPr="001B1C4C">
        <w:rPr>
          <w:rFonts w:ascii="Times New Roman" w:hAnsi="Times New Roman"/>
          <w:sz w:val="28"/>
        </w:rPr>
        <w:t>хаба</w:t>
      </w:r>
      <w:proofErr w:type="spellEnd"/>
      <w:r w:rsidRPr="001B1C4C">
        <w:rPr>
          <w:rFonts w:ascii="Times New Roman" w:hAnsi="Times New Roman"/>
          <w:sz w:val="28"/>
        </w:rPr>
        <w:t xml:space="preserve"> (транспортно-складских комплексов);</w:t>
      </w:r>
    </w:p>
    <w:p w:rsidR="0092303E" w:rsidRPr="001B1C4C" w:rsidRDefault="0092303E" w:rsidP="0092303E">
      <w:pPr>
        <w:ind w:firstLine="720"/>
        <w:jc w:val="both"/>
        <w:rPr>
          <w:rFonts w:ascii="Times New Roman" w:eastAsia="Calibri" w:hAnsi="Times New Roman"/>
          <w:sz w:val="28"/>
          <w:szCs w:val="28"/>
        </w:rPr>
      </w:pPr>
      <w:r w:rsidRPr="001B1C4C">
        <w:rPr>
          <w:rFonts w:ascii="Times New Roman" w:hAnsi="Times New Roman"/>
          <w:sz w:val="28"/>
        </w:rPr>
        <w:t>продвижение экспортно-ориентированной рязанской продукции за рубежом;</w:t>
      </w:r>
      <w:r w:rsidRPr="001B1C4C">
        <w:rPr>
          <w:rFonts w:ascii="Times New Roman" w:eastAsia="Calibri" w:hAnsi="Times New Roman"/>
          <w:sz w:val="28"/>
          <w:szCs w:val="28"/>
        </w:rPr>
        <w:t xml:space="preserve"> </w:t>
      </w:r>
    </w:p>
    <w:p w:rsidR="0092303E" w:rsidRPr="001B1C4C" w:rsidRDefault="0092303E" w:rsidP="0092303E">
      <w:pPr>
        <w:ind w:firstLine="720"/>
        <w:jc w:val="both"/>
        <w:rPr>
          <w:rFonts w:ascii="Times New Roman" w:hAnsi="Times New Roman"/>
          <w:sz w:val="28"/>
        </w:rPr>
      </w:pPr>
      <w:r w:rsidRPr="001B1C4C">
        <w:rPr>
          <w:rFonts w:ascii="Times New Roman" w:eastAsia="Calibri" w:hAnsi="Times New Roman"/>
          <w:sz w:val="28"/>
          <w:szCs w:val="28"/>
        </w:rPr>
        <w:t>наращивание экспортного потенциала малого и среднего предпринимательства;</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внедрение Регионального экспортного стандарта;</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обеспечение деятельности Центра поддержки экспорта;</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создание и ведение публичного реестра экспортеров;</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создание и ведение информационного ресурса, посвященного экспортной деятельности региона</w:t>
      </w:r>
      <w:r w:rsidR="008575A3">
        <w:rPr>
          <w:rFonts w:ascii="Times New Roman" w:hAnsi="Times New Roman"/>
          <w:sz w:val="28"/>
        </w:rPr>
        <w:t>,</w:t>
      </w:r>
      <w:r w:rsidRPr="001B1C4C">
        <w:rPr>
          <w:rFonts w:ascii="Times New Roman" w:hAnsi="Times New Roman"/>
          <w:sz w:val="28"/>
        </w:rPr>
        <w:t xml:space="preserve"> в информационно-телекоммуникационной сети «Интернет»;</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организация в Рязанской области дней международного бизнеса;</w:t>
      </w:r>
    </w:p>
    <w:p w:rsidR="0092303E" w:rsidRPr="002C112E" w:rsidRDefault="0092303E" w:rsidP="0092303E">
      <w:pPr>
        <w:ind w:firstLine="720"/>
        <w:jc w:val="both"/>
        <w:rPr>
          <w:rFonts w:ascii="Times New Roman" w:hAnsi="Times New Roman"/>
          <w:sz w:val="28"/>
        </w:rPr>
      </w:pPr>
      <w:r w:rsidRPr="001B1C4C">
        <w:rPr>
          <w:rFonts w:ascii="Times New Roman" w:hAnsi="Times New Roman"/>
          <w:sz w:val="28"/>
        </w:rPr>
        <w:t xml:space="preserve">повышение квалификации региональных профессиональных кадров                  (по </w:t>
      </w:r>
      <w:r w:rsidRPr="002C112E">
        <w:rPr>
          <w:rFonts w:ascii="Times New Roman" w:hAnsi="Times New Roman"/>
          <w:sz w:val="28"/>
        </w:rPr>
        <w:t>отдельным компетенциям), обучение новых специалистов и начинающих экспортеров.</w:t>
      </w:r>
    </w:p>
    <w:p w:rsidR="0092303E" w:rsidRPr="002C112E" w:rsidRDefault="0092303E" w:rsidP="0092303E">
      <w:pPr>
        <w:tabs>
          <w:tab w:val="left" w:pos="709"/>
        </w:tabs>
        <w:jc w:val="both"/>
        <w:rPr>
          <w:rFonts w:ascii="Times New Roman" w:eastAsia="Calibri" w:hAnsi="Times New Roman"/>
          <w:sz w:val="28"/>
          <w:szCs w:val="28"/>
        </w:rPr>
      </w:pPr>
      <w:r w:rsidRPr="002C112E">
        <w:rPr>
          <w:rFonts w:ascii="Times New Roman" w:eastAsia="Calibri" w:hAnsi="Times New Roman"/>
          <w:sz w:val="28"/>
          <w:szCs w:val="28"/>
        </w:rPr>
        <w:tab/>
      </w:r>
    </w:p>
    <w:p w:rsidR="0092303E" w:rsidRPr="001B1C4C" w:rsidRDefault="0092303E" w:rsidP="00816985">
      <w:pPr>
        <w:pStyle w:val="1"/>
        <w:tabs>
          <w:tab w:val="left" w:pos="567"/>
          <w:tab w:val="left" w:pos="1276"/>
        </w:tabs>
        <w:spacing w:line="240" w:lineRule="auto"/>
        <w:rPr>
          <w:rFonts w:eastAsiaTheme="majorEastAsia"/>
          <w:b/>
          <w:bCs/>
          <w:color w:val="002060"/>
          <w:szCs w:val="32"/>
          <w:lang w:eastAsia="en-US"/>
        </w:rPr>
      </w:pPr>
      <w:bookmarkStart w:id="34" w:name="_Toc533085172"/>
      <w:r w:rsidRPr="001B1C4C">
        <w:rPr>
          <w:rFonts w:eastAsiaTheme="majorEastAsia"/>
          <w:b/>
          <w:bCs/>
          <w:color w:val="002060"/>
          <w:szCs w:val="32"/>
          <w:lang w:eastAsia="en-US"/>
        </w:rPr>
        <w:t>Приоритет 3. Экология и устойчивое развитие</w:t>
      </w:r>
      <w:bookmarkEnd w:id="34"/>
    </w:p>
    <w:p w:rsidR="0092303E" w:rsidRPr="001B1C4C" w:rsidRDefault="0092303E" w:rsidP="0092303E">
      <w:pPr>
        <w:rPr>
          <w:rFonts w:ascii="Times New Roman" w:eastAsiaTheme="majorEastAsia" w:hAnsi="Times New Roman"/>
          <w:color w:val="002060"/>
          <w:lang w:eastAsia="en-US"/>
        </w:rPr>
      </w:pPr>
    </w:p>
    <w:p w:rsidR="0092303E" w:rsidRPr="001B1C4C" w:rsidRDefault="0092303E" w:rsidP="0092303E">
      <w:pPr>
        <w:pStyle w:val="ConsPlusNormal"/>
        <w:ind w:firstLine="720"/>
        <w:contextualSpacing/>
        <w:jc w:val="both"/>
        <w:rPr>
          <w:rFonts w:ascii="Times New Roman" w:hAnsi="Times New Roman"/>
          <w:b/>
          <w:color w:val="002060"/>
          <w:sz w:val="28"/>
          <w:szCs w:val="28"/>
        </w:rPr>
      </w:pPr>
      <w:r w:rsidRPr="001B1C4C">
        <w:rPr>
          <w:rFonts w:ascii="Times New Roman" w:hAnsi="Times New Roman"/>
          <w:b/>
          <w:color w:val="002060"/>
          <w:sz w:val="28"/>
          <w:szCs w:val="28"/>
        </w:rPr>
        <w:t xml:space="preserve">Цель: </w:t>
      </w:r>
      <w:r w:rsidR="000F7028">
        <w:rPr>
          <w:rFonts w:ascii="Times New Roman" w:hAnsi="Times New Roman"/>
          <w:b/>
          <w:color w:val="002060"/>
          <w:sz w:val="28"/>
          <w:szCs w:val="28"/>
        </w:rPr>
        <w:t>О</w:t>
      </w:r>
      <w:r w:rsidRPr="001B1C4C">
        <w:rPr>
          <w:rFonts w:ascii="Times New Roman" w:hAnsi="Times New Roman"/>
          <w:b/>
          <w:color w:val="002060"/>
          <w:sz w:val="28"/>
          <w:szCs w:val="28"/>
        </w:rPr>
        <w:t xml:space="preserve">беспечение комплексного экологического развития </w:t>
      </w:r>
    </w:p>
    <w:p w:rsidR="0092303E" w:rsidRPr="001B1C4C" w:rsidRDefault="0092303E" w:rsidP="0092303E">
      <w:pPr>
        <w:pStyle w:val="ConsPlusNormal"/>
        <w:ind w:firstLine="720"/>
        <w:contextualSpacing/>
        <w:jc w:val="both"/>
        <w:rPr>
          <w:rFonts w:ascii="Times New Roman" w:hAnsi="Times New Roman"/>
          <w:b/>
          <w:sz w:val="28"/>
          <w:szCs w:val="28"/>
        </w:rPr>
      </w:pPr>
    </w:p>
    <w:p w:rsidR="0092303E" w:rsidRPr="001B1C4C" w:rsidRDefault="0092303E" w:rsidP="00097B93">
      <w:pPr>
        <w:pStyle w:val="20"/>
        <w:ind w:left="0" w:firstLine="709"/>
        <w:jc w:val="both"/>
        <w:rPr>
          <w:rStyle w:val="21"/>
          <w:rFonts w:eastAsiaTheme="majorEastAsia"/>
          <w:b/>
          <w:color w:val="002060"/>
          <w:spacing w:val="0"/>
          <w:sz w:val="28"/>
          <w:szCs w:val="28"/>
          <w:lang w:eastAsia="en-US"/>
        </w:rPr>
      </w:pPr>
      <w:bookmarkStart w:id="35" w:name="_Toc533085173"/>
      <w:r w:rsidRPr="001B1C4C">
        <w:rPr>
          <w:rStyle w:val="21"/>
          <w:rFonts w:eastAsiaTheme="majorEastAsia"/>
          <w:b/>
          <w:color w:val="002060"/>
          <w:spacing w:val="0"/>
          <w:sz w:val="28"/>
          <w:szCs w:val="28"/>
          <w:lang w:eastAsia="en-US"/>
        </w:rPr>
        <w:t>3.1. Современная экологическая политика</w:t>
      </w:r>
      <w:bookmarkEnd w:id="35"/>
    </w:p>
    <w:p w:rsidR="0092303E" w:rsidRPr="001B1C4C" w:rsidRDefault="0092303E" w:rsidP="0092303E">
      <w:pPr>
        <w:ind w:firstLine="720"/>
        <w:jc w:val="both"/>
        <w:rPr>
          <w:rFonts w:ascii="Times New Roman" w:hAnsi="Times New Roman"/>
          <w:i/>
          <w:sz w:val="28"/>
        </w:rPr>
      </w:pPr>
      <w:r w:rsidRPr="001B1C4C">
        <w:rPr>
          <w:rFonts w:ascii="Times New Roman" w:hAnsi="Times New Roman"/>
          <w:i/>
          <w:sz w:val="28"/>
        </w:rPr>
        <w:t>Основные задачи и направления:</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разработка «Рязанской экологической инициативы» – пилотной для России дорожной карты по созданию «зеленых» городов (обеспечение ми</w:t>
      </w:r>
      <w:r w:rsidR="001C5635">
        <w:rPr>
          <w:rFonts w:ascii="Times New Roman" w:hAnsi="Times New Roman"/>
          <w:sz w:val="28"/>
        </w:rPr>
        <w:t>нимизации потребления ресурсов</w:t>
      </w:r>
      <w:r w:rsidRPr="001B1C4C">
        <w:rPr>
          <w:rFonts w:ascii="Times New Roman" w:hAnsi="Times New Roman"/>
          <w:sz w:val="28"/>
        </w:rPr>
        <w:t>, с одной стороны, и вредного воздействия на окружающую среду, с другой) с указанием целевых индикаторов (по аналогии с продвижением рейтинга условий ведения бизнеса);</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увеличение площадей городских зеленых насаждений, парков и скверов, развитие общественных пространств, включая набережные и зеленые зоны общего пользования, осуществление мероприятий по посадке новых лесных насаждений, в том числе с привлечением общественности;</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установление границ лесопарковых зеленых поясов;</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максимально возможное сохранение, рассмотрение возможности увеличения площади особо охраняемых природных территорий федерального, регионального и местного значений, зеленых зон общего пользования;</w:t>
      </w:r>
    </w:p>
    <w:p w:rsidR="004A296D" w:rsidRDefault="0092303E" w:rsidP="0092303E">
      <w:pPr>
        <w:ind w:firstLine="720"/>
        <w:jc w:val="both"/>
        <w:rPr>
          <w:rFonts w:ascii="Times New Roman" w:hAnsi="Times New Roman"/>
          <w:sz w:val="28"/>
        </w:rPr>
      </w:pPr>
      <w:r w:rsidRPr="001B1C4C">
        <w:rPr>
          <w:rFonts w:ascii="Times New Roman" w:hAnsi="Times New Roman"/>
          <w:sz w:val="28"/>
        </w:rPr>
        <w:t>формирование единого экологического каркаса для обеспечения экологической устойчивости территории</w:t>
      </w:r>
      <w:r w:rsidR="004A296D" w:rsidRPr="004A296D">
        <w:rPr>
          <w:rFonts w:ascii="Times New Roman" w:hAnsi="Times New Roman"/>
          <w:sz w:val="28"/>
        </w:rPr>
        <w:t>;</w:t>
      </w:r>
    </w:p>
    <w:p w:rsidR="0092303E" w:rsidRDefault="004A296D" w:rsidP="0092303E">
      <w:pPr>
        <w:ind w:firstLine="720"/>
        <w:jc w:val="both"/>
        <w:rPr>
          <w:rFonts w:ascii="Times New Roman" w:hAnsi="Times New Roman"/>
          <w:sz w:val="28"/>
        </w:rPr>
      </w:pPr>
      <w:r>
        <w:rPr>
          <w:rFonts w:ascii="Times New Roman" w:hAnsi="Times New Roman"/>
          <w:sz w:val="28"/>
        </w:rPr>
        <w:t xml:space="preserve">реализация </w:t>
      </w:r>
      <w:r w:rsidR="0092303E" w:rsidRPr="001B1C4C">
        <w:rPr>
          <w:rFonts w:ascii="Times New Roman" w:hAnsi="Times New Roman"/>
          <w:sz w:val="28"/>
        </w:rPr>
        <w:t>мероприяти</w:t>
      </w:r>
      <w:r>
        <w:rPr>
          <w:rFonts w:ascii="Times New Roman" w:hAnsi="Times New Roman"/>
          <w:sz w:val="28"/>
        </w:rPr>
        <w:t>й</w:t>
      </w:r>
      <w:r w:rsidR="0092303E" w:rsidRPr="001B1C4C">
        <w:rPr>
          <w:rFonts w:ascii="Times New Roman" w:hAnsi="Times New Roman"/>
          <w:sz w:val="28"/>
        </w:rPr>
        <w:t xml:space="preserve"> по сохранению и восстановлению ценных природных объектов и территорий, точное координатное описание природно-</w:t>
      </w:r>
      <w:r w:rsidR="0092303E" w:rsidRPr="001B1C4C">
        <w:rPr>
          <w:rFonts w:ascii="Times New Roman" w:hAnsi="Times New Roman"/>
          <w:sz w:val="28"/>
        </w:rPr>
        <w:lastRenderedPageBreak/>
        <w:t>ландшафтных образований, формирование их земельных участков с постановкой на государственный кадастровый учет;</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охрана и защита лесов, их воспроизводство, кадровое обеспечение отрасли лесного хозяйства;</w:t>
      </w:r>
    </w:p>
    <w:p w:rsidR="0092303E" w:rsidRPr="00BE0176" w:rsidRDefault="0092303E" w:rsidP="00BE0176">
      <w:pPr>
        <w:ind w:firstLine="720"/>
        <w:jc w:val="both"/>
        <w:rPr>
          <w:rFonts w:ascii="Times New Roman" w:hAnsi="Times New Roman"/>
          <w:sz w:val="28"/>
        </w:rPr>
      </w:pPr>
      <w:r w:rsidRPr="001B1C4C">
        <w:rPr>
          <w:rFonts w:ascii="Times New Roman" w:hAnsi="Times New Roman"/>
          <w:sz w:val="28"/>
        </w:rPr>
        <w:t>создание зеленых зон вокруг промышленных зон г</w:t>
      </w:r>
      <w:r w:rsidR="00BE0176">
        <w:rPr>
          <w:rFonts w:ascii="Times New Roman" w:hAnsi="Times New Roman"/>
          <w:sz w:val="28"/>
        </w:rPr>
        <w:t>орода</w:t>
      </w:r>
      <w:r w:rsidRPr="001B1C4C">
        <w:rPr>
          <w:rFonts w:ascii="Times New Roman" w:hAnsi="Times New Roman"/>
          <w:sz w:val="28"/>
        </w:rPr>
        <w:t xml:space="preserve"> Рязани;</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ужесточение </w:t>
      </w:r>
      <w:proofErr w:type="gramStart"/>
      <w:r w:rsidRPr="001B1C4C">
        <w:rPr>
          <w:rFonts w:ascii="Times New Roman" w:hAnsi="Times New Roman"/>
          <w:sz w:val="28"/>
        </w:rPr>
        <w:t>контроля за</w:t>
      </w:r>
      <w:proofErr w:type="gramEnd"/>
      <w:r w:rsidRPr="001B1C4C">
        <w:rPr>
          <w:rFonts w:ascii="Times New Roman" w:hAnsi="Times New Roman"/>
          <w:sz w:val="28"/>
        </w:rPr>
        <w:t xml:space="preserve"> соблюдением законодательства по охране особо охраняемых природных территорий, в том числе в районах потенциально привлекательной коммерческой застройки;</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активизация применения современных</w:t>
      </w:r>
      <w:r w:rsidR="00CD1B86">
        <w:rPr>
          <w:rFonts w:ascii="Times New Roman" w:hAnsi="Times New Roman"/>
          <w:sz w:val="28"/>
        </w:rPr>
        <w:t xml:space="preserve"> стандартов озеленения, в том числе высадка </w:t>
      </w:r>
      <w:r w:rsidRPr="001B1C4C">
        <w:rPr>
          <w:rFonts w:ascii="Times New Roman" w:hAnsi="Times New Roman"/>
          <w:sz w:val="28"/>
        </w:rPr>
        <w:t>взрослых деревьев, ландшафтный дизайн;</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мониторинг нарушений природоохранного законодательства, соблюдение режима использования </w:t>
      </w:r>
      <w:proofErr w:type="spellStart"/>
      <w:r w:rsidRPr="001B1C4C">
        <w:rPr>
          <w:rFonts w:ascii="Times New Roman" w:hAnsi="Times New Roman"/>
          <w:sz w:val="28"/>
        </w:rPr>
        <w:t>водоохранных</w:t>
      </w:r>
      <w:proofErr w:type="spellEnd"/>
      <w:r w:rsidRPr="001B1C4C">
        <w:rPr>
          <w:rFonts w:ascii="Times New Roman" w:hAnsi="Times New Roman"/>
          <w:sz w:val="28"/>
        </w:rPr>
        <w:t xml:space="preserve"> зон и прибрежных защитных полос водных объектов (недопущение строительства, отвод канализационных стоков), а также восстановление нарушенных территорий;</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осуществление регулярной инвентаризации и сноса незаконных строений, создавших угрозу природным объектам и природным ландшафтам, в том числе строений в прибрежной зоне, исторических парках, в санитарно-защитной зоне коммуникаций и сетей;</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повышение уровня экологической грамотности населения и </w:t>
      </w:r>
      <w:proofErr w:type="spellStart"/>
      <w:r w:rsidRPr="001B1C4C">
        <w:rPr>
          <w:rFonts w:ascii="Times New Roman" w:hAnsi="Times New Roman"/>
          <w:sz w:val="28"/>
        </w:rPr>
        <w:t>экологизация</w:t>
      </w:r>
      <w:proofErr w:type="spellEnd"/>
      <w:r w:rsidRPr="001B1C4C">
        <w:rPr>
          <w:rFonts w:ascii="Times New Roman" w:hAnsi="Times New Roman"/>
          <w:sz w:val="28"/>
        </w:rPr>
        <w:t xml:space="preserve"> поведения жителей области, изменение потребительских привычек и переход к рациональной структуре потребления;</w:t>
      </w:r>
    </w:p>
    <w:p w:rsidR="0092303E" w:rsidRPr="001B1C4C" w:rsidRDefault="0092303E" w:rsidP="0092303E">
      <w:pPr>
        <w:ind w:firstLine="720"/>
        <w:jc w:val="both"/>
        <w:rPr>
          <w:rFonts w:ascii="Times New Roman" w:hAnsi="Times New Roman"/>
          <w:sz w:val="28"/>
          <w:szCs w:val="28"/>
        </w:rPr>
      </w:pPr>
      <w:r w:rsidRPr="001B1C4C">
        <w:rPr>
          <w:rFonts w:ascii="Times New Roman" w:hAnsi="Times New Roman"/>
          <w:sz w:val="28"/>
          <w:szCs w:val="28"/>
        </w:rPr>
        <w:t>создание системы экологического воспитания в образовательных организациях всех уровней;</w:t>
      </w:r>
    </w:p>
    <w:p w:rsidR="0092303E" w:rsidRPr="001B1C4C" w:rsidRDefault="0092303E" w:rsidP="0092303E">
      <w:pPr>
        <w:ind w:firstLine="709"/>
        <w:jc w:val="both"/>
        <w:rPr>
          <w:rFonts w:ascii="Times New Roman" w:hAnsi="Times New Roman"/>
          <w:sz w:val="28"/>
          <w:szCs w:val="28"/>
        </w:rPr>
      </w:pPr>
      <w:r w:rsidRPr="001B1C4C">
        <w:rPr>
          <w:rFonts w:ascii="Times New Roman" w:hAnsi="Times New Roman"/>
          <w:sz w:val="28"/>
          <w:szCs w:val="28"/>
        </w:rPr>
        <w:t>проведение массовых экологических акций, образовательных, консультационных мероприятий экологической тематики;</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выход с предложениями по разработке федеральных регламентов и разработка региональных регламентов для обеспечения использования средств фот</w:t>
      </w:r>
      <w:proofErr w:type="gramStart"/>
      <w:r w:rsidRPr="001B1C4C">
        <w:rPr>
          <w:rFonts w:ascii="Times New Roman" w:hAnsi="Times New Roman"/>
          <w:sz w:val="28"/>
        </w:rPr>
        <w:t>о-</w:t>
      </w:r>
      <w:proofErr w:type="gramEnd"/>
      <w:r w:rsidRPr="001B1C4C">
        <w:rPr>
          <w:rFonts w:ascii="Times New Roman" w:hAnsi="Times New Roman"/>
          <w:sz w:val="28"/>
        </w:rPr>
        <w:t xml:space="preserve"> и </w:t>
      </w:r>
      <w:proofErr w:type="spellStart"/>
      <w:r w:rsidRPr="001B1C4C">
        <w:rPr>
          <w:rFonts w:ascii="Times New Roman" w:hAnsi="Times New Roman"/>
          <w:sz w:val="28"/>
        </w:rPr>
        <w:t>видеофиксации</w:t>
      </w:r>
      <w:proofErr w:type="spellEnd"/>
      <w:r w:rsidRPr="001B1C4C">
        <w:rPr>
          <w:rFonts w:ascii="Times New Roman" w:hAnsi="Times New Roman"/>
          <w:sz w:val="28"/>
        </w:rPr>
        <w:t xml:space="preserve"> граждан, в том числе беспилотных аппаратов, публичных спутниковых данных в качестве инструмента мониторинга, контроля и надзора за состоянием экологической сферы;</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размещение в открытом доступе результатов экологической экспертизы при реализации крупных инфраструктурных проектов, обеспечение доступности подобной информации для общественности в информационно-телекоммуникационной сети «Интернет»;</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разработка программ экологического развития освоенных и нарушенных территорий, изыскание необходимых финансовых сре</w:t>
      </w:r>
      <w:proofErr w:type="gramStart"/>
      <w:r w:rsidRPr="001B1C4C">
        <w:rPr>
          <w:rFonts w:ascii="Times New Roman" w:hAnsi="Times New Roman"/>
          <w:sz w:val="28"/>
        </w:rPr>
        <w:t>дств дл</w:t>
      </w:r>
      <w:proofErr w:type="gramEnd"/>
      <w:r w:rsidRPr="001B1C4C">
        <w:rPr>
          <w:rFonts w:ascii="Times New Roman" w:hAnsi="Times New Roman"/>
          <w:sz w:val="28"/>
        </w:rPr>
        <w:t>я их реализации, контроль и мониторинг их исполнения;</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стимулирование развития экологически безопасного транспорта, в том числе общественного;</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создание сети зарядных станций для электромобилей;</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проработка мер налогового стимулирования при внедрении ресурсосберегающих и </w:t>
      </w:r>
      <w:proofErr w:type="spellStart"/>
      <w:r w:rsidRPr="001B1C4C">
        <w:rPr>
          <w:rFonts w:ascii="Times New Roman" w:hAnsi="Times New Roman"/>
          <w:sz w:val="28"/>
        </w:rPr>
        <w:t>природоподобных</w:t>
      </w:r>
      <w:proofErr w:type="spellEnd"/>
      <w:r w:rsidRPr="001B1C4C">
        <w:rPr>
          <w:rFonts w:ascii="Times New Roman" w:hAnsi="Times New Roman"/>
          <w:sz w:val="28"/>
        </w:rPr>
        <w:t xml:space="preserve"> технологий (например, обнуление налога на имущество организаций, занимающихся производством </w:t>
      </w:r>
      <w:proofErr w:type="spellStart"/>
      <w:r w:rsidRPr="001B1C4C">
        <w:rPr>
          <w:rFonts w:ascii="Times New Roman" w:hAnsi="Times New Roman"/>
          <w:sz w:val="28"/>
        </w:rPr>
        <w:t>биоразлагаемой</w:t>
      </w:r>
      <w:proofErr w:type="spellEnd"/>
      <w:r w:rsidRPr="001B1C4C">
        <w:rPr>
          <w:rFonts w:ascii="Times New Roman" w:hAnsi="Times New Roman"/>
          <w:sz w:val="28"/>
        </w:rPr>
        <w:t xml:space="preserve"> упаковки, стимулирование электротранспорта);</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lastRenderedPageBreak/>
        <w:t xml:space="preserve">выход </w:t>
      </w:r>
      <w:proofErr w:type="gramStart"/>
      <w:r w:rsidRPr="001B1C4C">
        <w:rPr>
          <w:rFonts w:ascii="Times New Roman" w:hAnsi="Times New Roman"/>
          <w:sz w:val="28"/>
        </w:rPr>
        <w:t>с предложениями по ужесточению федерального законодательства</w:t>
      </w:r>
      <w:r w:rsidR="006F73C7">
        <w:rPr>
          <w:rFonts w:ascii="Times New Roman" w:hAnsi="Times New Roman"/>
          <w:sz w:val="28"/>
        </w:rPr>
        <w:t xml:space="preserve"> в отношении </w:t>
      </w:r>
      <w:r w:rsidRPr="001B1C4C">
        <w:rPr>
          <w:rFonts w:ascii="Times New Roman" w:hAnsi="Times New Roman"/>
          <w:sz w:val="28"/>
        </w:rPr>
        <w:t>негативно</w:t>
      </w:r>
      <w:r w:rsidR="006F73C7">
        <w:rPr>
          <w:rFonts w:ascii="Times New Roman" w:hAnsi="Times New Roman"/>
          <w:sz w:val="28"/>
        </w:rPr>
        <w:t>го</w:t>
      </w:r>
      <w:r w:rsidRPr="001B1C4C">
        <w:rPr>
          <w:rFonts w:ascii="Times New Roman" w:hAnsi="Times New Roman"/>
          <w:sz w:val="28"/>
        </w:rPr>
        <w:t xml:space="preserve"> воздействи</w:t>
      </w:r>
      <w:r w:rsidR="006F73C7">
        <w:rPr>
          <w:rFonts w:ascii="Times New Roman" w:hAnsi="Times New Roman"/>
          <w:sz w:val="28"/>
        </w:rPr>
        <w:t>я</w:t>
      </w:r>
      <w:r w:rsidRPr="001B1C4C">
        <w:rPr>
          <w:rFonts w:ascii="Times New Roman" w:hAnsi="Times New Roman"/>
          <w:sz w:val="28"/>
        </w:rPr>
        <w:t xml:space="preserve"> на окружающую среду с учетом</w:t>
      </w:r>
      <w:proofErr w:type="gramEnd"/>
      <w:r w:rsidRPr="001B1C4C">
        <w:rPr>
          <w:rFonts w:ascii="Times New Roman" w:hAnsi="Times New Roman"/>
          <w:sz w:val="28"/>
        </w:rPr>
        <w:t xml:space="preserve"> выбросов высокотоксичных веществ;</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внедрение технологий бережливого производства в системе жилищно-коммунального хозяйства;</w:t>
      </w:r>
    </w:p>
    <w:p w:rsidR="0092303E" w:rsidRPr="001B1C4C" w:rsidRDefault="0092303E" w:rsidP="0092303E">
      <w:pPr>
        <w:ind w:firstLine="709"/>
        <w:jc w:val="both"/>
        <w:rPr>
          <w:rFonts w:ascii="Times New Roman" w:hAnsi="Times New Roman"/>
          <w:sz w:val="28"/>
          <w:szCs w:val="28"/>
        </w:rPr>
      </w:pPr>
      <w:r w:rsidRPr="001B1C4C">
        <w:rPr>
          <w:rFonts w:ascii="Times New Roman" w:hAnsi="Times New Roman"/>
          <w:sz w:val="28"/>
          <w:szCs w:val="28"/>
        </w:rPr>
        <w:t>создание независимого современного экспертно-лабораторного комплекса, обеспечение проведения мобильного химического анализа объектов окружающей среды, проведение полного цикла экологических экспертиз;</w:t>
      </w:r>
    </w:p>
    <w:p w:rsidR="0092303E" w:rsidRPr="001B1C4C" w:rsidRDefault="0092303E" w:rsidP="0092303E">
      <w:pPr>
        <w:ind w:firstLine="567"/>
        <w:jc w:val="both"/>
        <w:rPr>
          <w:rFonts w:ascii="Times New Roman" w:hAnsi="Times New Roman"/>
          <w:sz w:val="28"/>
          <w:szCs w:val="28"/>
        </w:rPr>
      </w:pPr>
      <w:r w:rsidRPr="001B1C4C">
        <w:rPr>
          <w:rFonts w:ascii="Times New Roman" w:hAnsi="Times New Roman"/>
          <w:sz w:val="28"/>
          <w:szCs w:val="28"/>
        </w:rPr>
        <w:t>проведение социального мониторинга в сфере экологии и инженерно-коммунального комплекса региона.</w:t>
      </w:r>
    </w:p>
    <w:p w:rsidR="0092303E" w:rsidRPr="001B1C4C" w:rsidRDefault="0092303E" w:rsidP="0092303E">
      <w:pPr>
        <w:pStyle w:val="ConsPlusNormal"/>
        <w:ind w:firstLine="720"/>
        <w:contextualSpacing/>
        <w:jc w:val="both"/>
        <w:rPr>
          <w:rFonts w:ascii="Times New Roman" w:hAnsi="Times New Roman"/>
          <w:b/>
          <w:sz w:val="28"/>
          <w:szCs w:val="28"/>
          <w:highlight w:val="yellow"/>
        </w:rPr>
      </w:pPr>
    </w:p>
    <w:p w:rsidR="0092303E" w:rsidRPr="001B1C4C" w:rsidRDefault="0092303E" w:rsidP="00097B93">
      <w:pPr>
        <w:pStyle w:val="20"/>
        <w:ind w:left="0" w:firstLine="709"/>
        <w:jc w:val="both"/>
        <w:rPr>
          <w:rStyle w:val="21"/>
          <w:rFonts w:eastAsiaTheme="majorEastAsia"/>
          <w:b/>
          <w:color w:val="002060"/>
          <w:spacing w:val="0"/>
          <w:sz w:val="28"/>
          <w:szCs w:val="28"/>
          <w:lang w:eastAsia="en-US"/>
        </w:rPr>
      </w:pPr>
      <w:bookmarkStart w:id="36" w:name="_Toc533085174"/>
      <w:r w:rsidRPr="001B1C4C">
        <w:rPr>
          <w:rStyle w:val="21"/>
          <w:rFonts w:eastAsiaTheme="majorEastAsia"/>
          <w:b/>
          <w:color w:val="002060"/>
          <w:spacing w:val="0"/>
          <w:sz w:val="28"/>
          <w:szCs w:val="28"/>
          <w:lang w:eastAsia="en-US"/>
        </w:rPr>
        <w:t xml:space="preserve">3.2. </w:t>
      </w:r>
      <w:proofErr w:type="spellStart"/>
      <w:r w:rsidRPr="001B1C4C">
        <w:rPr>
          <w:rStyle w:val="21"/>
          <w:rFonts w:eastAsiaTheme="majorEastAsia"/>
          <w:b/>
          <w:color w:val="002060"/>
          <w:spacing w:val="0"/>
          <w:sz w:val="28"/>
          <w:szCs w:val="28"/>
          <w:lang w:eastAsia="en-US"/>
        </w:rPr>
        <w:t>Экологизация</w:t>
      </w:r>
      <w:proofErr w:type="spellEnd"/>
      <w:r w:rsidRPr="001B1C4C">
        <w:rPr>
          <w:rStyle w:val="21"/>
          <w:rFonts w:eastAsiaTheme="majorEastAsia"/>
          <w:b/>
          <w:color w:val="002060"/>
          <w:spacing w:val="0"/>
          <w:sz w:val="28"/>
          <w:szCs w:val="28"/>
          <w:lang w:eastAsia="en-US"/>
        </w:rPr>
        <w:t xml:space="preserve"> производства</w:t>
      </w:r>
      <w:bookmarkEnd w:id="36"/>
    </w:p>
    <w:p w:rsidR="0092303E" w:rsidRPr="001B1C4C" w:rsidRDefault="0092303E" w:rsidP="0092303E">
      <w:pPr>
        <w:ind w:firstLine="720"/>
        <w:jc w:val="both"/>
        <w:rPr>
          <w:rFonts w:ascii="Times New Roman" w:hAnsi="Times New Roman"/>
          <w:sz w:val="28"/>
        </w:rPr>
      </w:pPr>
      <w:r w:rsidRPr="001B1C4C">
        <w:rPr>
          <w:rFonts w:ascii="Times New Roman" w:hAnsi="Times New Roman"/>
          <w:i/>
          <w:sz w:val="28"/>
        </w:rPr>
        <w:t>Основные задачи и направления:</w:t>
      </w:r>
    </w:p>
    <w:p w:rsidR="0092303E" w:rsidRPr="001B1C4C" w:rsidRDefault="0092303E" w:rsidP="0092303E">
      <w:pPr>
        <w:ind w:firstLine="720"/>
        <w:jc w:val="both"/>
        <w:rPr>
          <w:rFonts w:ascii="Times New Roman" w:hAnsi="Times New Roman"/>
          <w:color w:val="000000"/>
          <w:sz w:val="28"/>
        </w:rPr>
      </w:pPr>
      <w:r w:rsidRPr="001B1C4C">
        <w:rPr>
          <w:rFonts w:ascii="Times New Roman" w:hAnsi="Times New Roman"/>
          <w:sz w:val="28"/>
        </w:rPr>
        <w:t xml:space="preserve">обеспечение </w:t>
      </w:r>
      <w:proofErr w:type="spellStart"/>
      <w:r w:rsidRPr="001B1C4C">
        <w:rPr>
          <w:rFonts w:ascii="Times New Roman" w:hAnsi="Times New Roman"/>
          <w:sz w:val="28"/>
        </w:rPr>
        <w:t>экологичности</w:t>
      </w:r>
      <w:proofErr w:type="spellEnd"/>
      <w:r w:rsidRPr="001B1C4C">
        <w:rPr>
          <w:rFonts w:ascii="Times New Roman" w:hAnsi="Times New Roman"/>
          <w:sz w:val="28"/>
        </w:rPr>
        <w:t xml:space="preserve"> производства, снижение выбросов в атмосферу</w:t>
      </w:r>
      <w:r w:rsidRPr="001B1C4C">
        <w:rPr>
          <w:rFonts w:ascii="Times New Roman" w:hAnsi="Times New Roman"/>
          <w:color w:val="000000"/>
          <w:sz w:val="28"/>
        </w:rPr>
        <w:t>;</w:t>
      </w:r>
    </w:p>
    <w:p w:rsidR="0092303E" w:rsidRPr="001B1C4C" w:rsidRDefault="0092303E" w:rsidP="0092303E">
      <w:pPr>
        <w:ind w:firstLine="720"/>
        <w:jc w:val="both"/>
        <w:rPr>
          <w:rFonts w:ascii="Times New Roman" w:hAnsi="Times New Roman"/>
          <w:color w:val="000000"/>
          <w:sz w:val="28"/>
        </w:rPr>
      </w:pPr>
      <w:r w:rsidRPr="001B1C4C">
        <w:rPr>
          <w:rFonts w:ascii="Times New Roman" w:hAnsi="Times New Roman"/>
          <w:color w:val="000000"/>
          <w:sz w:val="28"/>
        </w:rPr>
        <w:t>ужесточение экологических требований к размещению новых производств;</w:t>
      </w:r>
    </w:p>
    <w:p w:rsidR="0092303E" w:rsidRPr="001B1C4C" w:rsidRDefault="0092303E" w:rsidP="0092303E">
      <w:pPr>
        <w:ind w:firstLine="720"/>
        <w:jc w:val="both"/>
        <w:rPr>
          <w:rFonts w:ascii="Times New Roman" w:hAnsi="Times New Roman"/>
          <w:color w:val="000000"/>
          <w:sz w:val="28"/>
        </w:rPr>
      </w:pPr>
      <w:r w:rsidRPr="001B1C4C">
        <w:rPr>
          <w:rFonts w:ascii="Times New Roman" w:hAnsi="Times New Roman"/>
          <w:color w:val="000000"/>
          <w:sz w:val="28"/>
        </w:rPr>
        <w:t>введение ограничений на сброс отработанных вод промышленных предприятий в городские очистные сооружения;</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строительство и реконструкция очистных сооружений крупнейших предприятий региона;</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модернизация существующих производственных мощностей крупнейших предприятий региона и развитие «зеленых» технологий в целях повышения экологической безопасности производственных процессов;</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установка в муниципальных образованиях Рязанской области постов, оборудованных измерителями выбросов, публикация результатов изменений в информационно-телекоммуникационной сети «Интернет» в режиме онлайн;</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строительство </w:t>
      </w:r>
      <w:proofErr w:type="spellStart"/>
      <w:r w:rsidRPr="001B1C4C">
        <w:rPr>
          <w:rFonts w:ascii="Times New Roman" w:hAnsi="Times New Roman"/>
          <w:sz w:val="28"/>
        </w:rPr>
        <w:t>энергоэффективных</w:t>
      </w:r>
      <w:proofErr w:type="spellEnd"/>
      <w:r w:rsidRPr="001B1C4C">
        <w:rPr>
          <w:rFonts w:ascii="Times New Roman" w:hAnsi="Times New Roman"/>
          <w:sz w:val="28"/>
        </w:rPr>
        <w:t xml:space="preserve"> и «умных» зданий с применением не загрязняющих атмосферу материалов;</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применение в строительстве материалов с низкими вредными выбросами; </w:t>
      </w:r>
    </w:p>
    <w:p w:rsidR="0092303E" w:rsidRPr="001B1C4C" w:rsidRDefault="001C5635" w:rsidP="0092303E">
      <w:pPr>
        <w:ind w:firstLine="720"/>
        <w:jc w:val="both"/>
        <w:rPr>
          <w:rFonts w:ascii="Times New Roman" w:hAnsi="Times New Roman"/>
          <w:sz w:val="28"/>
        </w:rPr>
      </w:pPr>
      <w:r>
        <w:rPr>
          <w:rFonts w:ascii="Times New Roman" w:hAnsi="Times New Roman"/>
          <w:sz w:val="28"/>
        </w:rPr>
        <w:t xml:space="preserve">стимулирование реализации </w:t>
      </w:r>
      <w:r w:rsidR="0092303E" w:rsidRPr="001B1C4C">
        <w:rPr>
          <w:rFonts w:ascii="Times New Roman" w:hAnsi="Times New Roman"/>
          <w:sz w:val="28"/>
        </w:rPr>
        <w:t xml:space="preserve">проектов в сфере «зеленого» и безотходного производства, а также </w:t>
      </w:r>
      <w:proofErr w:type="spellStart"/>
      <w:r w:rsidR="0092303E" w:rsidRPr="001B1C4C">
        <w:rPr>
          <w:rFonts w:ascii="Times New Roman" w:hAnsi="Times New Roman"/>
          <w:sz w:val="28"/>
        </w:rPr>
        <w:t>энергоэффективных</w:t>
      </w:r>
      <w:proofErr w:type="spellEnd"/>
      <w:r w:rsidR="0092303E" w:rsidRPr="001B1C4C">
        <w:rPr>
          <w:rFonts w:ascii="Times New Roman" w:hAnsi="Times New Roman"/>
          <w:sz w:val="28"/>
        </w:rPr>
        <w:t xml:space="preserve"> технологий;</w:t>
      </w:r>
    </w:p>
    <w:p w:rsidR="0092303E" w:rsidRPr="001B1C4C" w:rsidRDefault="0092303E" w:rsidP="0092303E">
      <w:pPr>
        <w:ind w:firstLine="708"/>
        <w:jc w:val="both"/>
        <w:rPr>
          <w:rFonts w:ascii="Times New Roman" w:hAnsi="Times New Roman"/>
          <w:sz w:val="28"/>
          <w:szCs w:val="28"/>
        </w:rPr>
      </w:pPr>
      <w:r w:rsidRPr="001B1C4C">
        <w:rPr>
          <w:rFonts w:ascii="Times New Roman" w:hAnsi="Times New Roman"/>
          <w:sz w:val="28"/>
          <w:szCs w:val="28"/>
        </w:rPr>
        <w:t xml:space="preserve">организация взаимодействия промышленных предприятий, вузов, инновационных компаний, научно-исследовательских учреждений в сфере </w:t>
      </w:r>
      <w:proofErr w:type="spellStart"/>
      <w:r w:rsidRPr="001B1C4C">
        <w:rPr>
          <w:rFonts w:ascii="Times New Roman" w:hAnsi="Times New Roman"/>
          <w:sz w:val="28"/>
          <w:szCs w:val="28"/>
        </w:rPr>
        <w:t>экологизации</w:t>
      </w:r>
      <w:proofErr w:type="spellEnd"/>
      <w:r w:rsidRPr="001B1C4C">
        <w:rPr>
          <w:rFonts w:ascii="Times New Roman" w:hAnsi="Times New Roman"/>
          <w:sz w:val="28"/>
          <w:szCs w:val="28"/>
        </w:rPr>
        <w:t xml:space="preserve"> производства; </w:t>
      </w:r>
    </w:p>
    <w:p w:rsidR="0092303E" w:rsidRDefault="0092303E" w:rsidP="0092303E">
      <w:pPr>
        <w:ind w:firstLine="708"/>
        <w:jc w:val="both"/>
        <w:rPr>
          <w:rFonts w:ascii="Times New Roman" w:hAnsi="Times New Roman"/>
          <w:sz w:val="28"/>
          <w:szCs w:val="28"/>
        </w:rPr>
      </w:pPr>
      <w:r w:rsidRPr="001B1C4C">
        <w:rPr>
          <w:rFonts w:ascii="Times New Roman" w:hAnsi="Times New Roman"/>
          <w:sz w:val="28"/>
          <w:szCs w:val="28"/>
        </w:rPr>
        <w:t xml:space="preserve">внедрение новейших технологий в систему </w:t>
      </w:r>
      <w:proofErr w:type="spellStart"/>
      <w:r w:rsidRPr="001B1C4C">
        <w:rPr>
          <w:rFonts w:ascii="Times New Roman" w:hAnsi="Times New Roman"/>
          <w:sz w:val="28"/>
          <w:szCs w:val="28"/>
        </w:rPr>
        <w:t>рециклинга</w:t>
      </w:r>
      <w:proofErr w:type="spellEnd"/>
      <w:r w:rsidRPr="001B1C4C">
        <w:rPr>
          <w:rFonts w:ascii="Times New Roman" w:hAnsi="Times New Roman"/>
          <w:sz w:val="28"/>
          <w:szCs w:val="28"/>
        </w:rPr>
        <w:t>, регенерации, рекуперации, обезвреживания коммунальных и промышленных отходов, очистки почв, атмосферного воздуха, сточных и природных вод.</w:t>
      </w:r>
    </w:p>
    <w:p w:rsidR="0092303E" w:rsidRPr="00E635A4" w:rsidRDefault="0092303E" w:rsidP="0092303E">
      <w:pPr>
        <w:pStyle w:val="20"/>
        <w:ind w:firstLine="709"/>
        <w:jc w:val="both"/>
        <w:rPr>
          <w:rStyle w:val="21"/>
          <w:rFonts w:asciiTheme="minorHAnsi" w:eastAsiaTheme="majorEastAsia" w:hAnsiTheme="minorHAnsi"/>
          <w:color w:val="002060"/>
          <w:spacing w:val="0"/>
          <w:sz w:val="28"/>
          <w:szCs w:val="28"/>
          <w:lang w:eastAsia="en-US"/>
        </w:rPr>
      </w:pPr>
    </w:p>
    <w:p w:rsidR="0092303E" w:rsidRPr="001B1C4C" w:rsidRDefault="0092303E" w:rsidP="00097B93">
      <w:pPr>
        <w:pStyle w:val="20"/>
        <w:ind w:left="0" w:firstLine="709"/>
        <w:jc w:val="both"/>
        <w:rPr>
          <w:rStyle w:val="21"/>
          <w:rFonts w:eastAsiaTheme="majorEastAsia"/>
          <w:b/>
          <w:color w:val="002060"/>
          <w:spacing w:val="0"/>
          <w:sz w:val="28"/>
          <w:szCs w:val="28"/>
          <w:lang w:eastAsia="en-US"/>
        </w:rPr>
      </w:pPr>
      <w:bookmarkStart w:id="37" w:name="_Toc533085175"/>
      <w:r w:rsidRPr="001B1C4C">
        <w:rPr>
          <w:rStyle w:val="21"/>
          <w:rFonts w:eastAsiaTheme="majorEastAsia"/>
          <w:b/>
          <w:color w:val="002060"/>
          <w:spacing w:val="0"/>
          <w:sz w:val="28"/>
          <w:szCs w:val="28"/>
          <w:lang w:eastAsia="en-US"/>
        </w:rPr>
        <w:t>3.3. Минимизация и переработка отходов</w:t>
      </w:r>
      <w:bookmarkEnd w:id="37"/>
    </w:p>
    <w:p w:rsidR="0092303E" w:rsidRPr="001B1C4C" w:rsidRDefault="0092303E" w:rsidP="0092303E">
      <w:pPr>
        <w:ind w:firstLine="720"/>
        <w:jc w:val="both"/>
        <w:rPr>
          <w:rFonts w:ascii="Times New Roman" w:hAnsi="Times New Roman"/>
          <w:sz w:val="28"/>
        </w:rPr>
      </w:pPr>
      <w:r w:rsidRPr="001B1C4C">
        <w:rPr>
          <w:rFonts w:ascii="Times New Roman" w:hAnsi="Times New Roman"/>
          <w:i/>
          <w:sz w:val="28"/>
        </w:rPr>
        <w:t>Основные задачи и направления:</w:t>
      </w:r>
    </w:p>
    <w:p w:rsidR="0092303E" w:rsidRPr="001B1C4C" w:rsidRDefault="0092303E" w:rsidP="0092303E">
      <w:pPr>
        <w:ind w:firstLine="720"/>
        <w:jc w:val="both"/>
        <w:rPr>
          <w:rFonts w:ascii="Times New Roman" w:hAnsi="Times New Roman"/>
          <w:color w:val="000000"/>
          <w:sz w:val="28"/>
        </w:rPr>
      </w:pPr>
      <w:r w:rsidRPr="001B1C4C">
        <w:rPr>
          <w:rFonts w:ascii="Times New Roman" w:hAnsi="Times New Roman"/>
          <w:color w:val="000000"/>
          <w:sz w:val="28"/>
        </w:rPr>
        <w:lastRenderedPageBreak/>
        <w:t xml:space="preserve">закрытие и рекультивация полигона промышленных и твердых </w:t>
      </w:r>
      <w:r w:rsidR="0043610F">
        <w:rPr>
          <w:rFonts w:ascii="Times New Roman" w:hAnsi="Times New Roman"/>
          <w:color w:val="000000"/>
          <w:sz w:val="28"/>
        </w:rPr>
        <w:t xml:space="preserve">коммунальных </w:t>
      </w:r>
      <w:r w:rsidRPr="001B1C4C">
        <w:rPr>
          <w:rFonts w:ascii="Times New Roman" w:hAnsi="Times New Roman"/>
          <w:color w:val="000000"/>
          <w:sz w:val="28"/>
        </w:rPr>
        <w:t>отходов в черте г</w:t>
      </w:r>
      <w:r w:rsidR="00BE0176">
        <w:rPr>
          <w:rFonts w:ascii="Times New Roman" w:hAnsi="Times New Roman"/>
          <w:color w:val="000000"/>
          <w:sz w:val="28"/>
        </w:rPr>
        <w:t>ород</w:t>
      </w:r>
      <w:r w:rsidR="00D74FC3">
        <w:rPr>
          <w:rFonts w:ascii="Times New Roman" w:hAnsi="Times New Roman"/>
          <w:color w:val="000000"/>
          <w:sz w:val="28"/>
        </w:rPr>
        <w:t>а</w:t>
      </w:r>
      <w:r w:rsidRPr="001B1C4C">
        <w:rPr>
          <w:rFonts w:ascii="Times New Roman" w:hAnsi="Times New Roman"/>
          <w:color w:val="000000"/>
          <w:sz w:val="28"/>
        </w:rPr>
        <w:t xml:space="preserve"> Рязани;</w:t>
      </w:r>
    </w:p>
    <w:p w:rsidR="0092303E" w:rsidRPr="001B1C4C" w:rsidRDefault="0092303E" w:rsidP="0092303E">
      <w:pPr>
        <w:ind w:firstLine="720"/>
        <w:jc w:val="both"/>
        <w:rPr>
          <w:rFonts w:ascii="Times New Roman" w:hAnsi="Times New Roman"/>
          <w:color w:val="000000"/>
          <w:sz w:val="28"/>
        </w:rPr>
      </w:pPr>
      <w:r w:rsidRPr="001B1C4C">
        <w:rPr>
          <w:rFonts w:ascii="Times New Roman" w:hAnsi="Times New Roman"/>
          <w:color w:val="000000"/>
          <w:sz w:val="28"/>
        </w:rPr>
        <w:t>ликвидация несанкционированных свалок;</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проведение образовательных и консультационных мероприятий для торговых сетей и крупнейших компаний Рязанской области в целях замены пластиковых пакетов и пластиковой посуды на бумажные и иные аналоги, поддающиеся переработке, а также на многоразовую упаковку</w:t>
      </w:r>
      <w:r w:rsidR="00CD1B86">
        <w:rPr>
          <w:rFonts w:ascii="Times New Roman" w:hAnsi="Times New Roman"/>
          <w:sz w:val="28"/>
        </w:rPr>
        <w:t xml:space="preserve">, в том числе </w:t>
      </w:r>
      <w:r w:rsidRPr="001B1C4C">
        <w:rPr>
          <w:rFonts w:ascii="Times New Roman" w:hAnsi="Times New Roman"/>
          <w:sz w:val="28"/>
        </w:rPr>
        <w:t xml:space="preserve"> тканевые сумки, многоразовые емкости для сыпучих продуктов;</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разработка дорожной карты, направленной на постепенный запрет пластика к 2030 году (кроме использования в медицинских целях), и переход на бумагу и возобновляемые источники (в компенсационных целях);</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введение ограничений на размещение предприятий, осуществляющих выбросы в окружающую среду, в зависимости от статуса территорий;</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проведение работы, направленной на предотвращение сброса неочищенных канализационных стоков в реку </w:t>
      </w:r>
      <w:r w:rsidRPr="00946628">
        <w:rPr>
          <w:rFonts w:ascii="Times New Roman" w:hAnsi="Times New Roman"/>
          <w:sz w:val="28"/>
        </w:rPr>
        <w:t>Ок</w:t>
      </w:r>
      <w:r w:rsidR="00D51506" w:rsidRPr="00946628">
        <w:rPr>
          <w:rFonts w:ascii="Times New Roman" w:hAnsi="Times New Roman"/>
          <w:sz w:val="28"/>
        </w:rPr>
        <w:t>а</w:t>
      </w:r>
      <w:r w:rsidRPr="001B1C4C">
        <w:rPr>
          <w:rFonts w:ascii="Times New Roman" w:hAnsi="Times New Roman"/>
          <w:sz w:val="28"/>
        </w:rPr>
        <w:t xml:space="preserve"> и другие водоемы;</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разработка дорожной карты, направленной на постепенный полный переход Рязанской области к 2030 году на раздельный сбор твердых коммунальных отходов;</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создание в Рязанской области в соответствии с территориальной схемой обращения с отходами, в том числе с твердыми коммунальными отходами, к 2030 году полноценной системы </w:t>
      </w:r>
      <w:proofErr w:type="spellStart"/>
      <w:r w:rsidRPr="001B1C4C">
        <w:rPr>
          <w:rFonts w:ascii="Times New Roman" w:hAnsi="Times New Roman"/>
          <w:sz w:val="28"/>
        </w:rPr>
        <w:t>рециклинга</w:t>
      </w:r>
      <w:proofErr w:type="spellEnd"/>
      <w:r w:rsidRPr="001B1C4C">
        <w:rPr>
          <w:rFonts w:ascii="Times New Roman" w:hAnsi="Times New Roman"/>
          <w:sz w:val="28"/>
        </w:rPr>
        <w:t xml:space="preserve">, регенерации и рекуперации твердых коммунальных отходов с применением </w:t>
      </w:r>
      <w:r w:rsidR="000B1435">
        <w:rPr>
          <w:rFonts w:ascii="Times New Roman" w:hAnsi="Times New Roman"/>
          <w:sz w:val="28"/>
        </w:rPr>
        <w:t xml:space="preserve">новейших технологий сортировки </w:t>
      </w:r>
      <w:r w:rsidRPr="001B1C4C">
        <w:rPr>
          <w:rFonts w:ascii="Times New Roman" w:hAnsi="Times New Roman"/>
          <w:sz w:val="28"/>
        </w:rPr>
        <w:t xml:space="preserve">и переработки; </w:t>
      </w:r>
    </w:p>
    <w:p w:rsidR="0092303E" w:rsidRPr="001B1C4C" w:rsidRDefault="0092303E" w:rsidP="0092303E">
      <w:pPr>
        <w:ind w:firstLine="720"/>
        <w:jc w:val="both"/>
        <w:rPr>
          <w:rFonts w:ascii="Times New Roman" w:hAnsi="Times New Roman"/>
          <w:b/>
          <w:sz w:val="28"/>
        </w:rPr>
      </w:pPr>
      <w:r w:rsidRPr="001B1C4C">
        <w:rPr>
          <w:rFonts w:ascii="Times New Roman" w:hAnsi="Times New Roman"/>
          <w:sz w:val="28"/>
        </w:rPr>
        <w:t>снижение количества твердых коммунальных отходов, образующихся в процессе жизнедеятельности населения Рязанской области, а также аналогичных отходов, образующихся  при осуществлении деятельности юридическими лицами и индивидуальными предпринимателями;</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создание необходимого числа предприятий по сортировке и переработке твердых коммунальных отходов (стекла, пластика, металлов, древесных отходов, резиновых изделий, иловых осадков, отходов птицеводства и животноводства</w:t>
      </w:r>
      <w:r w:rsidR="00CD1B86">
        <w:rPr>
          <w:rFonts w:ascii="Times New Roman" w:hAnsi="Times New Roman"/>
          <w:sz w:val="28"/>
        </w:rPr>
        <w:t xml:space="preserve"> и других отходов</w:t>
      </w:r>
      <w:r w:rsidRPr="001B1C4C">
        <w:rPr>
          <w:rFonts w:ascii="Times New Roman" w:hAnsi="Times New Roman"/>
          <w:sz w:val="28"/>
        </w:rPr>
        <w:t>) в товарную продукцию, сырье и энергию;</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формирование системы «промышленного симбиоза», объединяющего предприятия-поставщиков отходов, предприятия, специализирующи</w:t>
      </w:r>
      <w:r w:rsidR="004444C3">
        <w:rPr>
          <w:rFonts w:ascii="Times New Roman" w:hAnsi="Times New Roman"/>
          <w:sz w:val="28"/>
        </w:rPr>
        <w:t>е</w:t>
      </w:r>
      <w:r w:rsidRPr="001B1C4C">
        <w:rPr>
          <w:rFonts w:ascii="Times New Roman" w:hAnsi="Times New Roman"/>
          <w:sz w:val="28"/>
        </w:rPr>
        <w:t>ся на переработке отходов, и предприятия, для которых переработанные отходы являются сырьем.</w:t>
      </w:r>
    </w:p>
    <w:p w:rsidR="0092303E" w:rsidRPr="001B1C4C" w:rsidRDefault="0092303E" w:rsidP="0092303E">
      <w:pPr>
        <w:pStyle w:val="ConsPlusNormal"/>
        <w:ind w:firstLine="720"/>
        <w:contextualSpacing/>
        <w:jc w:val="both"/>
        <w:rPr>
          <w:rFonts w:ascii="Times New Roman" w:hAnsi="Times New Roman"/>
          <w:sz w:val="28"/>
          <w:szCs w:val="28"/>
          <w:highlight w:val="yellow"/>
        </w:rPr>
      </w:pPr>
    </w:p>
    <w:p w:rsidR="0092303E" w:rsidRPr="001B1C4C" w:rsidRDefault="0092303E" w:rsidP="00816985">
      <w:pPr>
        <w:pStyle w:val="1"/>
        <w:spacing w:line="240" w:lineRule="auto"/>
        <w:rPr>
          <w:rFonts w:eastAsiaTheme="majorEastAsia"/>
          <w:b/>
          <w:bCs/>
          <w:color w:val="002060"/>
          <w:szCs w:val="32"/>
          <w:lang w:eastAsia="en-US"/>
        </w:rPr>
      </w:pPr>
      <w:bookmarkStart w:id="38" w:name="_Toc533085176"/>
      <w:r w:rsidRPr="001B1C4C">
        <w:rPr>
          <w:rFonts w:eastAsiaTheme="majorEastAsia"/>
          <w:b/>
          <w:bCs/>
          <w:color w:val="002060"/>
          <w:szCs w:val="32"/>
          <w:lang w:eastAsia="en-US"/>
        </w:rPr>
        <w:t>Приоритет 4. Комфортная среда для жизни</w:t>
      </w:r>
      <w:bookmarkEnd w:id="38"/>
    </w:p>
    <w:p w:rsidR="0092303E" w:rsidRPr="001B1C4C" w:rsidRDefault="0092303E" w:rsidP="0092303E">
      <w:pPr>
        <w:rPr>
          <w:rFonts w:ascii="Times New Roman" w:eastAsiaTheme="majorEastAsia" w:hAnsi="Times New Roman"/>
          <w:lang w:eastAsia="en-US"/>
        </w:rPr>
      </w:pPr>
    </w:p>
    <w:p w:rsidR="0092303E" w:rsidRPr="001B1C4C" w:rsidRDefault="0092303E" w:rsidP="0092303E">
      <w:pPr>
        <w:pStyle w:val="ConsPlusNormal"/>
        <w:ind w:firstLine="720"/>
        <w:contextualSpacing/>
        <w:jc w:val="both"/>
        <w:rPr>
          <w:rFonts w:ascii="Times New Roman" w:hAnsi="Times New Roman"/>
          <w:b/>
          <w:color w:val="002060"/>
          <w:sz w:val="28"/>
          <w:szCs w:val="28"/>
        </w:rPr>
      </w:pPr>
      <w:r w:rsidRPr="001B1C4C">
        <w:rPr>
          <w:rFonts w:ascii="Times New Roman" w:hAnsi="Times New Roman"/>
          <w:b/>
          <w:color w:val="002060"/>
          <w:sz w:val="28"/>
          <w:szCs w:val="28"/>
        </w:rPr>
        <w:t xml:space="preserve">Цель: Комплексное развитие среды </w:t>
      </w:r>
      <w:r w:rsidR="0075466E">
        <w:rPr>
          <w:rFonts w:ascii="Times New Roman" w:hAnsi="Times New Roman"/>
          <w:b/>
          <w:color w:val="002060"/>
          <w:sz w:val="28"/>
          <w:szCs w:val="28"/>
        </w:rPr>
        <w:t>проживания</w:t>
      </w:r>
      <w:r w:rsidRPr="001B1C4C">
        <w:rPr>
          <w:rFonts w:ascii="Times New Roman" w:hAnsi="Times New Roman"/>
          <w:b/>
          <w:color w:val="002060"/>
          <w:sz w:val="28"/>
          <w:szCs w:val="28"/>
        </w:rPr>
        <w:t xml:space="preserve"> человека </w:t>
      </w:r>
    </w:p>
    <w:p w:rsidR="0092303E" w:rsidRPr="001B1C4C" w:rsidRDefault="0092303E" w:rsidP="0092303E">
      <w:pPr>
        <w:pStyle w:val="20"/>
        <w:jc w:val="both"/>
        <w:rPr>
          <w:rStyle w:val="21"/>
          <w:rFonts w:eastAsiaTheme="majorEastAsia"/>
          <w:color w:val="002060"/>
          <w:spacing w:val="0"/>
          <w:sz w:val="28"/>
          <w:szCs w:val="28"/>
          <w:lang w:eastAsia="en-US"/>
        </w:rPr>
      </w:pPr>
    </w:p>
    <w:p w:rsidR="0092303E" w:rsidRPr="001B1C4C" w:rsidRDefault="0092303E" w:rsidP="00097B93">
      <w:pPr>
        <w:pStyle w:val="20"/>
        <w:ind w:left="0" w:firstLine="709"/>
        <w:jc w:val="both"/>
        <w:rPr>
          <w:rStyle w:val="21"/>
          <w:rFonts w:eastAsiaTheme="majorEastAsia"/>
          <w:b/>
          <w:color w:val="002060"/>
          <w:spacing w:val="0"/>
          <w:sz w:val="28"/>
          <w:szCs w:val="28"/>
          <w:lang w:eastAsia="en-US"/>
        </w:rPr>
      </w:pPr>
      <w:bookmarkStart w:id="39" w:name="_Toc533085177"/>
      <w:r w:rsidRPr="001B1C4C">
        <w:rPr>
          <w:rStyle w:val="21"/>
          <w:rFonts w:eastAsiaTheme="majorEastAsia"/>
          <w:b/>
          <w:color w:val="002060"/>
          <w:spacing w:val="0"/>
          <w:sz w:val="28"/>
          <w:szCs w:val="28"/>
          <w:lang w:eastAsia="en-US"/>
        </w:rPr>
        <w:t>4.1. Благоустроенные города и поселения</w:t>
      </w:r>
      <w:bookmarkEnd w:id="39"/>
    </w:p>
    <w:p w:rsidR="0092303E" w:rsidRPr="001B1C4C" w:rsidRDefault="0092303E" w:rsidP="0092303E">
      <w:pPr>
        <w:pStyle w:val="ConsPlusNormal"/>
        <w:ind w:firstLine="720"/>
        <w:contextualSpacing/>
        <w:jc w:val="both"/>
        <w:rPr>
          <w:rFonts w:ascii="Times New Roman" w:hAnsi="Times New Roman"/>
          <w:sz w:val="28"/>
          <w:szCs w:val="28"/>
        </w:rPr>
      </w:pPr>
      <w:r w:rsidRPr="001B1C4C">
        <w:rPr>
          <w:rFonts w:ascii="Times New Roman" w:hAnsi="Times New Roman"/>
          <w:i/>
          <w:sz w:val="28"/>
          <w:szCs w:val="28"/>
        </w:rPr>
        <w:t>Основные задачи и направления</w:t>
      </w:r>
      <w:r w:rsidRPr="001B1C4C">
        <w:rPr>
          <w:rFonts w:ascii="Times New Roman" w:hAnsi="Times New Roman"/>
          <w:sz w:val="28"/>
          <w:szCs w:val="28"/>
        </w:rPr>
        <w:t>:</w:t>
      </w:r>
    </w:p>
    <w:p w:rsidR="0092303E" w:rsidRPr="001B1C4C" w:rsidRDefault="0092303E" w:rsidP="0092303E">
      <w:pPr>
        <w:tabs>
          <w:tab w:val="left" w:pos="0"/>
        </w:tabs>
        <w:ind w:firstLine="709"/>
        <w:jc w:val="both"/>
        <w:rPr>
          <w:rFonts w:ascii="Times New Roman" w:hAnsi="Times New Roman"/>
          <w:sz w:val="28"/>
          <w:szCs w:val="28"/>
        </w:rPr>
      </w:pPr>
      <w:r w:rsidRPr="001B1C4C">
        <w:rPr>
          <w:rFonts w:ascii="Times New Roman" w:hAnsi="Times New Roman"/>
          <w:sz w:val="28"/>
          <w:szCs w:val="28"/>
        </w:rPr>
        <w:t xml:space="preserve">проведение в регионе единой градостроительной политики, направленной на сбалансированное комплексное развитие поселений и </w:t>
      </w:r>
      <w:r w:rsidRPr="001B1C4C">
        <w:rPr>
          <w:rFonts w:ascii="Times New Roman" w:hAnsi="Times New Roman"/>
          <w:sz w:val="28"/>
          <w:szCs w:val="28"/>
        </w:rPr>
        <w:lastRenderedPageBreak/>
        <w:t>территорий, обеспечивающе</w:t>
      </w:r>
      <w:r w:rsidR="00C01B0A">
        <w:rPr>
          <w:rFonts w:ascii="Times New Roman" w:hAnsi="Times New Roman"/>
          <w:sz w:val="28"/>
          <w:szCs w:val="28"/>
        </w:rPr>
        <w:t>й</w:t>
      </w:r>
      <w:r w:rsidRPr="001B1C4C">
        <w:rPr>
          <w:rFonts w:ascii="Times New Roman" w:hAnsi="Times New Roman"/>
          <w:sz w:val="28"/>
          <w:szCs w:val="28"/>
        </w:rPr>
        <w:t xml:space="preserve"> опережающее развитие социальной, инженерно-транспортной, обслуживающей инфраструктуры;</w:t>
      </w:r>
    </w:p>
    <w:p w:rsidR="0092303E" w:rsidRPr="001B1C4C" w:rsidRDefault="0092303E" w:rsidP="000B1435">
      <w:pPr>
        <w:tabs>
          <w:tab w:val="left" w:pos="0"/>
        </w:tabs>
        <w:ind w:firstLine="709"/>
        <w:jc w:val="both"/>
        <w:rPr>
          <w:rFonts w:ascii="Times New Roman" w:hAnsi="Times New Roman"/>
          <w:sz w:val="28"/>
          <w:szCs w:val="28"/>
        </w:rPr>
      </w:pPr>
      <w:r w:rsidRPr="001B1C4C">
        <w:rPr>
          <w:rFonts w:ascii="Times New Roman" w:hAnsi="Times New Roman"/>
          <w:sz w:val="28"/>
          <w:szCs w:val="28"/>
        </w:rPr>
        <w:t>обеспечение создания дополнительных мест приложения труда (формирование сбалансированной градообразующей базы), увязанных по темпам роста с темпами жилищного строительства, как приоритетного направления градостроительного развития поселений;</w:t>
      </w:r>
    </w:p>
    <w:p w:rsidR="0092303E" w:rsidRPr="001B1C4C" w:rsidRDefault="0092303E" w:rsidP="002213D2">
      <w:pPr>
        <w:tabs>
          <w:tab w:val="left" w:pos="0"/>
        </w:tabs>
        <w:ind w:firstLine="709"/>
        <w:jc w:val="both"/>
        <w:rPr>
          <w:rFonts w:ascii="Times New Roman" w:hAnsi="Times New Roman"/>
          <w:sz w:val="28"/>
          <w:szCs w:val="28"/>
        </w:rPr>
      </w:pPr>
      <w:r w:rsidRPr="001B1C4C">
        <w:rPr>
          <w:rFonts w:ascii="Times New Roman" w:hAnsi="Times New Roman"/>
          <w:sz w:val="28"/>
          <w:szCs w:val="28"/>
        </w:rPr>
        <w:t>реализация градостроительной политики, предполагающей создание городской среды, отвечающей не только потребностям, но и самоощущению человека в городе, создание соразмерной человеку «среды обитания»;</w:t>
      </w:r>
    </w:p>
    <w:p w:rsidR="0092303E" w:rsidRPr="001B1C4C" w:rsidRDefault="0092303E" w:rsidP="0092303E">
      <w:pPr>
        <w:tabs>
          <w:tab w:val="left" w:pos="0"/>
        </w:tabs>
        <w:ind w:firstLine="709"/>
        <w:jc w:val="both"/>
        <w:rPr>
          <w:rFonts w:ascii="Times New Roman" w:hAnsi="Times New Roman"/>
          <w:sz w:val="28"/>
          <w:szCs w:val="28"/>
        </w:rPr>
      </w:pPr>
      <w:r w:rsidRPr="001B1C4C">
        <w:rPr>
          <w:rFonts w:ascii="Times New Roman" w:hAnsi="Times New Roman"/>
          <w:sz w:val="28"/>
          <w:szCs w:val="28"/>
        </w:rPr>
        <w:t>участие граждан в решениях вопросов развития городской среды;</w:t>
      </w:r>
    </w:p>
    <w:p w:rsidR="0092303E" w:rsidRPr="001B1C4C" w:rsidRDefault="0092303E" w:rsidP="0092303E">
      <w:pPr>
        <w:tabs>
          <w:tab w:val="left" w:pos="0"/>
        </w:tabs>
        <w:ind w:firstLine="709"/>
        <w:jc w:val="both"/>
        <w:rPr>
          <w:rFonts w:ascii="Times New Roman" w:hAnsi="Times New Roman"/>
          <w:sz w:val="28"/>
          <w:szCs w:val="28"/>
        </w:rPr>
      </w:pPr>
      <w:r w:rsidRPr="001B1C4C">
        <w:rPr>
          <w:rFonts w:ascii="Times New Roman" w:hAnsi="Times New Roman"/>
          <w:sz w:val="28"/>
          <w:szCs w:val="28"/>
        </w:rPr>
        <w:t>введение обоснованных правил землепользования и застройки, в т</w:t>
      </w:r>
      <w:r w:rsidR="00BB0E11">
        <w:rPr>
          <w:rFonts w:ascii="Times New Roman" w:hAnsi="Times New Roman"/>
          <w:sz w:val="28"/>
          <w:szCs w:val="28"/>
        </w:rPr>
        <w:t>ом числе</w:t>
      </w:r>
      <w:r w:rsidRPr="001B1C4C">
        <w:rPr>
          <w:rFonts w:ascii="Times New Roman" w:hAnsi="Times New Roman"/>
          <w:sz w:val="28"/>
          <w:szCs w:val="28"/>
        </w:rPr>
        <w:t xml:space="preserve"> с точки зрения архитектуры и комплексного благоустройства городской среды;</w:t>
      </w:r>
    </w:p>
    <w:p w:rsidR="0092303E" w:rsidRPr="001B1C4C" w:rsidRDefault="0092303E" w:rsidP="0092303E">
      <w:pPr>
        <w:tabs>
          <w:tab w:val="left" w:pos="0"/>
        </w:tabs>
        <w:ind w:firstLine="709"/>
        <w:jc w:val="both"/>
        <w:rPr>
          <w:rFonts w:ascii="Times New Roman" w:hAnsi="Times New Roman"/>
          <w:sz w:val="28"/>
          <w:szCs w:val="28"/>
        </w:rPr>
      </w:pPr>
      <w:r w:rsidRPr="001B1C4C">
        <w:rPr>
          <w:rFonts w:ascii="Times New Roman" w:hAnsi="Times New Roman"/>
          <w:sz w:val="28"/>
          <w:szCs w:val="28"/>
        </w:rPr>
        <w:t>отказ от жилой многоэтажной застройки в центрах городов Рязанской области, особенно в г</w:t>
      </w:r>
      <w:r w:rsidR="00BE0176">
        <w:rPr>
          <w:rFonts w:ascii="Times New Roman" w:hAnsi="Times New Roman"/>
          <w:sz w:val="28"/>
          <w:szCs w:val="28"/>
        </w:rPr>
        <w:t>ороде</w:t>
      </w:r>
      <w:r w:rsidRPr="001B1C4C">
        <w:rPr>
          <w:rFonts w:ascii="Times New Roman" w:hAnsi="Times New Roman"/>
          <w:sz w:val="28"/>
          <w:szCs w:val="28"/>
        </w:rPr>
        <w:t xml:space="preserve"> Рязани;</w:t>
      </w:r>
    </w:p>
    <w:p w:rsidR="0092303E" w:rsidRDefault="0092303E" w:rsidP="0092303E">
      <w:pPr>
        <w:tabs>
          <w:tab w:val="left" w:pos="0"/>
        </w:tabs>
        <w:ind w:firstLine="709"/>
        <w:jc w:val="both"/>
        <w:rPr>
          <w:rFonts w:ascii="Times New Roman" w:hAnsi="Times New Roman"/>
          <w:sz w:val="28"/>
          <w:szCs w:val="28"/>
        </w:rPr>
      </w:pPr>
      <w:r w:rsidRPr="001B1C4C">
        <w:rPr>
          <w:rFonts w:ascii="Times New Roman" w:hAnsi="Times New Roman"/>
          <w:sz w:val="28"/>
          <w:szCs w:val="28"/>
        </w:rPr>
        <w:t>ограничение реализации проектов точечной застройки и строительства диссонирующих объектов, сохранение видовых раскрытий;</w:t>
      </w:r>
    </w:p>
    <w:p w:rsidR="0092303E" w:rsidRDefault="0092303E" w:rsidP="000B1435">
      <w:pPr>
        <w:tabs>
          <w:tab w:val="left" w:pos="0"/>
        </w:tabs>
        <w:ind w:firstLine="709"/>
        <w:jc w:val="both"/>
        <w:rPr>
          <w:rFonts w:ascii="Times New Roman" w:hAnsi="Times New Roman"/>
          <w:sz w:val="28"/>
          <w:szCs w:val="28"/>
        </w:rPr>
      </w:pPr>
      <w:r w:rsidRPr="001B1C4C">
        <w:rPr>
          <w:rFonts w:ascii="Times New Roman" w:hAnsi="Times New Roman"/>
          <w:sz w:val="28"/>
          <w:szCs w:val="28"/>
        </w:rPr>
        <w:t>переход от микрорайонной к квартальной застройке при снижении высотности нового строительства;</w:t>
      </w:r>
    </w:p>
    <w:p w:rsidR="0016043B" w:rsidRDefault="0016043B" w:rsidP="0016043B">
      <w:pPr>
        <w:tabs>
          <w:tab w:val="left" w:pos="0"/>
        </w:tabs>
        <w:ind w:firstLine="709"/>
        <w:jc w:val="both"/>
        <w:rPr>
          <w:rFonts w:ascii="Times New Roman" w:hAnsi="Times New Roman"/>
          <w:sz w:val="28"/>
          <w:szCs w:val="28"/>
        </w:rPr>
      </w:pPr>
      <w:r>
        <w:rPr>
          <w:rFonts w:ascii="Times New Roman" w:hAnsi="Times New Roman"/>
          <w:sz w:val="28"/>
          <w:szCs w:val="28"/>
        </w:rPr>
        <w:t>обеспечение микрорайонов массовой жилой застройки</w:t>
      </w:r>
      <w:r w:rsidR="00131324">
        <w:rPr>
          <w:rFonts w:ascii="Times New Roman" w:hAnsi="Times New Roman"/>
          <w:sz w:val="28"/>
          <w:szCs w:val="28"/>
        </w:rPr>
        <w:t xml:space="preserve">, </w:t>
      </w:r>
      <w:r w:rsidRPr="00533D27">
        <w:rPr>
          <w:rFonts w:ascii="Times New Roman" w:hAnsi="Times New Roman"/>
          <w:sz w:val="28"/>
          <w:szCs w:val="28"/>
        </w:rPr>
        <w:t>в том числе земельны</w:t>
      </w:r>
      <w:r>
        <w:rPr>
          <w:rFonts w:ascii="Times New Roman" w:hAnsi="Times New Roman"/>
          <w:sz w:val="28"/>
          <w:szCs w:val="28"/>
        </w:rPr>
        <w:t>х</w:t>
      </w:r>
      <w:r w:rsidRPr="00533D27">
        <w:rPr>
          <w:rFonts w:ascii="Times New Roman" w:hAnsi="Times New Roman"/>
          <w:sz w:val="28"/>
          <w:szCs w:val="28"/>
        </w:rPr>
        <w:t xml:space="preserve"> участк</w:t>
      </w:r>
      <w:r>
        <w:rPr>
          <w:rFonts w:ascii="Times New Roman" w:hAnsi="Times New Roman"/>
          <w:sz w:val="28"/>
          <w:szCs w:val="28"/>
        </w:rPr>
        <w:t>ов</w:t>
      </w:r>
      <w:r w:rsidRPr="00533D27">
        <w:rPr>
          <w:rFonts w:ascii="Times New Roman" w:hAnsi="Times New Roman"/>
          <w:sz w:val="28"/>
          <w:szCs w:val="28"/>
        </w:rPr>
        <w:t xml:space="preserve"> под массовую жилую застройку, предоставленн</w:t>
      </w:r>
      <w:r>
        <w:rPr>
          <w:rFonts w:ascii="Times New Roman" w:hAnsi="Times New Roman"/>
          <w:sz w:val="28"/>
          <w:szCs w:val="28"/>
        </w:rPr>
        <w:t>ых</w:t>
      </w:r>
      <w:r w:rsidRPr="00533D27">
        <w:rPr>
          <w:rFonts w:ascii="Times New Roman" w:hAnsi="Times New Roman"/>
          <w:sz w:val="28"/>
          <w:szCs w:val="28"/>
        </w:rPr>
        <w:t xml:space="preserve"> многодетным семьям</w:t>
      </w:r>
      <w:r w:rsidR="00131324">
        <w:rPr>
          <w:rFonts w:ascii="Times New Roman" w:hAnsi="Times New Roman"/>
          <w:sz w:val="28"/>
          <w:szCs w:val="28"/>
        </w:rPr>
        <w:t>,</w:t>
      </w:r>
      <w:r>
        <w:rPr>
          <w:rFonts w:ascii="Times New Roman" w:hAnsi="Times New Roman"/>
          <w:sz w:val="28"/>
          <w:szCs w:val="28"/>
        </w:rPr>
        <w:t xml:space="preserve"> </w:t>
      </w:r>
      <w:r w:rsidR="00790195">
        <w:rPr>
          <w:rFonts w:ascii="Times New Roman" w:hAnsi="Times New Roman"/>
          <w:sz w:val="28"/>
          <w:szCs w:val="28"/>
        </w:rPr>
        <w:t>объектами коммунальной, транспортной</w:t>
      </w:r>
      <w:r w:rsidR="00F03F9F">
        <w:rPr>
          <w:rFonts w:ascii="Times New Roman" w:hAnsi="Times New Roman"/>
          <w:sz w:val="28"/>
          <w:szCs w:val="28"/>
        </w:rPr>
        <w:t xml:space="preserve"> </w:t>
      </w:r>
      <w:r w:rsidR="00790195">
        <w:rPr>
          <w:rFonts w:ascii="Times New Roman" w:hAnsi="Times New Roman"/>
          <w:sz w:val="28"/>
          <w:szCs w:val="28"/>
        </w:rPr>
        <w:t xml:space="preserve">инфраструктуры </w:t>
      </w:r>
      <w:r>
        <w:rPr>
          <w:rFonts w:ascii="Times New Roman" w:hAnsi="Times New Roman"/>
          <w:sz w:val="28"/>
          <w:szCs w:val="28"/>
        </w:rPr>
        <w:t xml:space="preserve">(автодороги, объекты  </w:t>
      </w:r>
      <w:r w:rsidRPr="00533D27">
        <w:rPr>
          <w:rFonts w:ascii="Times New Roman" w:hAnsi="Times New Roman"/>
          <w:sz w:val="28"/>
          <w:szCs w:val="28"/>
        </w:rPr>
        <w:t>электроснабжения, газоснабжения,</w:t>
      </w:r>
      <w:r>
        <w:rPr>
          <w:rFonts w:ascii="Times New Roman" w:hAnsi="Times New Roman"/>
          <w:sz w:val="28"/>
          <w:szCs w:val="28"/>
        </w:rPr>
        <w:t xml:space="preserve"> водоснабжения и водоотведения)</w:t>
      </w:r>
      <w:r w:rsidRPr="0016043B">
        <w:rPr>
          <w:rFonts w:ascii="Times New Roman" w:hAnsi="Times New Roman"/>
          <w:sz w:val="28"/>
          <w:szCs w:val="28"/>
        </w:rPr>
        <w:t>;</w:t>
      </w:r>
    </w:p>
    <w:p w:rsidR="0092303E" w:rsidRPr="001B1C4C" w:rsidRDefault="0092303E" w:rsidP="000B1435">
      <w:pPr>
        <w:tabs>
          <w:tab w:val="left" w:pos="0"/>
        </w:tabs>
        <w:ind w:firstLine="709"/>
        <w:jc w:val="both"/>
        <w:rPr>
          <w:rFonts w:ascii="Times New Roman" w:hAnsi="Times New Roman"/>
          <w:sz w:val="28"/>
          <w:szCs w:val="28"/>
        </w:rPr>
      </w:pPr>
      <w:r w:rsidRPr="001B1C4C">
        <w:rPr>
          <w:rFonts w:ascii="Times New Roman" w:hAnsi="Times New Roman"/>
          <w:sz w:val="28"/>
          <w:szCs w:val="28"/>
        </w:rPr>
        <w:t>формирование новых зеленых зон и общественных пространств и качественная реконструкция существующих;</w:t>
      </w:r>
    </w:p>
    <w:p w:rsidR="0092303E" w:rsidRPr="001B1C4C" w:rsidRDefault="0092303E" w:rsidP="0092303E">
      <w:pPr>
        <w:pStyle w:val="ConsPlusNormal"/>
        <w:ind w:firstLine="720"/>
        <w:contextualSpacing/>
        <w:jc w:val="both"/>
        <w:rPr>
          <w:rFonts w:ascii="Times New Roman" w:hAnsi="Times New Roman"/>
          <w:sz w:val="28"/>
          <w:szCs w:val="28"/>
        </w:rPr>
      </w:pPr>
      <w:r w:rsidRPr="001B1C4C">
        <w:rPr>
          <w:rFonts w:ascii="Times New Roman" w:hAnsi="Times New Roman"/>
          <w:sz w:val="28"/>
          <w:szCs w:val="28"/>
        </w:rPr>
        <w:t>ограничение реализации проектов, связанных с расширением улично-дорожной сети, строительством новых эстакад (за исключением велодорожек) за счет сокращения зеленых насаждений и тротуаров;</w:t>
      </w:r>
    </w:p>
    <w:p w:rsidR="0092303E" w:rsidRPr="001B1C4C" w:rsidRDefault="0092303E" w:rsidP="000B1435">
      <w:pPr>
        <w:tabs>
          <w:tab w:val="left" w:pos="0"/>
        </w:tabs>
        <w:ind w:firstLine="709"/>
        <w:jc w:val="both"/>
        <w:rPr>
          <w:rFonts w:ascii="Times New Roman" w:hAnsi="Times New Roman"/>
          <w:sz w:val="28"/>
          <w:szCs w:val="28"/>
        </w:rPr>
      </w:pPr>
      <w:r w:rsidRPr="001B1C4C">
        <w:rPr>
          <w:rFonts w:ascii="Times New Roman" w:hAnsi="Times New Roman"/>
          <w:sz w:val="28"/>
          <w:szCs w:val="28"/>
        </w:rPr>
        <w:t>реализация качественных архитектурных, дизайнерских, ландшафтных приемов по формированию городской среды, включая комплексное решение фасадов, объектов наружной рекламы, архитектурной подсветки, цветочного оформления, колористического решения застройки, малых архитектурных форм;</w:t>
      </w:r>
    </w:p>
    <w:p w:rsidR="0092303E" w:rsidRPr="001B1C4C" w:rsidRDefault="0092303E" w:rsidP="0092303E">
      <w:pPr>
        <w:tabs>
          <w:tab w:val="left" w:pos="0"/>
        </w:tabs>
        <w:ind w:firstLine="709"/>
        <w:jc w:val="both"/>
        <w:rPr>
          <w:rFonts w:ascii="Times New Roman" w:hAnsi="Times New Roman"/>
          <w:sz w:val="28"/>
          <w:szCs w:val="28"/>
        </w:rPr>
      </w:pPr>
      <w:r w:rsidRPr="001B1C4C">
        <w:rPr>
          <w:rFonts w:ascii="Times New Roman" w:hAnsi="Times New Roman"/>
          <w:sz w:val="28"/>
          <w:szCs w:val="28"/>
        </w:rPr>
        <w:t>использование потенциала прибрежной зоны реки Ок</w:t>
      </w:r>
      <w:r w:rsidR="00933A5A">
        <w:rPr>
          <w:rFonts w:ascii="Times New Roman" w:hAnsi="Times New Roman"/>
          <w:sz w:val="28"/>
          <w:szCs w:val="28"/>
        </w:rPr>
        <w:t>а</w:t>
      </w:r>
      <w:r w:rsidRPr="001B1C4C">
        <w:rPr>
          <w:rFonts w:ascii="Times New Roman" w:hAnsi="Times New Roman"/>
          <w:sz w:val="28"/>
          <w:szCs w:val="28"/>
        </w:rPr>
        <w:t xml:space="preserve"> для проектирования новых общественных пространств и зеленых зон с безусловным сохранением рекреационных функций береговой зоны с учетом существующих природных факторов; </w:t>
      </w:r>
    </w:p>
    <w:p w:rsidR="0092303E" w:rsidRPr="001B1C4C" w:rsidRDefault="0092303E" w:rsidP="0092303E">
      <w:pPr>
        <w:tabs>
          <w:tab w:val="left" w:pos="0"/>
        </w:tabs>
        <w:ind w:firstLine="709"/>
        <w:jc w:val="both"/>
        <w:rPr>
          <w:rFonts w:ascii="Times New Roman" w:hAnsi="Times New Roman"/>
          <w:sz w:val="28"/>
          <w:szCs w:val="28"/>
        </w:rPr>
      </w:pPr>
      <w:r w:rsidRPr="001B1C4C">
        <w:rPr>
          <w:rFonts w:ascii="Times New Roman" w:hAnsi="Times New Roman"/>
          <w:sz w:val="28"/>
          <w:szCs w:val="28"/>
        </w:rPr>
        <w:t>введение приоритетности реновации заброшенных промышленных зон и освоения пустырей перед освоением земель, не подвергшихся антропогенному воздействию и ранее не задействованных под застройку;</w:t>
      </w:r>
    </w:p>
    <w:p w:rsidR="0092303E" w:rsidRPr="001B1C4C" w:rsidRDefault="0092303E" w:rsidP="0092303E">
      <w:pPr>
        <w:tabs>
          <w:tab w:val="left" w:pos="0"/>
        </w:tabs>
        <w:ind w:firstLine="709"/>
        <w:jc w:val="both"/>
        <w:rPr>
          <w:rFonts w:ascii="Times New Roman" w:hAnsi="Times New Roman"/>
          <w:sz w:val="28"/>
          <w:szCs w:val="28"/>
        </w:rPr>
      </w:pPr>
      <w:r w:rsidRPr="001B1C4C">
        <w:rPr>
          <w:rFonts w:ascii="Times New Roman" w:hAnsi="Times New Roman"/>
          <w:sz w:val="28"/>
          <w:szCs w:val="28"/>
        </w:rPr>
        <w:t>сокращение непригодного для проживания жилья;</w:t>
      </w:r>
    </w:p>
    <w:p w:rsidR="0092303E" w:rsidRDefault="0092303E" w:rsidP="0092303E">
      <w:pPr>
        <w:tabs>
          <w:tab w:val="left" w:pos="0"/>
        </w:tabs>
        <w:ind w:firstLine="709"/>
        <w:jc w:val="both"/>
        <w:rPr>
          <w:rFonts w:ascii="Times New Roman" w:hAnsi="Times New Roman"/>
          <w:sz w:val="28"/>
          <w:szCs w:val="28"/>
        </w:rPr>
      </w:pPr>
      <w:r w:rsidRPr="001B1C4C">
        <w:rPr>
          <w:rFonts w:ascii="Times New Roman" w:hAnsi="Times New Roman"/>
          <w:sz w:val="28"/>
          <w:szCs w:val="28"/>
        </w:rPr>
        <w:t>работа с застройщиками в целях строительства (реконструкции) социальных объектов, создания новых общественных пространств и зеленых зон;</w:t>
      </w:r>
    </w:p>
    <w:p w:rsidR="0092303E" w:rsidRPr="001B1C4C" w:rsidRDefault="0092303E" w:rsidP="0092303E">
      <w:pPr>
        <w:tabs>
          <w:tab w:val="left" w:pos="0"/>
        </w:tabs>
        <w:ind w:firstLine="709"/>
        <w:jc w:val="both"/>
        <w:rPr>
          <w:rFonts w:ascii="Times New Roman" w:hAnsi="Times New Roman"/>
          <w:sz w:val="28"/>
          <w:szCs w:val="28"/>
        </w:rPr>
      </w:pPr>
      <w:r w:rsidRPr="00533D27">
        <w:rPr>
          <w:rFonts w:ascii="Times New Roman" w:hAnsi="Times New Roman"/>
          <w:sz w:val="28"/>
          <w:szCs w:val="28"/>
        </w:rPr>
        <w:lastRenderedPageBreak/>
        <w:t>проведение политики, направленной на</w:t>
      </w:r>
      <w:r w:rsidRPr="001B1C4C">
        <w:rPr>
          <w:rFonts w:ascii="Times New Roman" w:hAnsi="Times New Roman"/>
          <w:sz w:val="28"/>
          <w:szCs w:val="28"/>
        </w:rPr>
        <w:t xml:space="preserve"> реализацию идеологии «пешеходного города», создание безопасного городского пространства для детей, пожилых и маломобильных групп населения;</w:t>
      </w:r>
    </w:p>
    <w:p w:rsidR="0092303E" w:rsidRPr="001B1C4C" w:rsidRDefault="0092303E" w:rsidP="0092303E">
      <w:pPr>
        <w:tabs>
          <w:tab w:val="left" w:pos="0"/>
        </w:tabs>
        <w:ind w:firstLine="709"/>
        <w:jc w:val="both"/>
        <w:rPr>
          <w:rFonts w:ascii="Times New Roman" w:hAnsi="Times New Roman"/>
          <w:sz w:val="28"/>
          <w:szCs w:val="28"/>
        </w:rPr>
      </w:pPr>
      <w:r w:rsidRPr="001B1C4C">
        <w:rPr>
          <w:rFonts w:ascii="Times New Roman" w:hAnsi="Times New Roman"/>
          <w:sz w:val="28"/>
          <w:szCs w:val="28"/>
        </w:rPr>
        <w:t>создание новых ограничивающих зеленых насаждений между основными транспортными магистралями и тротуарами;</w:t>
      </w:r>
    </w:p>
    <w:p w:rsidR="0092303E" w:rsidRPr="001B1C4C" w:rsidRDefault="0092303E" w:rsidP="0092303E">
      <w:pPr>
        <w:tabs>
          <w:tab w:val="left" w:pos="0"/>
        </w:tabs>
        <w:ind w:firstLine="709"/>
        <w:jc w:val="both"/>
        <w:rPr>
          <w:rFonts w:ascii="Times New Roman" w:hAnsi="Times New Roman"/>
          <w:sz w:val="28"/>
          <w:szCs w:val="28"/>
        </w:rPr>
      </w:pPr>
      <w:r w:rsidRPr="001B1C4C">
        <w:rPr>
          <w:rFonts w:ascii="Times New Roman" w:hAnsi="Times New Roman"/>
          <w:sz w:val="28"/>
          <w:szCs w:val="28"/>
        </w:rPr>
        <w:t>рассмотрение вопроса об ограничении въезда в центральную часть населенных пунктов для личного автомобильного транспорта;</w:t>
      </w:r>
    </w:p>
    <w:p w:rsidR="0092303E" w:rsidRPr="001B1C4C" w:rsidRDefault="0092303E" w:rsidP="0092303E">
      <w:pPr>
        <w:tabs>
          <w:tab w:val="left" w:pos="0"/>
        </w:tabs>
        <w:ind w:firstLine="709"/>
        <w:jc w:val="both"/>
        <w:rPr>
          <w:rFonts w:ascii="Times New Roman" w:hAnsi="Times New Roman"/>
          <w:sz w:val="28"/>
          <w:szCs w:val="28"/>
        </w:rPr>
      </w:pPr>
      <w:r w:rsidRPr="001B1C4C">
        <w:rPr>
          <w:rFonts w:ascii="Times New Roman" w:hAnsi="Times New Roman"/>
          <w:sz w:val="28"/>
          <w:szCs w:val="28"/>
        </w:rPr>
        <w:t xml:space="preserve">создание </w:t>
      </w:r>
      <w:proofErr w:type="spellStart"/>
      <w:r w:rsidRPr="001B1C4C">
        <w:rPr>
          <w:rFonts w:ascii="Times New Roman" w:hAnsi="Times New Roman"/>
          <w:sz w:val="28"/>
          <w:szCs w:val="28"/>
        </w:rPr>
        <w:t>экопарковок</w:t>
      </w:r>
      <w:proofErr w:type="spellEnd"/>
      <w:r w:rsidRPr="001B1C4C">
        <w:rPr>
          <w:rFonts w:ascii="Times New Roman" w:hAnsi="Times New Roman"/>
          <w:sz w:val="28"/>
          <w:szCs w:val="28"/>
        </w:rPr>
        <w:t>, многоярусных и подземных парковок для автомобилей;</w:t>
      </w:r>
    </w:p>
    <w:p w:rsidR="0092303E" w:rsidRPr="001B1C4C" w:rsidRDefault="0092303E" w:rsidP="0092303E">
      <w:pPr>
        <w:tabs>
          <w:tab w:val="left" w:pos="0"/>
        </w:tabs>
        <w:ind w:firstLine="709"/>
        <w:jc w:val="both"/>
        <w:rPr>
          <w:rFonts w:ascii="Times New Roman" w:hAnsi="Times New Roman"/>
          <w:sz w:val="28"/>
          <w:szCs w:val="28"/>
        </w:rPr>
      </w:pPr>
      <w:r w:rsidRPr="001B1C4C">
        <w:rPr>
          <w:rFonts w:ascii="Times New Roman" w:hAnsi="Times New Roman"/>
          <w:sz w:val="28"/>
          <w:szCs w:val="28"/>
        </w:rPr>
        <w:t xml:space="preserve">создание на въезде в крупные населенные пункты Рязанской области транспортно-логистических центров с перехватывающими </w:t>
      </w:r>
      <w:r w:rsidR="00A3690F">
        <w:rPr>
          <w:rFonts w:ascii="Times New Roman" w:hAnsi="Times New Roman"/>
          <w:sz w:val="28"/>
          <w:szCs w:val="28"/>
        </w:rPr>
        <w:t>автостоянками (</w:t>
      </w:r>
      <w:r w:rsidRPr="001B1C4C">
        <w:rPr>
          <w:rFonts w:ascii="Times New Roman" w:hAnsi="Times New Roman"/>
          <w:sz w:val="28"/>
          <w:szCs w:val="28"/>
        </w:rPr>
        <w:t>парковками</w:t>
      </w:r>
      <w:r w:rsidR="00A3690F">
        <w:rPr>
          <w:rFonts w:ascii="Times New Roman" w:hAnsi="Times New Roman"/>
          <w:sz w:val="28"/>
          <w:szCs w:val="28"/>
        </w:rPr>
        <w:t>)</w:t>
      </w:r>
      <w:r w:rsidRPr="001B1C4C">
        <w:rPr>
          <w:rFonts w:ascii="Times New Roman" w:hAnsi="Times New Roman"/>
          <w:sz w:val="28"/>
          <w:szCs w:val="28"/>
        </w:rPr>
        <w:t>;</w:t>
      </w:r>
    </w:p>
    <w:p w:rsidR="0092303E" w:rsidRPr="001B1C4C" w:rsidRDefault="0092303E" w:rsidP="0092303E">
      <w:pPr>
        <w:tabs>
          <w:tab w:val="left" w:pos="0"/>
        </w:tabs>
        <w:ind w:firstLine="709"/>
        <w:jc w:val="both"/>
        <w:rPr>
          <w:rFonts w:ascii="Times New Roman" w:hAnsi="Times New Roman"/>
          <w:sz w:val="28"/>
          <w:szCs w:val="28"/>
        </w:rPr>
      </w:pPr>
      <w:r w:rsidRPr="001B1C4C">
        <w:rPr>
          <w:rFonts w:ascii="Times New Roman" w:hAnsi="Times New Roman"/>
          <w:sz w:val="28"/>
          <w:szCs w:val="28"/>
        </w:rPr>
        <w:t>осуществление регулирования транспортных потоков за счет оптимизации организации движения и создания стимулов для развития «зеленого» общественного транспорта;</w:t>
      </w:r>
    </w:p>
    <w:p w:rsidR="0092303E" w:rsidRPr="006C59C6" w:rsidRDefault="0092303E" w:rsidP="0092303E">
      <w:pPr>
        <w:tabs>
          <w:tab w:val="left" w:pos="0"/>
        </w:tabs>
        <w:ind w:firstLine="709"/>
        <w:jc w:val="both"/>
        <w:rPr>
          <w:rFonts w:ascii="Times New Roman" w:hAnsi="Times New Roman"/>
          <w:sz w:val="28"/>
          <w:szCs w:val="28"/>
        </w:rPr>
      </w:pPr>
      <w:r w:rsidRPr="006C59C6">
        <w:rPr>
          <w:rFonts w:ascii="Times New Roman" w:hAnsi="Times New Roman"/>
          <w:sz w:val="28"/>
          <w:szCs w:val="28"/>
        </w:rPr>
        <w:t>развитие сети городских велодорожек;</w:t>
      </w:r>
    </w:p>
    <w:p w:rsidR="0092303E" w:rsidRPr="001B1C4C" w:rsidRDefault="0092303E" w:rsidP="0092303E">
      <w:pPr>
        <w:tabs>
          <w:tab w:val="left" w:pos="0"/>
        </w:tabs>
        <w:ind w:firstLine="709"/>
        <w:jc w:val="both"/>
        <w:rPr>
          <w:rFonts w:ascii="Times New Roman" w:hAnsi="Times New Roman"/>
          <w:sz w:val="28"/>
          <w:szCs w:val="28"/>
        </w:rPr>
      </w:pPr>
      <w:r w:rsidRPr="006C59C6">
        <w:rPr>
          <w:rFonts w:ascii="Times New Roman" w:hAnsi="Times New Roman"/>
          <w:sz w:val="28"/>
          <w:szCs w:val="28"/>
        </w:rPr>
        <w:t>создание и развитие системы бесплатно</w:t>
      </w:r>
      <w:r w:rsidR="002C112E" w:rsidRPr="006C59C6">
        <w:rPr>
          <w:rFonts w:ascii="Times New Roman" w:hAnsi="Times New Roman"/>
          <w:sz w:val="28"/>
          <w:szCs w:val="28"/>
        </w:rPr>
        <w:t xml:space="preserve">й </w:t>
      </w:r>
      <w:r w:rsidRPr="006C59C6">
        <w:rPr>
          <w:rFonts w:ascii="Times New Roman" w:hAnsi="Times New Roman"/>
          <w:sz w:val="28"/>
          <w:szCs w:val="28"/>
        </w:rPr>
        <w:t>городско</w:t>
      </w:r>
      <w:r w:rsidR="002C112E" w:rsidRPr="006C59C6">
        <w:rPr>
          <w:rFonts w:ascii="Times New Roman" w:hAnsi="Times New Roman"/>
          <w:sz w:val="28"/>
          <w:szCs w:val="28"/>
        </w:rPr>
        <w:t>й беспроводной сети (</w:t>
      </w:r>
      <w:r w:rsidRPr="006C59C6">
        <w:rPr>
          <w:rFonts w:ascii="Times New Roman" w:hAnsi="Times New Roman"/>
          <w:sz w:val="28"/>
          <w:szCs w:val="28"/>
        </w:rPr>
        <w:t>W</w:t>
      </w:r>
      <w:r w:rsidR="005D0C50">
        <w:rPr>
          <w:rFonts w:ascii="Times New Roman" w:hAnsi="Times New Roman"/>
          <w:sz w:val="28"/>
          <w:szCs w:val="28"/>
          <w:lang w:val="en-US"/>
        </w:rPr>
        <w:t>I</w:t>
      </w:r>
      <w:r w:rsidRPr="006C59C6">
        <w:rPr>
          <w:rFonts w:ascii="Times New Roman" w:hAnsi="Times New Roman"/>
          <w:sz w:val="28"/>
          <w:szCs w:val="28"/>
        </w:rPr>
        <w:t>-F</w:t>
      </w:r>
      <w:r w:rsidR="005D0C50">
        <w:rPr>
          <w:rFonts w:ascii="Times New Roman" w:hAnsi="Times New Roman"/>
          <w:sz w:val="28"/>
          <w:szCs w:val="28"/>
          <w:lang w:val="en-US"/>
        </w:rPr>
        <w:t>I</w:t>
      </w:r>
      <w:r w:rsidR="002C112E" w:rsidRPr="006C59C6">
        <w:rPr>
          <w:rFonts w:ascii="Times New Roman" w:hAnsi="Times New Roman"/>
          <w:sz w:val="28"/>
          <w:szCs w:val="28"/>
        </w:rPr>
        <w:t xml:space="preserve">) </w:t>
      </w:r>
      <w:r w:rsidRPr="006C59C6">
        <w:rPr>
          <w:rFonts w:ascii="Times New Roman" w:hAnsi="Times New Roman"/>
          <w:sz w:val="28"/>
          <w:szCs w:val="28"/>
        </w:rPr>
        <w:t>в общественных местах, государственных и муниципальных учреждениях</w:t>
      </w:r>
      <w:r w:rsidRPr="001B1C4C">
        <w:rPr>
          <w:rFonts w:ascii="Times New Roman" w:hAnsi="Times New Roman"/>
          <w:sz w:val="28"/>
          <w:szCs w:val="28"/>
        </w:rPr>
        <w:t xml:space="preserve"> и организациях, в транспорте;</w:t>
      </w:r>
    </w:p>
    <w:p w:rsidR="0092303E" w:rsidRPr="001B1C4C" w:rsidRDefault="0092303E" w:rsidP="0092303E">
      <w:pPr>
        <w:tabs>
          <w:tab w:val="left" w:pos="0"/>
        </w:tabs>
        <w:ind w:firstLine="709"/>
        <w:jc w:val="both"/>
        <w:rPr>
          <w:rFonts w:ascii="Times New Roman" w:hAnsi="Times New Roman"/>
          <w:sz w:val="28"/>
          <w:szCs w:val="28"/>
        </w:rPr>
      </w:pPr>
      <w:r w:rsidRPr="001B1C4C">
        <w:rPr>
          <w:rFonts w:ascii="Times New Roman" w:hAnsi="Times New Roman"/>
          <w:sz w:val="28"/>
          <w:szCs w:val="28"/>
        </w:rPr>
        <w:t>создание элементов вертикального озеленения фасадов жилых зданий, торговых павильонов и остановок общественного транспорта вдоль крупных транспортных магистралей.</w:t>
      </w:r>
    </w:p>
    <w:p w:rsidR="0092303E" w:rsidRPr="001B1C4C" w:rsidRDefault="0092303E" w:rsidP="0092303E">
      <w:pPr>
        <w:pStyle w:val="ConsPlusNormal"/>
        <w:ind w:firstLine="720"/>
        <w:contextualSpacing/>
        <w:jc w:val="both"/>
        <w:rPr>
          <w:rFonts w:ascii="Times New Roman" w:hAnsi="Times New Roman"/>
          <w:sz w:val="28"/>
          <w:szCs w:val="28"/>
        </w:rPr>
      </w:pPr>
    </w:p>
    <w:p w:rsidR="0092303E" w:rsidRPr="001B1C4C" w:rsidRDefault="0092303E" w:rsidP="00097B93">
      <w:pPr>
        <w:pStyle w:val="20"/>
        <w:ind w:left="0" w:firstLine="709"/>
        <w:jc w:val="both"/>
        <w:rPr>
          <w:rStyle w:val="21"/>
          <w:rFonts w:eastAsiaTheme="majorEastAsia"/>
          <w:b/>
          <w:color w:val="002060"/>
          <w:spacing w:val="0"/>
          <w:sz w:val="28"/>
          <w:szCs w:val="28"/>
          <w:lang w:eastAsia="en-US"/>
        </w:rPr>
      </w:pPr>
      <w:bookmarkStart w:id="40" w:name="_Toc533085178"/>
      <w:r w:rsidRPr="001B1C4C">
        <w:rPr>
          <w:rStyle w:val="21"/>
          <w:rFonts w:eastAsiaTheme="majorEastAsia"/>
          <w:b/>
          <w:color w:val="002060"/>
          <w:spacing w:val="0"/>
          <w:sz w:val="28"/>
          <w:szCs w:val="28"/>
          <w:lang w:eastAsia="en-US"/>
        </w:rPr>
        <w:t>4.2. Экологически чистый скоростной общественный транспорт</w:t>
      </w:r>
      <w:bookmarkEnd w:id="40"/>
    </w:p>
    <w:p w:rsidR="0092303E" w:rsidRPr="001B1C4C" w:rsidRDefault="0092303E" w:rsidP="0092303E">
      <w:pPr>
        <w:pStyle w:val="ConsPlusNormal"/>
        <w:ind w:firstLine="720"/>
        <w:contextualSpacing/>
        <w:jc w:val="both"/>
        <w:rPr>
          <w:rFonts w:ascii="Times New Roman" w:hAnsi="Times New Roman"/>
          <w:sz w:val="28"/>
          <w:szCs w:val="28"/>
        </w:rPr>
      </w:pPr>
      <w:r w:rsidRPr="001B1C4C">
        <w:rPr>
          <w:rFonts w:ascii="Times New Roman" w:hAnsi="Times New Roman"/>
          <w:i/>
          <w:sz w:val="28"/>
          <w:szCs w:val="28"/>
        </w:rPr>
        <w:t>Основные задачи и направления</w:t>
      </w:r>
      <w:r w:rsidRPr="001B1C4C">
        <w:rPr>
          <w:rFonts w:ascii="Times New Roman" w:hAnsi="Times New Roman"/>
          <w:sz w:val="28"/>
          <w:szCs w:val="28"/>
        </w:rPr>
        <w:t>:</w:t>
      </w:r>
    </w:p>
    <w:p w:rsidR="0092303E" w:rsidRPr="001B1C4C" w:rsidRDefault="0092303E" w:rsidP="0092303E">
      <w:pPr>
        <w:pStyle w:val="ConsPlusNormal"/>
        <w:ind w:firstLine="720"/>
        <w:contextualSpacing/>
        <w:jc w:val="both"/>
        <w:rPr>
          <w:rFonts w:ascii="Times New Roman" w:hAnsi="Times New Roman"/>
          <w:sz w:val="28"/>
          <w:szCs w:val="28"/>
        </w:rPr>
      </w:pPr>
      <w:r w:rsidRPr="001B1C4C">
        <w:rPr>
          <w:rFonts w:ascii="Times New Roman" w:hAnsi="Times New Roman"/>
          <w:sz w:val="28"/>
          <w:szCs w:val="28"/>
        </w:rPr>
        <w:t>разработка плана развития городского экологически безопасного транспорта (расширение и развитие линий «зеленого» транспорта, велосипедного транспорта, электромобилей-такси, обеспечение сохранения действующих троллейбусных линий);</w:t>
      </w:r>
    </w:p>
    <w:p w:rsidR="0092303E" w:rsidRPr="001B1C4C" w:rsidRDefault="0092303E" w:rsidP="0092303E">
      <w:pPr>
        <w:widowControl w:val="0"/>
        <w:autoSpaceDE w:val="0"/>
        <w:autoSpaceDN w:val="0"/>
        <w:adjustRightInd w:val="0"/>
        <w:ind w:firstLine="709"/>
        <w:jc w:val="both"/>
        <w:rPr>
          <w:rFonts w:ascii="Times New Roman" w:eastAsia="Calibri" w:hAnsi="Times New Roman"/>
          <w:sz w:val="28"/>
          <w:szCs w:val="28"/>
        </w:rPr>
      </w:pPr>
      <w:r w:rsidRPr="001B1C4C">
        <w:rPr>
          <w:rFonts w:ascii="Times New Roman" w:eastAsia="Calibri" w:hAnsi="Times New Roman"/>
          <w:sz w:val="28"/>
          <w:szCs w:val="28"/>
        </w:rPr>
        <w:t>приоритетное развитие общественного транспорта путем проектирования обособленных от других транспортных потоков городских общественных транспортных систем (создание выделенных полос или обособление путевых конструкций, изменение правил проезда, введение односторонних улиц, организация улиц, на которых разрешен только проезд общественного транспорта и автомобилей специальных служб, другие возможные решения);</w:t>
      </w:r>
    </w:p>
    <w:p w:rsidR="0092303E" w:rsidRPr="001B1C4C" w:rsidRDefault="0092303E" w:rsidP="0092303E">
      <w:pPr>
        <w:pStyle w:val="ConsPlusNormal"/>
        <w:ind w:firstLine="720"/>
        <w:contextualSpacing/>
        <w:jc w:val="both"/>
        <w:rPr>
          <w:rFonts w:ascii="Times New Roman" w:hAnsi="Times New Roman"/>
          <w:sz w:val="28"/>
          <w:szCs w:val="28"/>
        </w:rPr>
      </w:pPr>
      <w:r w:rsidRPr="001B1C4C">
        <w:rPr>
          <w:rFonts w:ascii="Times New Roman" w:hAnsi="Times New Roman"/>
          <w:sz w:val="28"/>
          <w:szCs w:val="28"/>
        </w:rPr>
        <w:t>усиление агломерационных эффектов за счет активизации развития вокруг стратегических точек региональной системы транзита;</w:t>
      </w:r>
    </w:p>
    <w:p w:rsidR="0092303E" w:rsidRPr="001B1C4C" w:rsidRDefault="0092303E" w:rsidP="0092303E">
      <w:pPr>
        <w:widowControl w:val="0"/>
        <w:autoSpaceDE w:val="0"/>
        <w:autoSpaceDN w:val="0"/>
        <w:adjustRightInd w:val="0"/>
        <w:ind w:firstLine="709"/>
        <w:jc w:val="both"/>
        <w:rPr>
          <w:rFonts w:ascii="Times New Roman" w:eastAsia="Calibri" w:hAnsi="Times New Roman"/>
          <w:sz w:val="28"/>
          <w:szCs w:val="28"/>
        </w:rPr>
      </w:pPr>
      <w:r w:rsidRPr="001B1C4C">
        <w:rPr>
          <w:rFonts w:ascii="Times New Roman" w:eastAsia="Calibri" w:hAnsi="Times New Roman"/>
          <w:sz w:val="28"/>
          <w:szCs w:val="28"/>
        </w:rPr>
        <w:t xml:space="preserve">развитие городских линий электротранспорта и автобусов с улучшенными экологическими характеристиками (с гибридными </w:t>
      </w:r>
      <w:r w:rsidRPr="001B1C4C">
        <w:rPr>
          <w:rFonts w:ascii="Times New Roman" w:hAnsi="Times New Roman"/>
          <w:sz w:val="28"/>
          <w:szCs w:val="28"/>
        </w:rPr>
        <w:t>двигателями внутреннего сгорания</w:t>
      </w:r>
      <w:r w:rsidRPr="001B1C4C">
        <w:rPr>
          <w:rFonts w:ascii="Times New Roman" w:eastAsia="Calibri" w:hAnsi="Times New Roman"/>
          <w:sz w:val="28"/>
          <w:szCs w:val="28"/>
        </w:rPr>
        <w:t xml:space="preserve"> или на газомоторном топливе);</w:t>
      </w:r>
    </w:p>
    <w:p w:rsidR="0092303E" w:rsidRPr="001B1C4C" w:rsidRDefault="0092303E" w:rsidP="0092303E">
      <w:pPr>
        <w:widowControl w:val="0"/>
        <w:autoSpaceDE w:val="0"/>
        <w:autoSpaceDN w:val="0"/>
        <w:adjustRightInd w:val="0"/>
        <w:ind w:firstLine="709"/>
        <w:jc w:val="both"/>
        <w:rPr>
          <w:rFonts w:ascii="Times New Roman" w:eastAsia="Calibri" w:hAnsi="Times New Roman"/>
          <w:sz w:val="28"/>
          <w:szCs w:val="28"/>
        </w:rPr>
      </w:pPr>
      <w:r w:rsidRPr="001B1C4C">
        <w:rPr>
          <w:rFonts w:ascii="Times New Roman" w:eastAsia="Calibri" w:hAnsi="Times New Roman"/>
          <w:sz w:val="28"/>
          <w:szCs w:val="28"/>
        </w:rPr>
        <w:t>продление и спрямление действующих маршрутных линий, запуск транспортно-пересадочных узлов и единых билетов без ограничения числа пересадок на маршруте;</w:t>
      </w:r>
    </w:p>
    <w:p w:rsidR="0092303E" w:rsidRPr="001B1C4C" w:rsidRDefault="0092303E" w:rsidP="0092303E">
      <w:pPr>
        <w:widowControl w:val="0"/>
        <w:tabs>
          <w:tab w:val="left" w:pos="426"/>
        </w:tabs>
        <w:autoSpaceDE w:val="0"/>
        <w:autoSpaceDN w:val="0"/>
        <w:adjustRightInd w:val="0"/>
        <w:ind w:firstLine="709"/>
        <w:jc w:val="both"/>
        <w:rPr>
          <w:rFonts w:ascii="Times New Roman" w:eastAsia="Calibri" w:hAnsi="Times New Roman"/>
          <w:sz w:val="28"/>
          <w:szCs w:val="28"/>
        </w:rPr>
      </w:pPr>
      <w:r w:rsidRPr="001B1C4C">
        <w:rPr>
          <w:rFonts w:ascii="Times New Roman" w:eastAsia="Calibri" w:hAnsi="Times New Roman"/>
          <w:sz w:val="28"/>
          <w:szCs w:val="28"/>
        </w:rPr>
        <w:t xml:space="preserve">развитие </w:t>
      </w:r>
      <w:r w:rsidR="00833144">
        <w:rPr>
          <w:rFonts w:ascii="Times New Roman" w:eastAsia="Calibri" w:hAnsi="Times New Roman"/>
          <w:sz w:val="28"/>
          <w:szCs w:val="28"/>
        </w:rPr>
        <w:t>с</w:t>
      </w:r>
      <w:r w:rsidR="00671E0D">
        <w:rPr>
          <w:rFonts w:ascii="Times New Roman" w:eastAsia="Calibri" w:hAnsi="Times New Roman"/>
          <w:sz w:val="28"/>
          <w:szCs w:val="28"/>
        </w:rPr>
        <w:t>ети</w:t>
      </w:r>
      <w:r w:rsidR="00833144">
        <w:rPr>
          <w:rFonts w:ascii="Times New Roman" w:eastAsia="Calibri" w:hAnsi="Times New Roman"/>
          <w:sz w:val="28"/>
          <w:szCs w:val="28"/>
        </w:rPr>
        <w:t xml:space="preserve"> </w:t>
      </w:r>
      <w:r w:rsidRPr="001B1C4C">
        <w:rPr>
          <w:rFonts w:ascii="Times New Roman" w:eastAsia="Calibri" w:hAnsi="Times New Roman"/>
          <w:sz w:val="28"/>
          <w:szCs w:val="28"/>
        </w:rPr>
        <w:t>аренды автомобилей</w:t>
      </w:r>
      <w:r w:rsidR="00671E0D">
        <w:rPr>
          <w:rFonts w:ascii="Times New Roman" w:eastAsia="Calibri" w:hAnsi="Times New Roman"/>
          <w:sz w:val="28"/>
          <w:szCs w:val="28"/>
        </w:rPr>
        <w:t>,</w:t>
      </w:r>
      <w:r w:rsidRPr="001B1C4C">
        <w:rPr>
          <w:rFonts w:ascii="Times New Roman" w:eastAsia="Calibri" w:hAnsi="Times New Roman"/>
          <w:sz w:val="28"/>
          <w:szCs w:val="28"/>
        </w:rPr>
        <w:t xml:space="preserve"> </w:t>
      </w:r>
      <w:r w:rsidR="00933A5A">
        <w:rPr>
          <w:rFonts w:ascii="Times New Roman" w:eastAsia="Calibri" w:hAnsi="Times New Roman"/>
          <w:sz w:val="28"/>
          <w:szCs w:val="28"/>
        </w:rPr>
        <w:t>стимулирование роста доли такси</w:t>
      </w:r>
      <w:r w:rsidRPr="001B1C4C">
        <w:rPr>
          <w:rFonts w:ascii="Times New Roman" w:eastAsia="Calibri" w:hAnsi="Times New Roman"/>
          <w:sz w:val="28"/>
          <w:szCs w:val="28"/>
        </w:rPr>
        <w:t>-</w:t>
      </w:r>
      <w:r w:rsidRPr="001B1C4C">
        <w:rPr>
          <w:rFonts w:ascii="Times New Roman" w:eastAsia="Calibri" w:hAnsi="Times New Roman"/>
          <w:sz w:val="28"/>
          <w:szCs w:val="28"/>
        </w:rPr>
        <w:lastRenderedPageBreak/>
        <w:t>сервиса для создания условий комфортной мобильности без личного автотранспорта;</w:t>
      </w:r>
    </w:p>
    <w:p w:rsidR="0092303E" w:rsidRPr="001B1C4C" w:rsidRDefault="0092303E" w:rsidP="0092303E">
      <w:pPr>
        <w:widowControl w:val="0"/>
        <w:autoSpaceDE w:val="0"/>
        <w:autoSpaceDN w:val="0"/>
        <w:adjustRightInd w:val="0"/>
        <w:ind w:firstLine="709"/>
        <w:jc w:val="both"/>
        <w:rPr>
          <w:rFonts w:ascii="Times New Roman" w:eastAsia="Calibri" w:hAnsi="Times New Roman"/>
          <w:sz w:val="28"/>
          <w:szCs w:val="28"/>
        </w:rPr>
      </w:pPr>
      <w:r w:rsidRPr="001B1C4C">
        <w:rPr>
          <w:rFonts w:ascii="Times New Roman" w:eastAsia="Calibri" w:hAnsi="Times New Roman"/>
          <w:sz w:val="28"/>
          <w:szCs w:val="28"/>
        </w:rPr>
        <w:t>развитие линий альтернативного «зеленого» транспорта: велосипедный транспорт, электромобили-такси;</w:t>
      </w:r>
    </w:p>
    <w:p w:rsidR="0092303E" w:rsidRPr="001B1C4C" w:rsidRDefault="0092303E" w:rsidP="0092303E">
      <w:pPr>
        <w:pStyle w:val="ConsPlusNormal"/>
        <w:ind w:firstLine="720"/>
        <w:contextualSpacing/>
        <w:jc w:val="both"/>
        <w:rPr>
          <w:rFonts w:ascii="Times New Roman" w:hAnsi="Times New Roman"/>
          <w:sz w:val="28"/>
          <w:szCs w:val="28"/>
        </w:rPr>
      </w:pPr>
      <w:r w:rsidRPr="001B1C4C">
        <w:rPr>
          <w:rFonts w:ascii="Times New Roman" w:hAnsi="Times New Roman"/>
          <w:sz w:val="28"/>
          <w:szCs w:val="28"/>
        </w:rPr>
        <w:t>создание специального целевого фонда «зеленого» общественного транспорта, направленного на развитие парка общественного транспорта и пополняемого за счет  сборов от системы платных парковок;</w:t>
      </w:r>
    </w:p>
    <w:p w:rsidR="0092303E" w:rsidRPr="001B1C4C" w:rsidRDefault="0092303E" w:rsidP="0092303E">
      <w:pPr>
        <w:widowControl w:val="0"/>
        <w:autoSpaceDE w:val="0"/>
        <w:autoSpaceDN w:val="0"/>
        <w:adjustRightInd w:val="0"/>
        <w:ind w:firstLine="709"/>
        <w:jc w:val="both"/>
        <w:rPr>
          <w:rFonts w:ascii="Times New Roman" w:eastAsia="Calibri" w:hAnsi="Times New Roman"/>
          <w:sz w:val="28"/>
          <w:szCs w:val="28"/>
        </w:rPr>
      </w:pPr>
      <w:r w:rsidRPr="001B1C4C">
        <w:rPr>
          <w:rFonts w:ascii="Times New Roman" w:eastAsia="Calibri" w:hAnsi="Times New Roman"/>
          <w:sz w:val="28"/>
          <w:szCs w:val="28"/>
        </w:rPr>
        <w:t>снижение стоимости проезда путем целевого использования средств фонда «зеленого» общественного транспорта (в том числе дотирование общественного транспорта);</w:t>
      </w:r>
    </w:p>
    <w:p w:rsidR="0092303E" w:rsidRPr="001B1C4C" w:rsidRDefault="0092303E" w:rsidP="0092303E">
      <w:pPr>
        <w:pStyle w:val="ConsPlusNormal"/>
        <w:ind w:firstLine="720"/>
        <w:contextualSpacing/>
        <w:jc w:val="both"/>
        <w:rPr>
          <w:rFonts w:ascii="Times New Roman" w:hAnsi="Times New Roman"/>
          <w:sz w:val="28"/>
          <w:szCs w:val="28"/>
        </w:rPr>
      </w:pPr>
      <w:r w:rsidRPr="001B1C4C">
        <w:rPr>
          <w:rFonts w:ascii="Times New Roman" w:hAnsi="Times New Roman"/>
          <w:sz w:val="28"/>
          <w:szCs w:val="28"/>
        </w:rPr>
        <w:t>рассмотрение вопроса об изменении трассировки троллейбусных и автобусных маршрутов;</w:t>
      </w:r>
    </w:p>
    <w:p w:rsidR="0092303E" w:rsidRPr="001B1C4C" w:rsidRDefault="0092303E" w:rsidP="0092303E">
      <w:pPr>
        <w:pStyle w:val="ConsPlusNormal"/>
        <w:ind w:firstLine="720"/>
        <w:contextualSpacing/>
        <w:jc w:val="both"/>
        <w:rPr>
          <w:rFonts w:ascii="Times New Roman" w:hAnsi="Times New Roman"/>
          <w:sz w:val="28"/>
          <w:szCs w:val="28"/>
        </w:rPr>
      </w:pPr>
      <w:r w:rsidRPr="001B1C4C">
        <w:rPr>
          <w:rFonts w:ascii="Times New Roman" w:hAnsi="Times New Roman"/>
          <w:sz w:val="28"/>
          <w:szCs w:val="28"/>
        </w:rPr>
        <w:t>введение систем «умных» светофоров для общественного транспорта, адаптивной системы управления светофорами;</w:t>
      </w:r>
    </w:p>
    <w:p w:rsidR="0092303E" w:rsidRPr="001B1C4C" w:rsidRDefault="0092303E" w:rsidP="0092303E">
      <w:pPr>
        <w:pStyle w:val="ConsPlusNormal"/>
        <w:ind w:firstLine="720"/>
        <w:contextualSpacing/>
        <w:jc w:val="both"/>
        <w:rPr>
          <w:rFonts w:ascii="Times New Roman" w:hAnsi="Times New Roman"/>
          <w:sz w:val="28"/>
          <w:szCs w:val="28"/>
        </w:rPr>
      </w:pPr>
      <w:r w:rsidRPr="001B1C4C">
        <w:rPr>
          <w:rFonts w:ascii="Times New Roman" w:hAnsi="Times New Roman"/>
          <w:sz w:val="28"/>
          <w:szCs w:val="28"/>
        </w:rPr>
        <w:t>расширение сети платных парковок;</w:t>
      </w:r>
    </w:p>
    <w:p w:rsidR="0092303E" w:rsidRPr="001B1C4C" w:rsidRDefault="0092303E" w:rsidP="0092303E">
      <w:pPr>
        <w:pStyle w:val="ConsPlusNormal"/>
        <w:ind w:firstLine="720"/>
        <w:contextualSpacing/>
        <w:jc w:val="both"/>
        <w:rPr>
          <w:rFonts w:ascii="Times New Roman" w:hAnsi="Times New Roman"/>
          <w:sz w:val="28"/>
          <w:szCs w:val="28"/>
        </w:rPr>
      </w:pPr>
      <w:r w:rsidRPr="001B1C4C">
        <w:rPr>
          <w:rFonts w:ascii="Times New Roman" w:hAnsi="Times New Roman"/>
          <w:sz w:val="28"/>
          <w:szCs w:val="28"/>
        </w:rPr>
        <w:t>оптимизация расписания и маршрутной сети городского пассажирского транспорта;</w:t>
      </w:r>
    </w:p>
    <w:p w:rsidR="0092303E" w:rsidRPr="001B1C4C" w:rsidRDefault="0092303E" w:rsidP="0092303E">
      <w:pPr>
        <w:pStyle w:val="ConsPlusNormal"/>
        <w:ind w:firstLine="720"/>
        <w:contextualSpacing/>
        <w:jc w:val="both"/>
        <w:rPr>
          <w:rFonts w:ascii="Times New Roman" w:hAnsi="Times New Roman"/>
          <w:sz w:val="28"/>
          <w:szCs w:val="28"/>
        </w:rPr>
      </w:pPr>
      <w:r w:rsidRPr="001B1C4C">
        <w:rPr>
          <w:rFonts w:ascii="Times New Roman" w:hAnsi="Times New Roman"/>
          <w:sz w:val="28"/>
          <w:szCs w:val="28"/>
        </w:rPr>
        <w:t>увеличение доступности современного общественного экологически безопасного транспорта (закупка новых автобусов, работающих на газомоторном топливе, троллейбусов, электробусов, приспособленных для перевозки инвалидов) и повышение скорости его передвижения;</w:t>
      </w:r>
    </w:p>
    <w:p w:rsidR="00C01198" w:rsidRPr="001B1C4C" w:rsidRDefault="00C01198" w:rsidP="00C01198">
      <w:pPr>
        <w:pStyle w:val="ConsPlusNormal"/>
        <w:ind w:firstLine="720"/>
        <w:contextualSpacing/>
        <w:jc w:val="both"/>
        <w:rPr>
          <w:rFonts w:ascii="Times New Roman" w:hAnsi="Times New Roman"/>
          <w:sz w:val="28"/>
          <w:szCs w:val="28"/>
        </w:rPr>
      </w:pPr>
      <w:r w:rsidRPr="001B1C4C">
        <w:rPr>
          <w:rFonts w:ascii="Times New Roman" w:hAnsi="Times New Roman"/>
          <w:sz w:val="28"/>
          <w:szCs w:val="28"/>
        </w:rPr>
        <w:t>создание сети вокзальных комплексов, объединяющих в себе городские, пригородные и междугородние маршруты различных видов транспорта;</w:t>
      </w:r>
    </w:p>
    <w:p w:rsidR="0092303E" w:rsidRDefault="0092303E" w:rsidP="0092303E">
      <w:pPr>
        <w:pStyle w:val="ConsPlusNormal"/>
        <w:ind w:firstLine="720"/>
        <w:contextualSpacing/>
        <w:jc w:val="both"/>
        <w:rPr>
          <w:rFonts w:ascii="Times New Roman" w:hAnsi="Times New Roman"/>
          <w:sz w:val="28"/>
          <w:szCs w:val="28"/>
        </w:rPr>
      </w:pPr>
      <w:r w:rsidRPr="001B1C4C">
        <w:rPr>
          <w:rFonts w:ascii="Times New Roman" w:hAnsi="Times New Roman"/>
          <w:sz w:val="28"/>
          <w:szCs w:val="28"/>
        </w:rPr>
        <w:t>адаптация остановочных пунктов и подходов к ним дл</w:t>
      </w:r>
      <w:r w:rsidR="003E1450">
        <w:rPr>
          <w:rFonts w:ascii="Times New Roman" w:hAnsi="Times New Roman"/>
          <w:sz w:val="28"/>
          <w:szCs w:val="28"/>
        </w:rPr>
        <w:t>я маломобильных групп населения.</w:t>
      </w:r>
    </w:p>
    <w:p w:rsidR="00CB49E3" w:rsidRDefault="00CB49E3" w:rsidP="0092303E">
      <w:pPr>
        <w:pStyle w:val="ConsPlusNormal"/>
        <w:ind w:firstLine="720"/>
        <w:contextualSpacing/>
        <w:jc w:val="both"/>
        <w:rPr>
          <w:rFonts w:ascii="Times New Roman" w:hAnsi="Times New Roman"/>
          <w:sz w:val="28"/>
          <w:szCs w:val="28"/>
        </w:rPr>
      </w:pPr>
    </w:p>
    <w:p w:rsidR="00CB49E3" w:rsidRPr="00CB49E3" w:rsidRDefault="00CB49E3" w:rsidP="00CB49E3">
      <w:pPr>
        <w:pStyle w:val="20"/>
        <w:ind w:left="0" w:firstLine="709"/>
        <w:jc w:val="both"/>
        <w:rPr>
          <w:rStyle w:val="21"/>
          <w:rFonts w:eastAsiaTheme="majorEastAsia"/>
          <w:b/>
          <w:color w:val="002060"/>
          <w:spacing w:val="0"/>
          <w:sz w:val="28"/>
          <w:szCs w:val="28"/>
          <w:lang w:eastAsia="en-US"/>
        </w:rPr>
      </w:pPr>
      <w:bookmarkStart w:id="41" w:name="_Toc533085179"/>
      <w:r w:rsidRPr="00CB49E3">
        <w:rPr>
          <w:rStyle w:val="21"/>
          <w:rFonts w:ascii="Times New Roman" w:eastAsiaTheme="majorEastAsia" w:hAnsi="Times New Roman"/>
          <w:b/>
          <w:color w:val="002060"/>
          <w:spacing w:val="0"/>
          <w:sz w:val="28"/>
          <w:szCs w:val="28"/>
          <w:lang w:eastAsia="en-US"/>
        </w:rPr>
        <w:t xml:space="preserve">4.3. </w:t>
      </w:r>
      <w:r w:rsidRPr="00CB49E3">
        <w:rPr>
          <w:rFonts w:ascii="Times New Roman" w:hAnsi="Times New Roman"/>
          <w:color w:val="002060"/>
          <w:spacing w:val="0"/>
          <w:sz w:val="28"/>
          <w:szCs w:val="28"/>
          <w:lang w:eastAsia="en-US"/>
        </w:rPr>
        <w:t>Безопасность жизнедеятельности населения</w:t>
      </w:r>
      <w:bookmarkEnd w:id="41"/>
    </w:p>
    <w:p w:rsidR="0092303E" w:rsidRPr="001B1C4C" w:rsidRDefault="0092303E" w:rsidP="0092303E">
      <w:pPr>
        <w:widowControl w:val="0"/>
        <w:autoSpaceDE w:val="0"/>
        <w:autoSpaceDN w:val="0"/>
        <w:adjustRightInd w:val="0"/>
        <w:ind w:firstLine="709"/>
        <w:contextualSpacing/>
        <w:jc w:val="both"/>
        <w:rPr>
          <w:rFonts w:ascii="Times New Roman" w:eastAsia="Calibri" w:hAnsi="Times New Roman"/>
          <w:sz w:val="28"/>
          <w:szCs w:val="28"/>
        </w:rPr>
      </w:pPr>
      <w:r w:rsidRPr="001B1C4C">
        <w:rPr>
          <w:rFonts w:ascii="Times New Roman" w:eastAsia="Calibri" w:hAnsi="Times New Roman"/>
          <w:i/>
          <w:sz w:val="28"/>
          <w:szCs w:val="28"/>
        </w:rPr>
        <w:t>Основные задачи и направления</w:t>
      </w:r>
      <w:r w:rsidRPr="001B1C4C">
        <w:rPr>
          <w:rFonts w:ascii="Times New Roman" w:eastAsia="Calibri" w:hAnsi="Times New Roman"/>
          <w:sz w:val="28"/>
          <w:szCs w:val="28"/>
        </w:rPr>
        <w:t>:</w:t>
      </w:r>
    </w:p>
    <w:p w:rsidR="0092303E" w:rsidRPr="001B1C4C" w:rsidRDefault="0092303E" w:rsidP="0092303E">
      <w:pPr>
        <w:ind w:firstLine="709"/>
        <w:jc w:val="both"/>
        <w:rPr>
          <w:rFonts w:ascii="Times New Roman" w:hAnsi="Times New Roman"/>
          <w:sz w:val="28"/>
          <w:szCs w:val="28"/>
        </w:rPr>
      </w:pPr>
      <w:r w:rsidRPr="001B1C4C">
        <w:rPr>
          <w:rFonts w:ascii="Times New Roman" w:hAnsi="Times New Roman"/>
          <w:sz w:val="28"/>
          <w:szCs w:val="28"/>
        </w:rPr>
        <w:t>повышение уровня общественной безопасности и укрепление общественного порядка на территории региона на основе совершенствования системы профилактики правонарушений, в том числе привлечения государственных институтов, общественных организаций и граждан к решению проблем борьбы с преступностью и обеспечению общественной безопасности, формирование законопослушного поведения граждан;</w:t>
      </w:r>
    </w:p>
    <w:p w:rsidR="0092303E" w:rsidRPr="001B1C4C" w:rsidRDefault="0092303E" w:rsidP="0092303E">
      <w:pPr>
        <w:ind w:firstLine="709"/>
        <w:jc w:val="both"/>
        <w:rPr>
          <w:rFonts w:ascii="Times New Roman" w:hAnsi="Times New Roman"/>
          <w:sz w:val="28"/>
          <w:szCs w:val="28"/>
        </w:rPr>
      </w:pPr>
      <w:r w:rsidRPr="001B1C4C">
        <w:rPr>
          <w:rFonts w:ascii="Times New Roman" w:hAnsi="Times New Roman"/>
          <w:sz w:val="28"/>
          <w:szCs w:val="28"/>
        </w:rPr>
        <w:t xml:space="preserve">осуществление профилактики экстремистских, террористических </w:t>
      </w:r>
      <w:r w:rsidRPr="001B1C4C">
        <w:rPr>
          <w:rFonts w:ascii="Times New Roman" w:eastAsia="Calibri" w:hAnsi="Times New Roman"/>
          <w:bCs/>
          <w:sz w:val="28"/>
          <w:szCs w:val="28"/>
        </w:rPr>
        <w:t xml:space="preserve">коррупционных </w:t>
      </w:r>
      <w:r w:rsidRPr="001B1C4C">
        <w:rPr>
          <w:rFonts w:ascii="Times New Roman" w:hAnsi="Times New Roman"/>
          <w:sz w:val="28"/>
          <w:szCs w:val="28"/>
        </w:rPr>
        <w:t>проявлений;</w:t>
      </w:r>
    </w:p>
    <w:p w:rsidR="0092303E" w:rsidRPr="001B1C4C" w:rsidRDefault="0092303E" w:rsidP="0092303E">
      <w:pPr>
        <w:ind w:firstLine="709"/>
        <w:jc w:val="both"/>
        <w:rPr>
          <w:rFonts w:ascii="Times New Roman" w:hAnsi="Times New Roman"/>
          <w:sz w:val="28"/>
          <w:szCs w:val="28"/>
        </w:rPr>
      </w:pPr>
      <w:r w:rsidRPr="001B1C4C">
        <w:rPr>
          <w:rFonts w:ascii="Times New Roman" w:hAnsi="Times New Roman"/>
          <w:sz w:val="28"/>
          <w:szCs w:val="28"/>
        </w:rPr>
        <w:t xml:space="preserve">сокращение масштабов немедицинского потребления наркотических средств, формирование негативного отношения к незаконному обороту и потреблению наркотиков, создание регионального сегмента национальной системы комплексной реабилитации и </w:t>
      </w:r>
      <w:proofErr w:type="spellStart"/>
      <w:r w:rsidRPr="001B1C4C">
        <w:rPr>
          <w:rFonts w:ascii="Times New Roman" w:hAnsi="Times New Roman"/>
          <w:sz w:val="28"/>
          <w:szCs w:val="28"/>
        </w:rPr>
        <w:t>ресоциализации</w:t>
      </w:r>
      <w:proofErr w:type="spellEnd"/>
      <w:r w:rsidRPr="001B1C4C">
        <w:rPr>
          <w:rFonts w:ascii="Times New Roman" w:hAnsi="Times New Roman"/>
          <w:sz w:val="28"/>
          <w:szCs w:val="28"/>
        </w:rPr>
        <w:t xml:space="preserve"> лиц, потребляющих наркотические средства и психотропные вещества в немедицинских целях, совершенствование системы оказания наркологической медицинской помощи;</w:t>
      </w:r>
    </w:p>
    <w:p w:rsidR="0092303E" w:rsidRPr="001B1C4C" w:rsidRDefault="0092303E" w:rsidP="0092303E">
      <w:pPr>
        <w:ind w:firstLine="709"/>
        <w:jc w:val="both"/>
        <w:rPr>
          <w:rStyle w:val="211pt"/>
          <w:sz w:val="28"/>
          <w:szCs w:val="28"/>
        </w:rPr>
      </w:pPr>
      <w:r w:rsidRPr="001B1C4C">
        <w:rPr>
          <w:rStyle w:val="211pt"/>
          <w:sz w:val="28"/>
          <w:szCs w:val="28"/>
        </w:rPr>
        <w:lastRenderedPageBreak/>
        <w:t xml:space="preserve">проведение мероприятий по профилактике немедицинского потребления наркотиков, в том числе антинаркотической и спортивной направленности; </w:t>
      </w:r>
    </w:p>
    <w:p w:rsidR="0092303E" w:rsidRPr="001B1C4C" w:rsidRDefault="0092303E" w:rsidP="0092303E">
      <w:pPr>
        <w:ind w:firstLine="709"/>
        <w:jc w:val="both"/>
        <w:rPr>
          <w:rStyle w:val="211pt"/>
          <w:sz w:val="28"/>
          <w:szCs w:val="28"/>
        </w:rPr>
      </w:pPr>
      <w:r w:rsidRPr="001B1C4C">
        <w:rPr>
          <w:rStyle w:val="211pt"/>
          <w:sz w:val="28"/>
          <w:szCs w:val="28"/>
        </w:rPr>
        <w:t>развитие деятельности волонтерского молодежного антинаркотического движения, общественных антинаркотических объединений и организаций, занимающихся воспитанием, социализацией молодежи и профилактикой наркомании, пропаганда здорового образа жизни;</w:t>
      </w:r>
    </w:p>
    <w:p w:rsidR="0092303E" w:rsidRPr="001B1C4C" w:rsidRDefault="0092303E" w:rsidP="0092303E">
      <w:pPr>
        <w:ind w:firstLine="709"/>
        <w:jc w:val="both"/>
        <w:rPr>
          <w:rStyle w:val="211pt"/>
          <w:sz w:val="28"/>
          <w:szCs w:val="28"/>
        </w:rPr>
      </w:pPr>
      <w:r w:rsidRPr="001B1C4C">
        <w:rPr>
          <w:rStyle w:val="211pt"/>
          <w:sz w:val="28"/>
          <w:szCs w:val="28"/>
        </w:rPr>
        <w:t>обучение (повышение квалификации) специалистов по профессиональным стандартам по реабилитационной работе в социальной сфере, психологов в социальной сфере;</w:t>
      </w:r>
    </w:p>
    <w:p w:rsidR="0092303E" w:rsidRPr="001B1C4C" w:rsidRDefault="0092303E" w:rsidP="0092303E">
      <w:pPr>
        <w:ind w:firstLine="709"/>
        <w:jc w:val="both"/>
        <w:rPr>
          <w:rFonts w:ascii="Times New Roman" w:hAnsi="Times New Roman"/>
          <w:sz w:val="28"/>
          <w:szCs w:val="28"/>
        </w:rPr>
      </w:pPr>
      <w:r w:rsidRPr="001B1C4C">
        <w:rPr>
          <w:rFonts w:ascii="Times New Roman" w:hAnsi="Times New Roman"/>
          <w:sz w:val="28"/>
          <w:szCs w:val="28"/>
        </w:rPr>
        <w:t>повышение эффективности реализации государственной региональной политики в сфере профилактики безнадзорности и правонарушений несовершеннолетних;</w:t>
      </w:r>
    </w:p>
    <w:p w:rsidR="0092303E" w:rsidRPr="001B1C4C" w:rsidRDefault="0092303E" w:rsidP="0092303E">
      <w:pPr>
        <w:ind w:firstLine="709"/>
        <w:jc w:val="both"/>
        <w:rPr>
          <w:rFonts w:ascii="Times New Roman" w:hAnsi="Times New Roman"/>
          <w:sz w:val="28"/>
          <w:szCs w:val="28"/>
        </w:rPr>
      </w:pPr>
      <w:r w:rsidRPr="001B1C4C">
        <w:rPr>
          <w:rFonts w:ascii="Times New Roman" w:hAnsi="Times New Roman"/>
          <w:sz w:val="28"/>
          <w:szCs w:val="28"/>
        </w:rPr>
        <w:t>создание системы мер по оказанию эффективной помощи населению при возникновении чрезвычайных ситуаций, обучение населения действиям в условиях чрезвычайных ситуаций, поддержка деятельности добровольной пожарной охраны на территории Рязанской области;</w:t>
      </w:r>
    </w:p>
    <w:p w:rsidR="0092303E" w:rsidRPr="001B1C4C" w:rsidRDefault="0092303E" w:rsidP="0092303E">
      <w:pPr>
        <w:ind w:firstLine="709"/>
        <w:jc w:val="both"/>
        <w:rPr>
          <w:rFonts w:ascii="Times New Roman" w:hAnsi="Times New Roman"/>
          <w:sz w:val="28"/>
          <w:szCs w:val="28"/>
        </w:rPr>
      </w:pPr>
      <w:r w:rsidRPr="001B1C4C">
        <w:rPr>
          <w:rFonts w:ascii="Times New Roman" w:hAnsi="Times New Roman"/>
          <w:sz w:val="28"/>
          <w:szCs w:val="28"/>
        </w:rPr>
        <w:t xml:space="preserve">расширение </w:t>
      </w:r>
      <w:proofErr w:type="gramStart"/>
      <w:r w:rsidRPr="001B1C4C">
        <w:rPr>
          <w:rFonts w:ascii="Times New Roman" w:hAnsi="Times New Roman"/>
          <w:sz w:val="28"/>
          <w:szCs w:val="28"/>
        </w:rPr>
        <w:t>возможностей автоматизированной системы централизованного оповещения населения Рязанской области</w:t>
      </w:r>
      <w:proofErr w:type="gramEnd"/>
      <w:r w:rsidRPr="001B1C4C">
        <w:rPr>
          <w:rFonts w:ascii="Times New Roman" w:hAnsi="Times New Roman"/>
          <w:sz w:val="28"/>
          <w:szCs w:val="28"/>
        </w:rPr>
        <w:t xml:space="preserve"> в целях обеспечения своевременного оповещения населения об угрозе возникновения или о возникновении чрезвычайных ситуаций.</w:t>
      </w:r>
    </w:p>
    <w:p w:rsidR="00B867EA" w:rsidRPr="001B1C4C" w:rsidRDefault="00B867EA" w:rsidP="0092303E">
      <w:pPr>
        <w:pStyle w:val="ConsPlusNormal"/>
        <w:ind w:firstLine="720"/>
        <w:contextualSpacing/>
        <w:jc w:val="both"/>
        <w:rPr>
          <w:rStyle w:val="21"/>
          <w:b w:val="0"/>
          <w:spacing w:val="0"/>
          <w:sz w:val="28"/>
          <w:szCs w:val="28"/>
        </w:rPr>
      </w:pPr>
    </w:p>
    <w:p w:rsidR="0092303E" w:rsidRPr="001B1C4C" w:rsidRDefault="0092303E" w:rsidP="00377C47">
      <w:pPr>
        <w:pStyle w:val="1"/>
        <w:spacing w:line="240" w:lineRule="auto"/>
        <w:rPr>
          <w:rFonts w:eastAsiaTheme="majorEastAsia"/>
          <w:b/>
          <w:bCs/>
          <w:color w:val="002060"/>
          <w:szCs w:val="32"/>
          <w:lang w:eastAsia="en-US"/>
        </w:rPr>
      </w:pPr>
      <w:bookmarkStart w:id="42" w:name="_Toc533085180"/>
      <w:r w:rsidRPr="001B1C4C">
        <w:rPr>
          <w:rFonts w:eastAsiaTheme="majorEastAsia"/>
          <w:b/>
          <w:bCs/>
          <w:color w:val="002060"/>
          <w:szCs w:val="32"/>
          <w:lang w:eastAsia="en-US"/>
        </w:rPr>
        <w:t>Приоритет 5. Инфраструктура</w:t>
      </w:r>
      <w:bookmarkEnd w:id="42"/>
    </w:p>
    <w:p w:rsidR="0092303E" w:rsidRPr="001B1C4C" w:rsidRDefault="0092303E" w:rsidP="0092303E">
      <w:pPr>
        <w:rPr>
          <w:rFonts w:ascii="Times New Roman" w:eastAsiaTheme="majorEastAsia" w:hAnsi="Times New Roman"/>
          <w:sz w:val="28"/>
          <w:szCs w:val="28"/>
          <w:lang w:eastAsia="en-US"/>
        </w:rPr>
      </w:pPr>
    </w:p>
    <w:p w:rsidR="0092303E" w:rsidRPr="001B1C4C" w:rsidRDefault="0092303E" w:rsidP="0092303E">
      <w:pPr>
        <w:widowControl w:val="0"/>
        <w:autoSpaceDE w:val="0"/>
        <w:autoSpaceDN w:val="0"/>
        <w:adjustRightInd w:val="0"/>
        <w:ind w:firstLine="720"/>
        <w:contextualSpacing/>
        <w:jc w:val="both"/>
        <w:rPr>
          <w:rFonts w:ascii="Times New Roman" w:hAnsi="Times New Roman"/>
          <w:b/>
          <w:color w:val="002060"/>
          <w:sz w:val="28"/>
          <w:szCs w:val="28"/>
        </w:rPr>
      </w:pPr>
      <w:r w:rsidRPr="001B1C4C">
        <w:rPr>
          <w:rFonts w:ascii="Times New Roman" w:eastAsia="Calibri" w:hAnsi="Times New Roman"/>
          <w:b/>
          <w:color w:val="002060"/>
          <w:sz w:val="28"/>
          <w:szCs w:val="28"/>
        </w:rPr>
        <w:t xml:space="preserve">Цель: Развитие </w:t>
      </w:r>
      <w:r w:rsidR="00012531" w:rsidRPr="001B1C4C">
        <w:rPr>
          <w:rFonts w:ascii="Times New Roman" w:eastAsia="Calibri" w:hAnsi="Times New Roman"/>
          <w:b/>
          <w:color w:val="002060"/>
          <w:sz w:val="28"/>
          <w:szCs w:val="28"/>
        </w:rPr>
        <w:t>инженерной</w:t>
      </w:r>
      <w:r w:rsidR="00012531">
        <w:rPr>
          <w:rFonts w:ascii="Times New Roman" w:eastAsia="Calibri" w:hAnsi="Times New Roman"/>
          <w:b/>
          <w:color w:val="002060"/>
          <w:sz w:val="28"/>
          <w:szCs w:val="28"/>
        </w:rPr>
        <w:t xml:space="preserve">, </w:t>
      </w:r>
      <w:r w:rsidR="00012531" w:rsidRPr="001B1C4C">
        <w:rPr>
          <w:rFonts w:ascii="Times New Roman" w:eastAsia="Calibri" w:hAnsi="Times New Roman"/>
          <w:b/>
          <w:color w:val="002060"/>
          <w:sz w:val="28"/>
          <w:szCs w:val="28"/>
        </w:rPr>
        <w:t>коммунально</w:t>
      </w:r>
      <w:r w:rsidR="00012531">
        <w:rPr>
          <w:rFonts w:ascii="Times New Roman" w:eastAsia="Calibri" w:hAnsi="Times New Roman"/>
          <w:b/>
          <w:color w:val="002060"/>
          <w:sz w:val="28"/>
          <w:szCs w:val="28"/>
        </w:rPr>
        <w:t>й</w:t>
      </w:r>
      <w:r w:rsidR="00012531" w:rsidRPr="001B1C4C">
        <w:rPr>
          <w:rFonts w:ascii="Times New Roman" w:eastAsia="Calibri" w:hAnsi="Times New Roman"/>
          <w:b/>
          <w:color w:val="002060"/>
          <w:sz w:val="28"/>
          <w:szCs w:val="28"/>
        </w:rPr>
        <w:t xml:space="preserve"> инфраструктуры</w:t>
      </w:r>
      <w:r w:rsidRPr="001B1C4C">
        <w:rPr>
          <w:rFonts w:ascii="Times New Roman" w:eastAsia="Calibri" w:hAnsi="Times New Roman"/>
          <w:b/>
          <w:color w:val="002060"/>
          <w:sz w:val="28"/>
          <w:szCs w:val="28"/>
        </w:rPr>
        <w:t xml:space="preserve">, </w:t>
      </w:r>
      <w:r w:rsidRPr="001B1C4C">
        <w:rPr>
          <w:rFonts w:ascii="Times New Roman" w:hAnsi="Times New Roman"/>
          <w:b/>
          <w:color w:val="002060"/>
          <w:sz w:val="28"/>
          <w:szCs w:val="28"/>
        </w:rPr>
        <w:t>повышение транспортной связ</w:t>
      </w:r>
      <w:r w:rsidR="007A5830">
        <w:rPr>
          <w:rFonts w:ascii="Times New Roman" w:hAnsi="Times New Roman"/>
          <w:b/>
          <w:color w:val="002060"/>
          <w:sz w:val="28"/>
          <w:szCs w:val="28"/>
        </w:rPr>
        <w:t>ан</w:t>
      </w:r>
      <w:r w:rsidRPr="001B1C4C">
        <w:rPr>
          <w:rFonts w:ascii="Times New Roman" w:hAnsi="Times New Roman"/>
          <w:b/>
          <w:color w:val="002060"/>
          <w:sz w:val="28"/>
          <w:szCs w:val="28"/>
        </w:rPr>
        <w:t>ности</w:t>
      </w:r>
    </w:p>
    <w:p w:rsidR="0092303E" w:rsidRPr="001B1C4C" w:rsidRDefault="0092303E" w:rsidP="0092303E">
      <w:pPr>
        <w:widowControl w:val="0"/>
        <w:autoSpaceDE w:val="0"/>
        <w:autoSpaceDN w:val="0"/>
        <w:adjustRightInd w:val="0"/>
        <w:ind w:firstLine="720"/>
        <w:contextualSpacing/>
        <w:jc w:val="both"/>
        <w:rPr>
          <w:rFonts w:ascii="Times New Roman" w:eastAsia="Calibri" w:hAnsi="Times New Roman"/>
          <w:b/>
          <w:color w:val="002060"/>
          <w:sz w:val="28"/>
          <w:szCs w:val="28"/>
          <w:highlight w:val="yellow"/>
        </w:rPr>
      </w:pPr>
    </w:p>
    <w:p w:rsidR="0092303E" w:rsidRPr="001B1C4C" w:rsidRDefault="0092303E" w:rsidP="00097B93">
      <w:pPr>
        <w:pStyle w:val="20"/>
        <w:ind w:left="0" w:firstLine="709"/>
        <w:jc w:val="both"/>
        <w:rPr>
          <w:rStyle w:val="21"/>
          <w:rFonts w:eastAsiaTheme="majorEastAsia"/>
          <w:b/>
          <w:color w:val="002060"/>
          <w:spacing w:val="0"/>
          <w:sz w:val="28"/>
          <w:szCs w:val="28"/>
          <w:lang w:eastAsia="en-US"/>
        </w:rPr>
      </w:pPr>
      <w:bookmarkStart w:id="43" w:name="_Toc533085181"/>
      <w:r w:rsidRPr="001B1C4C">
        <w:rPr>
          <w:rStyle w:val="21"/>
          <w:rFonts w:eastAsiaTheme="majorEastAsia"/>
          <w:b/>
          <w:color w:val="002060"/>
          <w:spacing w:val="0"/>
          <w:sz w:val="28"/>
          <w:szCs w:val="28"/>
          <w:lang w:eastAsia="en-US"/>
        </w:rPr>
        <w:t>5.1. Транспортная инфраструктура</w:t>
      </w:r>
      <w:bookmarkEnd w:id="43"/>
    </w:p>
    <w:p w:rsidR="0092303E" w:rsidRPr="001B1C4C" w:rsidRDefault="0092303E" w:rsidP="0092303E">
      <w:pPr>
        <w:ind w:firstLine="720"/>
        <w:jc w:val="both"/>
        <w:rPr>
          <w:rFonts w:ascii="Times New Roman" w:hAnsi="Times New Roman"/>
          <w:i/>
          <w:sz w:val="28"/>
        </w:rPr>
      </w:pPr>
      <w:r w:rsidRPr="001B1C4C">
        <w:rPr>
          <w:rFonts w:ascii="Times New Roman" w:hAnsi="Times New Roman"/>
          <w:i/>
          <w:sz w:val="28"/>
        </w:rPr>
        <w:t>Основные задачи и направления:</w:t>
      </w:r>
    </w:p>
    <w:p w:rsidR="0092303E" w:rsidRPr="001B1C4C" w:rsidRDefault="0092303E" w:rsidP="0092303E">
      <w:pPr>
        <w:ind w:firstLine="708"/>
        <w:jc w:val="both"/>
        <w:rPr>
          <w:rFonts w:ascii="Times New Roman" w:hAnsi="Times New Roman"/>
          <w:sz w:val="28"/>
          <w:szCs w:val="28"/>
        </w:rPr>
      </w:pPr>
      <w:proofErr w:type="gramStart"/>
      <w:r w:rsidRPr="001B1C4C">
        <w:rPr>
          <w:rFonts w:ascii="Times New Roman" w:hAnsi="Times New Roman"/>
          <w:sz w:val="28"/>
          <w:szCs w:val="28"/>
        </w:rPr>
        <w:t>совершенствование транспортной инфраструктуры регионального, межмуниципального и муниципального уровней, проведение опережающей реконструкции дорог;</w:t>
      </w:r>
      <w:proofErr w:type="gramEnd"/>
    </w:p>
    <w:p w:rsidR="00C01198" w:rsidRPr="001B1C4C" w:rsidRDefault="00C01198" w:rsidP="00C01198">
      <w:pPr>
        <w:ind w:firstLine="720"/>
        <w:jc w:val="both"/>
        <w:rPr>
          <w:rFonts w:ascii="Times New Roman" w:hAnsi="Times New Roman"/>
          <w:sz w:val="28"/>
        </w:rPr>
      </w:pPr>
      <w:r w:rsidRPr="001B1C4C">
        <w:rPr>
          <w:rFonts w:ascii="Times New Roman" w:hAnsi="Times New Roman"/>
          <w:sz w:val="28"/>
        </w:rPr>
        <w:t>строительство дорог для объезда населенных пунктов (вынесение транзитных транспортных потоков за пределы населенных пунктов);</w:t>
      </w:r>
    </w:p>
    <w:p w:rsidR="0092303E" w:rsidRPr="001B1C4C" w:rsidRDefault="0092303E" w:rsidP="0092303E">
      <w:pPr>
        <w:ind w:firstLine="720"/>
        <w:jc w:val="both"/>
        <w:rPr>
          <w:rFonts w:ascii="Times New Roman" w:hAnsi="Times New Roman"/>
          <w:sz w:val="28"/>
        </w:rPr>
      </w:pPr>
      <w:r w:rsidRPr="00533D27">
        <w:rPr>
          <w:rFonts w:ascii="Times New Roman" w:hAnsi="Times New Roman"/>
          <w:sz w:val="28"/>
        </w:rPr>
        <w:t>создание единой логистической сети,</w:t>
      </w:r>
      <w:r w:rsidRPr="001B1C4C">
        <w:rPr>
          <w:rFonts w:ascii="Times New Roman" w:hAnsi="Times New Roman"/>
          <w:sz w:val="28"/>
        </w:rPr>
        <w:t xml:space="preserve"> в том числе логистических комплексов на федеральных трассах;</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доведение в Рязанской городской агломерации доли автомобильных дорог, соответствующих  нормативным требованиям, в их общей протяженности до 85 процентов (до 2024 года);</w:t>
      </w:r>
    </w:p>
    <w:p w:rsidR="0092303E" w:rsidRPr="000B1435" w:rsidRDefault="0092303E" w:rsidP="0092303E">
      <w:pPr>
        <w:ind w:firstLine="720"/>
        <w:jc w:val="both"/>
        <w:rPr>
          <w:rFonts w:ascii="Times New Roman" w:hAnsi="Times New Roman"/>
          <w:sz w:val="28"/>
        </w:rPr>
      </w:pPr>
      <w:r w:rsidRPr="001B1C4C">
        <w:rPr>
          <w:rFonts w:ascii="Times New Roman" w:hAnsi="Times New Roman"/>
          <w:sz w:val="28"/>
        </w:rPr>
        <w:t xml:space="preserve">применение новых механизмов развития и эксплуатации  дорожной сети, включая использование инфраструктурной ипотеки, контрактов жизненного цикла, наилучших </w:t>
      </w:r>
      <w:r w:rsidRPr="000B1435">
        <w:rPr>
          <w:rFonts w:ascii="Times New Roman" w:hAnsi="Times New Roman"/>
          <w:sz w:val="28"/>
        </w:rPr>
        <w:t>технологий и материалов;</w:t>
      </w:r>
    </w:p>
    <w:p w:rsidR="0092303E" w:rsidRPr="000B1435" w:rsidRDefault="0092303E" w:rsidP="0092303E">
      <w:pPr>
        <w:ind w:firstLine="720"/>
        <w:jc w:val="both"/>
        <w:rPr>
          <w:rFonts w:ascii="Times New Roman" w:hAnsi="Times New Roman"/>
          <w:sz w:val="28"/>
        </w:rPr>
      </w:pPr>
      <w:r w:rsidRPr="000B1435">
        <w:rPr>
          <w:rFonts w:ascii="Times New Roman" w:hAnsi="Times New Roman"/>
          <w:sz w:val="28"/>
        </w:rPr>
        <w:t xml:space="preserve">внедрение общедоступной информационной системы </w:t>
      </w:r>
      <w:proofErr w:type="gramStart"/>
      <w:r w:rsidRPr="000B1435">
        <w:rPr>
          <w:rFonts w:ascii="Times New Roman" w:hAnsi="Times New Roman"/>
          <w:sz w:val="28"/>
        </w:rPr>
        <w:t>контроля за</w:t>
      </w:r>
      <w:proofErr w:type="gramEnd"/>
      <w:r w:rsidRPr="000B1435">
        <w:rPr>
          <w:rFonts w:ascii="Times New Roman" w:hAnsi="Times New Roman"/>
          <w:sz w:val="28"/>
        </w:rPr>
        <w:t xml:space="preserve"> формированием и использованием средств дорожных фондов всех уровней;</w:t>
      </w:r>
    </w:p>
    <w:p w:rsidR="0092303E" w:rsidRPr="000B1435" w:rsidRDefault="0092303E" w:rsidP="0092303E">
      <w:pPr>
        <w:ind w:firstLine="720"/>
        <w:jc w:val="both"/>
        <w:rPr>
          <w:rFonts w:ascii="Times New Roman" w:hAnsi="Times New Roman"/>
          <w:sz w:val="28"/>
        </w:rPr>
      </w:pPr>
      <w:r w:rsidRPr="000B1435">
        <w:rPr>
          <w:rFonts w:ascii="Times New Roman" w:hAnsi="Times New Roman"/>
          <w:sz w:val="28"/>
        </w:rPr>
        <w:lastRenderedPageBreak/>
        <w:t>создание механизмов экономического стимулирования сохранности автомобильных дорог регионального и местного значения;</w:t>
      </w:r>
    </w:p>
    <w:p w:rsidR="0092303E" w:rsidRPr="000B1435" w:rsidRDefault="0092303E" w:rsidP="0092303E">
      <w:pPr>
        <w:ind w:firstLine="720"/>
        <w:jc w:val="both"/>
        <w:rPr>
          <w:rFonts w:ascii="Times New Roman" w:hAnsi="Times New Roman"/>
          <w:sz w:val="28"/>
          <w:szCs w:val="28"/>
        </w:rPr>
      </w:pPr>
      <w:r w:rsidRPr="000B1435">
        <w:rPr>
          <w:rFonts w:ascii="Times New Roman" w:hAnsi="Times New Roman"/>
          <w:sz w:val="28"/>
          <w:szCs w:val="28"/>
        </w:rPr>
        <w:t xml:space="preserve">реализация проектов государственно-частного партнерства для строительства объектов </w:t>
      </w:r>
      <w:r w:rsidR="008F77C3">
        <w:rPr>
          <w:rFonts w:ascii="Times New Roman" w:hAnsi="Times New Roman"/>
          <w:sz w:val="28"/>
          <w:szCs w:val="28"/>
        </w:rPr>
        <w:t>транспортной</w:t>
      </w:r>
      <w:r w:rsidRPr="000B1435">
        <w:rPr>
          <w:rFonts w:ascii="Times New Roman" w:hAnsi="Times New Roman"/>
          <w:sz w:val="28"/>
          <w:szCs w:val="28"/>
        </w:rPr>
        <w:t xml:space="preserve"> инфраструктуры;</w:t>
      </w:r>
    </w:p>
    <w:p w:rsidR="0092303E" w:rsidRPr="001B1C4C" w:rsidRDefault="0092303E" w:rsidP="0092303E">
      <w:pPr>
        <w:ind w:firstLine="720"/>
        <w:jc w:val="both"/>
        <w:rPr>
          <w:rFonts w:ascii="Times New Roman" w:hAnsi="Times New Roman"/>
          <w:sz w:val="28"/>
        </w:rPr>
      </w:pPr>
      <w:r w:rsidRPr="000B1435">
        <w:rPr>
          <w:rFonts w:ascii="Times New Roman" w:hAnsi="Times New Roman"/>
          <w:sz w:val="28"/>
        </w:rPr>
        <w:t xml:space="preserve">внедрение новых технических требований и стандартов </w:t>
      </w:r>
      <w:proofErr w:type="gramStart"/>
      <w:r w:rsidRPr="000B1435">
        <w:rPr>
          <w:rFonts w:ascii="Times New Roman" w:hAnsi="Times New Roman"/>
          <w:sz w:val="28"/>
        </w:rPr>
        <w:t>обустройства</w:t>
      </w:r>
      <w:proofErr w:type="gramEnd"/>
      <w:r w:rsidRPr="000B1435">
        <w:rPr>
          <w:rFonts w:ascii="Times New Roman" w:hAnsi="Times New Roman"/>
          <w:sz w:val="28"/>
        </w:rPr>
        <w:t xml:space="preserve"> автомобильных дорог, в том числе на</w:t>
      </w:r>
      <w:r w:rsidRPr="001B1C4C">
        <w:rPr>
          <w:rFonts w:ascii="Times New Roman" w:hAnsi="Times New Roman"/>
          <w:sz w:val="28"/>
        </w:rPr>
        <w:t xml:space="preserve"> основе цифровых технологий, направленных на устранение мест концентрации дорожно-транспортных происшествий;</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внедрение автоматизированных и роботизированных технологий организации дорожного движения и </w:t>
      </w:r>
      <w:proofErr w:type="gramStart"/>
      <w:r w:rsidRPr="001B1C4C">
        <w:rPr>
          <w:rFonts w:ascii="Times New Roman" w:hAnsi="Times New Roman"/>
          <w:sz w:val="28"/>
        </w:rPr>
        <w:t>контроля за</w:t>
      </w:r>
      <w:proofErr w:type="gramEnd"/>
      <w:r w:rsidRPr="001B1C4C">
        <w:rPr>
          <w:rFonts w:ascii="Times New Roman" w:hAnsi="Times New Roman"/>
          <w:sz w:val="28"/>
        </w:rPr>
        <w:t xml:space="preserve"> соблюдением правил дорожного движения; </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реконструкция железнодорожных и автобусных вокзалов для обслуживания маломобильных групп населения;</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модернизация внутреннего водного транспорта;</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реконструкция портовых сооружений и ремонт причальных стенок; </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реновация причальной инфраструктуры, развитие туристических речных прогулок на современных и комфортных судах, круизного сообщения;</w:t>
      </w:r>
    </w:p>
    <w:p w:rsidR="00C01198" w:rsidRPr="00D51506" w:rsidRDefault="00C01198" w:rsidP="00C01198">
      <w:pPr>
        <w:ind w:firstLine="720"/>
        <w:jc w:val="both"/>
        <w:rPr>
          <w:rFonts w:ascii="Times New Roman" w:hAnsi="Times New Roman"/>
          <w:sz w:val="28"/>
        </w:rPr>
      </w:pPr>
      <w:r w:rsidRPr="007D57A8">
        <w:rPr>
          <w:rFonts w:ascii="Times New Roman" w:hAnsi="Times New Roman"/>
          <w:sz w:val="28"/>
        </w:rPr>
        <w:t>строительство новых мостовых сооружений через реку Ок</w:t>
      </w:r>
      <w:r w:rsidR="00D51506" w:rsidRPr="007D57A8">
        <w:rPr>
          <w:rFonts w:ascii="Times New Roman" w:hAnsi="Times New Roman"/>
          <w:sz w:val="28"/>
        </w:rPr>
        <w:t>а</w:t>
      </w:r>
      <w:r w:rsidRPr="007D57A8">
        <w:rPr>
          <w:rFonts w:ascii="Times New Roman" w:hAnsi="Times New Roman"/>
          <w:sz w:val="28"/>
        </w:rPr>
        <w:t>, в том числе взамен существующих понтонных мостов и паромных переправ</w:t>
      </w:r>
      <w:r w:rsidRPr="00D51506">
        <w:rPr>
          <w:rFonts w:ascii="Times New Roman" w:hAnsi="Times New Roman"/>
          <w:sz w:val="28"/>
        </w:rPr>
        <w:t>;</w:t>
      </w:r>
    </w:p>
    <w:p w:rsidR="0092303E" w:rsidRPr="001B1C4C" w:rsidRDefault="0092303E" w:rsidP="0092303E">
      <w:pPr>
        <w:ind w:firstLine="709"/>
        <w:jc w:val="both"/>
        <w:rPr>
          <w:rFonts w:ascii="Times New Roman" w:hAnsi="Times New Roman"/>
          <w:sz w:val="28"/>
        </w:rPr>
      </w:pPr>
      <w:r w:rsidRPr="00D51506">
        <w:rPr>
          <w:rFonts w:ascii="Times New Roman" w:hAnsi="Times New Roman"/>
          <w:sz w:val="28"/>
        </w:rPr>
        <w:t xml:space="preserve">строительство </w:t>
      </w:r>
      <w:proofErr w:type="spellStart"/>
      <w:r w:rsidRPr="00D51506">
        <w:rPr>
          <w:rFonts w:ascii="Times New Roman" w:hAnsi="Times New Roman"/>
          <w:sz w:val="28"/>
        </w:rPr>
        <w:t>автогазонаполнительных</w:t>
      </w:r>
      <w:proofErr w:type="spellEnd"/>
      <w:r w:rsidRPr="00D51506">
        <w:rPr>
          <w:rFonts w:ascii="Times New Roman" w:hAnsi="Times New Roman"/>
          <w:sz w:val="28"/>
        </w:rPr>
        <w:t xml:space="preserve"> компрессорных станций</w:t>
      </w:r>
      <w:r w:rsidRPr="001B1C4C">
        <w:rPr>
          <w:rFonts w:ascii="Times New Roman" w:hAnsi="Times New Roman"/>
          <w:sz w:val="28"/>
        </w:rPr>
        <w:t xml:space="preserve"> и электрических зарядных станций;</w:t>
      </w:r>
    </w:p>
    <w:p w:rsidR="0092303E" w:rsidRDefault="0092303E" w:rsidP="0092303E">
      <w:pPr>
        <w:ind w:firstLine="709"/>
        <w:jc w:val="both"/>
        <w:rPr>
          <w:rFonts w:ascii="Times New Roman" w:hAnsi="Times New Roman"/>
          <w:sz w:val="28"/>
        </w:rPr>
      </w:pPr>
      <w:r w:rsidRPr="001B1C4C">
        <w:rPr>
          <w:rFonts w:ascii="Times New Roman" w:hAnsi="Times New Roman"/>
          <w:sz w:val="28"/>
        </w:rPr>
        <w:t>внедрение информационных систем, позволяющих учитывать мнение жителей при принятии решений о создании, модернизации и ремонте транспортной инфраструктуры.</w:t>
      </w:r>
    </w:p>
    <w:p w:rsidR="000B1435" w:rsidRPr="001B1C4C" w:rsidRDefault="000B1435" w:rsidP="0092303E">
      <w:pPr>
        <w:ind w:firstLine="709"/>
        <w:jc w:val="both"/>
        <w:rPr>
          <w:rFonts w:ascii="Times New Roman" w:hAnsi="Times New Roman"/>
          <w:sz w:val="28"/>
        </w:rPr>
      </w:pPr>
    </w:p>
    <w:p w:rsidR="0092303E" w:rsidRPr="001B1C4C" w:rsidRDefault="0092303E" w:rsidP="00097B93">
      <w:pPr>
        <w:pStyle w:val="20"/>
        <w:ind w:left="0" w:firstLine="709"/>
        <w:jc w:val="both"/>
        <w:rPr>
          <w:rStyle w:val="21"/>
          <w:rFonts w:eastAsiaTheme="majorEastAsia"/>
          <w:b/>
          <w:color w:val="002060"/>
          <w:spacing w:val="0"/>
          <w:sz w:val="28"/>
          <w:szCs w:val="28"/>
          <w:lang w:eastAsia="en-US"/>
        </w:rPr>
      </w:pPr>
      <w:bookmarkStart w:id="44" w:name="_Toc533085182"/>
      <w:r w:rsidRPr="001B1C4C">
        <w:rPr>
          <w:rStyle w:val="21"/>
          <w:rFonts w:eastAsiaTheme="majorEastAsia"/>
          <w:b/>
          <w:color w:val="002060"/>
          <w:spacing w:val="0"/>
          <w:sz w:val="28"/>
          <w:szCs w:val="28"/>
          <w:lang w:eastAsia="en-US"/>
        </w:rPr>
        <w:t>5.2. Энергетика</w:t>
      </w:r>
      <w:bookmarkEnd w:id="44"/>
    </w:p>
    <w:p w:rsidR="0092303E" w:rsidRDefault="0092303E" w:rsidP="0092303E">
      <w:pPr>
        <w:pStyle w:val="ConsPlusNormal"/>
        <w:ind w:firstLine="720"/>
        <w:contextualSpacing/>
        <w:jc w:val="both"/>
        <w:rPr>
          <w:rFonts w:ascii="Times New Roman" w:hAnsi="Times New Roman"/>
          <w:sz w:val="28"/>
          <w:szCs w:val="28"/>
        </w:rPr>
      </w:pPr>
      <w:r w:rsidRPr="001B1C4C">
        <w:rPr>
          <w:rFonts w:ascii="Times New Roman" w:hAnsi="Times New Roman"/>
          <w:i/>
          <w:sz w:val="28"/>
          <w:szCs w:val="28"/>
        </w:rPr>
        <w:t>Основные задачи и направления</w:t>
      </w:r>
      <w:r w:rsidRPr="001B1C4C">
        <w:rPr>
          <w:rFonts w:ascii="Times New Roman" w:hAnsi="Times New Roman"/>
          <w:sz w:val="28"/>
          <w:szCs w:val="28"/>
        </w:rPr>
        <w:t>:</w:t>
      </w:r>
    </w:p>
    <w:p w:rsidR="00533D27" w:rsidRPr="002213D2" w:rsidRDefault="00533D27" w:rsidP="00533D27">
      <w:pPr>
        <w:ind w:firstLine="709"/>
        <w:jc w:val="both"/>
        <w:rPr>
          <w:rFonts w:ascii="Times New Roman" w:hAnsi="Times New Roman"/>
          <w:sz w:val="28"/>
        </w:rPr>
      </w:pPr>
      <w:r w:rsidRPr="00AE5AFB">
        <w:rPr>
          <w:rFonts w:ascii="Times New Roman" w:hAnsi="Times New Roman"/>
          <w:sz w:val="28"/>
        </w:rPr>
        <w:t xml:space="preserve">эффективное и устойчивое обеспечение энергоресурсами </w:t>
      </w:r>
      <w:r w:rsidR="00076738">
        <w:rPr>
          <w:rFonts w:ascii="Times New Roman" w:hAnsi="Times New Roman"/>
          <w:sz w:val="28"/>
        </w:rPr>
        <w:t>населения и</w:t>
      </w:r>
      <w:r>
        <w:rPr>
          <w:rFonts w:ascii="Times New Roman" w:hAnsi="Times New Roman"/>
          <w:sz w:val="28"/>
        </w:rPr>
        <w:t xml:space="preserve"> организаций</w:t>
      </w:r>
      <w:r w:rsidRPr="00AE5AFB">
        <w:rPr>
          <w:rFonts w:ascii="Times New Roman" w:hAnsi="Times New Roman"/>
          <w:sz w:val="28"/>
        </w:rPr>
        <w:t xml:space="preserve"> региона</w:t>
      </w:r>
      <w:r w:rsidRPr="002213D2">
        <w:rPr>
          <w:rFonts w:ascii="Times New Roman" w:hAnsi="Times New Roman"/>
          <w:sz w:val="28"/>
        </w:rPr>
        <w:t>;</w:t>
      </w:r>
    </w:p>
    <w:p w:rsidR="00533D27" w:rsidRDefault="00533D27" w:rsidP="00533D27">
      <w:pPr>
        <w:ind w:firstLine="709"/>
        <w:jc w:val="both"/>
        <w:rPr>
          <w:rFonts w:ascii="Times New Roman" w:hAnsi="Times New Roman"/>
          <w:sz w:val="28"/>
        </w:rPr>
      </w:pPr>
      <w:r w:rsidRPr="00AE5AFB">
        <w:rPr>
          <w:rFonts w:ascii="Times New Roman" w:hAnsi="Times New Roman"/>
          <w:sz w:val="28"/>
        </w:rPr>
        <w:t>снижение рисков и недопущение кризисных ситуаций в обеспечении области всеми видами энергии</w:t>
      </w:r>
      <w:r w:rsidRPr="00533D27">
        <w:rPr>
          <w:rFonts w:ascii="Times New Roman" w:hAnsi="Times New Roman"/>
          <w:sz w:val="28"/>
        </w:rPr>
        <w:t>;</w:t>
      </w:r>
    </w:p>
    <w:p w:rsidR="00533D27" w:rsidRDefault="00533D27" w:rsidP="00533D27">
      <w:pPr>
        <w:pStyle w:val="ConsPlusNormal"/>
        <w:ind w:firstLine="720"/>
        <w:contextualSpacing/>
        <w:jc w:val="both"/>
        <w:rPr>
          <w:rFonts w:ascii="Times New Roman" w:hAnsi="Times New Roman"/>
          <w:sz w:val="28"/>
          <w:szCs w:val="28"/>
        </w:rPr>
      </w:pPr>
      <w:r w:rsidRPr="00674A48">
        <w:rPr>
          <w:rFonts w:ascii="Times New Roman" w:hAnsi="Times New Roman"/>
          <w:sz w:val="28"/>
          <w:szCs w:val="28"/>
        </w:rPr>
        <w:t>внедрение энергосберегающих технологий</w:t>
      </w:r>
      <w:r w:rsidR="00AF3C6E">
        <w:rPr>
          <w:rFonts w:ascii="Times New Roman" w:hAnsi="Times New Roman"/>
          <w:sz w:val="28"/>
          <w:szCs w:val="28"/>
        </w:rPr>
        <w:t xml:space="preserve">, в том числе </w:t>
      </w:r>
      <w:r w:rsidRPr="00674A48">
        <w:rPr>
          <w:rFonts w:ascii="Times New Roman" w:hAnsi="Times New Roman"/>
          <w:sz w:val="28"/>
          <w:szCs w:val="28"/>
        </w:rPr>
        <w:t xml:space="preserve">в </w:t>
      </w:r>
      <w:r>
        <w:rPr>
          <w:rFonts w:ascii="Times New Roman" w:hAnsi="Times New Roman"/>
          <w:sz w:val="28"/>
          <w:szCs w:val="28"/>
        </w:rPr>
        <w:t xml:space="preserve">сфере </w:t>
      </w:r>
      <w:r>
        <w:rPr>
          <w:rFonts w:ascii="Times New Roman" w:hAnsi="Times New Roman"/>
          <w:sz w:val="28"/>
        </w:rPr>
        <w:t>жилищно-коммунального хозяйства</w:t>
      </w:r>
      <w:r w:rsidR="00AF3C6E">
        <w:rPr>
          <w:rFonts w:ascii="Times New Roman" w:hAnsi="Times New Roman"/>
          <w:sz w:val="28"/>
        </w:rPr>
        <w:t>,</w:t>
      </w:r>
      <w:r w:rsidR="00AF3C6E" w:rsidRPr="00AF3C6E">
        <w:rPr>
          <w:rFonts w:ascii="Times New Roman" w:hAnsi="Times New Roman"/>
          <w:sz w:val="28"/>
          <w:szCs w:val="28"/>
        </w:rPr>
        <w:t xml:space="preserve"> </w:t>
      </w:r>
      <w:r w:rsidR="00AF3C6E">
        <w:rPr>
          <w:rFonts w:ascii="Times New Roman" w:hAnsi="Times New Roman"/>
          <w:sz w:val="28"/>
          <w:szCs w:val="28"/>
        </w:rPr>
        <w:t>промышленности</w:t>
      </w:r>
      <w:r w:rsidRPr="00674A48">
        <w:rPr>
          <w:rFonts w:ascii="Times New Roman" w:hAnsi="Times New Roman"/>
          <w:sz w:val="28"/>
          <w:szCs w:val="28"/>
        </w:rPr>
        <w:t>;</w:t>
      </w:r>
    </w:p>
    <w:p w:rsidR="00533D27" w:rsidRDefault="00533D27" w:rsidP="00533D27">
      <w:pPr>
        <w:ind w:firstLine="709"/>
        <w:jc w:val="both"/>
        <w:rPr>
          <w:rFonts w:ascii="Times New Roman" w:hAnsi="Times New Roman"/>
          <w:sz w:val="28"/>
        </w:rPr>
      </w:pPr>
      <w:r w:rsidRPr="00AE5AFB">
        <w:rPr>
          <w:rFonts w:ascii="Times New Roman" w:hAnsi="Times New Roman"/>
          <w:sz w:val="28"/>
        </w:rPr>
        <w:t>проведение комплексного технического перевооружения и реконструкции существующих объектов электросетевого хозяйства;</w:t>
      </w:r>
    </w:p>
    <w:p w:rsidR="00533D27" w:rsidRPr="00AE5AFB" w:rsidRDefault="00533D27" w:rsidP="00533D27">
      <w:pPr>
        <w:ind w:firstLine="709"/>
        <w:jc w:val="both"/>
        <w:rPr>
          <w:rFonts w:ascii="Times New Roman" w:hAnsi="Times New Roman"/>
          <w:sz w:val="28"/>
        </w:rPr>
      </w:pPr>
      <w:r>
        <w:rPr>
          <w:rFonts w:ascii="Times New Roman" w:hAnsi="Times New Roman"/>
          <w:sz w:val="28"/>
        </w:rPr>
        <w:t xml:space="preserve">реконструкция </w:t>
      </w:r>
      <w:r w:rsidRPr="00AE5AFB">
        <w:rPr>
          <w:rFonts w:ascii="Times New Roman" w:hAnsi="Times New Roman"/>
          <w:sz w:val="28"/>
        </w:rPr>
        <w:t xml:space="preserve">генерирующих мощностей и объектов </w:t>
      </w:r>
      <w:r>
        <w:rPr>
          <w:rFonts w:ascii="Times New Roman" w:hAnsi="Times New Roman"/>
          <w:sz w:val="28"/>
        </w:rPr>
        <w:t>региональной энергосистемы</w:t>
      </w:r>
      <w:r w:rsidRPr="0001096F">
        <w:rPr>
          <w:rFonts w:ascii="Times New Roman" w:hAnsi="Times New Roman"/>
          <w:sz w:val="28"/>
        </w:rPr>
        <w:t xml:space="preserve"> </w:t>
      </w:r>
      <w:r>
        <w:rPr>
          <w:rFonts w:ascii="Times New Roman" w:hAnsi="Times New Roman"/>
          <w:sz w:val="28"/>
        </w:rPr>
        <w:t xml:space="preserve">с </w:t>
      </w:r>
      <w:r w:rsidRPr="00AE5AFB">
        <w:rPr>
          <w:rFonts w:ascii="Times New Roman" w:hAnsi="Times New Roman"/>
          <w:sz w:val="28"/>
        </w:rPr>
        <w:t>вывод</w:t>
      </w:r>
      <w:r>
        <w:rPr>
          <w:rFonts w:ascii="Times New Roman" w:hAnsi="Times New Roman"/>
          <w:sz w:val="28"/>
        </w:rPr>
        <w:t>ом</w:t>
      </w:r>
      <w:r w:rsidRPr="00AE5AFB">
        <w:rPr>
          <w:rFonts w:ascii="Times New Roman" w:hAnsi="Times New Roman"/>
          <w:sz w:val="28"/>
        </w:rPr>
        <w:t xml:space="preserve"> из эксплуатации неэффективного и морально устаревшего оборудования;</w:t>
      </w:r>
    </w:p>
    <w:p w:rsidR="00533D27" w:rsidRPr="00AE5AFB" w:rsidRDefault="00533D27" w:rsidP="00533D27">
      <w:pPr>
        <w:ind w:firstLine="709"/>
        <w:jc w:val="both"/>
        <w:rPr>
          <w:rFonts w:ascii="Times New Roman" w:hAnsi="Times New Roman"/>
          <w:sz w:val="28"/>
        </w:rPr>
      </w:pPr>
      <w:r w:rsidRPr="00AE5AFB">
        <w:rPr>
          <w:rFonts w:ascii="Times New Roman" w:hAnsi="Times New Roman"/>
          <w:sz w:val="28"/>
        </w:rPr>
        <w:t>формирование целостной региональной энергосистемы, интегрированной в существующее пространство межрегиональных топливн</w:t>
      </w:r>
      <w:r>
        <w:rPr>
          <w:rFonts w:ascii="Times New Roman" w:hAnsi="Times New Roman"/>
          <w:sz w:val="28"/>
        </w:rPr>
        <w:t>о-энергетических услуг и связей;</w:t>
      </w:r>
    </w:p>
    <w:p w:rsidR="00533D27" w:rsidRDefault="00533D27" w:rsidP="00533D27">
      <w:pPr>
        <w:ind w:firstLine="709"/>
        <w:jc w:val="both"/>
        <w:rPr>
          <w:rFonts w:ascii="Times New Roman" w:hAnsi="Times New Roman"/>
          <w:sz w:val="28"/>
        </w:rPr>
      </w:pPr>
      <w:r>
        <w:rPr>
          <w:rFonts w:ascii="Times New Roman" w:hAnsi="Times New Roman"/>
          <w:sz w:val="28"/>
        </w:rPr>
        <w:t xml:space="preserve">обеспечение инженерной инфраструктурой региональных </w:t>
      </w:r>
      <w:r w:rsidR="00AD3119">
        <w:rPr>
          <w:rFonts w:ascii="Times New Roman" w:hAnsi="Times New Roman"/>
          <w:sz w:val="28"/>
        </w:rPr>
        <w:t>индустриальных (</w:t>
      </w:r>
      <w:r w:rsidRPr="00AE5AFB">
        <w:rPr>
          <w:rFonts w:ascii="Times New Roman" w:hAnsi="Times New Roman"/>
          <w:sz w:val="28"/>
        </w:rPr>
        <w:t>промышленны</w:t>
      </w:r>
      <w:r>
        <w:rPr>
          <w:rFonts w:ascii="Times New Roman" w:hAnsi="Times New Roman"/>
          <w:sz w:val="28"/>
        </w:rPr>
        <w:t>х</w:t>
      </w:r>
      <w:r w:rsidR="00AD3119">
        <w:rPr>
          <w:rFonts w:ascii="Times New Roman" w:hAnsi="Times New Roman"/>
          <w:sz w:val="28"/>
        </w:rPr>
        <w:t xml:space="preserve">) </w:t>
      </w:r>
      <w:r w:rsidRPr="00AE5AFB">
        <w:rPr>
          <w:rFonts w:ascii="Times New Roman" w:hAnsi="Times New Roman"/>
          <w:sz w:val="28"/>
        </w:rPr>
        <w:t>парк</w:t>
      </w:r>
      <w:r>
        <w:rPr>
          <w:rFonts w:ascii="Times New Roman" w:hAnsi="Times New Roman"/>
          <w:sz w:val="28"/>
        </w:rPr>
        <w:t xml:space="preserve">ов, </w:t>
      </w:r>
      <w:r w:rsidRPr="00AE5AFB">
        <w:rPr>
          <w:rFonts w:ascii="Times New Roman" w:hAnsi="Times New Roman"/>
          <w:sz w:val="28"/>
        </w:rPr>
        <w:t>территори</w:t>
      </w:r>
      <w:r>
        <w:rPr>
          <w:rFonts w:ascii="Times New Roman" w:hAnsi="Times New Roman"/>
          <w:sz w:val="28"/>
        </w:rPr>
        <w:t>й</w:t>
      </w:r>
      <w:r w:rsidRPr="00AE5AFB">
        <w:rPr>
          <w:rFonts w:ascii="Times New Roman" w:hAnsi="Times New Roman"/>
          <w:sz w:val="28"/>
        </w:rPr>
        <w:t xml:space="preserve"> опережающего </w:t>
      </w:r>
      <w:r w:rsidRPr="00AE5AFB">
        <w:rPr>
          <w:rFonts w:ascii="Times New Roman" w:hAnsi="Times New Roman"/>
          <w:sz w:val="28"/>
        </w:rPr>
        <w:lastRenderedPageBreak/>
        <w:t>социально-экономического развития</w:t>
      </w:r>
      <w:r>
        <w:rPr>
          <w:rFonts w:ascii="Times New Roman" w:hAnsi="Times New Roman"/>
          <w:sz w:val="28"/>
        </w:rPr>
        <w:t xml:space="preserve">, </w:t>
      </w:r>
      <w:r w:rsidRPr="00AE5AFB">
        <w:rPr>
          <w:rFonts w:ascii="Times New Roman" w:hAnsi="Times New Roman"/>
          <w:sz w:val="28"/>
        </w:rPr>
        <w:t>туристско-рекреационны</w:t>
      </w:r>
      <w:r>
        <w:rPr>
          <w:rFonts w:ascii="Times New Roman" w:hAnsi="Times New Roman"/>
          <w:sz w:val="28"/>
        </w:rPr>
        <w:t>х</w:t>
      </w:r>
      <w:r w:rsidRPr="00AE5AFB">
        <w:rPr>
          <w:rFonts w:ascii="Times New Roman" w:hAnsi="Times New Roman"/>
          <w:sz w:val="28"/>
        </w:rPr>
        <w:t xml:space="preserve"> кластер</w:t>
      </w:r>
      <w:r>
        <w:rPr>
          <w:rFonts w:ascii="Times New Roman" w:hAnsi="Times New Roman"/>
          <w:sz w:val="28"/>
        </w:rPr>
        <w:t>ов и объектов массовой</w:t>
      </w:r>
      <w:r w:rsidRPr="00AE5AFB">
        <w:rPr>
          <w:rFonts w:ascii="Times New Roman" w:hAnsi="Times New Roman"/>
          <w:sz w:val="28"/>
        </w:rPr>
        <w:t xml:space="preserve"> жил</w:t>
      </w:r>
      <w:r>
        <w:rPr>
          <w:rFonts w:ascii="Times New Roman" w:hAnsi="Times New Roman"/>
          <w:sz w:val="28"/>
        </w:rPr>
        <w:t>ой</w:t>
      </w:r>
      <w:r w:rsidRPr="00AE5AFB">
        <w:rPr>
          <w:rFonts w:ascii="Times New Roman" w:hAnsi="Times New Roman"/>
          <w:sz w:val="28"/>
        </w:rPr>
        <w:t xml:space="preserve"> застройк</w:t>
      </w:r>
      <w:r>
        <w:rPr>
          <w:rFonts w:ascii="Times New Roman" w:hAnsi="Times New Roman"/>
          <w:sz w:val="28"/>
        </w:rPr>
        <w:t>и</w:t>
      </w:r>
      <w:r w:rsidRPr="00752DB4">
        <w:rPr>
          <w:rFonts w:ascii="Times New Roman" w:hAnsi="Times New Roman"/>
          <w:sz w:val="28"/>
        </w:rPr>
        <w:t>;</w:t>
      </w:r>
    </w:p>
    <w:p w:rsidR="00533D27" w:rsidRDefault="00533D27" w:rsidP="00533D27">
      <w:pPr>
        <w:ind w:firstLine="709"/>
        <w:jc w:val="both"/>
        <w:rPr>
          <w:rFonts w:ascii="Times New Roman" w:hAnsi="Times New Roman"/>
          <w:sz w:val="28"/>
        </w:rPr>
      </w:pPr>
      <w:r w:rsidRPr="00AE5AFB">
        <w:rPr>
          <w:rFonts w:ascii="Times New Roman" w:hAnsi="Times New Roman"/>
          <w:sz w:val="28"/>
        </w:rPr>
        <w:t>развитие муниципальных систем теплоснабжения;</w:t>
      </w:r>
    </w:p>
    <w:p w:rsidR="00533D27" w:rsidRPr="00674A48" w:rsidRDefault="00533D27" w:rsidP="00533D27">
      <w:pPr>
        <w:widowControl w:val="0"/>
        <w:autoSpaceDE w:val="0"/>
        <w:autoSpaceDN w:val="0"/>
        <w:adjustRightInd w:val="0"/>
        <w:ind w:firstLine="720"/>
        <w:contextualSpacing/>
        <w:jc w:val="both"/>
        <w:rPr>
          <w:rFonts w:ascii="Times New Roman" w:eastAsia="Calibri" w:hAnsi="Times New Roman"/>
          <w:sz w:val="28"/>
          <w:szCs w:val="28"/>
        </w:rPr>
      </w:pPr>
      <w:r w:rsidRPr="00674A48">
        <w:rPr>
          <w:rFonts w:ascii="Times New Roman" w:eastAsia="Calibri" w:hAnsi="Times New Roman"/>
          <w:sz w:val="28"/>
          <w:szCs w:val="28"/>
        </w:rPr>
        <w:t>сокращение времени технологического присоединения к электросетям любой мощности и этапов обращений заявителей в рамках инвестиционных проектов;</w:t>
      </w:r>
    </w:p>
    <w:p w:rsidR="00533D27" w:rsidRDefault="00056CB5" w:rsidP="00533D27">
      <w:pPr>
        <w:ind w:firstLine="709"/>
        <w:jc w:val="both"/>
        <w:rPr>
          <w:rFonts w:ascii="Times New Roman" w:hAnsi="Times New Roman"/>
          <w:sz w:val="28"/>
        </w:rPr>
      </w:pPr>
      <w:proofErr w:type="spellStart"/>
      <w:r>
        <w:rPr>
          <w:rFonts w:ascii="Times New Roman" w:hAnsi="Times New Roman"/>
          <w:sz w:val="28"/>
        </w:rPr>
        <w:t>цифровизация</w:t>
      </w:r>
      <w:proofErr w:type="spellEnd"/>
      <w:r>
        <w:rPr>
          <w:rFonts w:ascii="Times New Roman" w:hAnsi="Times New Roman"/>
          <w:sz w:val="28"/>
        </w:rPr>
        <w:t>,</w:t>
      </w:r>
      <w:r w:rsidRPr="009C17CD">
        <w:rPr>
          <w:rFonts w:ascii="Times New Roman" w:hAnsi="Times New Roman"/>
          <w:sz w:val="28"/>
        </w:rPr>
        <w:t xml:space="preserve"> </w:t>
      </w:r>
      <w:r>
        <w:rPr>
          <w:rFonts w:ascii="Times New Roman" w:hAnsi="Times New Roman"/>
          <w:sz w:val="28"/>
        </w:rPr>
        <w:t xml:space="preserve">модернизация систем телемеханики и </w:t>
      </w:r>
      <w:r w:rsidRPr="00673E11">
        <w:rPr>
          <w:rFonts w:ascii="Times New Roman" w:eastAsia="Calibri" w:hAnsi="Times New Roman"/>
          <w:spacing w:val="-2"/>
          <w:sz w:val="28"/>
          <w:szCs w:val="28"/>
        </w:rPr>
        <w:t xml:space="preserve">развитие </w:t>
      </w:r>
      <w:r w:rsidRPr="00673E11">
        <w:rPr>
          <w:rFonts w:ascii="Times New Roman" w:hAnsi="Times New Roman"/>
          <w:bCs/>
          <w:spacing w:val="-2"/>
          <w:sz w:val="28"/>
          <w:szCs w:val="28"/>
        </w:rPr>
        <w:t>интеллектуальной</w:t>
      </w:r>
      <w:r w:rsidRPr="00856ABF">
        <w:rPr>
          <w:rFonts w:ascii="Times New Roman" w:hAnsi="Times New Roman"/>
          <w:bCs/>
          <w:sz w:val="28"/>
          <w:szCs w:val="28"/>
        </w:rPr>
        <w:t xml:space="preserve"> цифровой сети</w:t>
      </w:r>
      <w:r>
        <w:rPr>
          <w:rFonts w:ascii="Times New Roman" w:hAnsi="Times New Roman"/>
          <w:sz w:val="28"/>
        </w:rPr>
        <w:t>;</w:t>
      </w:r>
    </w:p>
    <w:p w:rsidR="00533D27" w:rsidRPr="00AE5AFB" w:rsidRDefault="00533D27" w:rsidP="00533D27">
      <w:pPr>
        <w:ind w:firstLine="709"/>
        <w:jc w:val="both"/>
        <w:rPr>
          <w:rFonts w:ascii="Times New Roman" w:hAnsi="Times New Roman"/>
          <w:sz w:val="28"/>
        </w:rPr>
      </w:pPr>
      <w:r w:rsidRPr="00AE5AFB">
        <w:rPr>
          <w:rFonts w:ascii="Times New Roman" w:hAnsi="Times New Roman"/>
          <w:sz w:val="28"/>
        </w:rPr>
        <w:t xml:space="preserve">эффективное использование потенциала </w:t>
      </w:r>
      <w:proofErr w:type="spellStart"/>
      <w:r w:rsidRPr="00AE5AFB">
        <w:rPr>
          <w:rFonts w:ascii="Times New Roman" w:hAnsi="Times New Roman"/>
          <w:sz w:val="28"/>
        </w:rPr>
        <w:t>когенерации</w:t>
      </w:r>
      <w:proofErr w:type="spellEnd"/>
      <w:r w:rsidRPr="00AE5AFB">
        <w:rPr>
          <w:rFonts w:ascii="Times New Roman" w:hAnsi="Times New Roman"/>
          <w:sz w:val="28"/>
        </w:rPr>
        <w:t>;</w:t>
      </w:r>
    </w:p>
    <w:p w:rsidR="002213D2" w:rsidRPr="00A80369" w:rsidRDefault="002213D2" w:rsidP="002213D2">
      <w:pPr>
        <w:pStyle w:val="ConsPlusNormal"/>
        <w:ind w:firstLine="720"/>
        <w:contextualSpacing/>
        <w:jc w:val="both"/>
        <w:rPr>
          <w:rFonts w:ascii="Times New Roman" w:hAnsi="Times New Roman"/>
          <w:sz w:val="28"/>
          <w:szCs w:val="28"/>
        </w:rPr>
      </w:pPr>
      <w:r w:rsidRPr="00674A48">
        <w:rPr>
          <w:rFonts w:ascii="Times New Roman" w:hAnsi="Times New Roman"/>
          <w:sz w:val="28"/>
          <w:szCs w:val="28"/>
        </w:rPr>
        <w:t>развитие возобновляемой энергетики, в том числе в частных домохозяйствах (административное, финансовое, правовое стимулирование, информационная и консульт</w:t>
      </w:r>
      <w:r>
        <w:rPr>
          <w:rFonts w:ascii="Times New Roman" w:hAnsi="Times New Roman"/>
          <w:sz w:val="28"/>
          <w:szCs w:val="28"/>
        </w:rPr>
        <w:t>ационная поддержка)</w:t>
      </w:r>
      <w:r w:rsidR="00533D27">
        <w:rPr>
          <w:rFonts w:ascii="Times New Roman" w:hAnsi="Times New Roman"/>
          <w:sz w:val="28"/>
          <w:szCs w:val="28"/>
        </w:rPr>
        <w:t>.</w:t>
      </w:r>
    </w:p>
    <w:p w:rsidR="0092303E" w:rsidRPr="001B1C4C" w:rsidRDefault="0092303E" w:rsidP="0092303E">
      <w:pPr>
        <w:widowControl w:val="0"/>
        <w:autoSpaceDE w:val="0"/>
        <w:autoSpaceDN w:val="0"/>
        <w:adjustRightInd w:val="0"/>
        <w:ind w:firstLine="720"/>
        <w:contextualSpacing/>
        <w:jc w:val="both"/>
        <w:rPr>
          <w:rFonts w:ascii="Times New Roman" w:eastAsia="Calibri" w:hAnsi="Times New Roman"/>
          <w:sz w:val="28"/>
          <w:szCs w:val="28"/>
          <w:highlight w:val="yellow"/>
        </w:rPr>
      </w:pPr>
    </w:p>
    <w:p w:rsidR="0092303E" w:rsidRPr="001B1C4C" w:rsidRDefault="0092303E" w:rsidP="00097B93">
      <w:pPr>
        <w:pStyle w:val="20"/>
        <w:ind w:left="0" w:firstLine="709"/>
        <w:jc w:val="both"/>
        <w:rPr>
          <w:rStyle w:val="21"/>
          <w:rFonts w:eastAsiaTheme="majorEastAsia"/>
          <w:b/>
          <w:color w:val="002060"/>
          <w:spacing w:val="0"/>
          <w:sz w:val="28"/>
          <w:szCs w:val="28"/>
          <w:lang w:eastAsia="en-US"/>
        </w:rPr>
      </w:pPr>
      <w:bookmarkStart w:id="45" w:name="_Toc533085183"/>
      <w:r w:rsidRPr="001B1C4C">
        <w:rPr>
          <w:rStyle w:val="21"/>
          <w:rFonts w:eastAsiaTheme="majorEastAsia"/>
          <w:b/>
          <w:color w:val="002060"/>
          <w:spacing w:val="0"/>
          <w:sz w:val="28"/>
          <w:szCs w:val="28"/>
          <w:lang w:eastAsia="en-US"/>
        </w:rPr>
        <w:t>5.3. Газификация</w:t>
      </w:r>
      <w:bookmarkEnd w:id="45"/>
    </w:p>
    <w:p w:rsidR="0092303E" w:rsidRPr="001B1C4C" w:rsidRDefault="0092303E" w:rsidP="0092303E">
      <w:pPr>
        <w:pStyle w:val="ConsPlusNormal"/>
        <w:ind w:firstLine="720"/>
        <w:contextualSpacing/>
        <w:jc w:val="both"/>
        <w:rPr>
          <w:rFonts w:ascii="Times New Roman" w:hAnsi="Times New Roman"/>
          <w:sz w:val="28"/>
          <w:szCs w:val="28"/>
        </w:rPr>
      </w:pPr>
      <w:r w:rsidRPr="001B1C4C">
        <w:rPr>
          <w:rFonts w:ascii="Times New Roman" w:hAnsi="Times New Roman"/>
          <w:i/>
          <w:sz w:val="28"/>
          <w:szCs w:val="28"/>
        </w:rPr>
        <w:t>Основные задачи и направления</w:t>
      </w:r>
      <w:r w:rsidRPr="001B1C4C">
        <w:rPr>
          <w:rFonts w:ascii="Times New Roman" w:hAnsi="Times New Roman"/>
          <w:sz w:val="28"/>
          <w:szCs w:val="28"/>
        </w:rPr>
        <w:t>:</w:t>
      </w:r>
    </w:p>
    <w:p w:rsidR="0092303E" w:rsidRPr="001B1C4C" w:rsidRDefault="0092303E" w:rsidP="0092303E">
      <w:pPr>
        <w:widowControl w:val="0"/>
        <w:autoSpaceDE w:val="0"/>
        <w:autoSpaceDN w:val="0"/>
        <w:adjustRightInd w:val="0"/>
        <w:ind w:firstLine="720"/>
        <w:contextualSpacing/>
        <w:jc w:val="both"/>
        <w:rPr>
          <w:rFonts w:ascii="Times New Roman" w:eastAsia="Calibri" w:hAnsi="Times New Roman"/>
          <w:sz w:val="28"/>
          <w:szCs w:val="28"/>
        </w:rPr>
      </w:pPr>
      <w:r w:rsidRPr="001B1C4C">
        <w:rPr>
          <w:rFonts w:ascii="Times New Roman" w:eastAsia="Calibri" w:hAnsi="Times New Roman"/>
          <w:sz w:val="28"/>
          <w:szCs w:val="28"/>
        </w:rPr>
        <w:t>повышение уровня газификации Рязанской области;</w:t>
      </w:r>
    </w:p>
    <w:p w:rsidR="0092303E" w:rsidRPr="001B1C4C" w:rsidRDefault="0092303E" w:rsidP="0092303E">
      <w:pPr>
        <w:widowControl w:val="0"/>
        <w:autoSpaceDE w:val="0"/>
        <w:autoSpaceDN w:val="0"/>
        <w:adjustRightInd w:val="0"/>
        <w:ind w:firstLine="720"/>
        <w:contextualSpacing/>
        <w:jc w:val="both"/>
        <w:rPr>
          <w:rFonts w:ascii="Times New Roman" w:eastAsia="Calibri" w:hAnsi="Times New Roman"/>
          <w:sz w:val="28"/>
          <w:szCs w:val="28"/>
        </w:rPr>
      </w:pPr>
      <w:r w:rsidRPr="001B1C4C">
        <w:rPr>
          <w:rFonts w:ascii="Times New Roman" w:eastAsia="Calibri" w:hAnsi="Times New Roman"/>
          <w:sz w:val="28"/>
          <w:szCs w:val="28"/>
        </w:rPr>
        <w:t>строительство новых газораспределительных сетей, котельных и автономных источников теплоснабжения объектов областной и муниципальной собственности;</w:t>
      </w:r>
    </w:p>
    <w:p w:rsidR="0092303E" w:rsidRPr="001B1C4C" w:rsidRDefault="0092303E" w:rsidP="0092303E">
      <w:pPr>
        <w:widowControl w:val="0"/>
        <w:autoSpaceDE w:val="0"/>
        <w:autoSpaceDN w:val="0"/>
        <w:adjustRightInd w:val="0"/>
        <w:ind w:firstLine="720"/>
        <w:contextualSpacing/>
        <w:jc w:val="both"/>
        <w:rPr>
          <w:rFonts w:ascii="Times New Roman" w:eastAsia="Calibri" w:hAnsi="Times New Roman"/>
          <w:sz w:val="28"/>
          <w:szCs w:val="28"/>
        </w:rPr>
      </w:pPr>
      <w:r w:rsidRPr="001B1C4C">
        <w:rPr>
          <w:rFonts w:ascii="Times New Roman" w:eastAsia="Calibri" w:hAnsi="Times New Roman"/>
          <w:sz w:val="28"/>
          <w:szCs w:val="28"/>
        </w:rPr>
        <w:t xml:space="preserve">содействие отдельным категориям граждан в газификации жилых помещений (пенсионеры, молодые семьи, все категории льготников, учителя, врачи, прочие бюджетные служащие). </w:t>
      </w:r>
    </w:p>
    <w:p w:rsidR="0092303E" w:rsidRPr="001B1C4C" w:rsidRDefault="0092303E" w:rsidP="0092303E">
      <w:pPr>
        <w:widowControl w:val="0"/>
        <w:autoSpaceDE w:val="0"/>
        <w:autoSpaceDN w:val="0"/>
        <w:adjustRightInd w:val="0"/>
        <w:ind w:firstLine="720"/>
        <w:contextualSpacing/>
        <w:jc w:val="both"/>
        <w:rPr>
          <w:rFonts w:ascii="Times New Roman" w:eastAsia="Calibri" w:hAnsi="Times New Roman"/>
          <w:sz w:val="28"/>
          <w:szCs w:val="28"/>
          <w:highlight w:val="yellow"/>
        </w:rPr>
      </w:pPr>
    </w:p>
    <w:p w:rsidR="0092303E" w:rsidRPr="001B1C4C" w:rsidRDefault="0092303E" w:rsidP="00097B93">
      <w:pPr>
        <w:pStyle w:val="20"/>
        <w:ind w:left="0" w:firstLine="709"/>
        <w:jc w:val="both"/>
        <w:rPr>
          <w:rStyle w:val="21"/>
          <w:rFonts w:eastAsiaTheme="majorEastAsia"/>
          <w:b/>
          <w:color w:val="002060"/>
          <w:spacing w:val="0"/>
          <w:sz w:val="28"/>
          <w:szCs w:val="28"/>
          <w:lang w:eastAsia="en-US"/>
        </w:rPr>
      </w:pPr>
      <w:bookmarkStart w:id="46" w:name="_Toc533085184"/>
      <w:r w:rsidRPr="001B1C4C">
        <w:rPr>
          <w:rStyle w:val="21"/>
          <w:rFonts w:eastAsiaTheme="majorEastAsia"/>
          <w:b/>
          <w:color w:val="002060"/>
          <w:spacing w:val="0"/>
          <w:sz w:val="28"/>
          <w:szCs w:val="28"/>
          <w:lang w:eastAsia="en-US"/>
        </w:rPr>
        <w:t>5.4. Водоснабжение и водоотведение</w:t>
      </w:r>
      <w:bookmarkEnd w:id="46"/>
    </w:p>
    <w:p w:rsidR="0092303E" w:rsidRPr="001B1C4C" w:rsidRDefault="0092303E" w:rsidP="0092303E">
      <w:pPr>
        <w:ind w:firstLine="720"/>
        <w:jc w:val="both"/>
        <w:rPr>
          <w:rFonts w:ascii="Times New Roman" w:hAnsi="Times New Roman"/>
          <w:i/>
          <w:sz w:val="28"/>
        </w:rPr>
      </w:pPr>
      <w:r w:rsidRPr="001B1C4C">
        <w:rPr>
          <w:rFonts w:ascii="Times New Roman" w:hAnsi="Times New Roman"/>
          <w:i/>
          <w:sz w:val="28"/>
        </w:rPr>
        <w:t>Основные задачи и направления:</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повышение качества питьевой воды;</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строительство станций обезжелезивания воды;</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поэтапная реконструкция и модернизация систем водоснабжения и водоотведения, в том числе с привлечением частных инвесторов;</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повышение эффективности управления и инвестиционной привлекательности объектов водоснабжения и водоотведения, в том числе путем укрупнения имущественных комплексов;</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строительство новых очистных сооружений в Рязанской области, модернизация текущих мощностей с применением новейших технологий, в том числе при участии частных инвесторов в </w:t>
      </w:r>
      <w:r w:rsidR="00533D27">
        <w:rPr>
          <w:rFonts w:ascii="Times New Roman" w:hAnsi="Times New Roman"/>
          <w:sz w:val="28"/>
        </w:rPr>
        <w:t>рамках концессионных соглашений.</w:t>
      </w:r>
    </w:p>
    <w:p w:rsidR="0092303E" w:rsidRPr="006C59C6" w:rsidRDefault="0092303E" w:rsidP="0092303E">
      <w:pPr>
        <w:ind w:firstLine="720"/>
        <w:jc w:val="both"/>
        <w:rPr>
          <w:rFonts w:ascii="Times New Roman" w:hAnsi="Times New Roman"/>
          <w:sz w:val="28"/>
        </w:rPr>
      </w:pPr>
    </w:p>
    <w:p w:rsidR="0092303E" w:rsidRPr="001B1C4C" w:rsidRDefault="0092303E" w:rsidP="00B651FD">
      <w:pPr>
        <w:pStyle w:val="1"/>
        <w:spacing w:line="240" w:lineRule="auto"/>
        <w:rPr>
          <w:rFonts w:eastAsiaTheme="majorEastAsia"/>
          <w:b/>
          <w:bCs/>
          <w:color w:val="002060"/>
          <w:szCs w:val="32"/>
          <w:lang w:eastAsia="en-US"/>
        </w:rPr>
      </w:pPr>
      <w:bookmarkStart w:id="47" w:name="_Toc533085185"/>
      <w:r w:rsidRPr="001B1C4C">
        <w:rPr>
          <w:rFonts w:eastAsiaTheme="majorEastAsia"/>
          <w:b/>
          <w:bCs/>
          <w:color w:val="002060"/>
          <w:szCs w:val="32"/>
          <w:lang w:eastAsia="en-US"/>
        </w:rPr>
        <w:t xml:space="preserve">Приоритет 6. Историко-культурное наследие, </w:t>
      </w:r>
      <w:r w:rsidR="007D57A8">
        <w:rPr>
          <w:rFonts w:eastAsiaTheme="majorEastAsia"/>
          <w:b/>
          <w:bCs/>
          <w:color w:val="002060"/>
          <w:szCs w:val="32"/>
          <w:lang w:eastAsia="en-US"/>
        </w:rPr>
        <w:t xml:space="preserve">                </w:t>
      </w:r>
      <w:r w:rsidRPr="001B1C4C">
        <w:rPr>
          <w:rFonts w:eastAsiaTheme="majorEastAsia"/>
          <w:b/>
          <w:bCs/>
          <w:color w:val="002060"/>
          <w:szCs w:val="32"/>
          <w:lang w:eastAsia="en-US"/>
        </w:rPr>
        <w:t>культура, туризм</w:t>
      </w:r>
      <w:bookmarkEnd w:id="47"/>
    </w:p>
    <w:p w:rsidR="0092303E" w:rsidRPr="001B1C4C" w:rsidRDefault="0092303E" w:rsidP="0092303E">
      <w:pPr>
        <w:rPr>
          <w:rFonts w:ascii="Times New Roman" w:eastAsiaTheme="majorEastAsia" w:hAnsi="Times New Roman"/>
          <w:sz w:val="28"/>
          <w:szCs w:val="28"/>
          <w:highlight w:val="yellow"/>
          <w:lang w:eastAsia="en-US"/>
        </w:rPr>
      </w:pPr>
    </w:p>
    <w:p w:rsidR="0092303E" w:rsidRPr="001B1C4C" w:rsidRDefault="0092303E" w:rsidP="0092303E">
      <w:pPr>
        <w:pStyle w:val="ConsPlusNormal"/>
        <w:ind w:firstLine="720"/>
        <w:contextualSpacing/>
        <w:jc w:val="both"/>
        <w:rPr>
          <w:rFonts w:ascii="Times New Roman" w:hAnsi="Times New Roman"/>
          <w:b/>
          <w:color w:val="002060"/>
          <w:sz w:val="28"/>
          <w:szCs w:val="28"/>
        </w:rPr>
      </w:pPr>
      <w:r w:rsidRPr="001B1C4C">
        <w:rPr>
          <w:rFonts w:ascii="Times New Roman" w:hAnsi="Times New Roman"/>
          <w:b/>
          <w:color w:val="002060"/>
          <w:sz w:val="28"/>
          <w:szCs w:val="28"/>
        </w:rPr>
        <w:t>Цель: Формирование одного из крупнейших центров культуры и туризма в России, охрана историко-культурных богатств</w:t>
      </w:r>
    </w:p>
    <w:p w:rsidR="0092303E" w:rsidRPr="001B1C4C" w:rsidRDefault="0092303E" w:rsidP="0092303E">
      <w:pPr>
        <w:pStyle w:val="ConsPlusNormal"/>
        <w:ind w:firstLine="720"/>
        <w:contextualSpacing/>
        <w:jc w:val="both"/>
        <w:rPr>
          <w:rFonts w:ascii="Times New Roman" w:hAnsi="Times New Roman"/>
          <w:b/>
          <w:color w:val="002060"/>
          <w:sz w:val="28"/>
          <w:szCs w:val="28"/>
        </w:rPr>
      </w:pPr>
    </w:p>
    <w:p w:rsidR="0092303E" w:rsidRPr="001B1C4C" w:rsidRDefault="0092303E" w:rsidP="00097B93">
      <w:pPr>
        <w:pStyle w:val="20"/>
        <w:ind w:left="0" w:firstLine="709"/>
        <w:jc w:val="both"/>
        <w:rPr>
          <w:rStyle w:val="21"/>
          <w:rFonts w:eastAsiaTheme="majorEastAsia"/>
          <w:b/>
          <w:color w:val="002060"/>
          <w:spacing w:val="0"/>
          <w:sz w:val="28"/>
          <w:szCs w:val="28"/>
          <w:lang w:eastAsia="en-US"/>
        </w:rPr>
      </w:pPr>
      <w:bookmarkStart w:id="48" w:name="_Toc533085186"/>
      <w:r w:rsidRPr="001B1C4C">
        <w:rPr>
          <w:rStyle w:val="21"/>
          <w:rFonts w:eastAsiaTheme="majorEastAsia"/>
          <w:b/>
          <w:color w:val="002060"/>
          <w:spacing w:val="0"/>
          <w:sz w:val="28"/>
          <w:szCs w:val="28"/>
          <w:lang w:eastAsia="en-US"/>
        </w:rPr>
        <w:t>6.1. Объекты культурного и исторического наследия</w:t>
      </w:r>
      <w:bookmarkEnd w:id="48"/>
    </w:p>
    <w:p w:rsidR="0092303E" w:rsidRPr="001B1C4C" w:rsidRDefault="0092303E" w:rsidP="00C01B0A">
      <w:pPr>
        <w:ind w:firstLine="709"/>
        <w:jc w:val="both"/>
        <w:rPr>
          <w:rFonts w:ascii="Times New Roman" w:hAnsi="Times New Roman"/>
          <w:sz w:val="28"/>
        </w:rPr>
      </w:pPr>
      <w:r w:rsidRPr="001B1C4C">
        <w:rPr>
          <w:rFonts w:ascii="Times New Roman" w:hAnsi="Times New Roman"/>
          <w:i/>
          <w:sz w:val="28"/>
        </w:rPr>
        <w:t>Основные задачи и направления:</w:t>
      </w:r>
    </w:p>
    <w:p w:rsidR="0092303E" w:rsidRPr="001B1C4C" w:rsidRDefault="0092303E" w:rsidP="00C01B0A">
      <w:pPr>
        <w:ind w:firstLine="709"/>
        <w:jc w:val="both"/>
        <w:rPr>
          <w:rFonts w:ascii="Times New Roman" w:hAnsi="Times New Roman"/>
          <w:sz w:val="28"/>
        </w:rPr>
      </w:pPr>
      <w:r w:rsidRPr="001B1C4C">
        <w:rPr>
          <w:rFonts w:ascii="Times New Roman" w:hAnsi="Times New Roman"/>
          <w:sz w:val="28"/>
        </w:rPr>
        <w:lastRenderedPageBreak/>
        <w:t>безусловное сохранение историко-культурного наследия народов Российской Федерации;</w:t>
      </w:r>
    </w:p>
    <w:p w:rsidR="0092303E" w:rsidRPr="001B1C4C" w:rsidRDefault="0092303E" w:rsidP="00C01B0A">
      <w:pPr>
        <w:ind w:firstLine="709"/>
        <w:jc w:val="both"/>
        <w:rPr>
          <w:rFonts w:ascii="Times New Roman" w:hAnsi="Times New Roman"/>
          <w:sz w:val="28"/>
        </w:rPr>
      </w:pPr>
      <w:r w:rsidRPr="001B1C4C">
        <w:rPr>
          <w:rFonts w:ascii="Times New Roman" w:hAnsi="Times New Roman"/>
          <w:sz w:val="28"/>
        </w:rPr>
        <w:t>охрана территории объектов культурного наследия и прилегающих ландшафтов от застройки, обеспечение публичности информации при реализации строительных проектов;</w:t>
      </w:r>
    </w:p>
    <w:p w:rsidR="0092303E" w:rsidRPr="001B1C4C" w:rsidRDefault="0092303E" w:rsidP="00C01B0A">
      <w:pPr>
        <w:ind w:firstLine="709"/>
        <w:jc w:val="both"/>
        <w:rPr>
          <w:rFonts w:ascii="Times New Roman" w:hAnsi="Times New Roman"/>
          <w:sz w:val="28"/>
        </w:rPr>
      </w:pPr>
      <w:r w:rsidRPr="001B1C4C">
        <w:rPr>
          <w:rFonts w:ascii="Times New Roman" w:hAnsi="Times New Roman"/>
          <w:sz w:val="28"/>
        </w:rPr>
        <w:t>формирование приоритета по сохранению и приспособлению объектов культурного наследия, историко-градостроительной среды для современного использования с целью развития территории, улучшения инвестиционного климата</w:t>
      </w:r>
      <w:r w:rsidR="00C01B0A">
        <w:rPr>
          <w:rFonts w:ascii="Times New Roman" w:hAnsi="Times New Roman"/>
          <w:sz w:val="28"/>
        </w:rPr>
        <w:t xml:space="preserve"> </w:t>
      </w:r>
      <w:r w:rsidRPr="001B1C4C">
        <w:rPr>
          <w:rFonts w:ascii="Times New Roman" w:hAnsi="Times New Roman"/>
          <w:sz w:val="28"/>
        </w:rPr>
        <w:t>посредством вовлечения исторической недвижимости в хозяйственный  оборот;</w:t>
      </w:r>
    </w:p>
    <w:p w:rsidR="0092303E" w:rsidRPr="001B1C4C" w:rsidRDefault="0092303E" w:rsidP="00C01B0A">
      <w:pPr>
        <w:ind w:firstLine="709"/>
        <w:jc w:val="both"/>
        <w:rPr>
          <w:rFonts w:ascii="Times New Roman" w:hAnsi="Times New Roman"/>
          <w:sz w:val="28"/>
        </w:rPr>
      </w:pPr>
      <w:r w:rsidRPr="001B1C4C">
        <w:rPr>
          <w:rFonts w:ascii="Times New Roman" w:hAnsi="Times New Roman"/>
          <w:sz w:val="28"/>
        </w:rPr>
        <w:t>сохранение и охрана природных ландшафтов;</w:t>
      </w:r>
    </w:p>
    <w:p w:rsidR="0092303E" w:rsidRPr="001B1C4C" w:rsidRDefault="0092303E" w:rsidP="00C01B0A">
      <w:pPr>
        <w:ind w:firstLine="709"/>
        <w:jc w:val="both"/>
        <w:rPr>
          <w:rFonts w:ascii="Times New Roman" w:hAnsi="Times New Roman"/>
          <w:sz w:val="28"/>
        </w:rPr>
      </w:pPr>
      <w:r w:rsidRPr="001B1C4C">
        <w:rPr>
          <w:rFonts w:ascii="Times New Roman" w:hAnsi="Times New Roman"/>
          <w:sz w:val="28"/>
        </w:rPr>
        <w:t>создание уникального единого стиля архитектурного и ландшафтного облика, оформление фасадов зданий и сооружений, подчеркивающих преемственность с исторической застройкой, сохранение видовых раскрытий, формирование уникального стиля городской среды (фасады, вывески, рекреационные зоны, малые архитектурные формы);</w:t>
      </w:r>
    </w:p>
    <w:p w:rsidR="0092303E" w:rsidRPr="001B1C4C" w:rsidRDefault="0092303E" w:rsidP="00C01B0A">
      <w:pPr>
        <w:ind w:firstLine="709"/>
        <w:jc w:val="both"/>
        <w:rPr>
          <w:rFonts w:ascii="Times New Roman" w:hAnsi="Times New Roman"/>
          <w:sz w:val="28"/>
        </w:rPr>
      </w:pPr>
      <w:r w:rsidRPr="001B1C4C">
        <w:rPr>
          <w:rFonts w:ascii="Times New Roman" w:hAnsi="Times New Roman"/>
          <w:sz w:val="28"/>
        </w:rPr>
        <w:t>строгое регулирование застройки по плотности, этажности, функциональному назначению, благоустройству в зоне исторических центров населенных пунктов;</w:t>
      </w:r>
    </w:p>
    <w:p w:rsidR="0092303E" w:rsidRPr="001B1C4C" w:rsidRDefault="0092303E" w:rsidP="00C01B0A">
      <w:pPr>
        <w:ind w:firstLine="709"/>
        <w:jc w:val="both"/>
        <w:rPr>
          <w:rFonts w:ascii="Times New Roman" w:hAnsi="Times New Roman"/>
          <w:sz w:val="28"/>
        </w:rPr>
      </w:pPr>
      <w:r w:rsidRPr="001B1C4C">
        <w:rPr>
          <w:rFonts w:ascii="Times New Roman" w:hAnsi="Times New Roman"/>
          <w:sz w:val="28"/>
        </w:rPr>
        <w:t>воссоздание наиболее ценных и значимых для региона утраченных объектов культурного наследия;</w:t>
      </w:r>
    </w:p>
    <w:p w:rsidR="0092303E" w:rsidRPr="001B1C4C" w:rsidRDefault="0092303E" w:rsidP="00C01B0A">
      <w:pPr>
        <w:ind w:firstLine="709"/>
        <w:jc w:val="both"/>
        <w:rPr>
          <w:rFonts w:ascii="Times New Roman" w:hAnsi="Times New Roman"/>
          <w:sz w:val="28"/>
        </w:rPr>
      </w:pPr>
      <w:r w:rsidRPr="001B1C4C">
        <w:rPr>
          <w:rFonts w:ascii="Times New Roman" w:hAnsi="Times New Roman"/>
          <w:sz w:val="28"/>
        </w:rPr>
        <w:t>обеспечение объектов культурного наследия документацией, необходимой для государственной охраны объектов культурного наследия, в том числе разработка и утверждение проектов зон охраны объектов культурного наследия, что позволит максимально защитить объект от изменения его облика, предмета охраны, территории;</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внесение сведений об объектах культурного наследия, их территориях и зонах охраны в Единый государственный реестр недвижимости;</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пересмотр решений по изменению зон охраны объектов культурного наследия с целью ликвидации рисков, связанных с застройкой охранных зон объектов культурного наследия;</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историко-культурного потенциала региона, выявление новых объектов культурного наследия;</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реализация решений, </w:t>
      </w:r>
      <w:proofErr w:type="spellStart"/>
      <w:r w:rsidRPr="001B1C4C">
        <w:rPr>
          <w:rFonts w:ascii="Times New Roman" w:hAnsi="Times New Roman"/>
          <w:sz w:val="28"/>
        </w:rPr>
        <w:t>дестимулирующих</w:t>
      </w:r>
      <w:proofErr w:type="spellEnd"/>
      <w:r w:rsidRPr="001B1C4C">
        <w:rPr>
          <w:rFonts w:ascii="Times New Roman" w:hAnsi="Times New Roman"/>
          <w:sz w:val="28"/>
        </w:rPr>
        <w:t xml:space="preserve"> умышленное уничтожение объектов культурного наследия, в том числе перевод всех участков, на которых был осуществлен поджог деревянных домов, в муниципальную собственность с целью дальнейшего восстановления или организации общественных пространств и зеленых зон;</w:t>
      </w:r>
    </w:p>
    <w:p w:rsidR="0092303E" w:rsidRPr="001B1C4C" w:rsidRDefault="0092303E" w:rsidP="0092303E">
      <w:pPr>
        <w:ind w:firstLine="709"/>
        <w:jc w:val="both"/>
        <w:rPr>
          <w:rFonts w:ascii="Times New Roman" w:hAnsi="Times New Roman"/>
          <w:sz w:val="28"/>
          <w:szCs w:val="28"/>
        </w:rPr>
      </w:pPr>
      <w:r w:rsidRPr="001B1C4C">
        <w:rPr>
          <w:rFonts w:ascii="Times New Roman" w:hAnsi="Times New Roman"/>
          <w:sz w:val="28"/>
        </w:rPr>
        <w:t xml:space="preserve">придание статуса исторического поселения регионального значения </w:t>
      </w:r>
      <w:r w:rsidR="008F0D6A" w:rsidRPr="008F0D6A">
        <w:rPr>
          <w:rFonts w:ascii="Times New Roman" w:hAnsi="Times New Roman"/>
          <w:sz w:val="28"/>
        </w:rPr>
        <w:t xml:space="preserve">    </w:t>
      </w:r>
      <w:r w:rsidRPr="001B1C4C">
        <w:rPr>
          <w:rFonts w:ascii="Times New Roman" w:hAnsi="Times New Roman"/>
          <w:sz w:val="28"/>
        </w:rPr>
        <w:t>г</w:t>
      </w:r>
      <w:r w:rsidR="00BE0176">
        <w:rPr>
          <w:rFonts w:ascii="Times New Roman" w:hAnsi="Times New Roman"/>
          <w:sz w:val="28"/>
        </w:rPr>
        <w:t xml:space="preserve">ородам </w:t>
      </w:r>
      <w:r w:rsidRPr="001B1C4C">
        <w:rPr>
          <w:rFonts w:ascii="Times New Roman" w:hAnsi="Times New Roman"/>
          <w:sz w:val="28"/>
          <w:szCs w:val="28"/>
        </w:rPr>
        <w:t>Рязан</w:t>
      </w:r>
      <w:r w:rsidR="00BE0176">
        <w:rPr>
          <w:rFonts w:ascii="Times New Roman" w:hAnsi="Times New Roman"/>
          <w:sz w:val="28"/>
          <w:szCs w:val="28"/>
        </w:rPr>
        <w:t>ь</w:t>
      </w:r>
      <w:r w:rsidRPr="001B1C4C">
        <w:rPr>
          <w:rFonts w:ascii="Times New Roman" w:hAnsi="Times New Roman"/>
          <w:sz w:val="28"/>
          <w:szCs w:val="28"/>
        </w:rPr>
        <w:t xml:space="preserve">, </w:t>
      </w:r>
      <w:r w:rsidR="00BE0176">
        <w:rPr>
          <w:rFonts w:ascii="Times New Roman" w:hAnsi="Times New Roman"/>
          <w:sz w:val="28"/>
          <w:szCs w:val="28"/>
        </w:rPr>
        <w:t xml:space="preserve">Спас-Клепики, рабочим поселкам </w:t>
      </w:r>
      <w:r w:rsidRPr="001B1C4C">
        <w:rPr>
          <w:rFonts w:ascii="Times New Roman" w:hAnsi="Times New Roman"/>
          <w:sz w:val="28"/>
          <w:szCs w:val="28"/>
        </w:rPr>
        <w:t>Елатьма, Сапожок, с</w:t>
      </w:r>
      <w:r w:rsidR="00BE0176">
        <w:rPr>
          <w:rFonts w:ascii="Times New Roman" w:hAnsi="Times New Roman"/>
          <w:sz w:val="28"/>
          <w:szCs w:val="28"/>
        </w:rPr>
        <w:t>елу</w:t>
      </w:r>
      <w:r w:rsidRPr="001B1C4C">
        <w:rPr>
          <w:rFonts w:ascii="Times New Roman" w:hAnsi="Times New Roman"/>
          <w:sz w:val="28"/>
          <w:szCs w:val="28"/>
        </w:rPr>
        <w:t xml:space="preserve"> Ижевское;</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проведение мероприятий по включению объекта археологического наследия «Городище Старая Рязань» в </w:t>
      </w:r>
      <w:r w:rsidR="00C7081E">
        <w:rPr>
          <w:rFonts w:ascii="Times New Roman" w:hAnsi="Times New Roman"/>
          <w:sz w:val="28"/>
        </w:rPr>
        <w:t>С</w:t>
      </w:r>
      <w:r w:rsidRPr="001B1C4C">
        <w:rPr>
          <w:rFonts w:ascii="Times New Roman" w:hAnsi="Times New Roman"/>
          <w:sz w:val="28"/>
        </w:rPr>
        <w:t xml:space="preserve">писок </w:t>
      </w:r>
      <w:r w:rsidR="00C7081E">
        <w:rPr>
          <w:rFonts w:ascii="Times New Roman" w:hAnsi="Times New Roman"/>
          <w:sz w:val="28"/>
        </w:rPr>
        <w:t>в</w:t>
      </w:r>
      <w:r w:rsidRPr="001B1C4C">
        <w:rPr>
          <w:rFonts w:ascii="Times New Roman" w:hAnsi="Times New Roman"/>
          <w:sz w:val="28"/>
        </w:rPr>
        <w:t>семирного наследия ЮНЕСКО;</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lastRenderedPageBreak/>
        <w:t>создание электронного информационного ресурса по генеалогии, демографии, статистике и научно-технической документации на базе Архивного фонда Рязанской области;</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формирование и популяризация архивного наследия;</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поддержка добровольческих движений в сфере сохранения</w:t>
      </w:r>
      <w:r w:rsidR="00966240" w:rsidRPr="00966240">
        <w:rPr>
          <w:rFonts w:ascii="Times New Roman" w:hAnsi="Times New Roman"/>
          <w:sz w:val="28"/>
        </w:rPr>
        <w:t xml:space="preserve"> </w:t>
      </w:r>
      <w:r w:rsidR="00966240">
        <w:rPr>
          <w:rFonts w:ascii="Times New Roman" w:hAnsi="Times New Roman"/>
          <w:sz w:val="28"/>
        </w:rPr>
        <w:t xml:space="preserve">объектов </w:t>
      </w:r>
      <w:r w:rsidRPr="001B1C4C">
        <w:rPr>
          <w:rFonts w:ascii="Times New Roman" w:hAnsi="Times New Roman"/>
          <w:sz w:val="28"/>
        </w:rPr>
        <w:t xml:space="preserve"> культурного наследия.</w:t>
      </w:r>
    </w:p>
    <w:p w:rsidR="0092303E" w:rsidRPr="001B1C4C" w:rsidRDefault="0092303E" w:rsidP="0092303E">
      <w:pPr>
        <w:pStyle w:val="ConsPlusNormal"/>
        <w:ind w:firstLine="720"/>
        <w:contextualSpacing/>
        <w:jc w:val="both"/>
        <w:rPr>
          <w:rFonts w:ascii="Times New Roman" w:hAnsi="Times New Roman"/>
          <w:sz w:val="28"/>
          <w:szCs w:val="28"/>
        </w:rPr>
      </w:pPr>
    </w:p>
    <w:p w:rsidR="0092303E" w:rsidRPr="001B1C4C" w:rsidRDefault="0092303E" w:rsidP="00097B93">
      <w:pPr>
        <w:pStyle w:val="20"/>
        <w:ind w:left="0" w:firstLine="709"/>
        <w:jc w:val="both"/>
        <w:rPr>
          <w:rStyle w:val="21"/>
          <w:b/>
          <w:color w:val="002060"/>
          <w:spacing w:val="0"/>
          <w:sz w:val="28"/>
          <w:szCs w:val="28"/>
          <w:lang w:eastAsia="en-US"/>
        </w:rPr>
      </w:pPr>
      <w:bookmarkStart w:id="49" w:name="_Toc516827368"/>
      <w:bookmarkStart w:id="50" w:name="_Toc533085187"/>
      <w:r w:rsidRPr="001B1C4C">
        <w:rPr>
          <w:rStyle w:val="21"/>
          <w:b/>
          <w:color w:val="002060"/>
          <w:spacing w:val="0"/>
          <w:sz w:val="28"/>
          <w:szCs w:val="28"/>
          <w:lang w:eastAsia="en-US"/>
        </w:rPr>
        <w:t>6.2. Культура</w:t>
      </w:r>
      <w:bookmarkEnd w:id="49"/>
      <w:bookmarkEnd w:id="50"/>
    </w:p>
    <w:p w:rsidR="0092303E" w:rsidRPr="001B1C4C" w:rsidRDefault="0092303E" w:rsidP="0092303E">
      <w:pPr>
        <w:ind w:firstLine="720"/>
        <w:jc w:val="both"/>
        <w:rPr>
          <w:rFonts w:ascii="Times New Roman" w:hAnsi="Times New Roman"/>
          <w:sz w:val="28"/>
        </w:rPr>
      </w:pPr>
      <w:r w:rsidRPr="001B1C4C">
        <w:rPr>
          <w:rFonts w:ascii="Times New Roman" w:hAnsi="Times New Roman"/>
          <w:i/>
          <w:sz w:val="28"/>
        </w:rPr>
        <w:t>Основные задачи и направления:</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сохранение и развитие сети учреждений культуры и образова</w:t>
      </w:r>
      <w:r w:rsidR="00306B0E">
        <w:rPr>
          <w:rFonts w:ascii="Times New Roman" w:hAnsi="Times New Roman"/>
          <w:sz w:val="28"/>
        </w:rPr>
        <w:t>тельных организаций</w:t>
      </w:r>
      <w:r w:rsidRPr="001B1C4C">
        <w:rPr>
          <w:rFonts w:ascii="Times New Roman" w:hAnsi="Times New Roman"/>
          <w:sz w:val="28"/>
        </w:rPr>
        <w:t xml:space="preserve"> в области искусств, строительство новых зданий, реконструкция и проведение капитального ремонта зданий учреждений культуры и </w:t>
      </w:r>
      <w:r w:rsidR="00306B0E" w:rsidRPr="001B1C4C">
        <w:rPr>
          <w:rFonts w:ascii="Times New Roman" w:hAnsi="Times New Roman"/>
          <w:sz w:val="28"/>
        </w:rPr>
        <w:t>образова</w:t>
      </w:r>
      <w:r w:rsidR="00306B0E">
        <w:rPr>
          <w:rFonts w:ascii="Times New Roman" w:hAnsi="Times New Roman"/>
          <w:sz w:val="28"/>
        </w:rPr>
        <w:t>тельных организаций</w:t>
      </w:r>
      <w:r w:rsidRPr="001B1C4C">
        <w:rPr>
          <w:rFonts w:ascii="Times New Roman" w:hAnsi="Times New Roman"/>
          <w:sz w:val="28"/>
        </w:rPr>
        <w:t xml:space="preserve">; </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модернизация учреждений культуры, в том числе обновление материально-технической базы, приобретение специального оборудования;</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сохранение и пополнение библиотечного, музейного, архивного, кино-, фото</w:t>
      </w:r>
      <w:r w:rsidR="00C01B0A">
        <w:rPr>
          <w:rFonts w:ascii="Times New Roman" w:hAnsi="Times New Roman"/>
          <w:sz w:val="28"/>
        </w:rPr>
        <w:t>-</w:t>
      </w:r>
      <w:r w:rsidRPr="001B1C4C">
        <w:rPr>
          <w:rFonts w:ascii="Times New Roman" w:hAnsi="Times New Roman"/>
          <w:sz w:val="28"/>
        </w:rPr>
        <w:t>, виде</w:t>
      </w:r>
      <w:proofErr w:type="gramStart"/>
      <w:r w:rsidRPr="001B1C4C">
        <w:rPr>
          <w:rFonts w:ascii="Times New Roman" w:hAnsi="Times New Roman"/>
          <w:sz w:val="28"/>
        </w:rPr>
        <w:t>о-</w:t>
      </w:r>
      <w:proofErr w:type="gramEnd"/>
      <w:r w:rsidRPr="001B1C4C">
        <w:rPr>
          <w:rFonts w:ascii="Times New Roman" w:hAnsi="Times New Roman"/>
          <w:sz w:val="28"/>
        </w:rPr>
        <w:t xml:space="preserve"> и </w:t>
      </w:r>
      <w:proofErr w:type="spellStart"/>
      <w:r w:rsidRPr="001B1C4C">
        <w:rPr>
          <w:rFonts w:ascii="Times New Roman" w:hAnsi="Times New Roman"/>
          <w:sz w:val="28"/>
        </w:rPr>
        <w:t>аудиофондов</w:t>
      </w:r>
      <w:proofErr w:type="spellEnd"/>
      <w:r w:rsidRPr="001B1C4C">
        <w:rPr>
          <w:rFonts w:ascii="Times New Roman" w:hAnsi="Times New Roman"/>
          <w:sz w:val="28"/>
        </w:rPr>
        <w:t>;</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развитие механизмов поддержки традиционной народной культуры, сохранение и развитие народных художественных промыслов и ремесел, а также их историко-природной среды;</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формирование общественного сознания в духе уважения к культурным и историческим ценностям;</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проведение мероприятий, посвященных государственным и региональным праздникам;</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развитие театрального и профессионального искусства;</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сохранение и развитие сети общедоступных библиотек, повышение их роли как информационно-просветительских центров;</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развитие Государственного музея-заповедника С.А. Есенина, охрана прилегающих ландшафтов;</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развитие нематериального культурного наследия Рязанской области;</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развитие самодеятельного художественного творчества;</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разработка и реализация программ поддержки культурной инфраструктуры малых городов и сельских поселений, содействующих развитию городской и сельской культурной среды;</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сохранение и развитие сети детских школ искусств (по видам искусств) как основы трехступенчатой системы образования в области искусств;</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поддержка молодых дарований в сфере культуры; </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осуществление просветительской и патриотической работы среди молодежи, в том числе на базе музеев, многофункциональных культурных центров, клубных учреждений, библиотек региона;</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szCs w:val="28"/>
        </w:rPr>
        <w:t>развитие инфраструктуры учреждений культуры Рязанской области;</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обеспечение доступности инвалидам и другим маломобильным группам </w:t>
      </w:r>
      <w:proofErr w:type="gramStart"/>
      <w:r w:rsidRPr="001B1C4C">
        <w:rPr>
          <w:rFonts w:ascii="Times New Roman" w:hAnsi="Times New Roman"/>
          <w:sz w:val="28"/>
        </w:rPr>
        <w:t>населения инфраструктуры учреждений культуры Рязанской области</w:t>
      </w:r>
      <w:proofErr w:type="gramEnd"/>
      <w:r w:rsidRPr="001B1C4C">
        <w:rPr>
          <w:rFonts w:ascii="Times New Roman" w:hAnsi="Times New Roman"/>
          <w:sz w:val="28"/>
        </w:rPr>
        <w:t>;</w:t>
      </w:r>
    </w:p>
    <w:p w:rsidR="0092303E" w:rsidRPr="001B1C4C" w:rsidRDefault="0092303E" w:rsidP="0092303E">
      <w:pPr>
        <w:pStyle w:val="ConsPlusNormal"/>
        <w:ind w:firstLine="720"/>
        <w:contextualSpacing/>
        <w:jc w:val="both"/>
        <w:rPr>
          <w:rFonts w:ascii="Times New Roman" w:hAnsi="Times New Roman"/>
          <w:sz w:val="28"/>
        </w:rPr>
      </w:pPr>
      <w:r w:rsidRPr="001B1C4C">
        <w:rPr>
          <w:rFonts w:ascii="Times New Roman" w:hAnsi="Times New Roman"/>
          <w:sz w:val="28"/>
        </w:rPr>
        <w:t xml:space="preserve">модернизация парка музыкальных инструментов и оборудования </w:t>
      </w:r>
      <w:r w:rsidRPr="001B1C4C">
        <w:rPr>
          <w:rFonts w:ascii="Times New Roman" w:hAnsi="Times New Roman"/>
          <w:sz w:val="28"/>
        </w:rPr>
        <w:lastRenderedPageBreak/>
        <w:t>подведомственных государственных профессиональных образовательных организаций в области искусств, детских школ искусств;</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организация обслуживания населенных пунктов, не имеющих стационарны</w:t>
      </w:r>
      <w:r w:rsidR="00DF522A">
        <w:rPr>
          <w:rFonts w:ascii="Times New Roman" w:hAnsi="Times New Roman"/>
          <w:sz w:val="28"/>
        </w:rPr>
        <w:t>е</w:t>
      </w:r>
      <w:r w:rsidRPr="001B1C4C">
        <w:rPr>
          <w:rFonts w:ascii="Times New Roman" w:hAnsi="Times New Roman"/>
          <w:sz w:val="28"/>
        </w:rPr>
        <w:t xml:space="preserve"> учреждени</w:t>
      </w:r>
      <w:r w:rsidR="00DF522A">
        <w:rPr>
          <w:rFonts w:ascii="Times New Roman" w:hAnsi="Times New Roman"/>
          <w:sz w:val="28"/>
        </w:rPr>
        <w:t>я</w:t>
      </w:r>
      <w:r w:rsidRPr="001B1C4C">
        <w:rPr>
          <w:rFonts w:ascii="Times New Roman" w:hAnsi="Times New Roman"/>
          <w:sz w:val="28"/>
        </w:rPr>
        <w:t xml:space="preserve"> культуры;</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организация межведомственного взаимодействия по разработке комплекса мер, ориентированных на формирование условий для закрепления работников культуры и искусства, особенно молодых специалистов, в учреждениях культуры и образования;</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расширение и поддержка международных и межрегиональных культурных связей: разработка и реализация совместных проектов коллективов Рязанской области и зарубежных коллективов, участие </w:t>
      </w:r>
      <w:r w:rsidR="009D0C78">
        <w:rPr>
          <w:rFonts w:ascii="Times New Roman" w:hAnsi="Times New Roman"/>
          <w:sz w:val="28"/>
        </w:rPr>
        <w:t>р</w:t>
      </w:r>
      <w:r w:rsidRPr="001B1C4C">
        <w:rPr>
          <w:rFonts w:ascii="Times New Roman" w:hAnsi="Times New Roman"/>
          <w:sz w:val="28"/>
        </w:rPr>
        <w:t xml:space="preserve">язанских коллективов в международных </w:t>
      </w:r>
      <w:proofErr w:type="spellStart"/>
      <w:r w:rsidRPr="001B1C4C">
        <w:rPr>
          <w:rFonts w:ascii="Times New Roman" w:hAnsi="Times New Roman"/>
          <w:sz w:val="28"/>
        </w:rPr>
        <w:t>конкурсно</w:t>
      </w:r>
      <w:proofErr w:type="spellEnd"/>
      <w:r w:rsidRPr="001B1C4C">
        <w:rPr>
          <w:rFonts w:ascii="Times New Roman" w:hAnsi="Times New Roman"/>
          <w:sz w:val="28"/>
        </w:rPr>
        <w:t xml:space="preserve">-фестивальных движениях и приглашение зарубежных коллективов для участия в </w:t>
      </w:r>
      <w:proofErr w:type="spellStart"/>
      <w:r w:rsidRPr="001B1C4C">
        <w:rPr>
          <w:rFonts w:ascii="Times New Roman" w:hAnsi="Times New Roman"/>
          <w:sz w:val="28"/>
        </w:rPr>
        <w:t>конкурсно</w:t>
      </w:r>
      <w:proofErr w:type="spellEnd"/>
      <w:r w:rsidRPr="001B1C4C">
        <w:rPr>
          <w:rFonts w:ascii="Times New Roman" w:hAnsi="Times New Roman"/>
          <w:sz w:val="28"/>
        </w:rPr>
        <w:t>-фестивальных проектах Рязанской области, проведение международных и межрегиональных выставок, проведение межрегиональных мероприятий в области библиотечного дела;</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поддержка гастрольной деятельности на территории</w:t>
      </w:r>
      <w:r w:rsidRPr="001B1C4C">
        <w:rPr>
          <w:rFonts w:ascii="Times New Roman" w:hAnsi="Times New Roman"/>
          <w:i/>
          <w:sz w:val="28"/>
        </w:rPr>
        <w:t xml:space="preserve"> </w:t>
      </w:r>
      <w:r w:rsidRPr="001B1C4C">
        <w:rPr>
          <w:rFonts w:ascii="Times New Roman" w:hAnsi="Times New Roman"/>
          <w:sz w:val="28"/>
        </w:rPr>
        <w:t>региона и за его пределами, участие в федеральных программах «Большие гастроли» и «Большие гастроли для детей и молодежи»;</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стимулирование развития киносети, ежегодное участие в конкурсах по поддержке развития киносети в регионе;</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повышение роли профессиональных союзов, ассоциаций и самоорганизаций профессиональных и творческих сообществ, а также экспертных советов и общественной экспертизы в процессе отбора и приняти</w:t>
      </w:r>
      <w:r w:rsidR="00E83B16">
        <w:rPr>
          <w:rFonts w:ascii="Times New Roman" w:hAnsi="Times New Roman"/>
          <w:sz w:val="28"/>
        </w:rPr>
        <w:t>я</w:t>
      </w:r>
      <w:r w:rsidRPr="001B1C4C">
        <w:rPr>
          <w:rFonts w:ascii="Times New Roman" w:hAnsi="Times New Roman"/>
          <w:sz w:val="28"/>
        </w:rPr>
        <w:t xml:space="preserve"> решений по вопросам, относящимся к подд</w:t>
      </w:r>
      <w:r w:rsidR="00E83B16">
        <w:rPr>
          <w:rFonts w:ascii="Times New Roman" w:hAnsi="Times New Roman"/>
          <w:sz w:val="28"/>
        </w:rPr>
        <w:t xml:space="preserve">ержке творческой деятельности: </w:t>
      </w:r>
      <w:r w:rsidRPr="001B1C4C">
        <w:rPr>
          <w:rFonts w:ascii="Times New Roman" w:hAnsi="Times New Roman"/>
          <w:sz w:val="28"/>
        </w:rPr>
        <w:t>стимулирование семейного творчества, туризма и посещения учреждений культуры;</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создание условий для совершенствования знания русского литературного языка и истории России: осуществление постановок произведений русской классической литературы, проведение мероприятий по популяризации русского языка и литературы, отечественной истории и культуры в библиотеках области;</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организация доступа к полнотекстовым информационным ресурсам Национальной электронной библиотеки в муниципальных библиотеках;</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проведение «уроков истории» и внедрение музейных программ исторической тематики.</w:t>
      </w:r>
    </w:p>
    <w:p w:rsidR="0092303E" w:rsidRPr="001B1C4C" w:rsidRDefault="0092303E" w:rsidP="0092303E">
      <w:pPr>
        <w:ind w:firstLine="720"/>
        <w:jc w:val="both"/>
        <w:rPr>
          <w:rFonts w:ascii="Times New Roman" w:hAnsi="Times New Roman"/>
          <w:sz w:val="28"/>
        </w:rPr>
      </w:pPr>
    </w:p>
    <w:p w:rsidR="0092303E" w:rsidRPr="001B1C4C" w:rsidRDefault="0092303E" w:rsidP="00097B93">
      <w:pPr>
        <w:pStyle w:val="20"/>
        <w:ind w:left="0" w:firstLine="709"/>
        <w:jc w:val="both"/>
        <w:rPr>
          <w:rStyle w:val="21"/>
          <w:rFonts w:eastAsiaTheme="majorEastAsia"/>
          <w:b/>
          <w:color w:val="002060"/>
          <w:spacing w:val="0"/>
          <w:sz w:val="28"/>
          <w:szCs w:val="28"/>
          <w:lang w:eastAsia="en-US"/>
        </w:rPr>
      </w:pPr>
      <w:bookmarkStart w:id="51" w:name="_Toc533085188"/>
      <w:r w:rsidRPr="001B1C4C">
        <w:rPr>
          <w:rStyle w:val="21"/>
          <w:rFonts w:eastAsiaTheme="majorEastAsia"/>
          <w:b/>
          <w:color w:val="002060"/>
          <w:spacing w:val="0"/>
          <w:sz w:val="28"/>
          <w:szCs w:val="28"/>
          <w:lang w:eastAsia="en-US"/>
        </w:rPr>
        <w:t>6.3. Туризм</w:t>
      </w:r>
      <w:bookmarkEnd w:id="51"/>
    </w:p>
    <w:p w:rsidR="0092303E" w:rsidRPr="001B1C4C" w:rsidRDefault="0092303E" w:rsidP="0092303E">
      <w:pPr>
        <w:ind w:firstLine="720"/>
        <w:jc w:val="both"/>
        <w:rPr>
          <w:rFonts w:ascii="Times New Roman" w:hAnsi="Times New Roman"/>
          <w:i/>
          <w:sz w:val="28"/>
        </w:rPr>
      </w:pPr>
      <w:r w:rsidRPr="001B1C4C">
        <w:rPr>
          <w:rFonts w:ascii="Times New Roman" w:hAnsi="Times New Roman"/>
          <w:i/>
          <w:sz w:val="28"/>
        </w:rPr>
        <w:t>Основные задачи и направления:</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создание новых объектов показа; </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организация и проведение событийных мероприятий;</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этнографического туризма (центры народных художественных промыслов и ремесел);</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формирование уникального стиля городской среды;</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lastRenderedPageBreak/>
        <w:t xml:space="preserve">реализация кластерного подхода (пример лучшей практики – кластер «Рязанский»); </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туристской инфраструктуры и комфортной туристской среды;</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создание инфраструктуры экологического и активного туризма;</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системы гостевых домов (в рамках развития сельского туризма);</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повышение качества туристского обслуживания: внедрение региональных стандартов гостеприимства, проведение обучающих мероприятий, проведение профессиональных конкурсов;</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организация взаимодействия с субъектами индустрии гостеприимства на базе АНО «Центр развития туризма»;</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круизной инфраструктуры и придорожного сервиса;</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внедрение системы навигации и ориентирующей информации;</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сети туристических информационных центров;</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внедрение цифровых продуктов (аудиогиды, приложения, виртуальные туры);</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благоустройство туристских маршрутов;</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маршрутной сети, в том числе велосипедных и пешеходных маршрутов;</w:t>
      </w:r>
    </w:p>
    <w:p w:rsidR="0092303E" w:rsidRPr="00966240" w:rsidRDefault="0092303E" w:rsidP="0092303E">
      <w:pPr>
        <w:ind w:firstLine="709"/>
        <w:jc w:val="both"/>
        <w:rPr>
          <w:rFonts w:ascii="Times New Roman" w:hAnsi="Times New Roman"/>
          <w:sz w:val="28"/>
        </w:rPr>
      </w:pPr>
      <w:r w:rsidRPr="001B1C4C">
        <w:rPr>
          <w:rFonts w:ascii="Times New Roman" w:hAnsi="Times New Roman"/>
          <w:sz w:val="28"/>
        </w:rPr>
        <w:t xml:space="preserve">совершенствование и диверсификация регионального туристского продукта: расширение предложений в сегменте культурно-познавательного, </w:t>
      </w:r>
      <w:r w:rsidRPr="00966240">
        <w:rPr>
          <w:rFonts w:ascii="Times New Roman" w:hAnsi="Times New Roman"/>
          <w:sz w:val="28"/>
        </w:rPr>
        <w:t xml:space="preserve">рекреационного, </w:t>
      </w:r>
      <w:r w:rsidR="00324B50" w:rsidRPr="00966240">
        <w:rPr>
          <w:rFonts w:ascii="Times New Roman" w:hAnsi="Times New Roman"/>
          <w:sz w:val="28"/>
        </w:rPr>
        <w:t>лечебно</w:t>
      </w:r>
      <w:r w:rsidRPr="00966240">
        <w:rPr>
          <w:rFonts w:ascii="Times New Roman" w:hAnsi="Times New Roman"/>
          <w:sz w:val="28"/>
        </w:rPr>
        <w:t>-оздоровительного туризма;</w:t>
      </w:r>
    </w:p>
    <w:p w:rsidR="0092303E" w:rsidRPr="001B1C4C" w:rsidRDefault="0092303E" w:rsidP="0092303E">
      <w:pPr>
        <w:ind w:firstLine="709"/>
        <w:jc w:val="both"/>
        <w:rPr>
          <w:rFonts w:ascii="Times New Roman" w:hAnsi="Times New Roman"/>
          <w:sz w:val="28"/>
        </w:rPr>
      </w:pPr>
      <w:r w:rsidRPr="00966240">
        <w:rPr>
          <w:rFonts w:ascii="Times New Roman" w:hAnsi="Times New Roman"/>
          <w:sz w:val="28"/>
        </w:rPr>
        <w:t>создание и развитие туристического продукта в сегменте детского, медицинского, делового, экологического, гастрономического, сельского, военно-технического</w:t>
      </w:r>
      <w:r w:rsidRPr="001B1C4C">
        <w:rPr>
          <w:rFonts w:ascii="Times New Roman" w:hAnsi="Times New Roman"/>
          <w:sz w:val="28"/>
        </w:rPr>
        <w:t xml:space="preserve"> туризма;</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внедрение современных цифровых инструментов при организации деятельности по продвижению туристских ресурсов Рязанской области посредством использования технологий виртуальной и дополненной реальности, формирования региональной интерактивной туристской карты;</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продвижение туристских ресурсов региона</w:t>
      </w:r>
      <w:r w:rsidR="006F73C7">
        <w:rPr>
          <w:rFonts w:ascii="Times New Roman" w:hAnsi="Times New Roman"/>
          <w:sz w:val="28"/>
        </w:rPr>
        <w:t xml:space="preserve">, в том числе </w:t>
      </w:r>
      <w:r w:rsidRPr="001B1C4C">
        <w:rPr>
          <w:rFonts w:ascii="Times New Roman" w:hAnsi="Times New Roman"/>
          <w:sz w:val="28"/>
        </w:rPr>
        <w:t xml:space="preserve">участие в международных и российских туристских выставках, </w:t>
      </w:r>
      <w:r w:rsidR="006F73C7">
        <w:rPr>
          <w:rFonts w:ascii="Times New Roman" w:hAnsi="Times New Roman"/>
          <w:sz w:val="28"/>
        </w:rPr>
        <w:t>выездных</w:t>
      </w:r>
      <w:r w:rsidR="00671E0D">
        <w:rPr>
          <w:rFonts w:ascii="Times New Roman" w:hAnsi="Times New Roman"/>
          <w:sz w:val="28"/>
        </w:rPr>
        <w:t xml:space="preserve"> и других</w:t>
      </w:r>
      <w:r w:rsidR="006F73C7">
        <w:rPr>
          <w:rFonts w:ascii="Times New Roman" w:hAnsi="Times New Roman"/>
          <w:sz w:val="28"/>
        </w:rPr>
        <w:t xml:space="preserve"> </w:t>
      </w:r>
      <w:r w:rsidRPr="001B1C4C">
        <w:rPr>
          <w:rFonts w:ascii="Times New Roman" w:hAnsi="Times New Roman"/>
          <w:sz w:val="28"/>
        </w:rPr>
        <w:t xml:space="preserve">мероприятиях, направленных на продвижение региона; </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организация и проведение </w:t>
      </w:r>
      <w:proofErr w:type="spellStart"/>
      <w:r w:rsidRPr="001B1C4C">
        <w:rPr>
          <w:rFonts w:ascii="Times New Roman" w:hAnsi="Times New Roman"/>
          <w:sz w:val="28"/>
        </w:rPr>
        <w:t>имиджевых</w:t>
      </w:r>
      <w:proofErr w:type="spellEnd"/>
      <w:r w:rsidRPr="001B1C4C">
        <w:rPr>
          <w:rFonts w:ascii="Times New Roman" w:hAnsi="Times New Roman"/>
          <w:sz w:val="28"/>
        </w:rPr>
        <w:t xml:space="preserve"> мероприятий с участием российского и международного туристического сообщества (бизнеса, средств массовой информации);</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увеличение присутствия информационных материалов о туристских возможностях Рязанской области в информационно-телекоммуникационной сети «Интернет», включая развитие регионального туристского портала, системы современных сервисов (мобильные приложения);</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участие в федеральных проектах «Русские усадьбы», «Россия – Родина космонавтики», «Моя Россия», «Живые уроки»;</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внедрение системы субсидирования и </w:t>
      </w:r>
      <w:proofErr w:type="spellStart"/>
      <w:r w:rsidRPr="001B1C4C">
        <w:rPr>
          <w:rFonts w:ascii="Times New Roman" w:hAnsi="Times New Roman"/>
          <w:sz w:val="28"/>
        </w:rPr>
        <w:t>грантовой</w:t>
      </w:r>
      <w:proofErr w:type="spellEnd"/>
      <w:r w:rsidRPr="001B1C4C">
        <w:rPr>
          <w:rFonts w:ascii="Times New Roman" w:hAnsi="Times New Roman"/>
          <w:sz w:val="28"/>
        </w:rPr>
        <w:t xml:space="preserve"> поддержки проектов в сфере туризма; </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lastRenderedPageBreak/>
        <w:t>анализ и мониторинг состояния туристской отрасли, разработка концепций развития туризма, проведение исследований, социологических опросов, мониторинга.</w:t>
      </w:r>
    </w:p>
    <w:p w:rsidR="0092303E" w:rsidRPr="001B1C4C" w:rsidRDefault="0092303E" w:rsidP="0092303E">
      <w:pPr>
        <w:pStyle w:val="1"/>
        <w:spacing w:line="240" w:lineRule="auto"/>
        <w:ind w:firstLine="709"/>
        <w:jc w:val="left"/>
        <w:rPr>
          <w:rFonts w:eastAsiaTheme="majorEastAsia"/>
          <w:bCs/>
          <w:color w:val="002060"/>
          <w:szCs w:val="32"/>
          <w:lang w:eastAsia="en-US"/>
        </w:rPr>
      </w:pPr>
    </w:p>
    <w:p w:rsidR="0092303E" w:rsidRPr="001B1C4C" w:rsidRDefault="0092303E" w:rsidP="00F425E1">
      <w:pPr>
        <w:pStyle w:val="1"/>
        <w:spacing w:line="240" w:lineRule="auto"/>
        <w:rPr>
          <w:rFonts w:eastAsiaTheme="majorEastAsia"/>
          <w:b/>
          <w:bCs/>
          <w:color w:val="002060"/>
          <w:szCs w:val="32"/>
          <w:lang w:eastAsia="en-US"/>
        </w:rPr>
      </w:pPr>
      <w:bookmarkStart w:id="52" w:name="_Toc533085189"/>
      <w:r w:rsidRPr="001B1C4C">
        <w:rPr>
          <w:rFonts w:eastAsiaTheme="majorEastAsia"/>
          <w:b/>
          <w:bCs/>
          <w:color w:val="002060"/>
          <w:szCs w:val="32"/>
          <w:lang w:eastAsia="en-US"/>
        </w:rPr>
        <w:t>Приоритет 7. Содействие развитию</w:t>
      </w:r>
      <w:bookmarkEnd w:id="52"/>
    </w:p>
    <w:p w:rsidR="0092303E" w:rsidRPr="001B1C4C" w:rsidRDefault="0092303E" w:rsidP="0092303E">
      <w:pPr>
        <w:rPr>
          <w:rFonts w:ascii="Times New Roman" w:eastAsiaTheme="majorEastAsia" w:hAnsi="Times New Roman"/>
          <w:color w:val="002060"/>
          <w:sz w:val="28"/>
          <w:szCs w:val="28"/>
          <w:lang w:eastAsia="en-US"/>
        </w:rPr>
      </w:pPr>
    </w:p>
    <w:p w:rsidR="0092303E" w:rsidRPr="001B1C4C" w:rsidRDefault="0092303E" w:rsidP="0092303E">
      <w:pPr>
        <w:pStyle w:val="ConsPlusNormal"/>
        <w:ind w:firstLine="720"/>
        <w:contextualSpacing/>
        <w:jc w:val="both"/>
        <w:rPr>
          <w:rFonts w:ascii="Times New Roman" w:hAnsi="Times New Roman"/>
          <w:b/>
          <w:color w:val="002060"/>
          <w:sz w:val="28"/>
          <w:szCs w:val="28"/>
        </w:rPr>
      </w:pPr>
      <w:r w:rsidRPr="001B1C4C">
        <w:rPr>
          <w:rFonts w:ascii="Times New Roman" w:hAnsi="Times New Roman"/>
          <w:b/>
          <w:color w:val="002060"/>
          <w:sz w:val="28"/>
          <w:szCs w:val="28"/>
        </w:rPr>
        <w:t xml:space="preserve">Цель: </w:t>
      </w:r>
      <w:r w:rsidRPr="001B1C4C">
        <w:rPr>
          <w:rFonts w:ascii="Times New Roman" w:hAnsi="Times New Roman"/>
          <w:b/>
          <w:color w:val="002060"/>
          <w:sz w:val="28"/>
          <w:szCs w:val="28"/>
          <w:lang w:eastAsia="en-US"/>
        </w:rPr>
        <w:t>Формирование условий для развития предпринимательства и реализации инициатив граждан, совершенствование системы государственного управления</w:t>
      </w:r>
      <w:r w:rsidR="000F7028">
        <w:rPr>
          <w:rFonts w:ascii="Times New Roman" w:hAnsi="Times New Roman"/>
          <w:b/>
          <w:color w:val="002060"/>
          <w:sz w:val="28"/>
          <w:szCs w:val="28"/>
          <w:lang w:eastAsia="en-US"/>
        </w:rPr>
        <w:t xml:space="preserve">, </w:t>
      </w:r>
      <w:r w:rsidRPr="001B1C4C">
        <w:rPr>
          <w:rFonts w:ascii="Times New Roman" w:hAnsi="Times New Roman"/>
          <w:b/>
          <w:color w:val="002060"/>
          <w:sz w:val="28"/>
          <w:szCs w:val="28"/>
        </w:rPr>
        <w:t>цифровая трансформация региона</w:t>
      </w:r>
    </w:p>
    <w:p w:rsidR="0092303E" w:rsidRPr="001B1C4C" w:rsidRDefault="0092303E" w:rsidP="0092303E">
      <w:pPr>
        <w:pStyle w:val="ConsPlusNormal"/>
        <w:ind w:firstLine="720"/>
        <w:contextualSpacing/>
        <w:jc w:val="both"/>
        <w:rPr>
          <w:rFonts w:ascii="Times New Roman" w:hAnsi="Times New Roman"/>
          <w:b/>
          <w:color w:val="002060"/>
          <w:sz w:val="28"/>
          <w:szCs w:val="28"/>
        </w:rPr>
      </w:pPr>
    </w:p>
    <w:p w:rsidR="0092303E" w:rsidRPr="001B1C4C" w:rsidRDefault="0092303E" w:rsidP="00097B93">
      <w:pPr>
        <w:pStyle w:val="20"/>
        <w:ind w:left="0" w:firstLine="709"/>
        <w:jc w:val="both"/>
        <w:rPr>
          <w:b w:val="0"/>
          <w:color w:val="002060"/>
          <w:spacing w:val="0"/>
          <w:sz w:val="28"/>
          <w:szCs w:val="28"/>
        </w:rPr>
      </w:pPr>
      <w:bookmarkStart w:id="53" w:name="_Toc533085190"/>
      <w:r w:rsidRPr="001B1C4C">
        <w:rPr>
          <w:rStyle w:val="21"/>
          <w:rFonts w:eastAsiaTheme="majorEastAsia"/>
          <w:b/>
          <w:color w:val="002060"/>
          <w:spacing w:val="0"/>
          <w:sz w:val="28"/>
          <w:szCs w:val="28"/>
          <w:lang w:eastAsia="en-US"/>
        </w:rPr>
        <w:t>7.1</w:t>
      </w:r>
      <w:r w:rsidRPr="001B1C4C">
        <w:rPr>
          <w:rStyle w:val="21"/>
          <w:rFonts w:eastAsiaTheme="majorEastAsia"/>
          <w:color w:val="002060"/>
          <w:spacing w:val="0"/>
          <w:sz w:val="28"/>
          <w:szCs w:val="28"/>
          <w:lang w:eastAsia="en-US"/>
        </w:rPr>
        <w:t>.</w:t>
      </w:r>
      <w:r w:rsidRPr="001B1C4C">
        <w:rPr>
          <w:color w:val="002060"/>
          <w:spacing w:val="0"/>
          <w:sz w:val="28"/>
          <w:szCs w:val="28"/>
        </w:rPr>
        <w:t xml:space="preserve"> Цифровая трансформация региона</w:t>
      </w:r>
      <w:bookmarkEnd w:id="53"/>
    </w:p>
    <w:p w:rsidR="0092303E" w:rsidRPr="001B1C4C" w:rsidRDefault="003F08D6" w:rsidP="0092303E">
      <w:pPr>
        <w:ind w:firstLine="720"/>
        <w:jc w:val="both"/>
        <w:rPr>
          <w:rFonts w:ascii="Times New Roman" w:hAnsi="Times New Roman"/>
          <w:sz w:val="28"/>
        </w:rPr>
      </w:pPr>
      <w:r>
        <w:rPr>
          <w:rFonts w:ascii="Times New Roman" w:hAnsi="Times New Roman"/>
          <w:i/>
          <w:sz w:val="28"/>
        </w:rPr>
        <w:t>О</w:t>
      </w:r>
      <w:r w:rsidR="0092303E" w:rsidRPr="001B1C4C">
        <w:rPr>
          <w:rFonts w:ascii="Times New Roman" w:hAnsi="Times New Roman"/>
          <w:i/>
          <w:sz w:val="28"/>
        </w:rPr>
        <w:t>сновные задачи и направления:</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смещение акцента внимания на эффективное управление, </w:t>
      </w:r>
      <w:proofErr w:type="spellStart"/>
      <w:r w:rsidRPr="001B1C4C">
        <w:rPr>
          <w:rFonts w:ascii="Times New Roman" w:hAnsi="Times New Roman"/>
          <w:sz w:val="28"/>
        </w:rPr>
        <w:t>цифровизацию</w:t>
      </w:r>
      <w:proofErr w:type="spellEnd"/>
      <w:r w:rsidRPr="001B1C4C">
        <w:rPr>
          <w:rFonts w:ascii="Times New Roman" w:hAnsi="Times New Roman"/>
          <w:sz w:val="28"/>
        </w:rPr>
        <w:t xml:space="preserve"> экономики и внедрение инновационных решений и продуктов во всех отраслях и сферах деятельности;</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«цифровое образование», включающее подготовку профильных кадров для отраслей цифровой экономики.  Внедрение системы онлайн образования и дистанционных технологий, повышение доступности и создание новых возможностей для профессионального развития каждого специалиста;</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«цифровая медицина», включающая повышение качества предоставления медицинской помощи. Использование медицинских информационных систем, внедрение интеллектуальных систем поддержки принятия решений;</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«цифровое Правительство», включающее построение централизованной облачной системы финансово-хозяйственной, кадровой и контрольной деятельности в органах государственной власти, государственных и муниципальных учреждениях региона, определение ключевых </w:t>
      </w:r>
      <w:proofErr w:type="gramStart"/>
      <w:r w:rsidRPr="001B1C4C">
        <w:rPr>
          <w:rFonts w:ascii="Times New Roman" w:hAnsi="Times New Roman"/>
          <w:sz w:val="28"/>
        </w:rPr>
        <w:t>показателей эффективности каждого органа государственной власти Рязанской области</w:t>
      </w:r>
      <w:proofErr w:type="gramEnd"/>
      <w:r w:rsidRPr="001B1C4C">
        <w:rPr>
          <w:rFonts w:ascii="Times New Roman" w:hAnsi="Times New Roman"/>
          <w:sz w:val="28"/>
        </w:rPr>
        <w:t>;</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формирование и развитие инфраструктуры поддержки инновационного бизнеса, </w:t>
      </w:r>
      <w:proofErr w:type="gramStart"/>
      <w:r w:rsidRPr="001B1C4C">
        <w:rPr>
          <w:rFonts w:ascii="Times New Roman" w:hAnsi="Times New Roman"/>
          <w:sz w:val="28"/>
        </w:rPr>
        <w:t>включающее</w:t>
      </w:r>
      <w:proofErr w:type="gramEnd"/>
      <w:r w:rsidRPr="001B1C4C">
        <w:rPr>
          <w:rFonts w:ascii="Times New Roman" w:hAnsi="Times New Roman"/>
          <w:sz w:val="28"/>
        </w:rPr>
        <w:t xml:space="preserve"> в том числе создание Рязанского инновационного научно-технологического центра для формирования среды развития </w:t>
      </w:r>
      <w:r w:rsidR="008910E8" w:rsidRPr="008910E8">
        <w:rPr>
          <w:rFonts w:ascii="Times New Roman" w:hAnsi="Times New Roman"/>
          <w:sz w:val="28"/>
        </w:rPr>
        <w:t xml:space="preserve">            </w:t>
      </w:r>
      <w:r w:rsidRPr="001B1C4C">
        <w:rPr>
          <w:rFonts w:ascii="Times New Roman" w:hAnsi="Times New Roman"/>
          <w:sz w:val="28"/>
        </w:rPr>
        <w:t>IT</w:t>
      </w:r>
      <w:r w:rsidR="00E35060" w:rsidRPr="00E35060">
        <w:rPr>
          <w:rFonts w:ascii="Times New Roman" w:hAnsi="Times New Roman"/>
          <w:sz w:val="28"/>
        </w:rPr>
        <w:t>-</w:t>
      </w:r>
      <w:r w:rsidRPr="001B1C4C">
        <w:rPr>
          <w:rFonts w:ascii="Times New Roman" w:hAnsi="Times New Roman"/>
          <w:sz w:val="28"/>
        </w:rPr>
        <w:t>отрасли Рязанской области и поддержки разработчиков и инициаторов инновационных проектов.</w:t>
      </w:r>
    </w:p>
    <w:p w:rsidR="0092303E" w:rsidRPr="001B1C4C" w:rsidRDefault="0092303E" w:rsidP="0092303E">
      <w:pPr>
        <w:pStyle w:val="ConsPlusNormal"/>
        <w:ind w:firstLine="720"/>
        <w:contextualSpacing/>
        <w:jc w:val="both"/>
        <w:rPr>
          <w:rFonts w:ascii="Times New Roman" w:hAnsi="Times New Roman"/>
          <w:b/>
          <w:color w:val="002060"/>
          <w:sz w:val="28"/>
          <w:szCs w:val="28"/>
          <w:highlight w:val="yellow"/>
        </w:rPr>
      </w:pPr>
    </w:p>
    <w:p w:rsidR="0092303E" w:rsidRPr="001B1C4C" w:rsidRDefault="0092303E" w:rsidP="00097B93">
      <w:pPr>
        <w:pStyle w:val="20"/>
        <w:ind w:left="0" w:firstLine="709"/>
        <w:jc w:val="both"/>
        <w:rPr>
          <w:rStyle w:val="21"/>
          <w:rFonts w:eastAsiaTheme="majorEastAsia"/>
          <w:b/>
          <w:color w:val="002060"/>
          <w:spacing w:val="0"/>
          <w:sz w:val="28"/>
          <w:szCs w:val="28"/>
          <w:lang w:eastAsia="en-US"/>
        </w:rPr>
      </w:pPr>
      <w:bookmarkStart w:id="54" w:name="_Toc533085191"/>
      <w:r w:rsidRPr="001B1C4C">
        <w:rPr>
          <w:rStyle w:val="21"/>
          <w:rFonts w:eastAsiaTheme="majorEastAsia"/>
          <w:b/>
          <w:color w:val="002060"/>
          <w:spacing w:val="0"/>
          <w:sz w:val="28"/>
          <w:szCs w:val="28"/>
          <w:lang w:eastAsia="en-US"/>
        </w:rPr>
        <w:t>7.2. Деловой климат, поддержка предпринимательства</w:t>
      </w:r>
      <w:bookmarkEnd w:id="54"/>
      <w:r w:rsidRPr="001B1C4C">
        <w:rPr>
          <w:rStyle w:val="21"/>
          <w:rFonts w:eastAsiaTheme="majorEastAsia"/>
          <w:b/>
          <w:color w:val="002060"/>
          <w:spacing w:val="0"/>
          <w:sz w:val="28"/>
          <w:szCs w:val="28"/>
          <w:lang w:eastAsia="en-US"/>
        </w:rPr>
        <w:t xml:space="preserve"> </w:t>
      </w:r>
    </w:p>
    <w:p w:rsidR="0092303E" w:rsidRPr="001B1C4C" w:rsidRDefault="0092303E" w:rsidP="0092303E">
      <w:pPr>
        <w:ind w:firstLine="720"/>
        <w:jc w:val="both"/>
        <w:rPr>
          <w:rFonts w:ascii="Times New Roman" w:hAnsi="Times New Roman"/>
          <w:sz w:val="28"/>
        </w:rPr>
      </w:pPr>
      <w:r w:rsidRPr="001B1C4C">
        <w:rPr>
          <w:rFonts w:ascii="Times New Roman" w:hAnsi="Times New Roman"/>
          <w:i/>
          <w:sz w:val="28"/>
        </w:rPr>
        <w:t>Основные задачи и направления:</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повышение качества регуляторной среды для бизнеса за счет реализации проектов по снижению административных процедур, корректировки нормативной базы в части сокращения сроков прохождения процедур, необходимых для получения разрешительной документации;</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применение </w:t>
      </w:r>
      <w:proofErr w:type="gramStart"/>
      <w:r w:rsidRPr="001B1C4C">
        <w:rPr>
          <w:rFonts w:ascii="Times New Roman" w:hAnsi="Times New Roman"/>
          <w:sz w:val="28"/>
        </w:rPr>
        <w:t>риск-ориентированного</w:t>
      </w:r>
      <w:proofErr w:type="gramEnd"/>
      <w:r w:rsidRPr="001B1C4C">
        <w:rPr>
          <w:rFonts w:ascii="Times New Roman" w:hAnsi="Times New Roman"/>
          <w:sz w:val="28"/>
        </w:rPr>
        <w:t xml:space="preserve"> подхода при организации государственного (муниципального) контроля (надзора);</w:t>
      </w:r>
    </w:p>
    <w:p w:rsidR="0092303E" w:rsidRDefault="0092303E" w:rsidP="0092303E">
      <w:pPr>
        <w:ind w:firstLine="720"/>
        <w:jc w:val="both"/>
        <w:rPr>
          <w:rFonts w:ascii="Times New Roman" w:hAnsi="Times New Roman"/>
          <w:sz w:val="28"/>
        </w:rPr>
      </w:pPr>
      <w:r w:rsidRPr="001B1C4C">
        <w:rPr>
          <w:rFonts w:ascii="Times New Roman" w:hAnsi="Times New Roman"/>
          <w:sz w:val="28"/>
        </w:rPr>
        <w:lastRenderedPageBreak/>
        <w:t>реализация мероприятий, направленных на создание комплексного механизма стимулирования инвестиционной деятельности и формирование инвестиционной привлекательности Рязанской области;</w:t>
      </w:r>
    </w:p>
    <w:p w:rsidR="00C30A98" w:rsidRPr="00C30A98" w:rsidRDefault="00C30A98" w:rsidP="0092303E">
      <w:pPr>
        <w:ind w:firstLine="720"/>
        <w:jc w:val="both"/>
        <w:rPr>
          <w:rFonts w:ascii="Times New Roman" w:hAnsi="Times New Roman"/>
          <w:sz w:val="28"/>
        </w:rPr>
      </w:pPr>
      <w:r>
        <w:rPr>
          <w:rFonts w:ascii="Times New Roman" w:hAnsi="Times New Roman"/>
          <w:sz w:val="28"/>
        </w:rPr>
        <w:t xml:space="preserve">содействие реализации </w:t>
      </w:r>
      <w:r w:rsidRPr="001B1C4C">
        <w:rPr>
          <w:rFonts w:ascii="Times New Roman" w:hAnsi="Times New Roman"/>
          <w:sz w:val="28"/>
        </w:rPr>
        <w:t>инвестиционных проектов</w:t>
      </w:r>
      <w:r>
        <w:rPr>
          <w:rFonts w:ascii="Times New Roman" w:hAnsi="Times New Roman"/>
          <w:sz w:val="28"/>
        </w:rPr>
        <w:t xml:space="preserve"> на территории Рязанской области</w:t>
      </w:r>
      <w:r w:rsidRPr="00C30A98">
        <w:rPr>
          <w:rFonts w:ascii="Times New Roman" w:hAnsi="Times New Roman"/>
          <w:sz w:val="28"/>
        </w:rPr>
        <w:t>;</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формирование и развитие системы юридической и инфраструктурной поддержки инвесторов, в том числе с участием АО «Корпорация развития Рязанской области»;</w:t>
      </w:r>
    </w:p>
    <w:p w:rsidR="0092303E" w:rsidRPr="001B1C4C" w:rsidRDefault="0092303E" w:rsidP="0092303E">
      <w:pPr>
        <w:ind w:firstLine="720"/>
        <w:jc w:val="both"/>
        <w:rPr>
          <w:rFonts w:ascii="Times New Roman" w:hAnsi="Times New Roman"/>
          <w:strike/>
          <w:sz w:val="28"/>
          <w:szCs w:val="28"/>
        </w:rPr>
      </w:pPr>
      <w:r w:rsidRPr="001B1C4C">
        <w:rPr>
          <w:rFonts w:ascii="Times New Roman" w:hAnsi="Times New Roman"/>
          <w:sz w:val="28"/>
          <w:szCs w:val="28"/>
        </w:rPr>
        <w:t>достижение показателей, установленных в целевых моделях упрощения процедур ведения бизнеса и повышения инвестиционной привлекательности субъектов Российской Федерации;</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совершенствование инвестиционной нормативно-правовой базы – формирование прогрессивного инвестиционного законодательства и благоприятного налогового режима;</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совершенствование системы оценки эффективности применяемых налоговых льгот и преференций;</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создание эффективной системы взаимодействия на основе механизмов государственно-частного партнерства между органами исполнительной власти Рязанской области, органами местного самоуправления Рязанской области и инвесторами при реализации инвестиционных проектов;</w:t>
      </w:r>
    </w:p>
    <w:p w:rsidR="0092303E" w:rsidRPr="001B1C4C" w:rsidRDefault="0092303E" w:rsidP="0092303E">
      <w:pPr>
        <w:ind w:firstLine="720"/>
        <w:jc w:val="both"/>
        <w:rPr>
          <w:rFonts w:ascii="Times New Roman" w:hAnsi="Times New Roman"/>
          <w:sz w:val="28"/>
          <w:szCs w:val="28"/>
        </w:rPr>
      </w:pPr>
      <w:r w:rsidRPr="001B1C4C">
        <w:rPr>
          <w:rFonts w:ascii="Times New Roman" w:hAnsi="Times New Roman"/>
          <w:sz w:val="28"/>
          <w:szCs w:val="28"/>
        </w:rPr>
        <w:t>создание базовых правовых условий для стимулирования применения государственно-частного партнерства, в том числе в приоритетных сферах: образование, здравоохранение, культура, спорт, социальное обслуживание граждан;</w:t>
      </w:r>
    </w:p>
    <w:p w:rsidR="0092303E" w:rsidRPr="001B1C4C" w:rsidRDefault="0092303E" w:rsidP="0092303E">
      <w:pPr>
        <w:ind w:firstLine="720"/>
        <w:jc w:val="both"/>
        <w:rPr>
          <w:rFonts w:ascii="Times New Roman" w:hAnsi="Times New Roman"/>
          <w:sz w:val="28"/>
          <w:szCs w:val="28"/>
        </w:rPr>
      </w:pPr>
      <w:proofErr w:type="gramStart"/>
      <w:r w:rsidRPr="001B1C4C">
        <w:rPr>
          <w:rFonts w:ascii="Times New Roman" w:hAnsi="Times New Roman"/>
          <w:sz w:val="28"/>
          <w:szCs w:val="28"/>
          <w:lang w:val="en-US"/>
        </w:rPr>
        <w:t>c</w:t>
      </w:r>
      <w:proofErr w:type="spellStart"/>
      <w:r w:rsidRPr="001B1C4C">
        <w:rPr>
          <w:rFonts w:ascii="Times New Roman" w:hAnsi="Times New Roman"/>
          <w:sz w:val="28"/>
          <w:szCs w:val="28"/>
        </w:rPr>
        <w:t>оздание</w:t>
      </w:r>
      <w:proofErr w:type="spellEnd"/>
      <w:proofErr w:type="gramEnd"/>
      <w:r w:rsidRPr="001B1C4C">
        <w:rPr>
          <w:rFonts w:ascii="Times New Roman" w:hAnsi="Times New Roman"/>
          <w:sz w:val="28"/>
          <w:szCs w:val="28"/>
        </w:rPr>
        <w:t xml:space="preserve"> и развитие территорий опережающего социально-экономического развития, особых экономических зон, индустриальных (промышленных) парков, других территорий с особыми условиями ведения предпринимательской и инвестиционной деятельности (в качестве приоритетных – площадки в Рязанском, </w:t>
      </w:r>
      <w:proofErr w:type="spellStart"/>
      <w:r w:rsidRPr="001B1C4C">
        <w:rPr>
          <w:rFonts w:ascii="Times New Roman" w:hAnsi="Times New Roman"/>
          <w:sz w:val="28"/>
          <w:szCs w:val="28"/>
        </w:rPr>
        <w:t>Пронском</w:t>
      </w:r>
      <w:proofErr w:type="spellEnd"/>
      <w:r w:rsidRPr="001B1C4C">
        <w:rPr>
          <w:rFonts w:ascii="Times New Roman" w:hAnsi="Times New Roman"/>
          <w:sz w:val="28"/>
          <w:szCs w:val="28"/>
        </w:rPr>
        <w:t xml:space="preserve">, Рыбновском, Шиловском, </w:t>
      </w:r>
      <w:proofErr w:type="spellStart"/>
      <w:r w:rsidRPr="001B1C4C">
        <w:rPr>
          <w:rFonts w:ascii="Times New Roman" w:hAnsi="Times New Roman"/>
          <w:sz w:val="28"/>
          <w:szCs w:val="28"/>
        </w:rPr>
        <w:t>Скопинском</w:t>
      </w:r>
      <w:proofErr w:type="spellEnd"/>
      <w:r w:rsidRPr="001B1C4C">
        <w:rPr>
          <w:rFonts w:ascii="Times New Roman" w:hAnsi="Times New Roman"/>
          <w:sz w:val="28"/>
          <w:szCs w:val="28"/>
        </w:rPr>
        <w:t xml:space="preserve">, </w:t>
      </w:r>
      <w:proofErr w:type="spellStart"/>
      <w:r w:rsidRPr="001B1C4C">
        <w:rPr>
          <w:rFonts w:ascii="Times New Roman" w:hAnsi="Times New Roman"/>
          <w:sz w:val="28"/>
          <w:szCs w:val="28"/>
        </w:rPr>
        <w:t>Касимовском</w:t>
      </w:r>
      <w:proofErr w:type="spellEnd"/>
      <w:r w:rsidRPr="001B1C4C">
        <w:rPr>
          <w:rFonts w:ascii="Times New Roman" w:hAnsi="Times New Roman"/>
          <w:sz w:val="28"/>
          <w:szCs w:val="28"/>
        </w:rPr>
        <w:t>, Михайловском районах);</w:t>
      </w:r>
    </w:p>
    <w:p w:rsidR="0092303E" w:rsidRPr="001B1C4C" w:rsidRDefault="0092303E" w:rsidP="0092303E">
      <w:pPr>
        <w:ind w:firstLine="708"/>
        <w:jc w:val="both"/>
        <w:rPr>
          <w:rFonts w:ascii="Times New Roman" w:hAnsi="Times New Roman"/>
          <w:sz w:val="28"/>
        </w:rPr>
      </w:pPr>
      <w:r w:rsidRPr="001B1C4C">
        <w:rPr>
          <w:rFonts w:ascii="Times New Roman" w:hAnsi="Times New Roman"/>
          <w:sz w:val="28"/>
        </w:rPr>
        <w:t>создание региональной экосистемы, объединяющей хозяйствующи</w:t>
      </w:r>
      <w:r w:rsidR="00772753">
        <w:rPr>
          <w:rFonts w:ascii="Times New Roman" w:hAnsi="Times New Roman"/>
          <w:sz w:val="28"/>
        </w:rPr>
        <w:t>е</w:t>
      </w:r>
      <w:r w:rsidRPr="001B1C4C">
        <w:rPr>
          <w:rFonts w:ascii="Times New Roman" w:hAnsi="Times New Roman"/>
          <w:sz w:val="28"/>
        </w:rPr>
        <w:t xml:space="preserve"> субъект</w:t>
      </w:r>
      <w:r w:rsidR="00772753">
        <w:rPr>
          <w:rFonts w:ascii="Times New Roman" w:hAnsi="Times New Roman"/>
          <w:sz w:val="28"/>
        </w:rPr>
        <w:t>ы</w:t>
      </w:r>
      <w:r w:rsidRPr="001B1C4C">
        <w:rPr>
          <w:rFonts w:ascii="Times New Roman" w:hAnsi="Times New Roman"/>
          <w:sz w:val="28"/>
        </w:rPr>
        <w:t xml:space="preserve"> Рязанской области и способствующей увеличению доли </w:t>
      </w:r>
      <w:proofErr w:type="spellStart"/>
      <w:r w:rsidRPr="001B1C4C">
        <w:rPr>
          <w:rFonts w:ascii="Times New Roman" w:hAnsi="Times New Roman"/>
          <w:sz w:val="28"/>
        </w:rPr>
        <w:t>внутрирегиональных</w:t>
      </w:r>
      <w:proofErr w:type="spellEnd"/>
      <w:r w:rsidRPr="001B1C4C">
        <w:rPr>
          <w:rFonts w:ascii="Times New Roman" w:hAnsi="Times New Roman"/>
          <w:sz w:val="28"/>
        </w:rPr>
        <w:t xml:space="preserve"> закупок;</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обеспечение благоприятных условий для развития малого и среднего предпринимательства в Рязанской области;</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развитие сети инфраструктуры поддержки субъектов малого и среднего предпринимательства;</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внедрение сервисной модели поддержки малого и среднего предпринимательства; </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создание цифровой платформы, ориентированной на поддержку производственной и сбытовой деятельности субъектов малого и среднего предпринимательства;</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развитие молодежного предпринимательства  и популяризация предпринимательской деятельности;</w:t>
      </w:r>
    </w:p>
    <w:p w:rsidR="0092303E" w:rsidRPr="001B1C4C" w:rsidRDefault="0092303E" w:rsidP="0092303E">
      <w:pPr>
        <w:ind w:firstLine="709"/>
        <w:jc w:val="both"/>
        <w:rPr>
          <w:rFonts w:ascii="Times New Roman" w:hAnsi="Times New Roman"/>
          <w:strike/>
          <w:sz w:val="28"/>
        </w:rPr>
      </w:pPr>
      <w:r w:rsidRPr="001B1C4C">
        <w:rPr>
          <w:rFonts w:ascii="Times New Roman" w:hAnsi="Times New Roman"/>
          <w:sz w:val="28"/>
          <w:shd w:val="clear" w:color="auto" w:fill="FFFFFF"/>
        </w:rPr>
        <w:lastRenderedPageBreak/>
        <w:t>проведение мероприятий, направленных на стимулирование применения субъектами малого и среднего предпринимательства патентной системы налогообложения;</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обеспечение прозрачности закупок товаров, работ, услуг для государственных и муниципальных нужд, а также закупок товаров, работ и услуг обществами с государственным участием; </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оказание содействия региональным производителям для доступа к </w:t>
      </w:r>
      <w:r w:rsidR="00260BE4">
        <w:rPr>
          <w:rFonts w:ascii="Times New Roman" w:hAnsi="Times New Roman"/>
          <w:sz w:val="28"/>
        </w:rPr>
        <w:t xml:space="preserve">торговым </w:t>
      </w:r>
      <w:r w:rsidRPr="001B1C4C">
        <w:rPr>
          <w:rFonts w:ascii="Times New Roman" w:hAnsi="Times New Roman"/>
          <w:sz w:val="28"/>
        </w:rPr>
        <w:t>сетям, в том числе Московской агломерации (акцент на быстрорастущие рынки экологически чистых продуктов питания);</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содействие росту </w:t>
      </w:r>
      <w:proofErr w:type="spellStart"/>
      <w:r w:rsidRPr="001B1C4C">
        <w:rPr>
          <w:rFonts w:ascii="Times New Roman" w:hAnsi="Times New Roman"/>
          <w:sz w:val="28"/>
        </w:rPr>
        <w:t>многоформатной</w:t>
      </w:r>
      <w:proofErr w:type="spellEnd"/>
      <w:r w:rsidRPr="001B1C4C">
        <w:rPr>
          <w:rFonts w:ascii="Times New Roman" w:hAnsi="Times New Roman"/>
          <w:sz w:val="28"/>
        </w:rPr>
        <w:t xml:space="preserve"> торговли</w:t>
      </w:r>
      <w:r w:rsidR="005229F1">
        <w:rPr>
          <w:rFonts w:ascii="Times New Roman" w:hAnsi="Times New Roman"/>
          <w:sz w:val="28"/>
        </w:rPr>
        <w:t>, развитию потребительской кооперации</w:t>
      </w:r>
      <w:r w:rsidRPr="001B1C4C">
        <w:rPr>
          <w:rFonts w:ascii="Times New Roman" w:hAnsi="Times New Roman"/>
          <w:sz w:val="28"/>
        </w:rPr>
        <w:t>;</w:t>
      </w:r>
    </w:p>
    <w:p w:rsidR="0092303E" w:rsidRPr="001B1C4C" w:rsidRDefault="0092303E" w:rsidP="0092303E">
      <w:pPr>
        <w:ind w:firstLine="720"/>
        <w:jc w:val="both"/>
        <w:rPr>
          <w:rFonts w:ascii="Times New Roman" w:hAnsi="Times New Roman"/>
          <w:sz w:val="28"/>
          <w:szCs w:val="28"/>
        </w:rPr>
      </w:pPr>
      <w:r w:rsidRPr="001B1C4C">
        <w:rPr>
          <w:rFonts w:ascii="Times New Roman" w:hAnsi="Times New Roman"/>
          <w:sz w:val="28"/>
          <w:szCs w:val="28"/>
        </w:rPr>
        <w:t>содействие развитию рынка облигаций в целях поддержки инвестиционных проектов, реализуемых в регионе, организации взаимодействия будущих эмитентов и профессиональных участников рынка ценных бумаг, разработке мер информационной поддержки населения – потенциальных инвесторов.</w:t>
      </w:r>
    </w:p>
    <w:p w:rsidR="0092303E" w:rsidRPr="001B1C4C" w:rsidRDefault="0092303E" w:rsidP="0092303E">
      <w:pPr>
        <w:pStyle w:val="ConsPlusNormal"/>
        <w:ind w:firstLine="720"/>
        <w:contextualSpacing/>
        <w:jc w:val="both"/>
        <w:rPr>
          <w:rFonts w:ascii="Times New Roman" w:hAnsi="Times New Roman"/>
          <w:b/>
          <w:sz w:val="28"/>
          <w:szCs w:val="28"/>
          <w:highlight w:val="yellow"/>
        </w:rPr>
      </w:pPr>
    </w:p>
    <w:p w:rsidR="0092303E" w:rsidRPr="001B1C4C" w:rsidRDefault="0092303E" w:rsidP="00097B93">
      <w:pPr>
        <w:pStyle w:val="20"/>
        <w:ind w:left="0" w:firstLine="709"/>
        <w:jc w:val="both"/>
        <w:rPr>
          <w:rStyle w:val="21"/>
          <w:rFonts w:eastAsiaTheme="majorEastAsia"/>
          <w:b/>
          <w:color w:val="002060"/>
          <w:spacing w:val="0"/>
          <w:sz w:val="28"/>
          <w:szCs w:val="28"/>
          <w:lang w:eastAsia="en-US"/>
        </w:rPr>
      </w:pPr>
      <w:bookmarkStart w:id="55" w:name="_Toc533085192"/>
      <w:r w:rsidRPr="001B1C4C">
        <w:rPr>
          <w:rStyle w:val="21"/>
          <w:rFonts w:eastAsiaTheme="majorEastAsia"/>
          <w:b/>
          <w:color w:val="002060"/>
          <w:spacing w:val="0"/>
          <w:sz w:val="28"/>
          <w:szCs w:val="28"/>
          <w:lang w:eastAsia="en-US"/>
        </w:rPr>
        <w:t>7.3. Эффективное управление</w:t>
      </w:r>
      <w:bookmarkEnd w:id="55"/>
    </w:p>
    <w:p w:rsidR="0092303E" w:rsidRPr="001B1C4C" w:rsidRDefault="0092303E" w:rsidP="0092303E">
      <w:pPr>
        <w:ind w:firstLine="720"/>
        <w:jc w:val="both"/>
        <w:rPr>
          <w:rFonts w:ascii="Times New Roman" w:hAnsi="Times New Roman"/>
          <w:sz w:val="28"/>
        </w:rPr>
      </w:pPr>
      <w:r w:rsidRPr="001B1C4C">
        <w:rPr>
          <w:rFonts w:ascii="Times New Roman" w:hAnsi="Times New Roman"/>
          <w:i/>
          <w:sz w:val="28"/>
        </w:rPr>
        <w:t>Основные задачи и направления:</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совершенствование нормативно-правового регулирования деятельности органов государственной власти Рязанской области;</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внедрение системы оценки по ключевым показателям эффективности деятельности с установлением персональной ответственности за достижение данных показателей;</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внедрение современных методов проектного управления;</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использование современных технологий подготовки кадров в сфере государственного и муниципального управления;</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улучшение координации и взаимодействия </w:t>
      </w:r>
      <w:r w:rsidR="006F73C7">
        <w:rPr>
          <w:rFonts w:ascii="Times New Roman" w:hAnsi="Times New Roman"/>
          <w:sz w:val="28"/>
        </w:rPr>
        <w:t xml:space="preserve">региона </w:t>
      </w:r>
      <w:r w:rsidRPr="001B1C4C">
        <w:rPr>
          <w:rFonts w:ascii="Times New Roman" w:hAnsi="Times New Roman"/>
          <w:sz w:val="28"/>
        </w:rPr>
        <w:t>с Правительством Российской Федерации с целью участия в государственных программах поддержки;</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внедрение технологий бережливого управления в органах государственной власти и органах местного самоуправления Рязанской области;</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повышение качества и доступности предоставления государственных и муниципальных услуг;</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развитие системы электронных государственных и муниципальных услуг;</w:t>
      </w:r>
    </w:p>
    <w:p w:rsidR="0092303E" w:rsidRPr="001B1C4C" w:rsidRDefault="0092303E" w:rsidP="0092303E">
      <w:pPr>
        <w:tabs>
          <w:tab w:val="left" w:pos="426"/>
        </w:tabs>
        <w:ind w:firstLine="709"/>
        <w:jc w:val="both"/>
        <w:rPr>
          <w:rFonts w:ascii="Times New Roman" w:hAnsi="Times New Roman"/>
          <w:sz w:val="28"/>
          <w:szCs w:val="28"/>
        </w:rPr>
      </w:pPr>
      <w:r w:rsidRPr="001B1C4C">
        <w:rPr>
          <w:rFonts w:ascii="Times New Roman" w:hAnsi="Times New Roman"/>
          <w:sz w:val="28"/>
          <w:szCs w:val="28"/>
        </w:rPr>
        <w:t xml:space="preserve">оптимизация органов местного самоуправления Рязанской области, в том числе за счет </w:t>
      </w:r>
      <w:proofErr w:type="spellStart"/>
      <w:r w:rsidRPr="001B1C4C">
        <w:rPr>
          <w:rFonts w:ascii="Times New Roman" w:hAnsi="Times New Roman"/>
          <w:sz w:val="28"/>
          <w:szCs w:val="28"/>
        </w:rPr>
        <w:t>цифровизации</w:t>
      </w:r>
      <w:proofErr w:type="spellEnd"/>
      <w:r w:rsidRPr="001B1C4C">
        <w:rPr>
          <w:rFonts w:ascii="Times New Roman" w:hAnsi="Times New Roman"/>
          <w:sz w:val="28"/>
          <w:szCs w:val="28"/>
        </w:rPr>
        <w:t xml:space="preserve"> процесса управления;</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профессиональная переподготовка и повышение квалификации кадров органов государственной власти и органов местного самоуправления Рязанской области;</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участие в национальных, федеральных проектах, программах, активное взаимодействие региональных и муниципальных программ, привлечение инвесторов, партнеров.</w:t>
      </w:r>
    </w:p>
    <w:p w:rsidR="0092303E" w:rsidRPr="001B1C4C" w:rsidRDefault="0092303E" w:rsidP="0092303E">
      <w:pPr>
        <w:ind w:firstLine="709"/>
        <w:jc w:val="both"/>
        <w:rPr>
          <w:rFonts w:ascii="Times New Roman" w:hAnsi="Times New Roman"/>
          <w:sz w:val="24"/>
          <w:szCs w:val="24"/>
        </w:rPr>
      </w:pPr>
    </w:p>
    <w:p w:rsidR="0092303E" w:rsidRPr="001B1C4C" w:rsidRDefault="0092303E" w:rsidP="00097B93">
      <w:pPr>
        <w:pStyle w:val="20"/>
        <w:ind w:left="0" w:firstLine="709"/>
        <w:jc w:val="both"/>
        <w:rPr>
          <w:rStyle w:val="21"/>
          <w:rFonts w:eastAsiaTheme="majorEastAsia"/>
          <w:b/>
          <w:color w:val="002060"/>
          <w:spacing w:val="0"/>
          <w:sz w:val="28"/>
          <w:szCs w:val="28"/>
          <w:lang w:eastAsia="en-US"/>
        </w:rPr>
      </w:pPr>
      <w:bookmarkStart w:id="56" w:name="_Toc533085193"/>
      <w:r w:rsidRPr="001B1C4C">
        <w:rPr>
          <w:rStyle w:val="21"/>
          <w:rFonts w:eastAsiaTheme="majorEastAsia"/>
          <w:b/>
          <w:color w:val="002060"/>
          <w:spacing w:val="0"/>
          <w:sz w:val="28"/>
          <w:szCs w:val="28"/>
          <w:lang w:eastAsia="en-US"/>
        </w:rPr>
        <w:t>7.4. Общественное участие</w:t>
      </w:r>
      <w:bookmarkEnd w:id="56"/>
    </w:p>
    <w:p w:rsidR="0092303E" w:rsidRPr="001B1C4C" w:rsidRDefault="0092303E" w:rsidP="0092303E">
      <w:pPr>
        <w:ind w:firstLine="720"/>
        <w:jc w:val="both"/>
        <w:rPr>
          <w:rFonts w:ascii="Times New Roman" w:hAnsi="Times New Roman"/>
          <w:sz w:val="28"/>
        </w:rPr>
      </w:pPr>
      <w:r w:rsidRPr="001B1C4C">
        <w:rPr>
          <w:rFonts w:ascii="Times New Roman" w:hAnsi="Times New Roman"/>
          <w:i/>
          <w:sz w:val="28"/>
        </w:rPr>
        <w:t>Основные задачи и направления:</w:t>
      </w:r>
    </w:p>
    <w:p w:rsidR="0092303E" w:rsidRPr="001B1C4C" w:rsidRDefault="0092303E" w:rsidP="0092303E">
      <w:pPr>
        <w:ind w:left="23" w:firstLine="720"/>
        <w:jc w:val="both"/>
        <w:rPr>
          <w:rFonts w:ascii="Times New Roman" w:hAnsi="Times New Roman"/>
          <w:sz w:val="28"/>
          <w:shd w:val="clear" w:color="auto" w:fill="FFFFFF"/>
        </w:rPr>
      </w:pPr>
      <w:r w:rsidRPr="001B1C4C">
        <w:rPr>
          <w:rFonts w:ascii="Times New Roman" w:hAnsi="Times New Roman"/>
          <w:sz w:val="28"/>
          <w:shd w:val="clear" w:color="auto" w:fill="FFFFFF"/>
        </w:rPr>
        <w:t>реализация концепции «открытого правительства» и «открытого муниципалитета»;</w:t>
      </w:r>
    </w:p>
    <w:p w:rsidR="0092303E" w:rsidRPr="001B1C4C" w:rsidRDefault="0092303E" w:rsidP="0092303E">
      <w:pPr>
        <w:ind w:left="23" w:firstLine="720"/>
        <w:jc w:val="both"/>
        <w:rPr>
          <w:rFonts w:ascii="Times New Roman" w:hAnsi="Times New Roman"/>
          <w:sz w:val="28"/>
        </w:rPr>
      </w:pPr>
      <w:r w:rsidRPr="001B1C4C">
        <w:rPr>
          <w:rFonts w:ascii="Times New Roman" w:hAnsi="Times New Roman"/>
          <w:sz w:val="28"/>
          <w:shd w:val="clear" w:color="auto" w:fill="FFFFFF"/>
        </w:rPr>
        <w:t xml:space="preserve">развитие механизмов общественного </w:t>
      </w:r>
      <w:proofErr w:type="gramStart"/>
      <w:r w:rsidRPr="001B1C4C">
        <w:rPr>
          <w:rFonts w:ascii="Times New Roman" w:hAnsi="Times New Roman"/>
          <w:sz w:val="28"/>
          <w:shd w:val="clear" w:color="auto" w:fill="FFFFFF"/>
        </w:rPr>
        <w:t>контроля за</w:t>
      </w:r>
      <w:proofErr w:type="gramEnd"/>
      <w:r w:rsidRPr="001B1C4C">
        <w:rPr>
          <w:rFonts w:ascii="Times New Roman" w:hAnsi="Times New Roman"/>
          <w:sz w:val="28"/>
          <w:shd w:val="clear" w:color="auto" w:fill="FFFFFF"/>
        </w:rPr>
        <w:t xml:space="preserve"> деятельностью органов государственной власти и органов местного самоуправления </w:t>
      </w:r>
      <w:r w:rsidRPr="001B1C4C">
        <w:rPr>
          <w:rFonts w:ascii="Times New Roman" w:hAnsi="Times New Roman"/>
          <w:sz w:val="28"/>
        </w:rPr>
        <w:t>Рязанской области</w:t>
      </w:r>
      <w:r w:rsidRPr="001B1C4C">
        <w:rPr>
          <w:rFonts w:ascii="Times New Roman" w:hAnsi="Times New Roman"/>
          <w:sz w:val="28"/>
          <w:shd w:val="clear" w:color="auto" w:fill="FFFFFF"/>
        </w:rPr>
        <w:t>, выстраивание системы прямой обратной связи с гражданским обществом;</w:t>
      </w:r>
    </w:p>
    <w:p w:rsidR="0092303E" w:rsidRPr="001B1C4C" w:rsidRDefault="0092303E" w:rsidP="0092303E">
      <w:pPr>
        <w:ind w:left="23" w:firstLine="720"/>
        <w:jc w:val="both"/>
        <w:rPr>
          <w:rFonts w:ascii="Times New Roman" w:hAnsi="Times New Roman"/>
          <w:sz w:val="28"/>
        </w:rPr>
      </w:pPr>
      <w:r w:rsidRPr="001B1C4C">
        <w:rPr>
          <w:rFonts w:ascii="Times New Roman" w:hAnsi="Times New Roman"/>
          <w:sz w:val="28"/>
          <w:shd w:val="clear" w:color="auto" w:fill="FFFFFF"/>
        </w:rPr>
        <w:t>поддержка местных инициатив населения;</w:t>
      </w:r>
    </w:p>
    <w:p w:rsidR="0092303E" w:rsidRPr="00966240" w:rsidRDefault="0092303E" w:rsidP="0092303E">
      <w:pPr>
        <w:ind w:left="23" w:firstLine="720"/>
        <w:jc w:val="both"/>
        <w:rPr>
          <w:rFonts w:ascii="Times New Roman" w:hAnsi="Times New Roman"/>
          <w:sz w:val="28"/>
        </w:rPr>
      </w:pPr>
      <w:r w:rsidRPr="001B1C4C">
        <w:rPr>
          <w:rFonts w:ascii="Times New Roman" w:hAnsi="Times New Roman"/>
          <w:sz w:val="28"/>
          <w:shd w:val="clear" w:color="auto" w:fill="FFFFFF"/>
        </w:rPr>
        <w:t xml:space="preserve">инициирование создания фондов для финансирования общественно полезных инициатив на </w:t>
      </w:r>
      <w:r w:rsidRPr="00966240">
        <w:rPr>
          <w:rFonts w:ascii="Times New Roman" w:hAnsi="Times New Roman"/>
          <w:sz w:val="28"/>
          <w:shd w:val="clear" w:color="auto" w:fill="FFFFFF"/>
        </w:rPr>
        <w:t>конкретной территории на условиях конкурсного отбора;</w:t>
      </w:r>
    </w:p>
    <w:p w:rsidR="0092303E" w:rsidRPr="00966240" w:rsidRDefault="0092303E" w:rsidP="0092303E">
      <w:pPr>
        <w:ind w:left="23" w:firstLine="720"/>
        <w:jc w:val="both"/>
        <w:rPr>
          <w:rFonts w:ascii="Times New Roman" w:hAnsi="Times New Roman"/>
          <w:sz w:val="28"/>
          <w:shd w:val="clear" w:color="auto" w:fill="FFFFFF"/>
        </w:rPr>
      </w:pPr>
      <w:r w:rsidRPr="00966240">
        <w:rPr>
          <w:rFonts w:ascii="Times New Roman" w:hAnsi="Times New Roman"/>
          <w:sz w:val="28"/>
          <w:shd w:val="clear" w:color="auto" w:fill="FFFFFF"/>
        </w:rPr>
        <w:t xml:space="preserve">совершенствование </w:t>
      </w:r>
      <w:r w:rsidR="009B7F21" w:rsidRPr="00966240">
        <w:rPr>
          <w:rFonts w:ascii="Times New Roman" w:hAnsi="Times New Roman"/>
          <w:sz w:val="28"/>
          <w:shd w:val="clear" w:color="auto" w:fill="FFFFFF"/>
        </w:rPr>
        <w:t>процедур</w:t>
      </w:r>
      <w:r w:rsidRPr="00966240">
        <w:rPr>
          <w:rFonts w:ascii="Times New Roman" w:hAnsi="Times New Roman"/>
          <w:sz w:val="28"/>
          <w:shd w:val="clear" w:color="auto" w:fill="FFFFFF"/>
        </w:rPr>
        <w:t xml:space="preserve"> проведения общественных </w:t>
      </w:r>
      <w:r w:rsidR="00470876" w:rsidRPr="00966240">
        <w:rPr>
          <w:rFonts w:ascii="Times New Roman" w:hAnsi="Times New Roman"/>
          <w:sz w:val="28"/>
          <w:shd w:val="clear" w:color="auto" w:fill="FFFFFF"/>
        </w:rPr>
        <w:t xml:space="preserve">(публичных) </w:t>
      </w:r>
      <w:r w:rsidRPr="00966240">
        <w:rPr>
          <w:rFonts w:ascii="Times New Roman" w:hAnsi="Times New Roman"/>
          <w:sz w:val="28"/>
          <w:shd w:val="clear" w:color="auto" w:fill="FFFFFF"/>
        </w:rPr>
        <w:t>слушаний</w:t>
      </w:r>
      <w:r w:rsidR="00966240">
        <w:rPr>
          <w:rFonts w:ascii="Times New Roman" w:hAnsi="Times New Roman"/>
          <w:sz w:val="28"/>
          <w:shd w:val="clear" w:color="auto" w:fill="FFFFFF"/>
        </w:rPr>
        <w:t>, общественных обсуждений</w:t>
      </w:r>
      <w:r w:rsidRPr="00966240">
        <w:rPr>
          <w:rFonts w:ascii="Times New Roman" w:hAnsi="Times New Roman"/>
          <w:sz w:val="28"/>
          <w:shd w:val="clear" w:color="auto" w:fill="FFFFFF"/>
        </w:rPr>
        <w:t>;</w:t>
      </w:r>
    </w:p>
    <w:p w:rsidR="0092303E" w:rsidRPr="001B1C4C" w:rsidRDefault="0092303E" w:rsidP="0092303E">
      <w:pPr>
        <w:ind w:left="23" w:firstLine="720"/>
        <w:jc w:val="both"/>
        <w:rPr>
          <w:rFonts w:ascii="Times New Roman" w:hAnsi="Times New Roman"/>
          <w:sz w:val="28"/>
          <w:shd w:val="clear" w:color="auto" w:fill="FFFFFF"/>
        </w:rPr>
      </w:pPr>
      <w:r w:rsidRPr="00966240">
        <w:rPr>
          <w:rFonts w:ascii="Times New Roman" w:hAnsi="Times New Roman"/>
          <w:sz w:val="28"/>
          <w:shd w:val="clear" w:color="auto" w:fill="FFFFFF"/>
        </w:rPr>
        <w:t>создание и развитие портала</w:t>
      </w:r>
      <w:r w:rsidRPr="001B1C4C">
        <w:rPr>
          <w:rFonts w:ascii="Times New Roman" w:hAnsi="Times New Roman"/>
          <w:sz w:val="28"/>
          <w:shd w:val="clear" w:color="auto" w:fill="FFFFFF"/>
        </w:rPr>
        <w:t xml:space="preserve"> общественных инициатив «Наша Рязань»;</w:t>
      </w:r>
    </w:p>
    <w:p w:rsidR="0092303E" w:rsidRDefault="0092303E" w:rsidP="0092303E">
      <w:pPr>
        <w:pStyle w:val="aff"/>
        <w:tabs>
          <w:tab w:val="left" w:pos="426"/>
        </w:tabs>
        <w:spacing w:after="0" w:line="240" w:lineRule="auto"/>
        <w:ind w:left="0" w:right="20" w:firstLine="709"/>
        <w:jc w:val="both"/>
        <w:rPr>
          <w:rFonts w:ascii="Times New Roman" w:hAnsi="Times New Roman"/>
          <w:sz w:val="28"/>
          <w:szCs w:val="28"/>
          <w:shd w:val="clear" w:color="auto" w:fill="FFFFFF"/>
        </w:rPr>
      </w:pPr>
      <w:r w:rsidRPr="001B1C4C">
        <w:rPr>
          <w:rFonts w:ascii="Times New Roman" w:hAnsi="Times New Roman"/>
          <w:sz w:val="28"/>
          <w:szCs w:val="28"/>
        </w:rPr>
        <w:t>поддержка территориального общественного самоуправления</w:t>
      </w:r>
      <w:r w:rsidRPr="001B1C4C">
        <w:rPr>
          <w:rFonts w:ascii="Times New Roman" w:hAnsi="Times New Roman"/>
          <w:sz w:val="28"/>
          <w:szCs w:val="28"/>
          <w:shd w:val="clear" w:color="auto" w:fill="FFFFFF"/>
        </w:rPr>
        <w:t xml:space="preserve">: развитие ресурсного центра </w:t>
      </w:r>
      <w:r w:rsidRPr="001B1C4C">
        <w:rPr>
          <w:rFonts w:ascii="Times New Roman" w:hAnsi="Times New Roman"/>
          <w:sz w:val="28"/>
          <w:szCs w:val="28"/>
        </w:rPr>
        <w:t>территориального общественного самоуправления</w:t>
      </w:r>
      <w:r w:rsidR="00A96889">
        <w:rPr>
          <w:rFonts w:ascii="Times New Roman" w:hAnsi="Times New Roman"/>
          <w:sz w:val="28"/>
          <w:szCs w:val="28"/>
        </w:rPr>
        <w:t xml:space="preserve"> и</w:t>
      </w:r>
      <w:r w:rsidRPr="001B1C4C">
        <w:rPr>
          <w:rFonts w:ascii="Times New Roman" w:hAnsi="Times New Roman"/>
          <w:sz w:val="28"/>
          <w:szCs w:val="28"/>
        </w:rPr>
        <w:t xml:space="preserve"> </w:t>
      </w:r>
      <w:r w:rsidRPr="001B1C4C">
        <w:rPr>
          <w:rFonts w:ascii="Times New Roman" w:hAnsi="Times New Roman"/>
          <w:sz w:val="28"/>
          <w:szCs w:val="28"/>
          <w:shd w:val="clear" w:color="auto" w:fill="FFFFFF"/>
        </w:rPr>
        <w:t>соответствующего портала, интеграция с порталом «Н</w:t>
      </w:r>
      <w:r w:rsidR="007D4B69">
        <w:rPr>
          <w:rFonts w:ascii="Times New Roman" w:hAnsi="Times New Roman"/>
          <w:sz w:val="28"/>
          <w:szCs w:val="28"/>
          <w:shd w:val="clear" w:color="auto" w:fill="FFFFFF"/>
        </w:rPr>
        <w:t>АШ ДОМ РЯЗАНЬ</w:t>
      </w:r>
      <w:r w:rsidRPr="001B1C4C">
        <w:rPr>
          <w:rFonts w:ascii="Times New Roman" w:hAnsi="Times New Roman"/>
          <w:sz w:val="28"/>
          <w:szCs w:val="28"/>
          <w:shd w:val="clear" w:color="auto" w:fill="FFFFFF"/>
        </w:rPr>
        <w:t>»;</w:t>
      </w:r>
    </w:p>
    <w:p w:rsidR="00752DB4" w:rsidRPr="002C32AD" w:rsidRDefault="00752DB4" w:rsidP="00752DB4">
      <w:pPr>
        <w:widowControl w:val="0"/>
        <w:autoSpaceDE w:val="0"/>
        <w:autoSpaceDN w:val="0"/>
        <w:adjustRightInd w:val="0"/>
        <w:ind w:firstLine="720"/>
        <w:contextualSpacing/>
        <w:jc w:val="both"/>
        <w:rPr>
          <w:rFonts w:ascii="Times New Roman" w:eastAsia="Calibri" w:hAnsi="Times New Roman"/>
          <w:sz w:val="28"/>
          <w:szCs w:val="28"/>
        </w:rPr>
      </w:pPr>
      <w:r w:rsidRPr="00674A48">
        <w:rPr>
          <w:rFonts w:ascii="Times New Roman" w:eastAsia="Calibri" w:hAnsi="Times New Roman"/>
          <w:sz w:val="28"/>
          <w:szCs w:val="28"/>
        </w:rPr>
        <w:t xml:space="preserve">внедрение информационных систем, </w:t>
      </w:r>
      <w:r w:rsidR="00D11F8A">
        <w:rPr>
          <w:rFonts w:ascii="Times New Roman" w:eastAsia="Calibri" w:hAnsi="Times New Roman"/>
          <w:sz w:val="28"/>
          <w:szCs w:val="28"/>
        </w:rPr>
        <w:t xml:space="preserve">позволяющих </w:t>
      </w:r>
      <w:r w:rsidRPr="00674A48">
        <w:rPr>
          <w:rFonts w:ascii="Times New Roman" w:eastAsia="Calibri" w:hAnsi="Times New Roman"/>
          <w:sz w:val="28"/>
          <w:szCs w:val="28"/>
        </w:rPr>
        <w:t>учитывать мнени</w:t>
      </w:r>
      <w:r>
        <w:rPr>
          <w:rFonts w:ascii="Times New Roman" w:eastAsia="Calibri" w:hAnsi="Times New Roman"/>
          <w:sz w:val="28"/>
          <w:szCs w:val="28"/>
        </w:rPr>
        <w:t>е</w:t>
      </w:r>
      <w:r w:rsidRPr="00674A48">
        <w:rPr>
          <w:rFonts w:ascii="Times New Roman" w:eastAsia="Calibri" w:hAnsi="Times New Roman"/>
          <w:sz w:val="28"/>
          <w:szCs w:val="28"/>
        </w:rPr>
        <w:t xml:space="preserve"> жителей при принятии управляющими компаниями и </w:t>
      </w:r>
      <w:r>
        <w:rPr>
          <w:rFonts w:ascii="Times New Roman" w:eastAsia="Calibri" w:hAnsi="Times New Roman"/>
          <w:sz w:val="28"/>
          <w:szCs w:val="28"/>
        </w:rPr>
        <w:t>товариществами собственников жилья</w:t>
      </w:r>
      <w:r w:rsidRPr="00674A48">
        <w:rPr>
          <w:rFonts w:ascii="Times New Roman" w:eastAsia="Calibri" w:hAnsi="Times New Roman"/>
          <w:sz w:val="28"/>
          <w:szCs w:val="28"/>
        </w:rPr>
        <w:t xml:space="preserve"> решений местного уровня</w:t>
      </w:r>
      <w:r w:rsidRPr="002C32AD">
        <w:rPr>
          <w:rFonts w:ascii="Times New Roman" w:eastAsia="Calibri" w:hAnsi="Times New Roman"/>
          <w:sz w:val="28"/>
          <w:szCs w:val="28"/>
        </w:rPr>
        <w:t>;</w:t>
      </w:r>
    </w:p>
    <w:p w:rsidR="00B867EA" w:rsidRDefault="0092303E" w:rsidP="00B867EA">
      <w:pPr>
        <w:ind w:left="20" w:firstLine="720"/>
        <w:jc w:val="both"/>
        <w:rPr>
          <w:rFonts w:ascii="Times New Roman" w:hAnsi="Times New Roman"/>
          <w:sz w:val="28"/>
          <w:shd w:val="clear" w:color="auto" w:fill="FFFFFF"/>
        </w:rPr>
      </w:pPr>
      <w:r w:rsidRPr="001B1C4C">
        <w:rPr>
          <w:rFonts w:ascii="Times New Roman" w:hAnsi="Times New Roman"/>
          <w:sz w:val="28"/>
          <w:shd w:val="clear" w:color="auto" w:fill="FFFFFF"/>
        </w:rPr>
        <w:t xml:space="preserve">укрепление на базе </w:t>
      </w:r>
      <w:r w:rsidRPr="001B1C4C">
        <w:rPr>
          <w:rFonts w:ascii="Times New Roman" w:hAnsi="Times New Roman"/>
          <w:sz w:val="28"/>
        </w:rPr>
        <w:t>территориального общественного самоуправления</w:t>
      </w:r>
      <w:r w:rsidRPr="001B1C4C">
        <w:rPr>
          <w:rFonts w:ascii="Times New Roman" w:hAnsi="Times New Roman"/>
          <w:sz w:val="28"/>
          <w:shd w:val="clear" w:color="auto" w:fill="FFFFFF"/>
        </w:rPr>
        <w:t xml:space="preserve"> института общественных жилищных инспекторов.</w:t>
      </w:r>
    </w:p>
    <w:p w:rsidR="00B867EA" w:rsidRDefault="00B867EA" w:rsidP="00B867EA">
      <w:pPr>
        <w:ind w:left="20" w:firstLine="720"/>
        <w:jc w:val="both"/>
        <w:rPr>
          <w:rFonts w:ascii="Times New Roman" w:hAnsi="Times New Roman"/>
          <w:sz w:val="28"/>
          <w:shd w:val="clear" w:color="auto" w:fill="FFFFFF"/>
        </w:rPr>
      </w:pPr>
    </w:p>
    <w:p w:rsidR="0092303E" w:rsidRPr="001B1C4C" w:rsidRDefault="0092303E" w:rsidP="00B867EA">
      <w:pPr>
        <w:ind w:left="20" w:firstLine="720"/>
        <w:jc w:val="both"/>
        <w:rPr>
          <w:rStyle w:val="21"/>
          <w:rFonts w:eastAsiaTheme="majorEastAsia"/>
          <w:b w:val="0"/>
          <w:color w:val="002060"/>
          <w:spacing w:val="0"/>
          <w:sz w:val="28"/>
          <w:szCs w:val="28"/>
          <w:lang w:eastAsia="en-US"/>
        </w:rPr>
      </w:pPr>
      <w:bookmarkStart w:id="57" w:name="_Toc533085194"/>
      <w:r w:rsidRPr="001B1C4C">
        <w:rPr>
          <w:rStyle w:val="21"/>
          <w:rFonts w:eastAsiaTheme="majorEastAsia"/>
          <w:color w:val="002060"/>
          <w:spacing w:val="0"/>
          <w:sz w:val="28"/>
          <w:szCs w:val="28"/>
          <w:lang w:eastAsia="en-US"/>
        </w:rPr>
        <w:t>7.5. Некоммерческие организации</w:t>
      </w:r>
      <w:bookmarkEnd w:id="57"/>
    </w:p>
    <w:p w:rsidR="00D5753F" w:rsidRPr="00E35060" w:rsidRDefault="0092303E" w:rsidP="00D5753F">
      <w:pPr>
        <w:ind w:firstLine="720"/>
        <w:jc w:val="both"/>
        <w:rPr>
          <w:rFonts w:ascii="Times New Roman" w:hAnsi="Times New Roman"/>
          <w:i/>
          <w:sz w:val="28"/>
        </w:rPr>
      </w:pPr>
      <w:r w:rsidRPr="001B1C4C">
        <w:rPr>
          <w:rFonts w:ascii="Times New Roman" w:hAnsi="Times New Roman"/>
          <w:i/>
          <w:sz w:val="28"/>
        </w:rPr>
        <w:t>Основные задачи и направления:</w:t>
      </w:r>
    </w:p>
    <w:p w:rsidR="0092303E" w:rsidRPr="001B1C4C" w:rsidRDefault="0092303E" w:rsidP="00D5753F">
      <w:pPr>
        <w:ind w:firstLine="720"/>
        <w:jc w:val="both"/>
        <w:rPr>
          <w:rFonts w:ascii="Times New Roman" w:hAnsi="Times New Roman"/>
          <w:sz w:val="28"/>
        </w:rPr>
      </w:pPr>
      <w:r w:rsidRPr="001B1C4C">
        <w:rPr>
          <w:rFonts w:ascii="Times New Roman" w:hAnsi="Times New Roman"/>
          <w:sz w:val="28"/>
          <w:shd w:val="clear" w:color="auto" w:fill="FFFFFF"/>
        </w:rPr>
        <w:t>обеспечение финансовой, информационной, консультационной и методической поддержки некоммерческих организаций в рамках реализации профильных государственных программ Рязанской области;</w:t>
      </w:r>
    </w:p>
    <w:p w:rsidR="0092303E" w:rsidRPr="001B1C4C" w:rsidRDefault="0092303E" w:rsidP="0092303E">
      <w:pPr>
        <w:ind w:left="23" w:firstLine="720"/>
        <w:jc w:val="both"/>
        <w:rPr>
          <w:rFonts w:ascii="Times New Roman" w:hAnsi="Times New Roman"/>
          <w:sz w:val="28"/>
          <w:shd w:val="clear" w:color="auto" w:fill="FFFFFF"/>
        </w:rPr>
      </w:pPr>
      <w:r w:rsidRPr="001B1C4C">
        <w:rPr>
          <w:rFonts w:ascii="Times New Roman" w:hAnsi="Times New Roman"/>
          <w:sz w:val="28"/>
          <w:shd w:val="clear" w:color="auto" w:fill="FFFFFF"/>
        </w:rPr>
        <w:t>обеспечение поддержки ресурсных и добровольческих центров;</w:t>
      </w:r>
    </w:p>
    <w:p w:rsidR="0092303E" w:rsidRPr="001B1C4C" w:rsidRDefault="0092303E" w:rsidP="0092303E">
      <w:pPr>
        <w:ind w:left="23" w:firstLine="720"/>
        <w:jc w:val="both"/>
        <w:rPr>
          <w:rFonts w:ascii="Times New Roman" w:hAnsi="Times New Roman"/>
          <w:sz w:val="28"/>
          <w:shd w:val="clear" w:color="auto" w:fill="FFFFFF"/>
        </w:rPr>
      </w:pPr>
      <w:r w:rsidRPr="001B1C4C">
        <w:rPr>
          <w:rFonts w:ascii="Times New Roman" w:hAnsi="Times New Roman"/>
          <w:sz w:val="28"/>
          <w:shd w:val="clear" w:color="auto" w:fill="FFFFFF"/>
        </w:rPr>
        <w:t>развитие волонтерского движения;</w:t>
      </w:r>
    </w:p>
    <w:p w:rsidR="0092303E" w:rsidRPr="001B1C4C" w:rsidRDefault="0092303E" w:rsidP="0092303E">
      <w:pPr>
        <w:ind w:left="23" w:firstLine="720"/>
        <w:jc w:val="both"/>
        <w:rPr>
          <w:rFonts w:ascii="Times New Roman" w:hAnsi="Times New Roman"/>
          <w:sz w:val="28"/>
        </w:rPr>
      </w:pPr>
      <w:r w:rsidRPr="001B1C4C">
        <w:rPr>
          <w:rFonts w:ascii="Times New Roman" w:hAnsi="Times New Roman"/>
          <w:sz w:val="28"/>
          <w:shd w:val="clear" w:color="auto" w:fill="FFFFFF"/>
        </w:rPr>
        <w:t xml:space="preserve">создание условий для оказания </w:t>
      </w:r>
      <w:r w:rsidRPr="00260BE4">
        <w:rPr>
          <w:rFonts w:ascii="Times New Roman" w:hAnsi="Times New Roman"/>
          <w:sz w:val="28"/>
          <w:shd w:val="clear" w:color="auto" w:fill="FFFFFF"/>
        </w:rPr>
        <w:t xml:space="preserve">приоритетной поддержки социально ориентированных некоммерческих организаций </w:t>
      </w:r>
      <w:r w:rsidR="00260BE4" w:rsidRPr="00260BE4">
        <w:rPr>
          <w:rFonts w:ascii="Times New Roman" w:hAnsi="Times New Roman"/>
          <w:sz w:val="28"/>
        </w:rPr>
        <w:t>–</w:t>
      </w:r>
      <w:r w:rsidR="00260BE4" w:rsidRPr="00260BE4">
        <w:rPr>
          <w:rFonts w:ascii="Times New Roman" w:hAnsi="Times New Roman"/>
          <w:sz w:val="28"/>
          <w:shd w:val="clear" w:color="auto" w:fill="FFFFFF"/>
        </w:rPr>
        <w:t xml:space="preserve"> </w:t>
      </w:r>
      <w:r w:rsidRPr="00260BE4">
        <w:rPr>
          <w:rFonts w:ascii="Times New Roman" w:hAnsi="Times New Roman"/>
          <w:sz w:val="28"/>
          <w:shd w:val="clear" w:color="auto" w:fill="FFFFFF"/>
        </w:rPr>
        <w:t>исполнителей общественно полезных услуг;</w:t>
      </w:r>
    </w:p>
    <w:p w:rsidR="0092303E" w:rsidRPr="001B1C4C" w:rsidRDefault="0092303E" w:rsidP="0092303E">
      <w:pPr>
        <w:ind w:left="23" w:firstLine="720"/>
        <w:jc w:val="both"/>
        <w:rPr>
          <w:rFonts w:ascii="Times New Roman" w:hAnsi="Times New Roman"/>
          <w:sz w:val="28"/>
          <w:shd w:val="clear" w:color="auto" w:fill="FFFFFF"/>
        </w:rPr>
      </w:pPr>
      <w:r w:rsidRPr="001B1C4C">
        <w:rPr>
          <w:rFonts w:ascii="Times New Roman" w:hAnsi="Times New Roman"/>
          <w:sz w:val="28"/>
          <w:shd w:val="clear" w:color="auto" w:fill="FFFFFF"/>
        </w:rPr>
        <w:t>создание условий для обеспечения поэтапного доступа социально ориентированных некоммерческих организаций к бюджетным средствам, выделяемым на предоставление социальных услуг населению;</w:t>
      </w:r>
    </w:p>
    <w:p w:rsidR="0092303E" w:rsidRPr="001B1C4C" w:rsidRDefault="0092303E" w:rsidP="0092303E">
      <w:pPr>
        <w:ind w:left="23" w:firstLine="720"/>
        <w:jc w:val="both"/>
        <w:rPr>
          <w:rFonts w:ascii="Times New Roman" w:hAnsi="Times New Roman"/>
          <w:sz w:val="28"/>
          <w:shd w:val="clear" w:color="auto" w:fill="FFFFFF"/>
        </w:rPr>
      </w:pPr>
      <w:r w:rsidRPr="001B1C4C">
        <w:rPr>
          <w:rFonts w:ascii="Times New Roman" w:hAnsi="Times New Roman"/>
          <w:sz w:val="28"/>
          <w:shd w:val="clear" w:color="auto" w:fill="FFFFFF"/>
        </w:rPr>
        <w:t>внесение изменений в региональное законодательство, обеспечение стимулирования деятельности социально ориентированных некоммерческих организаций путем снижения налоговой нагрузки в рамках полномочий субъектов Российской Федерации.</w:t>
      </w:r>
    </w:p>
    <w:p w:rsidR="0092303E" w:rsidRPr="001B1C4C" w:rsidRDefault="0092303E" w:rsidP="0092303E">
      <w:pPr>
        <w:ind w:left="23" w:firstLine="720"/>
        <w:jc w:val="both"/>
        <w:rPr>
          <w:rFonts w:ascii="Times New Roman" w:hAnsi="Times New Roman"/>
          <w:sz w:val="28"/>
          <w:shd w:val="clear" w:color="auto" w:fill="FFFFFF"/>
        </w:rPr>
      </w:pPr>
    </w:p>
    <w:p w:rsidR="00E635A4" w:rsidRDefault="00E635A4" w:rsidP="00097B93">
      <w:pPr>
        <w:pStyle w:val="20"/>
        <w:ind w:left="0" w:firstLine="709"/>
        <w:jc w:val="both"/>
        <w:rPr>
          <w:rStyle w:val="21"/>
          <w:rFonts w:asciiTheme="minorHAnsi" w:eastAsiaTheme="majorEastAsia" w:hAnsiTheme="minorHAnsi"/>
          <w:b/>
          <w:color w:val="002060"/>
          <w:spacing w:val="0"/>
          <w:sz w:val="28"/>
          <w:szCs w:val="28"/>
          <w:lang w:eastAsia="en-US"/>
        </w:rPr>
      </w:pPr>
    </w:p>
    <w:p w:rsidR="0092303E" w:rsidRPr="001B1C4C" w:rsidRDefault="0092303E" w:rsidP="00097B93">
      <w:pPr>
        <w:pStyle w:val="20"/>
        <w:ind w:left="0" w:firstLine="709"/>
        <w:jc w:val="both"/>
        <w:rPr>
          <w:rStyle w:val="21"/>
          <w:rFonts w:eastAsiaTheme="majorEastAsia"/>
          <w:b/>
          <w:color w:val="002060"/>
          <w:spacing w:val="0"/>
          <w:sz w:val="28"/>
          <w:szCs w:val="28"/>
          <w:lang w:eastAsia="en-US"/>
        </w:rPr>
      </w:pPr>
      <w:bookmarkStart w:id="58" w:name="_Toc533085195"/>
      <w:r w:rsidRPr="001B1C4C">
        <w:rPr>
          <w:rStyle w:val="21"/>
          <w:rFonts w:eastAsiaTheme="majorEastAsia"/>
          <w:b/>
          <w:color w:val="002060"/>
          <w:spacing w:val="0"/>
          <w:sz w:val="28"/>
          <w:szCs w:val="28"/>
          <w:lang w:eastAsia="en-US"/>
        </w:rPr>
        <w:t>7.6. Реализация государственной национальной политики</w:t>
      </w:r>
      <w:bookmarkEnd w:id="58"/>
    </w:p>
    <w:p w:rsidR="0092303E" w:rsidRPr="001B1C4C" w:rsidRDefault="0092303E" w:rsidP="0092303E">
      <w:pPr>
        <w:ind w:firstLine="720"/>
        <w:jc w:val="both"/>
        <w:rPr>
          <w:rFonts w:ascii="Times New Roman" w:hAnsi="Times New Roman"/>
          <w:sz w:val="28"/>
          <w:szCs w:val="28"/>
        </w:rPr>
      </w:pPr>
      <w:r w:rsidRPr="001B1C4C">
        <w:rPr>
          <w:rFonts w:ascii="Times New Roman" w:hAnsi="Times New Roman"/>
          <w:i/>
          <w:sz w:val="28"/>
          <w:szCs w:val="28"/>
        </w:rPr>
        <w:t>Основные задачи и направления:</w:t>
      </w:r>
    </w:p>
    <w:p w:rsidR="0092303E" w:rsidRPr="001B1C4C" w:rsidRDefault="0092303E" w:rsidP="0092303E">
      <w:pPr>
        <w:ind w:firstLine="708"/>
        <w:jc w:val="both"/>
        <w:rPr>
          <w:rFonts w:ascii="Times New Roman" w:eastAsiaTheme="majorEastAsia" w:hAnsi="Times New Roman"/>
          <w:sz w:val="28"/>
          <w:szCs w:val="28"/>
          <w:lang w:eastAsia="en-US"/>
        </w:rPr>
      </w:pPr>
      <w:r w:rsidRPr="001B1C4C">
        <w:rPr>
          <w:rFonts w:ascii="Times New Roman" w:eastAsiaTheme="majorEastAsia" w:hAnsi="Times New Roman"/>
          <w:sz w:val="28"/>
          <w:szCs w:val="28"/>
          <w:lang w:eastAsia="en-US"/>
        </w:rPr>
        <w:t>создание условий для сохранения межнационального и межрелигиозного согласия в регионе;</w:t>
      </w:r>
    </w:p>
    <w:p w:rsidR="0092303E" w:rsidRPr="001B1C4C" w:rsidRDefault="0092303E" w:rsidP="0092303E">
      <w:pPr>
        <w:ind w:firstLine="708"/>
        <w:jc w:val="both"/>
        <w:rPr>
          <w:rFonts w:ascii="Times New Roman" w:eastAsiaTheme="majorEastAsia" w:hAnsi="Times New Roman"/>
          <w:sz w:val="28"/>
          <w:szCs w:val="28"/>
          <w:lang w:eastAsia="en-US"/>
        </w:rPr>
      </w:pPr>
      <w:r w:rsidRPr="001B1C4C">
        <w:rPr>
          <w:rFonts w:ascii="Times New Roman" w:eastAsiaTheme="majorEastAsia" w:hAnsi="Times New Roman"/>
          <w:sz w:val="28"/>
          <w:szCs w:val="28"/>
          <w:lang w:eastAsia="en-US"/>
        </w:rPr>
        <w:t>развитие единого этнокультурного пространства как важного фактора устойчивого развития Рязанской области;</w:t>
      </w:r>
    </w:p>
    <w:p w:rsidR="0092303E" w:rsidRPr="001B1C4C" w:rsidRDefault="0092303E" w:rsidP="0092303E">
      <w:pPr>
        <w:ind w:firstLine="708"/>
        <w:jc w:val="both"/>
        <w:rPr>
          <w:rFonts w:ascii="Times New Roman" w:eastAsiaTheme="majorEastAsia" w:hAnsi="Times New Roman"/>
          <w:sz w:val="28"/>
          <w:szCs w:val="28"/>
          <w:lang w:eastAsia="en-US"/>
        </w:rPr>
      </w:pPr>
      <w:r w:rsidRPr="001B1C4C">
        <w:rPr>
          <w:rFonts w:ascii="Times New Roman" w:eastAsiaTheme="majorEastAsia" w:hAnsi="Times New Roman"/>
          <w:sz w:val="28"/>
          <w:szCs w:val="28"/>
          <w:lang w:eastAsia="en-US"/>
        </w:rPr>
        <w:t xml:space="preserve">предупреждение и профилактика межнациональных и межрелигиозных конфликтов и конфликтных ситуаций, любых проявлений экстремизма на </w:t>
      </w:r>
      <w:proofErr w:type="spellStart"/>
      <w:r w:rsidRPr="001B1C4C">
        <w:rPr>
          <w:rFonts w:ascii="Times New Roman" w:eastAsiaTheme="majorEastAsia" w:hAnsi="Times New Roman"/>
          <w:sz w:val="28"/>
          <w:szCs w:val="28"/>
          <w:lang w:eastAsia="en-US"/>
        </w:rPr>
        <w:t>этноре</w:t>
      </w:r>
      <w:r w:rsidR="006C59C6">
        <w:rPr>
          <w:rFonts w:ascii="Times New Roman" w:eastAsiaTheme="majorEastAsia" w:hAnsi="Times New Roman"/>
          <w:sz w:val="28"/>
          <w:szCs w:val="28"/>
          <w:lang w:eastAsia="en-US"/>
        </w:rPr>
        <w:t>лиг</w:t>
      </w:r>
      <w:r w:rsidRPr="001B1C4C">
        <w:rPr>
          <w:rFonts w:ascii="Times New Roman" w:eastAsiaTheme="majorEastAsia" w:hAnsi="Times New Roman"/>
          <w:sz w:val="28"/>
          <w:szCs w:val="28"/>
          <w:lang w:eastAsia="en-US"/>
        </w:rPr>
        <w:t>иозной</w:t>
      </w:r>
      <w:proofErr w:type="spellEnd"/>
      <w:r w:rsidRPr="001B1C4C">
        <w:rPr>
          <w:rFonts w:ascii="Times New Roman" w:eastAsiaTheme="majorEastAsia" w:hAnsi="Times New Roman"/>
          <w:sz w:val="28"/>
          <w:szCs w:val="28"/>
          <w:lang w:eastAsia="en-US"/>
        </w:rPr>
        <w:t xml:space="preserve"> почве;</w:t>
      </w:r>
    </w:p>
    <w:p w:rsidR="0092303E" w:rsidRPr="001B1C4C" w:rsidRDefault="0092303E" w:rsidP="0092303E">
      <w:pPr>
        <w:ind w:firstLine="708"/>
        <w:jc w:val="both"/>
        <w:rPr>
          <w:rFonts w:ascii="Times New Roman" w:eastAsiaTheme="majorEastAsia" w:hAnsi="Times New Roman"/>
          <w:sz w:val="28"/>
          <w:szCs w:val="28"/>
          <w:lang w:eastAsia="en-US"/>
        </w:rPr>
      </w:pPr>
      <w:r w:rsidRPr="001B1C4C">
        <w:rPr>
          <w:rFonts w:ascii="Times New Roman" w:eastAsiaTheme="majorEastAsia" w:hAnsi="Times New Roman"/>
          <w:sz w:val="28"/>
          <w:szCs w:val="28"/>
          <w:lang w:eastAsia="en-US"/>
        </w:rPr>
        <w:t>снижение прямого и косвенного экономического ущерба от межнациональной и межконфессиональной напряженности;</w:t>
      </w:r>
    </w:p>
    <w:p w:rsidR="0092303E" w:rsidRPr="001B1C4C" w:rsidRDefault="0092303E" w:rsidP="0092303E">
      <w:pPr>
        <w:ind w:firstLine="708"/>
        <w:jc w:val="both"/>
        <w:rPr>
          <w:rFonts w:ascii="Times New Roman" w:eastAsiaTheme="majorEastAsia" w:hAnsi="Times New Roman"/>
          <w:sz w:val="28"/>
          <w:szCs w:val="28"/>
          <w:lang w:eastAsia="en-US"/>
        </w:rPr>
      </w:pPr>
      <w:r w:rsidRPr="001B1C4C">
        <w:rPr>
          <w:rFonts w:ascii="Times New Roman" w:eastAsiaTheme="majorEastAsia" w:hAnsi="Times New Roman"/>
          <w:sz w:val="28"/>
          <w:szCs w:val="28"/>
          <w:lang w:eastAsia="en-US"/>
        </w:rPr>
        <w:t>целенаправленная работа в национальных общинах, землячествах, в молодежной среде, казачьих обществах;</w:t>
      </w:r>
    </w:p>
    <w:p w:rsidR="0092303E" w:rsidRPr="001B1C4C" w:rsidRDefault="0092303E" w:rsidP="0092303E">
      <w:pPr>
        <w:ind w:firstLine="708"/>
        <w:jc w:val="both"/>
        <w:rPr>
          <w:rFonts w:ascii="Times New Roman" w:eastAsiaTheme="majorEastAsia" w:hAnsi="Times New Roman"/>
          <w:sz w:val="28"/>
          <w:szCs w:val="28"/>
          <w:lang w:eastAsia="en-US"/>
        </w:rPr>
      </w:pPr>
      <w:r w:rsidRPr="001B1C4C">
        <w:rPr>
          <w:rFonts w:ascii="Times New Roman" w:eastAsiaTheme="majorEastAsia" w:hAnsi="Times New Roman"/>
          <w:sz w:val="28"/>
          <w:szCs w:val="28"/>
          <w:lang w:eastAsia="en-US"/>
        </w:rPr>
        <w:t>содействие социальной и культурной адаптации мигрантов.</w:t>
      </w:r>
    </w:p>
    <w:p w:rsidR="0092303E" w:rsidRPr="001B1C4C" w:rsidRDefault="0092303E" w:rsidP="0092303E">
      <w:pPr>
        <w:ind w:left="23" w:firstLine="720"/>
        <w:jc w:val="both"/>
        <w:rPr>
          <w:rFonts w:ascii="Times New Roman" w:hAnsi="Times New Roman"/>
          <w:sz w:val="28"/>
          <w:shd w:val="clear" w:color="auto" w:fill="FFFFFF"/>
        </w:rPr>
      </w:pPr>
    </w:p>
    <w:p w:rsidR="0092303E" w:rsidRPr="001B1C4C" w:rsidRDefault="0092303E" w:rsidP="00B96F05">
      <w:pPr>
        <w:pStyle w:val="20"/>
        <w:ind w:left="0"/>
        <w:jc w:val="both"/>
        <w:rPr>
          <w:rStyle w:val="21"/>
          <w:rFonts w:eastAsiaTheme="majorEastAsia"/>
          <w:b/>
          <w:color w:val="002060"/>
          <w:spacing w:val="0"/>
          <w:sz w:val="28"/>
          <w:szCs w:val="28"/>
          <w:lang w:eastAsia="en-US"/>
        </w:rPr>
      </w:pPr>
      <w:bookmarkStart w:id="59" w:name="_Toc533085196"/>
      <w:r w:rsidRPr="001B1C4C">
        <w:rPr>
          <w:rStyle w:val="21"/>
          <w:rFonts w:eastAsiaTheme="majorEastAsia"/>
          <w:b/>
          <w:color w:val="002060"/>
          <w:spacing w:val="0"/>
          <w:sz w:val="28"/>
          <w:szCs w:val="28"/>
          <w:lang w:eastAsia="en-US"/>
        </w:rPr>
        <w:t>7.7. Государственные и муниципальные финансы</w:t>
      </w:r>
      <w:bookmarkEnd w:id="59"/>
    </w:p>
    <w:p w:rsidR="0092303E" w:rsidRPr="001B1C4C" w:rsidRDefault="0092303E" w:rsidP="0092303E">
      <w:pPr>
        <w:ind w:firstLine="720"/>
        <w:jc w:val="both"/>
        <w:rPr>
          <w:rFonts w:ascii="Times New Roman" w:hAnsi="Times New Roman"/>
          <w:sz w:val="28"/>
        </w:rPr>
      </w:pPr>
      <w:r w:rsidRPr="001B1C4C">
        <w:rPr>
          <w:rFonts w:ascii="Times New Roman" w:hAnsi="Times New Roman"/>
          <w:i/>
          <w:sz w:val="28"/>
        </w:rPr>
        <w:t>Основные задачи и направления:</w:t>
      </w:r>
    </w:p>
    <w:p w:rsidR="0092303E" w:rsidRPr="001B1C4C" w:rsidRDefault="0092303E" w:rsidP="0092303E">
      <w:pPr>
        <w:ind w:left="23" w:firstLine="700"/>
        <w:jc w:val="both"/>
        <w:rPr>
          <w:rFonts w:ascii="Times New Roman" w:hAnsi="Times New Roman"/>
          <w:sz w:val="28"/>
        </w:rPr>
      </w:pPr>
      <w:r w:rsidRPr="001B1C4C">
        <w:rPr>
          <w:rFonts w:ascii="Times New Roman" w:hAnsi="Times New Roman"/>
          <w:sz w:val="28"/>
          <w:shd w:val="clear" w:color="auto" w:fill="FFFFFF"/>
        </w:rPr>
        <w:t>внедрение современных информационных систем управления бюджетными средствами;</w:t>
      </w:r>
    </w:p>
    <w:p w:rsidR="0092303E" w:rsidRPr="001B1C4C" w:rsidRDefault="0092303E" w:rsidP="0092303E">
      <w:pPr>
        <w:ind w:left="23" w:firstLine="700"/>
        <w:jc w:val="both"/>
        <w:rPr>
          <w:rFonts w:ascii="Times New Roman" w:hAnsi="Times New Roman"/>
          <w:sz w:val="28"/>
        </w:rPr>
      </w:pPr>
      <w:r w:rsidRPr="001B1C4C">
        <w:rPr>
          <w:rFonts w:ascii="Times New Roman" w:hAnsi="Times New Roman"/>
          <w:sz w:val="28"/>
          <w:shd w:val="clear" w:color="auto" w:fill="FFFFFF"/>
        </w:rPr>
        <w:t>осуществление взвешенной долговой политики, сохранение умеренной долговой нагрузки, поддержание положительного кредитного рейтинга;</w:t>
      </w:r>
    </w:p>
    <w:p w:rsidR="0092303E" w:rsidRPr="001B1C4C" w:rsidRDefault="0092303E" w:rsidP="0092303E">
      <w:pPr>
        <w:ind w:left="23" w:firstLine="700"/>
        <w:jc w:val="both"/>
        <w:rPr>
          <w:rFonts w:ascii="Times New Roman" w:hAnsi="Times New Roman"/>
          <w:sz w:val="28"/>
        </w:rPr>
      </w:pPr>
      <w:r w:rsidRPr="001B1C4C">
        <w:rPr>
          <w:rFonts w:ascii="Times New Roman" w:hAnsi="Times New Roman"/>
          <w:sz w:val="28"/>
          <w:shd w:val="clear" w:color="auto" w:fill="FFFFFF"/>
        </w:rPr>
        <w:t xml:space="preserve">обеспечение сбалансированности местных бюджетов в рамках содействия органам местного самоуправления </w:t>
      </w:r>
      <w:r w:rsidRPr="001B1C4C">
        <w:rPr>
          <w:rFonts w:ascii="Times New Roman" w:hAnsi="Times New Roman"/>
          <w:sz w:val="28"/>
        </w:rPr>
        <w:t>Рязанской области</w:t>
      </w:r>
      <w:r w:rsidRPr="001B1C4C">
        <w:rPr>
          <w:rFonts w:ascii="Times New Roman" w:hAnsi="Times New Roman"/>
          <w:sz w:val="28"/>
          <w:shd w:val="clear" w:color="auto" w:fill="FFFFFF"/>
        </w:rPr>
        <w:t xml:space="preserve"> в осуществлении полномочий по решению вопросов местного значения;</w:t>
      </w:r>
    </w:p>
    <w:p w:rsidR="0092303E" w:rsidRPr="001B1C4C" w:rsidRDefault="0092303E" w:rsidP="0092303E">
      <w:pPr>
        <w:ind w:left="23" w:firstLine="700"/>
        <w:jc w:val="both"/>
        <w:rPr>
          <w:rFonts w:ascii="Times New Roman" w:hAnsi="Times New Roman"/>
          <w:sz w:val="28"/>
        </w:rPr>
      </w:pPr>
      <w:r w:rsidRPr="001B1C4C">
        <w:rPr>
          <w:rFonts w:ascii="Times New Roman" w:hAnsi="Times New Roman"/>
          <w:sz w:val="28"/>
          <w:shd w:val="clear" w:color="auto" w:fill="FFFFFF"/>
        </w:rPr>
        <w:t>оптимизация расходных обязательств муниципальных образований Рязанской области в целях снижения уровня дефицита бюджета и муниципального долга;</w:t>
      </w:r>
    </w:p>
    <w:p w:rsidR="0092303E" w:rsidRPr="001B1C4C" w:rsidRDefault="0092303E" w:rsidP="0092303E">
      <w:pPr>
        <w:ind w:firstLine="709"/>
        <w:jc w:val="both"/>
        <w:rPr>
          <w:rFonts w:ascii="Times New Roman" w:hAnsi="Times New Roman"/>
          <w:sz w:val="28"/>
          <w:szCs w:val="28"/>
        </w:rPr>
      </w:pPr>
      <w:r w:rsidRPr="006C59C6">
        <w:rPr>
          <w:rFonts w:ascii="Times New Roman" w:hAnsi="Times New Roman"/>
          <w:sz w:val="28"/>
          <w:szCs w:val="28"/>
        </w:rPr>
        <w:t>совершенствование межбюджетных отношений и механизма стимулирования органов местного самоуправления муниципальных районов и городских округов Рязанской области, достигших лучших результатов в сфере повышения эффективности бюджетных расходов</w:t>
      </w:r>
      <w:r w:rsidRPr="001B1C4C">
        <w:rPr>
          <w:rFonts w:ascii="Times New Roman" w:hAnsi="Times New Roman"/>
          <w:sz w:val="28"/>
          <w:szCs w:val="28"/>
        </w:rPr>
        <w:t xml:space="preserve"> и увеличения налоговых и неналоговых доходов местных бюджетов;</w:t>
      </w:r>
    </w:p>
    <w:p w:rsidR="0092303E" w:rsidRPr="001B1C4C" w:rsidRDefault="0092303E" w:rsidP="0092303E">
      <w:pPr>
        <w:ind w:left="23" w:firstLine="700"/>
        <w:jc w:val="both"/>
        <w:rPr>
          <w:rFonts w:ascii="Times New Roman" w:hAnsi="Times New Roman"/>
          <w:sz w:val="28"/>
          <w:szCs w:val="28"/>
          <w:shd w:val="clear" w:color="auto" w:fill="FFFFFF"/>
        </w:rPr>
      </w:pPr>
      <w:r w:rsidRPr="001B1C4C">
        <w:rPr>
          <w:rFonts w:ascii="Times New Roman" w:hAnsi="Times New Roman"/>
          <w:sz w:val="28"/>
          <w:szCs w:val="28"/>
          <w:shd w:val="clear" w:color="auto" w:fill="FFFFFF"/>
        </w:rPr>
        <w:t>полная централизация всех региональных финансов, прозрачность распределения и использования всех бюджетных средств;</w:t>
      </w:r>
    </w:p>
    <w:p w:rsidR="0092303E" w:rsidRPr="001B1C4C" w:rsidRDefault="0092303E" w:rsidP="0092303E">
      <w:pPr>
        <w:ind w:firstLine="709"/>
        <w:jc w:val="both"/>
        <w:rPr>
          <w:rFonts w:ascii="Times New Roman" w:hAnsi="Times New Roman"/>
          <w:sz w:val="24"/>
          <w:szCs w:val="24"/>
        </w:rPr>
      </w:pPr>
      <w:r w:rsidRPr="001B1C4C">
        <w:rPr>
          <w:rFonts w:ascii="Times New Roman" w:hAnsi="Times New Roman"/>
          <w:sz w:val="28"/>
          <w:szCs w:val="28"/>
        </w:rPr>
        <w:t>содействие внедрению элементов финансовой грамотности в основные и дополнительные образовательные программы, в том числе совместно с Банком России, обеспечению большей доступности финансового образования в различных формах для целевых групп, особенно социально уязвимых, а также для субъектов малого и среднего предпринимательства</w:t>
      </w:r>
      <w:r w:rsidRPr="001B1C4C">
        <w:rPr>
          <w:rFonts w:ascii="Times New Roman" w:hAnsi="Times New Roman"/>
          <w:sz w:val="24"/>
          <w:szCs w:val="24"/>
        </w:rPr>
        <w:t>.</w:t>
      </w:r>
    </w:p>
    <w:p w:rsidR="0092303E" w:rsidRPr="001B1C4C" w:rsidRDefault="0092303E" w:rsidP="0092303E">
      <w:pPr>
        <w:ind w:firstLine="709"/>
        <w:jc w:val="both"/>
        <w:rPr>
          <w:rFonts w:ascii="Times New Roman" w:hAnsi="Times New Roman"/>
          <w:sz w:val="28"/>
          <w:szCs w:val="28"/>
        </w:rPr>
      </w:pPr>
    </w:p>
    <w:p w:rsidR="00E635A4" w:rsidRDefault="00E635A4" w:rsidP="00F425E1">
      <w:pPr>
        <w:pStyle w:val="1"/>
        <w:spacing w:line="240" w:lineRule="auto"/>
        <w:rPr>
          <w:rFonts w:eastAsiaTheme="majorEastAsia"/>
          <w:b/>
          <w:bCs/>
          <w:color w:val="002060"/>
          <w:szCs w:val="32"/>
          <w:lang w:eastAsia="en-US"/>
        </w:rPr>
      </w:pPr>
    </w:p>
    <w:p w:rsidR="00E635A4" w:rsidRDefault="00E635A4" w:rsidP="00F425E1">
      <w:pPr>
        <w:pStyle w:val="1"/>
        <w:spacing w:line="240" w:lineRule="auto"/>
        <w:rPr>
          <w:rFonts w:eastAsiaTheme="majorEastAsia"/>
          <w:b/>
          <w:bCs/>
          <w:color w:val="002060"/>
          <w:szCs w:val="32"/>
          <w:lang w:eastAsia="en-US"/>
        </w:rPr>
      </w:pPr>
    </w:p>
    <w:p w:rsidR="00E635A4" w:rsidRPr="00E635A4" w:rsidRDefault="00E635A4" w:rsidP="00E635A4">
      <w:pPr>
        <w:rPr>
          <w:rFonts w:asciiTheme="minorHAnsi" w:eastAsiaTheme="majorEastAsia" w:hAnsiTheme="minorHAnsi"/>
          <w:lang w:eastAsia="en-US"/>
        </w:rPr>
      </w:pPr>
    </w:p>
    <w:p w:rsidR="0092303E" w:rsidRPr="001B1C4C" w:rsidRDefault="0092303E" w:rsidP="00F425E1">
      <w:pPr>
        <w:pStyle w:val="1"/>
        <w:spacing w:line="240" w:lineRule="auto"/>
        <w:rPr>
          <w:rFonts w:eastAsiaTheme="majorEastAsia"/>
          <w:b/>
          <w:bCs/>
          <w:color w:val="002060"/>
          <w:szCs w:val="32"/>
          <w:lang w:eastAsia="en-US"/>
        </w:rPr>
      </w:pPr>
      <w:bookmarkStart w:id="60" w:name="_Toc533085197"/>
      <w:r w:rsidRPr="001B1C4C">
        <w:rPr>
          <w:rFonts w:eastAsiaTheme="majorEastAsia"/>
          <w:b/>
          <w:bCs/>
          <w:color w:val="002060"/>
          <w:szCs w:val="32"/>
          <w:lang w:eastAsia="en-US"/>
        </w:rPr>
        <w:lastRenderedPageBreak/>
        <w:t>Приоритет 8. Пространственное развитие</w:t>
      </w:r>
      <w:bookmarkEnd w:id="60"/>
    </w:p>
    <w:p w:rsidR="0092303E" w:rsidRPr="001B1C4C" w:rsidRDefault="0092303E" w:rsidP="0092303E">
      <w:pPr>
        <w:rPr>
          <w:rFonts w:ascii="Times New Roman" w:eastAsiaTheme="majorEastAsia" w:hAnsi="Times New Roman"/>
          <w:color w:val="002060"/>
          <w:sz w:val="28"/>
          <w:szCs w:val="28"/>
          <w:lang w:eastAsia="en-US"/>
        </w:rPr>
      </w:pPr>
    </w:p>
    <w:p w:rsidR="0092303E" w:rsidRDefault="0092303E" w:rsidP="0092303E">
      <w:pPr>
        <w:pStyle w:val="ConsPlusNormal"/>
        <w:ind w:firstLine="720"/>
        <w:contextualSpacing/>
        <w:jc w:val="both"/>
        <w:rPr>
          <w:rFonts w:ascii="Times New Roman" w:hAnsi="Times New Roman"/>
          <w:b/>
          <w:color w:val="002060"/>
          <w:sz w:val="28"/>
          <w:szCs w:val="28"/>
          <w:lang w:eastAsia="en-US"/>
        </w:rPr>
      </w:pPr>
      <w:r w:rsidRPr="001B1C4C">
        <w:rPr>
          <w:rFonts w:ascii="Times New Roman" w:hAnsi="Times New Roman"/>
          <w:b/>
          <w:color w:val="002060"/>
          <w:sz w:val="28"/>
          <w:szCs w:val="28"/>
        </w:rPr>
        <w:t xml:space="preserve">Цель: </w:t>
      </w:r>
      <w:r w:rsidRPr="001B1C4C">
        <w:rPr>
          <w:rFonts w:ascii="Times New Roman" w:hAnsi="Times New Roman"/>
          <w:b/>
          <w:color w:val="002060"/>
          <w:sz w:val="28"/>
          <w:szCs w:val="28"/>
          <w:lang w:eastAsia="en-US"/>
        </w:rPr>
        <w:t>Обеспечение сбалансированного территориального развития</w:t>
      </w:r>
    </w:p>
    <w:p w:rsidR="00312933" w:rsidRPr="001B1C4C" w:rsidRDefault="00312933" w:rsidP="0092303E">
      <w:pPr>
        <w:pStyle w:val="ConsPlusNormal"/>
        <w:ind w:firstLine="720"/>
        <w:contextualSpacing/>
        <w:jc w:val="both"/>
        <w:rPr>
          <w:rFonts w:ascii="Times New Roman" w:hAnsi="Times New Roman"/>
          <w:b/>
          <w:color w:val="002060"/>
          <w:sz w:val="28"/>
          <w:szCs w:val="28"/>
        </w:rPr>
      </w:pPr>
    </w:p>
    <w:p w:rsidR="0092303E" w:rsidRPr="001B1C4C" w:rsidRDefault="0092303E" w:rsidP="00097B93">
      <w:pPr>
        <w:pStyle w:val="20"/>
        <w:ind w:left="0" w:firstLine="709"/>
        <w:jc w:val="both"/>
        <w:rPr>
          <w:rStyle w:val="21"/>
          <w:rFonts w:eastAsiaTheme="majorEastAsia"/>
          <w:b/>
          <w:color w:val="002060"/>
          <w:spacing w:val="0"/>
          <w:sz w:val="28"/>
          <w:szCs w:val="28"/>
          <w:lang w:eastAsia="en-US"/>
        </w:rPr>
      </w:pPr>
      <w:bookmarkStart w:id="61" w:name="_Toc533085198"/>
      <w:r w:rsidRPr="001B1C4C">
        <w:rPr>
          <w:rStyle w:val="21"/>
          <w:rFonts w:eastAsiaTheme="majorEastAsia"/>
          <w:b/>
          <w:color w:val="002060"/>
          <w:spacing w:val="0"/>
          <w:sz w:val="28"/>
          <w:szCs w:val="28"/>
          <w:lang w:eastAsia="en-US"/>
        </w:rPr>
        <w:t>8.1. Экономическое районирование Рязанской области</w:t>
      </w:r>
      <w:bookmarkEnd w:id="61"/>
      <w:r w:rsidRPr="001B1C4C">
        <w:rPr>
          <w:rStyle w:val="21"/>
          <w:rFonts w:eastAsiaTheme="majorEastAsia"/>
          <w:b/>
          <w:color w:val="002060"/>
          <w:spacing w:val="0"/>
          <w:sz w:val="28"/>
          <w:szCs w:val="28"/>
          <w:lang w:eastAsia="en-US"/>
        </w:rPr>
        <w:t xml:space="preserve"> </w:t>
      </w:r>
    </w:p>
    <w:p w:rsidR="0092303E" w:rsidRPr="001B1C4C" w:rsidRDefault="0092303E" w:rsidP="0092303E">
      <w:pPr>
        <w:ind w:firstLine="720"/>
        <w:jc w:val="both"/>
        <w:rPr>
          <w:rFonts w:ascii="Times New Roman" w:hAnsi="Times New Roman"/>
          <w:sz w:val="28"/>
          <w:szCs w:val="28"/>
        </w:rPr>
      </w:pPr>
      <w:r w:rsidRPr="001B1C4C">
        <w:rPr>
          <w:rFonts w:ascii="Times New Roman" w:hAnsi="Times New Roman"/>
          <w:sz w:val="28"/>
          <w:szCs w:val="28"/>
        </w:rPr>
        <w:t>На основе статистических данных было проведено перспективное экономическое районирование Рязанской области (рисунок 22, таблица 9). Районирование может использоваться в дальнейшем в целях стратегического планирования.</w:t>
      </w:r>
    </w:p>
    <w:p w:rsidR="0092303E" w:rsidRPr="001B1C4C" w:rsidRDefault="0092303E" w:rsidP="0092303E">
      <w:pPr>
        <w:ind w:firstLine="720"/>
        <w:jc w:val="both"/>
        <w:rPr>
          <w:rFonts w:ascii="Times New Roman" w:hAnsi="Times New Roman"/>
          <w:b/>
          <w:i/>
          <w:sz w:val="28"/>
          <w:szCs w:val="28"/>
        </w:rPr>
      </w:pPr>
    </w:p>
    <w:p w:rsidR="0092303E" w:rsidRPr="00260BE4" w:rsidRDefault="0092303E" w:rsidP="0092303E">
      <w:pPr>
        <w:keepNext/>
        <w:ind w:right="-6"/>
        <w:jc w:val="center"/>
        <w:rPr>
          <w:rFonts w:ascii="Times New Roman" w:hAnsi="Times New Roman"/>
          <w:sz w:val="28"/>
          <w:szCs w:val="28"/>
        </w:rPr>
      </w:pPr>
      <w:r w:rsidRPr="00260BE4">
        <w:rPr>
          <w:rFonts w:ascii="Times New Roman" w:hAnsi="Times New Roman"/>
          <w:sz w:val="28"/>
          <w:szCs w:val="28"/>
        </w:rPr>
        <w:t>Рисунок 22</w:t>
      </w:r>
      <w:r w:rsidR="0021208F" w:rsidRPr="00260BE4">
        <w:rPr>
          <w:rFonts w:ascii="Times New Roman" w:hAnsi="Times New Roman"/>
          <w:sz w:val="28"/>
          <w:szCs w:val="28"/>
        </w:rPr>
        <w:t>.</w:t>
      </w:r>
      <w:r w:rsidRPr="00260BE4">
        <w:rPr>
          <w:rFonts w:ascii="Times New Roman" w:hAnsi="Times New Roman"/>
          <w:sz w:val="28"/>
          <w:szCs w:val="28"/>
        </w:rPr>
        <w:t xml:space="preserve"> Экономическое районирование Рязанской области</w:t>
      </w:r>
    </w:p>
    <w:p w:rsidR="0092303E" w:rsidRPr="001B1C4C" w:rsidRDefault="0092303E" w:rsidP="0092303E">
      <w:pPr>
        <w:keepNext/>
        <w:ind w:right="-6"/>
        <w:jc w:val="center"/>
        <w:rPr>
          <w:rFonts w:ascii="Times New Roman" w:hAnsi="Times New Roman"/>
          <w:b/>
          <w:i/>
          <w:sz w:val="28"/>
          <w:szCs w:val="28"/>
        </w:rPr>
      </w:pPr>
      <w:r w:rsidRPr="001B1C4C">
        <w:rPr>
          <w:rFonts w:ascii="Times New Roman" w:hAnsi="Times New Roman"/>
          <w:b/>
          <w:i/>
          <w:noProof/>
          <w:sz w:val="28"/>
          <w:szCs w:val="28"/>
        </w:rPr>
        <w:drawing>
          <wp:inline distT="0" distB="0" distL="0" distR="0">
            <wp:extent cx="4010025" cy="5238750"/>
            <wp:effectExtent l="19050" t="0" r="9525" b="0"/>
            <wp:docPr id="25" name="Рисунок 7" descr="\\Ecd\ОБЩАЯ\Милова\Стратегия 2030 версия на 09.04.2018\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Ecd\ОБЩАЯ\Милова\Стратегия 2030 версия на 09.04.2018\Рисунок1.png"/>
                    <pic:cNvPicPr>
                      <a:picLocks noChangeAspect="1" noChangeArrowheads="1"/>
                    </pic:cNvPicPr>
                  </pic:nvPicPr>
                  <pic:blipFill>
                    <a:blip r:embed="rId62" cstate="print"/>
                    <a:srcRect/>
                    <a:stretch>
                      <a:fillRect/>
                    </a:stretch>
                  </pic:blipFill>
                  <pic:spPr bwMode="auto">
                    <a:xfrm>
                      <a:off x="0" y="0"/>
                      <a:ext cx="4010025" cy="5238750"/>
                    </a:xfrm>
                    <a:prstGeom prst="rect">
                      <a:avLst/>
                    </a:prstGeom>
                    <a:noFill/>
                    <a:ln w="9525">
                      <a:noFill/>
                      <a:miter lim="800000"/>
                      <a:headEnd/>
                      <a:tailEnd/>
                    </a:ln>
                  </pic:spPr>
                </pic:pic>
              </a:graphicData>
            </a:graphic>
          </wp:inline>
        </w:drawing>
      </w:r>
    </w:p>
    <w:p w:rsidR="0092303E" w:rsidRPr="001B1C4C" w:rsidRDefault="0092303E" w:rsidP="0092303E">
      <w:pPr>
        <w:jc w:val="center"/>
        <w:rPr>
          <w:rFonts w:ascii="Times New Roman" w:eastAsia="Calibri" w:hAnsi="Times New Roman"/>
          <w:sz w:val="24"/>
          <w:szCs w:val="24"/>
          <w:lang w:eastAsia="en-US"/>
        </w:rPr>
      </w:pPr>
    </w:p>
    <w:p w:rsidR="00BD35FD" w:rsidRPr="001B1C4C" w:rsidRDefault="00BD35FD" w:rsidP="00BD35FD">
      <w:pPr>
        <w:jc w:val="both"/>
        <w:rPr>
          <w:rFonts w:ascii="Times New Roman" w:hAnsi="Times New Roman"/>
          <w:sz w:val="24"/>
        </w:rPr>
      </w:pPr>
      <w:proofErr w:type="gramStart"/>
      <w:r w:rsidRPr="001B1C4C">
        <w:rPr>
          <w:rFonts w:ascii="Times New Roman" w:hAnsi="Times New Roman"/>
          <w:sz w:val="24"/>
        </w:rPr>
        <w:t xml:space="preserve">Номерами на карте показаны: 1 – г. </w:t>
      </w:r>
      <w:proofErr w:type="spellStart"/>
      <w:r w:rsidRPr="001B1C4C">
        <w:rPr>
          <w:rFonts w:ascii="Times New Roman" w:hAnsi="Times New Roman"/>
          <w:sz w:val="24"/>
        </w:rPr>
        <w:t>Касимов</w:t>
      </w:r>
      <w:proofErr w:type="spellEnd"/>
      <w:r w:rsidRPr="001B1C4C">
        <w:rPr>
          <w:rFonts w:ascii="Times New Roman" w:hAnsi="Times New Roman"/>
          <w:sz w:val="24"/>
        </w:rPr>
        <w:t xml:space="preserve">, 2 – г. Рязань, 3 – г. Сасово, 4 – г. Скопин,      5 – Александро-Невский район, 6 – </w:t>
      </w:r>
      <w:proofErr w:type="spellStart"/>
      <w:r w:rsidRPr="001B1C4C">
        <w:rPr>
          <w:rFonts w:ascii="Times New Roman" w:hAnsi="Times New Roman"/>
          <w:sz w:val="24"/>
        </w:rPr>
        <w:t>Ермишинский</w:t>
      </w:r>
      <w:proofErr w:type="spellEnd"/>
      <w:r w:rsidRPr="001B1C4C">
        <w:rPr>
          <w:rFonts w:ascii="Times New Roman" w:hAnsi="Times New Roman"/>
          <w:sz w:val="24"/>
        </w:rPr>
        <w:t xml:space="preserve"> район, 7 – </w:t>
      </w:r>
      <w:proofErr w:type="spellStart"/>
      <w:r w:rsidRPr="001B1C4C">
        <w:rPr>
          <w:rFonts w:ascii="Times New Roman" w:hAnsi="Times New Roman"/>
          <w:sz w:val="24"/>
        </w:rPr>
        <w:t>Захаровский</w:t>
      </w:r>
      <w:proofErr w:type="spellEnd"/>
      <w:r w:rsidRPr="001B1C4C">
        <w:rPr>
          <w:rFonts w:ascii="Times New Roman" w:hAnsi="Times New Roman"/>
          <w:sz w:val="24"/>
        </w:rPr>
        <w:t xml:space="preserve"> район,                8 – </w:t>
      </w:r>
      <w:proofErr w:type="spellStart"/>
      <w:r w:rsidRPr="001B1C4C">
        <w:rPr>
          <w:rFonts w:ascii="Times New Roman" w:hAnsi="Times New Roman"/>
          <w:sz w:val="24"/>
        </w:rPr>
        <w:t>Кадомский</w:t>
      </w:r>
      <w:proofErr w:type="spellEnd"/>
      <w:r w:rsidRPr="001B1C4C">
        <w:rPr>
          <w:rFonts w:ascii="Times New Roman" w:hAnsi="Times New Roman"/>
          <w:sz w:val="24"/>
        </w:rPr>
        <w:t xml:space="preserve"> район, 9 – </w:t>
      </w:r>
      <w:proofErr w:type="spellStart"/>
      <w:r w:rsidRPr="001B1C4C">
        <w:rPr>
          <w:rFonts w:ascii="Times New Roman" w:hAnsi="Times New Roman"/>
          <w:sz w:val="24"/>
        </w:rPr>
        <w:t>Касимовский</w:t>
      </w:r>
      <w:proofErr w:type="spellEnd"/>
      <w:r w:rsidRPr="001B1C4C">
        <w:rPr>
          <w:rFonts w:ascii="Times New Roman" w:hAnsi="Times New Roman"/>
          <w:sz w:val="24"/>
        </w:rPr>
        <w:t xml:space="preserve"> район, 10 – </w:t>
      </w:r>
      <w:proofErr w:type="spellStart"/>
      <w:r w:rsidRPr="001B1C4C">
        <w:rPr>
          <w:rFonts w:ascii="Times New Roman" w:hAnsi="Times New Roman"/>
          <w:sz w:val="24"/>
        </w:rPr>
        <w:t>Клепиковский</w:t>
      </w:r>
      <w:proofErr w:type="spellEnd"/>
      <w:r w:rsidRPr="001B1C4C">
        <w:rPr>
          <w:rFonts w:ascii="Times New Roman" w:hAnsi="Times New Roman"/>
          <w:sz w:val="24"/>
        </w:rPr>
        <w:t xml:space="preserve"> район,                              11 – </w:t>
      </w:r>
      <w:proofErr w:type="spellStart"/>
      <w:r w:rsidRPr="001B1C4C">
        <w:rPr>
          <w:rFonts w:ascii="Times New Roman" w:hAnsi="Times New Roman"/>
          <w:sz w:val="24"/>
        </w:rPr>
        <w:t>Кораблинский</w:t>
      </w:r>
      <w:proofErr w:type="spellEnd"/>
      <w:r w:rsidRPr="001B1C4C">
        <w:rPr>
          <w:rFonts w:ascii="Times New Roman" w:hAnsi="Times New Roman"/>
          <w:sz w:val="24"/>
        </w:rPr>
        <w:t xml:space="preserve"> район, 12 – Милославский район, 13 – Михайловский район,                14 – </w:t>
      </w:r>
      <w:proofErr w:type="spellStart"/>
      <w:r w:rsidRPr="001B1C4C">
        <w:rPr>
          <w:rFonts w:ascii="Times New Roman" w:hAnsi="Times New Roman"/>
          <w:sz w:val="24"/>
        </w:rPr>
        <w:t>Пителинский</w:t>
      </w:r>
      <w:proofErr w:type="spellEnd"/>
      <w:r w:rsidRPr="001B1C4C">
        <w:rPr>
          <w:rFonts w:ascii="Times New Roman" w:hAnsi="Times New Roman"/>
          <w:sz w:val="24"/>
        </w:rPr>
        <w:t xml:space="preserve"> район, 15 – </w:t>
      </w:r>
      <w:proofErr w:type="spellStart"/>
      <w:r w:rsidRPr="001B1C4C">
        <w:rPr>
          <w:rFonts w:ascii="Times New Roman" w:hAnsi="Times New Roman"/>
          <w:sz w:val="24"/>
        </w:rPr>
        <w:t>Пронский</w:t>
      </w:r>
      <w:proofErr w:type="spellEnd"/>
      <w:r w:rsidRPr="001B1C4C">
        <w:rPr>
          <w:rFonts w:ascii="Times New Roman" w:hAnsi="Times New Roman"/>
          <w:sz w:val="24"/>
        </w:rPr>
        <w:t xml:space="preserve"> район, 16 – </w:t>
      </w:r>
      <w:proofErr w:type="spellStart"/>
      <w:r w:rsidRPr="001B1C4C">
        <w:rPr>
          <w:rFonts w:ascii="Times New Roman" w:hAnsi="Times New Roman"/>
          <w:sz w:val="24"/>
        </w:rPr>
        <w:t>Путятинский</w:t>
      </w:r>
      <w:proofErr w:type="spellEnd"/>
      <w:r w:rsidRPr="001B1C4C">
        <w:rPr>
          <w:rFonts w:ascii="Times New Roman" w:hAnsi="Times New Roman"/>
          <w:sz w:val="24"/>
        </w:rPr>
        <w:t xml:space="preserve"> район, 17 – </w:t>
      </w:r>
      <w:proofErr w:type="spellStart"/>
      <w:r w:rsidRPr="001B1C4C">
        <w:rPr>
          <w:rFonts w:ascii="Times New Roman" w:hAnsi="Times New Roman"/>
          <w:sz w:val="24"/>
        </w:rPr>
        <w:t>Рыбновский</w:t>
      </w:r>
      <w:proofErr w:type="spellEnd"/>
      <w:r w:rsidRPr="001B1C4C">
        <w:rPr>
          <w:rFonts w:ascii="Times New Roman" w:hAnsi="Times New Roman"/>
          <w:sz w:val="24"/>
        </w:rPr>
        <w:t xml:space="preserve"> район, 18 – Ряжский район, 19 – Рязанский</w:t>
      </w:r>
      <w:proofErr w:type="gramEnd"/>
      <w:r w:rsidRPr="001B1C4C">
        <w:rPr>
          <w:rFonts w:ascii="Times New Roman" w:hAnsi="Times New Roman"/>
          <w:sz w:val="24"/>
        </w:rPr>
        <w:t xml:space="preserve"> район, 20 – </w:t>
      </w:r>
      <w:proofErr w:type="spellStart"/>
      <w:r w:rsidRPr="001B1C4C">
        <w:rPr>
          <w:rFonts w:ascii="Times New Roman" w:hAnsi="Times New Roman"/>
          <w:sz w:val="24"/>
        </w:rPr>
        <w:t>Сапожковский</w:t>
      </w:r>
      <w:proofErr w:type="spellEnd"/>
      <w:r w:rsidRPr="001B1C4C">
        <w:rPr>
          <w:rFonts w:ascii="Times New Roman" w:hAnsi="Times New Roman"/>
          <w:sz w:val="24"/>
        </w:rPr>
        <w:t xml:space="preserve"> район,                     21 – </w:t>
      </w:r>
      <w:proofErr w:type="spellStart"/>
      <w:r w:rsidRPr="001B1C4C">
        <w:rPr>
          <w:rFonts w:ascii="Times New Roman" w:hAnsi="Times New Roman"/>
          <w:sz w:val="24"/>
        </w:rPr>
        <w:t>Сараевский</w:t>
      </w:r>
      <w:proofErr w:type="spellEnd"/>
      <w:r w:rsidRPr="001B1C4C">
        <w:rPr>
          <w:rFonts w:ascii="Times New Roman" w:hAnsi="Times New Roman"/>
          <w:sz w:val="24"/>
        </w:rPr>
        <w:t xml:space="preserve"> район, 22 – </w:t>
      </w:r>
      <w:proofErr w:type="spellStart"/>
      <w:r w:rsidRPr="001B1C4C">
        <w:rPr>
          <w:rFonts w:ascii="Times New Roman" w:hAnsi="Times New Roman"/>
          <w:sz w:val="24"/>
        </w:rPr>
        <w:t>Сасовский</w:t>
      </w:r>
      <w:proofErr w:type="spellEnd"/>
      <w:r w:rsidRPr="001B1C4C">
        <w:rPr>
          <w:rFonts w:ascii="Times New Roman" w:hAnsi="Times New Roman"/>
          <w:sz w:val="24"/>
        </w:rPr>
        <w:t xml:space="preserve"> район, 23 – </w:t>
      </w:r>
      <w:proofErr w:type="spellStart"/>
      <w:r w:rsidRPr="001B1C4C">
        <w:rPr>
          <w:rFonts w:ascii="Times New Roman" w:hAnsi="Times New Roman"/>
          <w:sz w:val="24"/>
        </w:rPr>
        <w:t>Скопинский</w:t>
      </w:r>
      <w:proofErr w:type="spellEnd"/>
      <w:r w:rsidRPr="001B1C4C">
        <w:rPr>
          <w:rFonts w:ascii="Times New Roman" w:hAnsi="Times New Roman"/>
          <w:sz w:val="24"/>
        </w:rPr>
        <w:t xml:space="preserve"> район, 24 - Спасский район, 25 – </w:t>
      </w:r>
      <w:proofErr w:type="spellStart"/>
      <w:r w:rsidRPr="001B1C4C">
        <w:rPr>
          <w:rFonts w:ascii="Times New Roman" w:hAnsi="Times New Roman"/>
          <w:sz w:val="24"/>
        </w:rPr>
        <w:t>Старожиловский</w:t>
      </w:r>
      <w:proofErr w:type="spellEnd"/>
      <w:r w:rsidRPr="001B1C4C">
        <w:rPr>
          <w:rFonts w:ascii="Times New Roman" w:hAnsi="Times New Roman"/>
          <w:sz w:val="24"/>
        </w:rPr>
        <w:t xml:space="preserve"> район, 26 – </w:t>
      </w:r>
      <w:proofErr w:type="spellStart"/>
      <w:r w:rsidRPr="001B1C4C">
        <w:rPr>
          <w:rFonts w:ascii="Times New Roman" w:hAnsi="Times New Roman"/>
          <w:sz w:val="24"/>
        </w:rPr>
        <w:t>Ухоловский</w:t>
      </w:r>
      <w:proofErr w:type="spellEnd"/>
      <w:r w:rsidRPr="001B1C4C">
        <w:rPr>
          <w:rFonts w:ascii="Times New Roman" w:hAnsi="Times New Roman"/>
          <w:sz w:val="24"/>
        </w:rPr>
        <w:t xml:space="preserve"> район, 27 – </w:t>
      </w:r>
      <w:proofErr w:type="spellStart"/>
      <w:r w:rsidRPr="001B1C4C">
        <w:rPr>
          <w:rFonts w:ascii="Times New Roman" w:hAnsi="Times New Roman"/>
          <w:sz w:val="24"/>
        </w:rPr>
        <w:t>Чучковский</w:t>
      </w:r>
      <w:proofErr w:type="spellEnd"/>
      <w:r w:rsidRPr="001B1C4C">
        <w:rPr>
          <w:rFonts w:ascii="Times New Roman" w:hAnsi="Times New Roman"/>
          <w:sz w:val="24"/>
        </w:rPr>
        <w:t xml:space="preserve"> район,        28 – </w:t>
      </w:r>
      <w:proofErr w:type="spellStart"/>
      <w:r w:rsidRPr="001B1C4C">
        <w:rPr>
          <w:rFonts w:ascii="Times New Roman" w:hAnsi="Times New Roman"/>
          <w:sz w:val="24"/>
        </w:rPr>
        <w:t>Шацкий</w:t>
      </w:r>
      <w:proofErr w:type="spellEnd"/>
      <w:r w:rsidRPr="001B1C4C">
        <w:rPr>
          <w:rFonts w:ascii="Times New Roman" w:hAnsi="Times New Roman"/>
          <w:sz w:val="24"/>
        </w:rPr>
        <w:t xml:space="preserve"> район, 29 – Шиловский район.</w:t>
      </w:r>
    </w:p>
    <w:p w:rsidR="0092303E" w:rsidRPr="00260BE4" w:rsidRDefault="0092303E" w:rsidP="0092303E">
      <w:pPr>
        <w:keepNext/>
        <w:ind w:right="-6"/>
        <w:jc w:val="center"/>
        <w:rPr>
          <w:rFonts w:ascii="Times New Roman" w:hAnsi="Times New Roman"/>
          <w:sz w:val="28"/>
          <w:szCs w:val="28"/>
        </w:rPr>
      </w:pPr>
      <w:r w:rsidRPr="00260BE4">
        <w:rPr>
          <w:rFonts w:ascii="Times New Roman" w:hAnsi="Times New Roman"/>
          <w:sz w:val="28"/>
          <w:szCs w:val="28"/>
        </w:rPr>
        <w:lastRenderedPageBreak/>
        <w:t>Таблица 9</w:t>
      </w:r>
      <w:r w:rsidR="0021208F" w:rsidRPr="00260BE4">
        <w:rPr>
          <w:rFonts w:ascii="Times New Roman" w:hAnsi="Times New Roman"/>
          <w:sz w:val="28"/>
          <w:szCs w:val="28"/>
        </w:rPr>
        <w:t xml:space="preserve">. </w:t>
      </w:r>
      <w:r w:rsidRPr="00260BE4">
        <w:rPr>
          <w:rFonts w:ascii="Times New Roman" w:hAnsi="Times New Roman"/>
          <w:sz w:val="28"/>
          <w:szCs w:val="28"/>
        </w:rPr>
        <w:t>Экономические зоны Рязанской области</w:t>
      </w:r>
      <w:r w:rsidR="003E122A">
        <w:rPr>
          <w:rFonts w:ascii="Times New Roman" w:hAnsi="Times New Roman"/>
          <w:sz w:val="28"/>
          <w:szCs w:val="28"/>
        </w:rPr>
        <w:t xml:space="preserve"> </w:t>
      </w:r>
      <w:r w:rsidRPr="00260BE4">
        <w:rPr>
          <w:rFonts w:ascii="Times New Roman" w:hAnsi="Times New Roman"/>
          <w:sz w:val="28"/>
          <w:szCs w:val="28"/>
        </w:rPr>
        <w:t>и их характеристики</w:t>
      </w:r>
    </w:p>
    <w:p w:rsidR="0092303E" w:rsidRPr="001B1C4C" w:rsidRDefault="0092303E" w:rsidP="0092303E">
      <w:pPr>
        <w:keepNext/>
        <w:ind w:right="-6"/>
        <w:jc w:val="center"/>
        <w:rPr>
          <w:rFonts w:ascii="Times New Roman" w:hAnsi="Times New Roman"/>
          <w:b/>
          <w:i/>
          <w:sz w:val="28"/>
          <w:szCs w:val="28"/>
        </w:rPr>
      </w:pPr>
    </w:p>
    <w:tbl>
      <w:tblPr>
        <w:tblW w:w="9361" w:type="dxa"/>
        <w:tblBorders>
          <w:top w:val="single" w:sz="4" w:space="0" w:color="000000"/>
        </w:tblBorders>
        <w:tblLayout w:type="fixed"/>
        <w:tblCellMar>
          <w:left w:w="0" w:type="dxa"/>
          <w:right w:w="0" w:type="dxa"/>
        </w:tblCellMar>
        <w:tblLook w:val="04A0" w:firstRow="1" w:lastRow="0" w:firstColumn="1" w:lastColumn="0" w:noHBand="0" w:noVBand="1"/>
      </w:tblPr>
      <w:tblGrid>
        <w:gridCol w:w="1848"/>
        <w:gridCol w:w="2126"/>
        <w:gridCol w:w="5387"/>
      </w:tblGrid>
      <w:tr w:rsidR="0092303E" w:rsidRPr="001B1C4C" w:rsidTr="00AF29C3">
        <w:trPr>
          <w:trHeight w:val="238"/>
        </w:trPr>
        <w:tc>
          <w:tcPr>
            <w:tcW w:w="1848" w:type="dxa"/>
            <w:tcBorders>
              <w:top w:val="single" w:sz="4" w:space="0" w:color="000000"/>
              <w:left w:val="single" w:sz="4" w:space="0" w:color="000000"/>
              <w:right w:val="single" w:sz="4" w:space="0" w:color="000000"/>
            </w:tcBorders>
            <w:shd w:val="clear" w:color="auto" w:fill="auto"/>
            <w:tcMar>
              <w:top w:w="4" w:type="dxa"/>
              <w:left w:w="4" w:type="dxa"/>
              <w:bottom w:w="0" w:type="dxa"/>
              <w:right w:w="4" w:type="dxa"/>
            </w:tcMar>
            <w:vAlign w:val="center"/>
            <w:hideMark/>
          </w:tcPr>
          <w:p w:rsidR="0092303E" w:rsidRPr="00260BE4" w:rsidRDefault="0092303E" w:rsidP="00D42E8C">
            <w:pPr>
              <w:jc w:val="center"/>
              <w:rPr>
                <w:rFonts w:ascii="Times New Roman" w:hAnsi="Times New Roman"/>
                <w:sz w:val="24"/>
                <w:szCs w:val="24"/>
              </w:rPr>
            </w:pPr>
            <w:r w:rsidRPr="00260BE4">
              <w:rPr>
                <w:rFonts w:ascii="Times New Roman" w:hAnsi="Times New Roman"/>
                <w:sz w:val="24"/>
                <w:szCs w:val="24"/>
              </w:rPr>
              <w:t>Экономические зоны</w:t>
            </w:r>
          </w:p>
        </w:tc>
        <w:tc>
          <w:tcPr>
            <w:tcW w:w="2126" w:type="dxa"/>
            <w:tcBorders>
              <w:top w:val="single" w:sz="4" w:space="0" w:color="000000"/>
              <w:left w:val="single" w:sz="4" w:space="0" w:color="000000"/>
              <w:right w:val="single" w:sz="4" w:space="0" w:color="000000"/>
            </w:tcBorders>
            <w:shd w:val="clear" w:color="auto" w:fill="auto"/>
            <w:tcMar>
              <w:top w:w="4" w:type="dxa"/>
              <w:left w:w="4" w:type="dxa"/>
              <w:bottom w:w="0" w:type="dxa"/>
              <w:right w:w="4" w:type="dxa"/>
            </w:tcMar>
            <w:vAlign w:val="center"/>
            <w:hideMark/>
          </w:tcPr>
          <w:p w:rsidR="0092303E" w:rsidRPr="00260BE4" w:rsidRDefault="0092303E" w:rsidP="00D42E8C">
            <w:pPr>
              <w:jc w:val="center"/>
              <w:rPr>
                <w:rFonts w:ascii="Times New Roman" w:hAnsi="Times New Roman"/>
                <w:sz w:val="24"/>
                <w:szCs w:val="24"/>
              </w:rPr>
            </w:pPr>
            <w:r w:rsidRPr="00260BE4">
              <w:rPr>
                <w:rFonts w:ascii="Times New Roman" w:hAnsi="Times New Roman"/>
                <w:sz w:val="24"/>
                <w:szCs w:val="24"/>
              </w:rPr>
              <w:t xml:space="preserve">Муниципальные образования </w:t>
            </w:r>
          </w:p>
        </w:tc>
        <w:tc>
          <w:tcPr>
            <w:tcW w:w="5387" w:type="dxa"/>
            <w:tcBorders>
              <w:top w:val="single" w:sz="4" w:space="0" w:color="000000"/>
              <w:left w:val="single" w:sz="4" w:space="0" w:color="000000"/>
              <w:right w:val="single" w:sz="4" w:space="0" w:color="000000"/>
            </w:tcBorders>
            <w:shd w:val="clear" w:color="auto" w:fill="auto"/>
            <w:tcMar>
              <w:top w:w="4" w:type="dxa"/>
              <w:left w:w="4" w:type="dxa"/>
              <w:bottom w:w="0" w:type="dxa"/>
              <w:right w:w="4" w:type="dxa"/>
            </w:tcMar>
            <w:vAlign w:val="center"/>
            <w:hideMark/>
          </w:tcPr>
          <w:p w:rsidR="0092303E" w:rsidRPr="00260BE4" w:rsidRDefault="0092303E" w:rsidP="00D42E8C">
            <w:pPr>
              <w:jc w:val="center"/>
              <w:rPr>
                <w:rFonts w:ascii="Times New Roman" w:hAnsi="Times New Roman"/>
                <w:sz w:val="24"/>
                <w:szCs w:val="24"/>
              </w:rPr>
            </w:pPr>
            <w:r w:rsidRPr="00260BE4">
              <w:rPr>
                <w:rFonts w:ascii="Times New Roman" w:hAnsi="Times New Roman"/>
                <w:sz w:val="24"/>
                <w:szCs w:val="24"/>
              </w:rPr>
              <w:t>Описание</w:t>
            </w:r>
          </w:p>
        </w:tc>
      </w:tr>
    </w:tbl>
    <w:p w:rsidR="0051116A" w:rsidRPr="0051116A" w:rsidRDefault="0051116A">
      <w:pPr>
        <w:rPr>
          <w:sz w:val="2"/>
          <w:szCs w:val="2"/>
        </w:rPr>
      </w:pPr>
    </w:p>
    <w:tbl>
      <w:tblPr>
        <w:tblW w:w="9361" w:type="dxa"/>
        <w:tblLayout w:type="fixed"/>
        <w:tblCellMar>
          <w:left w:w="0" w:type="dxa"/>
          <w:right w:w="0" w:type="dxa"/>
        </w:tblCellMar>
        <w:tblLook w:val="04A0" w:firstRow="1" w:lastRow="0" w:firstColumn="1" w:lastColumn="0" w:noHBand="0" w:noVBand="1"/>
      </w:tblPr>
      <w:tblGrid>
        <w:gridCol w:w="1848"/>
        <w:gridCol w:w="2126"/>
        <w:gridCol w:w="5387"/>
      </w:tblGrid>
      <w:tr w:rsidR="0092303E" w:rsidRPr="001B1C4C" w:rsidTr="00E635A4">
        <w:trPr>
          <w:trHeight w:val="705"/>
        </w:trPr>
        <w:tc>
          <w:tcPr>
            <w:tcW w:w="1848" w:type="dxa"/>
            <w:tcBorders>
              <w:top w:val="single" w:sz="4" w:space="0" w:color="000000"/>
              <w:left w:val="single" w:sz="4" w:space="0" w:color="000000"/>
              <w:bottom w:val="single" w:sz="4" w:space="0" w:color="000000"/>
              <w:right w:val="single" w:sz="4" w:space="0" w:color="000000"/>
            </w:tcBorders>
            <w:shd w:val="clear" w:color="auto" w:fill="auto"/>
            <w:tcMar>
              <w:top w:w="4" w:type="dxa"/>
              <w:left w:w="4" w:type="dxa"/>
              <w:bottom w:w="0" w:type="dxa"/>
              <w:right w:w="4" w:type="dxa"/>
            </w:tcMar>
            <w:vAlign w:val="center"/>
            <w:hideMark/>
          </w:tcPr>
          <w:p w:rsidR="0092303E" w:rsidRPr="001B1C4C" w:rsidRDefault="0092303E" w:rsidP="00D42E8C">
            <w:pPr>
              <w:ind w:left="143"/>
              <w:jc w:val="both"/>
              <w:rPr>
                <w:rFonts w:ascii="Times New Roman" w:hAnsi="Times New Roman"/>
                <w:sz w:val="24"/>
                <w:szCs w:val="24"/>
              </w:rPr>
            </w:pPr>
            <w:proofErr w:type="spellStart"/>
            <w:r w:rsidRPr="001B1C4C">
              <w:rPr>
                <w:rFonts w:ascii="Times New Roman" w:hAnsi="Times New Roman"/>
                <w:sz w:val="24"/>
                <w:szCs w:val="24"/>
              </w:rPr>
              <w:t>Пристоличная</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4" w:type="dxa"/>
              <w:left w:w="4" w:type="dxa"/>
              <w:bottom w:w="0" w:type="dxa"/>
              <w:right w:w="4" w:type="dxa"/>
            </w:tcMar>
            <w:vAlign w:val="center"/>
            <w:hideMark/>
          </w:tcPr>
          <w:p w:rsidR="0092303E" w:rsidRPr="001B1C4C" w:rsidRDefault="003E1887" w:rsidP="00D42E8C">
            <w:pPr>
              <w:ind w:left="138" w:right="135"/>
              <w:jc w:val="both"/>
              <w:rPr>
                <w:rFonts w:ascii="Times New Roman" w:hAnsi="Times New Roman"/>
                <w:sz w:val="24"/>
                <w:szCs w:val="24"/>
              </w:rPr>
            </w:pPr>
            <w:r>
              <w:rPr>
                <w:rFonts w:ascii="Times New Roman" w:hAnsi="Times New Roman"/>
                <w:sz w:val="24"/>
                <w:szCs w:val="24"/>
              </w:rPr>
              <w:t xml:space="preserve">Городской округ </w:t>
            </w:r>
            <w:r w:rsidR="00BE0176">
              <w:rPr>
                <w:rFonts w:ascii="Times New Roman" w:hAnsi="Times New Roman"/>
                <w:sz w:val="24"/>
                <w:szCs w:val="24"/>
              </w:rPr>
              <w:t>город</w:t>
            </w:r>
            <w:r w:rsidR="001A5AAE">
              <w:rPr>
                <w:rFonts w:ascii="Times New Roman" w:hAnsi="Times New Roman"/>
                <w:sz w:val="24"/>
                <w:szCs w:val="24"/>
              </w:rPr>
              <w:t xml:space="preserve"> </w:t>
            </w:r>
            <w:r w:rsidR="0092303E" w:rsidRPr="001B1C4C">
              <w:rPr>
                <w:rFonts w:ascii="Times New Roman" w:hAnsi="Times New Roman"/>
                <w:sz w:val="24"/>
                <w:szCs w:val="24"/>
              </w:rPr>
              <w:t xml:space="preserve">Рязань, </w:t>
            </w:r>
          </w:p>
          <w:p w:rsidR="0092303E" w:rsidRPr="001B1C4C" w:rsidRDefault="0092303E" w:rsidP="00D42E8C">
            <w:pPr>
              <w:ind w:left="138" w:right="135"/>
              <w:jc w:val="both"/>
              <w:rPr>
                <w:rFonts w:ascii="Times New Roman" w:hAnsi="Times New Roman"/>
                <w:sz w:val="24"/>
                <w:szCs w:val="24"/>
              </w:rPr>
            </w:pPr>
            <w:proofErr w:type="spellStart"/>
            <w:r w:rsidRPr="001B1C4C">
              <w:rPr>
                <w:rFonts w:ascii="Times New Roman" w:hAnsi="Times New Roman"/>
                <w:sz w:val="24"/>
                <w:szCs w:val="24"/>
              </w:rPr>
              <w:t>Захаровский</w:t>
            </w:r>
            <w:proofErr w:type="spellEnd"/>
            <w:r w:rsidRPr="001B1C4C">
              <w:rPr>
                <w:rFonts w:ascii="Times New Roman" w:hAnsi="Times New Roman"/>
                <w:sz w:val="24"/>
                <w:szCs w:val="24"/>
              </w:rPr>
              <w:t xml:space="preserve">, </w:t>
            </w:r>
          </w:p>
          <w:p w:rsidR="0092303E" w:rsidRPr="001B1C4C" w:rsidRDefault="0092303E" w:rsidP="00D42E8C">
            <w:pPr>
              <w:ind w:left="138" w:right="135"/>
              <w:jc w:val="both"/>
              <w:rPr>
                <w:rFonts w:ascii="Times New Roman" w:hAnsi="Times New Roman"/>
                <w:sz w:val="24"/>
                <w:szCs w:val="24"/>
              </w:rPr>
            </w:pPr>
            <w:proofErr w:type="spellStart"/>
            <w:r w:rsidRPr="001B1C4C">
              <w:rPr>
                <w:rFonts w:ascii="Times New Roman" w:hAnsi="Times New Roman"/>
                <w:sz w:val="24"/>
                <w:szCs w:val="24"/>
              </w:rPr>
              <w:t>Рыбновский</w:t>
            </w:r>
            <w:proofErr w:type="spellEnd"/>
            <w:r w:rsidRPr="001B1C4C">
              <w:rPr>
                <w:rFonts w:ascii="Times New Roman" w:hAnsi="Times New Roman"/>
                <w:sz w:val="24"/>
                <w:szCs w:val="24"/>
              </w:rPr>
              <w:t>, Рязанский</w:t>
            </w:r>
          </w:p>
          <w:p w:rsidR="0092303E" w:rsidRPr="001B1C4C" w:rsidRDefault="0092303E" w:rsidP="00D42E8C">
            <w:pPr>
              <w:ind w:left="138" w:right="135"/>
              <w:jc w:val="both"/>
              <w:rPr>
                <w:rFonts w:ascii="Times New Roman" w:hAnsi="Times New Roman"/>
                <w:sz w:val="24"/>
                <w:szCs w:val="24"/>
              </w:rPr>
            </w:pPr>
            <w:r w:rsidRPr="001B1C4C">
              <w:rPr>
                <w:rFonts w:ascii="Times New Roman" w:hAnsi="Times New Roman"/>
                <w:sz w:val="24"/>
                <w:szCs w:val="24"/>
              </w:rPr>
              <w:t>районы</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4" w:type="dxa"/>
              <w:left w:w="4" w:type="dxa"/>
              <w:bottom w:w="0" w:type="dxa"/>
              <w:right w:w="4" w:type="dxa"/>
            </w:tcMar>
            <w:vAlign w:val="center"/>
            <w:hideMark/>
          </w:tcPr>
          <w:p w:rsidR="0092303E" w:rsidRPr="001B1C4C" w:rsidRDefault="0092303E" w:rsidP="003E122A">
            <w:pPr>
              <w:ind w:left="141" w:right="137" w:firstLine="281"/>
              <w:jc w:val="both"/>
              <w:rPr>
                <w:rFonts w:ascii="Times New Roman" w:hAnsi="Times New Roman"/>
                <w:sz w:val="24"/>
                <w:szCs w:val="24"/>
              </w:rPr>
            </w:pPr>
            <w:r w:rsidRPr="001B1C4C">
              <w:rPr>
                <w:rFonts w:ascii="Times New Roman" w:hAnsi="Times New Roman"/>
                <w:sz w:val="24"/>
                <w:szCs w:val="24"/>
              </w:rPr>
              <w:t xml:space="preserve">Размещены предприятия всех выделяемых в регионе кластеров. </w:t>
            </w:r>
            <w:r w:rsidR="00C93E5C">
              <w:rPr>
                <w:rFonts w:ascii="Times New Roman" w:hAnsi="Times New Roman"/>
                <w:sz w:val="24"/>
                <w:szCs w:val="24"/>
              </w:rPr>
              <w:t>Производства</w:t>
            </w:r>
            <w:r w:rsidR="003E122A">
              <w:rPr>
                <w:rFonts w:ascii="Times New Roman" w:hAnsi="Times New Roman"/>
                <w:sz w:val="24"/>
                <w:szCs w:val="24"/>
              </w:rPr>
              <w:t xml:space="preserve"> </w:t>
            </w:r>
            <w:r w:rsidR="000F1119">
              <w:rPr>
                <w:rFonts w:ascii="Times New Roman" w:hAnsi="Times New Roman"/>
                <w:sz w:val="24"/>
                <w:szCs w:val="24"/>
              </w:rPr>
              <w:t xml:space="preserve">ориентированы на рынки </w:t>
            </w:r>
            <w:r w:rsidRPr="001B1C4C">
              <w:rPr>
                <w:rFonts w:ascii="Times New Roman" w:hAnsi="Times New Roman"/>
                <w:sz w:val="24"/>
                <w:szCs w:val="24"/>
              </w:rPr>
              <w:t xml:space="preserve">Рязани и Москвы. В районах сложилось </w:t>
            </w:r>
            <w:r w:rsidR="00C93E5C">
              <w:rPr>
                <w:rFonts w:ascii="Times New Roman" w:hAnsi="Times New Roman"/>
                <w:sz w:val="24"/>
                <w:szCs w:val="24"/>
              </w:rPr>
              <w:t xml:space="preserve">эффективное </w:t>
            </w:r>
            <w:r w:rsidRPr="001B1C4C">
              <w:rPr>
                <w:rFonts w:ascii="Times New Roman" w:hAnsi="Times New Roman"/>
                <w:sz w:val="24"/>
                <w:szCs w:val="24"/>
              </w:rPr>
              <w:t>пригородное сельское хозяйство. Перспективно развитие тепличных хозяйств. Ра</w:t>
            </w:r>
            <w:r w:rsidR="00C93E5C">
              <w:rPr>
                <w:rFonts w:ascii="Times New Roman" w:hAnsi="Times New Roman"/>
                <w:sz w:val="24"/>
                <w:szCs w:val="24"/>
              </w:rPr>
              <w:t>сширяется</w:t>
            </w:r>
            <w:r w:rsidRPr="001B1C4C">
              <w:rPr>
                <w:rFonts w:ascii="Times New Roman" w:hAnsi="Times New Roman"/>
                <w:sz w:val="24"/>
                <w:szCs w:val="24"/>
              </w:rPr>
              <w:t xml:space="preserve"> малоэтажное, в том числе дачное, строительство. Хорошо </w:t>
            </w:r>
            <w:r w:rsidR="00C93E5C">
              <w:rPr>
                <w:rFonts w:ascii="Times New Roman" w:hAnsi="Times New Roman"/>
                <w:sz w:val="24"/>
                <w:szCs w:val="24"/>
              </w:rPr>
              <w:t>сформирована</w:t>
            </w:r>
            <w:r w:rsidRPr="001B1C4C">
              <w:rPr>
                <w:rFonts w:ascii="Times New Roman" w:hAnsi="Times New Roman"/>
                <w:sz w:val="24"/>
                <w:szCs w:val="24"/>
              </w:rPr>
              <w:t xml:space="preserve"> сфера услуг, ориентированная на транзитные потоки (гостиницы, торговые заведения, рестораны). Развиты услуги в сфере развлечений</w:t>
            </w:r>
          </w:p>
        </w:tc>
      </w:tr>
      <w:tr w:rsidR="0092303E" w:rsidRPr="001B1C4C" w:rsidTr="00E635A4">
        <w:trPr>
          <w:trHeight w:val="2106"/>
        </w:trPr>
        <w:tc>
          <w:tcPr>
            <w:tcW w:w="1848" w:type="dxa"/>
            <w:tcBorders>
              <w:top w:val="single" w:sz="4" w:space="0" w:color="000000"/>
              <w:left w:val="single" w:sz="4" w:space="0" w:color="000000"/>
              <w:bottom w:val="single" w:sz="4" w:space="0" w:color="000000"/>
              <w:right w:val="single" w:sz="4" w:space="0" w:color="000000"/>
            </w:tcBorders>
            <w:shd w:val="clear" w:color="auto" w:fill="auto"/>
            <w:tcMar>
              <w:top w:w="4" w:type="dxa"/>
              <w:left w:w="4" w:type="dxa"/>
              <w:bottom w:w="0" w:type="dxa"/>
              <w:right w:w="4" w:type="dxa"/>
            </w:tcMar>
            <w:vAlign w:val="center"/>
            <w:hideMark/>
          </w:tcPr>
          <w:p w:rsidR="0092303E" w:rsidRPr="001B1C4C" w:rsidRDefault="0092303E" w:rsidP="00D42E8C">
            <w:pPr>
              <w:ind w:left="143"/>
              <w:jc w:val="both"/>
              <w:rPr>
                <w:rFonts w:ascii="Times New Roman" w:hAnsi="Times New Roman"/>
                <w:sz w:val="24"/>
                <w:szCs w:val="24"/>
              </w:rPr>
            </w:pPr>
            <w:r w:rsidRPr="001B1C4C">
              <w:rPr>
                <w:rFonts w:ascii="Times New Roman" w:hAnsi="Times New Roman"/>
                <w:sz w:val="24"/>
                <w:szCs w:val="24"/>
              </w:rPr>
              <w:t>Юго-западная транзитная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4" w:type="dxa"/>
              <w:left w:w="4" w:type="dxa"/>
              <w:bottom w:w="0" w:type="dxa"/>
              <w:right w:w="4" w:type="dxa"/>
            </w:tcMar>
            <w:vAlign w:val="center"/>
            <w:hideMark/>
          </w:tcPr>
          <w:p w:rsidR="0092303E" w:rsidRPr="001B1C4C" w:rsidRDefault="003E1887" w:rsidP="00D42E8C">
            <w:pPr>
              <w:ind w:left="138" w:right="135"/>
              <w:jc w:val="both"/>
              <w:rPr>
                <w:rFonts w:ascii="Times New Roman" w:hAnsi="Times New Roman"/>
                <w:sz w:val="24"/>
                <w:szCs w:val="24"/>
              </w:rPr>
            </w:pPr>
            <w:r>
              <w:rPr>
                <w:rFonts w:ascii="Times New Roman" w:hAnsi="Times New Roman"/>
                <w:sz w:val="24"/>
                <w:szCs w:val="24"/>
              </w:rPr>
              <w:t xml:space="preserve">Городской округ </w:t>
            </w:r>
            <w:r w:rsidR="0092303E" w:rsidRPr="001B1C4C">
              <w:rPr>
                <w:rFonts w:ascii="Times New Roman" w:hAnsi="Times New Roman"/>
                <w:sz w:val="24"/>
                <w:szCs w:val="24"/>
              </w:rPr>
              <w:t>г</w:t>
            </w:r>
            <w:r w:rsidR="00BE0176">
              <w:rPr>
                <w:rFonts w:ascii="Times New Roman" w:hAnsi="Times New Roman"/>
                <w:sz w:val="24"/>
                <w:szCs w:val="24"/>
              </w:rPr>
              <w:t>ород</w:t>
            </w:r>
            <w:r w:rsidR="0092303E" w:rsidRPr="001B1C4C">
              <w:rPr>
                <w:rFonts w:ascii="Times New Roman" w:hAnsi="Times New Roman"/>
                <w:sz w:val="24"/>
                <w:szCs w:val="24"/>
              </w:rPr>
              <w:t xml:space="preserve"> Скопин, </w:t>
            </w:r>
          </w:p>
          <w:p w:rsidR="0092303E" w:rsidRPr="001B1C4C" w:rsidRDefault="0092303E" w:rsidP="00D42E8C">
            <w:pPr>
              <w:ind w:left="138" w:right="135"/>
              <w:jc w:val="both"/>
              <w:rPr>
                <w:rFonts w:ascii="Times New Roman" w:hAnsi="Times New Roman"/>
                <w:sz w:val="24"/>
                <w:szCs w:val="24"/>
              </w:rPr>
            </w:pPr>
            <w:proofErr w:type="spellStart"/>
            <w:r w:rsidRPr="001B1C4C">
              <w:rPr>
                <w:rFonts w:ascii="Times New Roman" w:hAnsi="Times New Roman"/>
                <w:sz w:val="24"/>
                <w:szCs w:val="24"/>
              </w:rPr>
              <w:t>Кораблинский</w:t>
            </w:r>
            <w:proofErr w:type="spellEnd"/>
            <w:r w:rsidRPr="001B1C4C">
              <w:rPr>
                <w:rFonts w:ascii="Times New Roman" w:hAnsi="Times New Roman"/>
                <w:sz w:val="24"/>
                <w:szCs w:val="24"/>
              </w:rPr>
              <w:t>,</w:t>
            </w:r>
          </w:p>
          <w:p w:rsidR="0092303E" w:rsidRPr="001B1C4C" w:rsidRDefault="0092303E" w:rsidP="00D42E8C">
            <w:pPr>
              <w:ind w:left="138" w:right="135"/>
              <w:jc w:val="both"/>
              <w:rPr>
                <w:rFonts w:ascii="Times New Roman" w:hAnsi="Times New Roman"/>
                <w:sz w:val="24"/>
                <w:szCs w:val="24"/>
              </w:rPr>
            </w:pPr>
            <w:r w:rsidRPr="001B1C4C">
              <w:rPr>
                <w:rFonts w:ascii="Times New Roman" w:hAnsi="Times New Roman"/>
                <w:sz w:val="24"/>
                <w:szCs w:val="24"/>
              </w:rPr>
              <w:t xml:space="preserve">Милославский, Михайловский, </w:t>
            </w:r>
          </w:p>
          <w:p w:rsidR="0092303E" w:rsidRPr="001B1C4C" w:rsidRDefault="0092303E" w:rsidP="00D42E8C">
            <w:pPr>
              <w:ind w:left="138" w:right="135"/>
              <w:jc w:val="both"/>
              <w:rPr>
                <w:rFonts w:ascii="Times New Roman" w:hAnsi="Times New Roman"/>
                <w:sz w:val="24"/>
                <w:szCs w:val="24"/>
              </w:rPr>
            </w:pPr>
            <w:proofErr w:type="spellStart"/>
            <w:r w:rsidRPr="001B1C4C">
              <w:rPr>
                <w:rFonts w:ascii="Times New Roman" w:hAnsi="Times New Roman"/>
                <w:sz w:val="24"/>
                <w:szCs w:val="24"/>
              </w:rPr>
              <w:t>Пронский</w:t>
            </w:r>
            <w:proofErr w:type="spellEnd"/>
            <w:r w:rsidRPr="001B1C4C">
              <w:rPr>
                <w:rFonts w:ascii="Times New Roman" w:hAnsi="Times New Roman"/>
                <w:sz w:val="24"/>
                <w:szCs w:val="24"/>
              </w:rPr>
              <w:t xml:space="preserve">, Ряжский, </w:t>
            </w:r>
            <w:proofErr w:type="spellStart"/>
            <w:r w:rsidRPr="001B1C4C">
              <w:rPr>
                <w:rFonts w:ascii="Times New Roman" w:hAnsi="Times New Roman"/>
                <w:sz w:val="24"/>
                <w:szCs w:val="24"/>
              </w:rPr>
              <w:t>Скопинский</w:t>
            </w:r>
            <w:proofErr w:type="spellEnd"/>
            <w:r w:rsidRPr="001B1C4C">
              <w:rPr>
                <w:rFonts w:ascii="Times New Roman" w:hAnsi="Times New Roman"/>
                <w:sz w:val="24"/>
                <w:szCs w:val="24"/>
              </w:rPr>
              <w:t xml:space="preserve">, </w:t>
            </w:r>
            <w:proofErr w:type="spellStart"/>
            <w:r w:rsidRPr="001B1C4C">
              <w:rPr>
                <w:rFonts w:ascii="Times New Roman" w:hAnsi="Times New Roman"/>
                <w:sz w:val="24"/>
                <w:szCs w:val="24"/>
              </w:rPr>
              <w:t>Старожиловский</w:t>
            </w:r>
            <w:proofErr w:type="spellEnd"/>
            <w:r w:rsidRPr="001B1C4C">
              <w:rPr>
                <w:rFonts w:ascii="Times New Roman" w:hAnsi="Times New Roman"/>
                <w:sz w:val="24"/>
                <w:szCs w:val="24"/>
              </w:rPr>
              <w:t xml:space="preserve"> районы</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4" w:type="dxa"/>
              <w:left w:w="4" w:type="dxa"/>
              <w:bottom w:w="0" w:type="dxa"/>
              <w:right w:w="4" w:type="dxa"/>
            </w:tcMar>
            <w:hideMark/>
          </w:tcPr>
          <w:p w:rsidR="0092303E" w:rsidRPr="001B1C4C" w:rsidRDefault="0092303E" w:rsidP="00627762">
            <w:pPr>
              <w:ind w:left="141" w:right="137" w:firstLine="281"/>
              <w:jc w:val="both"/>
              <w:rPr>
                <w:rFonts w:ascii="Times New Roman" w:hAnsi="Times New Roman"/>
                <w:sz w:val="24"/>
                <w:szCs w:val="24"/>
              </w:rPr>
            </w:pPr>
            <w:r w:rsidRPr="001B1C4C">
              <w:rPr>
                <w:rFonts w:ascii="Times New Roman" w:hAnsi="Times New Roman"/>
                <w:sz w:val="24"/>
                <w:szCs w:val="24"/>
              </w:rPr>
              <w:t>Используют</w:t>
            </w:r>
            <w:r w:rsidR="000F1119">
              <w:rPr>
                <w:rFonts w:ascii="Times New Roman" w:hAnsi="Times New Roman"/>
                <w:sz w:val="24"/>
                <w:szCs w:val="24"/>
              </w:rPr>
              <w:t>ся</w:t>
            </w:r>
            <w:r w:rsidRPr="001B1C4C">
              <w:rPr>
                <w:rFonts w:ascii="Times New Roman" w:hAnsi="Times New Roman"/>
                <w:sz w:val="24"/>
                <w:szCs w:val="24"/>
              </w:rPr>
              <w:t xml:space="preserve"> преимущества транспортно-географического положения на магистрали </w:t>
            </w:r>
            <w:r w:rsidR="00627762" w:rsidRPr="001B1C4C">
              <w:rPr>
                <w:rFonts w:ascii="Times New Roman" w:hAnsi="Times New Roman"/>
                <w:color w:val="000000"/>
                <w:sz w:val="24"/>
                <w:szCs w:val="24"/>
              </w:rPr>
              <w:t>Р22 «Каспий»</w:t>
            </w:r>
            <w:r w:rsidRPr="001B1C4C">
              <w:rPr>
                <w:rFonts w:ascii="Times New Roman" w:hAnsi="Times New Roman"/>
                <w:sz w:val="24"/>
                <w:szCs w:val="24"/>
              </w:rPr>
              <w:t xml:space="preserve">. Развита сфера услуг, ориентированная на транзитные потоки (гостиницы, торговые заведения, рестораны). В городах </w:t>
            </w:r>
            <w:r w:rsidR="00C93E5C">
              <w:rPr>
                <w:rFonts w:ascii="Times New Roman" w:hAnsi="Times New Roman"/>
                <w:sz w:val="24"/>
                <w:szCs w:val="24"/>
              </w:rPr>
              <w:t>присутствует</w:t>
            </w:r>
            <w:r w:rsidRPr="001B1C4C">
              <w:rPr>
                <w:rFonts w:ascii="Times New Roman" w:hAnsi="Times New Roman"/>
                <w:sz w:val="24"/>
                <w:szCs w:val="24"/>
              </w:rPr>
              <w:t xml:space="preserve"> обрабатывающая промышленность (машиностроение, цементная промышленность). Благоприятные условия для сельского хозяйства</w:t>
            </w:r>
          </w:p>
        </w:tc>
      </w:tr>
      <w:tr w:rsidR="0092303E" w:rsidRPr="001B1C4C" w:rsidTr="00E635A4">
        <w:trPr>
          <w:trHeight w:val="939"/>
        </w:trPr>
        <w:tc>
          <w:tcPr>
            <w:tcW w:w="1848" w:type="dxa"/>
            <w:tcBorders>
              <w:top w:val="single" w:sz="4" w:space="0" w:color="000000"/>
              <w:left w:val="single" w:sz="4" w:space="0" w:color="000000"/>
              <w:bottom w:val="single" w:sz="4" w:space="0" w:color="000000"/>
              <w:right w:val="single" w:sz="4" w:space="0" w:color="000000"/>
            </w:tcBorders>
            <w:shd w:val="clear" w:color="auto" w:fill="auto"/>
            <w:tcMar>
              <w:top w:w="4" w:type="dxa"/>
              <w:left w:w="4" w:type="dxa"/>
              <w:bottom w:w="0" w:type="dxa"/>
              <w:right w:w="4" w:type="dxa"/>
            </w:tcMar>
            <w:vAlign w:val="center"/>
            <w:hideMark/>
          </w:tcPr>
          <w:p w:rsidR="0092303E" w:rsidRPr="001B1C4C" w:rsidRDefault="0092303E" w:rsidP="00D42E8C">
            <w:pPr>
              <w:ind w:left="143"/>
              <w:jc w:val="both"/>
              <w:rPr>
                <w:rFonts w:ascii="Times New Roman" w:hAnsi="Times New Roman"/>
                <w:sz w:val="24"/>
                <w:szCs w:val="24"/>
              </w:rPr>
            </w:pPr>
            <w:r w:rsidRPr="001B1C4C">
              <w:rPr>
                <w:rFonts w:ascii="Times New Roman" w:hAnsi="Times New Roman"/>
                <w:sz w:val="24"/>
                <w:szCs w:val="24"/>
              </w:rPr>
              <w:t>Северная туристическая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4" w:type="dxa"/>
              <w:left w:w="4" w:type="dxa"/>
              <w:bottom w:w="0" w:type="dxa"/>
              <w:right w:w="4" w:type="dxa"/>
            </w:tcMar>
            <w:vAlign w:val="center"/>
            <w:hideMark/>
          </w:tcPr>
          <w:p w:rsidR="0092303E" w:rsidRPr="001B1C4C" w:rsidRDefault="003E1887" w:rsidP="00BE0176">
            <w:pPr>
              <w:ind w:left="138" w:right="135"/>
              <w:rPr>
                <w:rFonts w:ascii="Times New Roman" w:hAnsi="Times New Roman"/>
                <w:sz w:val="24"/>
                <w:szCs w:val="24"/>
              </w:rPr>
            </w:pPr>
            <w:r>
              <w:rPr>
                <w:rFonts w:ascii="Times New Roman" w:hAnsi="Times New Roman"/>
                <w:sz w:val="24"/>
                <w:szCs w:val="24"/>
              </w:rPr>
              <w:t xml:space="preserve">Городской округ </w:t>
            </w:r>
            <w:r w:rsidR="0092303E" w:rsidRPr="001B1C4C">
              <w:rPr>
                <w:rFonts w:ascii="Times New Roman" w:hAnsi="Times New Roman"/>
                <w:sz w:val="24"/>
                <w:szCs w:val="24"/>
              </w:rPr>
              <w:t>г</w:t>
            </w:r>
            <w:r w:rsidR="00BE0176">
              <w:rPr>
                <w:rFonts w:ascii="Times New Roman" w:hAnsi="Times New Roman"/>
                <w:sz w:val="24"/>
                <w:szCs w:val="24"/>
              </w:rPr>
              <w:t>ород</w:t>
            </w:r>
            <w:r w:rsidR="001A5AAE">
              <w:rPr>
                <w:rFonts w:ascii="Times New Roman" w:hAnsi="Times New Roman"/>
                <w:sz w:val="24"/>
                <w:szCs w:val="24"/>
              </w:rPr>
              <w:t xml:space="preserve"> </w:t>
            </w:r>
            <w:proofErr w:type="spellStart"/>
            <w:r w:rsidR="0092303E" w:rsidRPr="001B1C4C">
              <w:rPr>
                <w:rFonts w:ascii="Times New Roman" w:hAnsi="Times New Roman"/>
                <w:sz w:val="24"/>
                <w:szCs w:val="24"/>
              </w:rPr>
              <w:t>Касимов</w:t>
            </w:r>
            <w:proofErr w:type="spellEnd"/>
            <w:r w:rsidR="0092303E" w:rsidRPr="001B1C4C">
              <w:rPr>
                <w:rFonts w:ascii="Times New Roman" w:hAnsi="Times New Roman"/>
                <w:sz w:val="24"/>
                <w:szCs w:val="24"/>
              </w:rPr>
              <w:t xml:space="preserve">, </w:t>
            </w:r>
            <w:proofErr w:type="spellStart"/>
            <w:r w:rsidR="0092303E" w:rsidRPr="001B1C4C">
              <w:rPr>
                <w:rFonts w:ascii="Times New Roman" w:hAnsi="Times New Roman"/>
                <w:sz w:val="24"/>
                <w:szCs w:val="24"/>
              </w:rPr>
              <w:t>Касимовский</w:t>
            </w:r>
            <w:proofErr w:type="spellEnd"/>
            <w:r w:rsidR="0092303E" w:rsidRPr="001B1C4C">
              <w:rPr>
                <w:rFonts w:ascii="Times New Roman" w:hAnsi="Times New Roman"/>
                <w:sz w:val="24"/>
                <w:szCs w:val="24"/>
              </w:rPr>
              <w:t xml:space="preserve">, </w:t>
            </w:r>
            <w:proofErr w:type="spellStart"/>
            <w:r w:rsidR="0092303E" w:rsidRPr="001B1C4C">
              <w:rPr>
                <w:rFonts w:ascii="Times New Roman" w:hAnsi="Times New Roman"/>
                <w:sz w:val="24"/>
                <w:szCs w:val="24"/>
              </w:rPr>
              <w:t>Клепиковский</w:t>
            </w:r>
            <w:proofErr w:type="spellEnd"/>
            <w:r w:rsidR="0092303E" w:rsidRPr="001B1C4C">
              <w:rPr>
                <w:rFonts w:ascii="Times New Roman" w:hAnsi="Times New Roman"/>
                <w:sz w:val="24"/>
                <w:szCs w:val="24"/>
              </w:rPr>
              <w:t>, Спасский районы</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4" w:type="dxa"/>
              <w:left w:w="4" w:type="dxa"/>
              <w:bottom w:w="0" w:type="dxa"/>
              <w:right w:w="4" w:type="dxa"/>
            </w:tcMar>
            <w:vAlign w:val="center"/>
            <w:hideMark/>
          </w:tcPr>
          <w:p w:rsidR="0092303E" w:rsidRPr="001B1C4C" w:rsidRDefault="0092303E" w:rsidP="000F1119">
            <w:pPr>
              <w:ind w:left="141" w:right="137" w:firstLine="281"/>
              <w:jc w:val="both"/>
              <w:rPr>
                <w:rFonts w:ascii="Times New Roman" w:hAnsi="Times New Roman"/>
                <w:sz w:val="24"/>
                <w:szCs w:val="24"/>
              </w:rPr>
            </w:pPr>
            <w:r w:rsidRPr="001B1C4C">
              <w:rPr>
                <w:rFonts w:ascii="Times New Roman" w:hAnsi="Times New Roman"/>
                <w:sz w:val="24"/>
                <w:szCs w:val="24"/>
              </w:rPr>
              <w:t xml:space="preserve">Благодаря расположению на севере </w:t>
            </w:r>
            <w:r w:rsidR="00202238">
              <w:rPr>
                <w:rFonts w:ascii="Times New Roman" w:hAnsi="Times New Roman"/>
                <w:sz w:val="24"/>
                <w:szCs w:val="24"/>
              </w:rPr>
              <w:t>области в бассейне реки Ока</w:t>
            </w:r>
            <w:r w:rsidRPr="00D32821">
              <w:rPr>
                <w:rFonts w:ascii="Times New Roman" w:hAnsi="Times New Roman"/>
                <w:sz w:val="24"/>
                <w:szCs w:val="24"/>
              </w:rPr>
              <w:t xml:space="preserve"> имеются водно-болотные и лесные ландшафты, которые особенно привлекательны для туристов. </w:t>
            </w:r>
            <w:r w:rsidR="007D11DB" w:rsidRPr="001B1C4C">
              <w:rPr>
                <w:rFonts w:ascii="Times New Roman" w:hAnsi="Times New Roman"/>
                <w:sz w:val="24"/>
                <w:szCs w:val="24"/>
              </w:rPr>
              <w:t xml:space="preserve">Наличие малых исторических городов способствует развитию туристического комплекса. </w:t>
            </w:r>
            <w:r w:rsidRPr="001B1C4C">
              <w:rPr>
                <w:rFonts w:ascii="Times New Roman" w:hAnsi="Times New Roman"/>
                <w:sz w:val="24"/>
                <w:szCs w:val="24"/>
              </w:rPr>
              <w:t xml:space="preserve">Перспективно развитие </w:t>
            </w:r>
            <w:proofErr w:type="gramStart"/>
            <w:r w:rsidRPr="001B1C4C">
              <w:rPr>
                <w:rFonts w:ascii="Times New Roman" w:hAnsi="Times New Roman"/>
                <w:sz w:val="24"/>
                <w:szCs w:val="24"/>
              </w:rPr>
              <w:t>мясо-молочного</w:t>
            </w:r>
            <w:proofErr w:type="gramEnd"/>
            <w:r w:rsidRPr="001B1C4C">
              <w:rPr>
                <w:rFonts w:ascii="Times New Roman" w:hAnsi="Times New Roman"/>
                <w:sz w:val="24"/>
                <w:szCs w:val="24"/>
              </w:rPr>
              <w:t xml:space="preserve"> животноводства</w:t>
            </w:r>
            <w:r w:rsidR="007D11DB">
              <w:rPr>
                <w:rFonts w:ascii="Times New Roman" w:hAnsi="Times New Roman"/>
                <w:sz w:val="24"/>
                <w:szCs w:val="24"/>
              </w:rPr>
              <w:t>, производств по переработке ягод</w:t>
            </w:r>
          </w:p>
        </w:tc>
      </w:tr>
      <w:tr w:rsidR="0092303E" w:rsidRPr="001B1C4C" w:rsidTr="00E635A4">
        <w:trPr>
          <w:trHeight w:val="251"/>
        </w:trPr>
        <w:tc>
          <w:tcPr>
            <w:tcW w:w="1848" w:type="dxa"/>
            <w:tcBorders>
              <w:top w:val="single" w:sz="4" w:space="0" w:color="000000"/>
              <w:left w:val="single" w:sz="4" w:space="0" w:color="000000"/>
              <w:bottom w:val="single" w:sz="4" w:space="0" w:color="000000"/>
              <w:right w:val="single" w:sz="4" w:space="0" w:color="000000"/>
            </w:tcBorders>
            <w:shd w:val="clear" w:color="auto" w:fill="auto"/>
            <w:tcMar>
              <w:top w:w="4" w:type="dxa"/>
              <w:left w:w="4" w:type="dxa"/>
              <w:bottom w:w="0" w:type="dxa"/>
              <w:right w:w="4" w:type="dxa"/>
            </w:tcMar>
            <w:vAlign w:val="center"/>
            <w:hideMark/>
          </w:tcPr>
          <w:p w:rsidR="0092303E" w:rsidRPr="001B1C4C" w:rsidRDefault="0092303E" w:rsidP="00D42E8C">
            <w:pPr>
              <w:ind w:left="143"/>
              <w:jc w:val="both"/>
              <w:rPr>
                <w:rFonts w:ascii="Times New Roman" w:hAnsi="Times New Roman"/>
                <w:sz w:val="24"/>
                <w:szCs w:val="24"/>
              </w:rPr>
            </w:pPr>
            <w:r w:rsidRPr="001B1C4C">
              <w:rPr>
                <w:rFonts w:ascii="Times New Roman" w:hAnsi="Times New Roman"/>
                <w:sz w:val="24"/>
                <w:szCs w:val="24"/>
              </w:rPr>
              <w:t xml:space="preserve">Южная аграрная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4" w:type="dxa"/>
              <w:left w:w="4" w:type="dxa"/>
              <w:bottom w:w="0" w:type="dxa"/>
              <w:right w:w="4" w:type="dxa"/>
            </w:tcMar>
            <w:vAlign w:val="center"/>
            <w:hideMark/>
          </w:tcPr>
          <w:p w:rsidR="0092303E" w:rsidRPr="001B1C4C" w:rsidRDefault="0092303E" w:rsidP="00D42E8C">
            <w:pPr>
              <w:ind w:left="138" w:right="135"/>
              <w:jc w:val="both"/>
              <w:rPr>
                <w:rFonts w:ascii="Times New Roman" w:hAnsi="Times New Roman"/>
                <w:sz w:val="24"/>
                <w:szCs w:val="24"/>
              </w:rPr>
            </w:pPr>
            <w:r w:rsidRPr="001B1C4C">
              <w:rPr>
                <w:rFonts w:ascii="Times New Roman" w:hAnsi="Times New Roman"/>
                <w:sz w:val="24"/>
                <w:szCs w:val="24"/>
              </w:rPr>
              <w:t>Александро-Невский,</w:t>
            </w:r>
          </w:p>
          <w:p w:rsidR="0092303E" w:rsidRPr="001B1C4C" w:rsidRDefault="0092303E" w:rsidP="00D42E8C">
            <w:pPr>
              <w:ind w:left="138" w:right="135"/>
              <w:jc w:val="both"/>
              <w:rPr>
                <w:rFonts w:ascii="Times New Roman" w:hAnsi="Times New Roman"/>
                <w:sz w:val="24"/>
                <w:szCs w:val="24"/>
              </w:rPr>
            </w:pPr>
            <w:proofErr w:type="spellStart"/>
            <w:r w:rsidRPr="001B1C4C">
              <w:rPr>
                <w:rFonts w:ascii="Times New Roman" w:hAnsi="Times New Roman"/>
                <w:sz w:val="24"/>
                <w:szCs w:val="24"/>
              </w:rPr>
              <w:t>Сапожковский</w:t>
            </w:r>
            <w:proofErr w:type="spellEnd"/>
            <w:r w:rsidRPr="001B1C4C">
              <w:rPr>
                <w:rFonts w:ascii="Times New Roman" w:hAnsi="Times New Roman"/>
                <w:sz w:val="24"/>
                <w:szCs w:val="24"/>
              </w:rPr>
              <w:t xml:space="preserve">, </w:t>
            </w:r>
            <w:proofErr w:type="spellStart"/>
            <w:r w:rsidRPr="001B1C4C">
              <w:rPr>
                <w:rFonts w:ascii="Times New Roman" w:hAnsi="Times New Roman"/>
                <w:sz w:val="24"/>
                <w:szCs w:val="24"/>
              </w:rPr>
              <w:t>Сараевский</w:t>
            </w:r>
            <w:proofErr w:type="spellEnd"/>
            <w:r w:rsidRPr="001B1C4C">
              <w:rPr>
                <w:rFonts w:ascii="Times New Roman" w:hAnsi="Times New Roman"/>
                <w:sz w:val="24"/>
                <w:szCs w:val="24"/>
              </w:rPr>
              <w:t xml:space="preserve">, </w:t>
            </w:r>
            <w:proofErr w:type="spellStart"/>
            <w:r w:rsidRPr="001B1C4C">
              <w:rPr>
                <w:rFonts w:ascii="Times New Roman" w:hAnsi="Times New Roman"/>
                <w:sz w:val="24"/>
                <w:szCs w:val="24"/>
              </w:rPr>
              <w:t>Ухоловский</w:t>
            </w:r>
            <w:proofErr w:type="spellEnd"/>
            <w:r w:rsidRPr="001B1C4C">
              <w:rPr>
                <w:rFonts w:ascii="Times New Roman" w:hAnsi="Times New Roman"/>
                <w:sz w:val="24"/>
                <w:szCs w:val="24"/>
              </w:rPr>
              <w:t xml:space="preserve"> районы</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4" w:type="dxa"/>
              <w:left w:w="4" w:type="dxa"/>
              <w:bottom w:w="0" w:type="dxa"/>
              <w:right w:w="4" w:type="dxa"/>
            </w:tcMar>
            <w:vAlign w:val="center"/>
            <w:hideMark/>
          </w:tcPr>
          <w:p w:rsidR="0092303E" w:rsidRPr="001B1C4C" w:rsidRDefault="0092303E" w:rsidP="00B2169B">
            <w:pPr>
              <w:ind w:left="141" w:right="137" w:firstLine="281"/>
              <w:jc w:val="both"/>
              <w:rPr>
                <w:rFonts w:ascii="Times New Roman" w:hAnsi="Times New Roman"/>
                <w:sz w:val="24"/>
                <w:szCs w:val="24"/>
              </w:rPr>
            </w:pPr>
            <w:r w:rsidRPr="001B1C4C">
              <w:rPr>
                <w:rFonts w:ascii="Times New Roman" w:hAnsi="Times New Roman"/>
                <w:sz w:val="24"/>
                <w:szCs w:val="24"/>
              </w:rPr>
              <w:t>Наиболее выгодные условия для развития интенсивного сельского хозяйства (выращивание зернобобовых и эфиромасличных культур). Перспективно развитие переработки</w:t>
            </w:r>
            <w:r w:rsidR="007D11DB">
              <w:rPr>
                <w:rFonts w:ascii="Times New Roman" w:hAnsi="Times New Roman"/>
                <w:sz w:val="24"/>
                <w:szCs w:val="24"/>
              </w:rPr>
              <w:t xml:space="preserve"> сельскохозяйственной продукции. Эффективно</w:t>
            </w:r>
            <w:r w:rsidRPr="001B1C4C">
              <w:rPr>
                <w:rFonts w:ascii="Times New Roman" w:hAnsi="Times New Roman"/>
                <w:sz w:val="24"/>
                <w:szCs w:val="24"/>
              </w:rPr>
              <w:t xml:space="preserve"> садоводств</w:t>
            </w:r>
            <w:r w:rsidR="007D11DB">
              <w:rPr>
                <w:rFonts w:ascii="Times New Roman" w:hAnsi="Times New Roman"/>
                <w:sz w:val="24"/>
                <w:szCs w:val="24"/>
              </w:rPr>
              <w:t>о</w:t>
            </w:r>
          </w:p>
        </w:tc>
      </w:tr>
      <w:tr w:rsidR="0092303E" w:rsidRPr="001B1C4C" w:rsidTr="003E122A">
        <w:trPr>
          <w:trHeight w:val="705"/>
        </w:trPr>
        <w:tc>
          <w:tcPr>
            <w:tcW w:w="1848" w:type="dxa"/>
            <w:tcBorders>
              <w:top w:val="single" w:sz="4" w:space="0" w:color="000000"/>
              <w:left w:val="single" w:sz="4" w:space="0" w:color="000000"/>
              <w:bottom w:val="single" w:sz="4" w:space="0" w:color="000000"/>
              <w:right w:val="single" w:sz="4" w:space="0" w:color="000000"/>
            </w:tcBorders>
            <w:shd w:val="clear" w:color="auto" w:fill="auto"/>
            <w:tcMar>
              <w:top w:w="4" w:type="dxa"/>
              <w:left w:w="4" w:type="dxa"/>
              <w:bottom w:w="0" w:type="dxa"/>
              <w:right w:w="4" w:type="dxa"/>
            </w:tcMar>
            <w:vAlign w:val="center"/>
            <w:hideMark/>
          </w:tcPr>
          <w:p w:rsidR="0092303E" w:rsidRPr="001B1C4C" w:rsidRDefault="0092303E" w:rsidP="00D42E8C">
            <w:pPr>
              <w:ind w:left="143"/>
              <w:jc w:val="both"/>
              <w:rPr>
                <w:rFonts w:ascii="Times New Roman" w:hAnsi="Times New Roman"/>
                <w:sz w:val="24"/>
                <w:szCs w:val="24"/>
              </w:rPr>
            </w:pPr>
            <w:r w:rsidRPr="001B1C4C">
              <w:rPr>
                <w:rFonts w:ascii="Times New Roman" w:hAnsi="Times New Roman"/>
                <w:sz w:val="24"/>
                <w:szCs w:val="24"/>
              </w:rPr>
              <w:t>Восточная транзитная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4" w:type="dxa"/>
              <w:left w:w="4" w:type="dxa"/>
              <w:bottom w:w="0" w:type="dxa"/>
              <w:right w:w="4" w:type="dxa"/>
            </w:tcMar>
            <w:vAlign w:val="center"/>
            <w:hideMark/>
          </w:tcPr>
          <w:p w:rsidR="0092303E" w:rsidRPr="001B1C4C" w:rsidRDefault="003E1887" w:rsidP="00D42E8C">
            <w:pPr>
              <w:ind w:left="138" w:right="135"/>
              <w:jc w:val="both"/>
              <w:rPr>
                <w:rFonts w:ascii="Times New Roman" w:hAnsi="Times New Roman"/>
                <w:sz w:val="24"/>
                <w:szCs w:val="24"/>
              </w:rPr>
            </w:pPr>
            <w:r>
              <w:rPr>
                <w:rFonts w:ascii="Times New Roman" w:hAnsi="Times New Roman"/>
                <w:sz w:val="24"/>
                <w:szCs w:val="24"/>
              </w:rPr>
              <w:t xml:space="preserve">Городской округ </w:t>
            </w:r>
            <w:r w:rsidR="0092303E" w:rsidRPr="001B1C4C">
              <w:rPr>
                <w:rFonts w:ascii="Times New Roman" w:hAnsi="Times New Roman"/>
                <w:sz w:val="24"/>
                <w:szCs w:val="24"/>
              </w:rPr>
              <w:t>г</w:t>
            </w:r>
            <w:r w:rsidR="00BE0176">
              <w:rPr>
                <w:rFonts w:ascii="Times New Roman" w:hAnsi="Times New Roman"/>
                <w:sz w:val="24"/>
                <w:szCs w:val="24"/>
              </w:rPr>
              <w:t>ород</w:t>
            </w:r>
            <w:r w:rsidR="0092303E" w:rsidRPr="001B1C4C">
              <w:rPr>
                <w:rFonts w:ascii="Times New Roman" w:hAnsi="Times New Roman"/>
                <w:sz w:val="24"/>
                <w:szCs w:val="24"/>
              </w:rPr>
              <w:t xml:space="preserve"> Сасово, </w:t>
            </w:r>
          </w:p>
          <w:p w:rsidR="0092303E" w:rsidRPr="001B1C4C" w:rsidRDefault="0092303E" w:rsidP="00D42E8C">
            <w:pPr>
              <w:ind w:left="138" w:right="135"/>
              <w:jc w:val="both"/>
              <w:rPr>
                <w:rFonts w:ascii="Times New Roman" w:hAnsi="Times New Roman"/>
                <w:sz w:val="24"/>
                <w:szCs w:val="24"/>
              </w:rPr>
            </w:pPr>
            <w:proofErr w:type="spellStart"/>
            <w:r w:rsidRPr="001B1C4C">
              <w:rPr>
                <w:rFonts w:ascii="Times New Roman" w:hAnsi="Times New Roman"/>
                <w:sz w:val="24"/>
                <w:szCs w:val="24"/>
              </w:rPr>
              <w:t>Путятинский</w:t>
            </w:r>
            <w:proofErr w:type="spellEnd"/>
            <w:r w:rsidRPr="001B1C4C">
              <w:rPr>
                <w:rFonts w:ascii="Times New Roman" w:hAnsi="Times New Roman"/>
                <w:sz w:val="24"/>
                <w:szCs w:val="24"/>
              </w:rPr>
              <w:t>,</w:t>
            </w:r>
          </w:p>
          <w:p w:rsidR="0092303E" w:rsidRPr="001B1C4C" w:rsidRDefault="0092303E" w:rsidP="00D42E8C">
            <w:pPr>
              <w:ind w:left="138" w:right="135"/>
              <w:jc w:val="both"/>
              <w:rPr>
                <w:rFonts w:ascii="Times New Roman" w:hAnsi="Times New Roman"/>
                <w:sz w:val="24"/>
                <w:szCs w:val="24"/>
              </w:rPr>
            </w:pPr>
            <w:proofErr w:type="spellStart"/>
            <w:r w:rsidRPr="001B1C4C">
              <w:rPr>
                <w:rFonts w:ascii="Times New Roman" w:hAnsi="Times New Roman"/>
                <w:sz w:val="24"/>
                <w:szCs w:val="24"/>
              </w:rPr>
              <w:t>Сасовский</w:t>
            </w:r>
            <w:proofErr w:type="spellEnd"/>
            <w:r w:rsidRPr="001B1C4C">
              <w:rPr>
                <w:rFonts w:ascii="Times New Roman" w:hAnsi="Times New Roman"/>
                <w:sz w:val="24"/>
                <w:szCs w:val="24"/>
              </w:rPr>
              <w:t>,</w:t>
            </w:r>
          </w:p>
          <w:p w:rsidR="0092303E" w:rsidRPr="001B1C4C" w:rsidRDefault="0092303E" w:rsidP="00D42E8C">
            <w:pPr>
              <w:ind w:left="138" w:right="135"/>
              <w:jc w:val="both"/>
              <w:rPr>
                <w:rFonts w:ascii="Times New Roman" w:hAnsi="Times New Roman"/>
                <w:sz w:val="24"/>
                <w:szCs w:val="24"/>
              </w:rPr>
            </w:pPr>
            <w:proofErr w:type="spellStart"/>
            <w:r w:rsidRPr="001B1C4C">
              <w:rPr>
                <w:rFonts w:ascii="Times New Roman" w:hAnsi="Times New Roman"/>
                <w:sz w:val="24"/>
                <w:szCs w:val="24"/>
              </w:rPr>
              <w:t>Чучковский</w:t>
            </w:r>
            <w:proofErr w:type="spellEnd"/>
            <w:r w:rsidRPr="001B1C4C">
              <w:rPr>
                <w:rFonts w:ascii="Times New Roman" w:hAnsi="Times New Roman"/>
                <w:sz w:val="24"/>
                <w:szCs w:val="24"/>
              </w:rPr>
              <w:t>,</w:t>
            </w:r>
          </w:p>
          <w:p w:rsidR="0092303E" w:rsidRPr="001B1C4C" w:rsidRDefault="0092303E" w:rsidP="00D42E8C">
            <w:pPr>
              <w:ind w:left="138" w:right="135"/>
              <w:jc w:val="both"/>
              <w:rPr>
                <w:rFonts w:ascii="Times New Roman" w:hAnsi="Times New Roman"/>
                <w:sz w:val="24"/>
                <w:szCs w:val="24"/>
              </w:rPr>
            </w:pPr>
            <w:proofErr w:type="spellStart"/>
            <w:r w:rsidRPr="001B1C4C">
              <w:rPr>
                <w:rFonts w:ascii="Times New Roman" w:hAnsi="Times New Roman"/>
                <w:sz w:val="24"/>
                <w:szCs w:val="24"/>
              </w:rPr>
              <w:t>Шацкий</w:t>
            </w:r>
            <w:proofErr w:type="spellEnd"/>
            <w:r w:rsidRPr="001B1C4C">
              <w:rPr>
                <w:rFonts w:ascii="Times New Roman" w:hAnsi="Times New Roman"/>
                <w:sz w:val="24"/>
                <w:szCs w:val="24"/>
              </w:rPr>
              <w:t>, Шиловский</w:t>
            </w:r>
          </w:p>
          <w:p w:rsidR="0092303E" w:rsidRPr="001B1C4C" w:rsidRDefault="0092303E" w:rsidP="00D42E8C">
            <w:pPr>
              <w:ind w:left="138" w:right="135"/>
              <w:jc w:val="both"/>
              <w:rPr>
                <w:rFonts w:ascii="Times New Roman" w:hAnsi="Times New Roman"/>
                <w:sz w:val="24"/>
                <w:szCs w:val="24"/>
              </w:rPr>
            </w:pPr>
            <w:r w:rsidRPr="001B1C4C">
              <w:rPr>
                <w:rFonts w:ascii="Times New Roman" w:hAnsi="Times New Roman"/>
                <w:sz w:val="24"/>
                <w:szCs w:val="24"/>
              </w:rPr>
              <w:t>районы</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4" w:type="dxa"/>
              <w:left w:w="4" w:type="dxa"/>
              <w:bottom w:w="0" w:type="dxa"/>
              <w:right w:w="4" w:type="dxa"/>
            </w:tcMar>
            <w:hideMark/>
          </w:tcPr>
          <w:p w:rsidR="0092303E" w:rsidRPr="001B1C4C" w:rsidRDefault="0092303E" w:rsidP="003E122A">
            <w:pPr>
              <w:ind w:left="141" w:right="137" w:firstLine="281"/>
              <w:jc w:val="both"/>
              <w:rPr>
                <w:rFonts w:ascii="Times New Roman" w:hAnsi="Times New Roman"/>
                <w:sz w:val="24"/>
                <w:szCs w:val="24"/>
              </w:rPr>
            </w:pPr>
            <w:r w:rsidRPr="001B1C4C">
              <w:rPr>
                <w:rFonts w:ascii="Times New Roman" w:hAnsi="Times New Roman"/>
                <w:sz w:val="24"/>
                <w:szCs w:val="24"/>
              </w:rPr>
              <w:t xml:space="preserve">Могут использовать выгоды расположения вблизи трассы </w:t>
            </w:r>
            <w:r w:rsidR="006F73C7">
              <w:rPr>
                <w:rFonts w:ascii="Times New Roman" w:hAnsi="Times New Roman"/>
                <w:sz w:val="24"/>
                <w:szCs w:val="24"/>
              </w:rPr>
              <w:t xml:space="preserve">М5 </w:t>
            </w:r>
            <w:r w:rsidRPr="001B1C4C">
              <w:rPr>
                <w:rFonts w:ascii="Times New Roman" w:hAnsi="Times New Roman"/>
                <w:sz w:val="24"/>
                <w:szCs w:val="24"/>
              </w:rPr>
              <w:t>«Урал» и железной дороги.</w:t>
            </w:r>
            <w:r w:rsidR="001A5AAE">
              <w:rPr>
                <w:rFonts w:ascii="Times New Roman" w:hAnsi="Times New Roman"/>
                <w:sz w:val="24"/>
                <w:szCs w:val="24"/>
              </w:rPr>
              <w:t xml:space="preserve"> Присутствует </w:t>
            </w:r>
            <w:r w:rsidRPr="001B1C4C">
              <w:rPr>
                <w:rFonts w:ascii="Times New Roman" w:hAnsi="Times New Roman"/>
                <w:sz w:val="24"/>
                <w:szCs w:val="24"/>
              </w:rPr>
              <w:t>возможност</w:t>
            </w:r>
            <w:r w:rsidR="001A5AAE">
              <w:rPr>
                <w:rFonts w:ascii="Times New Roman" w:hAnsi="Times New Roman"/>
                <w:sz w:val="24"/>
                <w:szCs w:val="24"/>
              </w:rPr>
              <w:t>ь</w:t>
            </w:r>
            <w:r w:rsidRPr="001B1C4C">
              <w:rPr>
                <w:rFonts w:ascii="Times New Roman" w:hAnsi="Times New Roman"/>
                <w:sz w:val="24"/>
                <w:szCs w:val="24"/>
              </w:rPr>
              <w:t xml:space="preserve"> развития молочно-мясного животноводства в пойме реки </w:t>
            </w:r>
            <w:proofErr w:type="spellStart"/>
            <w:r w:rsidRPr="001B1C4C">
              <w:rPr>
                <w:rFonts w:ascii="Times New Roman" w:hAnsi="Times New Roman"/>
                <w:sz w:val="24"/>
                <w:szCs w:val="24"/>
              </w:rPr>
              <w:t>Цны</w:t>
            </w:r>
            <w:proofErr w:type="spellEnd"/>
            <w:r w:rsidRPr="001B1C4C">
              <w:rPr>
                <w:rFonts w:ascii="Times New Roman" w:hAnsi="Times New Roman"/>
                <w:sz w:val="24"/>
                <w:szCs w:val="24"/>
              </w:rPr>
              <w:t xml:space="preserve">. Необходима поддержка </w:t>
            </w:r>
            <w:r w:rsidR="00EA48E2" w:rsidRPr="001B1C4C">
              <w:rPr>
                <w:rFonts w:ascii="Times New Roman" w:hAnsi="Times New Roman"/>
                <w:sz w:val="24"/>
                <w:szCs w:val="24"/>
              </w:rPr>
              <w:t>обрабатывающей промышленности</w:t>
            </w:r>
            <w:r w:rsidR="00EA48E2">
              <w:rPr>
                <w:rFonts w:ascii="Times New Roman" w:hAnsi="Times New Roman"/>
                <w:sz w:val="24"/>
                <w:szCs w:val="24"/>
              </w:rPr>
              <w:t>,</w:t>
            </w:r>
            <w:r w:rsidR="00EA48E2" w:rsidRPr="001B1C4C">
              <w:rPr>
                <w:rFonts w:ascii="Times New Roman" w:hAnsi="Times New Roman"/>
                <w:sz w:val="24"/>
                <w:szCs w:val="24"/>
              </w:rPr>
              <w:t xml:space="preserve"> </w:t>
            </w:r>
            <w:r w:rsidRPr="001B1C4C">
              <w:rPr>
                <w:rFonts w:ascii="Times New Roman" w:hAnsi="Times New Roman"/>
                <w:sz w:val="24"/>
                <w:szCs w:val="24"/>
              </w:rPr>
              <w:t>малых форм хозяйствования</w:t>
            </w:r>
            <w:r w:rsidR="001A5AAE">
              <w:rPr>
                <w:rFonts w:ascii="Times New Roman" w:hAnsi="Times New Roman"/>
                <w:sz w:val="24"/>
                <w:szCs w:val="24"/>
              </w:rPr>
              <w:t xml:space="preserve">, </w:t>
            </w:r>
            <w:r w:rsidRPr="001B1C4C">
              <w:rPr>
                <w:rFonts w:ascii="Times New Roman" w:hAnsi="Times New Roman"/>
                <w:sz w:val="24"/>
                <w:szCs w:val="24"/>
              </w:rPr>
              <w:t>сельскохозяйственной кооперации</w:t>
            </w:r>
          </w:p>
        </w:tc>
      </w:tr>
      <w:tr w:rsidR="0092303E" w:rsidRPr="001B1C4C" w:rsidTr="00E635A4">
        <w:trPr>
          <w:trHeight w:val="266"/>
        </w:trPr>
        <w:tc>
          <w:tcPr>
            <w:tcW w:w="1848" w:type="dxa"/>
            <w:tcBorders>
              <w:top w:val="single" w:sz="4" w:space="0" w:color="000000"/>
              <w:left w:val="single" w:sz="4" w:space="0" w:color="000000"/>
              <w:bottom w:val="single" w:sz="4" w:space="0" w:color="000000"/>
              <w:right w:val="single" w:sz="4" w:space="0" w:color="000000"/>
            </w:tcBorders>
            <w:shd w:val="clear" w:color="auto" w:fill="auto"/>
            <w:tcMar>
              <w:top w:w="4" w:type="dxa"/>
              <w:left w:w="4" w:type="dxa"/>
              <w:bottom w:w="0" w:type="dxa"/>
              <w:right w:w="4" w:type="dxa"/>
            </w:tcMar>
            <w:vAlign w:val="center"/>
            <w:hideMark/>
          </w:tcPr>
          <w:p w:rsidR="0092303E" w:rsidRPr="001B1C4C" w:rsidRDefault="0092303E" w:rsidP="00D42E8C">
            <w:pPr>
              <w:ind w:left="143"/>
              <w:jc w:val="both"/>
              <w:rPr>
                <w:rFonts w:ascii="Times New Roman" w:hAnsi="Times New Roman"/>
                <w:sz w:val="24"/>
                <w:szCs w:val="24"/>
              </w:rPr>
            </w:pPr>
            <w:r w:rsidRPr="001B1C4C">
              <w:rPr>
                <w:rFonts w:ascii="Times New Roman" w:hAnsi="Times New Roman"/>
                <w:sz w:val="24"/>
                <w:szCs w:val="24"/>
              </w:rPr>
              <w:t>Восточная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4" w:type="dxa"/>
              <w:left w:w="4" w:type="dxa"/>
              <w:bottom w:w="0" w:type="dxa"/>
              <w:right w:w="4" w:type="dxa"/>
            </w:tcMar>
            <w:vAlign w:val="center"/>
            <w:hideMark/>
          </w:tcPr>
          <w:p w:rsidR="0092303E" w:rsidRPr="001B1C4C" w:rsidRDefault="0092303E" w:rsidP="00D42E8C">
            <w:pPr>
              <w:ind w:left="138" w:right="135"/>
              <w:jc w:val="both"/>
              <w:rPr>
                <w:rFonts w:ascii="Times New Roman" w:hAnsi="Times New Roman"/>
                <w:sz w:val="24"/>
                <w:szCs w:val="24"/>
              </w:rPr>
            </w:pPr>
            <w:proofErr w:type="spellStart"/>
            <w:r w:rsidRPr="001B1C4C">
              <w:rPr>
                <w:rFonts w:ascii="Times New Roman" w:hAnsi="Times New Roman"/>
                <w:sz w:val="24"/>
                <w:szCs w:val="24"/>
              </w:rPr>
              <w:t>Ермишинский</w:t>
            </w:r>
            <w:proofErr w:type="spellEnd"/>
            <w:r w:rsidRPr="001B1C4C">
              <w:rPr>
                <w:rFonts w:ascii="Times New Roman" w:hAnsi="Times New Roman"/>
                <w:sz w:val="24"/>
                <w:szCs w:val="24"/>
              </w:rPr>
              <w:t>,</w:t>
            </w:r>
          </w:p>
          <w:p w:rsidR="0092303E" w:rsidRPr="001B1C4C" w:rsidRDefault="0092303E" w:rsidP="00D42E8C">
            <w:pPr>
              <w:ind w:left="138" w:right="135"/>
              <w:jc w:val="both"/>
              <w:rPr>
                <w:rFonts w:ascii="Times New Roman" w:hAnsi="Times New Roman"/>
                <w:sz w:val="24"/>
                <w:szCs w:val="24"/>
              </w:rPr>
            </w:pPr>
            <w:proofErr w:type="spellStart"/>
            <w:r w:rsidRPr="001B1C4C">
              <w:rPr>
                <w:rFonts w:ascii="Times New Roman" w:hAnsi="Times New Roman"/>
                <w:sz w:val="24"/>
                <w:szCs w:val="24"/>
              </w:rPr>
              <w:t>Кадомский</w:t>
            </w:r>
            <w:proofErr w:type="spellEnd"/>
            <w:r w:rsidRPr="001B1C4C">
              <w:rPr>
                <w:rFonts w:ascii="Times New Roman" w:hAnsi="Times New Roman"/>
                <w:sz w:val="24"/>
                <w:szCs w:val="24"/>
              </w:rPr>
              <w:t xml:space="preserve">, </w:t>
            </w:r>
            <w:proofErr w:type="spellStart"/>
            <w:r w:rsidRPr="001B1C4C">
              <w:rPr>
                <w:rFonts w:ascii="Times New Roman" w:hAnsi="Times New Roman"/>
                <w:sz w:val="24"/>
                <w:szCs w:val="24"/>
              </w:rPr>
              <w:t>Пителинский</w:t>
            </w:r>
            <w:proofErr w:type="spellEnd"/>
            <w:r w:rsidRPr="001B1C4C">
              <w:rPr>
                <w:rFonts w:ascii="Times New Roman" w:hAnsi="Times New Roman"/>
                <w:sz w:val="24"/>
                <w:szCs w:val="24"/>
              </w:rPr>
              <w:t xml:space="preserve"> районы</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4" w:type="dxa"/>
              <w:left w:w="4" w:type="dxa"/>
              <w:bottom w:w="0" w:type="dxa"/>
              <w:right w:w="4" w:type="dxa"/>
            </w:tcMar>
            <w:vAlign w:val="center"/>
            <w:hideMark/>
          </w:tcPr>
          <w:p w:rsidR="0092303E" w:rsidRPr="001B1C4C" w:rsidRDefault="0092303E" w:rsidP="000F1119">
            <w:pPr>
              <w:ind w:left="141" w:right="137" w:firstLine="281"/>
              <w:jc w:val="both"/>
              <w:rPr>
                <w:rFonts w:ascii="Times New Roman" w:hAnsi="Times New Roman"/>
                <w:sz w:val="24"/>
                <w:szCs w:val="24"/>
              </w:rPr>
            </w:pPr>
            <w:r w:rsidRPr="001B1C4C">
              <w:rPr>
                <w:rFonts w:ascii="Times New Roman" w:hAnsi="Times New Roman"/>
                <w:sz w:val="24"/>
                <w:szCs w:val="24"/>
              </w:rPr>
              <w:t xml:space="preserve">Слабо развитые районы, удаленные от Рязани и других крупных центров, с низкой плотностью населения и автодорог. Необходима поддержка малых форм хозяйствования. Перспективно развитие </w:t>
            </w:r>
            <w:r w:rsidR="00007CDB">
              <w:rPr>
                <w:rFonts w:ascii="Times New Roman" w:hAnsi="Times New Roman"/>
                <w:sz w:val="24"/>
                <w:szCs w:val="24"/>
              </w:rPr>
              <w:t>паломнического</w:t>
            </w:r>
            <w:r w:rsidR="000F1119">
              <w:rPr>
                <w:rFonts w:ascii="Times New Roman" w:hAnsi="Times New Roman"/>
                <w:sz w:val="24"/>
                <w:szCs w:val="24"/>
              </w:rPr>
              <w:t xml:space="preserve">, экологического </w:t>
            </w:r>
            <w:r w:rsidR="00007CDB">
              <w:rPr>
                <w:rFonts w:ascii="Times New Roman" w:hAnsi="Times New Roman"/>
                <w:sz w:val="24"/>
                <w:szCs w:val="24"/>
              </w:rPr>
              <w:t xml:space="preserve"> </w:t>
            </w:r>
            <w:r w:rsidRPr="001B1C4C">
              <w:rPr>
                <w:rFonts w:ascii="Times New Roman" w:hAnsi="Times New Roman"/>
                <w:sz w:val="24"/>
                <w:szCs w:val="24"/>
              </w:rPr>
              <w:t>туризма</w:t>
            </w:r>
            <w:r w:rsidR="00007CDB">
              <w:rPr>
                <w:rFonts w:ascii="Times New Roman" w:hAnsi="Times New Roman"/>
                <w:sz w:val="24"/>
                <w:szCs w:val="24"/>
              </w:rPr>
              <w:t>, троп здоровья</w:t>
            </w:r>
          </w:p>
        </w:tc>
      </w:tr>
    </w:tbl>
    <w:p w:rsidR="0092303E" w:rsidRPr="001B1C4C" w:rsidRDefault="0092303E" w:rsidP="00B96F05">
      <w:pPr>
        <w:pStyle w:val="20"/>
        <w:ind w:left="0"/>
        <w:jc w:val="both"/>
        <w:rPr>
          <w:color w:val="002060"/>
          <w:spacing w:val="0"/>
          <w:sz w:val="28"/>
          <w:szCs w:val="28"/>
        </w:rPr>
      </w:pPr>
      <w:bookmarkStart w:id="62" w:name="_Toc533085199"/>
      <w:r w:rsidRPr="001B1C4C">
        <w:rPr>
          <w:rStyle w:val="21"/>
          <w:rFonts w:eastAsiaTheme="majorEastAsia"/>
          <w:b/>
          <w:color w:val="002060"/>
          <w:spacing w:val="0"/>
          <w:sz w:val="28"/>
          <w:szCs w:val="28"/>
          <w:lang w:eastAsia="en-US"/>
        </w:rPr>
        <w:lastRenderedPageBreak/>
        <w:t>8.2.</w:t>
      </w:r>
      <w:r w:rsidRPr="001B1C4C">
        <w:rPr>
          <w:rStyle w:val="21"/>
          <w:rFonts w:eastAsiaTheme="majorEastAsia"/>
          <w:color w:val="002060"/>
          <w:spacing w:val="0"/>
          <w:sz w:val="28"/>
          <w:szCs w:val="28"/>
          <w:lang w:eastAsia="en-US"/>
        </w:rPr>
        <w:t xml:space="preserve"> </w:t>
      </w:r>
      <w:r w:rsidRPr="001B1C4C">
        <w:rPr>
          <w:color w:val="002060"/>
          <w:spacing w:val="0"/>
          <w:sz w:val="28"/>
          <w:szCs w:val="28"/>
        </w:rPr>
        <w:t>«Умная» специализация муниципальных образований Рязанской области</w:t>
      </w:r>
      <w:bookmarkEnd w:id="62"/>
      <w:r w:rsidRPr="001B1C4C">
        <w:rPr>
          <w:color w:val="002060"/>
          <w:spacing w:val="0"/>
          <w:sz w:val="28"/>
          <w:szCs w:val="28"/>
        </w:rPr>
        <w:t xml:space="preserve"> </w:t>
      </w:r>
    </w:p>
    <w:p w:rsidR="00B96F05" w:rsidRPr="00B96F05" w:rsidRDefault="0092303E" w:rsidP="00B96F05">
      <w:pPr>
        <w:widowControl w:val="0"/>
        <w:autoSpaceDE w:val="0"/>
        <w:autoSpaceDN w:val="0"/>
        <w:adjustRightInd w:val="0"/>
        <w:ind w:firstLine="709"/>
        <w:jc w:val="both"/>
        <w:rPr>
          <w:rFonts w:ascii="Times New Roman" w:eastAsia="Calibri" w:hAnsi="Times New Roman"/>
          <w:sz w:val="28"/>
          <w:szCs w:val="28"/>
        </w:rPr>
      </w:pPr>
      <w:r w:rsidRPr="001B1C4C">
        <w:rPr>
          <w:rFonts w:ascii="Times New Roman" w:eastAsia="Calibri" w:hAnsi="Times New Roman"/>
          <w:sz w:val="28"/>
          <w:szCs w:val="28"/>
        </w:rPr>
        <w:t>В рамках разработки стратегий социально-экономического развития каждого из муниципальных образований Рязанской области определены их уникальность, индивидуальность и предложены направления развития и проекты для специализации на основе объективных условий.</w:t>
      </w:r>
    </w:p>
    <w:p w:rsidR="00B96F05" w:rsidRPr="00B96F05" w:rsidRDefault="0092303E" w:rsidP="00B96F05">
      <w:pPr>
        <w:widowControl w:val="0"/>
        <w:autoSpaceDE w:val="0"/>
        <w:autoSpaceDN w:val="0"/>
        <w:adjustRightInd w:val="0"/>
        <w:ind w:firstLine="709"/>
        <w:jc w:val="both"/>
        <w:rPr>
          <w:rFonts w:ascii="Times New Roman" w:eastAsia="Calibri" w:hAnsi="Times New Roman"/>
          <w:sz w:val="28"/>
          <w:szCs w:val="28"/>
        </w:rPr>
      </w:pPr>
      <w:r w:rsidRPr="001B1C4C">
        <w:rPr>
          <w:rFonts w:ascii="Times New Roman" w:hAnsi="Times New Roman"/>
          <w:b/>
          <w:color w:val="002060"/>
          <w:sz w:val="28"/>
          <w:szCs w:val="28"/>
        </w:rPr>
        <w:t>Городской округ г</w:t>
      </w:r>
      <w:r w:rsidR="006C59C6">
        <w:rPr>
          <w:rFonts w:ascii="Times New Roman" w:hAnsi="Times New Roman"/>
          <w:b/>
          <w:color w:val="002060"/>
          <w:sz w:val="28"/>
          <w:szCs w:val="28"/>
        </w:rPr>
        <w:t>ород</w:t>
      </w:r>
      <w:r w:rsidRPr="001B1C4C">
        <w:rPr>
          <w:rFonts w:ascii="Times New Roman" w:hAnsi="Times New Roman"/>
          <w:b/>
          <w:color w:val="002060"/>
          <w:sz w:val="28"/>
          <w:szCs w:val="28"/>
        </w:rPr>
        <w:t xml:space="preserve"> Рязань </w:t>
      </w:r>
    </w:p>
    <w:p w:rsidR="0092303E" w:rsidRPr="00B96F05" w:rsidRDefault="0092303E" w:rsidP="00B96F05">
      <w:pPr>
        <w:widowControl w:val="0"/>
        <w:autoSpaceDE w:val="0"/>
        <w:autoSpaceDN w:val="0"/>
        <w:adjustRightInd w:val="0"/>
        <w:ind w:firstLine="709"/>
        <w:jc w:val="both"/>
        <w:rPr>
          <w:rFonts w:ascii="Times New Roman" w:eastAsia="Calibri" w:hAnsi="Times New Roman"/>
          <w:sz w:val="28"/>
          <w:szCs w:val="28"/>
        </w:rPr>
      </w:pPr>
      <w:r w:rsidRPr="001B1C4C">
        <w:rPr>
          <w:rFonts w:ascii="Times New Roman" w:hAnsi="Times New Roman"/>
          <w:i/>
          <w:sz w:val="28"/>
        </w:rPr>
        <w:t>Текущие и перспективные отрасли специализации:</w:t>
      </w:r>
    </w:p>
    <w:p w:rsidR="00B96F05" w:rsidRPr="00B96F05" w:rsidRDefault="0092303E" w:rsidP="00B96F05">
      <w:pPr>
        <w:ind w:firstLine="708"/>
        <w:jc w:val="both"/>
        <w:rPr>
          <w:rFonts w:ascii="Times New Roman" w:hAnsi="Times New Roman"/>
          <w:sz w:val="28"/>
        </w:rPr>
      </w:pPr>
      <w:r w:rsidRPr="001B1C4C">
        <w:rPr>
          <w:rFonts w:ascii="Times New Roman" w:hAnsi="Times New Roman"/>
          <w:sz w:val="28"/>
        </w:rPr>
        <w:t xml:space="preserve">обрабатывающая промышленность с развитым высокотехнологичным производством, обеспечивающая </w:t>
      </w:r>
      <w:proofErr w:type="spellStart"/>
      <w:r w:rsidRPr="001B1C4C">
        <w:rPr>
          <w:rFonts w:ascii="Times New Roman" w:hAnsi="Times New Roman"/>
          <w:sz w:val="28"/>
        </w:rPr>
        <w:t>импортозамещение</w:t>
      </w:r>
      <w:proofErr w:type="spellEnd"/>
      <w:r w:rsidRPr="001B1C4C">
        <w:rPr>
          <w:rFonts w:ascii="Times New Roman" w:hAnsi="Times New Roman"/>
          <w:sz w:val="28"/>
        </w:rPr>
        <w:t xml:space="preserve"> и функционирование </w:t>
      </w:r>
      <w:proofErr w:type="spellStart"/>
      <w:r w:rsidRPr="001B1C4C">
        <w:rPr>
          <w:rFonts w:ascii="Times New Roman" w:hAnsi="Times New Roman"/>
          <w:sz w:val="28"/>
        </w:rPr>
        <w:t>экспортоориентированных</w:t>
      </w:r>
      <w:proofErr w:type="spellEnd"/>
      <w:r w:rsidRPr="001B1C4C">
        <w:rPr>
          <w:rFonts w:ascii="Times New Roman" w:hAnsi="Times New Roman"/>
          <w:sz w:val="28"/>
        </w:rPr>
        <w:t xml:space="preserve"> производств, туристическая сфера.</w:t>
      </w:r>
    </w:p>
    <w:p w:rsidR="0092303E" w:rsidRPr="00B96F05" w:rsidRDefault="0092303E" w:rsidP="00B96F05">
      <w:pPr>
        <w:ind w:firstLine="708"/>
        <w:jc w:val="both"/>
        <w:rPr>
          <w:rFonts w:ascii="Times New Roman" w:hAnsi="Times New Roman"/>
          <w:sz w:val="28"/>
        </w:rPr>
      </w:pPr>
      <w:r w:rsidRPr="001B1C4C">
        <w:rPr>
          <w:rFonts w:ascii="Times New Roman" w:hAnsi="Times New Roman"/>
          <w:i/>
          <w:sz w:val="28"/>
        </w:rPr>
        <w:t>Основные задачи и направления развития:</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наукоемкого предпринимательства с высокой добавленной стоимостью, не загрязняющего окружающую среду;</w:t>
      </w:r>
    </w:p>
    <w:p w:rsidR="0092303E" w:rsidRPr="001B1C4C" w:rsidRDefault="0092303E" w:rsidP="0092303E">
      <w:pPr>
        <w:ind w:firstLine="709"/>
        <w:jc w:val="both"/>
        <w:rPr>
          <w:rFonts w:ascii="Times New Roman" w:hAnsi="Times New Roman"/>
          <w:sz w:val="28"/>
          <w:szCs w:val="28"/>
        </w:rPr>
      </w:pPr>
      <w:r w:rsidRPr="001B1C4C">
        <w:rPr>
          <w:rFonts w:ascii="Times New Roman" w:hAnsi="Times New Roman"/>
          <w:sz w:val="28"/>
        </w:rPr>
        <w:t xml:space="preserve">создание индустриальных </w:t>
      </w:r>
      <w:r w:rsidRPr="001B1C4C">
        <w:rPr>
          <w:rFonts w:ascii="Times New Roman" w:hAnsi="Times New Roman"/>
          <w:sz w:val="28"/>
          <w:szCs w:val="28"/>
        </w:rPr>
        <w:t xml:space="preserve">(промышленных) </w:t>
      </w:r>
      <w:r w:rsidRPr="001B1C4C">
        <w:rPr>
          <w:rFonts w:ascii="Times New Roman" w:hAnsi="Times New Roman"/>
          <w:sz w:val="28"/>
        </w:rPr>
        <w:t xml:space="preserve">парков и технопарков с подготовленной инфраструктурой, </w:t>
      </w:r>
      <w:r w:rsidRPr="001B1C4C">
        <w:rPr>
          <w:rFonts w:ascii="Times New Roman" w:hAnsi="Times New Roman"/>
          <w:sz w:val="28"/>
          <w:szCs w:val="28"/>
        </w:rPr>
        <w:t>создание и развитие территорий с особыми условиями ведения предпринимательской и инвестиционной деятельности;</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целевой подготовки специалистов по востребованным направлениям;</w:t>
      </w:r>
    </w:p>
    <w:p w:rsidR="0092303E" w:rsidRPr="006A06A5" w:rsidRDefault="0092303E" w:rsidP="0092303E">
      <w:pPr>
        <w:ind w:firstLine="709"/>
        <w:jc w:val="both"/>
        <w:rPr>
          <w:rFonts w:ascii="Times New Roman" w:hAnsi="Times New Roman"/>
          <w:sz w:val="28"/>
        </w:rPr>
      </w:pPr>
      <w:r w:rsidRPr="001B1C4C">
        <w:rPr>
          <w:rFonts w:ascii="Times New Roman" w:hAnsi="Times New Roman"/>
          <w:sz w:val="28"/>
        </w:rPr>
        <w:t xml:space="preserve">создание современной городской среды для комфортной жизни людей, реализация подхода «город человеческого масштаба», создание общественных пространств, расширение пешеходных и зеленых зон, </w:t>
      </w:r>
      <w:r w:rsidRPr="006A06A5">
        <w:rPr>
          <w:rFonts w:ascii="Times New Roman" w:hAnsi="Times New Roman"/>
          <w:sz w:val="28"/>
        </w:rPr>
        <w:t>создание системы велодорожек;</w:t>
      </w:r>
    </w:p>
    <w:p w:rsidR="0092303E" w:rsidRPr="006A06A5" w:rsidRDefault="0092303E" w:rsidP="0092303E">
      <w:pPr>
        <w:ind w:firstLine="709"/>
        <w:jc w:val="both"/>
        <w:rPr>
          <w:rFonts w:ascii="Times New Roman" w:hAnsi="Times New Roman"/>
          <w:sz w:val="28"/>
        </w:rPr>
      </w:pPr>
      <w:r w:rsidRPr="006A06A5">
        <w:rPr>
          <w:rFonts w:ascii="Times New Roman" w:hAnsi="Times New Roman"/>
          <w:sz w:val="28"/>
        </w:rPr>
        <w:t>запрет или ограничение многоэтажного строительства в историческом центре города, запрет точечной застройки;</w:t>
      </w:r>
    </w:p>
    <w:p w:rsidR="00086C07" w:rsidRPr="006A06A5" w:rsidRDefault="0092303E" w:rsidP="00086C07">
      <w:pPr>
        <w:autoSpaceDE w:val="0"/>
        <w:autoSpaceDN w:val="0"/>
        <w:adjustRightInd w:val="0"/>
        <w:ind w:firstLine="708"/>
        <w:jc w:val="both"/>
        <w:rPr>
          <w:rFonts w:ascii="Times New Roman" w:hAnsi="Times New Roman"/>
          <w:sz w:val="28"/>
        </w:rPr>
      </w:pPr>
      <w:r w:rsidRPr="006A06A5">
        <w:rPr>
          <w:rFonts w:ascii="Times New Roman" w:hAnsi="Times New Roman"/>
          <w:sz w:val="28"/>
        </w:rPr>
        <w:t>разработка и реализация программ комплексной застройки</w:t>
      </w:r>
      <w:r w:rsidR="00086C07" w:rsidRPr="006A06A5">
        <w:rPr>
          <w:rFonts w:ascii="Times New Roman" w:hAnsi="Times New Roman"/>
          <w:sz w:val="28"/>
        </w:rPr>
        <w:t>;</w:t>
      </w:r>
    </w:p>
    <w:p w:rsidR="00086C07" w:rsidRPr="006A06A5" w:rsidRDefault="00086C07" w:rsidP="00086C07">
      <w:pPr>
        <w:autoSpaceDE w:val="0"/>
        <w:autoSpaceDN w:val="0"/>
        <w:adjustRightInd w:val="0"/>
        <w:ind w:firstLine="708"/>
        <w:jc w:val="both"/>
        <w:rPr>
          <w:rFonts w:ascii="Times New Roman" w:hAnsi="Times New Roman"/>
          <w:bCs/>
          <w:sz w:val="28"/>
          <w:szCs w:val="28"/>
        </w:rPr>
      </w:pPr>
      <w:r w:rsidRPr="006A06A5">
        <w:rPr>
          <w:rFonts w:ascii="Times New Roman" w:hAnsi="Times New Roman"/>
          <w:sz w:val="28"/>
        </w:rPr>
        <w:t xml:space="preserve">обеспечение населения объектами </w:t>
      </w:r>
      <w:r w:rsidR="0092303E" w:rsidRPr="006A06A5">
        <w:rPr>
          <w:rFonts w:ascii="Times New Roman" w:hAnsi="Times New Roman"/>
          <w:sz w:val="28"/>
        </w:rPr>
        <w:t xml:space="preserve">социальной </w:t>
      </w:r>
      <w:r w:rsidRPr="006A06A5">
        <w:rPr>
          <w:rFonts w:ascii="Times New Roman" w:hAnsi="Times New Roman"/>
          <w:sz w:val="28"/>
        </w:rPr>
        <w:t>инфраструктуры</w:t>
      </w:r>
      <w:r w:rsidR="008D6D5E" w:rsidRPr="006A06A5">
        <w:rPr>
          <w:rFonts w:ascii="Times New Roman" w:hAnsi="Times New Roman"/>
          <w:sz w:val="28"/>
        </w:rPr>
        <w:t>,</w:t>
      </w:r>
      <w:r w:rsidR="0092303E" w:rsidRPr="006A06A5">
        <w:rPr>
          <w:rFonts w:ascii="Times New Roman" w:hAnsi="Times New Roman"/>
          <w:sz w:val="28"/>
        </w:rPr>
        <w:t xml:space="preserve"> </w:t>
      </w:r>
      <w:r w:rsidRPr="006A06A5">
        <w:rPr>
          <w:rFonts w:ascii="Times New Roman" w:hAnsi="Times New Roman"/>
          <w:bCs/>
          <w:sz w:val="28"/>
          <w:szCs w:val="28"/>
        </w:rPr>
        <w:t>инфраструктуры физической культуры и спорта;</w:t>
      </w:r>
    </w:p>
    <w:p w:rsidR="0092303E" w:rsidRPr="006A06A5" w:rsidRDefault="0092303E" w:rsidP="0092303E">
      <w:pPr>
        <w:ind w:firstLine="709"/>
        <w:jc w:val="both"/>
        <w:rPr>
          <w:rFonts w:ascii="Times New Roman" w:hAnsi="Times New Roman"/>
          <w:sz w:val="28"/>
        </w:rPr>
      </w:pPr>
      <w:r w:rsidRPr="006A06A5">
        <w:rPr>
          <w:rFonts w:ascii="Times New Roman" w:hAnsi="Times New Roman"/>
          <w:sz w:val="28"/>
        </w:rPr>
        <w:t xml:space="preserve">реализация принципа </w:t>
      </w:r>
      <w:r w:rsidR="0043610F" w:rsidRPr="006A06A5">
        <w:rPr>
          <w:rFonts w:ascii="Times New Roman" w:hAnsi="Times New Roman"/>
          <w:sz w:val="28"/>
        </w:rPr>
        <w:t xml:space="preserve">функционального </w:t>
      </w:r>
      <w:r w:rsidRPr="006A06A5">
        <w:rPr>
          <w:rFonts w:ascii="Times New Roman" w:hAnsi="Times New Roman"/>
          <w:sz w:val="28"/>
        </w:rPr>
        <w:t>зон</w:t>
      </w:r>
      <w:r w:rsidR="0043610F" w:rsidRPr="006A06A5">
        <w:rPr>
          <w:rFonts w:ascii="Times New Roman" w:hAnsi="Times New Roman"/>
          <w:sz w:val="28"/>
        </w:rPr>
        <w:t>ирования города</w:t>
      </w:r>
      <w:r w:rsidRPr="006A06A5">
        <w:rPr>
          <w:rFonts w:ascii="Times New Roman" w:hAnsi="Times New Roman"/>
          <w:sz w:val="28"/>
        </w:rPr>
        <w:t>;</w:t>
      </w:r>
    </w:p>
    <w:p w:rsidR="0092303E" w:rsidRPr="001B1C4C" w:rsidRDefault="0092303E" w:rsidP="0092303E">
      <w:pPr>
        <w:ind w:firstLine="709"/>
        <w:jc w:val="both"/>
        <w:rPr>
          <w:rFonts w:ascii="Times New Roman" w:hAnsi="Times New Roman"/>
          <w:sz w:val="28"/>
        </w:rPr>
      </w:pPr>
      <w:r w:rsidRPr="006A06A5">
        <w:rPr>
          <w:rFonts w:ascii="Times New Roman" w:hAnsi="Times New Roman"/>
          <w:sz w:val="28"/>
        </w:rPr>
        <w:t>внедрение современных видов общественного транспорта</w:t>
      </w:r>
      <w:r w:rsidRPr="0043610F">
        <w:rPr>
          <w:rFonts w:ascii="Times New Roman" w:hAnsi="Times New Roman"/>
          <w:sz w:val="28"/>
        </w:rPr>
        <w:t>, развитие экологически чистых видов общественного транспорта, приоритет</w:t>
      </w:r>
      <w:r w:rsidRPr="001B1C4C">
        <w:rPr>
          <w:rFonts w:ascii="Times New Roman" w:hAnsi="Times New Roman"/>
          <w:sz w:val="28"/>
        </w:rPr>
        <w:t xml:space="preserve"> общественного транспорта;</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создание единого оператора общественного транспорта;</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оптимизация и совершенствование маршрутной сети городского пассажирского транспорта с учетом перспективы развития города;</w:t>
      </w:r>
    </w:p>
    <w:p w:rsidR="0092303E" w:rsidRPr="006C59C6" w:rsidRDefault="0092303E" w:rsidP="0092303E">
      <w:pPr>
        <w:ind w:firstLine="709"/>
        <w:jc w:val="both"/>
        <w:rPr>
          <w:rFonts w:ascii="Times New Roman" w:hAnsi="Times New Roman"/>
          <w:sz w:val="28"/>
        </w:rPr>
      </w:pPr>
      <w:r w:rsidRPr="001B1C4C">
        <w:rPr>
          <w:rFonts w:ascii="Times New Roman" w:hAnsi="Times New Roman"/>
          <w:sz w:val="28"/>
        </w:rPr>
        <w:t>построение разветвл</w:t>
      </w:r>
      <w:r w:rsidR="00A70B0F">
        <w:rPr>
          <w:rFonts w:ascii="Times New Roman" w:hAnsi="Times New Roman"/>
          <w:sz w:val="28"/>
        </w:rPr>
        <w:t>е</w:t>
      </w:r>
      <w:r w:rsidRPr="001B1C4C">
        <w:rPr>
          <w:rFonts w:ascii="Times New Roman" w:hAnsi="Times New Roman"/>
          <w:sz w:val="28"/>
        </w:rPr>
        <w:t>нной маршрутной сети городского пассажирского транспорта с максимальным охватом всех районов города</w:t>
      </w:r>
      <w:r w:rsidRPr="006C59C6">
        <w:rPr>
          <w:rFonts w:ascii="Times New Roman" w:hAnsi="Times New Roman"/>
          <w:sz w:val="28"/>
        </w:rPr>
        <w:t>;</w:t>
      </w:r>
    </w:p>
    <w:p w:rsidR="0092303E" w:rsidRPr="001B1C4C" w:rsidRDefault="0092303E" w:rsidP="0092303E">
      <w:pPr>
        <w:ind w:firstLine="709"/>
        <w:jc w:val="both"/>
        <w:rPr>
          <w:rFonts w:ascii="Times New Roman" w:hAnsi="Times New Roman"/>
          <w:sz w:val="28"/>
        </w:rPr>
      </w:pPr>
      <w:r w:rsidRPr="006C59C6">
        <w:rPr>
          <w:rFonts w:ascii="Times New Roman" w:hAnsi="Times New Roman"/>
          <w:sz w:val="28"/>
        </w:rPr>
        <w:t xml:space="preserve">расширение границ муниципального образования </w:t>
      </w:r>
      <w:r w:rsidR="006C59C6" w:rsidRPr="006C59C6">
        <w:rPr>
          <w:rFonts w:ascii="Times New Roman" w:hAnsi="Times New Roman"/>
          <w:sz w:val="28"/>
        </w:rPr>
        <w:t xml:space="preserve">- </w:t>
      </w:r>
      <w:r w:rsidRPr="006C59C6">
        <w:rPr>
          <w:rFonts w:ascii="Times New Roman" w:hAnsi="Times New Roman"/>
          <w:sz w:val="28"/>
        </w:rPr>
        <w:t>городской округ город Рязань в целях комплексного развития города и прилегающих территорий;</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городской системы хозяйственно-бытовой канализации, в том числе завершение строительства тоннельной части западного коллектора;</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организация и строительство единой городской системы ливневой канализации;</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lastRenderedPageBreak/>
        <w:t>проработка вопроса о реализации проекта «Рязанский транзит»;</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скоростного транспорта;</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решение проблемы транзита и объездных путей города, расширение улично-дорожной сети;</w:t>
      </w:r>
    </w:p>
    <w:p w:rsidR="0092303E" w:rsidRPr="001B1C4C" w:rsidRDefault="00AB726F" w:rsidP="0092303E">
      <w:pPr>
        <w:ind w:firstLine="709"/>
        <w:jc w:val="both"/>
        <w:rPr>
          <w:rFonts w:ascii="Times New Roman" w:hAnsi="Times New Roman"/>
          <w:sz w:val="28"/>
        </w:rPr>
      </w:pPr>
      <w:r>
        <w:rPr>
          <w:rFonts w:ascii="Times New Roman" w:hAnsi="Times New Roman"/>
          <w:sz w:val="28"/>
        </w:rPr>
        <w:t xml:space="preserve">решение экологических проблем, </w:t>
      </w:r>
      <w:r w:rsidR="0092303E" w:rsidRPr="001B1C4C">
        <w:rPr>
          <w:rFonts w:ascii="Times New Roman" w:hAnsi="Times New Roman"/>
          <w:sz w:val="28"/>
        </w:rPr>
        <w:t xml:space="preserve">сокращение вредных выбросов; </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реконструкция и модернизация очистных сооружений, разделение </w:t>
      </w:r>
      <w:r w:rsidR="0043610F">
        <w:rPr>
          <w:rFonts w:ascii="Times New Roman" w:hAnsi="Times New Roman"/>
          <w:sz w:val="28"/>
        </w:rPr>
        <w:t>коммунальных</w:t>
      </w:r>
      <w:r w:rsidRPr="001B1C4C">
        <w:rPr>
          <w:rFonts w:ascii="Times New Roman" w:hAnsi="Times New Roman"/>
          <w:sz w:val="28"/>
        </w:rPr>
        <w:t xml:space="preserve"> и производственных стоков;</w:t>
      </w:r>
    </w:p>
    <w:p w:rsidR="0092303E" w:rsidRPr="0043610F" w:rsidRDefault="0092303E" w:rsidP="0092303E">
      <w:pPr>
        <w:ind w:firstLine="709"/>
        <w:jc w:val="both"/>
        <w:rPr>
          <w:rFonts w:ascii="Times New Roman" w:hAnsi="Times New Roman"/>
          <w:sz w:val="28"/>
        </w:rPr>
      </w:pPr>
      <w:r w:rsidRPr="001B1C4C">
        <w:rPr>
          <w:rFonts w:ascii="Times New Roman" w:hAnsi="Times New Roman"/>
          <w:sz w:val="28"/>
        </w:rPr>
        <w:t xml:space="preserve">внедрение системы раздельного сбора </w:t>
      </w:r>
      <w:r w:rsidR="0043610F" w:rsidRPr="0043610F">
        <w:rPr>
          <w:rFonts w:ascii="Times New Roman" w:hAnsi="Times New Roman"/>
          <w:sz w:val="28"/>
        </w:rPr>
        <w:t>коммунальных</w:t>
      </w:r>
      <w:r w:rsidRPr="0043610F">
        <w:rPr>
          <w:rFonts w:ascii="Times New Roman" w:hAnsi="Times New Roman"/>
          <w:sz w:val="28"/>
        </w:rPr>
        <w:t xml:space="preserve"> отходов;</w:t>
      </w:r>
    </w:p>
    <w:p w:rsidR="0092303E" w:rsidRPr="001B1C4C" w:rsidRDefault="0092303E" w:rsidP="0092303E">
      <w:pPr>
        <w:ind w:firstLine="709"/>
        <w:jc w:val="both"/>
        <w:rPr>
          <w:rFonts w:ascii="Times New Roman" w:hAnsi="Times New Roman"/>
          <w:sz w:val="28"/>
        </w:rPr>
      </w:pPr>
      <w:r w:rsidRPr="0043610F">
        <w:rPr>
          <w:rFonts w:ascii="Times New Roman" w:hAnsi="Times New Roman"/>
          <w:sz w:val="28"/>
        </w:rPr>
        <w:t xml:space="preserve">придание </w:t>
      </w:r>
      <w:proofErr w:type="gramStart"/>
      <w:r w:rsidRPr="0043610F">
        <w:rPr>
          <w:rFonts w:ascii="Times New Roman" w:hAnsi="Times New Roman"/>
          <w:sz w:val="28"/>
        </w:rPr>
        <w:t>статуса исторического поселения региона</w:t>
      </w:r>
      <w:r w:rsidRPr="001B1C4C">
        <w:rPr>
          <w:rFonts w:ascii="Times New Roman" w:hAnsi="Times New Roman"/>
          <w:sz w:val="28"/>
        </w:rPr>
        <w:t xml:space="preserve">льного значения </w:t>
      </w:r>
      <w:r w:rsidR="00F968A9">
        <w:rPr>
          <w:rFonts w:ascii="Times New Roman" w:hAnsi="Times New Roman"/>
          <w:sz w:val="28"/>
        </w:rPr>
        <w:t xml:space="preserve">    </w:t>
      </w:r>
      <w:r w:rsidRPr="001B1C4C">
        <w:rPr>
          <w:rFonts w:ascii="Times New Roman" w:hAnsi="Times New Roman"/>
          <w:sz w:val="28"/>
        </w:rPr>
        <w:t>г</w:t>
      </w:r>
      <w:r w:rsidR="00101355">
        <w:rPr>
          <w:rFonts w:ascii="Times New Roman" w:hAnsi="Times New Roman"/>
          <w:sz w:val="28"/>
        </w:rPr>
        <w:t>ороду</w:t>
      </w:r>
      <w:r w:rsidR="00F968A9">
        <w:rPr>
          <w:rFonts w:ascii="Times New Roman" w:hAnsi="Times New Roman"/>
          <w:sz w:val="28"/>
        </w:rPr>
        <w:t xml:space="preserve"> </w:t>
      </w:r>
      <w:r w:rsidRPr="001B1C4C">
        <w:rPr>
          <w:rFonts w:ascii="Times New Roman" w:hAnsi="Times New Roman"/>
          <w:sz w:val="28"/>
          <w:szCs w:val="28"/>
        </w:rPr>
        <w:t>Рязани</w:t>
      </w:r>
      <w:proofErr w:type="gramEnd"/>
      <w:r w:rsidRPr="001B1C4C">
        <w:rPr>
          <w:rFonts w:ascii="Times New Roman" w:hAnsi="Times New Roman"/>
          <w:sz w:val="28"/>
          <w:szCs w:val="28"/>
        </w:rPr>
        <w:t>;</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сохранение объектов культурного наследия, историк</w:t>
      </w:r>
      <w:proofErr w:type="gramStart"/>
      <w:r w:rsidRPr="001B1C4C">
        <w:rPr>
          <w:rFonts w:ascii="Times New Roman" w:hAnsi="Times New Roman"/>
          <w:sz w:val="28"/>
        </w:rPr>
        <w:t>о-</w:t>
      </w:r>
      <w:proofErr w:type="gramEnd"/>
      <w:r w:rsidRPr="001B1C4C">
        <w:rPr>
          <w:rFonts w:ascii="Times New Roman" w:hAnsi="Times New Roman"/>
          <w:sz w:val="28"/>
        </w:rPr>
        <w:t xml:space="preserve"> градостроительной среды;</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формирование туристического кластера, организация и проведение форумов, конференций и деловых мероприятий;</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сохранение и реставрация туристических объектов показа; </w:t>
      </w:r>
    </w:p>
    <w:p w:rsidR="0092303E" w:rsidRPr="00C93E5C" w:rsidRDefault="0092303E" w:rsidP="0092303E">
      <w:pPr>
        <w:ind w:firstLine="709"/>
        <w:jc w:val="both"/>
        <w:rPr>
          <w:rFonts w:ascii="Times New Roman" w:hAnsi="Times New Roman"/>
          <w:sz w:val="28"/>
        </w:rPr>
      </w:pPr>
      <w:r w:rsidRPr="001B1C4C">
        <w:rPr>
          <w:rFonts w:ascii="Times New Roman" w:hAnsi="Times New Roman"/>
          <w:sz w:val="28"/>
        </w:rPr>
        <w:t xml:space="preserve">внедрение новейших практик </w:t>
      </w:r>
      <w:r w:rsidRPr="00C93E5C">
        <w:rPr>
          <w:rFonts w:ascii="Times New Roman" w:hAnsi="Times New Roman"/>
          <w:sz w:val="28"/>
        </w:rPr>
        <w:t>по повышению эффективности местного самоуправления;</w:t>
      </w:r>
    </w:p>
    <w:p w:rsidR="00B96F05" w:rsidRPr="00C93E5C" w:rsidRDefault="0092303E" w:rsidP="00B96F05">
      <w:pPr>
        <w:ind w:firstLine="709"/>
        <w:jc w:val="both"/>
        <w:rPr>
          <w:rFonts w:ascii="Times New Roman" w:hAnsi="Times New Roman"/>
          <w:sz w:val="28"/>
        </w:rPr>
      </w:pPr>
      <w:r w:rsidRPr="00C93E5C">
        <w:rPr>
          <w:rFonts w:ascii="Times New Roman" w:hAnsi="Times New Roman"/>
          <w:sz w:val="28"/>
        </w:rPr>
        <w:t>формирование единого бренда города.</w:t>
      </w:r>
    </w:p>
    <w:p w:rsidR="00B96F05" w:rsidRPr="00C93E5C" w:rsidRDefault="0092303E" w:rsidP="00B96F05">
      <w:pPr>
        <w:ind w:firstLine="709"/>
        <w:jc w:val="both"/>
        <w:rPr>
          <w:rFonts w:ascii="Times New Roman" w:hAnsi="Times New Roman"/>
          <w:sz w:val="28"/>
        </w:rPr>
      </w:pPr>
      <w:r w:rsidRPr="00C93E5C">
        <w:rPr>
          <w:rFonts w:ascii="Times New Roman" w:hAnsi="Times New Roman"/>
          <w:b/>
          <w:color w:val="002060"/>
          <w:sz w:val="28"/>
          <w:szCs w:val="28"/>
        </w:rPr>
        <w:t>Городской округ г</w:t>
      </w:r>
      <w:r w:rsidR="006C59C6" w:rsidRPr="00C93E5C">
        <w:rPr>
          <w:rFonts w:ascii="Times New Roman" w:hAnsi="Times New Roman"/>
          <w:b/>
          <w:color w:val="002060"/>
          <w:sz w:val="28"/>
          <w:szCs w:val="28"/>
        </w:rPr>
        <w:t>ород</w:t>
      </w:r>
      <w:r w:rsidRPr="00C93E5C">
        <w:rPr>
          <w:rFonts w:ascii="Times New Roman" w:hAnsi="Times New Roman"/>
          <w:b/>
          <w:color w:val="002060"/>
          <w:sz w:val="28"/>
          <w:szCs w:val="28"/>
        </w:rPr>
        <w:t xml:space="preserve"> </w:t>
      </w:r>
      <w:proofErr w:type="spellStart"/>
      <w:r w:rsidRPr="00C93E5C">
        <w:rPr>
          <w:rFonts w:ascii="Times New Roman" w:hAnsi="Times New Roman"/>
          <w:b/>
          <w:color w:val="002060"/>
          <w:sz w:val="28"/>
          <w:szCs w:val="28"/>
        </w:rPr>
        <w:t>Касимов</w:t>
      </w:r>
      <w:proofErr w:type="spellEnd"/>
    </w:p>
    <w:p w:rsidR="00B96F05" w:rsidRPr="00C93E5C" w:rsidRDefault="0092303E" w:rsidP="00B96F05">
      <w:pPr>
        <w:ind w:firstLine="709"/>
        <w:jc w:val="both"/>
        <w:rPr>
          <w:rFonts w:ascii="Times New Roman" w:hAnsi="Times New Roman"/>
          <w:sz w:val="28"/>
        </w:rPr>
      </w:pPr>
      <w:r w:rsidRPr="00C93E5C">
        <w:rPr>
          <w:rFonts w:ascii="Times New Roman" w:hAnsi="Times New Roman"/>
          <w:i/>
          <w:sz w:val="28"/>
        </w:rPr>
        <w:t>Текущие и перспективные отрасли специализации:</w:t>
      </w:r>
    </w:p>
    <w:p w:rsidR="00B96F05" w:rsidRPr="00C93E5C" w:rsidRDefault="0092303E" w:rsidP="00B96F05">
      <w:pPr>
        <w:ind w:firstLine="709"/>
        <w:jc w:val="both"/>
        <w:rPr>
          <w:rFonts w:ascii="Times New Roman" w:hAnsi="Times New Roman"/>
          <w:sz w:val="28"/>
        </w:rPr>
      </w:pPr>
      <w:r w:rsidRPr="00C93E5C">
        <w:rPr>
          <w:rFonts w:ascii="Times New Roman" w:hAnsi="Times New Roman"/>
          <w:sz w:val="28"/>
        </w:rPr>
        <w:t>обрабатывающая промышленность, в том числе металлургия, приборостроение, промышленность строительных материалов, пищевая промышленность, туристско-рекреационный кластер «</w:t>
      </w:r>
      <w:proofErr w:type="spellStart"/>
      <w:r w:rsidRPr="00C93E5C">
        <w:rPr>
          <w:rFonts w:ascii="Times New Roman" w:hAnsi="Times New Roman"/>
          <w:sz w:val="28"/>
        </w:rPr>
        <w:t>Касимовский</w:t>
      </w:r>
      <w:proofErr w:type="spellEnd"/>
      <w:r w:rsidRPr="00C93E5C">
        <w:rPr>
          <w:rFonts w:ascii="Times New Roman" w:hAnsi="Times New Roman"/>
          <w:sz w:val="28"/>
        </w:rPr>
        <w:t>».</w:t>
      </w:r>
    </w:p>
    <w:p w:rsidR="0092303E" w:rsidRPr="00C93E5C" w:rsidRDefault="0092303E" w:rsidP="00B96F05">
      <w:pPr>
        <w:ind w:firstLine="709"/>
        <w:jc w:val="both"/>
        <w:rPr>
          <w:rFonts w:ascii="Times New Roman" w:hAnsi="Times New Roman"/>
          <w:sz w:val="28"/>
        </w:rPr>
      </w:pPr>
      <w:r w:rsidRPr="00C93E5C">
        <w:rPr>
          <w:rFonts w:ascii="Times New Roman" w:hAnsi="Times New Roman"/>
          <w:i/>
          <w:sz w:val="28"/>
        </w:rPr>
        <w:t>Основные задачи и направления развития:</w:t>
      </w:r>
    </w:p>
    <w:p w:rsidR="0092303E" w:rsidRPr="00C93E5C" w:rsidRDefault="0092303E" w:rsidP="0092303E">
      <w:pPr>
        <w:ind w:firstLine="709"/>
        <w:jc w:val="both"/>
        <w:rPr>
          <w:rFonts w:ascii="Times New Roman" w:hAnsi="Times New Roman"/>
          <w:sz w:val="28"/>
          <w:shd w:val="clear" w:color="auto" w:fill="FFFFFF"/>
        </w:rPr>
      </w:pPr>
      <w:r w:rsidRPr="00C93E5C">
        <w:rPr>
          <w:rFonts w:ascii="Times New Roman" w:hAnsi="Times New Roman"/>
          <w:sz w:val="28"/>
          <w:shd w:val="clear" w:color="auto" w:fill="FFFFFF"/>
        </w:rPr>
        <w:t xml:space="preserve">повышение качества городской среды, создание города, удобного для жизни, решение проблем в сфере </w:t>
      </w:r>
      <w:r w:rsidRPr="00C93E5C">
        <w:rPr>
          <w:rFonts w:ascii="Times New Roman" w:hAnsi="Times New Roman"/>
          <w:sz w:val="28"/>
        </w:rPr>
        <w:t>жилищно-коммунального хозяйства</w:t>
      </w:r>
      <w:r w:rsidRPr="00C93E5C">
        <w:rPr>
          <w:rFonts w:ascii="Times New Roman" w:hAnsi="Times New Roman"/>
          <w:sz w:val="28"/>
          <w:shd w:val="clear" w:color="auto" w:fill="FFFFFF"/>
        </w:rPr>
        <w:t>;</w:t>
      </w:r>
    </w:p>
    <w:p w:rsidR="0092303E" w:rsidRPr="00C93E5C" w:rsidRDefault="0092303E" w:rsidP="0092303E">
      <w:pPr>
        <w:ind w:firstLine="709"/>
        <w:jc w:val="both"/>
        <w:rPr>
          <w:rFonts w:ascii="Times New Roman" w:hAnsi="Times New Roman"/>
          <w:sz w:val="28"/>
          <w:shd w:val="clear" w:color="auto" w:fill="FFFFFF"/>
        </w:rPr>
      </w:pPr>
      <w:r w:rsidRPr="00C93E5C">
        <w:rPr>
          <w:rFonts w:ascii="Times New Roman" w:hAnsi="Times New Roman"/>
          <w:sz w:val="28"/>
          <w:shd w:val="clear" w:color="auto" w:fill="FFFFFF"/>
        </w:rPr>
        <w:t>реализация туристического потенциала города, в т</w:t>
      </w:r>
      <w:r w:rsidR="00BB0E11" w:rsidRPr="00C93E5C">
        <w:rPr>
          <w:rFonts w:ascii="Times New Roman" w:hAnsi="Times New Roman"/>
          <w:sz w:val="28"/>
          <w:shd w:val="clear" w:color="auto" w:fill="FFFFFF"/>
        </w:rPr>
        <w:t>ом числе</w:t>
      </w:r>
      <w:r w:rsidRPr="00C93E5C">
        <w:rPr>
          <w:rFonts w:ascii="Times New Roman" w:hAnsi="Times New Roman"/>
          <w:sz w:val="28"/>
          <w:shd w:val="clear" w:color="auto" w:fill="FFFFFF"/>
        </w:rPr>
        <w:t xml:space="preserve"> как исторического поселения федерального значения, </w:t>
      </w:r>
      <w:r w:rsidRPr="00C93E5C">
        <w:rPr>
          <w:rFonts w:ascii="Times New Roman" w:hAnsi="Times New Roman"/>
          <w:color w:val="000000"/>
          <w:sz w:val="28"/>
          <w:shd w:val="clear" w:color="auto" w:fill="FFFFFF"/>
        </w:rPr>
        <w:t>создание музейного пространства с объектами культурного наследия, ландшафтами, развитие имеющихся и создание новых туристических маршрутов;</w:t>
      </w:r>
    </w:p>
    <w:p w:rsidR="00E32C55" w:rsidRPr="008A65A6" w:rsidRDefault="0092303E" w:rsidP="0092303E">
      <w:pPr>
        <w:ind w:firstLine="709"/>
        <w:jc w:val="both"/>
        <w:rPr>
          <w:rFonts w:ascii="Times New Roman" w:hAnsi="Times New Roman"/>
          <w:sz w:val="28"/>
          <w:szCs w:val="28"/>
        </w:rPr>
      </w:pPr>
      <w:r w:rsidRPr="008A65A6">
        <w:rPr>
          <w:rFonts w:ascii="Times New Roman" w:hAnsi="Times New Roman"/>
          <w:sz w:val="28"/>
          <w:szCs w:val="28"/>
        </w:rPr>
        <w:t xml:space="preserve">развитие </w:t>
      </w:r>
      <w:proofErr w:type="spellStart"/>
      <w:r w:rsidRPr="008A65A6">
        <w:rPr>
          <w:rFonts w:ascii="Times New Roman" w:hAnsi="Times New Roman"/>
          <w:sz w:val="28"/>
          <w:szCs w:val="28"/>
        </w:rPr>
        <w:t>му</w:t>
      </w:r>
      <w:r w:rsidR="008D6D5E" w:rsidRPr="008A65A6">
        <w:rPr>
          <w:rFonts w:ascii="Times New Roman" w:hAnsi="Times New Roman"/>
          <w:sz w:val="28"/>
          <w:szCs w:val="28"/>
        </w:rPr>
        <w:t>ниципально</w:t>
      </w:r>
      <w:proofErr w:type="spellEnd"/>
      <w:r w:rsidR="008D6D5E" w:rsidRPr="008A65A6">
        <w:rPr>
          <w:rFonts w:ascii="Times New Roman" w:hAnsi="Times New Roman"/>
          <w:sz w:val="28"/>
          <w:szCs w:val="28"/>
        </w:rPr>
        <w:t>-частного партнерства</w:t>
      </w:r>
      <w:r w:rsidR="008A65A6" w:rsidRPr="008A65A6">
        <w:rPr>
          <w:rFonts w:ascii="Times New Roman" w:hAnsi="Times New Roman"/>
          <w:sz w:val="28"/>
          <w:szCs w:val="28"/>
        </w:rPr>
        <w:t xml:space="preserve"> в сфере сохранения </w:t>
      </w:r>
      <w:r w:rsidR="008D6D5E" w:rsidRPr="008A65A6">
        <w:rPr>
          <w:rFonts w:ascii="Times New Roman" w:hAnsi="Times New Roman"/>
          <w:sz w:val="28"/>
          <w:szCs w:val="28"/>
        </w:rPr>
        <w:t>историческо</w:t>
      </w:r>
      <w:r w:rsidR="008A65A6" w:rsidRPr="008A65A6">
        <w:rPr>
          <w:rFonts w:ascii="Times New Roman" w:hAnsi="Times New Roman"/>
          <w:sz w:val="28"/>
          <w:szCs w:val="28"/>
        </w:rPr>
        <w:t xml:space="preserve">го и </w:t>
      </w:r>
      <w:r w:rsidR="008D6D5E" w:rsidRPr="008A65A6">
        <w:rPr>
          <w:rFonts w:ascii="Times New Roman" w:hAnsi="Times New Roman"/>
          <w:sz w:val="28"/>
          <w:szCs w:val="28"/>
        </w:rPr>
        <w:t>культурного наследия;</w:t>
      </w:r>
    </w:p>
    <w:p w:rsidR="0092303E" w:rsidRPr="00C93E5C" w:rsidRDefault="0092303E" w:rsidP="0092303E">
      <w:pPr>
        <w:ind w:firstLine="709"/>
        <w:jc w:val="both"/>
        <w:rPr>
          <w:rFonts w:ascii="Times New Roman" w:hAnsi="Times New Roman"/>
          <w:sz w:val="28"/>
        </w:rPr>
      </w:pPr>
      <w:r w:rsidRPr="00C93E5C">
        <w:rPr>
          <w:rFonts w:ascii="Times New Roman" w:hAnsi="Times New Roman"/>
          <w:sz w:val="28"/>
        </w:rPr>
        <w:t xml:space="preserve">расширение охранных зон для исторического центра, введение моратория на снос и реновацию зданий в исторической части города; </w:t>
      </w:r>
    </w:p>
    <w:p w:rsidR="00B96F05" w:rsidRPr="00C93E5C" w:rsidRDefault="0092303E" w:rsidP="00B96F05">
      <w:pPr>
        <w:ind w:firstLine="709"/>
        <w:jc w:val="both"/>
        <w:rPr>
          <w:rFonts w:ascii="Times New Roman" w:hAnsi="Times New Roman"/>
          <w:sz w:val="28"/>
          <w:shd w:val="clear" w:color="auto" w:fill="FFFFFF"/>
        </w:rPr>
      </w:pPr>
      <w:r w:rsidRPr="00C93E5C">
        <w:rPr>
          <w:rFonts w:ascii="Times New Roman" w:hAnsi="Times New Roman"/>
          <w:sz w:val="28"/>
          <w:shd w:val="clear" w:color="auto" w:fill="FFFFFF"/>
        </w:rPr>
        <w:t>повышение качества муниципального управления, внедрение передовых технологий муниципального управления.</w:t>
      </w:r>
    </w:p>
    <w:p w:rsidR="00B96F05" w:rsidRPr="00B96F05" w:rsidRDefault="0092303E" w:rsidP="00B96F05">
      <w:pPr>
        <w:ind w:firstLine="709"/>
        <w:jc w:val="both"/>
        <w:rPr>
          <w:rFonts w:ascii="Times New Roman" w:hAnsi="Times New Roman"/>
          <w:sz w:val="28"/>
          <w:shd w:val="clear" w:color="auto" w:fill="FFFFFF"/>
        </w:rPr>
      </w:pPr>
      <w:r w:rsidRPr="00C93E5C">
        <w:rPr>
          <w:rFonts w:ascii="Times New Roman" w:hAnsi="Times New Roman"/>
          <w:b/>
          <w:color w:val="002060"/>
          <w:sz w:val="28"/>
          <w:szCs w:val="28"/>
        </w:rPr>
        <w:t>Городской округ г</w:t>
      </w:r>
      <w:r w:rsidR="006C59C6" w:rsidRPr="00C93E5C">
        <w:rPr>
          <w:rFonts w:ascii="Times New Roman" w:hAnsi="Times New Roman"/>
          <w:b/>
          <w:color w:val="002060"/>
          <w:sz w:val="28"/>
          <w:szCs w:val="28"/>
        </w:rPr>
        <w:t>ород</w:t>
      </w:r>
      <w:r w:rsidRPr="00C93E5C">
        <w:rPr>
          <w:rFonts w:ascii="Times New Roman" w:hAnsi="Times New Roman"/>
          <w:b/>
          <w:color w:val="002060"/>
          <w:sz w:val="28"/>
          <w:szCs w:val="28"/>
        </w:rPr>
        <w:t xml:space="preserve"> Сасово</w:t>
      </w:r>
    </w:p>
    <w:p w:rsidR="00B96F05" w:rsidRPr="00B96F05" w:rsidRDefault="0092303E" w:rsidP="00B96F05">
      <w:pPr>
        <w:ind w:firstLine="709"/>
        <w:jc w:val="both"/>
        <w:rPr>
          <w:rFonts w:ascii="Times New Roman" w:hAnsi="Times New Roman"/>
          <w:sz w:val="28"/>
          <w:shd w:val="clear" w:color="auto" w:fill="FFFFFF"/>
        </w:rPr>
      </w:pPr>
      <w:r w:rsidRPr="001B1C4C">
        <w:rPr>
          <w:rFonts w:ascii="Times New Roman" w:hAnsi="Times New Roman"/>
          <w:i/>
          <w:sz w:val="28"/>
        </w:rPr>
        <w:t>Текущие и перспективные отрасли специализации:</w:t>
      </w:r>
    </w:p>
    <w:p w:rsidR="00B96F05" w:rsidRPr="00B96F05" w:rsidRDefault="0092303E" w:rsidP="00B96F05">
      <w:pPr>
        <w:ind w:firstLine="709"/>
        <w:jc w:val="both"/>
        <w:rPr>
          <w:rFonts w:ascii="Times New Roman" w:hAnsi="Times New Roman"/>
          <w:sz w:val="28"/>
          <w:shd w:val="clear" w:color="auto" w:fill="FFFFFF"/>
        </w:rPr>
      </w:pPr>
      <w:r w:rsidRPr="001B1C4C">
        <w:rPr>
          <w:rFonts w:ascii="Times New Roman" w:hAnsi="Times New Roman"/>
          <w:sz w:val="28"/>
        </w:rPr>
        <w:t>обрабатывающая промышленность, в том числе машиностроение, пищевая промышленность, информационная сфера.</w:t>
      </w:r>
      <w:r w:rsidRPr="001B1C4C">
        <w:rPr>
          <w:rFonts w:ascii="Times New Roman" w:hAnsi="Times New Roman"/>
          <w:i/>
          <w:sz w:val="28"/>
        </w:rPr>
        <w:t xml:space="preserve"> </w:t>
      </w:r>
    </w:p>
    <w:p w:rsidR="0092303E" w:rsidRPr="00B96F05" w:rsidRDefault="0092303E" w:rsidP="00B96F05">
      <w:pPr>
        <w:ind w:firstLine="709"/>
        <w:jc w:val="both"/>
        <w:rPr>
          <w:rFonts w:ascii="Times New Roman" w:hAnsi="Times New Roman"/>
          <w:sz w:val="28"/>
          <w:shd w:val="clear" w:color="auto" w:fill="FFFFFF"/>
        </w:rPr>
      </w:pPr>
      <w:r w:rsidRPr="001B1C4C">
        <w:rPr>
          <w:rFonts w:ascii="Times New Roman" w:hAnsi="Times New Roman"/>
          <w:i/>
          <w:sz w:val="28"/>
        </w:rPr>
        <w:t>Основные задачи и направления развития:</w:t>
      </w:r>
    </w:p>
    <w:p w:rsidR="0092303E" w:rsidRPr="001B1C4C" w:rsidRDefault="0092303E" w:rsidP="0092303E">
      <w:pPr>
        <w:ind w:firstLine="709"/>
        <w:jc w:val="both"/>
        <w:rPr>
          <w:rFonts w:ascii="Times New Roman" w:hAnsi="Times New Roman"/>
          <w:sz w:val="28"/>
          <w:szCs w:val="28"/>
        </w:rPr>
      </w:pPr>
      <w:r w:rsidRPr="001B1C4C">
        <w:rPr>
          <w:rFonts w:ascii="Times New Roman" w:hAnsi="Times New Roman"/>
          <w:sz w:val="28"/>
          <w:szCs w:val="28"/>
        </w:rPr>
        <w:t>создание и развитие территорий с особыми условиями ведения предпринимательской и инвестиционной деятельности;</w:t>
      </w:r>
    </w:p>
    <w:p w:rsidR="0092303E" w:rsidRPr="001B1C4C" w:rsidRDefault="0092303E" w:rsidP="0092303E">
      <w:pPr>
        <w:ind w:firstLine="709"/>
        <w:jc w:val="both"/>
        <w:rPr>
          <w:rFonts w:ascii="Times New Roman" w:hAnsi="Times New Roman"/>
          <w:sz w:val="28"/>
          <w:shd w:val="clear" w:color="auto" w:fill="FFFFFF"/>
        </w:rPr>
      </w:pPr>
      <w:r w:rsidRPr="001B1C4C">
        <w:rPr>
          <w:rFonts w:ascii="Times New Roman" w:hAnsi="Times New Roman"/>
          <w:sz w:val="28"/>
          <w:shd w:val="clear" w:color="auto" w:fill="FFFFFF"/>
        </w:rPr>
        <w:t xml:space="preserve">развитие </w:t>
      </w:r>
      <w:r w:rsidR="003E1887">
        <w:rPr>
          <w:rFonts w:ascii="Times New Roman" w:hAnsi="Times New Roman"/>
          <w:sz w:val="28"/>
          <w:shd w:val="clear" w:color="auto" w:fill="FFFFFF"/>
        </w:rPr>
        <w:t>транспортной</w:t>
      </w:r>
      <w:r w:rsidRPr="001B1C4C">
        <w:rPr>
          <w:rFonts w:ascii="Times New Roman" w:hAnsi="Times New Roman"/>
          <w:sz w:val="28"/>
          <w:shd w:val="clear" w:color="auto" w:fill="FFFFFF"/>
        </w:rPr>
        <w:t xml:space="preserve"> инфраструктуры;</w:t>
      </w:r>
    </w:p>
    <w:p w:rsidR="0092303E" w:rsidRPr="001B1C4C" w:rsidRDefault="0092303E" w:rsidP="0092303E">
      <w:pPr>
        <w:ind w:firstLine="709"/>
        <w:jc w:val="both"/>
        <w:rPr>
          <w:rFonts w:ascii="Times New Roman" w:hAnsi="Times New Roman"/>
          <w:sz w:val="28"/>
          <w:shd w:val="clear" w:color="auto" w:fill="FFFFFF"/>
        </w:rPr>
      </w:pPr>
      <w:r w:rsidRPr="001B1C4C">
        <w:rPr>
          <w:rFonts w:ascii="Times New Roman" w:hAnsi="Times New Roman"/>
          <w:sz w:val="28"/>
          <w:shd w:val="clear" w:color="auto" w:fill="FFFFFF"/>
        </w:rPr>
        <w:t>повышение качества городской среды;</w:t>
      </w:r>
    </w:p>
    <w:p w:rsidR="0092303E" w:rsidRPr="001B1C4C" w:rsidRDefault="0092303E" w:rsidP="0092303E">
      <w:pPr>
        <w:ind w:firstLine="709"/>
        <w:jc w:val="both"/>
        <w:rPr>
          <w:rFonts w:ascii="Times New Roman" w:hAnsi="Times New Roman"/>
          <w:sz w:val="28"/>
          <w:shd w:val="clear" w:color="auto" w:fill="FFFFFF"/>
        </w:rPr>
      </w:pPr>
      <w:r w:rsidRPr="001B1C4C">
        <w:rPr>
          <w:rFonts w:ascii="Times New Roman" w:hAnsi="Times New Roman"/>
          <w:sz w:val="28"/>
          <w:shd w:val="clear" w:color="auto" w:fill="FFFFFF"/>
        </w:rPr>
        <w:lastRenderedPageBreak/>
        <w:t>повышение качества муниципального управления, внедрение передовых технологий муниципального управления;</w:t>
      </w:r>
    </w:p>
    <w:p w:rsidR="0092303E" w:rsidRPr="001B1C4C" w:rsidRDefault="0092303E" w:rsidP="0092303E">
      <w:pPr>
        <w:ind w:firstLine="709"/>
        <w:jc w:val="both"/>
        <w:rPr>
          <w:rFonts w:ascii="Times New Roman" w:hAnsi="Times New Roman"/>
          <w:sz w:val="28"/>
          <w:shd w:val="clear" w:color="auto" w:fill="FFFFFF"/>
        </w:rPr>
      </w:pPr>
      <w:r w:rsidRPr="001B1C4C">
        <w:rPr>
          <w:rFonts w:ascii="Times New Roman" w:hAnsi="Times New Roman"/>
          <w:sz w:val="28"/>
          <w:shd w:val="clear" w:color="auto" w:fill="FFFFFF"/>
        </w:rPr>
        <w:t>поддержка деятельности ведущих промышленных предприятий;</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позиционирование г</w:t>
      </w:r>
      <w:r w:rsidR="00BE0176">
        <w:rPr>
          <w:rFonts w:ascii="Times New Roman" w:hAnsi="Times New Roman"/>
          <w:sz w:val="28"/>
        </w:rPr>
        <w:t>орода</w:t>
      </w:r>
      <w:r w:rsidRPr="001B1C4C">
        <w:rPr>
          <w:rFonts w:ascii="Times New Roman" w:hAnsi="Times New Roman"/>
          <w:sz w:val="28"/>
        </w:rPr>
        <w:t xml:space="preserve"> Сасово как одного из лучших мест для развития крупного энергоемкого бизнеса; </w:t>
      </w:r>
    </w:p>
    <w:p w:rsidR="0092303E" w:rsidRPr="00C93E5C" w:rsidRDefault="0092303E" w:rsidP="0092303E">
      <w:pPr>
        <w:ind w:firstLine="720"/>
        <w:jc w:val="both"/>
        <w:rPr>
          <w:rFonts w:ascii="Times New Roman" w:hAnsi="Times New Roman"/>
          <w:sz w:val="28"/>
        </w:rPr>
      </w:pPr>
      <w:r w:rsidRPr="001B1C4C">
        <w:rPr>
          <w:rFonts w:ascii="Times New Roman" w:hAnsi="Times New Roman"/>
          <w:sz w:val="28"/>
        </w:rPr>
        <w:t>развитие экскурсионных программ (промышленный, исторический и другие виды туризма</w:t>
      </w:r>
      <w:r w:rsidRPr="00C93E5C">
        <w:rPr>
          <w:rFonts w:ascii="Times New Roman" w:hAnsi="Times New Roman"/>
          <w:sz w:val="28"/>
        </w:rPr>
        <w:t xml:space="preserve">). </w:t>
      </w:r>
    </w:p>
    <w:p w:rsidR="0092303E" w:rsidRPr="00C93E5C" w:rsidRDefault="0092303E" w:rsidP="0092303E">
      <w:pPr>
        <w:ind w:firstLine="720"/>
        <w:jc w:val="both"/>
        <w:rPr>
          <w:rFonts w:ascii="Times New Roman" w:hAnsi="Times New Roman"/>
          <w:b/>
          <w:color w:val="002060"/>
          <w:sz w:val="28"/>
          <w:szCs w:val="28"/>
        </w:rPr>
      </w:pPr>
      <w:r w:rsidRPr="00C93E5C">
        <w:rPr>
          <w:rFonts w:ascii="Times New Roman" w:hAnsi="Times New Roman"/>
          <w:b/>
          <w:color w:val="002060"/>
          <w:sz w:val="28"/>
          <w:szCs w:val="28"/>
        </w:rPr>
        <w:t>Городской округ г</w:t>
      </w:r>
      <w:r w:rsidR="006C59C6" w:rsidRPr="00C93E5C">
        <w:rPr>
          <w:rFonts w:ascii="Times New Roman" w:hAnsi="Times New Roman"/>
          <w:b/>
          <w:color w:val="002060"/>
          <w:sz w:val="28"/>
          <w:szCs w:val="28"/>
        </w:rPr>
        <w:t>ород</w:t>
      </w:r>
      <w:r w:rsidRPr="00C93E5C">
        <w:rPr>
          <w:rFonts w:ascii="Times New Roman" w:hAnsi="Times New Roman"/>
          <w:b/>
          <w:color w:val="002060"/>
          <w:sz w:val="28"/>
          <w:szCs w:val="28"/>
        </w:rPr>
        <w:t xml:space="preserve"> Скопин</w:t>
      </w:r>
    </w:p>
    <w:p w:rsidR="0092303E" w:rsidRPr="00C93E5C" w:rsidRDefault="0092303E" w:rsidP="0092303E">
      <w:pPr>
        <w:ind w:firstLine="720"/>
        <w:jc w:val="both"/>
        <w:rPr>
          <w:rFonts w:ascii="Times New Roman" w:hAnsi="Times New Roman"/>
          <w:i/>
          <w:sz w:val="28"/>
        </w:rPr>
      </w:pPr>
      <w:r w:rsidRPr="00C93E5C">
        <w:rPr>
          <w:rFonts w:ascii="Times New Roman" w:hAnsi="Times New Roman"/>
          <w:i/>
          <w:sz w:val="28"/>
        </w:rPr>
        <w:t>Текущие и перспективные отрасли специализации:</w:t>
      </w:r>
    </w:p>
    <w:p w:rsidR="0092303E" w:rsidRPr="001B1C4C" w:rsidRDefault="0092303E" w:rsidP="0092303E">
      <w:pPr>
        <w:ind w:firstLine="720"/>
        <w:jc w:val="both"/>
        <w:rPr>
          <w:rFonts w:ascii="Times New Roman" w:hAnsi="Times New Roman"/>
          <w:sz w:val="28"/>
        </w:rPr>
      </w:pPr>
      <w:r w:rsidRPr="00C93E5C">
        <w:rPr>
          <w:rFonts w:ascii="Times New Roman" w:hAnsi="Times New Roman"/>
          <w:sz w:val="28"/>
        </w:rPr>
        <w:t>машиностроение, прои</w:t>
      </w:r>
      <w:r w:rsidR="00C138CA" w:rsidRPr="00C93E5C">
        <w:rPr>
          <w:rFonts w:ascii="Times New Roman" w:hAnsi="Times New Roman"/>
          <w:sz w:val="28"/>
        </w:rPr>
        <w:t>зводство</w:t>
      </w:r>
      <w:r w:rsidR="00C138CA">
        <w:rPr>
          <w:rFonts w:ascii="Times New Roman" w:hAnsi="Times New Roman"/>
          <w:sz w:val="28"/>
        </w:rPr>
        <w:t xml:space="preserve"> керамических изделий, </w:t>
      </w:r>
      <w:r w:rsidRPr="001B1C4C">
        <w:rPr>
          <w:rFonts w:ascii="Times New Roman" w:hAnsi="Times New Roman"/>
          <w:sz w:val="28"/>
        </w:rPr>
        <w:t>туризм.</w:t>
      </w:r>
    </w:p>
    <w:p w:rsidR="0092303E" w:rsidRDefault="0092303E" w:rsidP="0092303E">
      <w:pPr>
        <w:ind w:firstLine="720"/>
        <w:jc w:val="both"/>
        <w:rPr>
          <w:rFonts w:ascii="Times New Roman" w:hAnsi="Times New Roman"/>
          <w:i/>
          <w:sz w:val="28"/>
        </w:rPr>
      </w:pPr>
      <w:r w:rsidRPr="001B1C4C">
        <w:rPr>
          <w:rFonts w:ascii="Times New Roman" w:hAnsi="Times New Roman"/>
          <w:i/>
          <w:sz w:val="28"/>
        </w:rPr>
        <w:t>Основные задачи и направления развития:</w:t>
      </w:r>
    </w:p>
    <w:p w:rsidR="00AB6E14" w:rsidRDefault="0092303E" w:rsidP="0092303E">
      <w:pPr>
        <w:ind w:firstLine="720"/>
        <w:jc w:val="both"/>
        <w:rPr>
          <w:rFonts w:ascii="Times New Roman" w:hAnsi="Times New Roman"/>
          <w:sz w:val="28"/>
        </w:rPr>
      </w:pPr>
      <w:r w:rsidRPr="001B1C4C">
        <w:rPr>
          <w:rFonts w:ascii="Times New Roman" w:hAnsi="Times New Roman"/>
          <w:sz w:val="28"/>
        </w:rPr>
        <w:t>позиционировани</w:t>
      </w:r>
      <w:r w:rsidR="00AB6E14">
        <w:rPr>
          <w:rFonts w:ascii="Times New Roman" w:hAnsi="Times New Roman"/>
          <w:sz w:val="28"/>
        </w:rPr>
        <w:t>е</w:t>
      </w:r>
      <w:r w:rsidRPr="001B1C4C">
        <w:rPr>
          <w:rFonts w:ascii="Times New Roman" w:hAnsi="Times New Roman"/>
          <w:sz w:val="28"/>
        </w:rPr>
        <w:t xml:space="preserve"> города </w:t>
      </w:r>
      <w:r w:rsidR="00AB6E14">
        <w:rPr>
          <w:rFonts w:ascii="Times New Roman" w:hAnsi="Times New Roman"/>
          <w:sz w:val="28"/>
        </w:rPr>
        <w:t xml:space="preserve">как </w:t>
      </w:r>
      <w:r w:rsidR="00AB6E14" w:rsidRPr="001B1C4C">
        <w:rPr>
          <w:rFonts w:ascii="Times New Roman" w:hAnsi="Times New Roman"/>
          <w:sz w:val="28"/>
        </w:rPr>
        <w:t>центр</w:t>
      </w:r>
      <w:r w:rsidR="00AB6E14">
        <w:rPr>
          <w:rFonts w:ascii="Times New Roman" w:hAnsi="Times New Roman"/>
          <w:sz w:val="28"/>
        </w:rPr>
        <w:t>а</w:t>
      </w:r>
      <w:r w:rsidR="00AB6E14" w:rsidRPr="001B1C4C">
        <w:rPr>
          <w:rFonts w:ascii="Times New Roman" w:hAnsi="Times New Roman"/>
          <w:sz w:val="28"/>
        </w:rPr>
        <w:t xml:space="preserve"> гончарства России</w:t>
      </w:r>
      <w:r w:rsidR="00AB6E14" w:rsidRPr="00654F5B">
        <w:rPr>
          <w:rFonts w:ascii="Times New Roman" w:hAnsi="Times New Roman"/>
          <w:sz w:val="28"/>
        </w:rPr>
        <w:t>;</w:t>
      </w:r>
      <w:r w:rsidR="00AB6E14">
        <w:rPr>
          <w:rFonts w:ascii="Times New Roman" w:hAnsi="Times New Roman"/>
          <w:sz w:val="28"/>
        </w:rPr>
        <w:t xml:space="preserve"> </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продвижение изделий гончарного производства на российский и мировой рынки, </w:t>
      </w:r>
      <w:r w:rsidR="001C5A78">
        <w:rPr>
          <w:rFonts w:ascii="Times New Roman" w:hAnsi="Times New Roman"/>
          <w:sz w:val="28"/>
        </w:rPr>
        <w:t>популяризация</w:t>
      </w:r>
      <w:r w:rsidRPr="001B1C4C">
        <w:rPr>
          <w:rFonts w:ascii="Times New Roman" w:hAnsi="Times New Roman"/>
          <w:sz w:val="28"/>
        </w:rPr>
        <w:t xml:space="preserve"> гончарного фестиваля;</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разработка единой архитектурной концепции города, имеющей преемственность с историческими зданиями;</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туристской инфраструктуры, расширение видов туризма;</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поддержка деятельности действующих предприятий, в том числе путем встраивания в региональные и межрегиональные цепочки поставок;</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транспортной инфраструктуры;</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решение экологических проблем.</w:t>
      </w:r>
    </w:p>
    <w:p w:rsidR="0092303E" w:rsidRPr="001B1C4C" w:rsidRDefault="0092303E" w:rsidP="0092303E">
      <w:pPr>
        <w:ind w:firstLine="709"/>
        <w:jc w:val="both"/>
        <w:rPr>
          <w:rFonts w:ascii="Times New Roman" w:hAnsi="Times New Roman"/>
          <w:b/>
          <w:color w:val="002060"/>
          <w:sz w:val="28"/>
          <w:szCs w:val="28"/>
        </w:rPr>
      </w:pPr>
      <w:r w:rsidRPr="001B1C4C">
        <w:rPr>
          <w:rFonts w:ascii="Times New Roman" w:hAnsi="Times New Roman"/>
          <w:b/>
          <w:color w:val="002060"/>
          <w:sz w:val="28"/>
          <w:szCs w:val="28"/>
        </w:rPr>
        <w:t>Александро-Невский муниципальный район</w:t>
      </w:r>
    </w:p>
    <w:p w:rsidR="0092303E" w:rsidRPr="001B1C4C" w:rsidRDefault="0092303E" w:rsidP="0092303E">
      <w:pPr>
        <w:ind w:firstLine="709"/>
        <w:jc w:val="both"/>
        <w:rPr>
          <w:rFonts w:ascii="Times New Roman" w:hAnsi="Times New Roman"/>
          <w:i/>
          <w:sz w:val="28"/>
        </w:rPr>
      </w:pPr>
      <w:r w:rsidRPr="001B1C4C">
        <w:rPr>
          <w:rFonts w:ascii="Times New Roman" w:hAnsi="Times New Roman"/>
          <w:i/>
          <w:sz w:val="28"/>
        </w:rPr>
        <w:t>Текущие и перспективные отрасли специализации:</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сельское хозяйство и переработка сельскохозяйственной продукции, рыбоводство, туризм.</w:t>
      </w:r>
    </w:p>
    <w:p w:rsidR="0092303E" w:rsidRPr="001B1C4C" w:rsidRDefault="0092303E" w:rsidP="0092303E">
      <w:pPr>
        <w:ind w:firstLine="709"/>
        <w:jc w:val="both"/>
        <w:rPr>
          <w:rFonts w:ascii="Times New Roman" w:hAnsi="Times New Roman"/>
          <w:i/>
          <w:sz w:val="28"/>
        </w:rPr>
      </w:pPr>
      <w:r w:rsidRPr="001B1C4C">
        <w:rPr>
          <w:rFonts w:ascii="Times New Roman" w:hAnsi="Times New Roman"/>
          <w:i/>
          <w:sz w:val="28"/>
        </w:rPr>
        <w:t>Основные задачи и направления развития:</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развитие полностью подключенной к инфраструктуре инвестиционной площадки для предприятий перерабатывающей промышленности: завода по глубокой переработке зерна,  сахарного завода, </w:t>
      </w:r>
      <w:proofErr w:type="spellStart"/>
      <w:r w:rsidRPr="001B1C4C">
        <w:rPr>
          <w:rFonts w:ascii="Times New Roman" w:hAnsi="Times New Roman"/>
          <w:sz w:val="28"/>
        </w:rPr>
        <w:t>маслосырзавода</w:t>
      </w:r>
      <w:proofErr w:type="spellEnd"/>
      <w:r w:rsidRPr="001B1C4C">
        <w:rPr>
          <w:rFonts w:ascii="Times New Roman" w:hAnsi="Times New Roman"/>
          <w:sz w:val="28"/>
        </w:rPr>
        <w:t>, элеватора, тепличного комплекса, вертикально-интегрированного центра по переработке овощей и фруктов, консервного завода, кирпичного завода;</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активная поддержка малого и среднего бизнеса, в первую очередь – сферы досуга, бытового обслуживания, инфраструктуры для туризма и производства продуктов питания;</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мемориального комплекса М.Д. Скобелева;</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рыбоводства, разработка инвестиционного проекта создания рыбоводческого хозяйства.</w:t>
      </w:r>
    </w:p>
    <w:p w:rsidR="0092303E" w:rsidRPr="001B1C4C" w:rsidRDefault="0092303E" w:rsidP="0092303E">
      <w:pPr>
        <w:ind w:firstLine="709"/>
        <w:jc w:val="both"/>
        <w:rPr>
          <w:rFonts w:ascii="Times New Roman" w:hAnsi="Times New Roman"/>
          <w:b/>
          <w:color w:val="002060"/>
          <w:sz w:val="28"/>
          <w:szCs w:val="28"/>
        </w:rPr>
      </w:pPr>
      <w:proofErr w:type="spellStart"/>
      <w:r w:rsidRPr="001B1C4C">
        <w:rPr>
          <w:rFonts w:ascii="Times New Roman" w:hAnsi="Times New Roman"/>
          <w:b/>
          <w:color w:val="002060"/>
          <w:sz w:val="28"/>
          <w:szCs w:val="28"/>
        </w:rPr>
        <w:t>Ермишинский</w:t>
      </w:r>
      <w:proofErr w:type="spellEnd"/>
      <w:r w:rsidRPr="001B1C4C">
        <w:rPr>
          <w:rFonts w:ascii="Times New Roman" w:hAnsi="Times New Roman"/>
          <w:b/>
          <w:color w:val="002060"/>
          <w:sz w:val="28"/>
          <w:szCs w:val="28"/>
        </w:rPr>
        <w:t xml:space="preserve"> муниципальный район</w:t>
      </w:r>
    </w:p>
    <w:p w:rsidR="0092303E" w:rsidRPr="001B1C4C" w:rsidRDefault="0092303E" w:rsidP="0092303E">
      <w:pPr>
        <w:ind w:firstLine="709"/>
        <w:jc w:val="both"/>
        <w:rPr>
          <w:rFonts w:ascii="Times New Roman" w:hAnsi="Times New Roman"/>
          <w:i/>
          <w:sz w:val="28"/>
        </w:rPr>
      </w:pPr>
      <w:r w:rsidRPr="001B1C4C">
        <w:rPr>
          <w:rFonts w:ascii="Times New Roman" w:hAnsi="Times New Roman"/>
          <w:i/>
          <w:sz w:val="28"/>
        </w:rPr>
        <w:t>Текущие и перспективные отрасли специализации:</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сельское хозяйство и переработка, рыбоводство, туризм.</w:t>
      </w:r>
    </w:p>
    <w:p w:rsidR="0092303E" w:rsidRPr="001B1C4C" w:rsidRDefault="0092303E" w:rsidP="0092303E">
      <w:pPr>
        <w:ind w:firstLine="709"/>
        <w:jc w:val="both"/>
        <w:rPr>
          <w:rFonts w:ascii="Times New Roman" w:hAnsi="Times New Roman"/>
          <w:i/>
          <w:sz w:val="28"/>
        </w:rPr>
      </w:pPr>
      <w:r w:rsidRPr="001B1C4C">
        <w:rPr>
          <w:rFonts w:ascii="Times New Roman" w:hAnsi="Times New Roman"/>
          <w:i/>
          <w:sz w:val="28"/>
        </w:rPr>
        <w:t>Основные задачи и направления развития:</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создание условий для развития фермерских хозяйств и сельскохозяйственных предприятий, развитие животноводства (производство говядины замкнутого цикла – мраморной говядины), возобновление производства молокозавода;</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lastRenderedPageBreak/>
        <w:t>развитие добывающей промышленности (уникальной глины для производства красного керамического кирпича, торфа);</w:t>
      </w:r>
    </w:p>
    <w:p w:rsidR="0092303E" w:rsidRPr="001B1C4C" w:rsidRDefault="0092303E" w:rsidP="0092303E">
      <w:pPr>
        <w:ind w:firstLine="744"/>
        <w:jc w:val="both"/>
        <w:rPr>
          <w:rFonts w:ascii="Times New Roman" w:hAnsi="Times New Roman"/>
          <w:sz w:val="28"/>
        </w:rPr>
      </w:pPr>
      <w:r w:rsidRPr="001B1C4C">
        <w:rPr>
          <w:rFonts w:ascii="Times New Roman" w:hAnsi="Times New Roman"/>
          <w:sz w:val="28"/>
        </w:rPr>
        <w:t>разработка инвестиционных проектов для развития активного туризма: строительства туристической инфраструктуры для сбора грибов и ягод, охоты и фотоохоты, активного отдыха на воде;</w:t>
      </w:r>
    </w:p>
    <w:p w:rsidR="0092303E" w:rsidRPr="001B1C4C" w:rsidRDefault="0092303E" w:rsidP="0092303E">
      <w:pPr>
        <w:ind w:firstLine="744"/>
        <w:jc w:val="both"/>
        <w:rPr>
          <w:rFonts w:ascii="Times New Roman" w:hAnsi="Times New Roman"/>
          <w:sz w:val="28"/>
        </w:rPr>
      </w:pPr>
      <w:r w:rsidRPr="001B1C4C">
        <w:rPr>
          <w:rFonts w:ascii="Times New Roman" w:hAnsi="Times New Roman"/>
          <w:sz w:val="28"/>
        </w:rPr>
        <w:t xml:space="preserve">развитие паломнического туризма (с посещением храма </w:t>
      </w:r>
      <w:proofErr w:type="spellStart"/>
      <w:r w:rsidRPr="001B1C4C">
        <w:rPr>
          <w:rFonts w:ascii="Times New Roman" w:hAnsi="Times New Roman"/>
          <w:sz w:val="28"/>
        </w:rPr>
        <w:t>Назария</w:t>
      </w:r>
      <w:proofErr w:type="spellEnd"/>
      <w:r w:rsidRPr="001B1C4C">
        <w:rPr>
          <w:rFonts w:ascii="Times New Roman" w:hAnsi="Times New Roman"/>
          <w:sz w:val="28"/>
        </w:rPr>
        <w:t xml:space="preserve"> Валаамского и Серафима Саровского на </w:t>
      </w:r>
      <w:proofErr w:type="spellStart"/>
      <w:r w:rsidRPr="001B1C4C">
        <w:rPr>
          <w:rFonts w:ascii="Times New Roman" w:hAnsi="Times New Roman"/>
          <w:sz w:val="28"/>
        </w:rPr>
        <w:t>Токмаковском</w:t>
      </w:r>
      <w:proofErr w:type="spellEnd"/>
      <w:r w:rsidRPr="001B1C4C">
        <w:rPr>
          <w:rFonts w:ascii="Times New Roman" w:hAnsi="Times New Roman"/>
          <w:sz w:val="28"/>
        </w:rPr>
        <w:t xml:space="preserve"> источнике);</w:t>
      </w:r>
    </w:p>
    <w:p w:rsidR="00B96F05" w:rsidRPr="00B96F05" w:rsidRDefault="0092303E" w:rsidP="00B96F05">
      <w:pPr>
        <w:ind w:firstLine="744"/>
        <w:jc w:val="both"/>
        <w:rPr>
          <w:rFonts w:ascii="Times New Roman" w:hAnsi="Times New Roman"/>
          <w:sz w:val="28"/>
        </w:rPr>
      </w:pPr>
      <w:r w:rsidRPr="001B1C4C">
        <w:rPr>
          <w:rFonts w:ascii="Times New Roman" w:hAnsi="Times New Roman"/>
          <w:sz w:val="28"/>
        </w:rPr>
        <w:t>строительство центра лыжной подготовки.</w:t>
      </w:r>
    </w:p>
    <w:p w:rsidR="00B96F05" w:rsidRPr="00B96F05" w:rsidRDefault="0092303E" w:rsidP="00B96F05">
      <w:pPr>
        <w:ind w:firstLine="744"/>
        <w:jc w:val="both"/>
        <w:rPr>
          <w:rFonts w:ascii="Times New Roman" w:hAnsi="Times New Roman"/>
          <w:sz w:val="28"/>
        </w:rPr>
      </w:pPr>
      <w:proofErr w:type="spellStart"/>
      <w:r w:rsidRPr="001B1C4C">
        <w:rPr>
          <w:rFonts w:ascii="Times New Roman" w:hAnsi="Times New Roman"/>
          <w:b/>
          <w:color w:val="002060"/>
          <w:sz w:val="28"/>
          <w:szCs w:val="28"/>
        </w:rPr>
        <w:t>Захаровский</w:t>
      </w:r>
      <w:proofErr w:type="spellEnd"/>
      <w:r w:rsidRPr="001B1C4C">
        <w:rPr>
          <w:rFonts w:ascii="Times New Roman" w:hAnsi="Times New Roman"/>
          <w:b/>
          <w:color w:val="002060"/>
          <w:sz w:val="28"/>
          <w:szCs w:val="28"/>
        </w:rPr>
        <w:t xml:space="preserve"> муниципальный район</w:t>
      </w:r>
    </w:p>
    <w:p w:rsidR="00B96F05" w:rsidRPr="00B96F05" w:rsidRDefault="0092303E" w:rsidP="00B96F05">
      <w:pPr>
        <w:ind w:firstLine="744"/>
        <w:jc w:val="both"/>
        <w:rPr>
          <w:rFonts w:ascii="Times New Roman" w:hAnsi="Times New Roman"/>
          <w:sz w:val="28"/>
        </w:rPr>
      </w:pPr>
      <w:r w:rsidRPr="001B1C4C">
        <w:rPr>
          <w:rFonts w:ascii="Times New Roman" w:hAnsi="Times New Roman"/>
          <w:i/>
          <w:sz w:val="28"/>
        </w:rPr>
        <w:t>Текущие и перспективные отрасли специализации:</w:t>
      </w:r>
    </w:p>
    <w:p w:rsidR="00B96F05" w:rsidRPr="00B96F05" w:rsidRDefault="0092303E" w:rsidP="00B96F05">
      <w:pPr>
        <w:ind w:firstLine="744"/>
        <w:jc w:val="both"/>
        <w:rPr>
          <w:rFonts w:ascii="Times New Roman" w:hAnsi="Times New Roman"/>
          <w:sz w:val="28"/>
        </w:rPr>
      </w:pPr>
      <w:r w:rsidRPr="001B1C4C">
        <w:rPr>
          <w:rFonts w:ascii="Times New Roman" w:hAnsi="Times New Roman"/>
          <w:sz w:val="28"/>
        </w:rPr>
        <w:t>сельское хозяйство, пищевая промышленность, придорожный сервис.</w:t>
      </w:r>
    </w:p>
    <w:p w:rsidR="0092303E" w:rsidRPr="00B96F05" w:rsidRDefault="0092303E" w:rsidP="00B96F05">
      <w:pPr>
        <w:ind w:firstLine="744"/>
        <w:jc w:val="both"/>
        <w:rPr>
          <w:rFonts w:ascii="Times New Roman" w:hAnsi="Times New Roman"/>
          <w:sz w:val="28"/>
        </w:rPr>
      </w:pPr>
      <w:r w:rsidRPr="001B1C4C">
        <w:rPr>
          <w:rFonts w:ascii="Times New Roman" w:hAnsi="Times New Roman"/>
          <w:i/>
          <w:sz w:val="28"/>
        </w:rPr>
        <w:t>Основные задачи и направления развития:</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создание условий для развития фермерских хозяйств и сельскохозяйственных предприятий;</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строительство гостиничной инфраструктуры, кемпингов, мест размещения туристов, развитие археологического туризма, рыболовства, отдыха на воде.</w:t>
      </w:r>
    </w:p>
    <w:p w:rsidR="0092303E" w:rsidRPr="001B1C4C" w:rsidRDefault="0092303E" w:rsidP="0092303E">
      <w:pPr>
        <w:ind w:firstLine="720"/>
        <w:jc w:val="both"/>
        <w:rPr>
          <w:rFonts w:ascii="Times New Roman" w:hAnsi="Times New Roman"/>
          <w:b/>
          <w:color w:val="002060"/>
          <w:sz w:val="28"/>
          <w:szCs w:val="28"/>
        </w:rPr>
      </w:pPr>
      <w:proofErr w:type="spellStart"/>
      <w:r w:rsidRPr="001B1C4C">
        <w:rPr>
          <w:rFonts w:ascii="Times New Roman" w:hAnsi="Times New Roman"/>
          <w:b/>
          <w:color w:val="002060"/>
          <w:sz w:val="28"/>
          <w:szCs w:val="28"/>
        </w:rPr>
        <w:t>Кадомский</w:t>
      </w:r>
      <w:proofErr w:type="spellEnd"/>
      <w:r w:rsidRPr="001B1C4C">
        <w:rPr>
          <w:rFonts w:ascii="Times New Roman" w:hAnsi="Times New Roman"/>
          <w:b/>
          <w:color w:val="002060"/>
          <w:sz w:val="28"/>
          <w:szCs w:val="28"/>
        </w:rPr>
        <w:t xml:space="preserve"> муниципальный район</w:t>
      </w:r>
    </w:p>
    <w:p w:rsidR="0092303E" w:rsidRPr="001B1C4C" w:rsidRDefault="0092303E" w:rsidP="0092303E">
      <w:pPr>
        <w:ind w:firstLine="720"/>
        <w:jc w:val="both"/>
        <w:rPr>
          <w:rFonts w:ascii="Times New Roman" w:hAnsi="Times New Roman"/>
          <w:i/>
          <w:sz w:val="28"/>
        </w:rPr>
      </w:pPr>
      <w:r w:rsidRPr="001B1C4C">
        <w:rPr>
          <w:rFonts w:ascii="Times New Roman" w:hAnsi="Times New Roman"/>
          <w:i/>
          <w:sz w:val="28"/>
        </w:rPr>
        <w:t>Текущие и перспективные отрасли специализации:</w:t>
      </w:r>
    </w:p>
    <w:p w:rsidR="0092303E" w:rsidRPr="001B1C4C" w:rsidRDefault="0092303E" w:rsidP="0092303E">
      <w:pPr>
        <w:ind w:firstLine="720"/>
        <w:jc w:val="both"/>
        <w:rPr>
          <w:rFonts w:ascii="Times New Roman" w:hAnsi="Times New Roman"/>
          <w:i/>
          <w:sz w:val="28"/>
        </w:rPr>
      </w:pPr>
      <w:r w:rsidRPr="001B1C4C">
        <w:rPr>
          <w:rFonts w:ascii="Times New Roman" w:hAnsi="Times New Roman"/>
          <w:sz w:val="28"/>
        </w:rPr>
        <w:t>сельское хозяйство, переработка сельскохозяйственной продукции, экологический туризм</w:t>
      </w:r>
      <w:r w:rsidRPr="001B1C4C">
        <w:rPr>
          <w:rFonts w:ascii="Times New Roman" w:hAnsi="Times New Roman"/>
          <w:i/>
          <w:sz w:val="28"/>
        </w:rPr>
        <w:t>.</w:t>
      </w:r>
    </w:p>
    <w:p w:rsidR="0092303E" w:rsidRPr="001B1C4C" w:rsidRDefault="0092303E" w:rsidP="0092303E">
      <w:pPr>
        <w:ind w:firstLine="720"/>
        <w:jc w:val="both"/>
        <w:rPr>
          <w:rFonts w:ascii="Times New Roman" w:hAnsi="Times New Roman"/>
          <w:i/>
          <w:sz w:val="28"/>
        </w:rPr>
      </w:pPr>
      <w:r w:rsidRPr="001B1C4C">
        <w:rPr>
          <w:rFonts w:ascii="Times New Roman" w:hAnsi="Times New Roman"/>
          <w:i/>
          <w:sz w:val="28"/>
        </w:rPr>
        <w:t>Основные задачи и направления развития:</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поддержка малого и среднего бизнеса, в том числе народного художественного промысла «</w:t>
      </w:r>
      <w:proofErr w:type="spellStart"/>
      <w:r w:rsidRPr="001B1C4C">
        <w:rPr>
          <w:rFonts w:ascii="Times New Roman" w:hAnsi="Times New Roman"/>
          <w:sz w:val="28"/>
        </w:rPr>
        <w:t>Кадомский</w:t>
      </w:r>
      <w:proofErr w:type="spellEnd"/>
      <w:r w:rsidRPr="001B1C4C">
        <w:rPr>
          <w:rFonts w:ascii="Times New Roman" w:hAnsi="Times New Roman"/>
          <w:sz w:val="28"/>
        </w:rPr>
        <w:t xml:space="preserve"> </w:t>
      </w:r>
      <w:proofErr w:type="spellStart"/>
      <w:r w:rsidRPr="001B1C4C">
        <w:rPr>
          <w:rFonts w:ascii="Times New Roman" w:hAnsi="Times New Roman"/>
          <w:sz w:val="28"/>
        </w:rPr>
        <w:t>вениз</w:t>
      </w:r>
      <w:proofErr w:type="spellEnd"/>
      <w:r w:rsidRPr="001B1C4C">
        <w:rPr>
          <w:rFonts w:ascii="Times New Roman" w:hAnsi="Times New Roman"/>
          <w:sz w:val="28"/>
        </w:rPr>
        <w:t>»;</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промышленная добыча торфа, кварцевого песка, мореного дуба;</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развитие </w:t>
      </w:r>
      <w:proofErr w:type="gramStart"/>
      <w:r w:rsidRPr="001B1C4C">
        <w:rPr>
          <w:rFonts w:ascii="Times New Roman" w:hAnsi="Times New Roman"/>
          <w:sz w:val="28"/>
        </w:rPr>
        <w:t>мясо-молочного</w:t>
      </w:r>
      <w:proofErr w:type="gramEnd"/>
      <w:r w:rsidRPr="001B1C4C">
        <w:rPr>
          <w:rFonts w:ascii="Times New Roman" w:hAnsi="Times New Roman"/>
          <w:sz w:val="28"/>
        </w:rPr>
        <w:t xml:space="preserve"> животноводства, выращивание индейки;</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сельского, этнографического, активного, охотничье-рыболовного туризма;</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развитие международного паломнического туризма (наследие преподобного Германа Аляскинского); </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организация на базе ООО КФХ «</w:t>
      </w:r>
      <w:proofErr w:type="spellStart"/>
      <w:r w:rsidRPr="001B1C4C">
        <w:rPr>
          <w:rFonts w:ascii="Times New Roman" w:hAnsi="Times New Roman"/>
          <w:sz w:val="28"/>
        </w:rPr>
        <w:t>Кадомская</w:t>
      </w:r>
      <w:proofErr w:type="spellEnd"/>
      <w:r w:rsidRPr="001B1C4C">
        <w:rPr>
          <w:rFonts w:ascii="Times New Roman" w:hAnsi="Times New Roman"/>
          <w:sz w:val="28"/>
        </w:rPr>
        <w:t xml:space="preserve"> Оленья Ферма» объекта туристического показа; </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развитие базовых видов спорта (лыжные гонки, плавание, </w:t>
      </w:r>
      <w:proofErr w:type="spellStart"/>
      <w:r w:rsidRPr="001B1C4C">
        <w:rPr>
          <w:rFonts w:ascii="Times New Roman" w:hAnsi="Times New Roman"/>
          <w:sz w:val="28"/>
        </w:rPr>
        <w:t>полиатлон</w:t>
      </w:r>
      <w:proofErr w:type="spellEnd"/>
      <w:r w:rsidRPr="001B1C4C">
        <w:rPr>
          <w:rFonts w:ascii="Times New Roman" w:hAnsi="Times New Roman"/>
          <w:sz w:val="28"/>
        </w:rPr>
        <w:t>, футбол, волейбол, шахматы).</w:t>
      </w:r>
    </w:p>
    <w:p w:rsidR="0092303E" w:rsidRPr="001B1C4C" w:rsidRDefault="0092303E" w:rsidP="0092303E">
      <w:pPr>
        <w:ind w:firstLine="709"/>
        <w:jc w:val="both"/>
        <w:rPr>
          <w:rFonts w:ascii="Times New Roman" w:hAnsi="Times New Roman"/>
          <w:b/>
          <w:color w:val="002060"/>
          <w:sz w:val="28"/>
          <w:szCs w:val="28"/>
        </w:rPr>
      </w:pPr>
      <w:proofErr w:type="spellStart"/>
      <w:r w:rsidRPr="001B1C4C">
        <w:rPr>
          <w:rFonts w:ascii="Times New Roman" w:hAnsi="Times New Roman"/>
          <w:b/>
          <w:color w:val="002060"/>
          <w:sz w:val="28"/>
          <w:szCs w:val="28"/>
        </w:rPr>
        <w:t>Касимовский</w:t>
      </w:r>
      <w:proofErr w:type="spellEnd"/>
      <w:r w:rsidRPr="001B1C4C">
        <w:rPr>
          <w:rFonts w:ascii="Times New Roman" w:hAnsi="Times New Roman"/>
          <w:b/>
          <w:color w:val="002060"/>
          <w:sz w:val="28"/>
          <w:szCs w:val="28"/>
        </w:rPr>
        <w:t xml:space="preserve"> муниципальный район</w:t>
      </w:r>
    </w:p>
    <w:p w:rsidR="0092303E" w:rsidRPr="001B1C4C" w:rsidRDefault="0092303E" w:rsidP="0092303E">
      <w:pPr>
        <w:ind w:firstLine="709"/>
        <w:jc w:val="both"/>
        <w:rPr>
          <w:rFonts w:ascii="Times New Roman" w:hAnsi="Times New Roman"/>
          <w:i/>
          <w:sz w:val="28"/>
        </w:rPr>
      </w:pPr>
      <w:r w:rsidRPr="001B1C4C">
        <w:rPr>
          <w:rFonts w:ascii="Times New Roman" w:hAnsi="Times New Roman"/>
          <w:i/>
          <w:sz w:val="28"/>
        </w:rPr>
        <w:t>Текущие и перспективные отрасли специализации:</w:t>
      </w:r>
    </w:p>
    <w:p w:rsidR="00B96F05" w:rsidRPr="00B96F05" w:rsidRDefault="0092303E" w:rsidP="00B96F05">
      <w:pPr>
        <w:ind w:firstLine="709"/>
        <w:jc w:val="both"/>
        <w:rPr>
          <w:rFonts w:ascii="Times New Roman" w:hAnsi="Times New Roman"/>
          <w:b/>
          <w:color w:val="002060"/>
          <w:sz w:val="28"/>
        </w:rPr>
      </w:pPr>
      <w:r w:rsidRPr="001B1C4C">
        <w:rPr>
          <w:rFonts w:ascii="Times New Roman" w:hAnsi="Times New Roman"/>
          <w:sz w:val="28"/>
        </w:rPr>
        <w:t>машиностроение, промышленность строительных материалов, деревообработка, сельское хозяйство, переработка сельскохозяйственной продукции, развитие сферы туризма и рекреации.</w:t>
      </w:r>
    </w:p>
    <w:p w:rsidR="0092303E" w:rsidRPr="00B96F05" w:rsidRDefault="0092303E" w:rsidP="00B96F05">
      <w:pPr>
        <w:ind w:firstLine="709"/>
        <w:jc w:val="both"/>
        <w:rPr>
          <w:rFonts w:ascii="Times New Roman" w:hAnsi="Times New Roman"/>
          <w:b/>
          <w:color w:val="002060"/>
          <w:sz w:val="28"/>
        </w:rPr>
      </w:pPr>
      <w:r w:rsidRPr="001B1C4C">
        <w:rPr>
          <w:rFonts w:ascii="Times New Roman" w:hAnsi="Times New Roman"/>
          <w:i/>
          <w:sz w:val="28"/>
        </w:rPr>
        <w:t>Основные задачи и направления развития:</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стимулирование инвестиционной активности действующих предприятий; создание объектов инфраструктуры для инвестиционных проектов;</w:t>
      </w:r>
    </w:p>
    <w:p w:rsidR="0092303E" w:rsidRPr="001B1C4C" w:rsidRDefault="0092303E" w:rsidP="0092303E">
      <w:pPr>
        <w:ind w:firstLine="709"/>
        <w:jc w:val="both"/>
        <w:rPr>
          <w:rFonts w:ascii="Times New Roman" w:hAnsi="Times New Roman"/>
          <w:sz w:val="28"/>
          <w:szCs w:val="28"/>
        </w:rPr>
      </w:pPr>
      <w:r w:rsidRPr="001B1C4C">
        <w:rPr>
          <w:rFonts w:ascii="Times New Roman" w:hAnsi="Times New Roman"/>
          <w:sz w:val="28"/>
          <w:szCs w:val="28"/>
        </w:rPr>
        <w:t>создание и развитие территорий с особыми условиями ведения предпринимательской и инвестиционной деятельности;</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lastRenderedPageBreak/>
        <w:t xml:space="preserve">развитие </w:t>
      </w:r>
      <w:proofErr w:type="spellStart"/>
      <w:r w:rsidRPr="001B1C4C">
        <w:rPr>
          <w:rFonts w:ascii="Times New Roman" w:hAnsi="Times New Roman"/>
          <w:sz w:val="28"/>
        </w:rPr>
        <w:t>монопрофильного</w:t>
      </w:r>
      <w:proofErr w:type="spellEnd"/>
      <w:r w:rsidRPr="001B1C4C">
        <w:rPr>
          <w:rFonts w:ascii="Times New Roman" w:hAnsi="Times New Roman"/>
          <w:sz w:val="28"/>
        </w:rPr>
        <w:t xml:space="preserve"> муниципального образования </w:t>
      </w:r>
      <w:r w:rsidR="00106C5B" w:rsidRPr="001B1C4C">
        <w:rPr>
          <w:rFonts w:ascii="Times New Roman" w:hAnsi="Times New Roman"/>
          <w:sz w:val="28"/>
        </w:rPr>
        <w:t>–</w:t>
      </w:r>
      <w:r w:rsidRPr="001B1C4C">
        <w:rPr>
          <w:rFonts w:ascii="Times New Roman" w:hAnsi="Times New Roman"/>
          <w:sz w:val="28"/>
        </w:rPr>
        <w:t xml:space="preserve"> </w:t>
      </w:r>
      <w:proofErr w:type="spellStart"/>
      <w:r w:rsidRPr="001B1C4C">
        <w:rPr>
          <w:rFonts w:ascii="Times New Roman" w:hAnsi="Times New Roman"/>
          <w:sz w:val="28"/>
        </w:rPr>
        <w:t>Елатомское</w:t>
      </w:r>
      <w:proofErr w:type="spellEnd"/>
      <w:r w:rsidRPr="001B1C4C">
        <w:rPr>
          <w:rFonts w:ascii="Times New Roman" w:hAnsi="Times New Roman"/>
          <w:sz w:val="28"/>
        </w:rPr>
        <w:t xml:space="preserve"> городское поселение</w:t>
      </w:r>
      <w:r w:rsidR="008E5413">
        <w:rPr>
          <w:rFonts w:ascii="Times New Roman" w:hAnsi="Times New Roman"/>
          <w:sz w:val="28"/>
        </w:rPr>
        <w:t xml:space="preserve"> </w:t>
      </w:r>
      <w:proofErr w:type="spellStart"/>
      <w:r w:rsidR="008E5413">
        <w:rPr>
          <w:rFonts w:ascii="Times New Roman" w:hAnsi="Times New Roman"/>
          <w:sz w:val="28"/>
        </w:rPr>
        <w:t>Касимовского</w:t>
      </w:r>
      <w:proofErr w:type="spellEnd"/>
      <w:r w:rsidR="008E5413">
        <w:rPr>
          <w:rFonts w:ascii="Times New Roman" w:hAnsi="Times New Roman"/>
          <w:sz w:val="28"/>
        </w:rPr>
        <w:t xml:space="preserve"> муниципального района Рязанской области</w:t>
      </w:r>
      <w:r w:rsidRPr="001B1C4C">
        <w:rPr>
          <w:rFonts w:ascii="Times New Roman" w:hAnsi="Times New Roman"/>
          <w:sz w:val="28"/>
        </w:rPr>
        <w:t>, в том числе проведение работы по присвоению статуса территории опережающего социально-экономического развития;</w:t>
      </w:r>
    </w:p>
    <w:p w:rsidR="0092303E" w:rsidRPr="001B1C4C" w:rsidRDefault="0092303E" w:rsidP="0092303E">
      <w:pPr>
        <w:ind w:firstLine="709"/>
        <w:jc w:val="both"/>
        <w:rPr>
          <w:rFonts w:ascii="Times New Roman" w:hAnsi="Times New Roman"/>
          <w:sz w:val="28"/>
          <w:szCs w:val="28"/>
        </w:rPr>
      </w:pPr>
      <w:r w:rsidRPr="001B1C4C">
        <w:rPr>
          <w:rFonts w:ascii="Times New Roman" w:hAnsi="Times New Roman"/>
          <w:sz w:val="28"/>
          <w:szCs w:val="28"/>
        </w:rPr>
        <w:t>развитие производства высокотехнологичной продукции медицинского назначения;</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сельского хозяйства (молочное животноводство, растениеводство, кролиководство);</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реализация туристского потенциала района;</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придание статуса исторического поселения регионального значения </w:t>
      </w:r>
      <w:r w:rsidRPr="001B1C4C">
        <w:rPr>
          <w:rFonts w:ascii="Times New Roman" w:hAnsi="Times New Roman"/>
          <w:sz w:val="28"/>
          <w:szCs w:val="28"/>
        </w:rPr>
        <w:t>р</w:t>
      </w:r>
      <w:r w:rsidR="00106C5B">
        <w:rPr>
          <w:rFonts w:ascii="Times New Roman" w:hAnsi="Times New Roman"/>
          <w:sz w:val="28"/>
          <w:szCs w:val="28"/>
        </w:rPr>
        <w:t>абочему поселку</w:t>
      </w:r>
      <w:r w:rsidRPr="001B1C4C">
        <w:rPr>
          <w:rFonts w:ascii="Times New Roman" w:hAnsi="Times New Roman"/>
          <w:sz w:val="28"/>
          <w:szCs w:val="28"/>
        </w:rPr>
        <w:t xml:space="preserve"> Елатьма;</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разработка и продвижение лечебно-оздоровительного туризма</w:t>
      </w:r>
      <w:r w:rsidRPr="001B1C4C">
        <w:rPr>
          <w:rFonts w:ascii="Times New Roman" w:hAnsi="Times New Roman"/>
          <w:b/>
          <w:sz w:val="28"/>
        </w:rPr>
        <w:t xml:space="preserve"> </w:t>
      </w:r>
      <w:r w:rsidRPr="001B1C4C">
        <w:rPr>
          <w:rFonts w:ascii="Times New Roman" w:hAnsi="Times New Roman"/>
          <w:sz w:val="28"/>
        </w:rPr>
        <w:t>(на базе санаториев);</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проектирование строительства новых малоэтажных районов по принципам «городских деревень»;</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благоустройство населенных пунктов;</w:t>
      </w:r>
    </w:p>
    <w:p w:rsidR="00B96F05" w:rsidRPr="00B96F05" w:rsidRDefault="0092303E" w:rsidP="00B96F05">
      <w:pPr>
        <w:ind w:firstLine="709"/>
        <w:jc w:val="both"/>
        <w:rPr>
          <w:rFonts w:ascii="Times New Roman" w:hAnsi="Times New Roman"/>
          <w:sz w:val="28"/>
        </w:rPr>
      </w:pPr>
      <w:r w:rsidRPr="001B1C4C">
        <w:rPr>
          <w:rFonts w:ascii="Times New Roman" w:hAnsi="Times New Roman"/>
          <w:sz w:val="28"/>
        </w:rPr>
        <w:t>развитие транспортной и социальной инфраструктуры района.</w:t>
      </w:r>
    </w:p>
    <w:p w:rsidR="00B96F05" w:rsidRPr="00B96F05" w:rsidRDefault="0092303E" w:rsidP="00B96F05">
      <w:pPr>
        <w:ind w:firstLine="709"/>
        <w:jc w:val="both"/>
        <w:rPr>
          <w:rFonts w:ascii="Times New Roman" w:hAnsi="Times New Roman"/>
          <w:sz w:val="28"/>
        </w:rPr>
      </w:pPr>
      <w:proofErr w:type="spellStart"/>
      <w:r w:rsidRPr="001B1C4C">
        <w:rPr>
          <w:rFonts w:ascii="Times New Roman" w:hAnsi="Times New Roman"/>
          <w:b/>
          <w:color w:val="002060"/>
          <w:sz w:val="28"/>
          <w:szCs w:val="28"/>
        </w:rPr>
        <w:t>Клепиковский</w:t>
      </w:r>
      <w:proofErr w:type="spellEnd"/>
      <w:r w:rsidRPr="001B1C4C">
        <w:rPr>
          <w:rFonts w:ascii="Times New Roman" w:hAnsi="Times New Roman"/>
          <w:b/>
          <w:color w:val="002060"/>
          <w:sz w:val="28"/>
          <w:szCs w:val="28"/>
        </w:rPr>
        <w:t xml:space="preserve"> муниципальный район</w:t>
      </w:r>
    </w:p>
    <w:p w:rsidR="00B96F05" w:rsidRPr="00B96F05" w:rsidRDefault="0092303E" w:rsidP="00B96F05">
      <w:pPr>
        <w:ind w:firstLine="709"/>
        <w:jc w:val="both"/>
        <w:rPr>
          <w:rFonts w:ascii="Times New Roman" w:hAnsi="Times New Roman"/>
          <w:sz w:val="28"/>
        </w:rPr>
      </w:pPr>
      <w:r w:rsidRPr="001B1C4C">
        <w:rPr>
          <w:rFonts w:ascii="Times New Roman" w:hAnsi="Times New Roman"/>
          <w:i/>
          <w:sz w:val="28"/>
        </w:rPr>
        <w:t>Текущие и перспективные отрасли специализации:</w:t>
      </w:r>
    </w:p>
    <w:p w:rsidR="00B96F05" w:rsidRPr="00B96F05" w:rsidRDefault="0092303E" w:rsidP="00B96F05">
      <w:pPr>
        <w:ind w:firstLine="709"/>
        <w:jc w:val="both"/>
        <w:rPr>
          <w:rFonts w:ascii="Times New Roman" w:hAnsi="Times New Roman"/>
          <w:sz w:val="28"/>
        </w:rPr>
      </w:pPr>
      <w:r w:rsidRPr="001B1C4C">
        <w:rPr>
          <w:rFonts w:ascii="Times New Roman" w:hAnsi="Times New Roman"/>
          <w:sz w:val="28"/>
        </w:rPr>
        <w:t>деревообработка, легкая промышленность, сельское хозяйство, переработка сельскохозяйственной продукции, туризм и рекреация.</w:t>
      </w:r>
    </w:p>
    <w:p w:rsidR="0092303E" w:rsidRPr="00B96F05" w:rsidRDefault="0092303E" w:rsidP="00B96F05">
      <w:pPr>
        <w:ind w:firstLine="709"/>
        <w:jc w:val="both"/>
        <w:rPr>
          <w:rFonts w:ascii="Times New Roman" w:hAnsi="Times New Roman"/>
          <w:sz w:val="28"/>
        </w:rPr>
      </w:pPr>
      <w:r w:rsidRPr="001B1C4C">
        <w:rPr>
          <w:rFonts w:ascii="Times New Roman" w:hAnsi="Times New Roman"/>
          <w:i/>
          <w:sz w:val="28"/>
        </w:rPr>
        <w:t>Основные задачи и направления развития:</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туристической инфраструктуры;</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деревянного зодчества, поддержка объектов историко-культурного наследия;</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малого и среднего предпринимательства, в том числе в области легкой промышленности, развитие лодочного бизнеса;</w:t>
      </w:r>
    </w:p>
    <w:p w:rsidR="00B96F05" w:rsidRPr="00B96F05" w:rsidRDefault="0092303E" w:rsidP="00B96F05">
      <w:pPr>
        <w:ind w:firstLine="709"/>
        <w:jc w:val="both"/>
        <w:rPr>
          <w:rFonts w:ascii="Times New Roman" w:hAnsi="Times New Roman"/>
          <w:sz w:val="28"/>
        </w:rPr>
      </w:pPr>
      <w:r w:rsidRPr="001B1C4C">
        <w:rPr>
          <w:rFonts w:ascii="Times New Roman" w:hAnsi="Times New Roman"/>
          <w:sz w:val="28"/>
        </w:rPr>
        <w:t>разработка инвестиционных проектов, привлечение инвестиций в туристическую инфраструктуру для активного отдыха;</w:t>
      </w:r>
    </w:p>
    <w:p w:rsidR="001924A8" w:rsidRPr="001924A8" w:rsidRDefault="0092303E" w:rsidP="00B96F05">
      <w:pPr>
        <w:ind w:firstLine="709"/>
        <w:jc w:val="both"/>
        <w:rPr>
          <w:rFonts w:ascii="Times New Roman" w:hAnsi="Times New Roman"/>
          <w:sz w:val="28"/>
        </w:rPr>
      </w:pPr>
      <w:r w:rsidRPr="001B1C4C">
        <w:rPr>
          <w:rFonts w:ascii="Times New Roman" w:hAnsi="Times New Roman"/>
          <w:sz w:val="28"/>
        </w:rPr>
        <w:t xml:space="preserve">развитие Национального парка «Мещерский» как </w:t>
      </w:r>
      <w:r w:rsidR="001924A8">
        <w:rPr>
          <w:rFonts w:ascii="Times New Roman" w:hAnsi="Times New Roman"/>
          <w:sz w:val="28"/>
        </w:rPr>
        <w:t>центра экологического туризма, продвижение экологического маршрута «Т</w:t>
      </w:r>
      <w:r w:rsidR="001924A8" w:rsidRPr="001B1C4C">
        <w:rPr>
          <w:rFonts w:ascii="Times New Roman" w:hAnsi="Times New Roman"/>
          <w:sz w:val="28"/>
        </w:rPr>
        <w:t>ропа Паустовского</w:t>
      </w:r>
      <w:r w:rsidR="001924A8">
        <w:rPr>
          <w:rFonts w:ascii="Times New Roman" w:hAnsi="Times New Roman"/>
          <w:sz w:val="28"/>
        </w:rPr>
        <w:t>»</w:t>
      </w:r>
      <w:r w:rsidR="001924A8" w:rsidRPr="001924A8">
        <w:rPr>
          <w:rFonts w:ascii="Times New Roman" w:hAnsi="Times New Roman"/>
          <w:sz w:val="28"/>
        </w:rPr>
        <w:t>;</w:t>
      </w:r>
    </w:p>
    <w:p w:rsidR="00B96F05" w:rsidRPr="00B96F05" w:rsidRDefault="0092303E" w:rsidP="00B96F05">
      <w:pPr>
        <w:ind w:firstLine="709"/>
        <w:jc w:val="both"/>
        <w:rPr>
          <w:rFonts w:ascii="Times New Roman" w:hAnsi="Times New Roman"/>
          <w:sz w:val="28"/>
        </w:rPr>
      </w:pPr>
      <w:r w:rsidRPr="001B1C4C">
        <w:rPr>
          <w:rFonts w:ascii="Times New Roman" w:hAnsi="Times New Roman"/>
          <w:sz w:val="28"/>
        </w:rPr>
        <w:t xml:space="preserve">придание статуса исторического поселения регионального значения         </w:t>
      </w:r>
      <w:r w:rsidR="00101355">
        <w:rPr>
          <w:rFonts w:ascii="Times New Roman" w:hAnsi="Times New Roman"/>
          <w:sz w:val="28"/>
          <w:szCs w:val="28"/>
        </w:rPr>
        <w:t xml:space="preserve">городу </w:t>
      </w:r>
      <w:r w:rsidRPr="001B1C4C">
        <w:rPr>
          <w:rFonts w:ascii="Times New Roman" w:hAnsi="Times New Roman"/>
          <w:sz w:val="28"/>
          <w:szCs w:val="28"/>
        </w:rPr>
        <w:t>Спас-Клепики;</w:t>
      </w:r>
    </w:p>
    <w:p w:rsidR="00B96F05" w:rsidRPr="00B96F05" w:rsidRDefault="0092303E" w:rsidP="00B96F05">
      <w:pPr>
        <w:ind w:firstLine="709"/>
        <w:jc w:val="both"/>
        <w:rPr>
          <w:rFonts w:ascii="Times New Roman" w:hAnsi="Times New Roman"/>
          <w:sz w:val="28"/>
        </w:rPr>
      </w:pPr>
      <w:r w:rsidRPr="001B1C4C">
        <w:rPr>
          <w:rFonts w:ascii="Times New Roman" w:hAnsi="Times New Roman"/>
          <w:sz w:val="28"/>
        </w:rPr>
        <w:t>развитие транспортной и социальной инфраструктуры.</w:t>
      </w:r>
    </w:p>
    <w:p w:rsidR="00B96F05" w:rsidRPr="00B96F05" w:rsidRDefault="0092303E" w:rsidP="00B96F05">
      <w:pPr>
        <w:ind w:firstLine="709"/>
        <w:jc w:val="both"/>
        <w:rPr>
          <w:rFonts w:ascii="Times New Roman" w:hAnsi="Times New Roman"/>
          <w:sz w:val="28"/>
        </w:rPr>
      </w:pPr>
      <w:proofErr w:type="spellStart"/>
      <w:r w:rsidRPr="001B1C4C">
        <w:rPr>
          <w:rFonts w:ascii="Times New Roman" w:hAnsi="Times New Roman"/>
          <w:b/>
          <w:color w:val="002060"/>
          <w:sz w:val="28"/>
          <w:szCs w:val="28"/>
        </w:rPr>
        <w:t>Кораблинский</w:t>
      </w:r>
      <w:proofErr w:type="spellEnd"/>
      <w:r w:rsidRPr="001B1C4C">
        <w:rPr>
          <w:rFonts w:ascii="Times New Roman" w:hAnsi="Times New Roman"/>
          <w:b/>
          <w:color w:val="002060"/>
          <w:sz w:val="28"/>
          <w:szCs w:val="28"/>
        </w:rPr>
        <w:t xml:space="preserve"> муниципальный район</w:t>
      </w:r>
    </w:p>
    <w:p w:rsidR="00B96F05" w:rsidRPr="00B96F05" w:rsidRDefault="0092303E" w:rsidP="00B96F05">
      <w:pPr>
        <w:ind w:firstLine="709"/>
        <w:jc w:val="both"/>
        <w:rPr>
          <w:rFonts w:ascii="Times New Roman" w:hAnsi="Times New Roman"/>
          <w:sz w:val="28"/>
        </w:rPr>
      </w:pPr>
      <w:r w:rsidRPr="001B1C4C">
        <w:rPr>
          <w:rFonts w:ascii="Times New Roman" w:hAnsi="Times New Roman"/>
          <w:i/>
          <w:sz w:val="28"/>
        </w:rPr>
        <w:t>Текущие и перспективные отрасли специализации:</w:t>
      </w:r>
    </w:p>
    <w:p w:rsidR="00B96F05" w:rsidRPr="00B96F05" w:rsidRDefault="0092303E" w:rsidP="00B96F05">
      <w:pPr>
        <w:ind w:firstLine="709"/>
        <w:jc w:val="both"/>
        <w:rPr>
          <w:rFonts w:ascii="Times New Roman" w:hAnsi="Times New Roman"/>
          <w:sz w:val="28"/>
        </w:rPr>
      </w:pPr>
      <w:r w:rsidRPr="001B1C4C">
        <w:rPr>
          <w:rFonts w:ascii="Times New Roman" w:hAnsi="Times New Roman"/>
          <w:sz w:val="28"/>
        </w:rPr>
        <w:t>сельское хозяйство</w:t>
      </w:r>
      <w:r w:rsidRPr="001B1C4C">
        <w:rPr>
          <w:rFonts w:ascii="Times New Roman" w:hAnsi="Times New Roman"/>
          <w:i/>
          <w:sz w:val="28"/>
        </w:rPr>
        <w:t xml:space="preserve">, </w:t>
      </w:r>
      <w:r w:rsidRPr="001B1C4C">
        <w:rPr>
          <w:rFonts w:ascii="Times New Roman" w:hAnsi="Times New Roman"/>
          <w:sz w:val="28"/>
        </w:rPr>
        <w:t>переработка сельскохозяйственной продукции, легкая промышленность, медицинская, пищевая промышленность.</w:t>
      </w:r>
    </w:p>
    <w:p w:rsidR="0092303E" w:rsidRPr="00B96F05" w:rsidRDefault="0092303E" w:rsidP="00B96F05">
      <w:pPr>
        <w:ind w:firstLine="709"/>
        <w:jc w:val="both"/>
        <w:rPr>
          <w:rFonts w:ascii="Times New Roman" w:hAnsi="Times New Roman"/>
          <w:sz w:val="28"/>
        </w:rPr>
      </w:pPr>
      <w:r w:rsidRPr="001B1C4C">
        <w:rPr>
          <w:rFonts w:ascii="Times New Roman" w:hAnsi="Times New Roman"/>
          <w:i/>
          <w:sz w:val="28"/>
        </w:rPr>
        <w:t>Основные задачи и направления развития:</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создание площадок для размещения производственных мощностей, в том числе индустриального парка;</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легкой промышленности;</w:t>
      </w:r>
    </w:p>
    <w:p w:rsidR="00B96F05" w:rsidRPr="00B96F05" w:rsidRDefault="0092303E" w:rsidP="00B96F05">
      <w:pPr>
        <w:ind w:firstLine="709"/>
        <w:jc w:val="both"/>
        <w:rPr>
          <w:rFonts w:ascii="Times New Roman" w:hAnsi="Times New Roman"/>
          <w:sz w:val="28"/>
        </w:rPr>
      </w:pPr>
      <w:r w:rsidRPr="001B1C4C">
        <w:rPr>
          <w:rFonts w:ascii="Times New Roman" w:hAnsi="Times New Roman"/>
          <w:sz w:val="28"/>
        </w:rPr>
        <w:t>развитие экологического туризма;</w:t>
      </w:r>
    </w:p>
    <w:p w:rsidR="0092303E" w:rsidRPr="001B1C4C" w:rsidRDefault="0092303E" w:rsidP="00B96F05">
      <w:pPr>
        <w:ind w:firstLine="709"/>
        <w:jc w:val="both"/>
        <w:rPr>
          <w:rFonts w:ascii="Times New Roman" w:hAnsi="Times New Roman"/>
          <w:sz w:val="28"/>
        </w:rPr>
      </w:pPr>
      <w:r w:rsidRPr="001B1C4C">
        <w:rPr>
          <w:rFonts w:ascii="Times New Roman" w:hAnsi="Times New Roman"/>
          <w:sz w:val="28"/>
        </w:rPr>
        <w:lastRenderedPageBreak/>
        <w:t>разработка инвестиционных проектов для привлечения инвестиций в туристическую отрасль;</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поддержка объектов культурного наследия;</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организация вблизи Александро-Невского </w:t>
      </w:r>
      <w:proofErr w:type="spellStart"/>
      <w:r w:rsidRPr="001B1C4C">
        <w:rPr>
          <w:rFonts w:ascii="Times New Roman" w:hAnsi="Times New Roman"/>
          <w:sz w:val="28"/>
        </w:rPr>
        <w:t>Софрониева</w:t>
      </w:r>
      <w:proofErr w:type="spellEnd"/>
      <w:r w:rsidRPr="001B1C4C">
        <w:rPr>
          <w:rFonts w:ascii="Times New Roman" w:hAnsi="Times New Roman"/>
          <w:sz w:val="28"/>
        </w:rPr>
        <w:t xml:space="preserve"> монастыря </w:t>
      </w:r>
      <w:r w:rsidR="00312933">
        <w:rPr>
          <w:rFonts w:ascii="Times New Roman" w:hAnsi="Times New Roman"/>
          <w:sz w:val="28"/>
        </w:rPr>
        <w:t>площадки</w:t>
      </w:r>
      <w:r w:rsidRPr="001B1C4C">
        <w:rPr>
          <w:rFonts w:ascii="Times New Roman" w:hAnsi="Times New Roman"/>
          <w:sz w:val="28"/>
        </w:rPr>
        <w:t xml:space="preserve"> для приема туристов, содержащего ярмарку с местной продукцией.</w:t>
      </w:r>
    </w:p>
    <w:p w:rsidR="0092303E" w:rsidRPr="001B1C4C" w:rsidRDefault="0092303E" w:rsidP="0092303E">
      <w:pPr>
        <w:ind w:firstLine="709"/>
        <w:jc w:val="both"/>
        <w:rPr>
          <w:rFonts w:ascii="Times New Roman" w:hAnsi="Times New Roman"/>
          <w:b/>
          <w:color w:val="002060"/>
          <w:sz w:val="28"/>
          <w:szCs w:val="28"/>
        </w:rPr>
      </w:pPr>
      <w:r w:rsidRPr="001B1C4C">
        <w:rPr>
          <w:rFonts w:ascii="Times New Roman" w:hAnsi="Times New Roman"/>
          <w:b/>
          <w:color w:val="002060"/>
          <w:sz w:val="28"/>
          <w:szCs w:val="28"/>
        </w:rPr>
        <w:t>Милославский муниципальный район</w:t>
      </w:r>
    </w:p>
    <w:p w:rsidR="0092303E" w:rsidRPr="001B1C4C" w:rsidRDefault="0092303E" w:rsidP="0092303E">
      <w:pPr>
        <w:ind w:firstLine="709"/>
        <w:jc w:val="both"/>
        <w:rPr>
          <w:rFonts w:ascii="Times New Roman" w:hAnsi="Times New Roman"/>
          <w:i/>
          <w:sz w:val="28"/>
        </w:rPr>
      </w:pPr>
      <w:r w:rsidRPr="001B1C4C">
        <w:rPr>
          <w:rFonts w:ascii="Times New Roman" w:hAnsi="Times New Roman"/>
          <w:i/>
          <w:sz w:val="28"/>
        </w:rPr>
        <w:t>Текущие и перспективные отрасли специализации:</w:t>
      </w:r>
    </w:p>
    <w:p w:rsidR="00B96F05" w:rsidRPr="00B96F05" w:rsidRDefault="0092303E" w:rsidP="00B96F05">
      <w:pPr>
        <w:ind w:firstLine="709"/>
        <w:jc w:val="both"/>
        <w:rPr>
          <w:rFonts w:ascii="Times New Roman" w:hAnsi="Times New Roman"/>
          <w:i/>
          <w:sz w:val="28"/>
        </w:rPr>
      </w:pPr>
      <w:r w:rsidRPr="001B1C4C">
        <w:rPr>
          <w:rFonts w:ascii="Times New Roman" w:hAnsi="Times New Roman"/>
          <w:sz w:val="28"/>
        </w:rPr>
        <w:t>сельское хозяйство, добывающая и пищевая промышленность.</w:t>
      </w:r>
      <w:r w:rsidRPr="001B1C4C">
        <w:rPr>
          <w:rFonts w:ascii="Times New Roman" w:hAnsi="Times New Roman"/>
          <w:i/>
          <w:sz w:val="28"/>
        </w:rPr>
        <w:t xml:space="preserve"> </w:t>
      </w:r>
    </w:p>
    <w:p w:rsidR="0092303E" w:rsidRPr="001B1C4C" w:rsidRDefault="0092303E" w:rsidP="00B96F05">
      <w:pPr>
        <w:ind w:firstLine="709"/>
        <w:jc w:val="both"/>
        <w:rPr>
          <w:rFonts w:ascii="Times New Roman" w:hAnsi="Times New Roman"/>
          <w:i/>
          <w:sz w:val="28"/>
        </w:rPr>
      </w:pPr>
      <w:r w:rsidRPr="001B1C4C">
        <w:rPr>
          <w:rFonts w:ascii="Times New Roman" w:hAnsi="Times New Roman"/>
          <w:i/>
          <w:sz w:val="28"/>
        </w:rPr>
        <w:t>Основные задачи и направления развития:</w:t>
      </w:r>
    </w:p>
    <w:p w:rsidR="00B96F05" w:rsidRPr="00B96F05" w:rsidRDefault="0092303E" w:rsidP="00B96F05">
      <w:pPr>
        <w:ind w:firstLine="709"/>
        <w:jc w:val="both"/>
        <w:rPr>
          <w:rFonts w:ascii="Times New Roman" w:hAnsi="Times New Roman"/>
          <w:sz w:val="28"/>
        </w:rPr>
      </w:pPr>
      <w:r w:rsidRPr="001B1C4C">
        <w:rPr>
          <w:rFonts w:ascii="Times New Roman" w:hAnsi="Times New Roman"/>
          <w:sz w:val="28"/>
        </w:rPr>
        <w:t>развитие агропромышленного комплекса, включая реализацию инвестиционных проектов, направленных на увеличение переработки картофеля и производства пищевых продуктов;</w:t>
      </w:r>
    </w:p>
    <w:p w:rsidR="00B96F05" w:rsidRPr="00B96F05" w:rsidRDefault="0092303E" w:rsidP="00B96F05">
      <w:pPr>
        <w:ind w:firstLine="709"/>
        <w:jc w:val="both"/>
        <w:rPr>
          <w:rFonts w:ascii="Times New Roman" w:hAnsi="Times New Roman"/>
          <w:sz w:val="28"/>
        </w:rPr>
      </w:pPr>
      <w:r w:rsidRPr="001B1C4C">
        <w:rPr>
          <w:rFonts w:ascii="Times New Roman" w:hAnsi="Times New Roman"/>
          <w:sz w:val="28"/>
        </w:rPr>
        <w:t>улучшение инфраструктурного обеспечения сельских поселений, реализация проектов по улучшению водоснабжения и водоотведения;</w:t>
      </w:r>
    </w:p>
    <w:p w:rsidR="0092303E" w:rsidRPr="00B96F05" w:rsidRDefault="0092303E" w:rsidP="00B96F05">
      <w:pPr>
        <w:ind w:firstLine="709"/>
        <w:jc w:val="both"/>
        <w:rPr>
          <w:rFonts w:ascii="Times New Roman" w:hAnsi="Times New Roman"/>
          <w:sz w:val="28"/>
        </w:rPr>
      </w:pPr>
      <w:r w:rsidRPr="001B1C4C">
        <w:rPr>
          <w:rFonts w:ascii="Times New Roman" w:hAnsi="Times New Roman"/>
          <w:sz w:val="28"/>
        </w:rPr>
        <w:t>развитие социальной сферы, строительство спортивных объектов, благоустройство населенных пунктов;</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развитие культурно-познавательного туризма; </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популяризация достижений выдающегося спортсмена-тяжелоатлета     В.И. Алексеева, строительство парка его имени в р</w:t>
      </w:r>
      <w:r w:rsidR="00106C5B">
        <w:rPr>
          <w:rFonts w:ascii="Times New Roman" w:hAnsi="Times New Roman"/>
          <w:sz w:val="28"/>
        </w:rPr>
        <w:t xml:space="preserve">абочем поселке </w:t>
      </w:r>
      <w:r w:rsidRPr="001B1C4C">
        <w:rPr>
          <w:rFonts w:ascii="Times New Roman" w:hAnsi="Times New Roman"/>
          <w:sz w:val="28"/>
        </w:rPr>
        <w:t>Милославское;</w:t>
      </w:r>
    </w:p>
    <w:p w:rsidR="00B96F05" w:rsidRPr="00B96F05" w:rsidRDefault="0092303E" w:rsidP="00B96F05">
      <w:pPr>
        <w:ind w:firstLine="720"/>
        <w:jc w:val="both"/>
        <w:rPr>
          <w:rFonts w:ascii="Times New Roman" w:hAnsi="Times New Roman"/>
          <w:sz w:val="28"/>
        </w:rPr>
      </w:pPr>
      <w:r w:rsidRPr="001B1C4C">
        <w:rPr>
          <w:rFonts w:ascii="Times New Roman" w:hAnsi="Times New Roman"/>
          <w:sz w:val="28"/>
        </w:rPr>
        <w:t>продви</w:t>
      </w:r>
      <w:r w:rsidR="00A70B0F">
        <w:rPr>
          <w:rFonts w:ascii="Times New Roman" w:hAnsi="Times New Roman"/>
          <w:sz w:val="28"/>
        </w:rPr>
        <w:t>жение и развитие музея П.П. Семе</w:t>
      </w:r>
      <w:r w:rsidRPr="001B1C4C">
        <w:rPr>
          <w:rFonts w:ascii="Times New Roman" w:hAnsi="Times New Roman"/>
          <w:sz w:val="28"/>
        </w:rPr>
        <w:t>нова-Тян-Шанского, ежегодного фестиваля «Связь времен».</w:t>
      </w:r>
    </w:p>
    <w:p w:rsidR="00B96F05" w:rsidRPr="00B96F05" w:rsidRDefault="0092303E" w:rsidP="00B96F05">
      <w:pPr>
        <w:ind w:firstLine="720"/>
        <w:jc w:val="both"/>
        <w:rPr>
          <w:rFonts w:ascii="Times New Roman" w:hAnsi="Times New Roman"/>
          <w:sz w:val="28"/>
        </w:rPr>
      </w:pPr>
      <w:r w:rsidRPr="001B1C4C">
        <w:rPr>
          <w:rFonts w:ascii="Times New Roman" w:hAnsi="Times New Roman"/>
          <w:b/>
          <w:color w:val="002060"/>
          <w:sz w:val="28"/>
          <w:szCs w:val="28"/>
        </w:rPr>
        <w:t>Михайловский муниципальный район</w:t>
      </w:r>
    </w:p>
    <w:p w:rsidR="00B96F05" w:rsidRPr="00B96F05" w:rsidRDefault="0092303E" w:rsidP="00B96F05">
      <w:pPr>
        <w:ind w:firstLine="720"/>
        <w:jc w:val="both"/>
        <w:rPr>
          <w:rFonts w:ascii="Times New Roman" w:hAnsi="Times New Roman"/>
          <w:sz w:val="28"/>
        </w:rPr>
      </w:pPr>
      <w:r w:rsidRPr="001B1C4C">
        <w:rPr>
          <w:rFonts w:ascii="Times New Roman" w:hAnsi="Times New Roman"/>
          <w:i/>
          <w:sz w:val="28"/>
        </w:rPr>
        <w:t>Текущие и перспективные отрасли специализации:</w:t>
      </w:r>
    </w:p>
    <w:p w:rsidR="00B96F05" w:rsidRPr="00B96F05" w:rsidRDefault="0092303E" w:rsidP="00B96F05">
      <w:pPr>
        <w:ind w:firstLine="720"/>
        <w:jc w:val="both"/>
        <w:rPr>
          <w:rFonts w:ascii="Times New Roman" w:hAnsi="Times New Roman"/>
          <w:sz w:val="28"/>
        </w:rPr>
      </w:pPr>
      <w:r w:rsidRPr="001B1C4C">
        <w:rPr>
          <w:rFonts w:ascii="Times New Roman" w:hAnsi="Times New Roman"/>
          <w:sz w:val="28"/>
        </w:rPr>
        <w:t>промышленность строительных материалов, сельское хозяйство, народные промыслы.</w:t>
      </w:r>
    </w:p>
    <w:p w:rsidR="0092303E" w:rsidRPr="00B96F05" w:rsidRDefault="0092303E" w:rsidP="00B96F05">
      <w:pPr>
        <w:ind w:firstLine="720"/>
        <w:jc w:val="both"/>
        <w:rPr>
          <w:rFonts w:ascii="Times New Roman" w:hAnsi="Times New Roman"/>
          <w:sz w:val="28"/>
        </w:rPr>
      </w:pPr>
      <w:r w:rsidRPr="001B1C4C">
        <w:rPr>
          <w:rFonts w:ascii="Times New Roman" w:hAnsi="Times New Roman"/>
          <w:i/>
          <w:sz w:val="28"/>
        </w:rPr>
        <w:t>Основные задачи и направления развития:</w:t>
      </w:r>
    </w:p>
    <w:p w:rsidR="0092303E" w:rsidRPr="001B1C4C" w:rsidRDefault="0092303E" w:rsidP="0092303E">
      <w:pPr>
        <w:ind w:firstLine="709"/>
        <w:jc w:val="both"/>
        <w:rPr>
          <w:rFonts w:ascii="Times New Roman" w:hAnsi="Times New Roman"/>
          <w:sz w:val="28"/>
          <w:szCs w:val="28"/>
        </w:rPr>
      </w:pPr>
      <w:r w:rsidRPr="001B1C4C">
        <w:rPr>
          <w:rFonts w:ascii="Times New Roman" w:hAnsi="Times New Roman"/>
          <w:sz w:val="28"/>
          <w:szCs w:val="28"/>
        </w:rPr>
        <w:t>создание и развитие территорий с особыми условиями ведения предпринимательской и инвестиционной деятельности;</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поддержка и развитие местного агропромышленного комплекса; </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поддержка и развитие народного художественного промысла «Михайловское кружево», швейного производства; </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поддержка малого и среднего предпринимательства;</w:t>
      </w:r>
    </w:p>
    <w:p w:rsidR="0092303E" w:rsidRPr="001B1C4C" w:rsidRDefault="0092303E" w:rsidP="0092303E">
      <w:pPr>
        <w:ind w:firstLine="709"/>
        <w:jc w:val="both"/>
        <w:rPr>
          <w:rFonts w:ascii="Times New Roman" w:hAnsi="Times New Roman"/>
          <w:b/>
          <w:sz w:val="28"/>
        </w:rPr>
      </w:pPr>
      <w:r w:rsidRPr="001B1C4C">
        <w:rPr>
          <w:rFonts w:ascii="Times New Roman" w:hAnsi="Times New Roman"/>
          <w:sz w:val="28"/>
        </w:rPr>
        <w:t>развитие паломнического, исторического, этнографического и событийного туризма;</w:t>
      </w:r>
    </w:p>
    <w:p w:rsidR="00B96F05" w:rsidRPr="00B96F05" w:rsidRDefault="0092303E" w:rsidP="00B96F05">
      <w:pPr>
        <w:ind w:firstLine="709"/>
        <w:jc w:val="both"/>
        <w:rPr>
          <w:rFonts w:ascii="Times New Roman" w:hAnsi="Times New Roman"/>
          <w:sz w:val="28"/>
        </w:rPr>
      </w:pPr>
      <w:r w:rsidRPr="001B1C4C">
        <w:rPr>
          <w:rFonts w:ascii="Times New Roman" w:hAnsi="Times New Roman"/>
          <w:sz w:val="28"/>
        </w:rPr>
        <w:t>работа по снижению выбросов в атмосферу от промышленных предприятий, в том числе цементных заводов.</w:t>
      </w:r>
    </w:p>
    <w:p w:rsidR="00B96F05" w:rsidRPr="00B96F05" w:rsidRDefault="0092303E" w:rsidP="00B96F05">
      <w:pPr>
        <w:ind w:firstLine="709"/>
        <w:jc w:val="both"/>
        <w:rPr>
          <w:rFonts w:ascii="Times New Roman" w:hAnsi="Times New Roman"/>
          <w:sz w:val="28"/>
        </w:rPr>
      </w:pPr>
      <w:proofErr w:type="spellStart"/>
      <w:r w:rsidRPr="001B1C4C">
        <w:rPr>
          <w:rFonts w:ascii="Times New Roman" w:hAnsi="Times New Roman"/>
          <w:b/>
          <w:color w:val="002060"/>
          <w:sz w:val="28"/>
          <w:szCs w:val="28"/>
        </w:rPr>
        <w:t>Пителинский</w:t>
      </w:r>
      <w:proofErr w:type="spellEnd"/>
      <w:r w:rsidRPr="001B1C4C">
        <w:rPr>
          <w:rFonts w:ascii="Times New Roman" w:hAnsi="Times New Roman"/>
          <w:b/>
          <w:color w:val="002060"/>
          <w:sz w:val="28"/>
          <w:szCs w:val="28"/>
        </w:rPr>
        <w:t xml:space="preserve"> муниципальный район</w:t>
      </w:r>
    </w:p>
    <w:p w:rsidR="00B96F05" w:rsidRPr="00B96F05" w:rsidRDefault="0092303E" w:rsidP="00B96F05">
      <w:pPr>
        <w:ind w:firstLine="709"/>
        <w:jc w:val="both"/>
        <w:rPr>
          <w:rFonts w:ascii="Times New Roman" w:hAnsi="Times New Roman"/>
          <w:sz w:val="28"/>
        </w:rPr>
      </w:pPr>
      <w:r w:rsidRPr="001B1C4C">
        <w:rPr>
          <w:rFonts w:ascii="Times New Roman" w:hAnsi="Times New Roman"/>
          <w:i/>
          <w:sz w:val="28"/>
        </w:rPr>
        <w:t>Текущие и перспективные отрасли специализации:</w:t>
      </w:r>
    </w:p>
    <w:p w:rsidR="00B96F05" w:rsidRPr="00B96F05" w:rsidRDefault="0092303E" w:rsidP="00B96F05">
      <w:pPr>
        <w:ind w:firstLine="709"/>
        <w:jc w:val="both"/>
        <w:rPr>
          <w:rFonts w:ascii="Times New Roman" w:hAnsi="Times New Roman"/>
          <w:sz w:val="28"/>
        </w:rPr>
      </w:pPr>
      <w:r w:rsidRPr="001B1C4C">
        <w:rPr>
          <w:rFonts w:ascii="Times New Roman" w:hAnsi="Times New Roman"/>
          <w:sz w:val="28"/>
        </w:rPr>
        <w:t>сельское хозяйство, переработка сельскохозяйственной продукции.</w:t>
      </w:r>
    </w:p>
    <w:p w:rsidR="0092303E" w:rsidRPr="00B96F05" w:rsidRDefault="0092303E" w:rsidP="00B96F05">
      <w:pPr>
        <w:ind w:firstLine="709"/>
        <w:jc w:val="both"/>
        <w:rPr>
          <w:rFonts w:ascii="Times New Roman" w:hAnsi="Times New Roman"/>
          <w:sz w:val="28"/>
        </w:rPr>
      </w:pPr>
      <w:r w:rsidRPr="001B1C4C">
        <w:rPr>
          <w:rFonts w:ascii="Times New Roman" w:hAnsi="Times New Roman"/>
          <w:i/>
          <w:sz w:val="28"/>
        </w:rPr>
        <w:t>Основные задачи и направления развития:</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поддержка сельского хозяйства;</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реализация проектов по разведению крупного рогатого скота молочных и мясных пород;</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поддержка объектов культурного наследия;</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lastRenderedPageBreak/>
        <w:t>культурно-религиозный туризм;</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развитие активного туризма, охоты, рыболовства.</w:t>
      </w:r>
    </w:p>
    <w:p w:rsidR="0092303E" w:rsidRPr="001B1C4C" w:rsidRDefault="0092303E" w:rsidP="0092303E">
      <w:pPr>
        <w:ind w:firstLine="720"/>
        <w:jc w:val="both"/>
        <w:rPr>
          <w:rFonts w:ascii="Times New Roman" w:hAnsi="Times New Roman"/>
          <w:b/>
          <w:color w:val="002060"/>
          <w:sz w:val="28"/>
          <w:szCs w:val="28"/>
        </w:rPr>
      </w:pPr>
      <w:proofErr w:type="spellStart"/>
      <w:r w:rsidRPr="001B1C4C">
        <w:rPr>
          <w:rFonts w:ascii="Times New Roman" w:hAnsi="Times New Roman"/>
          <w:b/>
          <w:color w:val="002060"/>
          <w:sz w:val="28"/>
          <w:szCs w:val="28"/>
        </w:rPr>
        <w:t>Пронский</w:t>
      </w:r>
      <w:proofErr w:type="spellEnd"/>
      <w:r w:rsidRPr="001B1C4C">
        <w:rPr>
          <w:rFonts w:ascii="Times New Roman" w:hAnsi="Times New Roman"/>
          <w:b/>
          <w:color w:val="002060"/>
          <w:sz w:val="28"/>
          <w:szCs w:val="28"/>
        </w:rPr>
        <w:t xml:space="preserve"> муниципальный район</w:t>
      </w:r>
    </w:p>
    <w:p w:rsidR="0092303E" w:rsidRPr="001B1C4C" w:rsidRDefault="0092303E" w:rsidP="0092303E">
      <w:pPr>
        <w:ind w:firstLine="720"/>
        <w:jc w:val="both"/>
        <w:rPr>
          <w:rFonts w:ascii="Times New Roman" w:hAnsi="Times New Roman"/>
          <w:i/>
          <w:sz w:val="28"/>
        </w:rPr>
      </w:pPr>
      <w:r w:rsidRPr="001B1C4C">
        <w:rPr>
          <w:rFonts w:ascii="Times New Roman" w:hAnsi="Times New Roman"/>
          <w:i/>
          <w:sz w:val="28"/>
        </w:rPr>
        <w:t>Текущие и перспективные отрасли специализации:</w:t>
      </w:r>
    </w:p>
    <w:p w:rsidR="0092303E" w:rsidRPr="001B1C4C" w:rsidRDefault="0092303E" w:rsidP="0092303E">
      <w:pPr>
        <w:ind w:firstLine="720"/>
        <w:jc w:val="both"/>
        <w:rPr>
          <w:rFonts w:ascii="Times New Roman" w:hAnsi="Times New Roman"/>
          <w:i/>
          <w:sz w:val="28"/>
        </w:rPr>
      </w:pPr>
      <w:r w:rsidRPr="001B1C4C">
        <w:rPr>
          <w:rFonts w:ascii="Times New Roman" w:hAnsi="Times New Roman"/>
          <w:sz w:val="28"/>
        </w:rPr>
        <w:t>электроэнергетика, промышленность строительных материалов, агропромышленный комплекс, туризм</w:t>
      </w:r>
      <w:r w:rsidRPr="001B1C4C">
        <w:rPr>
          <w:rFonts w:ascii="Times New Roman" w:hAnsi="Times New Roman"/>
          <w:i/>
          <w:sz w:val="28"/>
        </w:rPr>
        <w:t>.</w:t>
      </w:r>
    </w:p>
    <w:p w:rsidR="00D11F8A" w:rsidRDefault="0092303E" w:rsidP="0092303E">
      <w:pPr>
        <w:ind w:firstLine="720"/>
        <w:jc w:val="both"/>
        <w:rPr>
          <w:rFonts w:ascii="Times New Roman" w:hAnsi="Times New Roman"/>
          <w:i/>
          <w:sz w:val="28"/>
        </w:rPr>
      </w:pPr>
      <w:r w:rsidRPr="001B1C4C">
        <w:rPr>
          <w:rFonts w:ascii="Times New Roman" w:hAnsi="Times New Roman"/>
          <w:i/>
          <w:sz w:val="28"/>
        </w:rPr>
        <w:t>Основные задачи и направления развития:</w:t>
      </w:r>
    </w:p>
    <w:p w:rsidR="0092303E" w:rsidRPr="001B1C4C" w:rsidRDefault="0092303E" w:rsidP="0092303E">
      <w:pPr>
        <w:ind w:firstLine="720"/>
        <w:jc w:val="both"/>
        <w:rPr>
          <w:rFonts w:ascii="Times New Roman" w:hAnsi="Times New Roman"/>
          <w:sz w:val="28"/>
          <w:szCs w:val="28"/>
        </w:rPr>
      </w:pPr>
      <w:r w:rsidRPr="001B1C4C">
        <w:rPr>
          <w:rFonts w:ascii="Times New Roman" w:hAnsi="Times New Roman"/>
          <w:sz w:val="28"/>
          <w:szCs w:val="28"/>
        </w:rPr>
        <w:t>создание и развитие особых экономических зон, индустриальных (промышленных) парков, других территорий с особыми условиями ведения предпринимательской и инвестиционной деятельности;</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szCs w:val="28"/>
        </w:rPr>
        <w:t>привлечение инвесторов и резидентов, в том числе реализующи</w:t>
      </w:r>
      <w:r w:rsidRPr="001B1C4C">
        <w:rPr>
          <w:rFonts w:ascii="Times New Roman" w:hAnsi="Times New Roman"/>
          <w:sz w:val="28"/>
        </w:rPr>
        <w:t>х энергоемкие инвестиционные проекты;</w:t>
      </w:r>
    </w:p>
    <w:p w:rsidR="00B96F05" w:rsidRPr="00B96F05" w:rsidRDefault="0092303E" w:rsidP="00B96F05">
      <w:pPr>
        <w:ind w:firstLine="709"/>
        <w:jc w:val="both"/>
        <w:rPr>
          <w:rFonts w:ascii="Times New Roman" w:hAnsi="Times New Roman"/>
          <w:sz w:val="28"/>
        </w:rPr>
      </w:pPr>
      <w:r w:rsidRPr="001B1C4C">
        <w:rPr>
          <w:rFonts w:ascii="Times New Roman" w:hAnsi="Times New Roman"/>
          <w:sz w:val="28"/>
        </w:rPr>
        <w:t xml:space="preserve">проведение работы по включению </w:t>
      </w:r>
      <w:r w:rsidR="00765C30">
        <w:rPr>
          <w:rFonts w:ascii="Times New Roman" w:hAnsi="Times New Roman"/>
          <w:sz w:val="28"/>
        </w:rPr>
        <w:t xml:space="preserve">муниципального образования - </w:t>
      </w:r>
      <w:proofErr w:type="spellStart"/>
      <w:r w:rsidRPr="001B1C4C">
        <w:rPr>
          <w:rFonts w:ascii="Times New Roman" w:hAnsi="Times New Roman"/>
          <w:sz w:val="28"/>
        </w:rPr>
        <w:t>Новомичуринско</w:t>
      </w:r>
      <w:r w:rsidR="00765C30">
        <w:rPr>
          <w:rFonts w:ascii="Times New Roman" w:hAnsi="Times New Roman"/>
          <w:sz w:val="28"/>
        </w:rPr>
        <w:t>е</w:t>
      </w:r>
      <w:proofErr w:type="spellEnd"/>
      <w:r w:rsidRPr="001B1C4C">
        <w:rPr>
          <w:rFonts w:ascii="Times New Roman" w:hAnsi="Times New Roman"/>
          <w:sz w:val="28"/>
        </w:rPr>
        <w:t xml:space="preserve"> городско</w:t>
      </w:r>
      <w:r w:rsidR="00765C30">
        <w:rPr>
          <w:rFonts w:ascii="Times New Roman" w:hAnsi="Times New Roman"/>
          <w:sz w:val="28"/>
        </w:rPr>
        <w:t>е</w:t>
      </w:r>
      <w:r w:rsidRPr="001B1C4C">
        <w:rPr>
          <w:rFonts w:ascii="Times New Roman" w:hAnsi="Times New Roman"/>
          <w:sz w:val="28"/>
        </w:rPr>
        <w:t xml:space="preserve"> поселени</w:t>
      </w:r>
      <w:r w:rsidR="00765C30">
        <w:rPr>
          <w:rFonts w:ascii="Times New Roman" w:hAnsi="Times New Roman"/>
          <w:sz w:val="28"/>
        </w:rPr>
        <w:t>е</w:t>
      </w:r>
      <w:r w:rsidRPr="001B1C4C">
        <w:rPr>
          <w:rFonts w:ascii="Times New Roman" w:hAnsi="Times New Roman"/>
          <w:sz w:val="28"/>
        </w:rPr>
        <w:t xml:space="preserve"> </w:t>
      </w:r>
      <w:proofErr w:type="spellStart"/>
      <w:r w:rsidRPr="001B1C4C">
        <w:rPr>
          <w:rFonts w:ascii="Times New Roman" w:hAnsi="Times New Roman"/>
          <w:sz w:val="28"/>
        </w:rPr>
        <w:t>Пронского</w:t>
      </w:r>
      <w:proofErr w:type="spellEnd"/>
      <w:r w:rsidRPr="001B1C4C">
        <w:rPr>
          <w:rFonts w:ascii="Times New Roman" w:hAnsi="Times New Roman"/>
          <w:sz w:val="28"/>
        </w:rPr>
        <w:t xml:space="preserve"> муниципального района Рязанской области в перечень </w:t>
      </w:r>
      <w:proofErr w:type="spellStart"/>
      <w:r w:rsidRPr="001B1C4C">
        <w:rPr>
          <w:rFonts w:ascii="Times New Roman" w:hAnsi="Times New Roman"/>
          <w:sz w:val="28"/>
        </w:rPr>
        <w:t>монопрофильных</w:t>
      </w:r>
      <w:proofErr w:type="spellEnd"/>
      <w:r w:rsidRPr="001B1C4C">
        <w:rPr>
          <w:rFonts w:ascii="Times New Roman" w:hAnsi="Times New Roman"/>
          <w:sz w:val="28"/>
        </w:rPr>
        <w:t xml:space="preserve"> муниципальных образований Российской Федерации</w:t>
      </w:r>
      <w:r w:rsidR="00765C30">
        <w:rPr>
          <w:rFonts w:ascii="Times New Roman" w:hAnsi="Times New Roman"/>
          <w:sz w:val="28"/>
        </w:rPr>
        <w:t xml:space="preserve"> </w:t>
      </w:r>
      <w:r w:rsidR="00765C30" w:rsidRPr="001B1C4C">
        <w:rPr>
          <w:rFonts w:ascii="Times New Roman" w:hAnsi="Times New Roman"/>
          <w:sz w:val="28"/>
        </w:rPr>
        <w:t>(моногородов)</w:t>
      </w:r>
      <w:r w:rsidRPr="001B1C4C">
        <w:rPr>
          <w:rFonts w:ascii="Times New Roman" w:hAnsi="Times New Roman"/>
          <w:sz w:val="28"/>
        </w:rPr>
        <w:t>;</w:t>
      </w:r>
    </w:p>
    <w:p w:rsidR="0092303E" w:rsidRPr="001B1C4C" w:rsidRDefault="0092303E" w:rsidP="00B96F05">
      <w:pPr>
        <w:ind w:firstLine="709"/>
        <w:jc w:val="both"/>
        <w:rPr>
          <w:rFonts w:ascii="Times New Roman" w:hAnsi="Times New Roman"/>
          <w:sz w:val="28"/>
        </w:rPr>
      </w:pPr>
      <w:r w:rsidRPr="001B1C4C">
        <w:rPr>
          <w:rFonts w:ascii="Times New Roman" w:hAnsi="Times New Roman"/>
          <w:sz w:val="28"/>
        </w:rPr>
        <w:t>развитие пищевой промышленности, тепличных хозяйств;</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экстремальных видов спорта, спортивного туризма, водного туризма;</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исторический, культурно-религиозный туризм;</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рыбоводство и разведение </w:t>
      </w:r>
      <w:proofErr w:type="spellStart"/>
      <w:r w:rsidRPr="001B1C4C">
        <w:rPr>
          <w:rFonts w:ascii="Times New Roman" w:hAnsi="Times New Roman"/>
          <w:sz w:val="28"/>
        </w:rPr>
        <w:t>аквакультур</w:t>
      </w:r>
      <w:proofErr w:type="spellEnd"/>
      <w:r w:rsidRPr="001B1C4C">
        <w:rPr>
          <w:rFonts w:ascii="Times New Roman" w:hAnsi="Times New Roman"/>
          <w:sz w:val="28"/>
        </w:rPr>
        <w:t>;</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улучшение инфраструктурного обеспечения сельских поселений;</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экологическое развитие.</w:t>
      </w:r>
    </w:p>
    <w:p w:rsidR="0092303E" w:rsidRPr="001B1C4C" w:rsidRDefault="0092303E" w:rsidP="0092303E">
      <w:pPr>
        <w:ind w:firstLine="709"/>
        <w:jc w:val="both"/>
        <w:rPr>
          <w:rFonts w:ascii="Times New Roman" w:hAnsi="Times New Roman"/>
          <w:b/>
          <w:color w:val="002060"/>
          <w:sz w:val="28"/>
          <w:szCs w:val="28"/>
        </w:rPr>
      </w:pPr>
      <w:proofErr w:type="spellStart"/>
      <w:r w:rsidRPr="001B1C4C">
        <w:rPr>
          <w:rFonts w:ascii="Times New Roman" w:hAnsi="Times New Roman"/>
          <w:b/>
          <w:color w:val="002060"/>
          <w:sz w:val="28"/>
          <w:szCs w:val="28"/>
        </w:rPr>
        <w:t>Путятинский</w:t>
      </w:r>
      <w:proofErr w:type="spellEnd"/>
      <w:r w:rsidRPr="001B1C4C">
        <w:rPr>
          <w:rFonts w:ascii="Times New Roman" w:hAnsi="Times New Roman"/>
          <w:b/>
          <w:color w:val="002060"/>
          <w:sz w:val="28"/>
          <w:szCs w:val="28"/>
        </w:rPr>
        <w:t xml:space="preserve"> муниципальный район </w:t>
      </w:r>
    </w:p>
    <w:p w:rsidR="0092303E" w:rsidRPr="001B1C4C" w:rsidRDefault="0092303E" w:rsidP="0092303E">
      <w:pPr>
        <w:ind w:firstLine="709"/>
        <w:jc w:val="both"/>
        <w:rPr>
          <w:rFonts w:ascii="Times New Roman" w:hAnsi="Times New Roman"/>
          <w:i/>
          <w:sz w:val="28"/>
        </w:rPr>
      </w:pPr>
      <w:r w:rsidRPr="001B1C4C">
        <w:rPr>
          <w:rFonts w:ascii="Times New Roman" w:hAnsi="Times New Roman"/>
          <w:i/>
          <w:sz w:val="28"/>
        </w:rPr>
        <w:t>Текущие и перспективные отрасли специализации:</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сельское хозяйство, переработка сельхозпродукции.</w:t>
      </w:r>
    </w:p>
    <w:p w:rsidR="0092303E" w:rsidRPr="001B1C4C" w:rsidRDefault="0092303E" w:rsidP="0092303E">
      <w:pPr>
        <w:ind w:firstLine="709"/>
        <w:jc w:val="both"/>
        <w:rPr>
          <w:rFonts w:ascii="Times New Roman" w:hAnsi="Times New Roman"/>
          <w:i/>
          <w:sz w:val="28"/>
        </w:rPr>
      </w:pPr>
      <w:r w:rsidRPr="001B1C4C">
        <w:rPr>
          <w:rFonts w:ascii="Times New Roman" w:hAnsi="Times New Roman"/>
          <w:i/>
          <w:sz w:val="28"/>
        </w:rPr>
        <w:t>Основные задачи и направления развития:</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создание условий для развития фермерских хозяйств и сельскохозяйственных предприятий, в том числе молочного животноводства;</w:t>
      </w:r>
    </w:p>
    <w:p w:rsidR="0092303E" w:rsidRPr="00106C5B" w:rsidRDefault="0092303E" w:rsidP="0092303E">
      <w:pPr>
        <w:ind w:firstLine="709"/>
        <w:jc w:val="both"/>
        <w:rPr>
          <w:rFonts w:ascii="Times New Roman" w:hAnsi="Times New Roman"/>
          <w:sz w:val="28"/>
        </w:rPr>
      </w:pPr>
      <w:r w:rsidRPr="001B1C4C">
        <w:rPr>
          <w:rFonts w:ascii="Times New Roman" w:hAnsi="Times New Roman"/>
          <w:sz w:val="28"/>
        </w:rPr>
        <w:t xml:space="preserve">развитие </w:t>
      </w:r>
      <w:r w:rsidRPr="00106C5B">
        <w:rPr>
          <w:rFonts w:ascii="Times New Roman" w:hAnsi="Times New Roman"/>
          <w:sz w:val="28"/>
        </w:rPr>
        <w:t>этнографического туризма;</w:t>
      </w:r>
    </w:p>
    <w:p w:rsidR="0092303E" w:rsidRPr="001B1C4C" w:rsidRDefault="0092303E" w:rsidP="0092303E">
      <w:pPr>
        <w:ind w:firstLine="709"/>
        <w:jc w:val="both"/>
        <w:rPr>
          <w:rFonts w:ascii="Times New Roman" w:hAnsi="Times New Roman"/>
          <w:sz w:val="28"/>
        </w:rPr>
      </w:pPr>
      <w:r w:rsidRPr="00106C5B">
        <w:rPr>
          <w:rFonts w:ascii="Times New Roman" w:hAnsi="Times New Roman"/>
          <w:sz w:val="28"/>
        </w:rPr>
        <w:t>создание международного центра А.</w:t>
      </w:r>
      <w:r w:rsidR="00106C5B" w:rsidRPr="00106C5B">
        <w:rPr>
          <w:rFonts w:ascii="Times New Roman" w:hAnsi="Times New Roman"/>
          <w:sz w:val="28"/>
        </w:rPr>
        <w:t xml:space="preserve">А. </w:t>
      </w:r>
      <w:r w:rsidRPr="00106C5B">
        <w:rPr>
          <w:rFonts w:ascii="Times New Roman" w:hAnsi="Times New Roman"/>
          <w:sz w:val="28"/>
        </w:rPr>
        <w:t>Тарковского;</w:t>
      </w:r>
    </w:p>
    <w:p w:rsidR="00B96F05" w:rsidRPr="00B96F05" w:rsidRDefault="0092303E" w:rsidP="00B96F05">
      <w:pPr>
        <w:ind w:firstLine="709"/>
        <w:jc w:val="both"/>
        <w:rPr>
          <w:rFonts w:ascii="Times New Roman" w:hAnsi="Times New Roman"/>
          <w:sz w:val="28"/>
        </w:rPr>
      </w:pPr>
      <w:r w:rsidRPr="001B1C4C">
        <w:rPr>
          <w:rFonts w:ascii="Times New Roman" w:hAnsi="Times New Roman"/>
          <w:sz w:val="28"/>
        </w:rPr>
        <w:t>развитие социальной инфраструктуры, повышение доступности для населения социальных услуг.</w:t>
      </w:r>
    </w:p>
    <w:p w:rsidR="00B96F05" w:rsidRPr="00B96F05" w:rsidRDefault="0092303E" w:rsidP="00B96F05">
      <w:pPr>
        <w:ind w:firstLine="709"/>
        <w:jc w:val="both"/>
        <w:rPr>
          <w:rFonts w:ascii="Times New Roman" w:hAnsi="Times New Roman"/>
          <w:sz w:val="28"/>
        </w:rPr>
      </w:pPr>
      <w:proofErr w:type="spellStart"/>
      <w:r w:rsidRPr="001B1C4C">
        <w:rPr>
          <w:rFonts w:ascii="Times New Roman" w:hAnsi="Times New Roman"/>
          <w:b/>
          <w:color w:val="002060"/>
          <w:sz w:val="28"/>
          <w:szCs w:val="28"/>
        </w:rPr>
        <w:t>Рыбновский</w:t>
      </w:r>
      <w:proofErr w:type="spellEnd"/>
      <w:r w:rsidRPr="001B1C4C">
        <w:rPr>
          <w:rFonts w:ascii="Times New Roman" w:hAnsi="Times New Roman"/>
          <w:b/>
          <w:color w:val="002060"/>
          <w:sz w:val="28"/>
          <w:szCs w:val="28"/>
        </w:rPr>
        <w:t xml:space="preserve"> муниципальный район</w:t>
      </w:r>
    </w:p>
    <w:p w:rsidR="00B96F05" w:rsidRPr="00B96F05" w:rsidRDefault="0092303E" w:rsidP="00B96F05">
      <w:pPr>
        <w:ind w:firstLine="709"/>
        <w:jc w:val="both"/>
        <w:rPr>
          <w:rFonts w:ascii="Times New Roman" w:hAnsi="Times New Roman"/>
          <w:sz w:val="28"/>
        </w:rPr>
      </w:pPr>
      <w:r w:rsidRPr="001B1C4C">
        <w:rPr>
          <w:rFonts w:ascii="Times New Roman" w:hAnsi="Times New Roman"/>
          <w:i/>
          <w:sz w:val="28"/>
        </w:rPr>
        <w:t>Текущие и перспективные отрасли специализации:</w:t>
      </w:r>
    </w:p>
    <w:p w:rsidR="00B96F05" w:rsidRPr="00B96F05" w:rsidRDefault="0092303E" w:rsidP="00B96F05">
      <w:pPr>
        <w:ind w:firstLine="709"/>
        <w:jc w:val="both"/>
        <w:rPr>
          <w:rFonts w:ascii="Times New Roman" w:hAnsi="Times New Roman"/>
          <w:sz w:val="28"/>
        </w:rPr>
      </w:pPr>
      <w:proofErr w:type="gramStart"/>
      <w:r w:rsidRPr="001B1C4C">
        <w:rPr>
          <w:rFonts w:ascii="Times New Roman" w:hAnsi="Times New Roman"/>
          <w:sz w:val="28"/>
        </w:rPr>
        <w:t>металлообработка, транспорт, сельское хозяйство, переработка сельхозпродукции, логистические центры, туризм, жилищное строительство.</w:t>
      </w:r>
      <w:proofErr w:type="gramEnd"/>
    </w:p>
    <w:p w:rsidR="0092303E" w:rsidRPr="00B96F05" w:rsidRDefault="0092303E" w:rsidP="00B96F05">
      <w:pPr>
        <w:ind w:firstLine="709"/>
        <w:jc w:val="both"/>
        <w:rPr>
          <w:rFonts w:ascii="Times New Roman" w:hAnsi="Times New Roman"/>
          <w:sz w:val="28"/>
        </w:rPr>
      </w:pPr>
      <w:r w:rsidRPr="001B1C4C">
        <w:rPr>
          <w:rFonts w:ascii="Times New Roman" w:hAnsi="Times New Roman"/>
          <w:i/>
          <w:sz w:val="28"/>
        </w:rPr>
        <w:t>Основные задачи и направления развития:</w:t>
      </w:r>
    </w:p>
    <w:p w:rsidR="0092303E" w:rsidRPr="001B1C4C" w:rsidRDefault="0092303E" w:rsidP="0092303E">
      <w:pPr>
        <w:ind w:firstLine="709"/>
        <w:jc w:val="both"/>
        <w:rPr>
          <w:rFonts w:ascii="Times New Roman" w:hAnsi="Times New Roman"/>
          <w:sz w:val="28"/>
          <w:szCs w:val="28"/>
        </w:rPr>
      </w:pPr>
      <w:r w:rsidRPr="001B1C4C">
        <w:rPr>
          <w:rFonts w:ascii="Times New Roman" w:hAnsi="Times New Roman"/>
          <w:sz w:val="28"/>
          <w:szCs w:val="28"/>
        </w:rPr>
        <w:t>создание и развитие территорий с особыми условиями ведения предпринимательской и инвестиционной деятельности;</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развитие малоэтажного и </w:t>
      </w:r>
      <w:proofErr w:type="spellStart"/>
      <w:r w:rsidRPr="001B1C4C">
        <w:rPr>
          <w:rFonts w:ascii="Times New Roman" w:hAnsi="Times New Roman"/>
          <w:sz w:val="28"/>
        </w:rPr>
        <w:t>среднеэтажного</w:t>
      </w:r>
      <w:proofErr w:type="spellEnd"/>
      <w:r w:rsidRPr="001B1C4C">
        <w:rPr>
          <w:rFonts w:ascii="Times New Roman" w:hAnsi="Times New Roman"/>
          <w:sz w:val="28"/>
        </w:rPr>
        <w:t xml:space="preserve"> строительства;</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развитие культурно-познавательного туризма, проведение ежегодных фестивалей; организация тематических мероприятий, посвященных продвижению местных ресурсов и видов деятельности – пчеловодства, </w:t>
      </w:r>
      <w:r w:rsidRPr="001B1C4C">
        <w:rPr>
          <w:rFonts w:ascii="Times New Roman" w:hAnsi="Times New Roman"/>
          <w:sz w:val="28"/>
        </w:rPr>
        <w:lastRenderedPageBreak/>
        <w:t>коневодства, производства сельхозпродукции, производства глиняных изделий</w:t>
      </w:r>
      <w:r w:rsidR="00CD1B86">
        <w:rPr>
          <w:rFonts w:ascii="Times New Roman" w:hAnsi="Times New Roman"/>
          <w:sz w:val="28"/>
        </w:rPr>
        <w:t>,</w:t>
      </w:r>
      <w:r w:rsidRPr="001B1C4C">
        <w:rPr>
          <w:rFonts w:ascii="Times New Roman" w:hAnsi="Times New Roman"/>
          <w:sz w:val="28"/>
        </w:rPr>
        <w:t xml:space="preserve"> сувениров</w:t>
      </w:r>
      <w:r w:rsidR="00CD1B86" w:rsidRPr="00CD1B86">
        <w:rPr>
          <w:rFonts w:ascii="Times New Roman" w:hAnsi="Times New Roman"/>
          <w:sz w:val="28"/>
        </w:rPr>
        <w:t>;</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организация на базе научного центра пчеловодства постоянно действующей туристической экспозиции, включающей дегустацию меда, продажу меда, местной продукции и сувениров, а также кафе и мест</w:t>
      </w:r>
      <w:r w:rsidR="00260BE4">
        <w:rPr>
          <w:rFonts w:ascii="Times New Roman" w:hAnsi="Times New Roman"/>
          <w:sz w:val="28"/>
        </w:rPr>
        <w:t>а</w:t>
      </w:r>
      <w:r w:rsidRPr="001B1C4C">
        <w:rPr>
          <w:rFonts w:ascii="Times New Roman" w:hAnsi="Times New Roman"/>
          <w:sz w:val="28"/>
        </w:rPr>
        <w:t xml:space="preserve"> отдыха;</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организация культурных тематических событий, связанных с именами братьев Пироговых и других известных людей, проживавших на территории района, местами воинской славы; </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и продвижение музея-заповедника С.А. Есенина в                       с</w:t>
      </w:r>
      <w:r w:rsidR="00106C5B">
        <w:rPr>
          <w:rFonts w:ascii="Times New Roman" w:hAnsi="Times New Roman"/>
          <w:sz w:val="28"/>
        </w:rPr>
        <w:t>еле</w:t>
      </w:r>
      <w:r w:rsidRPr="001B1C4C">
        <w:rPr>
          <w:rFonts w:ascii="Times New Roman" w:hAnsi="Times New Roman"/>
          <w:sz w:val="28"/>
        </w:rPr>
        <w:t xml:space="preserve"> Константиново;</w:t>
      </w:r>
    </w:p>
    <w:p w:rsidR="0092303E" w:rsidRPr="001B1C4C" w:rsidRDefault="0092303E" w:rsidP="0092303E">
      <w:pPr>
        <w:ind w:firstLine="709"/>
        <w:jc w:val="both"/>
        <w:rPr>
          <w:rFonts w:ascii="Times New Roman" w:hAnsi="Times New Roman"/>
          <w:color w:val="212121"/>
          <w:sz w:val="28"/>
        </w:rPr>
      </w:pPr>
      <w:r w:rsidRPr="001B1C4C">
        <w:rPr>
          <w:rFonts w:ascii="Times New Roman" w:hAnsi="Times New Roman"/>
          <w:sz w:val="28"/>
        </w:rPr>
        <w:t xml:space="preserve">развитие и пропаганда </w:t>
      </w:r>
      <w:r w:rsidRPr="001B1C4C">
        <w:rPr>
          <w:rFonts w:ascii="Times New Roman" w:hAnsi="Times New Roman"/>
          <w:color w:val="212121"/>
          <w:sz w:val="28"/>
        </w:rPr>
        <w:t>военно-исторического комплекса «Рубеж»;</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формирование предложений о развитии железнодорожного узла в             г</w:t>
      </w:r>
      <w:r w:rsidR="00101355">
        <w:rPr>
          <w:rFonts w:ascii="Times New Roman" w:hAnsi="Times New Roman"/>
          <w:sz w:val="28"/>
        </w:rPr>
        <w:t>ороде</w:t>
      </w:r>
      <w:r w:rsidRPr="001B1C4C">
        <w:rPr>
          <w:rFonts w:ascii="Times New Roman" w:hAnsi="Times New Roman"/>
          <w:sz w:val="28"/>
        </w:rPr>
        <w:t xml:space="preserve"> Рыбное как места предоставления дополнительных транспортных услуг (хранение грузов, место отдыха работников железнодорожного транспорта, поставка горячего питания пассажирам).</w:t>
      </w:r>
    </w:p>
    <w:p w:rsidR="0092303E" w:rsidRPr="001B1C4C" w:rsidRDefault="0092303E" w:rsidP="0092303E">
      <w:pPr>
        <w:ind w:firstLine="709"/>
        <w:jc w:val="both"/>
        <w:rPr>
          <w:rFonts w:ascii="Times New Roman" w:hAnsi="Times New Roman"/>
          <w:b/>
          <w:color w:val="002060"/>
          <w:sz w:val="28"/>
          <w:szCs w:val="28"/>
        </w:rPr>
      </w:pPr>
      <w:r w:rsidRPr="001B1C4C">
        <w:rPr>
          <w:rFonts w:ascii="Times New Roman" w:hAnsi="Times New Roman"/>
          <w:b/>
          <w:color w:val="002060"/>
          <w:sz w:val="28"/>
          <w:szCs w:val="28"/>
        </w:rPr>
        <w:t>Ряжский муниципальный район</w:t>
      </w:r>
    </w:p>
    <w:p w:rsidR="0092303E" w:rsidRPr="001B1C4C" w:rsidRDefault="0092303E" w:rsidP="0092303E">
      <w:pPr>
        <w:ind w:firstLine="709"/>
        <w:jc w:val="both"/>
        <w:rPr>
          <w:rFonts w:ascii="Times New Roman" w:hAnsi="Times New Roman"/>
          <w:i/>
          <w:sz w:val="28"/>
        </w:rPr>
      </w:pPr>
      <w:r w:rsidRPr="001B1C4C">
        <w:rPr>
          <w:rFonts w:ascii="Times New Roman" w:hAnsi="Times New Roman"/>
          <w:i/>
          <w:sz w:val="28"/>
        </w:rPr>
        <w:t>Текущие и перспективные отрасли специализации:</w:t>
      </w:r>
    </w:p>
    <w:p w:rsidR="0092303E" w:rsidRPr="001B1C4C" w:rsidRDefault="0092303E" w:rsidP="0092303E">
      <w:pPr>
        <w:ind w:firstLine="709"/>
        <w:jc w:val="both"/>
        <w:rPr>
          <w:rFonts w:ascii="Times New Roman" w:hAnsi="Times New Roman"/>
          <w:i/>
          <w:sz w:val="28"/>
        </w:rPr>
      </w:pPr>
      <w:r w:rsidRPr="001B1C4C">
        <w:rPr>
          <w:rFonts w:ascii="Times New Roman" w:hAnsi="Times New Roman"/>
          <w:sz w:val="28"/>
        </w:rPr>
        <w:t>машиностроение, пищевая промышленность, сельское хозяйство.</w:t>
      </w:r>
      <w:r w:rsidRPr="001B1C4C">
        <w:rPr>
          <w:rFonts w:ascii="Times New Roman" w:hAnsi="Times New Roman"/>
          <w:i/>
          <w:sz w:val="28"/>
        </w:rPr>
        <w:t xml:space="preserve"> </w:t>
      </w:r>
    </w:p>
    <w:p w:rsidR="0092303E" w:rsidRPr="001B1C4C" w:rsidRDefault="0092303E" w:rsidP="0092303E">
      <w:pPr>
        <w:ind w:firstLine="709"/>
        <w:jc w:val="both"/>
        <w:rPr>
          <w:rFonts w:ascii="Times New Roman" w:hAnsi="Times New Roman"/>
          <w:i/>
          <w:sz w:val="28"/>
        </w:rPr>
      </w:pPr>
      <w:r w:rsidRPr="001B1C4C">
        <w:rPr>
          <w:rFonts w:ascii="Times New Roman" w:hAnsi="Times New Roman"/>
          <w:i/>
          <w:sz w:val="28"/>
        </w:rPr>
        <w:t>Основные задачи и направления развития:</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повышение инвестиционной привлекательности Ряжского района;</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туризма,</w:t>
      </w:r>
      <w:r w:rsidRPr="001B1C4C">
        <w:rPr>
          <w:rFonts w:ascii="Times New Roman" w:hAnsi="Times New Roman"/>
          <w:b/>
          <w:sz w:val="28"/>
        </w:rPr>
        <w:t xml:space="preserve"> </w:t>
      </w:r>
      <w:r w:rsidRPr="001B1C4C">
        <w:rPr>
          <w:rFonts w:ascii="Times New Roman" w:hAnsi="Times New Roman"/>
          <w:sz w:val="28"/>
        </w:rPr>
        <w:t>организация событийного туризма, ориентированного на поддержку местных производителей: тематических продуктовых ярмарок, фестивалей;</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организация экскурсионного маршрута на основе Ряжского зоопарка, исторических объектов; </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восстановление архитектурных и исторических памятников;</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сохранение и восстановление водных объектов;</w:t>
      </w:r>
    </w:p>
    <w:p w:rsidR="00B96F05" w:rsidRPr="00B96F05" w:rsidRDefault="0092303E" w:rsidP="00B96F05">
      <w:pPr>
        <w:ind w:firstLine="709"/>
        <w:jc w:val="both"/>
        <w:rPr>
          <w:rFonts w:ascii="Times New Roman" w:hAnsi="Times New Roman"/>
          <w:b/>
          <w:sz w:val="28"/>
        </w:rPr>
      </w:pPr>
      <w:r w:rsidRPr="001B1C4C">
        <w:rPr>
          <w:rFonts w:ascii="Times New Roman" w:hAnsi="Times New Roman"/>
          <w:sz w:val="28"/>
        </w:rPr>
        <w:t>развитие социальной сферы, строительство спортивных объектов, благоустройство населенных пунктов</w:t>
      </w:r>
      <w:r w:rsidRPr="001B1C4C">
        <w:rPr>
          <w:rFonts w:ascii="Times New Roman" w:hAnsi="Times New Roman"/>
          <w:b/>
          <w:sz w:val="28"/>
        </w:rPr>
        <w:t>.</w:t>
      </w:r>
    </w:p>
    <w:p w:rsidR="00B96F05" w:rsidRPr="00B96F05" w:rsidRDefault="0092303E" w:rsidP="00B96F05">
      <w:pPr>
        <w:ind w:firstLine="709"/>
        <w:jc w:val="both"/>
        <w:rPr>
          <w:rFonts w:ascii="Times New Roman" w:hAnsi="Times New Roman"/>
          <w:b/>
          <w:sz w:val="28"/>
        </w:rPr>
      </w:pPr>
      <w:r w:rsidRPr="001B1C4C">
        <w:rPr>
          <w:rFonts w:ascii="Times New Roman" w:hAnsi="Times New Roman"/>
          <w:b/>
          <w:color w:val="002060"/>
          <w:sz w:val="28"/>
          <w:szCs w:val="28"/>
        </w:rPr>
        <w:t>Рязанский муниципальный район</w:t>
      </w:r>
    </w:p>
    <w:p w:rsidR="00B96F05" w:rsidRPr="00B96F05" w:rsidRDefault="0092303E" w:rsidP="00B96F05">
      <w:pPr>
        <w:ind w:firstLine="709"/>
        <w:jc w:val="both"/>
        <w:rPr>
          <w:rFonts w:ascii="Times New Roman" w:hAnsi="Times New Roman"/>
          <w:b/>
          <w:sz w:val="28"/>
        </w:rPr>
      </w:pPr>
      <w:r w:rsidRPr="001B1C4C">
        <w:rPr>
          <w:rFonts w:ascii="Times New Roman" w:hAnsi="Times New Roman"/>
          <w:i/>
          <w:sz w:val="28"/>
        </w:rPr>
        <w:t>Текущие и перспективные отрасли специализации:</w:t>
      </w:r>
    </w:p>
    <w:p w:rsidR="00B96F05" w:rsidRPr="00B96F05" w:rsidRDefault="0092303E" w:rsidP="00B96F05">
      <w:pPr>
        <w:ind w:firstLine="709"/>
        <w:jc w:val="both"/>
        <w:rPr>
          <w:rFonts w:ascii="Times New Roman" w:hAnsi="Times New Roman"/>
          <w:b/>
          <w:sz w:val="28"/>
        </w:rPr>
      </w:pPr>
      <w:r w:rsidRPr="001B1C4C">
        <w:rPr>
          <w:rFonts w:ascii="Times New Roman" w:hAnsi="Times New Roman"/>
          <w:sz w:val="28"/>
        </w:rPr>
        <w:t>сельское хозяйство, пищевая промышленность, жилищное строительство, туризм</w:t>
      </w:r>
      <w:r w:rsidRPr="001B1C4C">
        <w:rPr>
          <w:rFonts w:ascii="Times New Roman" w:hAnsi="Times New Roman"/>
          <w:i/>
          <w:sz w:val="28"/>
        </w:rPr>
        <w:t>.</w:t>
      </w:r>
    </w:p>
    <w:p w:rsidR="0092303E" w:rsidRPr="00B96F05" w:rsidRDefault="0092303E" w:rsidP="00B96F05">
      <w:pPr>
        <w:ind w:firstLine="709"/>
        <w:jc w:val="both"/>
        <w:rPr>
          <w:rFonts w:ascii="Times New Roman" w:hAnsi="Times New Roman"/>
          <w:b/>
          <w:sz w:val="28"/>
        </w:rPr>
      </w:pPr>
      <w:r w:rsidRPr="001B1C4C">
        <w:rPr>
          <w:rFonts w:ascii="Times New Roman" w:hAnsi="Times New Roman"/>
          <w:i/>
          <w:sz w:val="28"/>
        </w:rPr>
        <w:t>Основные задачи и направления развития:</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создание новых и заполнение существующих инвестиционных площадок;</w:t>
      </w:r>
    </w:p>
    <w:p w:rsidR="0092303E" w:rsidRPr="001B1C4C" w:rsidRDefault="0092303E" w:rsidP="0092303E">
      <w:pPr>
        <w:ind w:firstLine="709"/>
        <w:jc w:val="both"/>
        <w:rPr>
          <w:rFonts w:ascii="Times New Roman" w:hAnsi="Times New Roman"/>
          <w:sz w:val="28"/>
          <w:szCs w:val="28"/>
        </w:rPr>
      </w:pPr>
      <w:r w:rsidRPr="001B1C4C">
        <w:rPr>
          <w:rFonts w:ascii="Times New Roman" w:hAnsi="Times New Roman"/>
          <w:sz w:val="28"/>
          <w:szCs w:val="28"/>
        </w:rPr>
        <w:t>создание и развитие территорий с особыми условиями ведения предпринимательской и инвестиционной деятельности;</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поддержка сельского хозяйства и пищевой промышленности;</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туризма;</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совершенствование транспортно-логистической сети;</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малоэтажное строительство, место отдыха жителей городов;</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учреждений здравоохранения</w:t>
      </w:r>
      <w:r w:rsidR="004948CF">
        <w:rPr>
          <w:rFonts w:ascii="Times New Roman" w:hAnsi="Times New Roman"/>
          <w:sz w:val="28"/>
        </w:rPr>
        <w:t>, в т</w:t>
      </w:r>
      <w:r w:rsidR="006714ED">
        <w:rPr>
          <w:rFonts w:ascii="Times New Roman" w:hAnsi="Times New Roman"/>
          <w:sz w:val="28"/>
        </w:rPr>
        <w:t xml:space="preserve">ом </w:t>
      </w:r>
      <w:r w:rsidR="004948CF">
        <w:rPr>
          <w:rFonts w:ascii="Times New Roman" w:hAnsi="Times New Roman"/>
          <w:sz w:val="28"/>
        </w:rPr>
        <w:t>ч</w:t>
      </w:r>
      <w:r w:rsidR="006714ED">
        <w:rPr>
          <w:rFonts w:ascii="Times New Roman" w:hAnsi="Times New Roman"/>
          <w:sz w:val="28"/>
        </w:rPr>
        <w:t>исле</w:t>
      </w:r>
      <w:r w:rsidR="004948CF">
        <w:rPr>
          <w:rFonts w:ascii="Times New Roman" w:hAnsi="Times New Roman"/>
          <w:sz w:val="28"/>
        </w:rPr>
        <w:t xml:space="preserve"> </w:t>
      </w:r>
      <w:r w:rsidR="004948CF" w:rsidRPr="001B1C4C">
        <w:rPr>
          <w:rFonts w:ascii="Times New Roman" w:hAnsi="Times New Roman"/>
          <w:sz w:val="28"/>
        </w:rPr>
        <w:t>санаторных учреждений</w:t>
      </w:r>
      <w:r w:rsidRPr="001B1C4C">
        <w:rPr>
          <w:rFonts w:ascii="Times New Roman" w:hAnsi="Times New Roman"/>
          <w:sz w:val="28"/>
        </w:rPr>
        <w:t>;</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экологическое развитие территории;</w:t>
      </w:r>
    </w:p>
    <w:p w:rsidR="0092303E" w:rsidRPr="001B1C4C" w:rsidRDefault="00F13A7A" w:rsidP="0092303E">
      <w:pPr>
        <w:ind w:firstLine="709"/>
        <w:jc w:val="both"/>
        <w:rPr>
          <w:rFonts w:ascii="Times New Roman" w:hAnsi="Times New Roman"/>
          <w:sz w:val="28"/>
        </w:rPr>
      </w:pPr>
      <w:r>
        <w:rPr>
          <w:rFonts w:ascii="Times New Roman" w:hAnsi="Times New Roman"/>
          <w:sz w:val="28"/>
        </w:rPr>
        <w:lastRenderedPageBreak/>
        <w:t xml:space="preserve">реконструкция </w:t>
      </w:r>
      <w:r w:rsidR="0092303E" w:rsidRPr="001B1C4C">
        <w:rPr>
          <w:rFonts w:ascii="Times New Roman" w:hAnsi="Times New Roman"/>
          <w:sz w:val="28"/>
        </w:rPr>
        <w:t>аэропорта «</w:t>
      </w:r>
      <w:proofErr w:type="spellStart"/>
      <w:r w:rsidR="0092303E" w:rsidRPr="001B1C4C">
        <w:rPr>
          <w:rFonts w:ascii="Times New Roman" w:hAnsi="Times New Roman"/>
          <w:sz w:val="28"/>
        </w:rPr>
        <w:t>Протасово</w:t>
      </w:r>
      <w:proofErr w:type="spellEnd"/>
      <w:r w:rsidR="0092303E" w:rsidRPr="001B1C4C">
        <w:rPr>
          <w:rFonts w:ascii="Times New Roman" w:hAnsi="Times New Roman"/>
          <w:sz w:val="28"/>
        </w:rPr>
        <w:t>», в том числе с применением механизмов государственно-частного партнерства.</w:t>
      </w:r>
    </w:p>
    <w:p w:rsidR="0092303E" w:rsidRPr="001B1C4C" w:rsidRDefault="0092303E" w:rsidP="0092303E">
      <w:pPr>
        <w:ind w:firstLine="709"/>
        <w:jc w:val="both"/>
        <w:rPr>
          <w:rFonts w:ascii="Times New Roman" w:hAnsi="Times New Roman"/>
          <w:b/>
          <w:color w:val="002060"/>
          <w:sz w:val="28"/>
          <w:szCs w:val="28"/>
        </w:rPr>
      </w:pPr>
      <w:proofErr w:type="spellStart"/>
      <w:r w:rsidRPr="001B1C4C">
        <w:rPr>
          <w:rFonts w:ascii="Times New Roman" w:hAnsi="Times New Roman"/>
          <w:b/>
          <w:color w:val="002060"/>
          <w:sz w:val="28"/>
          <w:szCs w:val="28"/>
        </w:rPr>
        <w:t>Сапожковский</w:t>
      </w:r>
      <w:proofErr w:type="spellEnd"/>
      <w:r w:rsidRPr="001B1C4C">
        <w:rPr>
          <w:rFonts w:ascii="Times New Roman" w:hAnsi="Times New Roman"/>
          <w:b/>
          <w:color w:val="002060"/>
          <w:sz w:val="28"/>
          <w:szCs w:val="28"/>
        </w:rPr>
        <w:t xml:space="preserve"> муниципальный район</w:t>
      </w:r>
    </w:p>
    <w:p w:rsidR="0092303E" w:rsidRPr="001B1C4C" w:rsidRDefault="0092303E" w:rsidP="0092303E">
      <w:pPr>
        <w:ind w:firstLine="709"/>
        <w:jc w:val="both"/>
        <w:rPr>
          <w:rFonts w:ascii="Times New Roman" w:hAnsi="Times New Roman"/>
          <w:i/>
          <w:sz w:val="28"/>
        </w:rPr>
      </w:pPr>
      <w:r w:rsidRPr="001B1C4C">
        <w:rPr>
          <w:rFonts w:ascii="Times New Roman" w:hAnsi="Times New Roman"/>
          <w:i/>
          <w:sz w:val="28"/>
        </w:rPr>
        <w:t>Текущие и перспективные отрасли специализации:</w:t>
      </w:r>
    </w:p>
    <w:p w:rsidR="0092303E" w:rsidRPr="001B1C4C" w:rsidRDefault="0092303E" w:rsidP="0092303E">
      <w:pPr>
        <w:ind w:firstLine="709"/>
        <w:jc w:val="both"/>
        <w:rPr>
          <w:rFonts w:ascii="Times New Roman" w:hAnsi="Times New Roman"/>
          <w:i/>
          <w:sz w:val="28"/>
        </w:rPr>
      </w:pPr>
      <w:r w:rsidRPr="001B1C4C">
        <w:rPr>
          <w:rFonts w:ascii="Times New Roman" w:hAnsi="Times New Roman"/>
          <w:sz w:val="28"/>
        </w:rPr>
        <w:t>сельское хозяйство, добывающая промышленность, добыча и розлив минеральной воды, туризм</w:t>
      </w:r>
      <w:r w:rsidRPr="001B1C4C">
        <w:rPr>
          <w:rFonts w:ascii="Times New Roman" w:hAnsi="Times New Roman"/>
          <w:i/>
          <w:sz w:val="28"/>
        </w:rPr>
        <w:t>.</w:t>
      </w:r>
    </w:p>
    <w:p w:rsidR="0092303E" w:rsidRPr="001B1C4C" w:rsidRDefault="0092303E" w:rsidP="0092303E">
      <w:pPr>
        <w:ind w:firstLine="709"/>
        <w:jc w:val="both"/>
        <w:rPr>
          <w:rFonts w:ascii="Times New Roman" w:hAnsi="Times New Roman"/>
          <w:i/>
          <w:sz w:val="28"/>
        </w:rPr>
      </w:pPr>
      <w:r w:rsidRPr="001B1C4C">
        <w:rPr>
          <w:rFonts w:ascii="Times New Roman" w:hAnsi="Times New Roman"/>
          <w:i/>
          <w:sz w:val="28"/>
        </w:rPr>
        <w:t>Основные задачи и направления развития:</w:t>
      </w:r>
    </w:p>
    <w:p w:rsidR="00B96F05" w:rsidRPr="00B96F05" w:rsidRDefault="0092303E" w:rsidP="00B96F05">
      <w:pPr>
        <w:ind w:firstLine="709"/>
        <w:jc w:val="both"/>
        <w:rPr>
          <w:rFonts w:ascii="Times New Roman" w:hAnsi="Times New Roman"/>
          <w:sz w:val="28"/>
        </w:rPr>
      </w:pPr>
      <w:r w:rsidRPr="001B1C4C">
        <w:rPr>
          <w:rFonts w:ascii="Times New Roman" w:hAnsi="Times New Roman"/>
          <w:sz w:val="28"/>
        </w:rPr>
        <w:t>развитие сельского хозяйства, особенно традиционной культуры района – сахарной свеклы, привлечение инвестора для строительства сахарного завода;</w:t>
      </w:r>
    </w:p>
    <w:p w:rsidR="0092303E" w:rsidRPr="001B1C4C" w:rsidRDefault="0092303E" w:rsidP="00B96F05">
      <w:pPr>
        <w:ind w:firstLine="709"/>
        <w:jc w:val="both"/>
        <w:rPr>
          <w:rFonts w:ascii="Times New Roman" w:hAnsi="Times New Roman"/>
          <w:sz w:val="28"/>
        </w:rPr>
      </w:pPr>
      <w:r w:rsidRPr="001B1C4C">
        <w:rPr>
          <w:rFonts w:ascii="Times New Roman" w:hAnsi="Times New Roman"/>
          <w:sz w:val="28"/>
        </w:rPr>
        <w:t>строительство птицефабрики;</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восстановление известкового карьера;</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придание статуса исторического поселения регионального значения </w:t>
      </w:r>
      <w:r w:rsidRPr="001B1C4C">
        <w:rPr>
          <w:rFonts w:ascii="Times New Roman" w:hAnsi="Times New Roman"/>
          <w:sz w:val="28"/>
          <w:szCs w:val="28"/>
        </w:rPr>
        <w:t>р</w:t>
      </w:r>
      <w:r w:rsidR="00427DBF">
        <w:rPr>
          <w:rFonts w:ascii="Times New Roman" w:hAnsi="Times New Roman"/>
          <w:sz w:val="28"/>
          <w:szCs w:val="28"/>
        </w:rPr>
        <w:t>абочему поселку</w:t>
      </w:r>
      <w:r w:rsidRPr="001B1C4C">
        <w:rPr>
          <w:rFonts w:ascii="Times New Roman" w:hAnsi="Times New Roman"/>
          <w:sz w:val="28"/>
          <w:szCs w:val="28"/>
        </w:rPr>
        <w:t xml:space="preserve"> Сапожок;</w:t>
      </w:r>
    </w:p>
    <w:p w:rsidR="0092303E" w:rsidRPr="001B1C4C" w:rsidRDefault="00427DBF" w:rsidP="0092303E">
      <w:pPr>
        <w:ind w:firstLine="709"/>
        <w:jc w:val="both"/>
        <w:rPr>
          <w:rFonts w:ascii="Times New Roman" w:hAnsi="Times New Roman"/>
          <w:sz w:val="28"/>
        </w:rPr>
      </w:pPr>
      <w:r>
        <w:rPr>
          <w:rFonts w:ascii="Times New Roman" w:hAnsi="Times New Roman"/>
          <w:sz w:val="28"/>
        </w:rPr>
        <w:t xml:space="preserve">позиционирование и продвижение </w:t>
      </w:r>
      <w:r w:rsidR="0092303E" w:rsidRPr="001B1C4C">
        <w:rPr>
          <w:rFonts w:ascii="Times New Roman" w:hAnsi="Times New Roman"/>
          <w:sz w:val="28"/>
        </w:rPr>
        <w:t>Сапожка как «царства старины»;</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разработка линейки продукции местных производителей, обыгрывающих уникальное название и бренд города, продвижение </w:t>
      </w:r>
      <w:proofErr w:type="spellStart"/>
      <w:r w:rsidRPr="001B1C4C">
        <w:rPr>
          <w:rFonts w:ascii="Times New Roman" w:hAnsi="Times New Roman"/>
          <w:sz w:val="28"/>
        </w:rPr>
        <w:t>сапожковской</w:t>
      </w:r>
      <w:proofErr w:type="spellEnd"/>
      <w:r w:rsidRPr="001B1C4C">
        <w:rPr>
          <w:rFonts w:ascii="Times New Roman" w:hAnsi="Times New Roman"/>
          <w:sz w:val="28"/>
        </w:rPr>
        <w:t xml:space="preserve"> игрушки;</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развитие туризма, </w:t>
      </w:r>
      <w:r w:rsidR="00141BB6">
        <w:rPr>
          <w:rFonts w:ascii="Times New Roman" w:hAnsi="Times New Roman"/>
          <w:sz w:val="28"/>
        </w:rPr>
        <w:t>в т</w:t>
      </w:r>
      <w:r w:rsidR="006714ED">
        <w:rPr>
          <w:rFonts w:ascii="Times New Roman" w:hAnsi="Times New Roman"/>
          <w:sz w:val="28"/>
        </w:rPr>
        <w:t>ом числе</w:t>
      </w:r>
      <w:r w:rsidR="00141BB6">
        <w:rPr>
          <w:rFonts w:ascii="Times New Roman" w:hAnsi="Times New Roman"/>
          <w:sz w:val="28"/>
        </w:rPr>
        <w:t xml:space="preserve"> </w:t>
      </w:r>
      <w:r w:rsidR="00B14121">
        <w:rPr>
          <w:rFonts w:ascii="Times New Roman" w:hAnsi="Times New Roman"/>
          <w:sz w:val="28"/>
        </w:rPr>
        <w:t xml:space="preserve">лечебно-оздоровительного </w:t>
      </w:r>
      <w:r w:rsidRPr="001B1C4C">
        <w:rPr>
          <w:rFonts w:ascii="Times New Roman" w:hAnsi="Times New Roman"/>
          <w:sz w:val="28"/>
        </w:rPr>
        <w:t xml:space="preserve">туризма на основе грязелечебницы. </w:t>
      </w:r>
    </w:p>
    <w:p w:rsidR="0092303E" w:rsidRPr="001B1C4C" w:rsidRDefault="0092303E" w:rsidP="0092303E">
      <w:pPr>
        <w:ind w:firstLine="709"/>
        <w:jc w:val="both"/>
        <w:rPr>
          <w:rFonts w:ascii="Times New Roman" w:hAnsi="Times New Roman"/>
          <w:b/>
          <w:color w:val="002060"/>
          <w:sz w:val="28"/>
          <w:szCs w:val="28"/>
        </w:rPr>
      </w:pPr>
      <w:proofErr w:type="spellStart"/>
      <w:r w:rsidRPr="001B1C4C">
        <w:rPr>
          <w:rFonts w:ascii="Times New Roman" w:hAnsi="Times New Roman"/>
          <w:b/>
          <w:color w:val="002060"/>
          <w:sz w:val="28"/>
          <w:szCs w:val="28"/>
        </w:rPr>
        <w:t>Сараевский</w:t>
      </w:r>
      <w:proofErr w:type="spellEnd"/>
      <w:r w:rsidRPr="001B1C4C">
        <w:rPr>
          <w:rFonts w:ascii="Times New Roman" w:hAnsi="Times New Roman"/>
          <w:b/>
          <w:color w:val="002060"/>
          <w:sz w:val="28"/>
          <w:szCs w:val="28"/>
        </w:rPr>
        <w:t xml:space="preserve"> муниципальный район</w:t>
      </w:r>
    </w:p>
    <w:p w:rsidR="0092303E" w:rsidRPr="001B1C4C" w:rsidRDefault="0092303E" w:rsidP="0092303E">
      <w:pPr>
        <w:ind w:firstLine="709"/>
        <w:jc w:val="both"/>
        <w:rPr>
          <w:rFonts w:ascii="Times New Roman" w:hAnsi="Times New Roman"/>
          <w:i/>
          <w:sz w:val="28"/>
        </w:rPr>
      </w:pPr>
      <w:r w:rsidRPr="001B1C4C">
        <w:rPr>
          <w:rFonts w:ascii="Times New Roman" w:hAnsi="Times New Roman"/>
          <w:i/>
          <w:sz w:val="28"/>
        </w:rPr>
        <w:t>Текущие и перспективные отрасли специализации:</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сельское хозяйство, рыболовство,</w:t>
      </w:r>
      <w:r w:rsidR="00097B93" w:rsidRPr="001B1C4C">
        <w:rPr>
          <w:rFonts w:ascii="Times New Roman" w:hAnsi="Times New Roman"/>
          <w:sz w:val="28"/>
        </w:rPr>
        <w:t xml:space="preserve"> </w:t>
      </w:r>
      <w:r w:rsidRPr="001B1C4C">
        <w:rPr>
          <w:rFonts w:ascii="Times New Roman" w:hAnsi="Times New Roman"/>
          <w:sz w:val="28"/>
        </w:rPr>
        <w:t>перерабатывающая промышленность.</w:t>
      </w:r>
    </w:p>
    <w:p w:rsidR="0092303E" w:rsidRPr="001B1C4C" w:rsidRDefault="0092303E" w:rsidP="0092303E">
      <w:pPr>
        <w:ind w:firstLine="709"/>
        <w:jc w:val="both"/>
        <w:rPr>
          <w:rFonts w:ascii="Times New Roman" w:hAnsi="Times New Roman"/>
          <w:i/>
          <w:sz w:val="28"/>
        </w:rPr>
      </w:pPr>
      <w:r w:rsidRPr="001B1C4C">
        <w:rPr>
          <w:rFonts w:ascii="Times New Roman" w:hAnsi="Times New Roman"/>
          <w:i/>
          <w:sz w:val="28"/>
        </w:rPr>
        <w:t>Основные задачи и направления развития:</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сельского хозяйства;</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рыболовства;</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перерабатывающей промышленности (зерна, подсолнечника, сои, рапса, мяса);</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активного туризма;</w:t>
      </w:r>
    </w:p>
    <w:p w:rsidR="00B96F05" w:rsidRPr="00B96F05" w:rsidRDefault="0092303E" w:rsidP="00B96F05">
      <w:pPr>
        <w:ind w:firstLine="709"/>
        <w:jc w:val="both"/>
        <w:rPr>
          <w:rFonts w:ascii="Times New Roman" w:hAnsi="Times New Roman"/>
          <w:sz w:val="28"/>
        </w:rPr>
      </w:pPr>
      <w:r w:rsidRPr="001B1C4C">
        <w:rPr>
          <w:rFonts w:ascii="Times New Roman" w:hAnsi="Times New Roman"/>
          <w:sz w:val="28"/>
        </w:rPr>
        <w:t>развитие социальной сферы, строительство спортивных объектов, объектов культуры, благоустройство населенных пунктов.</w:t>
      </w:r>
    </w:p>
    <w:p w:rsidR="00B96F05" w:rsidRPr="00B96F05" w:rsidRDefault="0092303E" w:rsidP="00B96F05">
      <w:pPr>
        <w:ind w:firstLine="709"/>
        <w:jc w:val="both"/>
        <w:rPr>
          <w:rFonts w:ascii="Times New Roman" w:hAnsi="Times New Roman"/>
          <w:sz w:val="28"/>
        </w:rPr>
      </w:pPr>
      <w:proofErr w:type="spellStart"/>
      <w:r w:rsidRPr="001B1C4C">
        <w:rPr>
          <w:rFonts w:ascii="Times New Roman" w:hAnsi="Times New Roman"/>
          <w:b/>
          <w:color w:val="002060"/>
          <w:sz w:val="28"/>
          <w:szCs w:val="28"/>
        </w:rPr>
        <w:t>Сасовский</w:t>
      </w:r>
      <w:proofErr w:type="spellEnd"/>
      <w:r w:rsidRPr="001B1C4C">
        <w:rPr>
          <w:rFonts w:ascii="Times New Roman" w:hAnsi="Times New Roman"/>
          <w:b/>
          <w:color w:val="002060"/>
          <w:sz w:val="28"/>
          <w:szCs w:val="28"/>
        </w:rPr>
        <w:t xml:space="preserve"> муниципальный район</w:t>
      </w:r>
    </w:p>
    <w:p w:rsidR="00B96F05" w:rsidRPr="00B96F05" w:rsidRDefault="0092303E" w:rsidP="00B96F05">
      <w:pPr>
        <w:ind w:firstLine="709"/>
        <w:jc w:val="both"/>
        <w:rPr>
          <w:rFonts w:ascii="Times New Roman" w:hAnsi="Times New Roman"/>
          <w:sz w:val="28"/>
        </w:rPr>
      </w:pPr>
      <w:r w:rsidRPr="001B1C4C">
        <w:rPr>
          <w:rFonts w:ascii="Times New Roman" w:hAnsi="Times New Roman"/>
          <w:i/>
          <w:sz w:val="28"/>
        </w:rPr>
        <w:t>Текущие и перспективные отрасли специализации:</w:t>
      </w:r>
    </w:p>
    <w:p w:rsidR="00B96F05" w:rsidRPr="00B96F05" w:rsidRDefault="0092303E" w:rsidP="00B96F05">
      <w:pPr>
        <w:ind w:firstLine="709"/>
        <w:jc w:val="both"/>
        <w:rPr>
          <w:rFonts w:ascii="Times New Roman" w:hAnsi="Times New Roman"/>
          <w:sz w:val="28"/>
        </w:rPr>
      </w:pPr>
      <w:r w:rsidRPr="001B1C4C">
        <w:rPr>
          <w:rFonts w:ascii="Times New Roman" w:hAnsi="Times New Roman"/>
          <w:sz w:val="28"/>
        </w:rPr>
        <w:t>сельское хозяйство, пищевая промышленность</w:t>
      </w:r>
      <w:r w:rsidRPr="001B1C4C">
        <w:rPr>
          <w:rFonts w:ascii="Times New Roman" w:hAnsi="Times New Roman"/>
          <w:i/>
          <w:sz w:val="28"/>
        </w:rPr>
        <w:t>.</w:t>
      </w:r>
    </w:p>
    <w:p w:rsidR="0092303E" w:rsidRPr="00B96F05" w:rsidRDefault="0092303E" w:rsidP="00B96F05">
      <w:pPr>
        <w:ind w:firstLine="709"/>
        <w:jc w:val="both"/>
        <w:rPr>
          <w:rFonts w:ascii="Times New Roman" w:hAnsi="Times New Roman"/>
          <w:sz w:val="28"/>
        </w:rPr>
      </w:pPr>
      <w:r w:rsidRPr="001B1C4C">
        <w:rPr>
          <w:rFonts w:ascii="Times New Roman" w:hAnsi="Times New Roman"/>
          <w:i/>
          <w:sz w:val="28"/>
        </w:rPr>
        <w:t>Основные задачи и направления развития:</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развитие сельского хозяйства, в том числе животноводства и </w:t>
      </w:r>
      <w:proofErr w:type="spellStart"/>
      <w:r w:rsidRPr="001B1C4C">
        <w:rPr>
          <w:rFonts w:ascii="Times New Roman" w:hAnsi="Times New Roman"/>
          <w:sz w:val="28"/>
        </w:rPr>
        <w:t>аквакультуры</w:t>
      </w:r>
      <w:proofErr w:type="spellEnd"/>
      <w:r w:rsidRPr="001B1C4C">
        <w:rPr>
          <w:rFonts w:ascii="Times New Roman" w:hAnsi="Times New Roman"/>
          <w:sz w:val="28"/>
        </w:rPr>
        <w:t>;</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развитие обрабатывающих производств, в том числе переработки льна, деревообрабатывающей промышленности; </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разработка  месторождений полезных ископаемых, развитие производства строительных материалов;</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формирование свободных инвестиционных площадок, обеспечение инфраструктурой земельных участков, предназначенных для размещения производства;</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lastRenderedPageBreak/>
        <w:t xml:space="preserve">организация зон отдыха на реках </w:t>
      </w:r>
      <w:proofErr w:type="spellStart"/>
      <w:r w:rsidRPr="001B1C4C">
        <w:rPr>
          <w:rFonts w:ascii="Times New Roman" w:hAnsi="Times New Roman"/>
          <w:sz w:val="28"/>
        </w:rPr>
        <w:t>Цна</w:t>
      </w:r>
      <w:proofErr w:type="spellEnd"/>
      <w:r w:rsidRPr="001B1C4C">
        <w:rPr>
          <w:rFonts w:ascii="Times New Roman" w:hAnsi="Times New Roman"/>
          <w:sz w:val="28"/>
        </w:rPr>
        <w:t xml:space="preserve"> и Мокша;</w:t>
      </w:r>
    </w:p>
    <w:p w:rsidR="00B96F05" w:rsidRPr="00B96F05" w:rsidRDefault="0092303E" w:rsidP="00B96F05">
      <w:pPr>
        <w:ind w:firstLine="709"/>
        <w:jc w:val="both"/>
        <w:rPr>
          <w:rFonts w:ascii="Times New Roman" w:hAnsi="Times New Roman"/>
          <w:sz w:val="28"/>
        </w:rPr>
      </w:pPr>
      <w:r w:rsidRPr="001B1C4C">
        <w:rPr>
          <w:rFonts w:ascii="Times New Roman" w:hAnsi="Times New Roman"/>
          <w:sz w:val="28"/>
        </w:rPr>
        <w:t>развитие событийного туризма: «Сабантуй» в с</w:t>
      </w:r>
      <w:r w:rsidR="00427DBF">
        <w:rPr>
          <w:rFonts w:ascii="Times New Roman" w:hAnsi="Times New Roman"/>
          <w:sz w:val="28"/>
        </w:rPr>
        <w:t>еле</w:t>
      </w:r>
      <w:r w:rsidRPr="001B1C4C">
        <w:rPr>
          <w:rFonts w:ascii="Times New Roman" w:hAnsi="Times New Roman"/>
          <w:sz w:val="28"/>
        </w:rPr>
        <w:t xml:space="preserve"> </w:t>
      </w:r>
      <w:proofErr w:type="spellStart"/>
      <w:r w:rsidRPr="001B1C4C">
        <w:rPr>
          <w:rFonts w:ascii="Times New Roman" w:hAnsi="Times New Roman"/>
          <w:sz w:val="28"/>
        </w:rPr>
        <w:t>Бастаново</w:t>
      </w:r>
      <w:proofErr w:type="spellEnd"/>
      <w:r w:rsidRPr="001B1C4C">
        <w:rPr>
          <w:rFonts w:ascii="Times New Roman" w:hAnsi="Times New Roman"/>
          <w:sz w:val="28"/>
        </w:rPr>
        <w:t>, «Федоровские чтения» в п</w:t>
      </w:r>
      <w:r w:rsidR="00427DBF">
        <w:rPr>
          <w:rFonts w:ascii="Times New Roman" w:hAnsi="Times New Roman"/>
          <w:sz w:val="28"/>
        </w:rPr>
        <w:t>оселке</w:t>
      </w:r>
      <w:r w:rsidRPr="001B1C4C">
        <w:rPr>
          <w:rFonts w:ascii="Times New Roman" w:hAnsi="Times New Roman"/>
          <w:sz w:val="28"/>
        </w:rPr>
        <w:t xml:space="preserve"> Ключи, «</w:t>
      </w:r>
      <w:proofErr w:type="spellStart"/>
      <w:r w:rsidRPr="001B1C4C">
        <w:rPr>
          <w:rFonts w:ascii="Times New Roman" w:hAnsi="Times New Roman"/>
          <w:sz w:val="28"/>
        </w:rPr>
        <w:t>Аверкинский</w:t>
      </w:r>
      <w:proofErr w:type="spellEnd"/>
      <w:r w:rsidRPr="001B1C4C">
        <w:rPr>
          <w:rFonts w:ascii="Times New Roman" w:hAnsi="Times New Roman"/>
          <w:sz w:val="28"/>
        </w:rPr>
        <w:t xml:space="preserve"> фестиваль», «Фестиваль капусты», развитие инфраструктуры туристических маршрутов;</w:t>
      </w:r>
    </w:p>
    <w:p w:rsidR="00B96F05" w:rsidRPr="00B96F05" w:rsidRDefault="0092303E" w:rsidP="0092303E">
      <w:pPr>
        <w:ind w:firstLine="709"/>
        <w:jc w:val="both"/>
        <w:rPr>
          <w:rFonts w:ascii="Times New Roman" w:hAnsi="Times New Roman"/>
          <w:sz w:val="28"/>
        </w:rPr>
      </w:pPr>
      <w:r w:rsidRPr="001B1C4C">
        <w:rPr>
          <w:rFonts w:ascii="Times New Roman" w:hAnsi="Times New Roman"/>
          <w:sz w:val="28"/>
        </w:rPr>
        <w:t>строительство объектов водоснабжения и гидротехнических сооружений, автомобильных дорог, дальнейшая газификация;</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сферы образования, в том числе строительство детских садов, совершенствование дополнительного образования;</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обеспечение условий для научного творчества педагогического состава на базе сетевой научной площадки по освоению современной образовательной технологии «Индивидуальный стиль учебной деятельности», созданной Московским государственным педагогическим университетом в </w:t>
      </w:r>
      <w:proofErr w:type="spellStart"/>
      <w:r w:rsidRPr="001B1C4C">
        <w:rPr>
          <w:rFonts w:ascii="Times New Roman" w:hAnsi="Times New Roman"/>
          <w:sz w:val="28"/>
        </w:rPr>
        <w:t>Сасовском</w:t>
      </w:r>
      <w:proofErr w:type="spellEnd"/>
      <w:r w:rsidRPr="001B1C4C">
        <w:rPr>
          <w:rFonts w:ascii="Times New Roman" w:hAnsi="Times New Roman"/>
          <w:sz w:val="28"/>
        </w:rPr>
        <w:t xml:space="preserve"> районе;</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строительство спортивных объектов и объектов культуры, фельдшерских пунктов;</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формирование доступной среды для инвалидов и других маломобильных групп населения;</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благоустройство территорий сельских поселений.</w:t>
      </w:r>
    </w:p>
    <w:p w:rsidR="0092303E" w:rsidRPr="001B1C4C" w:rsidRDefault="0092303E" w:rsidP="0092303E">
      <w:pPr>
        <w:ind w:firstLine="709"/>
        <w:jc w:val="both"/>
        <w:rPr>
          <w:rFonts w:ascii="Times New Roman" w:hAnsi="Times New Roman"/>
          <w:b/>
          <w:color w:val="002060"/>
          <w:sz w:val="28"/>
          <w:szCs w:val="28"/>
        </w:rPr>
      </w:pPr>
      <w:proofErr w:type="spellStart"/>
      <w:r w:rsidRPr="001B1C4C">
        <w:rPr>
          <w:rFonts w:ascii="Times New Roman" w:hAnsi="Times New Roman"/>
          <w:b/>
          <w:color w:val="002060"/>
          <w:sz w:val="28"/>
          <w:szCs w:val="28"/>
        </w:rPr>
        <w:t>Скопинский</w:t>
      </w:r>
      <w:proofErr w:type="spellEnd"/>
      <w:r w:rsidRPr="001B1C4C">
        <w:rPr>
          <w:rFonts w:ascii="Times New Roman" w:hAnsi="Times New Roman"/>
          <w:b/>
          <w:color w:val="002060"/>
          <w:sz w:val="28"/>
          <w:szCs w:val="28"/>
        </w:rPr>
        <w:t xml:space="preserve"> муниципальный район</w:t>
      </w:r>
    </w:p>
    <w:p w:rsidR="0092303E" w:rsidRPr="001B1C4C" w:rsidRDefault="0092303E" w:rsidP="0092303E">
      <w:pPr>
        <w:ind w:firstLine="709"/>
        <w:jc w:val="both"/>
        <w:rPr>
          <w:rFonts w:ascii="Times New Roman" w:hAnsi="Times New Roman"/>
          <w:i/>
          <w:sz w:val="28"/>
          <w:szCs w:val="28"/>
        </w:rPr>
      </w:pPr>
      <w:r w:rsidRPr="001B1C4C">
        <w:rPr>
          <w:rFonts w:ascii="Times New Roman" w:hAnsi="Times New Roman"/>
          <w:i/>
          <w:sz w:val="28"/>
          <w:szCs w:val="28"/>
        </w:rPr>
        <w:t>Текущие и перспективные отрасли специализации:</w:t>
      </w:r>
    </w:p>
    <w:p w:rsidR="0092303E" w:rsidRPr="001B1C4C" w:rsidRDefault="0092303E" w:rsidP="0092303E">
      <w:pPr>
        <w:ind w:firstLine="709"/>
        <w:jc w:val="both"/>
        <w:rPr>
          <w:rFonts w:ascii="Times New Roman" w:hAnsi="Times New Roman"/>
          <w:sz w:val="28"/>
          <w:szCs w:val="28"/>
        </w:rPr>
      </w:pPr>
      <w:r w:rsidRPr="001B1C4C">
        <w:rPr>
          <w:rFonts w:ascii="Times New Roman" w:hAnsi="Times New Roman"/>
          <w:sz w:val="28"/>
          <w:szCs w:val="28"/>
        </w:rPr>
        <w:t>добывающая, обрабатывающая промышленность: фармацевтическая, автотранспортная, сельское хозяйство.</w:t>
      </w:r>
    </w:p>
    <w:p w:rsidR="0092303E" w:rsidRPr="001B1C4C" w:rsidRDefault="0092303E" w:rsidP="0092303E">
      <w:pPr>
        <w:ind w:firstLine="709"/>
        <w:jc w:val="both"/>
        <w:rPr>
          <w:rFonts w:ascii="Times New Roman" w:hAnsi="Times New Roman"/>
          <w:i/>
          <w:sz w:val="28"/>
          <w:szCs w:val="28"/>
        </w:rPr>
      </w:pPr>
      <w:r w:rsidRPr="001B1C4C">
        <w:rPr>
          <w:rFonts w:ascii="Times New Roman" w:hAnsi="Times New Roman"/>
          <w:i/>
          <w:sz w:val="28"/>
          <w:szCs w:val="28"/>
        </w:rPr>
        <w:t>Основные задачи и направления развития:</w:t>
      </w:r>
    </w:p>
    <w:p w:rsidR="0092303E" w:rsidRPr="008E5413" w:rsidRDefault="0092303E" w:rsidP="0092303E">
      <w:pPr>
        <w:ind w:firstLine="709"/>
        <w:jc w:val="both"/>
        <w:rPr>
          <w:rFonts w:ascii="Times New Roman" w:hAnsi="Times New Roman"/>
          <w:sz w:val="28"/>
          <w:szCs w:val="28"/>
        </w:rPr>
      </w:pPr>
      <w:r w:rsidRPr="001B1C4C">
        <w:rPr>
          <w:rFonts w:ascii="Times New Roman" w:hAnsi="Times New Roman"/>
          <w:sz w:val="28"/>
          <w:szCs w:val="28"/>
        </w:rPr>
        <w:t xml:space="preserve">создание и развитие </w:t>
      </w:r>
      <w:r w:rsidRPr="008E5413">
        <w:rPr>
          <w:rFonts w:ascii="Times New Roman" w:hAnsi="Times New Roman"/>
          <w:sz w:val="28"/>
          <w:szCs w:val="28"/>
        </w:rPr>
        <w:t>территорий с особыми условиями ведения предпринимательской и инвестиционной деятельности;</w:t>
      </w:r>
    </w:p>
    <w:p w:rsidR="0092303E" w:rsidRDefault="0092303E" w:rsidP="0092303E">
      <w:pPr>
        <w:ind w:firstLine="709"/>
        <w:jc w:val="both"/>
        <w:rPr>
          <w:rFonts w:ascii="Times New Roman" w:hAnsi="Times New Roman"/>
          <w:sz w:val="28"/>
        </w:rPr>
      </w:pPr>
      <w:r w:rsidRPr="008E5413">
        <w:rPr>
          <w:rFonts w:ascii="Times New Roman" w:hAnsi="Times New Roman"/>
          <w:sz w:val="28"/>
        </w:rPr>
        <w:t xml:space="preserve">развитие </w:t>
      </w:r>
      <w:proofErr w:type="spellStart"/>
      <w:r w:rsidRPr="008E5413">
        <w:rPr>
          <w:rFonts w:ascii="Times New Roman" w:hAnsi="Times New Roman"/>
          <w:sz w:val="28"/>
        </w:rPr>
        <w:t>монопрофильного</w:t>
      </w:r>
      <w:proofErr w:type="spellEnd"/>
      <w:r w:rsidRPr="008E5413">
        <w:rPr>
          <w:rFonts w:ascii="Times New Roman" w:hAnsi="Times New Roman"/>
          <w:sz w:val="28"/>
        </w:rPr>
        <w:t xml:space="preserve"> муниципального образования </w:t>
      </w:r>
      <w:r w:rsidR="008A65A6">
        <w:rPr>
          <w:rFonts w:ascii="Times New Roman" w:hAnsi="Times New Roman"/>
          <w:sz w:val="28"/>
        </w:rPr>
        <w:t>-</w:t>
      </w:r>
      <w:r w:rsidRPr="008E5413">
        <w:rPr>
          <w:rFonts w:ascii="Times New Roman" w:hAnsi="Times New Roman"/>
          <w:sz w:val="28"/>
        </w:rPr>
        <w:t xml:space="preserve"> </w:t>
      </w:r>
      <w:proofErr w:type="spellStart"/>
      <w:r w:rsidRPr="008E5413">
        <w:rPr>
          <w:rFonts w:ascii="Times New Roman" w:hAnsi="Times New Roman"/>
          <w:sz w:val="28"/>
          <w:szCs w:val="28"/>
        </w:rPr>
        <w:t>Побединское</w:t>
      </w:r>
      <w:proofErr w:type="spellEnd"/>
      <w:r w:rsidRPr="008E5413">
        <w:rPr>
          <w:rFonts w:ascii="Times New Roman" w:hAnsi="Times New Roman"/>
          <w:sz w:val="28"/>
          <w:szCs w:val="28"/>
        </w:rPr>
        <w:t xml:space="preserve"> городское поселение</w:t>
      </w:r>
      <w:r w:rsidR="00CB3EB8" w:rsidRPr="008E5413">
        <w:rPr>
          <w:rFonts w:ascii="Times New Roman" w:hAnsi="Times New Roman"/>
          <w:sz w:val="28"/>
          <w:szCs w:val="28"/>
        </w:rPr>
        <w:t xml:space="preserve"> </w:t>
      </w:r>
      <w:proofErr w:type="spellStart"/>
      <w:r w:rsidR="00CB3EB8" w:rsidRPr="008E5413">
        <w:rPr>
          <w:rFonts w:ascii="Times New Roman" w:hAnsi="Times New Roman"/>
          <w:sz w:val="28"/>
          <w:szCs w:val="28"/>
        </w:rPr>
        <w:t>Скопинского</w:t>
      </w:r>
      <w:proofErr w:type="spellEnd"/>
      <w:r w:rsidR="00CB3EB8" w:rsidRPr="008E5413">
        <w:rPr>
          <w:rFonts w:ascii="Times New Roman" w:hAnsi="Times New Roman"/>
          <w:sz w:val="28"/>
          <w:szCs w:val="28"/>
        </w:rPr>
        <w:t xml:space="preserve"> муниципального района Ряза</w:t>
      </w:r>
      <w:r w:rsidR="008E5413" w:rsidRPr="008E5413">
        <w:rPr>
          <w:rFonts w:ascii="Times New Roman" w:hAnsi="Times New Roman"/>
          <w:sz w:val="28"/>
          <w:szCs w:val="28"/>
        </w:rPr>
        <w:t>нской области</w:t>
      </w:r>
      <w:r w:rsidRPr="008E5413">
        <w:rPr>
          <w:rFonts w:ascii="Times New Roman" w:hAnsi="Times New Roman"/>
          <w:sz w:val="28"/>
        </w:rPr>
        <w:t>, в том числе проведение работы по присвоению статуса территории опережающего социально-экономического развития;</w:t>
      </w:r>
    </w:p>
    <w:p w:rsidR="0092303E" w:rsidRPr="001B1C4C" w:rsidRDefault="0092303E" w:rsidP="0092303E">
      <w:pPr>
        <w:ind w:firstLine="709"/>
        <w:jc w:val="both"/>
        <w:rPr>
          <w:rFonts w:ascii="Times New Roman" w:hAnsi="Times New Roman"/>
          <w:sz w:val="28"/>
          <w:szCs w:val="28"/>
        </w:rPr>
      </w:pPr>
      <w:r w:rsidRPr="001B1C4C">
        <w:rPr>
          <w:rFonts w:ascii="Times New Roman" w:hAnsi="Times New Roman"/>
          <w:sz w:val="28"/>
          <w:szCs w:val="28"/>
        </w:rPr>
        <w:t>развитие сельского хозяйства, комплексное развитие сельских поселений;</w:t>
      </w:r>
    </w:p>
    <w:p w:rsidR="0092303E" w:rsidRPr="001B1C4C" w:rsidRDefault="0092303E" w:rsidP="0092303E">
      <w:pPr>
        <w:ind w:firstLine="709"/>
        <w:jc w:val="both"/>
        <w:rPr>
          <w:rFonts w:ascii="Times New Roman" w:hAnsi="Times New Roman"/>
          <w:sz w:val="28"/>
          <w:szCs w:val="28"/>
        </w:rPr>
      </w:pPr>
      <w:r w:rsidRPr="001B1C4C">
        <w:rPr>
          <w:rFonts w:ascii="Times New Roman" w:hAnsi="Times New Roman"/>
          <w:sz w:val="28"/>
          <w:szCs w:val="28"/>
        </w:rPr>
        <w:t>развитие взаимодействия в рамках медицинского кластера;</w:t>
      </w:r>
    </w:p>
    <w:p w:rsidR="0092303E" w:rsidRPr="001B1C4C" w:rsidRDefault="0092303E" w:rsidP="0092303E">
      <w:pPr>
        <w:ind w:firstLine="709"/>
        <w:jc w:val="both"/>
        <w:rPr>
          <w:rFonts w:ascii="Times New Roman" w:hAnsi="Times New Roman"/>
          <w:sz w:val="28"/>
          <w:szCs w:val="28"/>
        </w:rPr>
      </w:pPr>
      <w:r w:rsidRPr="001B1C4C">
        <w:rPr>
          <w:rFonts w:ascii="Times New Roman" w:hAnsi="Times New Roman"/>
          <w:sz w:val="28"/>
          <w:szCs w:val="28"/>
        </w:rPr>
        <w:t>поддержка продвижения продукции местных предприятий на российском рынке, проведение аграрных ярмарок и фестивалей;</w:t>
      </w:r>
    </w:p>
    <w:p w:rsidR="0092303E" w:rsidRPr="001B1C4C" w:rsidRDefault="0092303E" w:rsidP="0092303E">
      <w:pPr>
        <w:ind w:firstLine="709"/>
        <w:jc w:val="both"/>
        <w:rPr>
          <w:rFonts w:ascii="Times New Roman" w:hAnsi="Times New Roman"/>
          <w:strike/>
          <w:sz w:val="28"/>
          <w:szCs w:val="28"/>
        </w:rPr>
      </w:pPr>
      <w:r w:rsidRPr="001B1C4C">
        <w:rPr>
          <w:rFonts w:ascii="Times New Roman" w:hAnsi="Times New Roman"/>
          <w:sz w:val="28"/>
          <w:szCs w:val="28"/>
        </w:rPr>
        <w:t>развитие активного событийного туризма, рыболовства, отдыха на воде, паломнического и гастрономического туризма;</w:t>
      </w:r>
    </w:p>
    <w:p w:rsidR="0092303E" w:rsidRPr="001B1C4C" w:rsidRDefault="0092303E" w:rsidP="0092303E">
      <w:pPr>
        <w:ind w:firstLine="709"/>
        <w:jc w:val="both"/>
        <w:rPr>
          <w:rFonts w:ascii="Times New Roman" w:hAnsi="Times New Roman"/>
          <w:sz w:val="28"/>
          <w:szCs w:val="28"/>
        </w:rPr>
      </w:pPr>
      <w:r w:rsidRPr="001B1C4C">
        <w:rPr>
          <w:rFonts w:ascii="Times New Roman" w:hAnsi="Times New Roman"/>
          <w:sz w:val="28"/>
          <w:szCs w:val="28"/>
        </w:rPr>
        <w:t>организация на основе постоянных ярмарок крупных торгово-развлекательных мероприятий, привлекающих в район туристов, продвижение продукции местного производства;</w:t>
      </w:r>
    </w:p>
    <w:p w:rsidR="0092303E" w:rsidRPr="001B1C4C" w:rsidRDefault="0092303E" w:rsidP="0092303E">
      <w:pPr>
        <w:ind w:firstLine="720"/>
        <w:jc w:val="both"/>
        <w:rPr>
          <w:rFonts w:ascii="Times New Roman" w:hAnsi="Times New Roman"/>
          <w:sz w:val="28"/>
          <w:szCs w:val="28"/>
        </w:rPr>
      </w:pPr>
      <w:r w:rsidRPr="001B1C4C">
        <w:rPr>
          <w:rFonts w:ascii="Times New Roman" w:hAnsi="Times New Roman"/>
          <w:sz w:val="28"/>
          <w:szCs w:val="28"/>
        </w:rPr>
        <w:t>совершенствование жилищно-коммунальной инфраструктуры, реализация проектов по улучшению водоснабжения и водоотведения.</w:t>
      </w:r>
    </w:p>
    <w:p w:rsidR="0092303E" w:rsidRPr="001B1C4C" w:rsidRDefault="0092303E" w:rsidP="0092303E">
      <w:pPr>
        <w:ind w:firstLine="720"/>
        <w:jc w:val="both"/>
        <w:rPr>
          <w:rFonts w:ascii="Times New Roman" w:hAnsi="Times New Roman"/>
          <w:b/>
          <w:color w:val="002060"/>
          <w:sz w:val="28"/>
          <w:szCs w:val="28"/>
        </w:rPr>
      </w:pPr>
      <w:r w:rsidRPr="001B1C4C">
        <w:rPr>
          <w:rFonts w:ascii="Times New Roman" w:hAnsi="Times New Roman"/>
          <w:b/>
          <w:color w:val="002060"/>
          <w:sz w:val="28"/>
          <w:szCs w:val="28"/>
        </w:rPr>
        <w:t>Спасский муниципальный район</w:t>
      </w:r>
    </w:p>
    <w:p w:rsidR="0092303E" w:rsidRPr="001B1C4C" w:rsidRDefault="0092303E" w:rsidP="0092303E">
      <w:pPr>
        <w:ind w:firstLine="720"/>
        <w:jc w:val="both"/>
        <w:rPr>
          <w:rFonts w:ascii="Times New Roman" w:hAnsi="Times New Roman"/>
          <w:i/>
          <w:sz w:val="28"/>
        </w:rPr>
      </w:pPr>
      <w:r w:rsidRPr="001B1C4C">
        <w:rPr>
          <w:rFonts w:ascii="Times New Roman" w:hAnsi="Times New Roman"/>
          <w:i/>
          <w:sz w:val="28"/>
        </w:rPr>
        <w:t>Текущие и перспективные отрасли специализации:</w:t>
      </w:r>
    </w:p>
    <w:p w:rsidR="0092303E" w:rsidRPr="001B1C4C" w:rsidRDefault="0092303E" w:rsidP="0092303E">
      <w:pPr>
        <w:ind w:firstLine="720"/>
        <w:jc w:val="both"/>
        <w:rPr>
          <w:rFonts w:ascii="Times New Roman" w:hAnsi="Times New Roman"/>
          <w:i/>
          <w:sz w:val="28"/>
        </w:rPr>
      </w:pPr>
      <w:r w:rsidRPr="001B1C4C">
        <w:rPr>
          <w:rFonts w:ascii="Times New Roman" w:hAnsi="Times New Roman"/>
          <w:sz w:val="28"/>
        </w:rPr>
        <w:t>сельское хозяйство, обрабатывающая промышленность, экологический и исторический туризм</w:t>
      </w:r>
      <w:r w:rsidRPr="001B1C4C">
        <w:rPr>
          <w:rFonts w:ascii="Times New Roman" w:hAnsi="Times New Roman"/>
          <w:i/>
          <w:sz w:val="28"/>
        </w:rPr>
        <w:t>.</w:t>
      </w:r>
    </w:p>
    <w:p w:rsidR="0092303E" w:rsidRPr="001B1C4C" w:rsidRDefault="0092303E" w:rsidP="0092303E">
      <w:pPr>
        <w:ind w:firstLine="720"/>
        <w:jc w:val="both"/>
        <w:rPr>
          <w:rFonts w:ascii="Times New Roman" w:hAnsi="Times New Roman"/>
          <w:i/>
          <w:sz w:val="28"/>
        </w:rPr>
      </w:pPr>
      <w:r w:rsidRPr="001B1C4C">
        <w:rPr>
          <w:rFonts w:ascii="Times New Roman" w:hAnsi="Times New Roman"/>
          <w:i/>
          <w:sz w:val="28"/>
        </w:rPr>
        <w:lastRenderedPageBreak/>
        <w:t>Основные задачи и направления развития:</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кожевенной, мебельной и деревообрабатывающей промышленности;</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разработка инвестиционных проектов для развития рыбоводства;</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экологического туризма, развитие познавательного туризма;</w:t>
      </w:r>
    </w:p>
    <w:p w:rsidR="0092303E" w:rsidRDefault="0092303E" w:rsidP="0092303E">
      <w:pPr>
        <w:ind w:firstLine="709"/>
        <w:jc w:val="both"/>
        <w:rPr>
          <w:rFonts w:ascii="Times New Roman" w:hAnsi="Times New Roman"/>
          <w:sz w:val="28"/>
          <w:szCs w:val="28"/>
        </w:rPr>
      </w:pPr>
      <w:r w:rsidRPr="001B1C4C">
        <w:rPr>
          <w:rFonts w:ascii="Times New Roman" w:hAnsi="Times New Roman"/>
          <w:sz w:val="28"/>
        </w:rPr>
        <w:t>придание статуса исторического поселения регионального значения</w:t>
      </w:r>
      <w:r w:rsidRPr="001B1C4C">
        <w:rPr>
          <w:rFonts w:ascii="Times New Roman" w:hAnsi="Times New Roman"/>
          <w:sz w:val="28"/>
          <w:szCs w:val="28"/>
        </w:rPr>
        <w:t xml:space="preserve">         с</w:t>
      </w:r>
      <w:r w:rsidR="00427DBF">
        <w:rPr>
          <w:rFonts w:ascii="Times New Roman" w:hAnsi="Times New Roman"/>
          <w:sz w:val="28"/>
          <w:szCs w:val="28"/>
        </w:rPr>
        <w:t>елу</w:t>
      </w:r>
      <w:r w:rsidRPr="001B1C4C">
        <w:rPr>
          <w:rFonts w:ascii="Times New Roman" w:hAnsi="Times New Roman"/>
          <w:sz w:val="28"/>
          <w:szCs w:val="28"/>
        </w:rPr>
        <w:t xml:space="preserve"> Ижевское;</w:t>
      </w:r>
    </w:p>
    <w:p w:rsidR="00260BE4" w:rsidRPr="00260BE4" w:rsidRDefault="00260BE4" w:rsidP="00260BE4">
      <w:pPr>
        <w:ind w:firstLine="709"/>
        <w:jc w:val="both"/>
        <w:rPr>
          <w:rFonts w:ascii="Times New Roman" w:hAnsi="Times New Roman"/>
          <w:sz w:val="28"/>
        </w:rPr>
      </w:pPr>
      <w:r w:rsidRPr="001B1C4C">
        <w:rPr>
          <w:rFonts w:ascii="Times New Roman" w:hAnsi="Times New Roman"/>
          <w:sz w:val="28"/>
        </w:rPr>
        <w:t>продвижение Музея К.Э. Циолковского</w:t>
      </w:r>
      <w:r>
        <w:rPr>
          <w:rFonts w:ascii="Times New Roman" w:hAnsi="Times New Roman"/>
          <w:sz w:val="28"/>
        </w:rPr>
        <w:t xml:space="preserve"> в селе Ижевское, межрегионального туристического маршрута «Россия </w:t>
      </w:r>
      <w:r w:rsidRPr="001B1C4C">
        <w:rPr>
          <w:rFonts w:ascii="Times New Roman" w:hAnsi="Times New Roman"/>
          <w:sz w:val="28"/>
        </w:rPr>
        <w:t>–</w:t>
      </w:r>
      <w:r>
        <w:rPr>
          <w:rFonts w:ascii="Times New Roman" w:hAnsi="Times New Roman"/>
          <w:sz w:val="28"/>
        </w:rPr>
        <w:t xml:space="preserve"> </w:t>
      </w:r>
      <w:r w:rsidRPr="001B1C4C">
        <w:rPr>
          <w:rFonts w:ascii="Times New Roman" w:hAnsi="Times New Roman"/>
          <w:sz w:val="28"/>
        </w:rPr>
        <w:t>родин</w:t>
      </w:r>
      <w:r>
        <w:rPr>
          <w:rFonts w:ascii="Times New Roman" w:hAnsi="Times New Roman"/>
          <w:sz w:val="28"/>
        </w:rPr>
        <w:t>а</w:t>
      </w:r>
      <w:r w:rsidRPr="001B1C4C">
        <w:rPr>
          <w:rFonts w:ascii="Times New Roman" w:hAnsi="Times New Roman"/>
          <w:sz w:val="28"/>
        </w:rPr>
        <w:t xml:space="preserve"> космонавтики</w:t>
      </w:r>
      <w:r>
        <w:rPr>
          <w:rFonts w:ascii="Times New Roman" w:hAnsi="Times New Roman"/>
          <w:sz w:val="28"/>
        </w:rPr>
        <w:t>»</w:t>
      </w:r>
      <w:r w:rsidRPr="00260BE4">
        <w:rPr>
          <w:rFonts w:ascii="Times New Roman" w:hAnsi="Times New Roman"/>
          <w:sz w:val="28"/>
        </w:rPr>
        <w:t>;</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реставрация и поддержка памятников регионального значения, развитие отдельных видов туризма (паломнический, гастрономический, активный), поддержка объектов истории и культуры («Городище Старая Рязань»);</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организация вблизи усадьбы Фон-Дервиза </w:t>
      </w:r>
      <w:r w:rsidR="00C138CA">
        <w:rPr>
          <w:rFonts w:ascii="Times New Roman" w:hAnsi="Times New Roman"/>
          <w:sz w:val="28"/>
        </w:rPr>
        <w:t xml:space="preserve">в </w:t>
      </w:r>
      <w:r w:rsidRPr="001B1C4C">
        <w:rPr>
          <w:rFonts w:ascii="Times New Roman" w:hAnsi="Times New Roman"/>
          <w:sz w:val="28"/>
        </w:rPr>
        <w:t>с</w:t>
      </w:r>
      <w:r w:rsidR="00106C5B">
        <w:rPr>
          <w:rFonts w:ascii="Times New Roman" w:hAnsi="Times New Roman"/>
          <w:sz w:val="28"/>
        </w:rPr>
        <w:t>еле</w:t>
      </w:r>
      <w:r w:rsidRPr="001B1C4C">
        <w:rPr>
          <w:rFonts w:ascii="Times New Roman" w:hAnsi="Times New Roman"/>
          <w:sz w:val="28"/>
        </w:rPr>
        <w:t xml:space="preserve"> </w:t>
      </w:r>
      <w:proofErr w:type="spellStart"/>
      <w:r w:rsidRPr="001B1C4C">
        <w:rPr>
          <w:rFonts w:ascii="Times New Roman" w:hAnsi="Times New Roman"/>
          <w:sz w:val="28"/>
        </w:rPr>
        <w:t>Кирицы</w:t>
      </w:r>
      <w:proofErr w:type="spellEnd"/>
      <w:r w:rsidRPr="001B1C4C">
        <w:rPr>
          <w:rFonts w:ascii="Times New Roman" w:hAnsi="Times New Roman"/>
          <w:sz w:val="28"/>
        </w:rPr>
        <w:t xml:space="preserve"> ярмарки-площадки по обслуживани</w:t>
      </w:r>
      <w:r w:rsidR="00260BE4">
        <w:rPr>
          <w:rFonts w:ascii="Times New Roman" w:hAnsi="Times New Roman"/>
          <w:sz w:val="28"/>
        </w:rPr>
        <w:t>ю</w:t>
      </w:r>
      <w:r w:rsidRPr="001B1C4C">
        <w:rPr>
          <w:rFonts w:ascii="Times New Roman" w:hAnsi="Times New Roman"/>
          <w:sz w:val="28"/>
        </w:rPr>
        <w:t xml:space="preserve"> туристов с центром торговли, питания, продажи сувенирной продукции, отдыха;</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разработка инвестиционных проектов для привлечения сре</w:t>
      </w:r>
      <w:proofErr w:type="gramStart"/>
      <w:r w:rsidRPr="001B1C4C">
        <w:rPr>
          <w:rFonts w:ascii="Times New Roman" w:hAnsi="Times New Roman"/>
          <w:sz w:val="28"/>
        </w:rPr>
        <w:t>дств в г</w:t>
      </w:r>
      <w:proofErr w:type="gramEnd"/>
      <w:r w:rsidRPr="001B1C4C">
        <w:rPr>
          <w:rFonts w:ascii="Times New Roman" w:hAnsi="Times New Roman"/>
          <w:sz w:val="28"/>
        </w:rPr>
        <w:t xml:space="preserve">остиничную инфраструктуру и туристические базы; </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организация на базе ЗАО «Старый завод» центра обслуживания туристов: дегустационной площадки для проб медовухи, пива и других напитков</w:t>
      </w:r>
      <w:r w:rsidR="008F0D6A">
        <w:rPr>
          <w:rFonts w:ascii="Times New Roman" w:hAnsi="Times New Roman"/>
          <w:sz w:val="28"/>
        </w:rPr>
        <w:t xml:space="preserve"> и продукции</w:t>
      </w:r>
      <w:r w:rsidRPr="001B1C4C">
        <w:rPr>
          <w:rFonts w:ascii="Times New Roman" w:hAnsi="Times New Roman"/>
          <w:sz w:val="28"/>
        </w:rPr>
        <w:t xml:space="preserve"> местного производства, палат</w:t>
      </w:r>
      <w:r w:rsidR="001C5A78">
        <w:rPr>
          <w:rFonts w:ascii="Times New Roman" w:hAnsi="Times New Roman"/>
          <w:sz w:val="28"/>
        </w:rPr>
        <w:t xml:space="preserve">ок </w:t>
      </w:r>
      <w:r w:rsidR="008F0D6A">
        <w:rPr>
          <w:rFonts w:ascii="Times New Roman" w:hAnsi="Times New Roman"/>
          <w:sz w:val="28"/>
        </w:rPr>
        <w:t>с</w:t>
      </w:r>
      <w:r w:rsidRPr="001B1C4C">
        <w:rPr>
          <w:rFonts w:ascii="Times New Roman" w:hAnsi="Times New Roman"/>
          <w:sz w:val="28"/>
        </w:rPr>
        <w:t xml:space="preserve"> сувенир</w:t>
      </w:r>
      <w:r w:rsidR="008F0D6A">
        <w:rPr>
          <w:rFonts w:ascii="Times New Roman" w:hAnsi="Times New Roman"/>
          <w:sz w:val="28"/>
        </w:rPr>
        <w:t>ами</w:t>
      </w:r>
      <w:r w:rsidRPr="001B1C4C">
        <w:rPr>
          <w:rFonts w:ascii="Times New Roman" w:hAnsi="Times New Roman"/>
          <w:sz w:val="28"/>
        </w:rPr>
        <w:t xml:space="preserve">, мест отдыха. </w:t>
      </w:r>
    </w:p>
    <w:p w:rsidR="0092303E" w:rsidRPr="001B1C4C" w:rsidRDefault="0092303E" w:rsidP="0092303E">
      <w:pPr>
        <w:ind w:firstLine="709"/>
        <w:jc w:val="both"/>
        <w:rPr>
          <w:rFonts w:ascii="Times New Roman" w:hAnsi="Times New Roman"/>
          <w:b/>
          <w:color w:val="002060"/>
          <w:sz w:val="28"/>
          <w:szCs w:val="28"/>
        </w:rPr>
      </w:pPr>
      <w:proofErr w:type="spellStart"/>
      <w:r w:rsidRPr="001B1C4C">
        <w:rPr>
          <w:rFonts w:ascii="Times New Roman" w:hAnsi="Times New Roman"/>
          <w:b/>
          <w:color w:val="002060"/>
          <w:sz w:val="28"/>
          <w:szCs w:val="28"/>
        </w:rPr>
        <w:t>Старожиловский</w:t>
      </w:r>
      <w:proofErr w:type="spellEnd"/>
      <w:r w:rsidRPr="001B1C4C">
        <w:rPr>
          <w:rFonts w:ascii="Times New Roman" w:hAnsi="Times New Roman"/>
          <w:b/>
          <w:color w:val="002060"/>
          <w:sz w:val="28"/>
          <w:szCs w:val="28"/>
        </w:rPr>
        <w:t xml:space="preserve"> муниципальный район</w:t>
      </w:r>
    </w:p>
    <w:p w:rsidR="0092303E" w:rsidRPr="001B1C4C" w:rsidRDefault="0092303E" w:rsidP="0092303E">
      <w:pPr>
        <w:ind w:firstLine="709"/>
        <w:jc w:val="both"/>
        <w:rPr>
          <w:rFonts w:ascii="Times New Roman" w:hAnsi="Times New Roman"/>
          <w:i/>
          <w:sz w:val="28"/>
        </w:rPr>
      </w:pPr>
      <w:r w:rsidRPr="001B1C4C">
        <w:rPr>
          <w:rFonts w:ascii="Times New Roman" w:hAnsi="Times New Roman"/>
          <w:i/>
          <w:sz w:val="28"/>
        </w:rPr>
        <w:t>Текущие и перспективные отрасли специализации:</w:t>
      </w:r>
    </w:p>
    <w:p w:rsidR="00312933" w:rsidRDefault="0092303E" w:rsidP="00312933">
      <w:pPr>
        <w:ind w:firstLine="709"/>
        <w:jc w:val="both"/>
        <w:rPr>
          <w:rFonts w:ascii="Times New Roman" w:hAnsi="Times New Roman"/>
          <w:i/>
          <w:sz w:val="28"/>
        </w:rPr>
      </w:pPr>
      <w:r w:rsidRPr="001B1C4C">
        <w:rPr>
          <w:rFonts w:ascii="Times New Roman" w:hAnsi="Times New Roman"/>
          <w:sz w:val="28"/>
        </w:rPr>
        <w:t>сельское хозяйство, переработка молочной продукции, коневодство, исторический и событийный туризм, добыча полезных ископаемых (песок).</w:t>
      </w:r>
      <w:r w:rsidRPr="001B1C4C">
        <w:rPr>
          <w:rFonts w:ascii="Times New Roman" w:hAnsi="Times New Roman"/>
          <w:i/>
          <w:sz w:val="28"/>
        </w:rPr>
        <w:t xml:space="preserve"> </w:t>
      </w:r>
    </w:p>
    <w:p w:rsidR="0092303E" w:rsidRPr="001B1C4C" w:rsidRDefault="0092303E" w:rsidP="00312933">
      <w:pPr>
        <w:ind w:firstLine="709"/>
        <w:jc w:val="both"/>
        <w:rPr>
          <w:rFonts w:ascii="Times New Roman" w:hAnsi="Times New Roman"/>
          <w:i/>
          <w:sz w:val="28"/>
        </w:rPr>
      </w:pPr>
      <w:r w:rsidRPr="001B1C4C">
        <w:rPr>
          <w:rFonts w:ascii="Times New Roman" w:hAnsi="Times New Roman"/>
          <w:i/>
          <w:sz w:val="28"/>
        </w:rPr>
        <w:t>Основные задачи и направления развития:</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организация и поддержка туристическ</w:t>
      </w:r>
      <w:r w:rsidR="00FE6502">
        <w:rPr>
          <w:rFonts w:ascii="Times New Roman" w:hAnsi="Times New Roman"/>
          <w:sz w:val="28"/>
        </w:rPr>
        <w:t xml:space="preserve">ого </w:t>
      </w:r>
      <w:r w:rsidRPr="001B1C4C">
        <w:rPr>
          <w:rFonts w:ascii="Times New Roman" w:hAnsi="Times New Roman"/>
          <w:sz w:val="28"/>
        </w:rPr>
        <w:t>маршрут</w:t>
      </w:r>
      <w:r w:rsidR="00FE6502">
        <w:rPr>
          <w:rFonts w:ascii="Times New Roman" w:hAnsi="Times New Roman"/>
          <w:sz w:val="28"/>
        </w:rPr>
        <w:t xml:space="preserve">а </w:t>
      </w:r>
      <w:r w:rsidRPr="001B1C4C">
        <w:rPr>
          <w:rFonts w:ascii="Times New Roman" w:hAnsi="Times New Roman"/>
          <w:sz w:val="28"/>
        </w:rPr>
        <w:t>«Промышленно-усадебный комплекс Фон-Дервиза</w:t>
      </w:r>
      <w:r w:rsidR="00F968A9">
        <w:rPr>
          <w:rFonts w:ascii="Times New Roman" w:hAnsi="Times New Roman"/>
          <w:sz w:val="28"/>
        </w:rPr>
        <w:t>,</w:t>
      </w:r>
      <w:r w:rsidR="004879B0">
        <w:rPr>
          <w:rFonts w:ascii="Times New Roman" w:hAnsi="Times New Roman"/>
          <w:sz w:val="28"/>
        </w:rPr>
        <w:t xml:space="preserve"> 1890-1896 гг. (Конный завод</w:t>
      </w:r>
      <w:r w:rsidR="00FE6502">
        <w:rPr>
          <w:rFonts w:ascii="Times New Roman" w:hAnsi="Times New Roman"/>
          <w:sz w:val="28"/>
        </w:rPr>
        <w:t xml:space="preserve"> </w:t>
      </w:r>
      <w:r w:rsidR="00B96F05" w:rsidRPr="001B1C4C">
        <w:rPr>
          <w:rFonts w:ascii="Times New Roman" w:hAnsi="Times New Roman"/>
          <w:sz w:val="28"/>
        </w:rPr>
        <w:t>–</w:t>
      </w:r>
      <w:r w:rsidR="00FE6502">
        <w:rPr>
          <w:rFonts w:ascii="Times New Roman" w:hAnsi="Times New Roman"/>
          <w:sz w:val="28"/>
        </w:rPr>
        <w:t xml:space="preserve"> </w:t>
      </w:r>
      <w:r w:rsidRPr="001B1C4C">
        <w:rPr>
          <w:rFonts w:ascii="Times New Roman" w:hAnsi="Times New Roman"/>
          <w:sz w:val="28"/>
        </w:rPr>
        <w:t xml:space="preserve">1830-1836 гг.)», </w:t>
      </w:r>
      <w:r w:rsidR="00FE6502">
        <w:rPr>
          <w:rFonts w:ascii="Times New Roman" w:hAnsi="Times New Roman"/>
          <w:sz w:val="28"/>
        </w:rPr>
        <w:t xml:space="preserve">маршрута по </w:t>
      </w:r>
      <w:r w:rsidR="00106C5B">
        <w:rPr>
          <w:rFonts w:ascii="Times New Roman" w:hAnsi="Times New Roman"/>
          <w:sz w:val="28"/>
        </w:rPr>
        <w:t>села</w:t>
      </w:r>
      <w:r w:rsidR="00FE6502">
        <w:rPr>
          <w:rFonts w:ascii="Times New Roman" w:hAnsi="Times New Roman"/>
          <w:sz w:val="28"/>
        </w:rPr>
        <w:t>м</w:t>
      </w:r>
      <w:r w:rsidR="00106C5B">
        <w:rPr>
          <w:rFonts w:ascii="Times New Roman" w:hAnsi="Times New Roman"/>
          <w:sz w:val="28"/>
        </w:rPr>
        <w:t xml:space="preserve"> </w:t>
      </w:r>
      <w:proofErr w:type="spellStart"/>
      <w:r w:rsidRPr="001B1C4C">
        <w:rPr>
          <w:rFonts w:ascii="Times New Roman" w:hAnsi="Times New Roman"/>
          <w:sz w:val="28"/>
        </w:rPr>
        <w:t>Истье</w:t>
      </w:r>
      <w:proofErr w:type="spellEnd"/>
      <w:r w:rsidR="00106C5B">
        <w:rPr>
          <w:rFonts w:ascii="Times New Roman" w:hAnsi="Times New Roman"/>
          <w:sz w:val="28"/>
        </w:rPr>
        <w:t xml:space="preserve"> – </w:t>
      </w:r>
      <w:proofErr w:type="spellStart"/>
      <w:r w:rsidR="00106C5B">
        <w:rPr>
          <w:rFonts w:ascii="Times New Roman" w:hAnsi="Times New Roman"/>
          <w:sz w:val="28"/>
        </w:rPr>
        <w:t>Гулынки</w:t>
      </w:r>
      <w:proofErr w:type="spellEnd"/>
      <w:r w:rsidR="00106C5B">
        <w:rPr>
          <w:rFonts w:ascii="Times New Roman" w:hAnsi="Times New Roman"/>
          <w:sz w:val="28"/>
        </w:rPr>
        <w:t xml:space="preserve"> – </w:t>
      </w:r>
      <w:proofErr w:type="spellStart"/>
      <w:r w:rsidRPr="001B1C4C">
        <w:rPr>
          <w:rFonts w:ascii="Times New Roman" w:hAnsi="Times New Roman"/>
          <w:sz w:val="28"/>
        </w:rPr>
        <w:t>Перевлес</w:t>
      </w:r>
      <w:proofErr w:type="spellEnd"/>
      <w:r w:rsidR="00106C5B">
        <w:rPr>
          <w:rFonts w:ascii="Times New Roman" w:hAnsi="Times New Roman"/>
          <w:sz w:val="28"/>
        </w:rPr>
        <w:t xml:space="preserve"> </w:t>
      </w:r>
      <w:r w:rsidR="00106C5B" w:rsidRPr="001B1C4C">
        <w:rPr>
          <w:rFonts w:ascii="Times New Roman" w:hAnsi="Times New Roman"/>
          <w:sz w:val="28"/>
        </w:rPr>
        <w:t>–</w:t>
      </w:r>
      <w:r w:rsidR="00106C5B">
        <w:rPr>
          <w:rFonts w:ascii="Times New Roman" w:hAnsi="Times New Roman"/>
          <w:sz w:val="28"/>
        </w:rPr>
        <w:t xml:space="preserve"> </w:t>
      </w:r>
      <w:proofErr w:type="spellStart"/>
      <w:r w:rsidR="00212C4A" w:rsidRPr="001B1C4C">
        <w:rPr>
          <w:rFonts w:ascii="Times New Roman" w:hAnsi="Times New Roman"/>
          <w:sz w:val="28"/>
        </w:rPr>
        <w:t>Коленцы</w:t>
      </w:r>
      <w:proofErr w:type="spellEnd"/>
      <w:r w:rsidR="00212C4A" w:rsidRPr="001B1C4C">
        <w:rPr>
          <w:rFonts w:ascii="Times New Roman" w:hAnsi="Times New Roman"/>
          <w:sz w:val="28"/>
        </w:rPr>
        <w:t xml:space="preserve"> </w:t>
      </w:r>
      <w:r w:rsidR="00212C4A">
        <w:rPr>
          <w:rFonts w:ascii="Times New Roman" w:hAnsi="Times New Roman"/>
          <w:sz w:val="28"/>
        </w:rPr>
        <w:t>(</w:t>
      </w:r>
      <w:r w:rsidRPr="001B1C4C">
        <w:rPr>
          <w:rFonts w:ascii="Times New Roman" w:hAnsi="Times New Roman"/>
          <w:sz w:val="28"/>
        </w:rPr>
        <w:t>игольная фабрика);</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коневодства;</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развитие туристических услуг, развитие экотуризма, спортивного туризма, рыболовства, гастрономического туризма, развитие событийного туризма, проведение фестиваля кузнецов </w:t>
      </w:r>
      <w:r w:rsidR="00106C5B">
        <w:rPr>
          <w:rFonts w:ascii="Times New Roman" w:hAnsi="Times New Roman"/>
          <w:sz w:val="28"/>
        </w:rPr>
        <w:t>в селе</w:t>
      </w:r>
      <w:r w:rsidRPr="001B1C4C">
        <w:rPr>
          <w:rFonts w:ascii="Times New Roman" w:hAnsi="Times New Roman"/>
          <w:sz w:val="28"/>
        </w:rPr>
        <w:t xml:space="preserve"> </w:t>
      </w:r>
      <w:proofErr w:type="spellStart"/>
      <w:r w:rsidRPr="001B1C4C">
        <w:rPr>
          <w:rFonts w:ascii="Times New Roman" w:hAnsi="Times New Roman"/>
          <w:sz w:val="28"/>
        </w:rPr>
        <w:t>Истье</w:t>
      </w:r>
      <w:proofErr w:type="spellEnd"/>
      <w:r w:rsidRPr="001B1C4C">
        <w:rPr>
          <w:rFonts w:ascii="Times New Roman" w:hAnsi="Times New Roman"/>
          <w:sz w:val="28"/>
        </w:rPr>
        <w:t>;</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сельского хозяйства, животноводства, птицеводства;</w:t>
      </w:r>
    </w:p>
    <w:p w:rsidR="00312933" w:rsidRDefault="0092303E" w:rsidP="00312933">
      <w:pPr>
        <w:ind w:firstLine="709"/>
        <w:jc w:val="both"/>
        <w:rPr>
          <w:rFonts w:ascii="Times New Roman" w:hAnsi="Times New Roman"/>
          <w:sz w:val="28"/>
        </w:rPr>
      </w:pPr>
      <w:r w:rsidRPr="001B1C4C">
        <w:rPr>
          <w:rFonts w:ascii="Times New Roman" w:hAnsi="Times New Roman"/>
          <w:sz w:val="28"/>
        </w:rPr>
        <w:t>развитие пищевой переработки;</w:t>
      </w:r>
    </w:p>
    <w:p w:rsidR="0092303E" w:rsidRPr="00312933" w:rsidRDefault="0092303E" w:rsidP="00312933">
      <w:pPr>
        <w:ind w:firstLine="709"/>
        <w:jc w:val="both"/>
        <w:rPr>
          <w:rFonts w:ascii="Times New Roman" w:hAnsi="Times New Roman"/>
          <w:sz w:val="28"/>
        </w:rPr>
      </w:pPr>
      <w:r w:rsidRPr="001B1C4C">
        <w:rPr>
          <w:rFonts w:ascii="Times New Roman" w:hAnsi="Times New Roman"/>
          <w:sz w:val="28"/>
        </w:rPr>
        <w:t xml:space="preserve">инвестиционная поддержка одного из стариннейших промышленных предприятий Рязанской области – </w:t>
      </w:r>
      <w:proofErr w:type="spellStart"/>
      <w:r w:rsidRPr="001B1C4C">
        <w:rPr>
          <w:rFonts w:ascii="Times New Roman" w:hAnsi="Times New Roman"/>
          <w:sz w:val="28"/>
        </w:rPr>
        <w:t>Истьинского</w:t>
      </w:r>
      <w:proofErr w:type="spellEnd"/>
      <w:r w:rsidRPr="001B1C4C">
        <w:rPr>
          <w:rFonts w:ascii="Times New Roman" w:hAnsi="Times New Roman"/>
          <w:sz w:val="28"/>
        </w:rPr>
        <w:t xml:space="preserve"> машиностроительного завода (</w:t>
      </w:r>
      <w:proofErr w:type="gramStart"/>
      <w:r w:rsidRPr="001B1C4C">
        <w:rPr>
          <w:rFonts w:ascii="Times New Roman" w:hAnsi="Times New Roman"/>
          <w:sz w:val="28"/>
        </w:rPr>
        <w:t>основан</w:t>
      </w:r>
      <w:proofErr w:type="gramEnd"/>
      <w:r w:rsidRPr="001B1C4C">
        <w:rPr>
          <w:rFonts w:ascii="Times New Roman" w:hAnsi="Times New Roman"/>
          <w:sz w:val="28"/>
        </w:rPr>
        <w:t xml:space="preserve"> Петром I в 1713 г</w:t>
      </w:r>
      <w:r w:rsidR="00F968A9">
        <w:rPr>
          <w:rFonts w:ascii="Times New Roman" w:hAnsi="Times New Roman"/>
          <w:sz w:val="28"/>
        </w:rPr>
        <w:t>оду</w:t>
      </w:r>
      <w:r w:rsidRPr="001B1C4C">
        <w:rPr>
          <w:rFonts w:ascii="Times New Roman" w:hAnsi="Times New Roman"/>
          <w:sz w:val="28"/>
        </w:rPr>
        <w:t>).</w:t>
      </w:r>
    </w:p>
    <w:p w:rsidR="00312933" w:rsidRDefault="0092303E" w:rsidP="00312933">
      <w:pPr>
        <w:ind w:firstLine="720"/>
        <w:jc w:val="both"/>
        <w:rPr>
          <w:rFonts w:ascii="Times New Roman" w:hAnsi="Times New Roman"/>
          <w:b/>
          <w:color w:val="002060"/>
          <w:sz w:val="28"/>
          <w:szCs w:val="28"/>
        </w:rPr>
      </w:pPr>
      <w:proofErr w:type="spellStart"/>
      <w:r w:rsidRPr="001B1C4C">
        <w:rPr>
          <w:rFonts w:ascii="Times New Roman" w:hAnsi="Times New Roman"/>
          <w:b/>
          <w:color w:val="002060"/>
          <w:sz w:val="28"/>
          <w:szCs w:val="28"/>
        </w:rPr>
        <w:t>Ухоловский</w:t>
      </w:r>
      <w:proofErr w:type="spellEnd"/>
      <w:r w:rsidRPr="001B1C4C">
        <w:rPr>
          <w:rFonts w:ascii="Times New Roman" w:hAnsi="Times New Roman"/>
          <w:b/>
          <w:color w:val="002060"/>
          <w:sz w:val="28"/>
          <w:szCs w:val="28"/>
        </w:rPr>
        <w:t xml:space="preserve"> муниципальный район</w:t>
      </w:r>
    </w:p>
    <w:p w:rsidR="00312933" w:rsidRDefault="0092303E" w:rsidP="00312933">
      <w:pPr>
        <w:ind w:firstLine="720"/>
        <w:jc w:val="both"/>
        <w:rPr>
          <w:rFonts w:ascii="Times New Roman" w:hAnsi="Times New Roman"/>
          <w:i/>
          <w:sz w:val="28"/>
        </w:rPr>
      </w:pPr>
      <w:r w:rsidRPr="001B1C4C">
        <w:rPr>
          <w:rFonts w:ascii="Times New Roman" w:hAnsi="Times New Roman"/>
          <w:i/>
          <w:sz w:val="28"/>
        </w:rPr>
        <w:t>Текущие и перспективные отрасли специализации:</w:t>
      </w:r>
    </w:p>
    <w:p w:rsidR="00312933" w:rsidRDefault="0092303E" w:rsidP="00312933">
      <w:pPr>
        <w:ind w:firstLine="720"/>
        <w:jc w:val="both"/>
        <w:rPr>
          <w:rFonts w:ascii="Times New Roman" w:hAnsi="Times New Roman"/>
          <w:sz w:val="28"/>
        </w:rPr>
      </w:pPr>
      <w:r w:rsidRPr="001B1C4C">
        <w:rPr>
          <w:rFonts w:ascii="Times New Roman" w:hAnsi="Times New Roman"/>
          <w:sz w:val="28"/>
        </w:rPr>
        <w:t>сельское хозяйство, пищевая промышленность, туризм.</w:t>
      </w:r>
    </w:p>
    <w:p w:rsidR="0092303E" w:rsidRPr="00312933" w:rsidRDefault="0092303E" w:rsidP="00312933">
      <w:pPr>
        <w:ind w:firstLine="720"/>
        <w:jc w:val="both"/>
        <w:rPr>
          <w:rFonts w:ascii="Times New Roman" w:hAnsi="Times New Roman"/>
          <w:b/>
          <w:color w:val="002060"/>
          <w:sz w:val="28"/>
          <w:szCs w:val="28"/>
        </w:rPr>
      </w:pPr>
      <w:r w:rsidRPr="001B1C4C">
        <w:rPr>
          <w:rFonts w:ascii="Times New Roman" w:hAnsi="Times New Roman"/>
          <w:i/>
          <w:sz w:val="28"/>
        </w:rPr>
        <w:t>Основные задачи и направления развития:</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lastRenderedPageBreak/>
        <w:t>развитие сельского хозяйства, козоводческой и перепелиной ферм;</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традиционных производств на базе местного сырья (производство краски);</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оздоровительного туризма, продвижение санаторных услуг с использованием лечебной грязи;</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разработка троп здоровья;</w:t>
      </w:r>
    </w:p>
    <w:p w:rsidR="00312933" w:rsidRDefault="0092303E" w:rsidP="00312933">
      <w:pPr>
        <w:ind w:firstLine="709"/>
        <w:jc w:val="both"/>
        <w:rPr>
          <w:rFonts w:ascii="Times New Roman" w:hAnsi="Times New Roman"/>
          <w:sz w:val="28"/>
        </w:rPr>
      </w:pPr>
      <w:r w:rsidRPr="001B1C4C">
        <w:rPr>
          <w:rFonts w:ascii="Times New Roman" w:hAnsi="Times New Roman"/>
          <w:sz w:val="28"/>
        </w:rPr>
        <w:t>выделение инвестиционных площадок под развитие промышленных предприятий, в том числе пищевой промышленности (производство молочной продукции).</w:t>
      </w:r>
    </w:p>
    <w:p w:rsidR="00312933" w:rsidRDefault="0092303E" w:rsidP="00312933">
      <w:pPr>
        <w:ind w:firstLine="709"/>
        <w:jc w:val="both"/>
        <w:rPr>
          <w:rFonts w:ascii="Times New Roman" w:hAnsi="Times New Roman"/>
          <w:b/>
          <w:color w:val="002060"/>
          <w:sz w:val="28"/>
          <w:szCs w:val="28"/>
        </w:rPr>
      </w:pPr>
      <w:proofErr w:type="spellStart"/>
      <w:r w:rsidRPr="001B1C4C">
        <w:rPr>
          <w:rFonts w:ascii="Times New Roman" w:hAnsi="Times New Roman"/>
          <w:b/>
          <w:color w:val="002060"/>
          <w:sz w:val="28"/>
          <w:szCs w:val="28"/>
        </w:rPr>
        <w:t>Чучковский</w:t>
      </w:r>
      <w:proofErr w:type="spellEnd"/>
      <w:r w:rsidRPr="001B1C4C">
        <w:rPr>
          <w:rFonts w:ascii="Times New Roman" w:hAnsi="Times New Roman"/>
          <w:b/>
          <w:color w:val="002060"/>
          <w:sz w:val="28"/>
          <w:szCs w:val="28"/>
        </w:rPr>
        <w:t xml:space="preserve"> муниципальный район</w:t>
      </w:r>
    </w:p>
    <w:p w:rsidR="00312933" w:rsidRDefault="0092303E" w:rsidP="00312933">
      <w:pPr>
        <w:ind w:firstLine="709"/>
        <w:jc w:val="both"/>
        <w:rPr>
          <w:rFonts w:ascii="Times New Roman" w:hAnsi="Times New Roman"/>
          <w:i/>
          <w:sz w:val="28"/>
        </w:rPr>
      </w:pPr>
      <w:r w:rsidRPr="001B1C4C">
        <w:rPr>
          <w:rFonts w:ascii="Times New Roman" w:hAnsi="Times New Roman"/>
          <w:i/>
          <w:sz w:val="28"/>
        </w:rPr>
        <w:t>Текущие и перспективные отрасли специализации:</w:t>
      </w:r>
    </w:p>
    <w:p w:rsidR="00312933" w:rsidRDefault="00312933" w:rsidP="00312933">
      <w:pPr>
        <w:ind w:firstLine="709"/>
        <w:jc w:val="both"/>
        <w:rPr>
          <w:rFonts w:ascii="Times New Roman" w:hAnsi="Times New Roman"/>
          <w:sz w:val="28"/>
        </w:rPr>
      </w:pPr>
      <w:r>
        <w:rPr>
          <w:rFonts w:ascii="Times New Roman" w:hAnsi="Times New Roman"/>
          <w:sz w:val="28"/>
        </w:rPr>
        <w:t>с</w:t>
      </w:r>
      <w:r w:rsidR="0092303E" w:rsidRPr="001B1C4C">
        <w:rPr>
          <w:rFonts w:ascii="Times New Roman" w:hAnsi="Times New Roman"/>
          <w:sz w:val="28"/>
        </w:rPr>
        <w:t>ельское хозяйство, пищевая промышленность.</w:t>
      </w:r>
    </w:p>
    <w:p w:rsidR="0092303E" w:rsidRPr="00312933" w:rsidRDefault="0092303E" w:rsidP="00312933">
      <w:pPr>
        <w:ind w:firstLine="709"/>
        <w:jc w:val="both"/>
        <w:rPr>
          <w:rFonts w:ascii="Times New Roman" w:hAnsi="Times New Roman"/>
          <w:sz w:val="28"/>
        </w:rPr>
      </w:pPr>
      <w:r w:rsidRPr="001B1C4C">
        <w:rPr>
          <w:rFonts w:ascii="Times New Roman" w:hAnsi="Times New Roman"/>
          <w:i/>
          <w:sz w:val="28"/>
        </w:rPr>
        <w:t>Основные задачи и направления развития:</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сельского хозяйства;</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производства, ориентированные на глубокую переработку сельскохозяйственного сырья: строительство элеватора и завода по производству комбикормов, строительство цеха по производству крупы;</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использование промышленных площадок на базе ЗАО «</w:t>
      </w:r>
      <w:proofErr w:type="spellStart"/>
      <w:r w:rsidRPr="001B1C4C">
        <w:rPr>
          <w:rFonts w:ascii="Times New Roman" w:hAnsi="Times New Roman"/>
          <w:sz w:val="28"/>
        </w:rPr>
        <w:t>Чучковский</w:t>
      </w:r>
      <w:proofErr w:type="spellEnd"/>
      <w:r w:rsidRPr="001B1C4C">
        <w:rPr>
          <w:rFonts w:ascii="Times New Roman" w:hAnsi="Times New Roman"/>
          <w:sz w:val="28"/>
        </w:rPr>
        <w:t xml:space="preserve"> чугунолитейный завод», ЗАО «</w:t>
      </w:r>
      <w:proofErr w:type="spellStart"/>
      <w:r w:rsidRPr="001B1C4C">
        <w:rPr>
          <w:rFonts w:ascii="Times New Roman" w:hAnsi="Times New Roman"/>
          <w:sz w:val="28"/>
        </w:rPr>
        <w:t>Пертовский</w:t>
      </w:r>
      <w:proofErr w:type="spellEnd"/>
      <w:r w:rsidRPr="001B1C4C">
        <w:rPr>
          <w:rFonts w:ascii="Times New Roman" w:hAnsi="Times New Roman"/>
          <w:sz w:val="28"/>
        </w:rPr>
        <w:t xml:space="preserve"> спиртовой завод»;</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развитие охоты и рыболовства, привлечение инвестиций в гостиничную инфраструктуру; </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 xml:space="preserve">развитие </w:t>
      </w:r>
      <w:proofErr w:type="gramStart"/>
      <w:r w:rsidRPr="001B1C4C">
        <w:rPr>
          <w:rFonts w:ascii="Times New Roman" w:hAnsi="Times New Roman"/>
          <w:sz w:val="28"/>
        </w:rPr>
        <w:t>экологического</w:t>
      </w:r>
      <w:proofErr w:type="gramEnd"/>
      <w:r w:rsidR="00FE6502">
        <w:rPr>
          <w:rFonts w:ascii="Times New Roman" w:hAnsi="Times New Roman"/>
          <w:sz w:val="28"/>
        </w:rPr>
        <w:t xml:space="preserve"> и</w:t>
      </w:r>
      <w:r w:rsidRPr="001B1C4C">
        <w:rPr>
          <w:rFonts w:ascii="Times New Roman" w:hAnsi="Times New Roman"/>
          <w:sz w:val="28"/>
        </w:rPr>
        <w:t xml:space="preserve"> </w:t>
      </w:r>
      <w:proofErr w:type="spellStart"/>
      <w:r w:rsidRPr="001B1C4C">
        <w:rPr>
          <w:rFonts w:ascii="Times New Roman" w:hAnsi="Times New Roman"/>
          <w:sz w:val="28"/>
        </w:rPr>
        <w:t>агротуризма</w:t>
      </w:r>
      <w:proofErr w:type="spellEnd"/>
      <w:r w:rsidRPr="001B1C4C">
        <w:rPr>
          <w:rFonts w:ascii="Times New Roman" w:hAnsi="Times New Roman"/>
          <w:sz w:val="28"/>
        </w:rPr>
        <w:t>;</w:t>
      </w:r>
    </w:p>
    <w:p w:rsidR="0092303E" w:rsidRPr="001B1C4C" w:rsidRDefault="0092303E" w:rsidP="0092303E">
      <w:pPr>
        <w:ind w:firstLine="720"/>
        <w:jc w:val="both"/>
        <w:rPr>
          <w:rFonts w:ascii="Times New Roman" w:hAnsi="Times New Roman"/>
          <w:sz w:val="28"/>
        </w:rPr>
      </w:pPr>
      <w:r w:rsidRPr="001B1C4C">
        <w:rPr>
          <w:rFonts w:ascii="Times New Roman" w:hAnsi="Times New Roman"/>
          <w:sz w:val="28"/>
        </w:rPr>
        <w:t>продвижение пасеки «Честная пасека»;</w:t>
      </w:r>
    </w:p>
    <w:p w:rsidR="00E46D78" w:rsidRPr="001B1C4C" w:rsidRDefault="0092303E" w:rsidP="00E46D78">
      <w:pPr>
        <w:ind w:firstLine="720"/>
        <w:jc w:val="both"/>
        <w:rPr>
          <w:rFonts w:ascii="Times New Roman" w:hAnsi="Times New Roman"/>
          <w:sz w:val="28"/>
        </w:rPr>
      </w:pPr>
      <w:r w:rsidRPr="001B1C4C">
        <w:rPr>
          <w:rFonts w:ascii="Times New Roman" w:hAnsi="Times New Roman"/>
          <w:sz w:val="28"/>
        </w:rPr>
        <w:t xml:space="preserve">развитие </w:t>
      </w:r>
      <w:proofErr w:type="spellStart"/>
      <w:r w:rsidRPr="001B1C4C">
        <w:rPr>
          <w:rFonts w:ascii="Times New Roman" w:hAnsi="Times New Roman"/>
          <w:sz w:val="28"/>
        </w:rPr>
        <w:t>Церлевского</w:t>
      </w:r>
      <w:proofErr w:type="spellEnd"/>
      <w:r w:rsidRPr="001B1C4C">
        <w:rPr>
          <w:rFonts w:ascii="Times New Roman" w:hAnsi="Times New Roman"/>
          <w:sz w:val="28"/>
        </w:rPr>
        <w:t xml:space="preserve"> карьера.</w:t>
      </w:r>
      <w:r w:rsidR="00E46D78" w:rsidRPr="001B1C4C">
        <w:rPr>
          <w:rFonts w:ascii="Times New Roman" w:hAnsi="Times New Roman"/>
          <w:sz w:val="28"/>
        </w:rPr>
        <w:t xml:space="preserve"> </w:t>
      </w:r>
    </w:p>
    <w:p w:rsidR="00E46D78" w:rsidRPr="001B1C4C" w:rsidRDefault="0092303E" w:rsidP="00E46D78">
      <w:pPr>
        <w:ind w:firstLine="720"/>
        <w:jc w:val="both"/>
        <w:rPr>
          <w:rFonts w:ascii="Times New Roman" w:hAnsi="Times New Roman"/>
          <w:b/>
          <w:color w:val="002060"/>
          <w:sz w:val="28"/>
          <w:szCs w:val="28"/>
        </w:rPr>
      </w:pPr>
      <w:proofErr w:type="spellStart"/>
      <w:r w:rsidRPr="001B1C4C">
        <w:rPr>
          <w:rFonts w:ascii="Times New Roman" w:hAnsi="Times New Roman"/>
          <w:b/>
          <w:color w:val="002060"/>
          <w:sz w:val="28"/>
          <w:szCs w:val="28"/>
        </w:rPr>
        <w:t>Шацкий</w:t>
      </w:r>
      <w:proofErr w:type="spellEnd"/>
      <w:r w:rsidRPr="001B1C4C">
        <w:rPr>
          <w:rFonts w:ascii="Times New Roman" w:hAnsi="Times New Roman"/>
          <w:b/>
          <w:color w:val="002060"/>
          <w:sz w:val="28"/>
          <w:szCs w:val="28"/>
        </w:rPr>
        <w:t xml:space="preserve"> муниципальный район</w:t>
      </w:r>
      <w:r w:rsidR="00E46D78" w:rsidRPr="001B1C4C">
        <w:rPr>
          <w:rFonts w:ascii="Times New Roman" w:hAnsi="Times New Roman"/>
          <w:b/>
          <w:color w:val="002060"/>
          <w:sz w:val="28"/>
          <w:szCs w:val="28"/>
        </w:rPr>
        <w:t xml:space="preserve"> </w:t>
      </w:r>
    </w:p>
    <w:p w:rsidR="00E46D78" w:rsidRPr="001B1C4C" w:rsidRDefault="0092303E" w:rsidP="00E46D78">
      <w:pPr>
        <w:ind w:firstLine="720"/>
        <w:jc w:val="both"/>
        <w:rPr>
          <w:rFonts w:ascii="Times New Roman" w:hAnsi="Times New Roman"/>
          <w:i/>
          <w:sz w:val="28"/>
        </w:rPr>
      </w:pPr>
      <w:r w:rsidRPr="001B1C4C">
        <w:rPr>
          <w:rFonts w:ascii="Times New Roman" w:hAnsi="Times New Roman"/>
          <w:i/>
          <w:sz w:val="28"/>
        </w:rPr>
        <w:t>Текущие и перспективные отрасли специализации:</w:t>
      </w:r>
    </w:p>
    <w:p w:rsidR="00312933" w:rsidRDefault="0092303E" w:rsidP="00312933">
      <w:pPr>
        <w:ind w:firstLine="720"/>
        <w:jc w:val="both"/>
        <w:rPr>
          <w:rFonts w:ascii="Times New Roman" w:hAnsi="Times New Roman"/>
          <w:i/>
          <w:sz w:val="28"/>
        </w:rPr>
      </w:pPr>
      <w:r w:rsidRPr="001B1C4C">
        <w:rPr>
          <w:rFonts w:ascii="Times New Roman" w:hAnsi="Times New Roman"/>
          <w:sz w:val="28"/>
        </w:rPr>
        <w:t>сельское хозяйство, пищевая и обрабатывающая промышленность, туризм, в том числе исторический, паломнический, экотуризм</w:t>
      </w:r>
      <w:r w:rsidRPr="001B1C4C">
        <w:rPr>
          <w:rFonts w:ascii="Times New Roman" w:hAnsi="Times New Roman"/>
          <w:i/>
          <w:sz w:val="28"/>
        </w:rPr>
        <w:t>.</w:t>
      </w:r>
    </w:p>
    <w:p w:rsidR="0092303E" w:rsidRPr="001B1C4C" w:rsidRDefault="0092303E" w:rsidP="00312933">
      <w:pPr>
        <w:ind w:firstLine="720"/>
        <w:jc w:val="both"/>
        <w:rPr>
          <w:rFonts w:ascii="Times New Roman" w:hAnsi="Times New Roman"/>
          <w:i/>
          <w:sz w:val="28"/>
        </w:rPr>
      </w:pPr>
      <w:r w:rsidRPr="001B1C4C">
        <w:rPr>
          <w:rFonts w:ascii="Times New Roman" w:hAnsi="Times New Roman"/>
          <w:i/>
          <w:sz w:val="28"/>
        </w:rPr>
        <w:t>Основные задачи и направления развития:</w:t>
      </w:r>
    </w:p>
    <w:p w:rsidR="0092303E" w:rsidRPr="001B1C4C" w:rsidRDefault="0092303E" w:rsidP="0092303E">
      <w:pPr>
        <w:ind w:firstLine="708"/>
        <w:rPr>
          <w:rFonts w:ascii="Times New Roman" w:hAnsi="Times New Roman"/>
          <w:sz w:val="28"/>
        </w:rPr>
      </w:pPr>
      <w:r w:rsidRPr="001B1C4C">
        <w:rPr>
          <w:rFonts w:ascii="Times New Roman" w:hAnsi="Times New Roman"/>
          <w:sz w:val="28"/>
        </w:rPr>
        <w:t>развитие сельского хозяйства, строительство  молочного комплекса;</w:t>
      </w:r>
    </w:p>
    <w:p w:rsidR="0092303E" w:rsidRPr="001B1C4C" w:rsidRDefault="0092303E" w:rsidP="00F96B06">
      <w:pPr>
        <w:ind w:firstLine="708"/>
        <w:jc w:val="both"/>
        <w:rPr>
          <w:rFonts w:ascii="Times New Roman" w:hAnsi="Times New Roman"/>
          <w:sz w:val="28"/>
        </w:rPr>
      </w:pPr>
      <w:r w:rsidRPr="001B1C4C">
        <w:rPr>
          <w:rFonts w:ascii="Times New Roman" w:hAnsi="Times New Roman"/>
          <w:sz w:val="28"/>
        </w:rPr>
        <w:t>развитие этнографического</w:t>
      </w:r>
      <w:r w:rsidR="00F96B06">
        <w:rPr>
          <w:rFonts w:ascii="Times New Roman" w:hAnsi="Times New Roman"/>
          <w:sz w:val="28"/>
        </w:rPr>
        <w:t xml:space="preserve">, </w:t>
      </w:r>
      <w:r w:rsidRPr="001B1C4C">
        <w:rPr>
          <w:rFonts w:ascii="Times New Roman" w:hAnsi="Times New Roman"/>
          <w:sz w:val="28"/>
        </w:rPr>
        <w:t>паломнического, культурного, экологического туризма;</w:t>
      </w:r>
    </w:p>
    <w:p w:rsidR="0092303E" w:rsidRPr="001B1C4C" w:rsidRDefault="00F96B06" w:rsidP="0092303E">
      <w:pPr>
        <w:ind w:firstLine="709"/>
        <w:jc w:val="both"/>
        <w:rPr>
          <w:rFonts w:ascii="Times New Roman" w:hAnsi="Times New Roman"/>
          <w:sz w:val="28"/>
        </w:rPr>
      </w:pPr>
      <w:r>
        <w:rPr>
          <w:rFonts w:ascii="Times New Roman" w:hAnsi="Times New Roman"/>
          <w:sz w:val="28"/>
        </w:rPr>
        <w:t>продвижение</w:t>
      </w:r>
      <w:r w:rsidR="0092303E" w:rsidRPr="001B1C4C">
        <w:rPr>
          <w:rFonts w:ascii="Times New Roman" w:hAnsi="Times New Roman"/>
          <w:sz w:val="28"/>
        </w:rPr>
        <w:t xml:space="preserve"> </w:t>
      </w:r>
      <w:proofErr w:type="spellStart"/>
      <w:r w:rsidR="0092303E" w:rsidRPr="001B1C4C">
        <w:rPr>
          <w:rFonts w:ascii="Times New Roman" w:hAnsi="Times New Roman"/>
          <w:sz w:val="28"/>
        </w:rPr>
        <w:t>агротуризма</w:t>
      </w:r>
      <w:proofErr w:type="spellEnd"/>
      <w:r w:rsidR="0092303E" w:rsidRPr="001B1C4C">
        <w:rPr>
          <w:rFonts w:ascii="Times New Roman" w:hAnsi="Times New Roman"/>
          <w:sz w:val="28"/>
        </w:rPr>
        <w:t>, формирование туристического маршрута и экскурси</w:t>
      </w:r>
      <w:r w:rsidR="00FE6502">
        <w:rPr>
          <w:rFonts w:ascii="Times New Roman" w:hAnsi="Times New Roman"/>
          <w:sz w:val="28"/>
        </w:rPr>
        <w:t>й</w:t>
      </w:r>
      <w:r w:rsidR="0092303E" w:rsidRPr="001B1C4C">
        <w:rPr>
          <w:rFonts w:ascii="Times New Roman" w:hAnsi="Times New Roman"/>
          <w:sz w:val="28"/>
        </w:rPr>
        <w:t xml:space="preserve"> на ферму с дегустацией продуктов сельскохозяйственного производства;</w:t>
      </w:r>
    </w:p>
    <w:p w:rsidR="00F96B06" w:rsidRDefault="0092303E" w:rsidP="0092303E">
      <w:pPr>
        <w:ind w:firstLine="709"/>
        <w:jc w:val="both"/>
        <w:rPr>
          <w:rFonts w:ascii="Times New Roman" w:hAnsi="Times New Roman"/>
          <w:sz w:val="28"/>
        </w:rPr>
      </w:pPr>
      <w:r w:rsidRPr="001B1C4C">
        <w:rPr>
          <w:rFonts w:ascii="Times New Roman" w:hAnsi="Times New Roman"/>
          <w:sz w:val="28"/>
        </w:rPr>
        <w:t xml:space="preserve">развитие и популяризация самобытности казачества, фестивалей, праздников, </w:t>
      </w:r>
      <w:r w:rsidRPr="00312933">
        <w:rPr>
          <w:rFonts w:ascii="Times New Roman" w:hAnsi="Times New Roman"/>
          <w:sz w:val="28"/>
        </w:rPr>
        <w:t>благотворительного Рождественского марафона для семей с детьми, оказавши</w:t>
      </w:r>
      <w:r w:rsidR="00312933" w:rsidRPr="00312933">
        <w:rPr>
          <w:rFonts w:ascii="Times New Roman" w:hAnsi="Times New Roman"/>
          <w:sz w:val="28"/>
        </w:rPr>
        <w:t>ми</w:t>
      </w:r>
      <w:r w:rsidR="003F7A11" w:rsidRPr="00312933">
        <w:rPr>
          <w:rFonts w:ascii="Times New Roman" w:hAnsi="Times New Roman"/>
          <w:sz w:val="28"/>
        </w:rPr>
        <w:t>ся</w:t>
      </w:r>
      <w:r w:rsidRPr="00312933">
        <w:rPr>
          <w:rFonts w:ascii="Times New Roman" w:hAnsi="Times New Roman"/>
          <w:sz w:val="28"/>
        </w:rPr>
        <w:t xml:space="preserve"> в</w:t>
      </w:r>
      <w:r w:rsidR="00312933">
        <w:rPr>
          <w:rFonts w:ascii="Times New Roman" w:hAnsi="Times New Roman"/>
          <w:sz w:val="28"/>
        </w:rPr>
        <w:t xml:space="preserve"> трудной жизненной ситуации, </w:t>
      </w:r>
      <w:r w:rsidRPr="00312933">
        <w:rPr>
          <w:rFonts w:ascii="Times New Roman" w:hAnsi="Times New Roman"/>
          <w:sz w:val="28"/>
        </w:rPr>
        <w:t>фестиваля «Планета детства и добра» для детей с</w:t>
      </w:r>
      <w:r w:rsidRPr="001B1C4C">
        <w:rPr>
          <w:rFonts w:ascii="Times New Roman" w:hAnsi="Times New Roman"/>
          <w:sz w:val="28"/>
        </w:rPr>
        <w:t xml:space="preserve"> ограниченными возможностями здоровья. Выход на межрегиональный и всеросс</w:t>
      </w:r>
      <w:r w:rsidR="00F96B06">
        <w:rPr>
          <w:rFonts w:ascii="Times New Roman" w:hAnsi="Times New Roman"/>
          <w:sz w:val="28"/>
        </w:rPr>
        <w:t>ийский уровень</w:t>
      </w:r>
      <w:r w:rsidR="00F96B06" w:rsidRPr="00F96B06">
        <w:rPr>
          <w:rFonts w:ascii="Times New Roman" w:hAnsi="Times New Roman"/>
          <w:sz w:val="28"/>
        </w:rPr>
        <w:t>;</w:t>
      </w:r>
    </w:p>
    <w:p w:rsidR="00F96B06" w:rsidRPr="001B1C4C" w:rsidRDefault="00F96B06" w:rsidP="00F96B06">
      <w:pPr>
        <w:ind w:firstLine="709"/>
        <w:jc w:val="both"/>
        <w:rPr>
          <w:rFonts w:ascii="Times New Roman" w:hAnsi="Times New Roman"/>
          <w:sz w:val="28"/>
        </w:rPr>
      </w:pPr>
      <w:r w:rsidRPr="001B1C4C">
        <w:rPr>
          <w:rFonts w:ascii="Times New Roman" w:hAnsi="Times New Roman"/>
          <w:sz w:val="28"/>
        </w:rPr>
        <w:t>развитие сферы образования, в том числе строительство детских садов, совершенствование дополнительного образования</w:t>
      </w:r>
      <w:r>
        <w:rPr>
          <w:rFonts w:ascii="Times New Roman" w:hAnsi="Times New Roman"/>
          <w:sz w:val="28"/>
        </w:rPr>
        <w:t xml:space="preserve">, </w:t>
      </w:r>
      <w:r w:rsidRPr="001B1C4C">
        <w:rPr>
          <w:rFonts w:ascii="Times New Roman" w:hAnsi="Times New Roman"/>
          <w:sz w:val="28"/>
        </w:rPr>
        <w:t>строительство спортивных объектов и объектов культуры, фельдшерских пунктов</w:t>
      </w:r>
      <w:r>
        <w:rPr>
          <w:rFonts w:ascii="Times New Roman" w:hAnsi="Times New Roman"/>
          <w:sz w:val="28"/>
        </w:rPr>
        <w:t xml:space="preserve">, </w:t>
      </w:r>
      <w:r w:rsidRPr="001B1C4C">
        <w:rPr>
          <w:rFonts w:ascii="Times New Roman" w:hAnsi="Times New Roman"/>
          <w:sz w:val="28"/>
        </w:rPr>
        <w:t>формирование доступной среды для инвалидов и других маломобильных групп населения;</w:t>
      </w:r>
    </w:p>
    <w:p w:rsidR="00F96B06" w:rsidRPr="001B1C4C" w:rsidRDefault="00F96B06" w:rsidP="00F96B06">
      <w:pPr>
        <w:ind w:firstLine="709"/>
        <w:jc w:val="both"/>
        <w:rPr>
          <w:rFonts w:ascii="Times New Roman" w:hAnsi="Times New Roman"/>
          <w:sz w:val="28"/>
        </w:rPr>
      </w:pPr>
      <w:r w:rsidRPr="001B1C4C">
        <w:rPr>
          <w:rFonts w:ascii="Times New Roman" w:hAnsi="Times New Roman"/>
          <w:sz w:val="28"/>
        </w:rPr>
        <w:lastRenderedPageBreak/>
        <w:t>благоустройство территорий сельских поселений.</w:t>
      </w:r>
    </w:p>
    <w:p w:rsidR="0092303E" w:rsidRPr="001B1C4C" w:rsidRDefault="0092303E" w:rsidP="0092303E">
      <w:pPr>
        <w:ind w:firstLine="709"/>
        <w:jc w:val="both"/>
        <w:rPr>
          <w:rFonts w:ascii="Times New Roman" w:hAnsi="Times New Roman"/>
          <w:b/>
          <w:color w:val="002060"/>
          <w:sz w:val="28"/>
          <w:szCs w:val="28"/>
        </w:rPr>
      </w:pPr>
      <w:r w:rsidRPr="001B1C4C">
        <w:rPr>
          <w:rFonts w:ascii="Times New Roman" w:hAnsi="Times New Roman"/>
          <w:b/>
          <w:color w:val="002060"/>
          <w:sz w:val="28"/>
          <w:szCs w:val="28"/>
        </w:rPr>
        <w:t>Шиловский муниципальный район</w:t>
      </w:r>
    </w:p>
    <w:p w:rsidR="0092303E" w:rsidRPr="001B1C4C" w:rsidRDefault="0092303E" w:rsidP="0092303E">
      <w:pPr>
        <w:ind w:firstLine="709"/>
        <w:jc w:val="both"/>
        <w:rPr>
          <w:rFonts w:ascii="Times New Roman" w:hAnsi="Times New Roman"/>
          <w:i/>
          <w:sz w:val="28"/>
        </w:rPr>
      </w:pPr>
      <w:r w:rsidRPr="001B1C4C">
        <w:rPr>
          <w:rFonts w:ascii="Times New Roman" w:hAnsi="Times New Roman"/>
          <w:i/>
          <w:sz w:val="28"/>
        </w:rPr>
        <w:t>Текущие и перспективные отрасли специализации:</w:t>
      </w:r>
    </w:p>
    <w:p w:rsidR="0092303E" w:rsidRPr="001B1C4C" w:rsidRDefault="0092303E" w:rsidP="0092303E">
      <w:pPr>
        <w:ind w:firstLine="709"/>
        <w:jc w:val="both"/>
        <w:rPr>
          <w:rFonts w:ascii="Times New Roman" w:hAnsi="Times New Roman"/>
          <w:i/>
          <w:sz w:val="28"/>
        </w:rPr>
      </w:pPr>
      <w:r w:rsidRPr="001B1C4C">
        <w:rPr>
          <w:rFonts w:ascii="Times New Roman" w:hAnsi="Times New Roman"/>
          <w:sz w:val="28"/>
        </w:rPr>
        <w:t>сельское хозяйство, обрабатывающая промышленность, туризм, в том числе исторический, паломнический, экотуризм.</w:t>
      </w:r>
      <w:r w:rsidRPr="001B1C4C">
        <w:rPr>
          <w:rFonts w:ascii="Times New Roman" w:hAnsi="Times New Roman"/>
          <w:i/>
          <w:sz w:val="28"/>
        </w:rPr>
        <w:t xml:space="preserve"> </w:t>
      </w:r>
    </w:p>
    <w:p w:rsidR="0092303E" w:rsidRPr="001B1C4C" w:rsidRDefault="0092303E" w:rsidP="0092303E">
      <w:pPr>
        <w:ind w:firstLine="709"/>
        <w:jc w:val="both"/>
        <w:rPr>
          <w:rFonts w:ascii="Times New Roman" w:hAnsi="Times New Roman"/>
          <w:i/>
          <w:sz w:val="28"/>
        </w:rPr>
      </w:pPr>
      <w:r w:rsidRPr="001B1C4C">
        <w:rPr>
          <w:rFonts w:ascii="Times New Roman" w:hAnsi="Times New Roman"/>
          <w:i/>
          <w:sz w:val="28"/>
        </w:rPr>
        <w:t>Основные задачи и направления развития:</w:t>
      </w:r>
    </w:p>
    <w:p w:rsidR="0092303E" w:rsidRPr="001B1C4C" w:rsidRDefault="0092303E" w:rsidP="0092303E">
      <w:pPr>
        <w:ind w:firstLine="709"/>
        <w:jc w:val="both"/>
        <w:rPr>
          <w:rFonts w:ascii="Times New Roman" w:hAnsi="Times New Roman"/>
          <w:sz w:val="28"/>
          <w:szCs w:val="28"/>
        </w:rPr>
      </w:pPr>
      <w:r w:rsidRPr="001B1C4C">
        <w:rPr>
          <w:rFonts w:ascii="Times New Roman" w:hAnsi="Times New Roman"/>
          <w:sz w:val="28"/>
          <w:szCs w:val="28"/>
        </w:rPr>
        <w:t>создание и развитие территорий с особыми условиями ведения предпринимательской и инвестиционной деятельности;</w:t>
      </w:r>
    </w:p>
    <w:p w:rsidR="0092303E" w:rsidRPr="008E5413" w:rsidRDefault="0092303E" w:rsidP="0092303E">
      <w:pPr>
        <w:ind w:firstLine="709"/>
        <w:jc w:val="both"/>
        <w:rPr>
          <w:rFonts w:ascii="Times New Roman" w:hAnsi="Times New Roman"/>
          <w:sz w:val="28"/>
        </w:rPr>
      </w:pPr>
      <w:r w:rsidRPr="001B1C4C">
        <w:rPr>
          <w:rFonts w:ascii="Times New Roman" w:hAnsi="Times New Roman"/>
          <w:sz w:val="28"/>
        </w:rPr>
        <w:t xml:space="preserve">развитие существующих и создание новых производств на территории опережающего социально-экономического развития </w:t>
      </w:r>
      <w:r w:rsidRPr="008E5413">
        <w:rPr>
          <w:rFonts w:ascii="Times New Roman" w:hAnsi="Times New Roman"/>
          <w:sz w:val="28"/>
        </w:rPr>
        <w:t>«Лесной» (</w:t>
      </w:r>
      <w:proofErr w:type="spellStart"/>
      <w:r w:rsidRPr="008E5413">
        <w:rPr>
          <w:rFonts w:ascii="Times New Roman" w:hAnsi="Times New Roman"/>
          <w:sz w:val="28"/>
        </w:rPr>
        <w:t>монопрофильное</w:t>
      </w:r>
      <w:proofErr w:type="spellEnd"/>
      <w:r w:rsidRPr="008E5413">
        <w:rPr>
          <w:rFonts w:ascii="Times New Roman" w:hAnsi="Times New Roman"/>
          <w:sz w:val="28"/>
        </w:rPr>
        <w:t xml:space="preserve"> муниципальное образование – </w:t>
      </w:r>
      <w:proofErr w:type="spellStart"/>
      <w:r w:rsidRPr="008E5413">
        <w:rPr>
          <w:rFonts w:ascii="Times New Roman" w:hAnsi="Times New Roman"/>
          <w:sz w:val="28"/>
        </w:rPr>
        <w:t>Лесновское</w:t>
      </w:r>
      <w:proofErr w:type="spellEnd"/>
      <w:r w:rsidRPr="008E5413">
        <w:rPr>
          <w:rFonts w:ascii="Times New Roman" w:hAnsi="Times New Roman"/>
          <w:sz w:val="28"/>
        </w:rPr>
        <w:t xml:space="preserve"> городское поселение</w:t>
      </w:r>
      <w:r w:rsidR="00CB3EB8" w:rsidRPr="008E5413">
        <w:rPr>
          <w:rFonts w:ascii="Times New Roman" w:hAnsi="Times New Roman"/>
          <w:sz w:val="28"/>
        </w:rPr>
        <w:t xml:space="preserve"> Шиловско</w:t>
      </w:r>
      <w:r w:rsidR="008E5413" w:rsidRPr="008E5413">
        <w:rPr>
          <w:rFonts w:ascii="Times New Roman" w:hAnsi="Times New Roman"/>
          <w:sz w:val="28"/>
        </w:rPr>
        <w:t>го муниципального района Рязанской области</w:t>
      </w:r>
      <w:r w:rsidRPr="008E5413">
        <w:rPr>
          <w:rFonts w:ascii="Times New Roman" w:hAnsi="Times New Roman"/>
          <w:sz w:val="28"/>
        </w:rPr>
        <w:t>);</w:t>
      </w:r>
    </w:p>
    <w:p w:rsidR="0092303E" w:rsidRPr="001B1C4C" w:rsidRDefault="0092303E" w:rsidP="0092303E">
      <w:pPr>
        <w:ind w:firstLine="709"/>
        <w:jc w:val="both"/>
        <w:rPr>
          <w:rFonts w:ascii="Times New Roman" w:hAnsi="Times New Roman"/>
          <w:sz w:val="28"/>
        </w:rPr>
      </w:pPr>
      <w:r w:rsidRPr="008E5413">
        <w:rPr>
          <w:rFonts w:ascii="Times New Roman" w:hAnsi="Times New Roman"/>
          <w:sz w:val="28"/>
        </w:rPr>
        <w:t>модернизация животноводства, закупка современных</w:t>
      </w:r>
      <w:r w:rsidRPr="001B1C4C">
        <w:rPr>
          <w:rFonts w:ascii="Times New Roman" w:hAnsi="Times New Roman"/>
          <w:sz w:val="28"/>
        </w:rPr>
        <w:t xml:space="preserve"> роботизированных комплексов, снижение издержек, стимулирование производства кормовых культур, стимулирование развития мясоперерабатывающей промышленности;</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привлечение инвестиций в гостиничную инфраструктуру;</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событийного и экологического туризма, продвижение историко-культурного фестиваля «Слава Добрыни»;</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маршрутов экологического туризма, поддержка краеведения (Музей реки Ок</w:t>
      </w:r>
      <w:r w:rsidR="00FE6502">
        <w:rPr>
          <w:rFonts w:ascii="Times New Roman" w:hAnsi="Times New Roman"/>
          <w:sz w:val="28"/>
        </w:rPr>
        <w:t>и</w:t>
      </w:r>
      <w:r w:rsidRPr="001B1C4C">
        <w:rPr>
          <w:rFonts w:ascii="Times New Roman" w:hAnsi="Times New Roman"/>
          <w:sz w:val="28"/>
        </w:rPr>
        <w:t>);</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этнографических центров;</w:t>
      </w:r>
    </w:p>
    <w:p w:rsidR="00312933" w:rsidRDefault="0092303E" w:rsidP="00312933">
      <w:pPr>
        <w:ind w:firstLine="709"/>
        <w:jc w:val="both"/>
        <w:rPr>
          <w:rFonts w:ascii="Times New Roman" w:hAnsi="Times New Roman"/>
          <w:sz w:val="28"/>
        </w:rPr>
      </w:pPr>
      <w:r w:rsidRPr="001B1C4C">
        <w:rPr>
          <w:rFonts w:ascii="Times New Roman" w:hAnsi="Times New Roman"/>
          <w:sz w:val="28"/>
        </w:rPr>
        <w:t>популяризация и формирование новых туристических маршрутов;</w:t>
      </w:r>
    </w:p>
    <w:p w:rsidR="00312933" w:rsidRDefault="0092303E" w:rsidP="00312933">
      <w:pPr>
        <w:ind w:firstLine="709"/>
        <w:jc w:val="both"/>
        <w:rPr>
          <w:rFonts w:ascii="Times New Roman" w:hAnsi="Times New Roman"/>
          <w:sz w:val="28"/>
        </w:rPr>
      </w:pPr>
      <w:r w:rsidRPr="001B1C4C">
        <w:rPr>
          <w:rFonts w:ascii="Times New Roman" w:hAnsi="Times New Roman"/>
          <w:sz w:val="28"/>
        </w:rPr>
        <w:t xml:space="preserve">развитие археологических экскурсий, экспедиций, </w:t>
      </w:r>
    </w:p>
    <w:p w:rsidR="0092303E" w:rsidRPr="00312933" w:rsidRDefault="0092303E" w:rsidP="00312933">
      <w:pPr>
        <w:ind w:firstLine="709"/>
        <w:jc w:val="both"/>
        <w:rPr>
          <w:rFonts w:ascii="Times New Roman" w:hAnsi="Times New Roman"/>
          <w:sz w:val="28"/>
        </w:rPr>
      </w:pPr>
      <w:r w:rsidRPr="001B1C4C">
        <w:rPr>
          <w:rFonts w:ascii="Times New Roman" w:hAnsi="Times New Roman"/>
          <w:sz w:val="28"/>
        </w:rPr>
        <w:t xml:space="preserve">продвижение бренда района как родины </w:t>
      </w:r>
      <w:proofErr w:type="spellStart"/>
      <w:r w:rsidRPr="001B1C4C">
        <w:rPr>
          <w:rFonts w:ascii="Times New Roman" w:hAnsi="Times New Roman"/>
          <w:sz w:val="28"/>
        </w:rPr>
        <w:t>Евпатия</w:t>
      </w:r>
      <w:proofErr w:type="spellEnd"/>
      <w:r w:rsidRPr="001B1C4C">
        <w:rPr>
          <w:rFonts w:ascii="Times New Roman" w:hAnsi="Times New Roman"/>
          <w:sz w:val="28"/>
        </w:rPr>
        <w:t xml:space="preserve"> </w:t>
      </w:r>
      <w:proofErr w:type="spellStart"/>
      <w:r w:rsidRPr="001B1C4C">
        <w:rPr>
          <w:rFonts w:ascii="Times New Roman" w:hAnsi="Times New Roman"/>
          <w:sz w:val="28"/>
        </w:rPr>
        <w:t>Коловрата</w:t>
      </w:r>
      <w:proofErr w:type="spellEnd"/>
      <w:r w:rsidRPr="001B1C4C">
        <w:rPr>
          <w:rFonts w:ascii="Times New Roman" w:hAnsi="Times New Roman"/>
          <w:sz w:val="28"/>
        </w:rPr>
        <w:t xml:space="preserve"> на федеральном уровне.</w:t>
      </w:r>
    </w:p>
    <w:p w:rsidR="0092303E" w:rsidRPr="001B1C4C" w:rsidRDefault="0092303E" w:rsidP="0092303E">
      <w:pPr>
        <w:widowControl w:val="0"/>
        <w:autoSpaceDE w:val="0"/>
        <w:autoSpaceDN w:val="0"/>
        <w:adjustRightInd w:val="0"/>
        <w:ind w:firstLine="709"/>
        <w:jc w:val="both"/>
        <w:rPr>
          <w:rFonts w:ascii="Times New Roman" w:eastAsia="Calibri" w:hAnsi="Times New Roman"/>
          <w:sz w:val="28"/>
          <w:szCs w:val="28"/>
        </w:rPr>
      </w:pPr>
    </w:p>
    <w:p w:rsidR="00312933" w:rsidRDefault="0092303E" w:rsidP="00312933">
      <w:pPr>
        <w:pStyle w:val="20"/>
        <w:ind w:left="0" w:firstLine="709"/>
        <w:jc w:val="both"/>
        <w:rPr>
          <w:color w:val="002060"/>
          <w:spacing w:val="0"/>
          <w:sz w:val="28"/>
          <w:szCs w:val="28"/>
        </w:rPr>
      </w:pPr>
      <w:bookmarkStart w:id="63" w:name="_Toc533085200"/>
      <w:r w:rsidRPr="001B1C4C">
        <w:rPr>
          <w:rStyle w:val="21"/>
          <w:rFonts w:eastAsiaTheme="majorEastAsia"/>
          <w:b/>
          <w:color w:val="002060"/>
          <w:spacing w:val="0"/>
          <w:sz w:val="28"/>
          <w:szCs w:val="28"/>
          <w:lang w:eastAsia="en-US"/>
        </w:rPr>
        <w:t>8.3.</w:t>
      </w:r>
      <w:r w:rsidRPr="001B1C4C">
        <w:rPr>
          <w:rStyle w:val="21"/>
          <w:rFonts w:eastAsiaTheme="majorEastAsia"/>
          <w:color w:val="002060"/>
          <w:spacing w:val="0"/>
          <w:sz w:val="28"/>
          <w:szCs w:val="28"/>
          <w:lang w:eastAsia="en-US"/>
        </w:rPr>
        <w:t xml:space="preserve"> </w:t>
      </w:r>
      <w:r w:rsidRPr="001B1C4C">
        <w:rPr>
          <w:color w:val="002060"/>
          <w:spacing w:val="0"/>
          <w:sz w:val="28"/>
          <w:szCs w:val="28"/>
        </w:rPr>
        <w:t>Основные меры и инструменты развития муниципальных образований Рязанской области</w:t>
      </w:r>
      <w:bookmarkEnd w:id="63"/>
    </w:p>
    <w:p w:rsidR="00312933" w:rsidRPr="00312933" w:rsidRDefault="00312933" w:rsidP="0092303E">
      <w:pPr>
        <w:ind w:firstLine="709"/>
        <w:jc w:val="both"/>
        <w:rPr>
          <w:rFonts w:ascii="Times New Roman" w:hAnsi="Times New Roman"/>
          <w:i/>
          <w:sz w:val="28"/>
        </w:rPr>
      </w:pPr>
      <w:r w:rsidRPr="00312933">
        <w:rPr>
          <w:rFonts w:ascii="Times New Roman" w:hAnsi="Times New Roman"/>
          <w:i/>
          <w:sz w:val="28"/>
        </w:rPr>
        <w:t>Развитие социальной сферы:</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повышение занятости и уровня жизни сельского населения;</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обеспечение потребности населения высококачественными услугами дошкольных образовательных организаций, общеобразовательных организаций, учреждений здравоохранения;</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строительство, реконструкция объектов здравоохранения, образования, рекреации, туризма, физической культуры и спорта, организаций социального обслуживания;</w:t>
      </w:r>
    </w:p>
    <w:p w:rsidR="00312933" w:rsidRDefault="0092303E" w:rsidP="00312933">
      <w:pPr>
        <w:ind w:firstLine="709"/>
        <w:jc w:val="both"/>
        <w:rPr>
          <w:rFonts w:ascii="Times New Roman" w:hAnsi="Times New Roman"/>
          <w:sz w:val="28"/>
        </w:rPr>
      </w:pPr>
      <w:r w:rsidRPr="001B1C4C">
        <w:rPr>
          <w:rFonts w:ascii="Times New Roman" w:hAnsi="Times New Roman"/>
          <w:sz w:val="28"/>
        </w:rPr>
        <w:t>строительство и реконструкция объектов жилищного строительства, коммунальной инфраструктуры и инженерных сетей.</w:t>
      </w:r>
    </w:p>
    <w:p w:rsidR="0092303E" w:rsidRPr="00312933" w:rsidRDefault="0092303E" w:rsidP="00312933">
      <w:pPr>
        <w:ind w:firstLine="709"/>
        <w:jc w:val="both"/>
        <w:rPr>
          <w:rFonts w:ascii="Times New Roman" w:hAnsi="Times New Roman"/>
          <w:sz w:val="28"/>
        </w:rPr>
      </w:pPr>
      <w:r w:rsidRPr="001B1C4C">
        <w:rPr>
          <w:rFonts w:ascii="Times New Roman" w:hAnsi="Times New Roman"/>
          <w:i/>
          <w:sz w:val="28"/>
        </w:rPr>
        <w:t>Повышение инвестиционной привлекательности:</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увеличение поддержки инвестиционных проектов на муниципальном уровне;</w:t>
      </w:r>
    </w:p>
    <w:p w:rsidR="00312933" w:rsidRDefault="0092303E" w:rsidP="00312933">
      <w:pPr>
        <w:ind w:firstLine="709"/>
        <w:jc w:val="both"/>
        <w:rPr>
          <w:rFonts w:ascii="Times New Roman" w:hAnsi="Times New Roman"/>
          <w:sz w:val="28"/>
        </w:rPr>
      </w:pPr>
      <w:r w:rsidRPr="001B1C4C">
        <w:rPr>
          <w:rFonts w:ascii="Times New Roman" w:hAnsi="Times New Roman"/>
          <w:sz w:val="28"/>
        </w:rPr>
        <w:t>выделение готовых инвестиционных площадок с инфраструктурой.</w:t>
      </w:r>
    </w:p>
    <w:p w:rsidR="0092303E" w:rsidRPr="00312933" w:rsidRDefault="0092303E" w:rsidP="00312933">
      <w:pPr>
        <w:ind w:firstLine="709"/>
        <w:jc w:val="both"/>
        <w:rPr>
          <w:rFonts w:ascii="Times New Roman" w:hAnsi="Times New Roman"/>
          <w:sz w:val="28"/>
        </w:rPr>
      </w:pPr>
      <w:r w:rsidRPr="001B1C4C">
        <w:rPr>
          <w:rFonts w:ascii="Times New Roman" w:hAnsi="Times New Roman"/>
          <w:i/>
          <w:sz w:val="28"/>
        </w:rPr>
        <w:t>Развитие высокотехнологичной и традиционной промышленности:</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участие предприятий районов в кластерах Рязанской области;</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lastRenderedPageBreak/>
        <w:t xml:space="preserve">стимулирование развития обрабатывающей промышленности; </w:t>
      </w:r>
    </w:p>
    <w:p w:rsidR="00312933" w:rsidRDefault="0092303E" w:rsidP="00312933">
      <w:pPr>
        <w:ind w:firstLine="709"/>
        <w:jc w:val="both"/>
        <w:rPr>
          <w:rFonts w:ascii="Times New Roman" w:hAnsi="Times New Roman"/>
          <w:sz w:val="28"/>
        </w:rPr>
      </w:pPr>
      <w:r w:rsidRPr="001B1C4C">
        <w:rPr>
          <w:rFonts w:ascii="Times New Roman" w:hAnsi="Times New Roman"/>
          <w:sz w:val="28"/>
        </w:rPr>
        <w:t xml:space="preserve">стимулирование развития импортозамещающих и </w:t>
      </w:r>
      <w:proofErr w:type="spellStart"/>
      <w:r w:rsidRPr="001B1C4C">
        <w:rPr>
          <w:rFonts w:ascii="Times New Roman" w:hAnsi="Times New Roman"/>
          <w:sz w:val="28"/>
        </w:rPr>
        <w:t>экспортоориентированных</w:t>
      </w:r>
      <w:proofErr w:type="spellEnd"/>
      <w:r w:rsidRPr="001B1C4C">
        <w:rPr>
          <w:rFonts w:ascii="Times New Roman" w:hAnsi="Times New Roman"/>
          <w:sz w:val="28"/>
        </w:rPr>
        <w:t xml:space="preserve"> производств.</w:t>
      </w:r>
    </w:p>
    <w:p w:rsidR="0092303E" w:rsidRPr="00312933" w:rsidRDefault="0092303E" w:rsidP="00312933">
      <w:pPr>
        <w:ind w:firstLine="709"/>
        <w:jc w:val="both"/>
        <w:rPr>
          <w:rFonts w:ascii="Times New Roman" w:hAnsi="Times New Roman"/>
          <w:sz w:val="28"/>
        </w:rPr>
      </w:pPr>
      <w:r w:rsidRPr="001B1C4C">
        <w:rPr>
          <w:rFonts w:ascii="Times New Roman" w:hAnsi="Times New Roman"/>
          <w:i/>
          <w:sz w:val="28"/>
        </w:rPr>
        <w:t>Поддержка сельского хозяйства:</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внедрение современных подходов к ведению земледелия;</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сохранение и воспроизводство используемых в сельскохозяйственном производстве земельных и других природных ресурсов;</w:t>
      </w:r>
    </w:p>
    <w:p w:rsidR="00312933" w:rsidRDefault="0092303E" w:rsidP="00312933">
      <w:pPr>
        <w:ind w:firstLine="709"/>
        <w:jc w:val="both"/>
        <w:rPr>
          <w:rFonts w:ascii="Times New Roman" w:hAnsi="Times New Roman"/>
          <w:sz w:val="28"/>
        </w:rPr>
      </w:pPr>
      <w:r w:rsidRPr="001B1C4C">
        <w:rPr>
          <w:rFonts w:ascii="Times New Roman" w:hAnsi="Times New Roman"/>
          <w:sz w:val="28"/>
        </w:rPr>
        <w:t>развитие кадрового потенциала агропромышленного комплекса;</w:t>
      </w:r>
    </w:p>
    <w:p w:rsidR="00312933" w:rsidRDefault="0092303E" w:rsidP="00312933">
      <w:pPr>
        <w:ind w:firstLine="709"/>
        <w:jc w:val="both"/>
        <w:rPr>
          <w:rFonts w:ascii="Times New Roman" w:hAnsi="Times New Roman"/>
          <w:sz w:val="28"/>
        </w:rPr>
      </w:pPr>
      <w:r w:rsidRPr="001B1C4C">
        <w:rPr>
          <w:rFonts w:ascii="Times New Roman" w:hAnsi="Times New Roman"/>
          <w:sz w:val="28"/>
        </w:rPr>
        <w:t xml:space="preserve">обеспечение ускоренного развития </w:t>
      </w:r>
      <w:proofErr w:type="gramStart"/>
      <w:r w:rsidRPr="001B1C4C">
        <w:rPr>
          <w:rFonts w:ascii="Times New Roman" w:hAnsi="Times New Roman"/>
          <w:sz w:val="28"/>
        </w:rPr>
        <w:t>приоритетных</w:t>
      </w:r>
      <w:proofErr w:type="gramEnd"/>
      <w:r w:rsidRPr="001B1C4C">
        <w:rPr>
          <w:rFonts w:ascii="Times New Roman" w:hAnsi="Times New Roman"/>
          <w:sz w:val="28"/>
        </w:rPr>
        <w:t xml:space="preserve"> </w:t>
      </w:r>
      <w:proofErr w:type="spellStart"/>
      <w:r w:rsidRPr="001B1C4C">
        <w:rPr>
          <w:rFonts w:ascii="Times New Roman" w:hAnsi="Times New Roman"/>
          <w:sz w:val="28"/>
        </w:rPr>
        <w:t>подотраслей</w:t>
      </w:r>
      <w:proofErr w:type="spellEnd"/>
      <w:r w:rsidRPr="001B1C4C">
        <w:rPr>
          <w:rFonts w:ascii="Times New Roman" w:hAnsi="Times New Roman"/>
          <w:sz w:val="28"/>
        </w:rPr>
        <w:t xml:space="preserve"> сельского хозяйства;</w:t>
      </w:r>
    </w:p>
    <w:p w:rsidR="00312933" w:rsidRDefault="0092303E" w:rsidP="00312933">
      <w:pPr>
        <w:ind w:firstLine="709"/>
        <w:jc w:val="both"/>
        <w:rPr>
          <w:rFonts w:ascii="Times New Roman" w:hAnsi="Times New Roman"/>
          <w:sz w:val="28"/>
        </w:rPr>
      </w:pPr>
      <w:r w:rsidRPr="001B1C4C">
        <w:rPr>
          <w:rFonts w:ascii="Times New Roman" w:hAnsi="Times New Roman"/>
          <w:sz w:val="28"/>
        </w:rPr>
        <w:t>разработка и продвижение уникальных фирменных продуктов питания и товаров, в том числе подходящих для поставки в другие субъекты Российской Федерации и на мировой рынок.</w:t>
      </w:r>
    </w:p>
    <w:p w:rsidR="0092303E" w:rsidRPr="00312933" w:rsidRDefault="0092303E" w:rsidP="00312933">
      <w:pPr>
        <w:ind w:firstLine="709"/>
        <w:jc w:val="both"/>
        <w:rPr>
          <w:rFonts w:ascii="Times New Roman" w:hAnsi="Times New Roman"/>
          <w:sz w:val="28"/>
        </w:rPr>
      </w:pPr>
      <w:r w:rsidRPr="001B1C4C">
        <w:rPr>
          <w:rFonts w:ascii="Times New Roman" w:hAnsi="Times New Roman"/>
          <w:i/>
          <w:sz w:val="28"/>
        </w:rPr>
        <w:t>Развитие малого и среднего предпринимательства:</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снижение административных барьеров, совершенствование нормативно-правовой базы, защита прав предпринимателей в рамках муниципального законодательства;</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выделение участков земли и помещений для малых и средних предприятий;</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формирование в муниципальных образованиях Рязанской области инфраструктуры поддержки малого и среднего предпринимательства, в том числе проектов в сфере обрабатывающей промышленности, агропромышленного комплекса, креативных индустрий;</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и продвижение народных промыслов;</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поддержка развития информационно-коммуникационных технологий в малых и средних фирмах, обеспечение широкополосного доступа в информационно-телекоммуникационную сеть «Интернет»;</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стимулирование развития малых форм хозяйствования и сельскохозяйственной кооперации. </w:t>
      </w:r>
    </w:p>
    <w:p w:rsidR="0092303E" w:rsidRPr="001B1C4C" w:rsidRDefault="0092303E" w:rsidP="0092303E">
      <w:pPr>
        <w:ind w:firstLine="709"/>
        <w:jc w:val="both"/>
        <w:rPr>
          <w:rFonts w:ascii="Times New Roman" w:hAnsi="Times New Roman"/>
          <w:i/>
          <w:sz w:val="28"/>
        </w:rPr>
      </w:pPr>
      <w:r w:rsidRPr="001B1C4C">
        <w:rPr>
          <w:rFonts w:ascii="Times New Roman" w:hAnsi="Times New Roman"/>
          <w:i/>
          <w:sz w:val="28"/>
        </w:rPr>
        <w:t>Охрана окружающей среды:</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сокращение выбросов промышленных предприятий, модернизация очистных сооружений; </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постепенное внедрение системы раздельного сбора мусора и его повторной переработки;</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внедрение ресурсосберегающих, энергосберегающих технологий: создание системы учета тепловой энергии и расхода воды на объектах социально-культурной сферы, установка приборов учета энергоресурсов в многоквартирных домах, установка станций частотного регулирования на водозаборных узлах, применение энергосберегающих систем уличного освещения, замена конструктивных элементов зданий социальной сферы </w:t>
      </w:r>
      <w:proofErr w:type="gramStart"/>
      <w:r w:rsidRPr="001B1C4C">
        <w:rPr>
          <w:rFonts w:ascii="Times New Roman" w:hAnsi="Times New Roman"/>
          <w:sz w:val="28"/>
        </w:rPr>
        <w:t>на</w:t>
      </w:r>
      <w:proofErr w:type="gramEnd"/>
      <w:r w:rsidRPr="001B1C4C">
        <w:rPr>
          <w:rFonts w:ascii="Times New Roman" w:hAnsi="Times New Roman"/>
          <w:sz w:val="28"/>
        </w:rPr>
        <w:t xml:space="preserve"> энергосберегающие.</w:t>
      </w:r>
    </w:p>
    <w:p w:rsidR="0092303E" w:rsidRPr="00966240" w:rsidRDefault="0092303E" w:rsidP="0092303E">
      <w:pPr>
        <w:ind w:firstLine="709"/>
        <w:jc w:val="both"/>
        <w:rPr>
          <w:rFonts w:ascii="Times New Roman" w:hAnsi="Times New Roman"/>
          <w:i/>
          <w:sz w:val="28"/>
        </w:rPr>
      </w:pPr>
      <w:r w:rsidRPr="001B1C4C">
        <w:rPr>
          <w:rFonts w:ascii="Times New Roman" w:hAnsi="Times New Roman"/>
          <w:i/>
          <w:sz w:val="28"/>
        </w:rPr>
        <w:t xml:space="preserve">Развитие туристического </w:t>
      </w:r>
      <w:r w:rsidRPr="00966240">
        <w:rPr>
          <w:rFonts w:ascii="Times New Roman" w:hAnsi="Times New Roman"/>
          <w:i/>
          <w:sz w:val="28"/>
        </w:rPr>
        <w:t xml:space="preserve">потенциала: </w:t>
      </w:r>
    </w:p>
    <w:p w:rsidR="0092303E" w:rsidRPr="001B1C4C" w:rsidRDefault="0092303E" w:rsidP="0092303E">
      <w:pPr>
        <w:ind w:firstLine="709"/>
        <w:jc w:val="both"/>
        <w:rPr>
          <w:rFonts w:ascii="Times New Roman" w:hAnsi="Times New Roman"/>
          <w:sz w:val="28"/>
        </w:rPr>
      </w:pPr>
      <w:proofErr w:type="gramStart"/>
      <w:r w:rsidRPr="00966240">
        <w:rPr>
          <w:rFonts w:ascii="Times New Roman" w:hAnsi="Times New Roman"/>
          <w:sz w:val="28"/>
        </w:rPr>
        <w:t xml:space="preserve">развитие туризма, в том числе познавательного, делового, медицинского, экологического, </w:t>
      </w:r>
      <w:r w:rsidR="006E5331" w:rsidRPr="00966240">
        <w:rPr>
          <w:rFonts w:ascii="Times New Roman" w:hAnsi="Times New Roman"/>
          <w:sz w:val="28"/>
        </w:rPr>
        <w:t xml:space="preserve">паломнического, </w:t>
      </w:r>
      <w:r w:rsidRPr="00966240">
        <w:rPr>
          <w:rFonts w:ascii="Times New Roman" w:hAnsi="Times New Roman"/>
          <w:sz w:val="28"/>
        </w:rPr>
        <w:t xml:space="preserve">сохранение и реставрация </w:t>
      </w:r>
      <w:r w:rsidRPr="00966240">
        <w:rPr>
          <w:rFonts w:ascii="Times New Roman" w:hAnsi="Times New Roman"/>
          <w:sz w:val="28"/>
        </w:rPr>
        <w:lastRenderedPageBreak/>
        <w:t>туристических объектов показа</w:t>
      </w:r>
      <w:r w:rsidR="00312933" w:rsidRPr="00966240">
        <w:rPr>
          <w:rFonts w:ascii="Times New Roman" w:hAnsi="Times New Roman"/>
          <w:sz w:val="28"/>
        </w:rPr>
        <w:t>,</w:t>
      </w:r>
      <w:r w:rsidR="00312933" w:rsidRPr="00312933">
        <w:rPr>
          <w:rFonts w:ascii="Times New Roman" w:hAnsi="Times New Roman"/>
          <w:sz w:val="28"/>
        </w:rPr>
        <w:t xml:space="preserve"> </w:t>
      </w:r>
      <w:r w:rsidRPr="00312933">
        <w:rPr>
          <w:rFonts w:ascii="Times New Roman" w:hAnsi="Times New Roman"/>
          <w:sz w:val="28"/>
        </w:rPr>
        <w:t>культурно-исторически</w:t>
      </w:r>
      <w:r w:rsidR="00312933" w:rsidRPr="00312933">
        <w:rPr>
          <w:rFonts w:ascii="Times New Roman" w:hAnsi="Times New Roman"/>
          <w:sz w:val="28"/>
        </w:rPr>
        <w:t>х</w:t>
      </w:r>
      <w:r w:rsidRPr="00312933">
        <w:rPr>
          <w:rFonts w:ascii="Times New Roman" w:hAnsi="Times New Roman"/>
          <w:sz w:val="28"/>
        </w:rPr>
        <w:t xml:space="preserve"> памятник</w:t>
      </w:r>
      <w:r w:rsidR="00312933" w:rsidRPr="00312933">
        <w:rPr>
          <w:rFonts w:ascii="Times New Roman" w:hAnsi="Times New Roman"/>
          <w:sz w:val="28"/>
        </w:rPr>
        <w:t>ов</w:t>
      </w:r>
      <w:r w:rsidRPr="00312933">
        <w:rPr>
          <w:rFonts w:ascii="Times New Roman" w:hAnsi="Times New Roman"/>
          <w:sz w:val="28"/>
        </w:rPr>
        <w:t>, достопримечательност</w:t>
      </w:r>
      <w:r w:rsidR="00312933" w:rsidRPr="00312933">
        <w:rPr>
          <w:rFonts w:ascii="Times New Roman" w:hAnsi="Times New Roman"/>
          <w:sz w:val="28"/>
        </w:rPr>
        <w:t>ей</w:t>
      </w:r>
      <w:r w:rsidRPr="00312933">
        <w:rPr>
          <w:rFonts w:ascii="Times New Roman" w:hAnsi="Times New Roman"/>
          <w:sz w:val="28"/>
        </w:rPr>
        <w:t>;</w:t>
      </w:r>
      <w:proofErr w:type="gramEnd"/>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организация в городских парках и скверах площадок для проведения культурных массовых мероприятий, в т</w:t>
      </w:r>
      <w:r w:rsidR="00BB0E11">
        <w:rPr>
          <w:rFonts w:ascii="Times New Roman" w:hAnsi="Times New Roman"/>
          <w:sz w:val="28"/>
        </w:rPr>
        <w:t>ом числе</w:t>
      </w:r>
      <w:r w:rsidRPr="001B1C4C">
        <w:rPr>
          <w:rFonts w:ascii="Times New Roman" w:hAnsi="Times New Roman"/>
          <w:sz w:val="28"/>
        </w:rPr>
        <w:t xml:space="preserve"> лекций, кинопоказов;</w:t>
      </w:r>
    </w:p>
    <w:p w:rsidR="00312933" w:rsidRDefault="0092303E" w:rsidP="00312933">
      <w:pPr>
        <w:ind w:firstLine="709"/>
        <w:jc w:val="both"/>
        <w:rPr>
          <w:rFonts w:ascii="Times New Roman" w:hAnsi="Times New Roman"/>
          <w:sz w:val="28"/>
        </w:rPr>
      </w:pPr>
      <w:r w:rsidRPr="001B1C4C">
        <w:rPr>
          <w:rFonts w:ascii="Times New Roman" w:hAnsi="Times New Roman"/>
          <w:sz w:val="28"/>
        </w:rPr>
        <w:t>поддержка развития сферы услуг, культурных и экскурсионных мероприятий.</w:t>
      </w:r>
    </w:p>
    <w:p w:rsidR="0092303E" w:rsidRPr="00312933" w:rsidRDefault="0092303E" w:rsidP="00312933">
      <w:pPr>
        <w:ind w:firstLine="709"/>
        <w:jc w:val="both"/>
        <w:rPr>
          <w:rFonts w:ascii="Times New Roman" w:hAnsi="Times New Roman"/>
          <w:sz w:val="28"/>
        </w:rPr>
      </w:pPr>
      <w:r w:rsidRPr="001B1C4C">
        <w:rPr>
          <w:rFonts w:ascii="Times New Roman" w:hAnsi="Times New Roman"/>
          <w:i/>
          <w:sz w:val="28"/>
        </w:rPr>
        <w:t>Сохранение уникальности городского пространства:</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сохранение исторических зданий, введение моратория на высотную застройку в центральной части городов;</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парковых и зеленых зон, скверов, мест отдыха;</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приоритет пешеходного движения, развитие пешеходных зон и велодорожек;</w:t>
      </w:r>
    </w:p>
    <w:p w:rsidR="00312933" w:rsidRDefault="0092303E" w:rsidP="00312933">
      <w:pPr>
        <w:ind w:firstLine="709"/>
        <w:jc w:val="both"/>
        <w:rPr>
          <w:rFonts w:ascii="Times New Roman" w:hAnsi="Times New Roman"/>
          <w:sz w:val="28"/>
        </w:rPr>
      </w:pPr>
      <w:r w:rsidRPr="001B1C4C">
        <w:rPr>
          <w:rFonts w:ascii="Times New Roman" w:hAnsi="Times New Roman"/>
          <w:sz w:val="28"/>
        </w:rPr>
        <w:t>развитие общественных пространств.</w:t>
      </w:r>
    </w:p>
    <w:p w:rsidR="0092303E" w:rsidRPr="00312933" w:rsidRDefault="0092303E" w:rsidP="00312933">
      <w:pPr>
        <w:ind w:firstLine="709"/>
        <w:jc w:val="both"/>
        <w:rPr>
          <w:rFonts w:ascii="Times New Roman" w:hAnsi="Times New Roman"/>
          <w:sz w:val="28"/>
        </w:rPr>
      </w:pPr>
      <w:r w:rsidRPr="001B1C4C">
        <w:rPr>
          <w:rFonts w:ascii="Times New Roman" w:hAnsi="Times New Roman"/>
          <w:i/>
          <w:sz w:val="28"/>
        </w:rPr>
        <w:t>Развитие транспортной и инженерной инфраструктуры:</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транспортной инфраструктуры, ликвидация «узких» мест;</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«зеленого» скоростного общественного транспорта;</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обновление фондов инженерной инфраструктуры муниципальных образований Рязанской области (водоснабжение, водоотведение, электросети, теплоснабжение);</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развитие объектов придорожного сервиса;</w:t>
      </w:r>
    </w:p>
    <w:p w:rsidR="00312933" w:rsidRDefault="0092303E" w:rsidP="00312933">
      <w:pPr>
        <w:ind w:firstLine="709"/>
        <w:jc w:val="both"/>
        <w:rPr>
          <w:rFonts w:ascii="Times New Roman" w:hAnsi="Times New Roman"/>
          <w:sz w:val="28"/>
        </w:rPr>
      </w:pPr>
      <w:r w:rsidRPr="001B1C4C">
        <w:rPr>
          <w:rFonts w:ascii="Times New Roman" w:hAnsi="Times New Roman"/>
          <w:sz w:val="28"/>
        </w:rPr>
        <w:t>создание условий для стимулирования привлечения инвесторов в сектор жилищно-коммунального хозяйства на основе концессионных соглашений.</w:t>
      </w:r>
    </w:p>
    <w:p w:rsidR="0092303E" w:rsidRPr="00312933" w:rsidRDefault="0092303E" w:rsidP="00312933">
      <w:pPr>
        <w:ind w:firstLine="709"/>
        <w:jc w:val="both"/>
        <w:rPr>
          <w:rFonts w:ascii="Times New Roman" w:hAnsi="Times New Roman"/>
          <w:sz w:val="28"/>
        </w:rPr>
      </w:pPr>
      <w:r w:rsidRPr="001B1C4C">
        <w:rPr>
          <w:rFonts w:ascii="Times New Roman" w:hAnsi="Times New Roman"/>
          <w:i/>
          <w:sz w:val="28"/>
        </w:rPr>
        <w:t>Развитие регионального и муниципального управления:</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доведение информации о мерах государственной поддержки, оказание помощи в подготовке документов; </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создание портала-аналога «Активный гражданин»;</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внедрение информационных технологий в муниципальном управлении, технологий «бережливый муниципалитет», внедрение стандартов качества предоставления услуг органами </w:t>
      </w:r>
      <w:r w:rsidR="00CB3EB8">
        <w:rPr>
          <w:rFonts w:ascii="Times New Roman" w:hAnsi="Times New Roman"/>
          <w:sz w:val="28"/>
        </w:rPr>
        <w:t>местного самоуправления</w:t>
      </w:r>
      <w:r w:rsidRPr="001B1C4C">
        <w:rPr>
          <w:rFonts w:ascii="Times New Roman" w:hAnsi="Times New Roman"/>
          <w:sz w:val="28"/>
        </w:rPr>
        <w:t>;</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внедрение систем менеджмента качества в органах муниципального управления;</w:t>
      </w:r>
    </w:p>
    <w:p w:rsidR="00CB3EB8" w:rsidRPr="00CB3EB8" w:rsidRDefault="0092303E" w:rsidP="0092303E">
      <w:pPr>
        <w:ind w:firstLine="709"/>
        <w:jc w:val="both"/>
        <w:rPr>
          <w:rFonts w:ascii="Times New Roman" w:hAnsi="Times New Roman"/>
          <w:sz w:val="28"/>
        </w:rPr>
      </w:pPr>
      <w:r w:rsidRPr="001B1C4C">
        <w:rPr>
          <w:rFonts w:ascii="Times New Roman" w:hAnsi="Times New Roman"/>
          <w:sz w:val="28"/>
        </w:rPr>
        <w:t>оптимиз</w:t>
      </w:r>
      <w:r w:rsidR="00CB3EB8">
        <w:rPr>
          <w:rFonts w:ascii="Times New Roman" w:hAnsi="Times New Roman"/>
          <w:sz w:val="28"/>
        </w:rPr>
        <w:t>ация муниципального управления</w:t>
      </w:r>
      <w:r w:rsidR="00CB3EB8" w:rsidRPr="00D50A8B">
        <w:rPr>
          <w:rFonts w:ascii="Times New Roman" w:hAnsi="Times New Roman"/>
          <w:sz w:val="28"/>
        </w:rPr>
        <w:t>;</w:t>
      </w:r>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развитие </w:t>
      </w:r>
      <w:proofErr w:type="spellStart"/>
      <w:r w:rsidRPr="001B1C4C">
        <w:rPr>
          <w:rFonts w:ascii="Times New Roman" w:hAnsi="Times New Roman"/>
          <w:sz w:val="28"/>
        </w:rPr>
        <w:t>муниципально</w:t>
      </w:r>
      <w:proofErr w:type="spellEnd"/>
      <w:r w:rsidRPr="001B1C4C">
        <w:rPr>
          <w:rFonts w:ascii="Times New Roman" w:hAnsi="Times New Roman"/>
          <w:sz w:val="28"/>
        </w:rPr>
        <w:t>-частного партнерства.</w:t>
      </w:r>
    </w:p>
    <w:p w:rsidR="0092303E" w:rsidRPr="001B1C4C" w:rsidRDefault="0092303E" w:rsidP="0092303E">
      <w:pPr>
        <w:ind w:firstLine="720"/>
        <w:jc w:val="both"/>
        <w:rPr>
          <w:rFonts w:ascii="Times New Roman" w:hAnsi="Times New Roman"/>
          <w:strike/>
          <w:sz w:val="28"/>
          <w:szCs w:val="28"/>
        </w:rPr>
      </w:pPr>
    </w:p>
    <w:p w:rsidR="0092303E" w:rsidRPr="001B1C4C" w:rsidRDefault="0092303E" w:rsidP="00097B93">
      <w:pPr>
        <w:pStyle w:val="20"/>
        <w:ind w:left="0" w:firstLine="709"/>
        <w:jc w:val="both"/>
        <w:rPr>
          <w:color w:val="002060"/>
          <w:spacing w:val="0"/>
          <w:sz w:val="28"/>
          <w:szCs w:val="28"/>
        </w:rPr>
      </w:pPr>
      <w:bookmarkStart w:id="64" w:name="_Toc533085201"/>
      <w:r w:rsidRPr="001B1C4C">
        <w:rPr>
          <w:rStyle w:val="21"/>
          <w:rFonts w:eastAsiaTheme="majorEastAsia"/>
          <w:b/>
          <w:color w:val="002060"/>
          <w:spacing w:val="0"/>
          <w:sz w:val="28"/>
          <w:szCs w:val="28"/>
          <w:lang w:eastAsia="en-US"/>
        </w:rPr>
        <w:t>8.4.</w:t>
      </w:r>
      <w:r w:rsidRPr="001B1C4C">
        <w:rPr>
          <w:rStyle w:val="21"/>
          <w:rFonts w:eastAsiaTheme="majorEastAsia"/>
          <w:color w:val="002060"/>
          <w:spacing w:val="0"/>
          <w:sz w:val="28"/>
          <w:szCs w:val="28"/>
          <w:lang w:eastAsia="en-US"/>
        </w:rPr>
        <w:t xml:space="preserve"> </w:t>
      </w:r>
      <w:r w:rsidRPr="001B1C4C">
        <w:rPr>
          <w:color w:val="002060"/>
          <w:spacing w:val="0"/>
          <w:sz w:val="28"/>
          <w:szCs w:val="28"/>
        </w:rPr>
        <w:t>Объекты транспортной и энергетической инфраструктуры на территории Рязанской области</w:t>
      </w:r>
      <w:bookmarkEnd w:id="64"/>
      <w:r w:rsidRPr="001B1C4C">
        <w:rPr>
          <w:color w:val="002060"/>
          <w:spacing w:val="0"/>
          <w:sz w:val="28"/>
          <w:szCs w:val="28"/>
        </w:rPr>
        <w:t xml:space="preserve"> </w:t>
      </w:r>
    </w:p>
    <w:p w:rsidR="0092303E" w:rsidRPr="001B1C4C" w:rsidRDefault="0092303E" w:rsidP="0092303E">
      <w:pPr>
        <w:ind w:firstLine="720"/>
        <w:jc w:val="both"/>
        <w:rPr>
          <w:rFonts w:ascii="Times New Roman" w:hAnsi="Times New Roman"/>
          <w:sz w:val="28"/>
          <w:szCs w:val="28"/>
        </w:rPr>
      </w:pPr>
      <w:r w:rsidRPr="001B1C4C">
        <w:rPr>
          <w:rFonts w:ascii="Times New Roman" w:hAnsi="Times New Roman"/>
          <w:sz w:val="28"/>
          <w:szCs w:val="28"/>
        </w:rPr>
        <w:t xml:space="preserve">В таблице 10 приведен перечень объектов </w:t>
      </w:r>
      <w:r w:rsidRPr="001B1C4C">
        <w:rPr>
          <w:rFonts w:ascii="Times New Roman" w:hAnsi="Times New Roman"/>
          <w:bCs/>
          <w:sz w:val="28"/>
          <w:szCs w:val="28"/>
        </w:rPr>
        <w:t>транспортной и энергетической инфраструктуры</w:t>
      </w:r>
      <w:r w:rsidRPr="001B1C4C">
        <w:rPr>
          <w:rFonts w:ascii="Times New Roman" w:hAnsi="Times New Roman"/>
          <w:sz w:val="28"/>
          <w:szCs w:val="28"/>
        </w:rPr>
        <w:t>, которые будут способствовать пространственному развитию Рязанской области и повышению инвестиционной привлекательности региона.</w:t>
      </w:r>
    </w:p>
    <w:p w:rsidR="0092303E" w:rsidRPr="001B1C4C" w:rsidRDefault="0092303E" w:rsidP="0092303E">
      <w:pPr>
        <w:rPr>
          <w:rFonts w:eastAsiaTheme="majorEastAsia"/>
          <w:sz w:val="28"/>
          <w:szCs w:val="28"/>
          <w:lang w:eastAsia="en-US"/>
        </w:rPr>
      </w:pPr>
    </w:p>
    <w:p w:rsidR="0092303E" w:rsidRPr="00FE6502" w:rsidRDefault="0092303E" w:rsidP="0092303E">
      <w:pPr>
        <w:keepNext/>
        <w:ind w:right="-6"/>
        <w:jc w:val="center"/>
        <w:rPr>
          <w:rFonts w:ascii="Times New Roman" w:hAnsi="Times New Roman"/>
          <w:bCs/>
          <w:sz w:val="28"/>
          <w:szCs w:val="28"/>
        </w:rPr>
      </w:pPr>
      <w:r w:rsidRPr="00FE6502">
        <w:rPr>
          <w:rFonts w:ascii="Times New Roman" w:hAnsi="Times New Roman"/>
          <w:sz w:val="28"/>
          <w:szCs w:val="28"/>
        </w:rPr>
        <w:lastRenderedPageBreak/>
        <w:t>Таблица 10</w:t>
      </w:r>
      <w:r w:rsidR="0021208F" w:rsidRPr="00FE6502">
        <w:rPr>
          <w:rFonts w:ascii="Times New Roman" w:hAnsi="Times New Roman"/>
          <w:sz w:val="28"/>
          <w:szCs w:val="28"/>
        </w:rPr>
        <w:t>.</w:t>
      </w:r>
      <w:r w:rsidRPr="00FE6502">
        <w:rPr>
          <w:rFonts w:ascii="Times New Roman" w:hAnsi="Times New Roman"/>
          <w:sz w:val="28"/>
          <w:szCs w:val="28"/>
        </w:rPr>
        <w:t xml:space="preserve"> </w:t>
      </w:r>
      <w:r w:rsidRPr="00FE6502">
        <w:rPr>
          <w:rFonts w:ascii="Times New Roman" w:hAnsi="Times New Roman"/>
          <w:bCs/>
          <w:sz w:val="28"/>
          <w:szCs w:val="28"/>
        </w:rPr>
        <w:t>Объекты транспортной и энергетической инфраструктуры</w:t>
      </w:r>
    </w:p>
    <w:p w:rsidR="0092303E" w:rsidRPr="00FE6502" w:rsidRDefault="0092303E" w:rsidP="0092303E">
      <w:pPr>
        <w:keepNext/>
        <w:ind w:right="-6"/>
        <w:jc w:val="center"/>
        <w:rPr>
          <w:rFonts w:ascii="Times New Roman" w:hAnsi="Times New Roman"/>
          <w:bCs/>
          <w:color w:val="000000"/>
          <w:sz w:val="28"/>
          <w:szCs w:val="28"/>
        </w:rPr>
      </w:pPr>
      <w:r w:rsidRPr="00FE6502">
        <w:rPr>
          <w:rFonts w:ascii="Times New Roman" w:hAnsi="Times New Roman"/>
          <w:bCs/>
          <w:sz w:val="28"/>
          <w:szCs w:val="28"/>
        </w:rPr>
        <w:t xml:space="preserve"> на территории Рязанской области, </w:t>
      </w:r>
      <w:r w:rsidRPr="00FE6502">
        <w:rPr>
          <w:rFonts w:ascii="Times New Roman" w:hAnsi="Times New Roman"/>
          <w:bCs/>
          <w:color w:val="000000"/>
          <w:sz w:val="28"/>
          <w:szCs w:val="28"/>
        </w:rPr>
        <w:t xml:space="preserve">способствующие пространственному развитию Рязанской области </w:t>
      </w:r>
    </w:p>
    <w:p w:rsidR="0092303E" w:rsidRPr="001B1C4C" w:rsidRDefault="0092303E" w:rsidP="0092303E">
      <w:pPr>
        <w:keepNext/>
        <w:ind w:right="-6"/>
        <w:jc w:val="center"/>
        <w:rPr>
          <w:rFonts w:ascii="Times New Roman" w:hAnsi="Times New Roman"/>
          <w:b/>
          <w:i/>
          <w:sz w:val="28"/>
          <w:szCs w:val="28"/>
        </w:rPr>
      </w:pPr>
    </w:p>
    <w:tbl>
      <w:tblPr>
        <w:tblW w:w="4944" w:type="pct"/>
        <w:tblLook w:val="04A0" w:firstRow="1" w:lastRow="0" w:firstColumn="1" w:lastColumn="0" w:noHBand="0" w:noVBand="1"/>
      </w:tblPr>
      <w:tblGrid>
        <w:gridCol w:w="9464"/>
      </w:tblGrid>
      <w:tr w:rsidR="0092303E" w:rsidRPr="001B1C4C" w:rsidTr="00E211CB">
        <w:trPr>
          <w:tblHeader/>
        </w:trPr>
        <w:tc>
          <w:tcPr>
            <w:tcW w:w="5000" w:type="pct"/>
            <w:tcBorders>
              <w:top w:val="single" w:sz="4" w:space="0" w:color="000000"/>
              <w:left w:val="single" w:sz="4" w:space="0" w:color="000000"/>
              <w:right w:val="single" w:sz="4" w:space="0" w:color="000000"/>
            </w:tcBorders>
            <w:shd w:val="clear" w:color="auto" w:fill="auto"/>
            <w:vAlign w:val="center"/>
            <w:hideMark/>
          </w:tcPr>
          <w:p w:rsidR="0092303E" w:rsidRPr="00FE6502" w:rsidRDefault="0092303E" w:rsidP="00D42E8C">
            <w:pPr>
              <w:jc w:val="center"/>
              <w:rPr>
                <w:rFonts w:ascii="Times New Roman" w:hAnsi="Times New Roman"/>
                <w:bCs/>
                <w:color w:val="000000"/>
                <w:sz w:val="24"/>
                <w:szCs w:val="24"/>
              </w:rPr>
            </w:pPr>
            <w:r w:rsidRPr="00FE6502">
              <w:rPr>
                <w:rFonts w:ascii="Times New Roman" w:hAnsi="Times New Roman"/>
                <w:bCs/>
                <w:color w:val="000000"/>
                <w:sz w:val="24"/>
                <w:szCs w:val="24"/>
              </w:rPr>
              <w:t>Объекты инфраструктуры</w:t>
            </w:r>
          </w:p>
        </w:tc>
      </w:tr>
    </w:tbl>
    <w:p w:rsidR="0051116A" w:rsidRPr="0051116A" w:rsidRDefault="0051116A">
      <w:pPr>
        <w:rPr>
          <w:sz w:val="2"/>
          <w:szCs w:val="2"/>
        </w:rPr>
      </w:pPr>
    </w:p>
    <w:tbl>
      <w:tblPr>
        <w:tblW w:w="4944" w:type="pct"/>
        <w:tblLook w:val="04A0" w:firstRow="1" w:lastRow="0" w:firstColumn="1" w:lastColumn="0" w:noHBand="0" w:noVBand="1"/>
      </w:tblPr>
      <w:tblGrid>
        <w:gridCol w:w="2307"/>
        <w:gridCol w:w="7157"/>
      </w:tblGrid>
      <w:tr w:rsidR="0092303E" w:rsidRPr="001B1C4C" w:rsidTr="00097B93">
        <w:trPr>
          <w:cantSplit/>
        </w:trPr>
        <w:tc>
          <w:tcPr>
            <w:tcW w:w="12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303E" w:rsidRPr="001B1C4C" w:rsidRDefault="00FE6502" w:rsidP="00D42E8C">
            <w:pPr>
              <w:jc w:val="center"/>
              <w:rPr>
                <w:rFonts w:ascii="Times New Roman" w:hAnsi="Times New Roman"/>
                <w:bCs/>
                <w:color w:val="000000"/>
                <w:sz w:val="24"/>
                <w:szCs w:val="24"/>
              </w:rPr>
            </w:pPr>
            <w:r>
              <w:rPr>
                <w:rFonts w:ascii="Times New Roman" w:hAnsi="Times New Roman"/>
                <w:bCs/>
                <w:color w:val="000000"/>
                <w:sz w:val="24"/>
                <w:szCs w:val="24"/>
              </w:rPr>
              <w:t>Ж</w:t>
            </w:r>
            <w:r w:rsidR="0092303E" w:rsidRPr="001B1C4C">
              <w:rPr>
                <w:rFonts w:ascii="Times New Roman" w:hAnsi="Times New Roman"/>
                <w:bCs/>
                <w:color w:val="000000"/>
                <w:sz w:val="24"/>
                <w:szCs w:val="24"/>
              </w:rPr>
              <w:t>елезнодорожный транспорт</w:t>
            </w:r>
          </w:p>
        </w:tc>
        <w:tc>
          <w:tcPr>
            <w:tcW w:w="37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303E" w:rsidRPr="00C0792B" w:rsidRDefault="0092303E" w:rsidP="000F1119">
            <w:pPr>
              <w:jc w:val="both"/>
              <w:rPr>
                <w:rFonts w:ascii="Times New Roman" w:hAnsi="Times New Roman"/>
                <w:color w:val="000000"/>
                <w:sz w:val="24"/>
                <w:szCs w:val="24"/>
              </w:rPr>
            </w:pPr>
            <w:r w:rsidRPr="00C0792B">
              <w:rPr>
                <w:rFonts w:ascii="Times New Roman" w:hAnsi="Times New Roman"/>
                <w:color w:val="000000"/>
                <w:sz w:val="24"/>
                <w:szCs w:val="24"/>
              </w:rPr>
              <w:t>Организация скоростного движения на участке Москва - Рязань.</w:t>
            </w:r>
          </w:p>
          <w:p w:rsidR="0092303E" w:rsidRPr="00C0792B" w:rsidRDefault="0092303E" w:rsidP="000F1119">
            <w:pPr>
              <w:jc w:val="both"/>
              <w:rPr>
                <w:rFonts w:ascii="Times New Roman" w:hAnsi="Times New Roman"/>
                <w:color w:val="000000"/>
                <w:sz w:val="24"/>
                <w:szCs w:val="24"/>
              </w:rPr>
            </w:pPr>
            <w:r w:rsidRPr="00C0792B">
              <w:rPr>
                <w:rFonts w:ascii="Times New Roman" w:hAnsi="Times New Roman"/>
                <w:color w:val="000000"/>
                <w:sz w:val="24"/>
                <w:szCs w:val="24"/>
              </w:rPr>
              <w:t>Реконструкция железнодорожной станции Рязань-1</w:t>
            </w:r>
          </w:p>
        </w:tc>
      </w:tr>
      <w:tr w:rsidR="0092303E" w:rsidRPr="001B1C4C" w:rsidTr="00097B93">
        <w:trPr>
          <w:cantSplit/>
        </w:trPr>
        <w:tc>
          <w:tcPr>
            <w:tcW w:w="12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303E" w:rsidRPr="001B1C4C" w:rsidRDefault="00FE6502" w:rsidP="00D42E8C">
            <w:pPr>
              <w:jc w:val="center"/>
              <w:rPr>
                <w:rFonts w:ascii="Times New Roman" w:hAnsi="Times New Roman"/>
                <w:bCs/>
                <w:color w:val="000000"/>
                <w:sz w:val="24"/>
                <w:szCs w:val="24"/>
              </w:rPr>
            </w:pPr>
            <w:r>
              <w:rPr>
                <w:rFonts w:ascii="Times New Roman" w:hAnsi="Times New Roman"/>
                <w:bCs/>
                <w:color w:val="000000"/>
                <w:sz w:val="24"/>
                <w:szCs w:val="24"/>
              </w:rPr>
              <w:t>А</w:t>
            </w:r>
            <w:r w:rsidR="0092303E" w:rsidRPr="001B1C4C">
              <w:rPr>
                <w:rFonts w:ascii="Times New Roman" w:hAnsi="Times New Roman"/>
                <w:bCs/>
                <w:color w:val="000000"/>
                <w:sz w:val="24"/>
                <w:szCs w:val="24"/>
              </w:rPr>
              <w:t>виационный транспорт</w:t>
            </w:r>
          </w:p>
        </w:tc>
        <w:tc>
          <w:tcPr>
            <w:tcW w:w="3781" w:type="pct"/>
            <w:tcBorders>
              <w:top w:val="single" w:sz="4" w:space="0" w:color="auto"/>
              <w:left w:val="nil"/>
              <w:bottom w:val="single" w:sz="4" w:space="0" w:color="auto"/>
              <w:right w:val="single" w:sz="4" w:space="0" w:color="auto"/>
            </w:tcBorders>
            <w:shd w:val="clear" w:color="auto" w:fill="auto"/>
            <w:vAlign w:val="center"/>
            <w:hideMark/>
          </w:tcPr>
          <w:p w:rsidR="0092303E" w:rsidRPr="00C0792B" w:rsidRDefault="0092303E" w:rsidP="000F1119">
            <w:pPr>
              <w:jc w:val="both"/>
              <w:rPr>
                <w:rFonts w:ascii="Times New Roman" w:hAnsi="Times New Roman"/>
                <w:color w:val="000000"/>
                <w:sz w:val="24"/>
                <w:szCs w:val="24"/>
              </w:rPr>
            </w:pPr>
            <w:r w:rsidRPr="00C0792B">
              <w:rPr>
                <w:rFonts w:ascii="Times New Roman" w:hAnsi="Times New Roman"/>
                <w:color w:val="000000"/>
                <w:sz w:val="24"/>
                <w:szCs w:val="24"/>
              </w:rPr>
              <w:t>Строительство (реконструкция) аэропортового комплекса «</w:t>
            </w:r>
            <w:proofErr w:type="spellStart"/>
            <w:r w:rsidRPr="00C0792B">
              <w:rPr>
                <w:rFonts w:ascii="Times New Roman" w:hAnsi="Times New Roman"/>
                <w:color w:val="000000"/>
                <w:sz w:val="24"/>
                <w:szCs w:val="24"/>
              </w:rPr>
              <w:t>Протасово</w:t>
            </w:r>
            <w:proofErr w:type="spellEnd"/>
            <w:r w:rsidRPr="00C0792B">
              <w:rPr>
                <w:rFonts w:ascii="Times New Roman" w:hAnsi="Times New Roman"/>
                <w:color w:val="000000"/>
                <w:sz w:val="24"/>
                <w:szCs w:val="24"/>
              </w:rPr>
              <w:t>»</w:t>
            </w:r>
          </w:p>
        </w:tc>
      </w:tr>
      <w:tr w:rsidR="0092303E" w:rsidRPr="001B1C4C" w:rsidTr="00097B93">
        <w:trPr>
          <w:cantSplit/>
        </w:trPr>
        <w:tc>
          <w:tcPr>
            <w:tcW w:w="1219" w:type="pct"/>
            <w:vMerge w:val="restart"/>
            <w:tcBorders>
              <w:top w:val="single" w:sz="4" w:space="0" w:color="auto"/>
              <w:left w:val="single" w:sz="4" w:space="0" w:color="auto"/>
              <w:right w:val="single" w:sz="4" w:space="0" w:color="auto"/>
            </w:tcBorders>
            <w:shd w:val="clear" w:color="auto" w:fill="auto"/>
            <w:vAlign w:val="center"/>
            <w:hideMark/>
          </w:tcPr>
          <w:p w:rsidR="0092303E" w:rsidRPr="001B1C4C" w:rsidRDefault="00FE6502" w:rsidP="00D42E8C">
            <w:pPr>
              <w:jc w:val="center"/>
              <w:rPr>
                <w:rFonts w:ascii="Times New Roman" w:hAnsi="Times New Roman"/>
                <w:bCs/>
                <w:color w:val="000000"/>
                <w:sz w:val="24"/>
                <w:szCs w:val="24"/>
              </w:rPr>
            </w:pPr>
            <w:r>
              <w:rPr>
                <w:rFonts w:ascii="Times New Roman" w:hAnsi="Times New Roman"/>
                <w:bCs/>
                <w:color w:val="000000"/>
                <w:sz w:val="24"/>
                <w:szCs w:val="24"/>
              </w:rPr>
              <w:t>А</w:t>
            </w:r>
            <w:r w:rsidR="0092303E" w:rsidRPr="001B1C4C">
              <w:rPr>
                <w:rFonts w:ascii="Times New Roman" w:hAnsi="Times New Roman"/>
                <w:bCs/>
                <w:color w:val="000000"/>
                <w:sz w:val="24"/>
                <w:szCs w:val="24"/>
              </w:rPr>
              <w:t>втомобильный транспорт</w:t>
            </w:r>
          </w:p>
          <w:p w:rsidR="0092303E" w:rsidRPr="001B1C4C" w:rsidRDefault="0092303E" w:rsidP="00D42E8C">
            <w:pPr>
              <w:jc w:val="center"/>
              <w:rPr>
                <w:rFonts w:ascii="Times New Roman" w:hAnsi="Times New Roman"/>
                <w:bCs/>
                <w:color w:val="000000"/>
                <w:sz w:val="24"/>
                <w:szCs w:val="24"/>
              </w:rPr>
            </w:pPr>
          </w:p>
        </w:tc>
        <w:tc>
          <w:tcPr>
            <w:tcW w:w="3781" w:type="pct"/>
            <w:tcBorders>
              <w:top w:val="single" w:sz="4" w:space="0" w:color="auto"/>
              <w:left w:val="nil"/>
              <w:bottom w:val="single" w:sz="4" w:space="0" w:color="auto"/>
              <w:right w:val="single" w:sz="4" w:space="0" w:color="auto"/>
            </w:tcBorders>
            <w:shd w:val="clear" w:color="auto" w:fill="auto"/>
            <w:vAlign w:val="center"/>
            <w:hideMark/>
          </w:tcPr>
          <w:p w:rsidR="0092303E" w:rsidRPr="001B1C4C" w:rsidRDefault="0092303E" w:rsidP="000F1119">
            <w:pPr>
              <w:jc w:val="both"/>
              <w:rPr>
                <w:rFonts w:ascii="Times New Roman" w:hAnsi="Times New Roman"/>
                <w:color w:val="000000"/>
                <w:sz w:val="24"/>
                <w:szCs w:val="24"/>
              </w:rPr>
            </w:pPr>
            <w:r w:rsidRPr="001B1C4C">
              <w:rPr>
                <w:rFonts w:ascii="Times New Roman" w:hAnsi="Times New Roman"/>
                <w:color w:val="000000"/>
                <w:sz w:val="24"/>
                <w:szCs w:val="24"/>
              </w:rPr>
              <w:t>Строительство автомобильной дороги М5 «Урал» на участке Южного обхода г. Рязани</w:t>
            </w:r>
          </w:p>
        </w:tc>
      </w:tr>
      <w:tr w:rsidR="0092303E" w:rsidRPr="001B1C4C" w:rsidTr="00097B93">
        <w:trPr>
          <w:cantSplit/>
        </w:trPr>
        <w:tc>
          <w:tcPr>
            <w:tcW w:w="1219" w:type="pct"/>
            <w:vMerge/>
            <w:tcBorders>
              <w:left w:val="single" w:sz="4" w:space="0" w:color="auto"/>
              <w:right w:val="single" w:sz="4" w:space="0" w:color="auto"/>
            </w:tcBorders>
            <w:shd w:val="clear" w:color="auto" w:fill="auto"/>
            <w:vAlign w:val="center"/>
            <w:hideMark/>
          </w:tcPr>
          <w:p w:rsidR="0092303E" w:rsidRPr="001B1C4C" w:rsidRDefault="0092303E" w:rsidP="00D42E8C">
            <w:pPr>
              <w:jc w:val="center"/>
              <w:rPr>
                <w:rFonts w:ascii="Times New Roman" w:hAnsi="Times New Roman"/>
                <w:bCs/>
                <w:color w:val="000000"/>
                <w:sz w:val="24"/>
                <w:szCs w:val="24"/>
              </w:rPr>
            </w:pPr>
          </w:p>
        </w:tc>
        <w:tc>
          <w:tcPr>
            <w:tcW w:w="3781" w:type="pct"/>
            <w:tcBorders>
              <w:top w:val="single" w:sz="4" w:space="0" w:color="auto"/>
              <w:left w:val="nil"/>
              <w:bottom w:val="single" w:sz="4" w:space="0" w:color="auto"/>
              <w:right w:val="single" w:sz="4" w:space="0" w:color="auto"/>
            </w:tcBorders>
            <w:shd w:val="clear" w:color="auto" w:fill="auto"/>
            <w:vAlign w:val="center"/>
            <w:hideMark/>
          </w:tcPr>
          <w:p w:rsidR="0092303E" w:rsidRPr="001B1C4C" w:rsidRDefault="0092303E" w:rsidP="000F1119">
            <w:pPr>
              <w:jc w:val="both"/>
              <w:rPr>
                <w:rFonts w:ascii="Times New Roman" w:hAnsi="Times New Roman"/>
                <w:color w:val="000000"/>
                <w:sz w:val="24"/>
                <w:szCs w:val="24"/>
              </w:rPr>
            </w:pPr>
            <w:r w:rsidRPr="001B1C4C">
              <w:rPr>
                <w:rFonts w:ascii="Times New Roman" w:hAnsi="Times New Roman"/>
                <w:color w:val="000000"/>
                <w:sz w:val="24"/>
                <w:szCs w:val="24"/>
              </w:rPr>
              <w:t xml:space="preserve">Строительство автомобильной дороги М5 «Урал» на участке обхода с. Путятино в Рязанской области </w:t>
            </w:r>
          </w:p>
        </w:tc>
      </w:tr>
      <w:tr w:rsidR="0092303E" w:rsidRPr="001B1C4C" w:rsidTr="00097B93">
        <w:trPr>
          <w:cantSplit/>
        </w:trPr>
        <w:tc>
          <w:tcPr>
            <w:tcW w:w="1219" w:type="pct"/>
            <w:vMerge/>
            <w:tcBorders>
              <w:left w:val="single" w:sz="4" w:space="0" w:color="auto"/>
              <w:right w:val="single" w:sz="4" w:space="0" w:color="auto"/>
            </w:tcBorders>
            <w:shd w:val="clear" w:color="auto" w:fill="auto"/>
            <w:vAlign w:val="center"/>
            <w:hideMark/>
          </w:tcPr>
          <w:p w:rsidR="0092303E" w:rsidRPr="001B1C4C" w:rsidRDefault="0092303E" w:rsidP="00D42E8C">
            <w:pPr>
              <w:jc w:val="center"/>
              <w:rPr>
                <w:rFonts w:ascii="Times New Roman" w:hAnsi="Times New Roman"/>
                <w:bCs/>
                <w:color w:val="000000"/>
                <w:sz w:val="24"/>
                <w:szCs w:val="24"/>
              </w:rPr>
            </w:pPr>
          </w:p>
        </w:tc>
        <w:tc>
          <w:tcPr>
            <w:tcW w:w="3781" w:type="pct"/>
            <w:tcBorders>
              <w:top w:val="single" w:sz="4" w:space="0" w:color="auto"/>
              <w:left w:val="nil"/>
              <w:bottom w:val="single" w:sz="4" w:space="0" w:color="auto"/>
              <w:right w:val="single" w:sz="4" w:space="0" w:color="auto"/>
            </w:tcBorders>
            <w:shd w:val="clear" w:color="auto" w:fill="auto"/>
            <w:vAlign w:val="center"/>
            <w:hideMark/>
          </w:tcPr>
          <w:p w:rsidR="0092303E" w:rsidRPr="001B1C4C" w:rsidRDefault="0092303E" w:rsidP="000F1119">
            <w:pPr>
              <w:jc w:val="both"/>
              <w:rPr>
                <w:rFonts w:ascii="Times New Roman" w:hAnsi="Times New Roman"/>
                <w:sz w:val="24"/>
                <w:szCs w:val="24"/>
              </w:rPr>
            </w:pPr>
            <w:r w:rsidRPr="001B1C4C">
              <w:rPr>
                <w:rFonts w:ascii="Times New Roman" w:hAnsi="Times New Roman"/>
                <w:sz w:val="24"/>
                <w:szCs w:val="24"/>
              </w:rPr>
              <w:t xml:space="preserve">Строительство обхода г. Сасово в </w:t>
            </w:r>
            <w:proofErr w:type="spellStart"/>
            <w:r w:rsidRPr="001B1C4C">
              <w:rPr>
                <w:rFonts w:ascii="Times New Roman" w:hAnsi="Times New Roman"/>
                <w:sz w:val="24"/>
                <w:szCs w:val="24"/>
              </w:rPr>
              <w:t>Сасовском</w:t>
            </w:r>
            <w:proofErr w:type="spellEnd"/>
            <w:r w:rsidRPr="001B1C4C">
              <w:rPr>
                <w:rFonts w:ascii="Times New Roman" w:hAnsi="Times New Roman"/>
                <w:sz w:val="24"/>
                <w:szCs w:val="24"/>
              </w:rPr>
              <w:t xml:space="preserve"> районе Рязанской области</w:t>
            </w:r>
          </w:p>
        </w:tc>
      </w:tr>
      <w:tr w:rsidR="0092303E" w:rsidRPr="001B1C4C" w:rsidTr="00097B93">
        <w:trPr>
          <w:cantSplit/>
        </w:trPr>
        <w:tc>
          <w:tcPr>
            <w:tcW w:w="1219" w:type="pct"/>
            <w:vMerge/>
            <w:tcBorders>
              <w:left w:val="single" w:sz="4" w:space="0" w:color="auto"/>
              <w:right w:val="single" w:sz="4" w:space="0" w:color="auto"/>
            </w:tcBorders>
            <w:shd w:val="clear" w:color="auto" w:fill="auto"/>
            <w:vAlign w:val="center"/>
            <w:hideMark/>
          </w:tcPr>
          <w:p w:rsidR="0092303E" w:rsidRPr="001B1C4C" w:rsidRDefault="0092303E" w:rsidP="00D42E8C">
            <w:pPr>
              <w:jc w:val="center"/>
              <w:rPr>
                <w:rFonts w:ascii="Times New Roman" w:hAnsi="Times New Roman"/>
                <w:bCs/>
                <w:color w:val="000000"/>
                <w:sz w:val="24"/>
                <w:szCs w:val="24"/>
              </w:rPr>
            </w:pPr>
          </w:p>
        </w:tc>
        <w:tc>
          <w:tcPr>
            <w:tcW w:w="3781" w:type="pct"/>
            <w:tcBorders>
              <w:top w:val="single" w:sz="4" w:space="0" w:color="auto"/>
              <w:left w:val="nil"/>
              <w:bottom w:val="single" w:sz="4" w:space="0" w:color="auto"/>
              <w:right w:val="single" w:sz="4" w:space="0" w:color="auto"/>
            </w:tcBorders>
            <w:shd w:val="clear" w:color="auto" w:fill="auto"/>
            <w:vAlign w:val="center"/>
            <w:hideMark/>
          </w:tcPr>
          <w:p w:rsidR="0092303E" w:rsidRPr="001B1C4C" w:rsidRDefault="0092303E" w:rsidP="000F1119">
            <w:pPr>
              <w:jc w:val="both"/>
              <w:rPr>
                <w:rFonts w:ascii="Times New Roman" w:hAnsi="Times New Roman"/>
                <w:color w:val="000000"/>
                <w:sz w:val="24"/>
                <w:szCs w:val="24"/>
              </w:rPr>
            </w:pPr>
            <w:r w:rsidRPr="001B1C4C">
              <w:rPr>
                <w:rFonts w:ascii="Times New Roman" w:hAnsi="Times New Roman"/>
                <w:color w:val="000000"/>
                <w:sz w:val="24"/>
                <w:szCs w:val="24"/>
              </w:rPr>
              <w:t xml:space="preserve">Реконструкция автомобильной дороги Р22 «Каспий» </w:t>
            </w:r>
          </w:p>
        </w:tc>
      </w:tr>
      <w:tr w:rsidR="0092303E" w:rsidRPr="001B1C4C" w:rsidTr="00097B93">
        <w:trPr>
          <w:cantSplit/>
        </w:trPr>
        <w:tc>
          <w:tcPr>
            <w:tcW w:w="1219" w:type="pct"/>
            <w:vMerge/>
            <w:tcBorders>
              <w:left w:val="single" w:sz="4" w:space="0" w:color="auto"/>
              <w:right w:val="single" w:sz="4" w:space="0" w:color="auto"/>
            </w:tcBorders>
            <w:shd w:val="clear" w:color="auto" w:fill="auto"/>
            <w:vAlign w:val="center"/>
            <w:hideMark/>
          </w:tcPr>
          <w:p w:rsidR="0092303E" w:rsidRPr="001B1C4C" w:rsidRDefault="0092303E" w:rsidP="00D42E8C">
            <w:pPr>
              <w:jc w:val="center"/>
              <w:rPr>
                <w:rFonts w:ascii="Times New Roman" w:hAnsi="Times New Roman"/>
                <w:bCs/>
                <w:color w:val="000000"/>
                <w:sz w:val="24"/>
                <w:szCs w:val="24"/>
              </w:rPr>
            </w:pPr>
          </w:p>
        </w:tc>
        <w:tc>
          <w:tcPr>
            <w:tcW w:w="3781" w:type="pct"/>
            <w:tcBorders>
              <w:top w:val="single" w:sz="4" w:space="0" w:color="auto"/>
              <w:left w:val="nil"/>
              <w:bottom w:val="single" w:sz="4" w:space="0" w:color="auto"/>
              <w:right w:val="single" w:sz="4" w:space="0" w:color="auto"/>
            </w:tcBorders>
            <w:shd w:val="clear" w:color="auto" w:fill="auto"/>
            <w:vAlign w:val="center"/>
            <w:hideMark/>
          </w:tcPr>
          <w:p w:rsidR="0092303E" w:rsidRPr="001B1C4C" w:rsidRDefault="0092303E" w:rsidP="000F1119">
            <w:pPr>
              <w:jc w:val="both"/>
              <w:rPr>
                <w:rFonts w:ascii="Times New Roman" w:hAnsi="Times New Roman"/>
                <w:sz w:val="24"/>
                <w:szCs w:val="24"/>
              </w:rPr>
            </w:pPr>
            <w:r w:rsidRPr="001B1C4C">
              <w:rPr>
                <w:rFonts w:ascii="Times New Roman" w:hAnsi="Times New Roman"/>
                <w:sz w:val="24"/>
                <w:szCs w:val="24"/>
              </w:rPr>
              <w:t>Строительство автомобильной дороги Северный обход г. Рязани - Михайловское шоссе в г. Рязани</w:t>
            </w:r>
          </w:p>
        </w:tc>
      </w:tr>
      <w:tr w:rsidR="0092303E" w:rsidRPr="001B1C4C" w:rsidTr="00097B93">
        <w:trPr>
          <w:cantSplit/>
        </w:trPr>
        <w:tc>
          <w:tcPr>
            <w:tcW w:w="1219" w:type="pct"/>
            <w:vMerge/>
            <w:tcBorders>
              <w:left w:val="single" w:sz="4" w:space="0" w:color="auto"/>
              <w:right w:val="single" w:sz="4" w:space="0" w:color="auto"/>
            </w:tcBorders>
            <w:shd w:val="clear" w:color="auto" w:fill="auto"/>
            <w:vAlign w:val="center"/>
            <w:hideMark/>
          </w:tcPr>
          <w:p w:rsidR="0092303E" w:rsidRPr="001B1C4C" w:rsidRDefault="0092303E" w:rsidP="00D42E8C">
            <w:pPr>
              <w:jc w:val="center"/>
              <w:rPr>
                <w:rFonts w:ascii="Times New Roman" w:hAnsi="Times New Roman"/>
                <w:bCs/>
                <w:color w:val="000000"/>
                <w:sz w:val="24"/>
                <w:szCs w:val="24"/>
              </w:rPr>
            </w:pPr>
          </w:p>
        </w:tc>
        <w:tc>
          <w:tcPr>
            <w:tcW w:w="3781" w:type="pct"/>
            <w:tcBorders>
              <w:top w:val="single" w:sz="4" w:space="0" w:color="auto"/>
              <w:left w:val="nil"/>
              <w:bottom w:val="single" w:sz="4" w:space="0" w:color="auto"/>
              <w:right w:val="single" w:sz="4" w:space="0" w:color="auto"/>
            </w:tcBorders>
            <w:shd w:val="clear" w:color="auto" w:fill="auto"/>
            <w:vAlign w:val="center"/>
            <w:hideMark/>
          </w:tcPr>
          <w:p w:rsidR="0092303E" w:rsidRPr="001B1C4C" w:rsidRDefault="0092303E" w:rsidP="000F1119">
            <w:pPr>
              <w:jc w:val="both"/>
              <w:rPr>
                <w:rFonts w:ascii="Times New Roman" w:hAnsi="Times New Roman"/>
                <w:sz w:val="24"/>
                <w:szCs w:val="24"/>
              </w:rPr>
            </w:pPr>
            <w:r w:rsidRPr="001B1C4C">
              <w:rPr>
                <w:rFonts w:ascii="Times New Roman" w:hAnsi="Times New Roman"/>
                <w:sz w:val="24"/>
                <w:szCs w:val="24"/>
              </w:rPr>
              <w:t xml:space="preserve">Строительство II этапа Северного обхода г. Рязани от автодороги М5 «Урал» </w:t>
            </w:r>
            <w:r w:rsidR="00E5299F" w:rsidRPr="001B1C4C">
              <w:rPr>
                <w:rFonts w:ascii="Times New Roman" w:hAnsi="Times New Roman"/>
                <w:sz w:val="24"/>
                <w:szCs w:val="24"/>
              </w:rPr>
              <w:t>–</w:t>
            </w:r>
            <w:r w:rsidRPr="001B1C4C">
              <w:rPr>
                <w:rFonts w:ascii="Times New Roman" w:hAnsi="Times New Roman"/>
                <w:sz w:val="24"/>
                <w:szCs w:val="24"/>
              </w:rPr>
              <w:t xml:space="preserve"> через Рязань </w:t>
            </w:r>
            <w:r w:rsidR="000F1119" w:rsidRPr="001B1C4C">
              <w:rPr>
                <w:rFonts w:ascii="Times New Roman" w:hAnsi="Times New Roman"/>
                <w:sz w:val="24"/>
                <w:szCs w:val="24"/>
              </w:rPr>
              <w:t>–</w:t>
            </w:r>
            <w:r w:rsidR="000F1119" w:rsidRPr="000F1119">
              <w:rPr>
                <w:rFonts w:ascii="Times New Roman" w:hAnsi="Times New Roman"/>
                <w:sz w:val="24"/>
                <w:szCs w:val="24"/>
              </w:rPr>
              <w:t xml:space="preserve"> </w:t>
            </w:r>
            <w:r w:rsidRPr="001B1C4C">
              <w:rPr>
                <w:rFonts w:ascii="Times New Roman" w:hAnsi="Times New Roman"/>
                <w:sz w:val="24"/>
                <w:szCs w:val="24"/>
              </w:rPr>
              <w:t>Владимир</w:t>
            </w:r>
          </w:p>
        </w:tc>
      </w:tr>
      <w:tr w:rsidR="0092303E" w:rsidRPr="001B1C4C" w:rsidTr="00097B93">
        <w:trPr>
          <w:cantSplit/>
        </w:trPr>
        <w:tc>
          <w:tcPr>
            <w:tcW w:w="1219" w:type="pct"/>
            <w:vMerge/>
            <w:tcBorders>
              <w:left w:val="single" w:sz="4" w:space="0" w:color="auto"/>
              <w:right w:val="single" w:sz="4" w:space="0" w:color="auto"/>
            </w:tcBorders>
            <w:shd w:val="clear" w:color="auto" w:fill="auto"/>
            <w:vAlign w:val="center"/>
            <w:hideMark/>
          </w:tcPr>
          <w:p w:rsidR="0092303E" w:rsidRPr="001B1C4C" w:rsidRDefault="0092303E" w:rsidP="00D42E8C">
            <w:pPr>
              <w:jc w:val="center"/>
              <w:rPr>
                <w:rFonts w:ascii="Times New Roman" w:hAnsi="Times New Roman"/>
                <w:bCs/>
                <w:color w:val="000000"/>
                <w:sz w:val="24"/>
                <w:szCs w:val="24"/>
              </w:rPr>
            </w:pPr>
          </w:p>
        </w:tc>
        <w:tc>
          <w:tcPr>
            <w:tcW w:w="3781" w:type="pct"/>
            <w:tcBorders>
              <w:top w:val="single" w:sz="4" w:space="0" w:color="auto"/>
              <w:left w:val="nil"/>
              <w:bottom w:val="single" w:sz="4" w:space="0" w:color="auto"/>
              <w:right w:val="single" w:sz="4" w:space="0" w:color="auto"/>
            </w:tcBorders>
            <w:shd w:val="clear" w:color="auto" w:fill="auto"/>
            <w:vAlign w:val="center"/>
            <w:hideMark/>
          </w:tcPr>
          <w:p w:rsidR="0092303E" w:rsidRPr="001B1C4C" w:rsidRDefault="0092303E" w:rsidP="000F1119">
            <w:pPr>
              <w:jc w:val="both"/>
              <w:rPr>
                <w:rFonts w:ascii="Times New Roman" w:hAnsi="Times New Roman"/>
                <w:color w:val="000000"/>
                <w:sz w:val="24"/>
                <w:szCs w:val="24"/>
              </w:rPr>
            </w:pPr>
            <w:r w:rsidRPr="001B1C4C">
              <w:rPr>
                <w:rFonts w:ascii="Times New Roman" w:hAnsi="Times New Roman"/>
                <w:color w:val="000000"/>
                <w:sz w:val="24"/>
                <w:szCs w:val="24"/>
              </w:rPr>
              <w:t xml:space="preserve">Строительство восточного участка Северного обхода г. Рязани </w:t>
            </w:r>
          </w:p>
        </w:tc>
      </w:tr>
      <w:tr w:rsidR="0092303E" w:rsidRPr="001B1C4C" w:rsidTr="00AF17D3">
        <w:trPr>
          <w:cantSplit/>
        </w:trPr>
        <w:tc>
          <w:tcPr>
            <w:tcW w:w="1219" w:type="pct"/>
            <w:vMerge/>
            <w:tcBorders>
              <w:left w:val="single" w:sz="4" w:space="0" w:color="auto"/>
              <w:bottom w:val="single" w:sz="4" w:space="0" w:color="auto"/>
              <w:right w:val="single" w:sz="4" w:space="0" w:color="auto"/>
            </w:tcBorders>
            <w:shd w:val="clear" w:color="auto" w:fill="auto"/>
            <w:vAlign w:val="center"/>
            <w:hideMark/>
          </w:tcPr>
          <w:p w:rsidR="0092303E" w:rsidRPr="001B1C4C" w:rsidRDefault="0092303E" w:rsidP="00D42E8C">
            <w:pPr>
              <w:jc w:val="center"/>
              <w:rPr>
                <w:rFonts w:ascii="Times New Roman" w:hAnsi="Times New Roman"/>
                <w:bCs/>
                <w:color w:val="000000"/>
                <w:sz w:val="24"/>
                <w:szCs w:val="24"/>
              </w:rPr>
            </w:pPr>
          </w:p>
        </w:tc>
        <w:tc>
          <w:tcPr>
            <w:tcW w:w="3781" w:type="pct"/>
            <w:tcBorders>
              <w:top w:val="single" w:sz="4" w:space="0" w:color="auto"/>
              <w:left w:val="nil"/>
              <w:bottom w:val="single" w:sz="4" w:space="0" w:color="auto"/>
              <w:right w:val="single" w:sz="4" w:space="0" w:color="auto"/>
            </w:tcBorders>
            <w:shd w:val="clear" w:color="auto" w:fill="auto"/>
            <w:vAlign w:val="center"/>
            <w:hideMark/>
          </w:tcPr>
          <w:p w:rsidR="00F04AA9" w:rsidRPr="00A90984" w:rsidRDefault="0092303E" w:rsidP="00D51506">
            <w:pPr>
              <w:jc w:val="both"/>
              <w:rPr>
                <w:rFonts w:ascii="Times New Roman" w:hAnsi="Times New Roman"/>
                <w:sz w:val="24"/>
                <w:szCs w:val="24"/>
              </w:rPr>
            </w:pPr>
            <w:r w:rsidRPr="001B1C4C">
              <w:rPr>
                <w:rFonts w:ascii="Times New Roman" w:hAnsi="Times New Roman"/>
                <w:sz w:val="24"/>
                <w:szCs w:val="24"/>
              </w:rPr>
              <w:t xml:space="preserve">Строительство моста через реку </w:t>
            </w:r>
            <w:r w:rsidRPr="00FE6502">
              <w:rPr>
                <w:rFonts w:ascii="Times New Roman" w:hAnsi="Times New Roman"/>
                <w:sz w:val="24"/>
                <w:szCs w:val="24"/>
              </w:rPr>
              <w:t>Ок</w:t>
            </w:r>
            <w:r w:rsidR="00D51506" w:rsidRPr="00FE6502">
              <w:rPr>
                <w:rFonts w:ascii="Times New Roman" w:hAnsi="Times New Roman"/>
                <w:sz w:val="24"/>
                <w:szCs w:val="24"/>
              </w:rPr>
              <w:t>а</w:t>
            </w:r>
            <w:r w:rsidRPr="00FE6502">
              <w:rPr>
                <w:rFonts w:ascii="Times New Roman" w:hAnsi="Times New Roman"/>
                <w:sz w:val="24"/>
                <w:szCs w:val="24"/>
              </w:rPr>
              <w:t xml:space="preserve"> в</w:t>
            </w:r>
            <w:r w:rsidRPr="001B1C4C">
              <w:rPr>
                <w:rFonts w:ascii="Times New Roman" w:hAnsi="Times New Roman"/>
                <w:sz w:val="24"/>
                <w:szCs w:val="24"/>
              </w:rPr>
              <w:t xml:space="preserve"> районе г. Рязани с выходом на автодорогу Рязань</w:t>
            </w:r>
            <w:r w:rsidR="00E5299F">
              <w:rPr>
                <w:rFonts w:ascii="Times New Roman" w:hAnsi="Times New Roman"/>
                <w:sz w:val="24"/>
                <w:szCs w:val="24"/>
              </w:rPr>
              <w:t xml:space="preserve"> </w:t>
            </w:r>
            <w:r w:rsidR="00E5299F" w:rsidRPr="001B1C4C">
              <w:rPr>
                <w:rFonts w:ascii="Times New Roman" w:hAnsi="Times New Roman"/>
                <w:sz w:val="24"/>
                <w:szCs w:val="24"/>
              </w:rPr>
              <w:t>–</w:t>
            </w:r>
            <w:r w:rsidR="00E5299F">
              <w:rPr>
                <w:rFonts w:ascii="Times New Roman" w:hAnsi="Times New Roman"/>
                <w:sz w:val="24"/>
                <w:szCs w:val="24"/>
              </w:rPr>
              <w:t xml:space="preserve"> </w:t>
            </w:r>
            <w:r w:rsidRPr="001B1C4C">
              <w:rPr>
                <w:rFonts w:ascii="Times New Roman" w:hAnsi="Times New Roman"/>
                <w:sz w:val="24"/>
                <w:szCs w:val="24"/>
              </w:rPr>
              <w:t>Спасск-Рязанский – Ижевское – Лакаш в Спасском районе Рязанской области</w:t>
            </w:r>
          </w:p>
        </w:tc>
      </w:tr>
      <w:tr w:rsidR="00F04AA9" w:rsidRPr="001B1C4C" w:rsidTr="00AF17D3">
        <w:trPr>
          <w:cantSplit/>
        </w:trPr>
        <w:tc>
          <w:tcPr>
            <w:tcW w:w="1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4AA9" w:rsidRPr="001B1C4C" w:rsidRDefault="00FE6502" w:rsidP="00D42E8C">
            <w:pPr>
              <w:jc w:val="center"/>
              <w:rPr>
                <w:rFonts w:ascii="Times New Roman" w:hAnsi="Times New Roman"/>
                <w:bCs/>
                <w:color w:val="000000"/>
                <w:sz w:val="24"/>
                <w:szCs w:val="24"/>
              </w:rPr>
            </w:pPr>
            <w:r>
              <w:rPr>
                <w:rFonts w:ascii="Times New Roman" w:hAnsi="Times New Roman"/>
                <w:bCs/>
                <w:color w:val="000000"/>
                <w:sz w:val="24"/>
                <w:szCs w:val="24"/>
              </w:rPr>
              <w:t>Э</w:t>
            </w:r>
            <w:r w:rsidR="00F04AA9" w:rsidRPr="001B1C4C">
              <w:rPr>
                <w:rFonts w:ascii="Times New Roman" w:hAnsi="Times New Roman"/>
                <w:bCs/>
                <w:color w:val="000000"/>
                <w:sz w:val="24"/>
                <w:szCs w:val="24"/>
              </w:rPr>
              <w:t>нергетическая инфраструктура</w:t>
            </w:r>
          </w:p>
        </w:tc>
        <w:tc>
          <w:tcPr>
            <w:tcW w:w="3781" w:type="pct"/>
            <w:tcBorders>
              <w:top w:val="single" w:sz="4" w:space="0" w:color="auto"/>
              <w:left w:val="nil"/>
              <w:bottom w:val="single" w:sz="4" w:space="0" w:color="auto"/>
              <w:right w:val="single" w:sz="4" w:space="0" w:color="auto"/>
            </w:tcBorders>
            <w:shd w:val="clear" w:color="auto" w:fill="auto"/>
            <w:vAlign w:val="center"/>
            <w:hideMark/>
          </w:tcPr>
          <w:p w:rsidR="00FE6502" w:rsidRPr="00A90984" w:rsidRDefault="00FE6502" w:rsidP="00A90984">
            <w:pPr>
              <w:jc w:val="both"/>
              <w:rPr>
                <w:rFonts w:ascii="Times New Roman" w:hAnsi="Times New Roman"/>
                <w:color w:val="000000"/>
                <w:sz w:val="24"/>
                <w:szCs w:val="24"/>
              </w:rPr>
            </w:pPr>
            <w:r w:rsidRPr="008763ED">
              <w:rPr>
                <w:rFonts w:ascii="Times New Roman" w:hAnsi="Times New Roman"/>
                <w:color w:val="000000"/>
                <w:sz w:val="24"/>
                <w:szCs w:val="24"/>
              </w:rPr>
              <w:t xml:space="preserve">Подстанция 500 </w:t>
            </w:r>
            <w:proofErr w:type="spellStart"/>
            <w:r w:rsidRPr="008763ED">
              <w:rPr>
                <w:rFonts w:ascii="Times New Roman" w:hAnsi="Times New Roman"/>
                <w:color w:val="000000"/>
                <w:sz w:val="24"/>
                <w:szCs w:val="24"/>
              </w:rPr>
              <w:t>кВ</w:t>
            </w:r>
            <w:proofErr w:type="spellEnd"/>
            <w:r w:rsidRPr="008763ED">
              <w:rPr>
                <w:rFonts w:ascii="Times New Roman" w:hAnsi="Times New Roman"/>
                <w:color w:val="000000"/>
                <w:sz w:val="24"/>
                <w:szCs w:val="24"/>
              </w:rPr>
              <w:t xml:space="preserve"> «Михайловская». Реконструкция открытого распределительного устройства (ОРУ) 110 </w:t>
            </w:r>
            <w:proofErr w:type="spellStart"/>
            <w:r w:rsidRPr="008763ED">
              <w:rPr>
                <w:rFonts w:ascii="Times New Roman" w:hAnsi="Times New Roman"/>
                <w:color w:val="000000"/>
                <w:sz w:val="24"/>
                <w:szCs w:val="24"/>
              </w:rPr>
              <w:t>кВ</w:t>
            </w:r>
            <w:proofErr w:type="spellEnd"/>
            <w:r w:rsidRPr="008763ED">
              <w:rPr>
                <w:rFonts w:ascii="Times New Roman" w:hAnsi="Times New Roman"/>
                <w:color w:val="000000"/>
                <w:sz w:val="24"/>
                <w:szCs w:val="24"/>
              </w:rPr>
              <w:t xml:space="preserve">, здания </w:t>
            </w:r>
            <w:proofErr w:type="spellStart"/>
            <w:r w:rsidRPr="008763ED">
              <w:rPr>
                <w:rStyle w:val="extended-textshort"/>
                <w:rFonts w:ascii="Times New Roman" w:hAnsi="Times New Roman"/>
                <w:sz w:val="24"/>
                <w:szCs w:val="24"/>
              </w:rPr>
              <w:t>общеподстанционного</w:t>
            </w:r>
            <w:proofErr w:type="spellEnd"/>
            <w:r w:rsidRPr="008763ED">
              <w:rPr>
                <w:rStyle w:val="extended-textshort"/>
                <w:rFonts w:ascii="Times New Roman" w:hAnsi="Times New Roman"/>
                <w:sz w:val="24"/>
                <w:szCs w:val="24"/>
              </w:rPr>
              <w:t xml:space="preserve"> пункта управления </w:t>
            </w:r>
            <w:r>
              <w:rPr>
                <w:rStyle w:val="extended-textshort"/>
                <w:rFonts w:ascii="Times New Roman" w:hAnsi="Times New Roman"/>
                <w:sz w:val="24"/>
                <w:szCs w:val="24"/>
              </w:rPr>
              <w:t>(</w:t>
            </w:r>
            <w:r w:rsidRPr="008763ED">
              <w:rPr>
                <w:rFonts w:ascii="Times New Roman" w:hAnsi="Times New Roman"/>
                <w:color w:val="000000"/>
                <w:sz w:val="24"/>
                <w:szCs w:val="24"/>
              </w:rPr>
              <w:t>ОПУ</w:t>
            </w:r>
            <w:r>
              <w:rPr>
                <w:rFonts w:ascii="Times New Roman" w:hAnsi="Times New Roman"/>
                <w:color w:val="000000"/>
                <w:sz w:val="24"/>
                <w:szCs w:val="24"/>
              </w:rPr>
              <w:t>)</w:t>
            </w:r>
          </w:p>
        </w:tc>
      </w:tr>
      <w:tr w:rsidR="00F04AA9" w:rsidRPr="001B1C4C" w:rsidTr="00AF17D3">
        <w:trPr>
          <w:cantSplit/>
        </w:trPr>
        <w:tc>
          <w:tcPr>
            <w:tcW w:w="1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4AA9" w:rsidRPr="001B1C4C" w:rsidRDefault="00F04AA9" w:rsidP="00D42E8C">
            <w:pPr>
              <w:jc w:val="center"/>
              <w:rPr>
                <w:rFonts w:ascii="Times New Roman" w:hAnsi="Times New Roman"/>
                <w:bCs/>
                <w:color w:val="000000"/>
                <w:sz w:val="24"/>
                <w:szCs w:val="24"/>
              </w:rPr>
            </w:pPr>
          </w:p>
        </w:tc>
        <w:tc>
          <w:tcPr>
            <w:tcW w:w="3781" w:type="pct"/>
            <w:tcBorders>
              <w:top w:val="single" w:sz="4" w:space="0" w:color="auto"/>
              <w:left w:val="nil"/>
              <w:bottom w:val="single" w:sz="4" w:space="0" w:color="auto"/>
              <w:right w:val="single" w:sz="4" w:space="0" w:color="auto"/>
            </w:tcBorders>
            <w:shd w:val="clear" w:color="auto" w:fill="auto"/>
            <w:vAlign w:val="center"/>
            <w:hideMark/>
          </w:tcPr>
          <w:p w:rsidR="00F04AA9" w:rsidRPr="00A90984" w:rsidRDefault="00FE6502" w:rsidP="00A90984">
            <w:pPr>
              <w:jc w:val="both"/>
              <w:rPr>
                <w:rFonts w:ascii="Times New Roman" w:hAnsi="Times New Roman"/>
                <w:color w:val="000000"/>
                <w:sz w:val="24"/>
                <w:szCs w:val="24"/>
              </w:rPr>
            </w:pPr>
            <w:r w:rsidRPr="008763ED">
              <w:rPr>
                <w:rFonts w:ascii="Times New Roman" w:hAnsi="Times New Roman"/>
                <w:color w:val="000000"/>
                <w:sz w:val="24"/>
                <w:szCs w:val="24"/>
              </w:rPr>
              <w:t xml:space="preserve">Подстанция 220 </w:t>
            </w:r>
            <w:proofErr w:type="spellStart"/>
            <w:r w:rsidRPr="008763ED">
              <w:rPr>
                <w:rFonts w:ascii="Times New Roman" w:hAnsi="Times New Roman"/>
                <w:color w:val="000000"/>
                <w:sz w:val="24"/>
                <w:szCs w:val="24"/>
              </w:rPr>
              <w:t>кВ</w:t>
            </w:r>
            <w:proofErr w:type="spellEnd"/>
            <w:r w:rsidRPr="008763ED">
              <w:rPr>
                <w:rFonts w:ascii="Times New Roman" w:hAnsi="Times New Roman"/>
                <w:color w:val="000000"/>
                <w:sz w:val="24"/>
                <w:szCs w:val="24"/>
              </w:rPr>
              <w:t xml:space="preserve"> «Ямская». Реконструкция оборудования, расширение </w:t>
            </w:r>
            <w:r w:rsidRPr="008763ED">
              <w:rPr>
                <w:rStyle w:val="extended-textshort"/>
                <w:rFonts w:ascii="Times New Roman" w:hAnsi="Times New Roman"/>
                <w:bCs/>
                <w:sz w:val="24"/>
                <w:szCs w:val="24"/>
              </w:rPr>
              <w:t>комплектного</w:t>
            </w:r>
            <w:r w:rsidRPr="008763ED">
              <w:rPr>
                <w:rStyle w:val="extended-textshort"/>
                <w:rFonts w:ascii="Times New Roman" w:hAnsi="Times New Roman"/>
                <w:sz w:val="24"/>
                <w:szCs w:val="24"/>
              </w:rPr>
              <w:t xml:space="preserve"> </w:t>
            </w:r>
            <w:r w:rsidRPr="008763ED">
              <w:rPr>
                <w:rStyle w:val="extended-textshort"/>
                <w:rFonts w:ascii="Times New Roman" w:hAnsi="Times New Roman"/>
                <w:bCs/>
                <w:sz w:val="24"/>
                <w:szCs w:val="24"/>
              </w:rPr>
              <w:t>распределительного</w:t>
            </w:r>
            <w:r w:rsidRPr="008763ED">
              <w:rPr>
                <w:rStyle w:val="extended-textshort"/>
                <w:rFonts w:ascii="Times New Roman" w:hAnsi="Times New Roman"/>
                <w:sz w:val="24"/>
                <w:szCs w:val="24"/>
              </w:rPr>
              <w:t xml:space="preserve"> </w:t>
            </w:r>
            <w:r w:rsidRPr="008763ED">
              <w:rPr>
                <w:rStyle w:val="extended-textshort"/>
                <w:rFonts w:ascii="Times New Roman" w:hAnsi="Times New Roman"/>
                <w:bCs/>
                <w:sz w:val="24"/>
                <w:szCs w:val="24"/>
              </w:rPr>
              <w:t>устройств</w:t>
            </w:r>
            <w:r>
              <w:rPr>
                <w:rStyle w:val="extended-textshort"/>
                <w:rFonts w:ascii="Times New Roman" w:hAnsi="Times New Roman"/>
                <w:bCs/>
                <w:sz w:val="24"/>
                <w:szCs w:val="24"/>
              </w:rPr>
              <w:t>а</w:t>
            </w:r>
            <w:r w:rsidRPr="008763ED">
              <w:rPr>
                <w:rStyle w:val="extended-textshort"/>
                <w:rFonts w:ascii="Times New Roman" w:hAnsi="Times New Roman"/>
                <w:sz w:val="24"/>
                <w:szCs w:val="24"/>
              </w:rPr>
              <w:t xml:space="preserve"> с </w:t>
            </w:r>
            <w:proofErr w:type="spellStart"/>
            <w:r w:rsidRPr="008763ED">
              <w:rPr>
                <w:rStyle w:val="extended-textshort"/>
                <w:rFonts w:ascii="Times New Roman" w:hAnsi="Times New Roman"/>
                <w:bCs/>
                <w:sz w:val="24"/>
                <w:szCs w:val="24"/>
              </w:rPr>
              <w:t>элегазовой</w:t>
            </w:r>
            <w:proofErr w:type="spellEnd"/>
            <w:r w:rsidRPr="008763ED">
              <w:rPr>
                <w:rStyle w:val="extended-textshort"/>
                <w:rFonts w:ascii="Times New Roman" w:hAnsi="Times New Roman"/>
                <w:sz w:val="24"/>
                <w:szCs w:val="24"/>
              </w:rPr>
              <w:t xml:space="preserve"> изоляцией</w:t>
            </w:r>
            <w:r w:rsidRPr="008763ED">
              <w:rPr>
                <w:rFonts w:ascii="Times New Roman" w:hAnsi="Times New Roman"/>
                <w:sz w:val="24"/>
                <w:szCs w:val="24"/>
              </w:rPr>
              <w:t xml:space="preserve"> </w:t>
            </w:r>
            <w:r>
              <w:rPr>
                <w:rFonts w:ascii="Times New Roman" w:hAnsi="Times New Roman"/>
                <w:sz w:val="24"/>
                <w:szCs w:val="24"/>
              </w:rPr>
              <w:t xml:space="preserve">(КРУЭ) </w:t>
            </w:r>
            <w:r w:rsidRPr="008763ED">
              <w:rPr>
                <w:rFonts w:ascii="Times New Roman" w:hAnsi="Times New Roman"/>
                <w:color w:val="000000"/>
                <w:sz w:val="24"/>
                <w:szCs w:val="24"/>
              </w:rPr>
              <w:t xml:space="preserve">110 </w:t>
            </w:r>
            <w:proofErr w:type="spellStart"/>
            <w:r w:rsidRPr="008763ED">
              <w:rPr>
                <w:rFonts w:ascii="Times New Roman" w:hAnsi="Times New Roman"/>
                <w:color w:val="000000"/>
                <w:sz w:val="24"/>
                <w:szCs w:val="24"/>
              </w:rPr>
              <w:t>кВ</w:t>
            </w:r>
            <w:proofErr w:type="spellEnd"/>
            <w:r w:rsidRPr="008763ED">
              <w:rPr>
                <w:rFonts w:ascii="Times New Roman" w:hAnsi="Times New Roman"/>
                <w:color w:val="000000"/>
                <w:sz w:val="24"/>
                <w:szCs w:val="24"/>
              </w:rPr>
              <w:t xml:space="preserve">  </w:t>
            </w:r>
          </w:p>
        </w:tc>
      </w:tr>
      <w:tr w:rsidR="00F04AA9" w:rsidRPr="001B1C4C" w:rsidTr="00AF17D3">
        <w:trPr>
          <w:cantSplit/>
        </w:trPr>
        <w:tc>
          <w:tcPr>
            <w:tcW w:w="1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4AA9" w:rsidRPr="001B1C4C" w:rsidRDefault="00F04AA9" w:rsidP="00D42E8C">
            <w:pPr>
              <w:jc w:val="center"/>
              <w:rPr>
                <w:rFonts w:ascii="Times New Roman" w:hAnsi="Times New Roman"/>
                <w:bCs/>
                <w:color w:val="000000"/>
                <w:sz w:val="24"/>
                <w:szCs w:val="24"/>
              </w:rPr>
            </w:pPr>
          </w:p>
        </w:tc>
        <w:tc>
          <w:tcPr>
            <w:tcW w:w="3781" w:type="pct"/>
            <w:tcBorders>
              <w:top w:val="single" w:sz="4" w:space="0" w:color="auto"/>
              <w:left w:val="nil"/>
              <w:bottom w:val="single" w:sz="4" w:space="0" w:color="auto"/>
              <w:right w:val="single" w:sz="4" w:space="0" w:color="auto"/>
            </w:tcBorders>
            <w:shd w:val="clear" w:color="auto" w:fill="auto"/>
            <w:vAlign w:val="center"/>
            <w:hideMark/>
          </w:tcPr>
          <w:p w:rsidR="00F04AA9" w:rsidRPr="00AF17D3" w:rsidRDefault="00FE6502" w:rsidP="00464FE1">
            <w:pPr>
              <w:jc w:val="both"/>
              <w:rPr>
                <w:rFonts w:ascii="Times New Roman" w:hAnsi="Times New Roman"/>
                <w:color w:val="000000"/>
                <w:sz w:val="24"/>
                <w:szCs w:val="24"/>
              </w:rPr>
            </w:pPr>
            <w:r>
              <w:rPr>
                <w:rFonts w:ascii="Times New Roman" w:hAnsi="Times New Roman"/>
                <w:color w:val="000000"/>
                <w:sz w:val="24"/>
                <w:szCs w:val="24"/>
              </w:rPr>
              <w:t>Подстанция</w:t>
            </w:r>
            <w:r w:rsidRPr="00AF17D3">
              <w:rPr>
                <w:rFonts w:ascii="Times New Roman" w:hAnsi="Times New Roman"/>
                <w:color w:val="000000"/>
                <w:sz w:val="24"/>
                <w:szCs w:val="24"/>
              </w:rPr>
              <w:t xml:space="preserve"> 220 </w:t>
            </w:r>
            <w:proofErr w:type="spellStart"/>
            <w:r w:rsidRPr="00AF17D3">
              <w:rPr>
                <w:rFonts w:ascii="Times New Roman" w:hAnsi="Times New Roman"/>
                <w:color w:val="000000"/>
                <w:sz w:val="24"/>
                <w:szCs w:val="24"/>
              </w:rPr>
              <w:t>кВ</w:t>
            </w:r>
            <w:proofErr w:type="spellEnd"/>
            <w:r w:rsidRPr="00AF17D3">
              <w:rPr>
                <w:rFonts w:ascii="Times New Roman" w:hAnsi="Times New Roman"/>
                <w:color w:val="000000"/>
                <w:sz w:val="24"/>
                <w:szCs w:val="24"/>
              </w:rPr>
              <w:t xml:space="preserve"> «Сасово». Техническое перевооружение </w:t>
            </w:r>
            <w:r>
              <w:rPr>
                <w:rFonts w:ascii="Times New Roman" w:hAnsi="Times New Roman"/>
                <w:color w:val="000000"/>
                <w:sz w:val="24"/>
                <w:szCs w:val="24"/>
              </w:rPr>
              <w:t>подстанции</w:t>
            </w:r>
            <w:r w:rsidRPr="00AF17D3">
              <w:rPr>
                <w:rFonts w:ascii="Times New Roman" w:hAnsi="Times New Roman"/>
                <w:color w:val="000000"/>
                <w:sz w:val="24"/>
                <w:szCs w:val="24"/>
              </w:rPr>
              <w:t xml:space="preserve">, замена </w:t>
            </w:r>
            <w:r>
              <w:rPr>
                <w:rFonts w:ascii="Times New Roman" w:hAnsi="Times New Roman"/>
                <w:color w:val="000000"/>
                <w:sz w:val="24"/>
                <w:szCs w:val="24"/>
              </w:rPr>
              <w:t>автотрансформатора (</w:t>
            </w:r>
            <w:r w:rsidRPr="00AF17D3">
              <w:rPr>
                <w:rFonts w:ascii="Times New Roman" w:hAnsi="Times New Roman"/>
                <w:color w:val="000000"/>
                <w:sz w:val="24"/>
                <w:szCs w:val="24"/>
              </w:rPr>
              <w:t>АТ-1</w:t>
            </w:r>
            <w:r>
              <w:rPr>
                <w:rFonts w:ascii="Times New Roman" w:hAnsi="Times New Roman"/>
                <w:color w:val="000000"/>
                <w:sz w:val="24"/>
                <w:szCs w:val="24"/>
              </w:rPr>
              <w:t>)</w:t>
            </w:r>
          </w:p>
        </w:tc>
      </w:tr>
      <w:tr w:rsidR="00F04AA9" w:rsidRPr="001B1C4C" w:rsidTr="00AF17D3">
        <w:trPr>
          <w:cantSplit/>
        </w:trPr>
        <w:tc>
          <w:tcPr>
            <w:tcW w:w="1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4AA9" w:rsidRPr="001B1C4C" w:rsidRDefault="00F04AA9" w:rsidP="00D42E8C">
            <w:pPr>
              <w:jc w:val="center"/>
              <w:rPr>
                <w:rFonts w:ascii="Times New Roman" w:hAnsi="Times New Roman"/>
                <w:bCs/>
                <w:color w:val="000000"/>
                <w:sz w:val="24"/>
                <w:szCs w:val="24"/>
              </w:rPr>
            </w:pPr>
          </w:p>
        </w:tc>
        <w:tc>
          <w:tcPr>
            <w:tcW w:w="3781" w:type="pct"/>
            <w:tcBorders>
              <w:top w:val="single" w:sz="4" w:space="0" w:color="auto"/>
              <w:left w:val="nil"/>
              <w:bottom w:val="single" w:sz="4" w:space="0" w:color="auto"/>
              <w:right w:val="single" w:sz="4" w:space="0" w:color="auto"/>
            </w:tcBorders>
            <w:shd w:val="clear" w:color="auto" w:fill="auto"/>
            <w:vAlign w:val="center"/>
            <w:hideMark/>
          </w:tcPr>
          <w:p w:rsidR="00F04AA9" w:rsidRPr="00A90984" w:rsidRDefault="00FE6502" w:rsidP="00A90984">
            <w:pPr>
              <w:jc w:val="both"/>
              <w:rPr>
                <w:rFonts w:ascii="Times New Roman" w:hAnsi="Times New Roman"/>
                <w:color w:val="000000"/>
                <w:sz w:val="24"/>
                <w:szCs w:val="24"/>
              </w:rPr>
            </w:pPr>
            <w:r>
              <w:rPr>
                <w:rFonts w:ascii="Times New Roman" w:hAnsi="Times New Roman"/>
                <w:color w:val="000000"/>
                <w:sz w:val="24"/>
                <w:szCs w:val="24"/>
              </w:rPr>
              <w:t>Подстанция</w:t>
            </w:r>
            <w:r w:rsidRPr="00AF17D3">
              <w:rPr>
                <w:rFonts w:ascii="Times New Roman" w:hAnsi="Times New Roman"/>
                <w:color w:val="000000"/>
                <w:sz w:val="24"/>
                <w:szCs w:val="24"/>
              </w:rPr>
              <w:t xml:space="preserve"> 220 </w:t>
            </w:r>
            <w:proofErr w:type="spellStart"/>
            <w:r w:rsidRPr="00AF17D3">
              <w:rPr>
                <w:rFonts w:ascii="Times New Roman" w:hAnsi="Times New Roman"/>
                <w:color w:val="000000"/>
                <w:sz w:val="24"/>
                <w:szCs w:val="24"/>
              </w:rPr>
              <w:t>кВ</w:t>
            </w:r>
            <w:proofErr w:type="spellEnd"/>
            <w:r w:rsidRPr="00AF17D3">
              <w:rPr>
                <w:rFonts w:ascii="Times New Roman" w:hAnsi="Times New Roman"/>
                <w:color w:val="000000"/>
                <w:sz w:val="24"/>
                <w:szCs w:val="24"/>
              </w:rPr>
              <w:t xml:space="preserve"> «Заречная». Реконструкция </w:t>
            </w:r>
            <w:r>
              <w:rPr>
                <w:rFonts w:ascii="Times New Roman" w:hAnsi="Times New Roman"/>
                <w:color w:val="000000"/>
                <w:sz w:val="24"/>
                <w:szCs w:val="24"/>
              </w:rPr>
              <w:t>открытого распределительного устройства (ОРУ</w:t>
            </w:r>
            <w:r w:rsidRPr="00AF17D3">
              <w:rPr>
                <w:rFonts w:ascii="Times New Roman" w:hAnsi="Times New Roman"/>
                <w:color w:val="000000"/>
                <w:sz w:val="24"/>
                <w:szCs w:val="24"/>
              </w:rPr>
              <w:t xml:space="preserve"> 220 </w:t>
            </w:r>
            <w:proofErr w:type="spellStart"/>
            <w:r w:rsidRPr="00AF17D3">
              <w:rPr>
                <w:rFonts w:ascii="Times New Roman" w:hAnsi="Times New Roman"/>
                <w:color w:val="000000"/>
                <w:sz w:val="24"/>
                <w:szCs w:val="24"/>
              </w:rPr>
              <w:t>кВ</w:t>
            </w:r>
            <w:proofErr w:type="spellEnd"/>
            <w:r>
              <w:rPr>
                <w:rFonts w:ascii="Times New Roman" w:hAnsi="Times New Roman"/>
                <w:color w:val="000000"/>
                <w:sz w:val="24"/>
                <w:szCs w:val="24"/>
              </w:rPr>
              <w:t xml:space="preserve">), </w:t>
            </w:r>
            <w:r w:rsidRPr="00856ABF">
              <w:rPr>
                <w:rFonts w:ascii="Times New Roman" w:hAnsi="Times New Roman"/>
                <w:spacing w:val="-3"/>
                <w:sz w:val="24"/>
                <w:szCs w:val="24"/>
              </w:rPr>
              <w:t xml:space="preserve">реконструкция с заменой </w:t>
            </w:r>
            <w:r>
              <w:rPr>
                <w:rFonts w:ascii="Times New Roman" w:hAnsi="Times New Roman"/>
                <w:spacing w:val="-3"/>
                <w:sz w:val="24"/>
                <w:szCs w:val="24"/>
              </w:rPr>
              <w:t>отделителя (</w:t>
            </w:r>
            <w:r w:rsidRPr="00856ABF">
              <w:rPr>
                <w:rFonts w:ascii="Times New Roman" w:hAnsi="Times New Roman"/>
                <w:spacing w:val="-3"/>
                <w:sz w:val="24"/>
                <w:szCs w:val="24"/>
              </w:rPr>
              <w:t>ОД</w:t>
            </w:r>
            <w:r>
              <w:rPr>
                <w:rFonts w:ascii="Times New Roman" w:hAnsi="Times New Roman"/>
                <w:spacing w:val="-3"/>
                <w:sz w:val="24"/>
                <w:szCs w:val="24"/>
              </w:rPr>
              <w:t xml:space="preserve">) </w:t>
            </w:r>
            <w:r w:rsidRPr="00856ABF">
              <w:rPr>
                <w:rFonts w:ascii="Times New Roman" w:hAnsi="Times New Roman"/>
                <w:spacing w:val="-3"/>
                <w:sz w:val="24"/>
                <w:szCs w:val="24"/>
              </w:rPr>
              <w:t xml:space="preserve"> и </w:t>
            </w:r>
            <w:r>
              <w:rPr>
                <w:rFonts w:ascii="Times New Roman" w:hAnsi="Times New Roman"/>
                <w:spacing w:val="-3"/>
                <w:sz w:val="24"/>
                <w:szCs w:val="24"/>
              </w:rPr>
              <w:t>короткозамыкателя (</w:t>
            </w:r>
            <w:proofErr w:type="gramStart"/>
            <w:r w:rsidRPr="00856ABF">
              <w:rPr>
                <w:rFonts w:ascii="Times New Roman" w:hAnsi="Times New Roman"/>
                <w:spacing w:val="-3"/>
                <w:sz w:val="24"/>
                <w:szCs w:val="24"/>
              </w:rPr>
              <w:t>КЗ</w:t>
            </w:r>
            <w:proofErr w:type="gramEnd"/>
            <w:r w:rsidRPr="00856ABF">
              <w:rPr>
                <w:rFonts w:ascii="Times New Roman" w:hAnsi="Times New Roman"/>
                <w:spacing w:val="-3"/>
                <w:sz w:val="24"/>
                <w:szCs w:val="24"/>
              </w:rPr>
              <w:t xml:space="preserve"> 220 </w:t>
            </w:r>
            <w:proofErr w:type="spellStart"/>
            <w:r w:rsidRPr="00856ABF">
              <w:rPr>
                <w:rFonts w:ascii="Times New Roman" w:hAnsi="Times New Roman"/>
                <w:spacing w:val="-3"/>
                <w:sz w:val="24"/>
                <w:szCs w:val="24"/>
              </w:rPr>
              <w:t>кВ</w:t>
            </w:r>
            <w:proofErr w:type="spellEnd"/>
            <w:r>
              <w:rPr>
                <w:rFonts w:ascii="Times New Roman" w:hAnsi="Times New Roman"/>
                <w:spacing w:val="-3"/>
                <w:sz w:val="24"/>
                <w:szCs w:val="24"/>
              </w:rPr>
              <w:t>)</w:t>
            </w:r>
            <w:r w:rsidRPr="00856ABF">
              <w:rPr>
                <w:rFonts w:ascii="Times New Roman" w:hAnsi="Times New Roman"/>
                <w:spacing w:val="-3"/>
                <w:sz w:val="24"/>
                <w:szCs w:val="24"/>
              </w:rPr>
              <w:t xml:space="preserve">, </w:t>
            </w:r>
            <w:r>
              <w:rPr>
                <w:rFonts w:ascii="Times New Roman" w:hAnsi="Times New Roman"/>
                <w:spacing w:val="-3"/>
                <w:sz w:val="24"/>
                <w:szCs w:val="24"/>
              </w:rPr>
              <w:t>трансформатора напряжения (</w:t>
            </w:r>
            <w:r w:rsidRPr="00856ABF">
              <w:rPr>
                <w:rFonts w:ascii="Times New Roman" w:hAnsi="Times New Roman"/>
                <w:spacing w:val="-3"/>
                <w:sz w:val="24"/>
                <w:szCs w:val="24"/>
              </w:rPr>
              <w:t xml:space="preserve">ТН 220 </w:t>
            </w:r>
            <w:proofErr w:type="spellStart"/>
            <w:r w:rsidRPr="00856ABF">
              <w:rPr>
                <w:rFonts w:ascii="Times New Roman" w:hAnsi="Times New Roman"/>
                <w:spacing w:val="-3"/>
                <w:sz w:val="24"/>
                <w:szCs w:val="24"/>
              </w:rPr>
              <w:t>кВ</w:t>
            </w:r>
            <w:proofErr w:type="spellEnd"/>
            <w:r w:rsidRPr="00856ABF">
              <w:rPr>
                <w:rFonts w:ascii="Times New Roman" w:hAnsi="Times New Roman"/>
                <w:spacing w:val="-3"/>
                <w:sz w:val="24"/>
                <w:szCs w:val="24"/>
              </w:rPr>
              <w:t>)</w:t>
            </w:r>
          </w:p>
        </w:tc>
      </w:tr>
      <w:tr w:rsidR="00F04AA9" w:rsidRPr="001B1C4C" w:rsidTr="00AF17D3">
        <w:trPr>
          <w:cantSplit/>
        </w:trPr>
        <w:tc>
          <w:tcPr>
            <w:tcW w:w="1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4AA9" w:rsidRPr="001B1C4C" w:rsidRDefault="00F04AA9" w:rsidP="00D42E8C">
            <w:pPr>
              <w:jc w:val="center"/>
              <w:rPr>
                <w:rFonts w:ascii="Times New Roman" w:hAnsi="Times New Roman"/>
                <w:bCs/>
                <w:color w:val="000000"/>
                <w:sz w:val="24"/>
                <w:szCs w:val="24"/>
              </w:rPr>
            </w:pPr>
          </w:p>
        </w:tc>
        <w:tc>
          <w:tcPr>
            <w:tcW w:w="3781" w:type="pct"/>
            <w:tcBorders>
              <w:top w:val="single" w:sz="4" w:space="0" w:color="auto"/>
              <w:left w:val="nil"/>
              <w:bottom w:val="single" w:sz="4" w:space="0" w:color="auto"/>
              <w:right w:val="single" w:sz="4" w:space="0" w:color="auto"/>
            </w:tcBorders>
            <w:shd w:val="clear" w:color="auto" w:fill="auto"/>
            <w:vAlign w:val="center"/>
            <w:hideMark/>
          </w:tcPr>
          <w:p w:rsidR="00F04AA9" w:rsidRPr="00A90984" w:rsidRDefault="00FE6502" w:rsidP="00A90984">
            <w:pPr>
              <w:jc w:val="both"/>
              <w:rPr>
                <w:rFonts w:ascii="Times New Roman" w:hAnsi="Times New Roman"/>
                <w:color w:val="000000"/>
                <w:sz w:val="24"/>
                <w:szCs w:val="24"/>
              </w:rPr>
            </w:pPr>
            <w:r>
              <w:rPr>
                <w:rFonts w:ascii="Times New Roman" w:hAnsi="Times New Roman"/>
                <w:color w:val="000000"/>
                <w:sz w:val="24"/>
                <w:szCs w:val="24"/>
              </w:rPr>
              <w:t>Подстанция</w:t>
            </w:r>
            <w:r w:rsidRPr="00AF17D3">
              <w:rPr>
                <w:rFonts w:ascii="Times New Roman" w:hAnsi="Times New Roman"/>
                <w:color w:val="000000"/>
                <w:sz w:val="24"/>
                <w:szCs w:val="24"/>
              </w:rPr>
              <w:t xml:space="preserve"> 220 </w:t>
            </w:r>
            <w:proofErr w:type="spellStart"/>
            <w:r w:rsidRPr="00AF17D3">
              <w:rPr>
                <w:rFonts w:ascii="Times New Roman" w:hAnsi="Times New Roman"/>
                <w:color w:val="000000"/>
                <w:sz w:val="24"/>
                <w:szCs w:val="24"/>
              </w:rPr>
              <w:t>кВ</w:t>
            </w:r>
            <w:proofErr w:type="spellEnd"/>
            <w:r w:rsidRPr="00AF17D3">
              <w:rPr>
                <w:rFonts w:ascii="Times New Roman" w:hAnsi="Times New Roman"/>
                <w:color w:val="000000"/>
                <w:sz w:val="24"/>
                <w:szCs w:val="24"/>
              </w:rPr>
              <w:t xml:space="preserve"> «</w:t>
            </w:r>
            <w:proofErr w:type="spellStart"/>
            <w:r w:rsidRPr="00AF17D3">
              <w:rPr>
                <w:rFonts w:ascii="Times New Roman" w:hAnsi="Times New Roman"/>
                <w:color w:val="000000"/>
                <w:sz w:val="24"/>
                <w:szCs w:val="24"/>
              </w:rPr>
              <w:t>Новомичуринск</w:t>
            </w:r>
            <w:proofErr w:type="spellEnd"/>
            <w:r w:rsidRPr="00AF17D3">
              <w:rPr>
                <w:rFonts w:ascii="Times New Roman" w:hAnsi="Times New Roman"/>
                <w:color w:val="000000"/>
                <w:sz w:val="24"/>
                <w:szCs w:val="24"/>
              </w:rPr>
              <w:t xml:space="preserve">». Реконструкция </w:t>
            </w:r>
            <w:r>
              <w:rPr>
                <w:rFonts w:ascii="Times New Roman" w:hAnsi="Times New Roman"/>
                <w:color w:val="000000"/>
                <w:sz w:val="24"/>
                <w:szCs w:val="24"/>
              </w:rPr>
              <w:t xml:space="preserve">закрытого  </w:t>
            </w:r>
            <w:r w:rsidRPr="008763ED">
              <w:rPr>
                <w:rFonts w:ascii="Times New Roman" w:hAnsi="Times New Roman"/>
                <w:color w:val="000000"/>
                <w:sz w:val="24"/>
                <w:szCs w:val="24"/>
              </w:rPr>
              <w:t>открытого распределительного</w:t>
            </w:r>
            <w:r>
              <w:rPr>
                <w:rFonts w:ascii="Times New Roman" w:hAnsi="Times New Roman"/>
                <w:color w:val="000000"/>
                <w:sz w:val="24"/>
                <w:szCs w:val="24"/>
              </w:rPr>
              <w:t xml:space="preserve"> </w:t>
            </w:r>
            <w:r w:rsidRPr="008763ED">
              <w:rPr>
                <w:rFonts w:ascii="Times New Roman" w:hAnsi="Times New Roman"/>
                <w:color w:val="000000"/>
                <w:sz w:val="24"/>
                <w:szCs w:val="24"/>
              </w:rPr>
              <w:t xml:space="preserve">устройства </w:t>
            </w:r>
            <w:r>
              <w:rPr>
                <w:rFonts w:ascii="Times New Roman" w:hAnsi="Times New Roman"/>
                <w:color w:val="000000"/>
                <w:sz w:val="24"/>
                <w:szCs w:val="24"/>
              </w:rPr>
              <w:t>(</w:t>
            </w:r>
            <w:r w:rsidRPr="00AF17D3">
              <w:rPr>
                <w:rFonts w:ascii="Times New Roman" w:hAnsi="Times New Roman"/>
                <w:color w:val="000000"/>
                <w:sz w:val="24"/>
                <w:szCs w:val="24"/>
              </w:rPr>
              <w:t>ЗРУ</w:t>
            </w:r>
            <w:r>
              <w:rPr>
                <w:rFonts w:ascii="Times New Roman" w:hAnsi="Times New Roman"/>
                <w:color w:val="000000"/>
                <w:sz w:val="24"/>
                <w:szCs w:val="24"/>
              </w:rPr>
              <w:t>)</w:t>
            </w:r>
            <w:r w:rsidRPr="00AF17D3">
              <w:rPr>
                <w:rFonts w:ascii="Times New Roman" w:hAnsi="Times New Roman"/>
                <w:color w:val="000000"/>
                <w:sz w:val="24"/>
                <w:szCs w:val="24"/>
              </w:rPr>
              <w:t xml:space="preserve"> 10 </w:t>
            </w:r>
            <w:proofErr w:type="spellStart"/>
            <w:r w:rsidRPr="00AF17D3">
              <w:rPr>
                <w:rFonts w:ascii="Times New Roman" w:hAnsi="Times New Roman"/>
                <w:color w:val="000000"/>
                <w:sz w:val="24"/>
                <w:szCs w:val="24"/>
              </w:rPr>
              <w:t>кВ</w:t>
            </w:r>
            <w:proofErr w:type="spellEnd"/>
          </w:p>
        </w:tc>
      </w:tr>
    </w:tbl>
    <w:p w:rsidR="0092303E" w:rsidRPr="001B1C4C" w:rsidRDefault="0092303E" w:rsidP="0092303E">
      <w:pPr>
        <w:pStyle w:val="1"/>
        <w:spacing w:line="240" w:lineRule="auto"/>
        <w:rPr>
          <w:rFonts w:eastAsiaTheme="majorEastAsia"/>
          <w:bCs/>
          <w:color w:val="002060"/>
          <w:sz w:val="28"/>
          <w:szCs w:val="28"/>
          <w:lang w:eastAsia="en-US"/>
        </w:rPr>
      </w:pPr>
    </w:p>
    <w:p w:rsidR="0092303E" w:rsidRPr="001B1C4C" w:rsidRDefault="003A4031" w:rsidP="0092303E">
      <w:pPr>
        <w:pStyle w:val="1"/>
        <w:spacing w:line="240" w:lineRule="auto"/>
        <w:rPr>
          <w:rFonts w:eastAsiaTheme="majorEastAsia"/>
          <w:b/>
          <w:bCs/>
          <w:color w:val="002060"/>
          <w:sz w:val="36"/>
          <w:szCs w:val="36"/>
          <w:lang w:eastAsia="en-US"/>
        </w:rPr>
      </w:pPr>
      <w:bookmarkStart w:id="65" w:name="_Toc533085202"/>
      <w:r>
        <w:rPr>
          <w:rFonts w:eastAsiaTheme="majorEastAsia"/>
          <w:b/>
          <w:bCs/>
          <w:color w:val="002060"/>
          <w:sz w:val="36"/>
          <w:szCs w:val="36"/>
          <w:lang w:val="en-US" w:eastAsia="en-US"/>
        </w:rPr>
        <w:t>V</w:t>
      </w:r>
      <w:r w:rsidR="002978FE">
        <w:rPr>
          <w:rFonts w:eastAsiaTheme="majorEastAsia"/>
          <w:b/>
          <w:bCs/>
          <w:color w:val="002060"/>
          <w:sz w:val="36"/>
          <w:szCs w:val="36"/>
          <w:lang w:val="en-US" w:eastAsia="en-US"/>
        </w:rPr>
        <w:t>I</w:t>
      </w:r>
      <w:r w:rsidR="0092303E" w:rsidRPr="001B1C4C">
        <w:rPr>
          <w:rFonts w:eastAsiaTheme="majorEastAsia"/>
          <w:b/>
          <w:bCs/>
          <w:color w:val="002060"/>
          <w:sz w:val="36"/>
          <w:szCs w:val="36"/>
          <w:lang w:eastAsia="en-US"/>
        </w:rPr>
        <w:t>. Реализация Стратегии</w:t>
      </w:r>
      <w:bookmarkEnd w:id="65"/>
    </w:p>
    <w:p w:rsidR="0092303E" w:rsidRPr="001B1C4C" w:rsidRDefault="0092303E" w:rsidP="0092303E">
      <w:pPr>
        <w:rPr>
          <w:rFonts w:eastAsiaTheme="majorEastAsia"/>
          <w:sz w:val="28"/>
          <w:szCs w:val="28"/>
          <w:lang w:eastAsia="en-US"/>
        </w:rPr>
      </w:pPr>
    </w:p>
    <w:p w:rsidR="0092303E" w:rsidRPr="001B1C4C" w:rsidRDefault="0092303E" w:rsidP="0092303E">
      <w:pPr>
        <w:ind w:right="-1" w:firstLine="708"/>
        <w:jc w:val="both"/>
        <w:rPr>
          <w:rFonts w:ascii="Times New Roman" w:hAnsi="Times New Roman"/>
          <w:sz w:val="28"/>
          <w:szCs w:val="28"/>
        </w:rPr>
      </w:pPr>
      <w:r w:rsidRPr="001B1C4C">
        <w:rPr>
          <w:rFonts w:ascii="Times New Roman" w:hAnsi="Times New Roman"/>
          <w:sz w:val="28"/>
          <w:szCs w:val="28"/>
        </w:rPr>
        <w:t xml:space="preserve">Реализация Стратегии осуществляется путем разработки плана мероприятий по реализации Стратегии. </w:t>
      </w:r>
    </w:p>
    <w:p w:rsidR="00C969B0" w:rsidRDefault="0092303E" w:rsidP="0092303E">
      <w:pPr>
        <w:ind w:right="-1" w:firstLine="708"/>
        <w:jc w:val="both"/>
        <w:rPr>
          <w:rFonts w:ascii="Times New Roman" w:eastAsia="Calibri" w:hAnsi="Times New Roman"/>
          <w:sz w:val="28"/>
          <w:szCs w:val="28"/>
        </w:rPr>
      </w:pPr>
      <w:r w:rsidRPr="001B1C4C">
        <w:rPr>
          <w:rFonts w:ascii="Times New Roman" w:eastAsia="Calibri" w:hAnsi="Times New Roman"/>
          <w:sz w:val="28"/>
          <w:szCs w:val="28"/>
        </w:rPr>
        <w:t xml:space="preserve">Положения Стратегии детализируются в государственных программах Рязанской области. </w:t>
      </w:r>
    </w:p>
    <w:p w:rsidR="0092303E" w:rsidRPr="001B1C4C" w:rsidRDefault="00C969B0" w:rsidP="0092303E">
      <w:pPr>
        <w:ind w:right="-1" w:firstLine="708"/>
        <w:jc w:val="both"/>
        <w:rPr>
          <w:rFonts w:ascii="Times New Roman" w:hAnsi="Times New Roman"/>
          <w:sz w:val="28"/>
          <w:szCs w:val="28"/>
        </w:rPr>
      </w:pPr>
      <w:r>
        <w:rPr>
          <w:rFonts w:ascii="Times New Roman" w:eastAsia="Calibri" w:hAnsi="Times New Roman"/>
          <w:sz w:val="28"/>
          <w:szCs w:val="28"/>
        </w:rPr>
        <w:t>В</w:t>
      </w:r>
      <w:r w:rsidR="0092303E" w:rsidRPr="001B1C4C">
        <w:rPr>
          <w:rFonts w:ascii="Times New Roman" w:eastAsia="Calibri" w:hAnsi="Times New Roman"/>
          <w:sz w:val="28"/>
          <w:szCs w:val="28"/>
        </w:rPr>
        <w:t xml:space="preserve"> качестве механизмов реализации </w:t>
      </w:r>
      <w:r w:rsidR="009B0C3A">
        <w:rPr>
          <w:rFonts w:ascii="Times New Roman" w:eastAsia="Calibri" w:hAnsi="Times New Roman"/>
          <w:sz w:val="28"/>
          <w:szCs w:val="28"/>
        </w:rPr>
        <w:t xml:space="preserve">Стратегии </w:t>
      </w:r>
      <w:r w:rsidR="0092303E" w:rsidRPr="001B1C4C">
        <w:rPr>
          <w:rFonts w:ascii="Times New Roman" w:eastAsia="Calibri" w:hAnsi="Times New Roman"/>
          <w:sz w:val="28"/>
          <w:szCs w:val="28"/>
        </w:rPr>
        <w:t>также рассматриваются:</w:t>
      </w:r>
    </w:p>
    <w:p w:rsidR="0092303E" w:rsidRPr="001B1C4C" w:rsidRDefault="0092303E" w:rsidP="0092303E">
      <w:pPr>
        <w:widowControl w:val="0"/>
        <w:autoSpaceDE w:val="0"/>
        <w:autoSpaceDN w:val="0"/>
        <w:adjustRightInd w:val="0"/>
        <w:ind w:firstLine="709"/>
        <w:jc w:val="both"/>
        <w:rPr>
          <w:rFonts w:ascii="Times New Roman" w:eastAsia="Calibri" w:hAnsi="Times New Roman"/>
          <w:sz w:val="28"/>
          <w:szCs w:val="28"/>
        </w:rPr>
      </w:pPr>
      <w:r w:rsidRPr="001B1C4C">
        <w:rPr>
          <w:rFonts w:ascii="Times New Roman" w:eastAsia="Calibri" w:hAnsi="Times New Roman"/>
          <w:sz w:val="28"/>
          <w:szCs w:val="28"/>
        </w:rPr>
        <w:t>ведомственные целевые программы Рязанской области;</w:t>
      </w:r>
    </w:p>
    <w:p w:rsidR="0092303E" w:rsidRPr="00D47180" w:rsidRDefault="0092303E" w:rsidP="0092303E">
      <w:pPr>
        <w:widowControl w:val="0"/>
        <w:autoSpaceDE w:val="0"/>
        <w:autoSpaceDN w:val="0"/>
        <w:adjustRightInd w:val="0"/>
        <w:ind w:firstLine="709"/>
        <w:jc w:val="both"/>
        <w:rPr>
          <w:rFonts w:ascii="Times New Roman" w:eastAsia="Calibri" w:hAnsi="Times New Roman"/>
          <w:sz w:val="28"/>
          <w:szCs w:val="28"/>
        </w:rPr>
      </w:pPr>
      <w:r w:rsidRPr="001B1C4C">
        <w:rPr>
          <w:rFonts w:ascii="Times New Roman" w:eastAsia="Calibri" w:hAnsi="Times New Roman"/>
          <w:sz w:val="28"/>
          <w:szCs w:val="28"/>
        </w:rPr>
        <w:t>муниципальные программы Рязанской области;</w:t>
      </w:r>
    </w:p>
    <w:p w:rsidR="00D47180" w:rsidRPr="00D47180" w:rsidRDefault="00D47180" w:rsidP="00D47180">
      <w:pPr>
        <w:widowControl w:val="0"/>
        <w:autoSpaceDE w:val="0"/>
        <w:autoSpaceDN w:val="0"/>
        <w:adjustRightInd w:val="0"/>
        <w:ind w:firstLine="709"/>
        <w:jc w:val="both"/>
        <w:rPr>
          <w:rFonts w:ascii="Times New Roman" w:eastAsia="Calibri" w:hAnsi="Times New Roman"/>
          <w:sz w:val="28"/>
          <w:szCs w:val="28"/>
        </w:rPr>
      </w:pPr>
      <w:r>
        <w:rPr>
          <w:rFonts w:ascii="Times New Roman" w:eastAsia="Calibri" w:hAnsi="Times New Roman"/>
          <w:sz w:val="28"/>
          <w:szCs w:val="28"/>
        </w:rPr>
        <w:t xml:space="preserve">региональные, </w:t>
      </w:r>
      <w:r w:rsidRPr="001B1C4C">
        <w:rPr>
          <w:rFonts w:ascii="Times New Roman" w:eastAsia="Calibri" w:hAnsi="Times New Roman"/>
          <w:sz w:val="28"/>
          <w:szCs w:val="28"/>
        </w:rPr>
        <w:t>ведомственные проек</w:t>
      </w:r>
      <w:r>
        <w:rPr>
          <w:rFonts w:ascii="Times New Roman" w:eastAsia="Calibri" w:hAnsi="Times New Roman"/>
          <w:sz w:val="28"/>
          <w:szCs w:val="28"/>
        </w:rPr>
        <w:t>ты Рязанской области</w:t>
      </w:r>
      <w:r w:rsidRPr="00D47180">
        <w:rPr>
          <w:rFonts w:ascii="Times New Roman" w:eastAsia="Calibri" w:hAnsi="Times New Roman"/>
          <w:sz w:val="28"/>
          <w:szCs w:val="28"/>
        </w:rPr>
        <w:t>;</w:t>
      </w:r>
    </w:p>
    <w:p w:rsidR="00C969B0" w:rsidRDefault="009B0C3A" w:rsidP="00C969B0">
      <w:pPr>
        <w:widowControl w:val="0"/>
        <w:autoSpaceDE w:val="0"/>
        <w:autoSpaceDN w:val="0"/>
        <w:adjustRightInd w:val="0"/>
        <w:ind w:firstLine="709"/>
        <w:jc w:val="both"/>
        <w:rPr>
          <w:rFonts w:ascii="Times New Roman" w:eastAsia="Calibri" w:hAnsi="Times New Roman"/>
          <w:sz w:val="28"/>
          <w:szCs w:val="28"/>
        </w:rPr>
      </w:pPr>
      <w:r w:rsidRPr="001B1C4C">
        <w:rPr>
          <w:rFonts w:ascii="Times New Roman" w:eastAsia="Calibri" w:hAnsi="Times New Roman"/>
          <w:sz w:val="28"/>
          <w:szCs w:val="28"/>
        </w:rPr>
        <w:lastRenderedPageBreak/>
        <w:t>национальные и федеральные проекты</w:t>
      </w:r>
      <w:r>
        <w:rPr>
          <w:rFonts w:ascii="Times New Roman" w:eastAsia="Calibri" w:hAnsi="Times New Roman"/>
          <w:sz w:val="28"/>
          <w:szCs w:val="28"/>
        </w:rPr>
        <w:t xml:space="preserve">, </w:t>
      </w:r>
      <w:r w:rsidR="00C969B0" w:rsidRPr="001B1C4C">
        <w:rPr>
          <w:rFonts w:ascii="Times New Roman" w:eastAsia="Calibri" w:hAnsi="Times New Roman"/>
          <w:sz w:val="28"/>
          <w:szCs w:val="28"/>
        </w:rPr>
        <w:t>государственные программы Российской Федерации, федеральные целевые программы, федеральные адресные инвестиционные программы</w:t>
      </w:r>
      <w:r w:rsidR="00D47180">
        <w:rPr>
          <w:rFonts w:ascii="Times New Roman" w:eastAsia="Calibri" w:hAnsi="Times New Roman"/>
          <w:sz w:val="28"/>
          <w:szCs w:val="28"/>
        </w:rPr>
        <w:t>.</w:t>
      </w:r>
    </w:p>
    <w:p w:rsidR="0092303E" w:rsidRPr="001B1C4C" w:rsidRDefault="0092303E" w:rsidP="0092303E">
      <w:pPr>
        <w:widowControl w:val="0"/>
        <w:autoSpaceDE w:val="0"/>
        <w:autoSpaceDN w:val="0"/>
        <w:adjustRightInd w:val="0"/>
        <w:ind w:firstLine="709"/>
        <w:jc w:val="both"/>
        <w:rPr>
          <w:rFonts w:ascii="Times New Roman" w:eastAsia="Calibri" w:hAnsi="Times New Roman"/>
          <w:sz w:val="28"/>
          <w:szCs w:val="28"/>
        </w:rPr>
      </w:pPr>
      <w:r w:rsidRPr="001B1C4C">
        <w:rPr>
          <w:rFonts w:ascii="Times New Roman" w:eastAsia="Calibri" w:hAnsi="Times New Roman"/>
          <w:sz w:val="28"/>
          <w:szCs w:val="28"/>
        </w:rPr>
        <w:t xml:space="preserve">Также используются принципы проектного управления, инструменты </w:t>
      </w:r>
      <w:r w:rsidR="001E0269" w:rsidRPr="001B1C4C">
        <w:rPr>
          <w:rFonts w:ascii="Times New Roman" w:hAnsi="Times New Roman"/>
          <w:sz w:val="28"/>
        </w:rPr>
        <w:t>государственно-частного</w:t>
      </w:r>
      <w:r w:rsidR="0065401E">
        <w:rPr>
          <w:rFonts w:ascii="Times New Roman" w:hAnsi="Times New Roman"/>
          <w:sz w:val="28"/>
        </w:rPr>
        <w:t xml:space="preserve">, </w:t>
      </w:r>
      <w:proofErr w:type="spellStart"/>
      <w:r w:rsidR="001E0269" w:rsidRPr="001B1C4C">
        <w:rPr>
          <w:rFonts w:ascii="Times New Roman" w:hAnsi="Times New Roman"/>
          <w:sz w:val="28"/>
        </w:rPr>
        <w:t>муниципально</w:t>
      </w:r>
      <w:proofErr w:type="spellEnd"/>
      <w:r w:rsidR="001E0269" w:rsidRPr="001B1C4C">
        <w:rPr>
          <w:rFonts w:ascii="Times New Roman" w:hAnsi="Times New Roman"/>
          <w:sz w:val="28"/>
        </w:rPr>
        <w:t xml:space="preserve">-частного </w:t>
      </w:r>
      <w:r w:rsidRPr="001B1C4C">
        <w:rPr>
          <w:rFonts w:ascii="Times New Roman" w:eastAsia="Calibri" w:hAnsi="Times New Roman"/>
          <w:sz w:val="28"/>
          <w:szCs w:val="28"/>
        </w:rPr>
        <w:t>партнерства.</w:t>
      </w:r>
    </w:p>
    <w:p w:rsidR="007D26BB" w:rsidRPr="00B150C8" w:rsidRDefault="0092303E" w:rsidP="0092303E">
      <w:pPr>
        <w:autoSpaceDE w:val="0"/>
        <w:autoSpaceDN w:val="0"/>
        <w:adjustRightInd w:val="0"/>
        <w:ind w:firstLine="708"/>
        <w:jc w:val="both"/>
        <w:rPr>
          <w:rFonts w:ascii="Times New Roman" w:eastAsia="Calibri" w:hAnsi="Times New Roman"/>
          <w:sz w:val="28"/>
          <w:szCs w:val="28"/>
        </w:rPr>
      </w:pPr>
      <w:r w:rsidRPr="00B150C8">
        <w:rPr>
          <w:rFonts w:ascii="Times New Roman" w:eastAsia="Calibri" w:hAnsi="Times New Roman"/>
          <w:sz w:val="28"/>
          <w:szCs w:val="28"/>
        </w:rPr>
        <w:t>В целях повышения эффективности стратегического развития Рязанской области</w:t>
      </w:r>
      <w:r w:rsidR="001755B9">
        <w:rPr>
          <w:rFonts w:ascii="Times New Roman" w:eastAsia="Calibri" w:hAnsi="Times New Roman"/>
          <w:sz w:val="28"/>
          <w:szCs w:val="28"/>
        </w:rPr>
        <w:t xml:space="preserve">, осуществляемой </w:t>
      </w:r>
      <w:r w:rsidRPr="00B150C8">
        <w:rPr>
          <w:rFonts w:ascii="Times New Roman" w:eastAsia="Calibri" w:hAnsi="Times New Roman"/>
          <w:sz w:val="28"/>
          <w:szCs w:val="28"/>
        </w:rPr>
        <w:t>на основе комплексно</w:t>
      </w:r>
      <w:r w:rsidR="00B150C8" w:rsidRPr="00B150C8">
        <w:rPr>
          <w:rFonts w:ascii="Times New Roman" w:eastAsia="Calibri" w:hAnsi="Times New Roman"/>
          <w:sz w:val="28"/>
          <w:szCs w:val="28"/>
        </w:rPr>
        <w:t xml:space="preserve">й оценки основных </w:t>
      </w:r>
      <w:r w:rsidRPr="00B150C8">
        <w:rPr>
          <w:rStyle w:val="21"/>
          <w:rFonts w:eastAsiaTheme="majorEastAsia"/>
          <w:b w:val="0"/>
          <w:bCs w:val="0"/>
          <w:spacing w:val="0"/>
          <w:sz w:val="28"/>
          <w:szCs w:val="28"/>
          <w:lang w:eastAsia="en-US"/>
        </w:rPr>
        <w:t>социально-экономическ</w:t>
      </w:r>
      <w:r w:rsidR="00B150C8" w:rsidRPr="00B150C8">
        <w:rPr>
          <w:rStyle w:val="21"/>
          <w:rFonts w:eastAsiaTheme="majorEastAsia"/>
          <w:b w:val="0"/>
          <w:bCs w:val="0"/>
          <w:spacing w:val="0"/>
          <w:sz w:val="28"/>
          <w:szCs w:val="28"/>
          <w:lang w:eastAsia="en-US"/>
        </w:rPr>
        <w:t>их и финансовых показателей</w:t>
      </w:r>
      <w:r w:rsidR="001755B9">
        <w:rPr>
          <w:rStyle w:val="21"/>
          <w:rFonts w:eastAsiaTheme="majorEastAsia"/>
          <w:b w:val="0"/>
          <w:bCs w:val="0"/>
          <w:spacing w:val="0"/>
          <w:sz w:val="28"/>
          <w:szCs w:val="28"/>
          <w:lang w:eastAsia="en-US"/>
        </w:rPr>
        <w:t>,</w:t>
      </w:r>
      <w:r w:rsidRPr="00B150C8">
        <w:rPr>
          <w:rStyle w:val="21"/>
          <w:rFonts w:eastAsiaTheme="majorEastAsia"/>
          <w:b w:val="0"/>
          <w:bCs w:val="0"/>
          <w:spacing w:val="0"/>
          <w:sz w:val="28"/>
          <w:szCs w:val="28"/>
          <w:lang w:eastAsia="en-US"/>
        </w:rPr>
        <w:t xml:space="preserve"> </w:t>
      </w:r>
      <w:r w:rsidRPr="00B150C8">
        <w:rPr>
          <w:rFonts w:ascii="Times New Roman" w:eastAsia="Calibri" w:hAnsi="Times New Roman"/>
          <w:sz w:val="28"/>
          <w:szCs w:val="28"/>
        </w:rPr>
        <w:t xml:space="preserve">будет </w:t>
      </w:r>
      <w:r w:rsidR="001755B9">
        <w:rPr>
          <w:rFonts w:ascii="Times New Roman" w:eastAsia="Calibri" w:hAnsi="Times New Roman"/>
          <w:sz w:val="28"/>
          <w:szCs w:val="28"/>
        </w:rPr>
        <w:t>проводиться</w:t>
      </w:r>
      <w:r w:rsidRPr="00B150C8">
        <w:rPr>
          <w:rFonts w:ascii="Times New Roman" w:eastAsia="Calibri" w:hAnsi="Times New Roman"/>
          <w:sz w:val="28"/>
          <w:szCs w:val="28"/>
        </w:rPr>
        <w:t xml:space="preserve"> мониторинг </w:t>
      </w:r>
      <w:r w:rsidRPr="00B150C8">
        <w:rPr>
          <w:rFonts w:ascii="Times New Roman" w:hAnsi="Times New Roman"/>
          <w:sz w:val="28"/>
          <w:szCs w:val="28"/>
        </w:rPr>
        <w:t>реализации Стратегии</w:t>
      </w:r>
      <w:r w:rsidRPr="00B150C8">
        <w:rPr>
          <w:rFonts w:ascii="Times New Roman" w:eastAsia="Calibri" w:hAnsi="Times New Roman"/>
          <w:sz w:val="28"/>
          <w:szCs w:val="28"/>
        </w:rPr>
        <w:t xml:space="preserve">. </w:t>
      </w:r>
    </w:p>
    <w:p w:rsidR="007D26BB" w:rsidRPr="00B150C8" w:rsidRDefault="0092303E" w:rsidP="0092303E">
      <w:pPr>
        <w:autoSpaceDE w:val="0"/>
        <w:autoSpaceDN w:val="0"/>
        <w:adjustRightInd w:val="0"/>
        <w:ind w:firstLine="708"/>
        <w:jc w:val="both"/>
        <w:rPr>
          <w:rFonts w:ascii="Times New Roman" w:hAnsi="Times New Roman"/>
          <w:sz w:val="28"/>
          <w:szCs w:val="28"/>
        </w:rPr>
      </w:pPr>
      <w:r w:rsidRPr="00B150C8">
        <w:rPr>
          <w:rFonts w:ascii="Times New Roman" w:eastAsia="Calibri" w:hAnsi="Times New Roman"/>
          <w:sz w:val="28"/>
          <w:szCs w:val="28"/>
        </w:rPr>
        <w:t xml:space="preserve">Результаты </w:t>
      </w:r>
      <w:r w:rsidRPr="00B150C8">
        <w:rPr>
          <w:rFonts w:ascii="Times New Roman" w:hAnsi="Times New Roman"/>
          <w:sz w:val="28"/>
          <w:szCs w:val="28"/>
        </w:rPr>
        <w:t xml:space="preserve">мониторинга реализации Стратегии </w:t>
      </w:r>
      <w:r w:rsidR="00453149">
        <w:rPr>
          <w:rFonts w:ascii="Times New Roman" w:hAnsi="Times New Roman"/>
          <w:sz w:val="28"/>
          <w:szCs w:val="28"/>
        </w:rPr>
        <w:t xml:space="preserve">будут </w:t>
      </w:r>
      <w:r w:rsidRPr="00B150C8">
        <w:rPr>
          <w:rFonts w:ascii="Times New Roman" w:hAnsi="Times New Roman"/>
          <w:sz w:val="28"/>
          <w:szCs w:val="28"/>
        </w:rPr>
        <w:t>отража</w:t>
      </w:r>
      <w:r w:rsidR="00453149">
        <w:rPr>
          <w:rFonts w:ascii="Times New Roman" w:hAnsi="Times New Roman"/>
          <w:sz w:val="28"/>
          <w:szCs w:val="28"/>
        </w:rPr>
        <w:t>ться</w:t>
      </w:r>
      <w:r w:rsidRPr="00B150C8">
        <w:rPr>
          <w:rFonts w:ascii="Times New Roman" w:hAnsi="Times New Roman"/>
          <w:sz w:val="28"/>
          <w:szCs w:val="28"/>
        </w:rPr>
        <w:t xml:space="preserve"> в ежегодном отчете Губернатора Рязанской области о результатах деятельности П</w:t>
      </w:r>
      <w:r w:rsidR="003242D5">
        <w:rPr>
          <w:rFonts w:ascii="Times New Roman" w:hAnsi="Times New Roman"/>
          <w:sz w:val="28"/>
          <w:szCs w:val="28"/>
        </w:rPr>
        <w:t xml:space="preserve">равительства Рязанской области и </w:t>
      </w:r>
      <w:r w:rsidR="00B150C8" w:rsidRPr="00B150C8">
        <w:rPr>
          <w:rFonts w:ascii="Times New Roman" w:hAnsi="Times New Roman"/>
          <w:sz w:val="28"/>
          <w:szCs w:val="28"/>
        </w:rPr>
        <w:t>сводн</w:t>
      </w:r>
      <w:r w:rsidR="003242D5">
        <w:rPr>
          <w:rFonts w:ascii="Times New Roman" w:hAnsi="Times New Roman"/>
          <w:sz w:val="28"/>
          <w:szCs w:val="28"/>
        </w:rPr>
        <w:t>ом</w:t>
      </w:r>
      <w:r w:rsidR="00B150C8" w:rsidRPr="00B150C8">
        <w:rPr>
          <w:rFonts w:ascii="Times New Roman" w:hAnsi="Times New Roman"/>
          <w:sz w:val="28"/>
          <w:szCs w:val="28"/>
        </w:rPr>
        <w:t xml:space="preserve"> годово</w:t>
      </w:r>
      <w:r w:rsidR="003242D5">
        <w:rPr>
          <w:rFonts w:ascii="Times New Roman" w:hAnsi="Times New Roman"/>
          <w:sz w:val="28"/>
          <w:szCs w:val="28"/>
        </w:rPr>
        <w:t>м</w:t>
      </w:r>
      <w:r w:rsidR="00B150C8" w:rsidRPr="00B150C8">
        <w:rPr>
          <w:rFonts w:ascii="Times New Roman" w:hAnsi="Times New Roman"/>
          <w:sz w:val="28"/>
          <w:szCs w:val="28"/>
        </w:rPr>
        <w:t xml:space="preserve"> доклад</w:t>
      </w:r>
      <w:r w:rsidR="003242D5">
        <w:rPr>
          <w:rFonts w:ascii="Times New Roman" w:hAnsi="Times New Roman"/>
          <w:sz w:val="28"/>
          <w:szCs w:val="28"/>
        </w:rPr>
        <w:t>е</w:t>
      </w:r>
      <w:r w:rsidR="00B150C8" w:rsidRPr="00B150C8">
        <w:rPr>
          <w:rFonts w:ascii="Times New Roman" w:hAnsi="Times New Roman"/>
          <w:sz w:val="28"/>
          <w:szCs w:val="28"/>
        </w:rPr>
        <w:t xml:space="preserve"> о ходе реализации и об оценке эффективности государственных программ Рязанской области.</w:t>
      </w:r>
    </w:p>
    <w:p w:rsidR="0092303E" w:rsidRDefault="0092303E" w:rsidP="0092303E">
      <w:pPr>
        <w:autoSpaceDE w:val="0"/>
        <w:autoSpaceDN w:val="0"/>
        <w:adjustRightInd w:val="0"/>
        <w:ind w:firstLine="708"/>
        <w:jc w:val="both"/>
        <w:rPr>
          <w:rFonts w:ascii="Times New Roman" w:hAnsi="Times New Roman"/>
          <w:sz w:val="28"/>
          <w:szCs w:val="28"/>
        </w:rPr>
      </w:pPr>
      <w:r w:rsidRPr="001B1C4C">
        <w:rPr>
          <w:rFonts w:ascii="Times New Roman" w:eastAsia="Calibri" w:hAnsi="Times New Roman"/>
          <w:sz w:val="28"/>
          <w:szCs w:val="28"/>
        </w:rPr>
        <w:t xml:space="preserve">По результатам проведения мониторинга </w:t>
      </w:r>
      <w:r w:rsidRPr="001B1C4C">
        <w:rPr>
          <w:rFonts w:ascii="Times New Roman" w:hAnsi="Times New Roman"/>
          <w:sz w:val="28"/>
          <w:szCs w:val="28"/>
        </w:rPr>
        <w:t xml:space="preserve">реализации Стратегии </w:t>
      </w:r>
      <w:r w:rsidR="00677EE4">
        <w:rPr>
          <w:rFonts w:ascii="Times New Roman" w:hAnsi="Times New Roman"/>
          <w:sz w:val="28"/>
          <w:szCs w:val="28"/>
        </w:rPr>
        <w:t xml:space="preserve">может </w:t>
      </w:r>
      <w:r w:rsidRPr="001B1C4C">
        <w:rPr>
          <w:rFonts w:ascii="Times New Roman" w:hAnsi="Times New Roman"/>
          <w:sz w:val="28"/>
          <w:szCs w:val="28"/>
        </w:rPr>
        <w:t>осуществля</w:t>
      </w:r>
      <w:r w:rsidR="00677EE4">
        <w:rPr>
          <w:rFonts w:ascii="Times New Roman" w:hAnsi="Times New Roman"/>
          <w:sz w:val="28"/>
          <w:szCs w:val="28"/>
        </w:rPr>
        <w:t>ться</w:t>
      </w:r>
      <w:r w:rsidRPr="001B1C4C">
        <w:rPr>
          <w:rFonts w:ascii="Times New Roman" w:hAnsi="Times New Roman"/>
          <w:sz w:val="28"/>
          <w:szCs w:val="28"/>
        </w:rPr>
        <w:t xml:space="preserve"> корректировка Стратегии. </w:t>
      </w:r>
    </w:p>
    <w:p w:rsidR="0092303E" w:rsidRPr="001B1C4C" w:rsidRDefault="0092303E" w:rsidP="0092303E">
      <w:pPr>
        <w:autoSpaceDE w:val="0"/>
        <w:autoSpaceDN w:val="0"/>
        <w:adjustRightInd w:val="0"/>
        <w:ind w:firstLine="540"/>
        <w:jc w:val="both"/>
        <w:rPr>
          <w:rFonts w:ascii="Times New Roman" w:eastAsia="Calibri" w:hAnsi="Times New Roman"/>
          <w:sz w:val="28"/>
          <w:szCs w:val="28"/>
        </w:rPr>
      </w:pPr>
    </w:p>
    <w:p w:rsidR="0092303E" w:rsidRPr="001B1C4C" w:rsidRDefault="0092303E" w:rsidP="00B2541B">
      <w:pPr>
        <w:pStyle w:val="20"/>
        <w:ind w:left="0" w:firstLine="0"/>
        <w:jc w:val="center"/>
        <w:rPr>
          <w:rStyle w:val="21"/>
          <w:rFonts w:eastAsiaTheme="majorEastAsia"/>
          <w:b/>
          <w:color w:val="002060"/>
          <w:spacing w:val="0"/>
          <w:sz w:val="32"/>
          <w:szCs w:val="32"/>
          <w:lang w:eastAsia="en-US"/>
        </w:rPr>
      </w:pPr>
      <w:bookmarkStart w:id="66" w:name="_Toc403699645"/>
      <w:bookmarkStart w:id="67" w:name="_Toc404005940"/>
      <w:bookmarkStart w:id="68" w:name="_Toc411178125"/>
      <w:bookmarkStart w:id="69" w:name="_Toc412818518"/>
      <w:bookmarkStart w:id="70" w:name="_Toc462521663"/>
      <w:bookmarkStart w:id="71" w:name="_Toc464205081"/>
      <w:bookmarkStart w:id="72" w:name="_Toc533085203"/>
      <w:r w:rsidRPr="001B1C4C">
        <w:rPr>
          <w:rStyle w:val="21"/>
          <w:rFonts w:eastAsiaTheme="majorEastAsia"/>
          <w:b/>
          <w:color w:val="002060"/>
          <w:spacing w:val="0"/>
          <w:sz w:val="32"/>
          <w:szCs w:val="32"/>
          <w:lang w:eastAsia="en-US"/>
        </w:rPr>
        <w:t>1. Показатели достижения целей</w:t>
      </w:r>
      <w:r w:rsidR="003A4031" w:rsidRPr="003A4031">
        <w:rPr>
          <w:rStyle w:val="21"/>
          <w:rFonts w:eastAsiaTheme="majorEastAsia"/>
          <w:b/>
          <w:color w:val="002060"/>
          <w:spacing w:val="0"/>
          <w:sz w:val="32"/>
          <w:szCs w:val="32"/>
          <w:lang w:eastAsia="en-US"/>
        </w:rPr>
        <w:t xml:space="preserve">                              </w:t>
      </w:r>
      <w:r w:rsidR="00453149">
        <w:rPr>
          <w:rStyle w:val="21"/>
          <w:rFonts w:asciiTheme="minorHAnsi" w:eastAsiaTheme="majorEastAsia" w:hAnsiTheme="minorHAnsi"/>
          <w:b/>
          <w:color w:val="002060"/>
          <w:spacing w:val="0"/>
          <w:sz w:val="32"/>
          <w:szCs w:val="32"/>
          <w:lang w:eastAsia="en-US"/>
        </w:rPr>
        <w:t xml:space="preserve">         </w:t>
      </w:r>
      <w:r w:rsidRPr="001B1C4C">
        <w:rPr>
          <w:rStyle w:val="21"/>
          <w:rFonts w:eastAsiaTheme="majorEastAsia"/>
          <w:b/>
          <w:color w:val="002060"/>
          <w:spacing w:val="0"/>
          <w:sz w:val="32"/>
          <w:szCs w:val="32"/>
          <w:lang w:eastAsia="en-US"/>
        </w:rPr>
        <w:t xml:space="preserve">социально-экономического развития </w:t>
      </w:r>
      <w:bookmarkEnd w:id="66"/>
      <w:bookmarkEnd w:id="67"/>
      <w:bookmarkEnd w:id="68"/>
      <w:bookmarkEnd w:id="69"/>
      <w:bookmarkEnd w:id="70"/>
      <w:bookmarkEnd w:id="71"/>
      <w:r w:rsidRPr="001B1C4C">
        <w:rPr>
          <w:rStyle w:val="21"/>
          <w:rFonts w:eastAsiaTheme="majorEastAsia"/>
          <w:b/>
          <w:color w:val="002060"/>
          <w:spacing w:val="0"/>
          <w:sz w:val="32"/>
          <w:szCs w:val="32"/>
          <w:lang w:eastAsia="en-US"/>
        </w:rPr>
        <w:t>Рязанской области</w:t>
      </w:r>
      <w:bookmarkEnd w:id="72"/>
    </w:p>
    <w:p w:rsidR="0092303E" w:rsidRPr="00D436DC" w:rsidRDefault="0092303E" w:rsidP="00097B93">
      <w:pPr>
        <w:ind w:firstLine="709"/>
        <w:rPr>
          <w:rFonts w:ascii="Times New Roman" w:eastAsiaTheme="majorEastAsia" w:hAnsi="Times New Roman"/>
          <w:b/>
          <w:sz w:val="28"/>
          <w:szCs w:val="28"/>
          <w:lang w:eastAsia="en-US"/>
        </w:rPr>
      </w:pPr>
    </w:p>
    <w:tbl>
      <w:tblPr>
        <w:tblW w:w="9356" w:type="dxa"/>
        <w:tblInd w:w="108" w:type="dxa"/>
        <w:tblLayout w:type="fixed"/>
        <w:tblLook w:val="04A0" w:firstRow="1" w:lastRow="0" w:firstColumn="1" w:lastColumn="0" w:noHBand="0" w:noVBand="1"/>
      </w:tblPr>
      <w:tblGrid>
        <w:gridCol w:w="5102"/>
        <w:gridCol w:w="1063"/>
        <w:gridCol w:w="1064"/>
        <w:gridCol w:w="1063"/>
        <w:gridCol w:w="1064"/>
      </w:tblGrid>
      <w:tr w:rsidR="0092303E" w:rsidRPr="001B1C4C" w:rsidTr="00E92D9A">
        <w:trPr>
          <w:trHeight w:val="315"/>
        </w:trPr>
        <w:tc>
          <w:tcPr>
            <w:tcW w:w="5102" w:type="dxa"/>
            <w:tcBorders>
              <w:top w:val="single" w:sz="4" w:space="0" w:color="000000"/>
              <w:left w:val="single" w:sz="4" w:space="0" w:color="000000"/>
              <w:right w:val="single" w:sz="4" w:space="0" w:color="000000"/>
            </w:tcBorders>
            <w:shd w:val="clear" w:color="auto" w:fill="auto"/>
            <w:vAlign w:val="center"/>
            <w:hideMark/>
          </w:tcPr>
          <w:p w:rsidR="0092303E" w:rsidRPr="00453149" w:rsidRDefault="0092303E" w:rsidP="00D42E8C">
            <w:pPr>
              <w:jc w:val="center"/>
              <w:rPr>
                <w:rFonts w:ascii="Times New Roman" w:hAnsi="Times New Roman"/>
                <w:bCs/>
                <w:color w:val="000000"/>
                <w:sz w:val="24"/>
                <w:szCs w:val="24"/>
              </w:rPr>
            </w:pPr>
            <w:r w:rsidRPr="00453149">
              <w:rPr>
                <w:rFonts w:ascii="Times New Roman" w:hAnsi="Times New Roman"/>
                <w:bCs/>
                <w:color w:val="000000"/>
                <w:sz w:val="24"/>
                <w:szCs w:val="24"/>
              </w:rPr>
              <w:t>Наименование показателя</w:t>
            </w:r>
          </w:p>
        </w:tc>
        <w:tc>
          <w:tcPr>
            <w:tcW w:w="1063" w:type="dxa"/>
            <w:tcBorders>
              <w:top w:val="single" w:sz="4" w:space="0" w:color="000000"/>
              <w:left w:val="single" w:sz="4" w:space="0" w:color="000000"/>
              <w:right w:val="single" w:sz="4" w:space="0" w:color="000000"/>
            </w:tcBorders>
            <w:shd w:val="clear" w:color="auto" w:fill="auto"/>
            <w:hideMark/>
          </w:tcPr>
          <w:p w:rsidR="0092303E" w:rsidRPr="00453149" w:rsidRDefault="0092303E" w:rsidP="00D42E8C">
            <w:pPr>
              <w:jc w:val="center"/>
              <w:rPr>
                <w:rFonts w:ascii="Times New Roman" w:hAnsi="Times New Roman"/>
                <w:bCs/>
                <w:color w:val="000000"/>
                <w:sz w:val="24"/>
                <w:szCs w:val="24"/>
              </w:rPr>
            </w:pPr>
            <w:r w:rsidRPr="00453149">
              <w:rPr>
                <w:rFonts w:ascii="Times New Roman" w:hAnsi="Times New Roman"/>
                <w:bCs/>
                <w:color w:val="000000"/>
                <w:sz w:val="24"/>
                <w:szCs w:val="24"/>
              </w:rPr>
              <w:t>2016</w:t>
            </w:r>
          </w:p>
          <w:p w:rsidR="00313ABC" w:rsidRPr="00453149" w:rsidRDefault="00313ABC" w:rsidP="00D42E8C">
            <w:pPr>
              <w:jc w:val="center"/>
              <w:rPr>
                <w:rFonts w:ascii="Times New Roman" w:hAnsi="Times New Roman"/>
                <w:bCs/>
                <w:color w:val="000000"/>
                <w:sz w:val="24"/>
                <w:szCs w:val="24"/>
              </w:rPr>
            </w:pPr>
            <w:r w:rsidRPr="00453149">
              <w:rPr>
                <w:rFonts w:ascii="Times New Roman" w:hAnsi="Times New Roman"/>
                <w:bCs/>
                <w:color w:val="000000"/>
                <w:sz w:val="24"/>
                <w:szCs w:val="24"/>
              </w:rPr>
              <w:t>год</w:t>
            </w:r>
          </w:p>
        </w:tc>
        <w:tc>
          <w:tcPr>
            <w:tcW w:w="1064" w:type="dxa"/>
            <w:tcBorders>
              <w:top w:val="single" w:sz="4" w:space="0" w:color="000000"/>
              <w:left w:val="single" w:sz="4" w:space="0" w:color="000000"/>
              <w:right w:val="single" w:sz="4" w:space="0" w:color="000000"/>
            </w:tcBorders>
            <w:shd w:val="clear" w:color="auto" w:fill="auto"/>
            <w:hideMark/>
          </w:tcPr>
          <w:p w:rsidR="0092303E" w:rsidRPr="00453149" w:rsidRDefault="0092303E" w:rsidP="00D42E8C">
            <w:pPr>
              <w:jc w:val="center"/>
              <w:rPr>
                <w:rFonts w:ascii="Times New Roman" w:hAnsi="Times New Roman"/>
                <w:bCs/>
                <w:color w:val="000000"/>
                <w:sz w:val="24"/>
                <w:szCs w:val="24"/>
              </w:rPr>
            </w:pPr>
            <w:r w:rsidRPr="00453149">
              <w:rPr>
                <w:rFonts w:ascii="Times New Roman" w:hAnsi="Times New Roman"/>
                <w:bCs/>
                <w:color w:val="000000"/>
                <w:sz w:val="24"/>
                <w:szCs w:val="24"/>
              </w:rPr>
              <w:t>2021</w:t>
            </w:r>
          </w:p>
          <w:p w:rsidR="00313ABC" w:rsidRPr="00453149" w:rsidRDefault="00313ABC" w:rsidP="00D42E8C">
            <w:pPr>
              <w:jc w:val="center"/>
              <w:rPr>
                <w:rFonts w:ascii="Times New Roman" w:hAnsi="Times New Roman"/>
                <w:bCs/>
                <w:color w:val="000000"/>
                <w:sz w:val="24"/>
                <w:szCs w:val="24"/>
              </w:rPr>
            </w:pPr>
            <w:r w:rsidRPr="00453149">
              <w:rPr>
                <w:rFonts w:ascii="Times New Roman" w:hAnsi="Times New Roman"/>
                <w:bCs/>
                <w:color w:val="000000"/>
                <w:sz w:val="24"/>
                <w:szCs w:val="24"/>
              </w:rPr>
              <w:t>год</w:t>
            </w:r>
          </w:p>
        </w:tc>
        <w:tc>
          <w:tcPr>
            <w:tcW w:w="1063" w:type="dxa"/>
            <w:tcBorders>
              <w:top w:val="single" w:sz="4" w:space="0" w:color="000000"/>
              <w:left w:val="single" w:sz="4" w:space="0" w:color="000000"/>
              <w:right w:val="single" w:sz="4" w:space="0" w:color="000000"/>
            </w:tcBorders>
            <w:shd w:val="clear" w:color="auto" w:fill="auto"/>
            <w:hideMark/>
          </w:tcPr>
          <w:p w:rsidR="0092303E" w:rsidRPr="00453149" w:rsidRDefault="0092303E" w:rsidP="00D42E8C">
            <w:pPr>
              <w:jc w:val="center"/>
              <w:rPr>
                <w:rFonts w:ascii="Times New Roman" w:hAnsi="Times New Roman"/>
                <w:bCs/>
                <w:color w:val="000000"/>
                <w:sz w:val="24"/>
                <w:szCs w:val="24"/>
              </w:rPr>
            </w:pPr>
            <w:r w:rsidRPr="00453149">
              <w:rPr>
                <w:rFonts w:ascii="Times New Roman" w:hAnsi="Times New Roman"/>
                <w:bCs/>
                <w:color w:val="000000"/>
                <w:sz w:val="24"/>
                <w:szCs w:val="24"/>
              </w:rPr>
              <w:t>2025</w:t>
            </w:r>
          </w:p>
          <w:p w:rsidR="00313ABC" w:rsidRPr="00453149" w:rsidRDefault="00313ABC" w:rsidP="00D42E8C">
            <w:pPr>
              <w:jc w:val="center"/>
              <w:rPr>
                <w:rFonts w:ascii="Times New Roman" w:hAnsi="Times New Roman"/>
                <w:bCs/>
                <w:color w:val="000000"/>
                <w:sz w:val="24"/>
                <w:szCs w:val="24"/>
              </w:rPr>
            </w:pPr>
            <w:r w:rsidRPr="00453149">
              <w:rPr>
                <w:rFonts w:ascii="Times New Roman" w:hAnsi="Times New Roman"/>
                <w:bCs/>
                <w:color w:val="000000"/>
                <w:sz w:val="24"/>
                <w:szCs w:val="24"/>
              </w:rPr>
              <w:t>год</w:t>
            </w:r>
          </w:p>
        </w:tc>
        <w:tc>
          <w:tcPr>
            <w:tcW w:w="1064" w:type="dxa"/>
            <w:tcBorders>
              <w:top w:val="single" w:sz="4" w:space="0" w:color="000000"/>
              <w:left w:val="single" w:sz="4" w:space="0" w:color="000000"/>
              <w:right w:val="single" w:sz="4" w:space="0" w:color="000000"/>
            </w:tcBorders>
            <w:shd w:val="clear" w:color="auto" w:fill="auto"/>
            <w:hideMark/>
          </w:tcPr>
          <w:p w:rsidR="0092303E" w:rsidRPr="00453149" w:rsidRDefault="0092303E" w:rsidP="00D42E8C">
            <w:pPr>
              <w:jc w:val="center"/>
              <w:rPr>
                <w:rFonts w:ascii="Times New Roman" w:hAnsi="Times New Roman"/>
                <w:bCs/>
                <w:color w:val="000000"/>
                <w:sz w:val="24"/>
                <w:szCs w:val="24"/>
              </w:rPr>
            </w:pPr>
            <w:r w:rsidRPr="00453149">
              <w:rPr>
                <w:rFonts w:ascii="Times New Roman" w:hAnsi="Times New Roman"/>
                <w:bCs/>
                <w:color w:val="000000"/>
                <w:sz w:val="24"/>
                <w:szCs w:val="24"/>
              </w:rPr>
              <w:t>2030</w:t>
            </w:r>
          </w:p>
          <w:p w:rsidR="00313ABC" w:rsidRPr="00453149" w:rsidRDefault="00313ABC" w:rsidP="00D42E8C">
            <w:pPr>
              <w:jc w:val="center"/>
              <w:rPr>
                <w:rFonts w:ascii="Times New Roman" w:hAnsi="Times New Roman"/>
                <w:bCs/>
                <w:color w:val="000000"/>
                <w:sz w:val="24"/>
                <w:szCs w:val="24"/>
              </w:rPr>
            </w:pPr>
            <w:r w:rsidRPr="00453149">
              <w:rPr>
                <w:rFonts w:ascii="Times New Roman" w:hAnsi="Times New Roman"/>
                <w:bCs/>
                <w:color w:val="000000"/>
                <w:sz w:val="24"/>
                <w:szCs w:val="24"/>
              </w:rPr>
              <w:t>год</w:t>
            </w:r>
          </w:p>
        </w:tc>
      </w:tr>
    </w:tbl>
    <w:p w:rsidR="00A86742" w:rsidRPr="00A86742" w:rsidRDefault="00A86742">
      <w:pPr>
        <w:rPr>
          <w:sz w:val="2"/>
          <w:szCs w:val="2"/>
        </w:rPr>
      </w:pPr>
    </w:p>
    <w:tbl>
      <w:tblPr>
        <w:tblW w:w="9356" w:type="dxa"/>
        <w:tblInd w:w="108" w:type="dxa"/>
        <w:tblLayout w:type="fixed"/>
        <w:tblLook w:val="04A0" w:firstRow="1" w:lastRow="0" w:firstColumn="1" w:lastColumn="0" w:noHBand="0" w:noVBand="1"/>
      </w:tblPr>
      <w:tblGrid>
        <w:gridCol w:w="5102"/>
        <w:gridCol w:w="1063"/>
        <w:gridCol w:w="1064"/>
        <w:gridCol w:w="1063"/>
        <w:gridCol w:w="1064"/>
      </w:tblGrid>
      <w:tr w:rsidR="00453149" w:rsidRPr="001B1C4C" w:rsidTr="00A86742">
        <w:trPr>
          <w:trHeight w:val="315"/>
          <w:tblHeader/>
        </w:trPr>
        <w:tc>
          <w:tcPr>
            <w:tcW w:w="5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3149" w:rsidRPr="00453149" w:rsidRDefault="00453149" w:rsidP="00E60A5F">
            <w:pPr>
              <w:jc w:val="center"/>
              <w:rPr>
                <w:rFonts w:ascii="Times New Roman" w:hAnsi="Times New Roman"/>
                <w:bCs/>
                <w:color w:val="000000"/>
                <w:sz w:val="24"/>
                <w:szCs w:val="24"/>
              </w:rPr>
            </w:pPr>
            <w:r>
              <w:rPr>
                <w:rFonts w:ascii="Times New Roman" w:hAnsi="Times New Roman"/>
                <w:bCs/>
                <w:color w:val="000000"/>
                <w:sz w:val="24"/>
                <w:szCs w:val="24"/>
              </w:rPr>
              <w:t>1</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rsidR="00453149" w:rsidRPr="00453149" w:rsidRDefault="00453149" w:rsidP="00E60A5F">
            <w:pPr>
              <w:jc w:val="center"/>
              <w:rPr>
                <w:rFonts w:ascii="Times New Roman" w:hAnsi="Times New Roman"/>
                <w:bCs/>
                <w:color w:val="000000"/>
                <w:sz w:val="24"/>
                <w:szCs w:val="24"/>
              </w:rPr>
            </w:pPr>
            <w:r>
              <w:rPr>
                <w:rFonts w:ascii="Times New Roman" w:hAnsi="Times New Roman"/>
                <w:bCs/>
                <w:color w:val="000000"/>
                <w:sz w:val="24"/>
                <w:szCs w:val="24"/>
              </w:rPr>
              <w:t>2</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rsidR="00453149" w:rsidRPr="00453149" w:rsidRDefault="00453149" w:rsidP="00E60A5F">
            <w:pPr>
              <w:jc w:val="center"/>
              <w:rPr>
                <w:rFonts w:ascii="Times New Roman" w:hAnsi="Times New Roman"/>
                <w:bCs/>
                <w:color w:val="000000"/>
                <w:sz w:val="24"/>
                <w:szCs w:val="24"/>
              </w:rPr>
            </w:pPr>
            <w:r>
              <w:rPr>
                <w:rFonts w:ascii="Times New Roman" w:hAnsi="Times New Roman"/>
                <w:bCs/>
                <w:color w:val="000000"/>
                <w:sz w:val="24"/>
                <w:szCs w:val="24"/>
              </w:rPr>
              <w:t>3</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rsidR="00453149" w:rsidRPr="00453149" w:rsidRDefault="00453149" w:rsidP="00E60A5F">
            <w:pPr>
              <w:jc w:val="center"/>
              <w:rPr>
                <w:rFonts w:ascii="Times New Roman" w:hAnsi="Times New Roman"/>
                <w:bCs/>
                <w:color w:val="000000"/>
                <w:sz w:val="24"/>
                <w:szCs w:val="24"/>
              </w:rPr>
            </w:pPr>
            <w:r>
              <w:rPr>
                <w:rFonts w:ascii="Times New Roman" w:hAnsi="Times New Roman"/>
                <w:bCs/>
                <w:color w:val="000000"/>
                <w:sz w:val="24"/>
                <w:szCs w:val="24"/>
              </w:rPr>
              <w:t>4</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rsidR="00453149" w:rsidRPr="00453149" w:rsidRDefault="00453149" w:rsidP="00E60A5F">
            <w:pPr>
              <w:jc w:val="center"/>
              <w:rPr>
                <w:rFonts w:ascii="Times New Roman" w:hAnsi="Times New Roman"/>
                <w:bCs/>
                <w:color w:val="000000"/>
                <w:sz w:val="24"/>
                <w:szCs w:val="24"/>
              </w:rPr>
            </w:pPr>
            <w:r>
              <w:rPr>
                <w:rFonts w:ascii="Times New Roman" w:hAnsi="Times New Roman"/>
                <w:bCs/>
                <w:color w:val="000000"/>
                <w:sz w:val="24"/>
                <w:szCs w:val="24"/>
              </w:rPr>
              <w:t>5</w:t>
            </w:r>
          </w:p>
        </w:tc>
      </w:tr>
      <w:tr w:rsidR="00453149" w:rsidRPr="001B1C4C" w:rsidTr="00D245C7">
        <w:trPr>
          <w:trHeight w:val="315"/>
        </w:trPr>
        <w:tc>
          <w:tcPr>
            <w:tcW w:w="9356" w:type="dxa"/>
            <w:gridSpan w:val="5"/>
            <w:tcBorders>
              <w:top w:val="nil"/>
              <w:left w:val="single" w:sz="4" w:space="0" w:color="auto"/>
              <w:bottom w:val="single" w:sz="4" w:space="0" w:color="auto"/>
              <w:right w:val="single" w:sz="4" w:space="0" w:color="auto"/>
            </w:tcBorders>
            <w:shd w:val="clear" w:color="auto" w:fill="auto"/>
            <w:vAlign w:val="center"/>
          </w:tcPr>
          <w:p w:rsidR="00453149" w:rsidRPr="00453149" w:rsidRDefault="00453149" w:rsidP="00BE2728">
            <w:pPr>
              <w:jc w:val="center"/>
              <w:rPr>
                <w:rFonts w:ascii="Times New Roman" w:hAnsi="Times New Roman"/>
                <w:sz w:val="24"/>
                <w:szCs w:val="24"/>
              </w:rPr>
            </w:pPr>
            <w:r w:rsidRPr="00453149">
              <w:rPr>
                <w:rFonts w:ascii="Times New Roman" w:hAnsi="Times New Roman"/>
                <w:bCs/>
                <w:sz w:val="24"/>
                <w:szCs w:val="24"/>
              </w:rPr>
              <w:t>Приоритет 1.Человеческий капитал</w:t>
            </w:r>
          </w:p>
        </w:tc>
      </w:tr>
      <w:tr w:rsidR="0092303E" w:rsidRPr="001B1C4C" w:rsidTr="00E60A5F">
        <w:trPr>
          <w:trHeight w:val="315"/>
        </w:trPr>
        <w:tc>
          <w:tcPr>
            <w:tcW w:w="5102" w:type="dxa"/>
            <w:tcBorders>
              <w:top w:val="nil"/>
              <w:left w:val="single" w:sz="4" w:space="0" w:color="auto"/>
              <w:bottom w:val="single" w:sz="4" w:space="0" w:color="auto"/>
              <w:right w:val="single" w:sz="4" w:space="0" w:color="auto"/>
            </w:tcBorders>
            <w:shd w:val="clear" w:color="auto" w:fill="auto"/>
            <w:vAlign w:val="center"/>
          </w:tcPr>
          <w:p w:rsidR="0092303E" w:rsidRPr="001B1C4C" w:rsidRDefault="0092303E" w:rsidP="00D42E8C">
            <w:pPr>
              <w:rPr>
                <w:rFonts w:ascii="Times New Roman" w:hAnsi="Times New Roman"/>
                <w:sz w:val="24"/>
                <w:szCs w:val="24"/>
              </w:rPr>
            </w:pPr>
            <w:r w:rsidRPr="001B1C4C">
              <w:rPr>
                <w:rFonts w:ascii="Times New Roman" w:hAnsi="Times New Roman"/>
                <w:sz w:val="24"/>
                <w:szCs w:val="24"/>
              </w:rPr>
              <w:t>Численность постоянного населения (среднегодовая), тыс. человек</w:t>
            </w:r>
          </w:p>
        </w:tc>
        <w:tc>
          <w:tcPr>
            <w:tcW w:w="1063" w:type="dxa"/>
            <w:tcBorders>
              <w:top w:val="nil"/>
              <w:left w:val="nil"/>
              <w:bottom w:val="single" w:sz="4" w:space="0" w:color="auto"/>
              <w:right w:val="single" w:sz="4" w:space="0" w:color="auto"/>
            </w:tcBorders>
            <w:shd w:val="clear" w:color="auto" w:fill="auto"/>
            <w:vAlign w:val="center"/>
          </w:tcPr>
          <w:p w:rsidR="0092303E" w:rsidRPr="00714863" w:rsidRDefault="0092303E" w:rsidP="00D42E8C">
            <w:pPr>
              <w:jc w:val="center"/>
              <w:rPr>
                <w:rFonts w:ascii="Times New Roman" w:hAnsi="Times New Roman"/>
                <w:sz w:val="24"/>
                <w:szCs w:val="24"/>
              </w:rPr>
            </w:pPr>
            <w:r w:rsidRPr="00714863">
              <w:rPr>
                <w:rFonts w:ascii="Times New Roman" w:hAnsi="Times New Roman"/>
                <w:sz w:val="24"/>
                <w:szCs w:val="24"/>
              </w:rPr>
              <w:t>1</w:t>
            </w:r>
            <w:r w:rsidR="00E5299F" w:rsidRPr="00714863">
              <w:rPr>
                <w:rFonts w:ascii="Times New Roman" w:hAnsi="Times New Roman"/>
                <w:sz w:val="24"/>
                <w:szCs w:val="24"/>
              </w:rPr>
              <w:t xml:space="preserve"> </w:t>
            </w:r>
            <w:r w:rsidRPr="00714863">
              <w:rPr>
                <w:rFonts w:ascii="Times New Roman" w:hAnsi="Times New Roman"/>
                <w:sz w:val="24"/>
                <w:szCs w:val="24"/>
              </w:rPr>
              <w:t>128,4</w:t>
            </w:r>
          </w:p>
        </w:tc>
        <w:tc>
          <w:tcPr>
            <w:tcW w:w="1064" w:type="dxa"/>
            <w:tcBorders>
              <w:top w:val="nil"/>
              <w:left w:val="nil"/>
              <w:bottom w:val="single" w:sz="4" w:space="0" w:color="auto"/>
              <w:right w:val="single" w:sz="4" w:space="0" w:color="auto"/>
            </w:tcBorders>
            <w:shd w:val="clear" w:color="auto" w:fill="auto"/>
            <w:vAlign w:val="center"/>
          </w:tcPr>
          <w:p w:rsidR="0092303E" w:rsidRPr="00714863" w:rsidRDefault="0092303E" w:rsidP="00D42E8C">
            <w:pPr>
              <w:jc w:val="center"/>
              <w:rPr>
                <w:rFonts w:ascii="Times New Roman" w:hAnsi="Times New Roman"/>
                <w:sz w:val="24"/>
                <w:szCs w:val="24"/>
              </w:rPr>
            </w:pPr>
            <w:r w:rsidRPr="00714863">
              <w:rPr>
                <w:rFonts w:ascii="Times New Roman" w:hAnsi="Times New Roman"/>
                <w:sz w:val="24"/>
                <w:szCs w:val="24"/>
              </w:rPr>
              <w:t>1</w:t>
            </w:r>
            <w:r w:rsidR="00E5299F" w:rsidRPr="00714863">
              <w:rPr>
                <w:rFonts w:ascii="Times New Roman" w:hAnsi="Times New Roman"/>
                <w:sz w:val="24"/>
                <w:szCs w:val="24"/>
              </w:rPr>
              <w:t xml:space="preserve"> </w:t>
            </w:r>
            <w:r w:rsidRPr="00714863">
              <w:rPr>
                <w:rFonts w:ascii="Times New Roman" w:hAnsi="Times New Roman"/>
                <w:sz w:val="24"/>
                <w:szCs w:val="24"/>
              </w:rPr>
              <w:t>105,5</w:t>
            </w:r>
          </w:p>
        </w:tc>
        <w:tc>
          <w:tcPr>
            <w:tcW w:w="1063" w:type="dxa"/>
            <w:tcBorders>
              <w:top w:val="nil"/>
              <w:left w:val="nil"/>
              <w:bottom w:val="single" w:sz="4" w:space="0" w:color="auto"/>
              <w:right w:val="single" w:sz="4" w:space="0" w:color="auto"/>
            </w:tcBorders>
            <w:shd w:val="clear" w:color="auto" w:fill="auto"/>
            <w:vAlign w:val="center"/>
          </w:tcPr>
          <w:p w:rsidR="0092303E" w:rsidRPr="00714863" w:rsidRDefault="0092303E" w:rsidP="00020177">
            <w:pPr>
              <w:jc w:val="center"/>
              <w:rPr>
                <w:rFonts w:ascii="Times New Roman" w:hAnsi="Times New Roman"/>
                <w:sz w:val="24"/>
                <w:szCs w:val="24"/>
              </w:rPr>
            </w:pPr>
            <w:r w:rsidRPr="00714863">
              <w:rPr>
                <w:rFonts w:ascii="Times New Roman" w:hAnsi="Times New Roman"/>
                <w:sz w:val="24"/>
                <w:szCs w:val="24"/>
              </w:rPr>
              <w:t>1</w:t>
            </w:r>
            <w:r w:rsidR="00020177" w:rsidRPr="00714863">
              <w:rPr>
                <w:rFonts w:ascii="Times New Roman" w:hAnsi="Times New Roman"/>
                <w:sz w:val="24"/>
                <w:szCs w:val="24"/>
              </w:rPr>
              <w:t> </w:t>
            </w:r>
            <w:r w:rsidRPr="00714863">
              <w:rPr>
                <w:rFonts w:ascii="Times New Roman" w:hAnsi="Times New Roman"/>
                <w:sz w:val="24"/>
                <w:szCs w:val="24"/>
              </w:rPr>
              <w:t>09</w:t>
            </w:r>
            <w:r w:rsidR="00020177" w:rsidRPr="00714863">
              <w:rPr>
                <w:rFonts w:ascii="Times New Roman" w:hAnsi="Times New Roman"/>
                <w:sz w:val="24"/>
                <w:szCs w:val="24"/>
              </w:rPr>
              <w:t>7,4</w:t>
            </w:r>
          </w:p>
        </w:tc>
        <w:tc>
          <w:tcPr>
            <w:tcW w:w="1064" w:type="dxa"/>
            <w:tcBorders>
              <w:top w:val="nil"/>
              <w:left w:val="nil"/>
              <w:bottom w:val="single" w:sz="4" w:space="0" w:color="auto"/>
              <w:right w:val="single" w:sz="4" w:space="0" w:color="auto"/>
            </w:tcBorders>
            <w:shd w:val="clear" w:color="auto" w:fill="auto"/>
            <w:vAlign w:val="center"/>
          </w:tcPr>
          <w:p w:rsidR="0092303E" w:rsidRPr="00714863" w:rsidRDefault="0092303E" w:rsidP="00020177">
            <w:pPr>
              <w:jc w:val="center"/>
              <w:rPr>
                <w:rFonts w:ascii="Times New Roman" w:hAnsi="Times New Roman"/>
                <w:sz w:val="24"/>
                <w:szCs w:val="24"/>
              </w:rPr>
            </w:pPr>
            <w:r w:rsidRPr="00714863">
              <w:rPr>
                <w:rFonts w:ascii="Times New Roman" w:hAnsi="Times New Roman"/>
                <w:sz w:val="24"/>
                <w:szCs w:val="24"/>
              </w:rPr>
              <w:t>1</w:t>
            </w:r>
            <w:r w:rsidR="00020177" w:rsidRPr="00714863">
              <w:rPr>
                <w:rFonts w:ascii="Times New Roman" w:hAnsi="Times New Roman"/>
                <w:sz w:val="24"/>
                <w:szCs w:val="24"/>
              </w:rPr>
              <w:t> 106,2</w:t>
            </w:r>
          </w:p>
        </w:tc>
      </w:tr>
      <w:tr w:rsidR="0092303E" w:rsidRPr="001B1C4C" w:rsidTr="00E60A5F">
        <w:trPr>
          <w:trHeight w:val="315"/>
        </w:trPr>
        <w:tc>
          <w:tcPr>
            <w:tcW w:w="5102" w:type="dxa"/>
            <w:tcBorders>
              <w:top w:val="nil"/>
              <w:left w:val="single" w:sz="4" w:space="0" w:color="auto"/>
              <w:bottom w:val="single" w:sz="4" w:space="0" w:color="auto"/>
              <w:right w:val="single" w:sz="4" w:space="0" w:color="auto"/>
            </w:tcBorders>
            <w:shd w:val="clear" w:color="auto" w:fill="auto"/>
            <w:vAlign w:val="center"/>
          </w:tcPr>
          <w:p w:rsidR="0092303E" w:rsidRPr="001B1C4C" w:rsidRDefault="0092303E" w:rsidP="00D42E8C">
            <w:pPr>
              <w:rPr>
                <w:rFonts w:ascii="Times New Roman" w:hAnsi="Times New Roman"/>
                <w:sz w:val="24"/>
                <w:szCs w:val="24"/>
              </w:rPr>
            </w:pPr>
            <w:r w:rsidRPr="001B1C4C">
              <w:rPr>
                <w:rFonts w:ascii="Times New Roman" w:hAnsi="Times New Roman"/>
                <w:sz w:val="24"/>
                <w:szCs w:val="24"/>
              </w:rPr>
              <w:t xml:space="preserve">Темп роста численности постоянного населения (среднегодовой), </w:t>
            </w:r>
            <w:proofErr w:type="gramStart"/>
            <w:r w:rsidRPr="001B1C4C">
              <w:rPr>
                <w:rFonts w:ascii="Times New Roman" w:hAnsi="Times New Roman"/>
                <w:sz w:val="24"/>
                <w:szCs w:val="24"/>
              </w:rPr>
              <w:t>в</w:t>
            </w:r>
            <w:proofErr w:type="gramEnd"/>
            <w:r w:rsidRPr="001B1C4C">
              <w:rPr>
                <w:rFonts w:ascii="Times New Roman" w:hAnsi="Times New Roman"/>
                <w:sz w:val="24"/>
                <w:szCs w:val="24"/>
              </w:rPr>
              <w:t xml:space="preserve"> % </w:t>
            </w:r>
            <w:proofErr w:type="gramStart"/>
            <w:r w:rsidRPr="001B1C4C">
              <w:rPr>
                <w:rFonts w:ascii="Times New Roman" w:hAnsi="Times New Roman"/>
                <w:sz w:val="24"/>
                <w:szCs w:val="24"/>
              </w:rPr>
              <w:t>к</w:t>
            </w:r>
            <w:proofErr w:type="gramEnd"/>
            <w:r w:rsidRPr="001B1C4C">
              <w:rPr>
                <w:rFonts w:ascii="Times New Roman" w:hAnsi="Times New Roman"/>
                <w:sz w:val="24"/>
                <w:szCs w:val="24"/>
              </w:rPr>
              <w:t xml:space="preserve"> предыдущему году</w:t>
            </w:r>
          </w:p>
        </w:tc>
        <w:tc>
          <w:tcPr>
            <w:tcW w:w="1063" w:type="dxa"/>
            <w:tcBorders>
              <w:top w:val="nil"/>
              <w:left w:val="nil"/>
              <w:bottom w:val="single" w:sz="4" w:space="0" w:color="auto"/>
              <w:right w:val="single" w:sz="4" w:space="0" w:color="auto"/>
            </w:tcBorders>
            <w:shd w:val="clear" w:color="auto" w:fill="auto"/>
            <w:vAlign w:val="center"/>
          </w:tcPr>
          <w:p w:rsidR="0092303E" w:rsidRPr="00714863" w:rsidRDefault="0092303E" w:rsidP="00D42E8C">
            <w:pPr>
              <w:jc w:val="center"/>
              <w:rPr>
                <w:rFonts w:ascii="Times New Roman" w:hAnsi="Times New Roman"/>
                <w:sz w:val="24"/>
                <w:szCs w:val="24"/>
              </w:rPr>
            </w:pPr>
            <w:r w:rsidRPr="00714863">
              <w:rPr>
                <w:rFonts w:ascii="Times New Roman" w:hAnsi="Times New Roman"/>
                <w:sz w:val="24"/>
                <w:szCs w:val="24"/>
              </w:rPr>
              <w:t>99,6</w:t>
            </w:r>
          </w:p>
        </w:tc>
        <w:tc>
          <w:tcPr>
            <w:tcW w:w="1064" w:type="dxa"/>
            <w:tcBorders>
              <w:top w:val="nil"/>
              <w:left w:val="nil"/>
              <w:bottom w:val="single" w:sz="4" w:space="0" w:color="auto"/>
              <w:right w:val="single" w:sz="4" w:space="0" w:color="auto"/>
            </w:tcBorders>
            <w:shd w:val="clear" w:color="auto" w:fill="auto"/>
            <w:vAlign w:val="center"/>
          </w:tcPr>
          <w:p w:rsidR="0092303E" w:rsidRPr="00714863" w:rsidRDefault="0092303E" w:rsidP="00D42E8C">
            <w:pPr>
              <w:jc w:val="center"/>
              <w:rPr>
                <w:rFonts w:ascii="Times New Roman" w:hAnsi="Times New Roman"/>
                <w:sz w:val="24"/>
                <w:szCs w:val="24"/>
              </w:rPr>
            </w:pPr>
            <w:r w:rsidRPr="00714863">
              <w:rPr>
                <w:rFonts w:ascii="Times New Roman" w:hAnsi="Times New Roman"/>
                <w:sz w:val="24"/>
                <w:szCs w:val="24"/>
              </w:rPr>
              <w:t>99,6</w:t>
            </w:r>
          </w:p>
        </w:tc>
        <w:tc>
          <w:tcPr>
            <w:tcW w:w="1063" w:type="dxa"/>
            <w:tcBorders>
              <w:top w:val="nil"/>
              <w:left w:val="nil"/>
              <w:bottom w:val="single" w:sz="4" w:space="0" w:color="auto"/>
              <w:right w:val="single" w:sz="4" w:space="0" w:color="auto"/>
            </w:tcBorders>
            <w:shd w:val="clear" w:color="auto" w:fill="auto"/>
            <w:vAlign w:val="center"/>
          </w:tcPr>
          <w:p w:rsidR="0092303E" w:rsidRPr="00714863" w:rsidRDefault="00020177" w:rsidP="00D42E8C">
            <w:pPr>
              <w:jc w:val="center"/>
              <w:rPr>
                <w:rFonts w:ascii="Times New Roman" w:hAnsi="Times New Roman"/>
                <w:sz w:val="24"/>
                <w:szCs w:val="24"/>
              </w:rPr>
            </w:pPr>
            <w:r w:rsidRPr="00714863">
              <w:rPr>
                <w:rFonts w:ascii="Times New Roman" w:hAnsi="Times New Roman"/>
                <w:sz w:val="24"/>
                <w:szCs w:val="24"/>
              </w:rPr>
              <w:t>100,1</w:t>
            </w:r>
          </w:p>
        </w:tc>
        <w:tc>
          <w:tcPr>
            <w:tcW w:w="1064" w:type="dxa"/>
            <w:tcBorders>
              <w:top w:val="nil"/>
              <w:left w:val="nil"/>
              <w:bottom w:val="single" w:sz="4" w:space="0" w:color="auto"/>
              <w:right w:val="single" w:sz="4" w:space="0" w:color="auto"/>
            </w:tcBorders>
            <w:shd w:val="clear" w:color="auto" w:fill="auto"/>
            <w:vAlign w:val="center"/>
          </w:tcPr>
          <w:p w:rsidR="0092303E" w:rsidRPr="00714863" w:rsidRDefault="0092303E" w:rsidP="00D42E8C">
            <w:pPr>
              <w:jc w:val="center"/>
              <w:rPr>
                <w:rFonts w:ascii="Times New Roman" w:hAnsi="Times New Roman"/>
                <w:sz w:val="24"/>
                <w:szCs w:val="24"/>
              </w:rPr>
            </w:pPr>
            <w:r w:rsidRPr="00714863">
              <w:rPr>
                <w:rFonts w:ascii="Times New Roman" w:hAnsi="Times New Roman"/>
                <w:sz w:val="24"/>
                <w:szCs w:val="24"/>
              </w:rPr>
              <w:t>100,</w:t>
            </w:r>
            <w:r w:rsidR="00020177" w:rsidRPr="00714863">
              <w:rPr>
                <w:rFonts w:ascii="Times New Roman" w:hAnsi="Times New Roman"/>
                <w:sz w:val="24"/>
                <w:szCs w:val="24"/>
              </w:rPr>
              <w:t>2</w:t>
            </w:r>
          </w:p>
        </w:tc>
      </w:tr>
      <w:tr w:rsidR="0092303E" w:rsidRPr="001B1C4C" w:rsidTr="00E60A5F">
        <w:trPr>
          <w:trHeight w:val="315"/>
        </w:trPr>
        <w:tc>
          <w:tcPr>
            <w:tcW w:w="5102" w:type="dxa"/>
            <w:tcBorders>
              <w:top w:val="nil"/>
              <w:left w:val="single" w:sz="4" w:space="0" w:color="auto"/>
              <w:bottom w:val="single" w:sz="4" w:space="0" w:color="auto"/>
              <w:right w:val="single" w:sz="4" w:space="0" w:color="auto"/>
            </w:tcBorders>
            <w:shd w:val="clear" w:color="auto" w:fill="auto"/>
            <w:vAlign w:val="center"/>
          </w:tcPr>
          <w:p w:rsidR="0092303E" w:rsidRPr="001B1C4C" w:rsidRDefault="0092303E" w:rsidP="00D42E8C">
            <w:pPr>
              <w:rPr>
                <w:rFonts w:ascii="Times New Roman" w:hAnsi="Times New Roman"/>
                <w:sz w:val="24"/>
                <w:szCs w:val="24"/>
              </w:rPr>
            </w:pPr>
            <w:r w:rsidRPr="001B1C4C">
              <w:rPr>
                <w:rFonts w:ascii="Times New Roman" w:hAnsi="Times New Roman"/>
                <w:sz w:val="24"/>
                <w:szCs w:val="24"/>
              </w:rPr>
              <w:t>Ожидаемая продолжительность жизни при рождении, лет</w:t>
            </w:r>
          </w:p>
        </w:tc>
        <w:tc>
          <w:tcPr>
            <w:tcW w:w="1063" w:type="dxa"/>
            <w:tcBorders>
              <w:top w:val="nil"/>
              <w:left w:val="nil"/>
              <w:bottom w:val="single" w:sz="4" w:space="0" w:color="auto"/>
              <w:right w:val="single" w:sz="4" w:space="0" w:color="auto"/>
            </w:tcBorders>
            <w:shd w:val="clear" w:color="auto" w:fill="auto"/>
            <w:vAlign w:val="center"/>
          </w:tcPr>
          <w:p w:rsidR="0092303E" w:rsidRPr="001B1C4C" w:rsidRDefault="0092303E" w:rsidP="00D42E8C">
            <w:pPr>
              <w:jc w:val="center"/>
              <w:rPr>
                <w:rFonts w:ascii="Times New Roman" w:hAnsi="Times New Roman"/>
                <w:sz w:val="24"/>
                <w:szCs w:val="24"/>
              </w:rPr>
            </w:pPr>
            <w:r w:rsidRPr="001B1C4C">
              <w:rPr>
                <w:rFonts w:ascii="Times New Roman" w:hAnsi="Times New Roman"/>
                <w:sz w:val="24"/>
                <w:szCs w:val="24"/>
              </w:rPr>
              <w:t>71,9</w:t>
            </w:r>
          </w:p>
        </w:tc>
        <w:tc>
          <w:tcPr>
            <w:tcW w:w="1064" w:type="dxa"/>
            <w:tcBorders>
              <w:top w:val="nil"/>
              <w:left w:val="nil"/>
              <w:bottom w:val="single" w:sz="4" w:space="0" w:color="auto"/>
              <w:right w:val="single" w:sz="4" w:space="0" w:color="auto"/>
            </w:tcBorders>
            <w:shd w:val="clear" w:color="auto" w:fill="auto"/>
            <w:vAlign w:val="center"/>
          </w:tcPr>
          <w:p w:rsidR="0092303E" w:rsidRPr="007E20AF" w:rsidRDefault="007E20AF" w:rsidP="00D42E8C">
            <w:pPr>
              <w:jc w:val="center"/>
              <w:rPr>
                <w:rFonts w:ascii="Times New Roman" w:hAnsi="Times New Roman"/>
                <w:sz w:val="24"/>
                <w:szCs w:val="24"/>
              </w:rPr>
            </w:pPr>
            <w:r w:rsidRPr="00714863">
              <w:rPr>
                <w:rFonts w:ascii="Times New Roman" w:hAnsi="Times New Roman"/>
                <w:sz w:val="24"/>
                <w:szCs w:val="24"/>
                <w:lang w:val="en-US"/>
              </w:rPr>
              <w:t>75</w:t>
            </w:r>
            <w:r w:rsidRPr="00714863">
              <w:rPr>
                <w:rFonts w:ascii="Times New Roman" w:hAnsi="Times New Roman"/>
                <w:sz w:val="24"/>
                <w:szCs w:val="24"/>
              </w:rPr>
              <w:t>,4</w:t>
            </w:r>
          </w:p>
        </w:tc>
        <w:tc>
          <w:tcPr>
            <w:tcW w:w="1063" w:type="dxa"/>
            <w:tcBorders>
              <w:top w:val="nil"/>
              <w:left w:val="nil"/>
              <w:bottom w:val="single" w:sz="4" w:space="0" w:color="auto"/>
              <w:right w:val="single" w:sz="4" w:space="0" w:color="auto"/>
            </w:tcBorders>
            <w:shd w:val="clear" w:color="auto" w:fill="auto"/>
            <w:vAlign w:val="center"/>
          </w:tcPr>
          <w:p w:rsidR="0092303E" w:rsidRPr="001B1C4C" w:rsidRDefault="0092303E" w:rsidP="00D42E8C">
            <w:pPr>
              <w:jc w:val="center"/>
              <w:rPr>
                <w:rFonts w:ascii="Times New Roman" w:hAnsi="Times New Roman"/>
                <w:sz w:val="24"/>
                <w:szCs w:val="24"/>
                <w:vertAlign w:val="subscript"/>
              </w:rPr>
            </w:pPr>
            <w:r w:rsidRPr="001B1C4C">
              <w:rPr>
                <w:rFonts w:ascii="Times New Roman" w:hAnsi="Times New Roman"/>
                <w:sz w:val="24"/>
                <w:szCs w:val="24"/>
                <w:lang w:val="en-US"/>
              </w:rPr>
              <w:t>78</w:t>
            </w:r>
            <w:r w:rsidRPr="001B1C4C">
              <w:rPr>
                <w:rFonts w:ascii="Times New Roman" w:hAnsi="Times New Roman"/>
                <w:sz w:val="24"/>
                <w:szCs w:val="24"/>
              </w:rPr>
              <w:t>,</w:t>
            </w:r>
            <w:r w:rsidRPr="001B1C4C">
              <w:rPr>
                <w:rFonts w:ascii="Times New Roman" w:hAnsi="Times New Roman"/>
                <w:sz w:val="24"/>
                <w:szCs w:val="24"/>
                <w:lang w:val="en-US"/>
              </w:rPr>
              <w:t>2</w:t>
            </w:r>
          </w:p>
        </w:tc>
        <w:tc>
          <w:tcPr>
            <w:tcW w:w="1064" w:type="dxa"/>
            <w:tcBorders>
              <w:top w:val="nil"/>
              <w:left w:val="nil"/>
              <w:bottom w:val="single" w:sz="4" w:space="0" w:color="auto"/>
              <w:right w:val="single" w:sz="4" w:space="0" w:color="auto"/>
            </w:tcBorders>
            <w:shd w:val="clear" w:color="auto" w:fill="auto"/>
            <w:vAlign w:val="center"/>
          </w:tcPr>
          <w:p w:rsidR="0092303E" w:rsidRPr="001B1C4C" w:rsidRDefault="0092303E" w:rsidP="00D42E8C">
            <w:pPr>
              <w:jc w:val="center"/>
              <w:rPr>
                <w:rFonts w:ascii="Times New Roman" w:hAnsi="Times New Roman"/>
                <w:sz w:val="24"/>
                <w:szCs w:val="24"/>
              </w:rPr>
            </w:pPr>
            <w:r w:rsidRPr="001B1C4C">
              <w:rPr>
                <w:rFonts w:ascii="Times New Roman" w:hAnsi="Times New Roman"/>
                <w:sz w:val="24"/>
                <w:szCs w:val="24"/>
              </w:rPr>
              <w:t>80</w:t>
            </w:r>
          </w:p>
        </w:tc>
      </w:tr>
      <w:tr w:rsidR="0092303E" w:rsidRPr="001B1C4C" w:rsidTr="00E60A5F">
        <w:trPr>
          <w:trHeight w:val="315"/>
        </w:trPr>
        <w:tc>
          <w:tcPr>
            <w:tcW w:w="5102" w:type="dxa"/>
            <w:tcBorders>
              <w:top w:val="nil"/>
              <w:left w:val="single" w:sz="4" w:space="0" w:color="auto"/>
              <w:bottom w:val="single" w:sz="4" w:space="0" w:color="auto"/>
              <w:right w:val="single" w:sz="4" w:space="0" w:color="auto"/>
            </w:tcBorders>
            <w:shd w:val="clear" w:color="auto" w:fill="auto"/>
            <w:vAlign w:val="center"/>
          </w:tcPr>
          <w:p w:rsidR="0092303E" w:rsidRPr="001B1C4C" w:rsidRDefault="0092303E" w:rsidP="00D42E8C">
            <w:pPr>
              <w:rPr>
                <w:rFonts w:ascii="Times New Roman" w:hAnsi="Times New Roman"/>
                <w:sz w:val="24"/>
                <w:szCs w:val="24"/>
              </w:rPr>
            </w:pPr>
            <w:r w:rsidRPr="001B1C4C">
              <w:rPr>
                <w:rFonts w:ascii="Times New Roman" w:hAnsi="Times New Roman"/>
                <w:sz w:val="24"/>
                <w:szCs w:val="24"/>
              </w:rPr>
              <w:t>Смертность населения трудоспособного возраста на 100 тыс. населения соответствующего возраста, человек</w:t>
            </w:r>
          </w:p>
        </w:tc>
        <w:tc>
          <w:tcPr>
            <w:tcW w:w="1063" w:type="dxa"/>
            <w:tcBorders>
              <w:top w:val="nil"/>
              <w:left w:val="nil"/>
              <w:bottom w:val="single" w:sz="4" w:space="0" w:color="auto"/>
              <w:right w:val="single" w:sz="4" w:space="0" w:color="auto"/>
            </w:tcBorders>
            <w:shd w:val="clear" w:color="auto" w:fill="auto"/>
            <w:vAlign w:val="center"/>
          </w:tcPr>
          <w:p w:rsidR="0092303E" w:rsidRPr="001B1C4C" w:rsidRDefault="0092303E" w:rsidP="00D42E8C">
            <w:pPr>
              <w:jc w:val="center"/>
              <w:rPr>
                <w:rFonts w:ascii="Times New Roman" w:hAnsi="Times New Roman"/>
                <w:sz w:val="24"/>
                <w:szCs w:val="24"/>
                <w:lang w:val="en-US"/>
              </w:rPr>
            </w:pPr>
            <w:r w:rsidRPr="001B1C4C">
              <w:rPr>
                <w:rFonts w:ascii="Times New Roman" w:hAnsi="Times New Roman"/>
                <w:sz w:val="24"/>
                <w:szCs w:val="24"/>
                <w:lang w:val="en-US"/>
              </w:rPr>
              <w:t>546</w:t>
            </w:r>
            <w:r w:rsidRPr="001B1C4C">
              <w:rPr>
                <w:rFonts w:ascii="Times New Roman" w:hAnsi="Times New Roman"/>
                <w:sz w:val="24"/>
                <w:szCs w:val="24"/>
              </w:rPr>
              <w:t>,</w:t>
            </w:r>
            <w:r w:rsidRPr="001B1C4C">
              <w:rPr>
                <w:rFonts w:ascii="Times New Roman" w:hAnsi="Times New Roman"/>
                <w:sz w:val="24"/>
                <w:szCs w:val="24"/>
                <w:lang w:val="en-US"/>
              </w:rPr>
              <w:t>6</w:t>
            </w:r>
          </w:p>
        </w:tc>
        <w:tc>
          <w:tcPr>
            <w:tcW w:w="1064" w:type="dxa"/>
            <w:tcBorders>
              <w:top w:val="nil"/>
              <w:left w:val="nil"/>
              <w:bottom w:val="single" w:sz="4" w:space="0" w:color="auto"/>
              <w:right w:val="single" w:sz="4" w:space="0" w:color="auto"/>
            </w:tcBorders>
            <w:shd w:val="clear" w:color="auto" w:fill="auto"/>
            <w:vAlign w:val="center"/>
          </w:tcPr>
          <w:p w:rsidR="0092303E" w:rsidRPr="001B1C4C" w:rsidRDefault="0092303E" w:rsidP="00D42E8C">
            <w:pPr>
              <w:jc w:val="center"/>
              <w:rPr>
                <w:rFonts w:ascii="Times New Roman" w:hAnsi="Times New Roman"/>
                <w:sz w:val="24"/>
                <w:szCs w:val="24"/>
              </w:rPr>
            </w:pPr>
            <w:r w:rsidRPr="001B1C4C">
              <w:rPr>
                <w:rFonts w:ascii="Times New Roman" w:hAnsi="Times New Roman"/>
                <w:sz w:val="24"/>
                <w:szCs w:val="24"/>
              </w:rPr>
              <w:t>420</w:t>
            </w:r>
            <w:r w:rsidR="00AB726F">
              <w:rPr>
                <w:rFonts w:ascii="Times New Roman" w:hAnsi="Times New Roman"/>
                <w:sz w:val="24"/>
                <w:szCs w:val="24"/>
              </w:rPr>
              <w:t>,0</w:t>
            </w:r>
          </w:p>
        </w:tc>
        <w:tc>
          <w:tcPr>
            <w:tcW w:w="1063" w:type="dxa"/>
            <w:tcBorders>
              <w:top w:val="nil"/>
              <w:left w:val="nil"/>
              <w:bottom w:val="single" w:sz="4" w:space="0" w:color="auto"/>
              <w:right w:val="single" w:sz="4" w:space="0" w:color="auto"/>
            </w:tcBorders>
            <w:shd w:val="clear" w:color="auto" w:fill="auto"/>
            <w:vAlign w:val="center"/>
          </w:tcPr>
          <w:p w:rsidR="0092303E" w:rsidRPr="001B1C4C" w:rsidRDefault="0092303E" w:rsidP="00D42E8C">
            <w:pPr>
              <w:jc w:val="center"/>
              <w:rPr>
                <w:rFonts w:ascii="Times New Roman" w:hAnsi="Times New Roman"/>
                <w:sz w:val="24"/>
                <w:szCs w:val="24"/>
              </w:rPr>
            </w:pPr>
            <w:r w:rsidRPr="001B1C4C">
              <w:rPr>
                <w:rFonts w:ascii="Times New Roman" w:hAnsi="Times New Roman"/>
                <w:sz w:val="24"/>
                <w:szCs w:val="24"/>
              </w:rPr>
              <w:t>350</w:t>
            </w:r>
            <w:r w:rsidR="00AB726F">
              <w:rPr>
                <w:rFonts w:ascii="Times New Roman" w:hAnsi="Times New Roman"/>
                <w:sz w:val="24"/>
                <w:szCs w:val="24"/>
              </w:rPr>
              <w:t>,0</w:t>
            </w:r>
          </w:p>
        </w:tc>
        <w:tc>
          <w:tcPr>
            <w:tcW w:w="1064" w:type="dxa"/>
            <w:tcBorders>
              <w:top w:val="nil"/>
              <w:left w:val="nil"/>
              <w:bottom w:val="single" w:sz="4" w:space="0" w:color="auto"/>
              <w:right w:val="single" w:sz="4" w:space="0" w:color="auto"/>
            </w:tcBorders>
            <w:shd w:val="clear" w:color="auto" w:fill="auto"/>
            <w:vAlign w:val="center"/>
          </w:tcPr>
          <w:p w:rsidR="0092303E" w:rsidRPr="001B1C4C" w:rsidRDefault="0092303E" w:rsidP="00D42E8C">
            <w:pPr>
              <w:jc w:val="center"/>
              <w:rPr>
                <w:rFonts w:ascii="Times New Roman" w:hAnsi="Times New Roman"/>
                <w:sz w:val="24"/>
                <w:szCs w:val="24"/>
              </w:rPr>
            </w:pPr>
            <w:r w:rsidRPr="001B1C4C">
              <w:rPr>
                <w:rFonts w:ascii="Times New Roman" w:hAnsi="Times New Roman"/>
                <w:sz w:val="24"/>
                <w:szCs w:val="24"/>
              </w:rPr>
              <w:t>312</w:t>
            </w:r>
            <w:r w:rsidR="00AB726F">
              <w:rPr>
                <w:rFonts w:ascii="Times New Roman" w:hAnsi="Times New Roman"/>
                <w:sz w:val="24"/>
                <w:szCs w:val="24"/>
              </w:rPr>
              <w:t>,0</w:t>
            </w:r>
          </w:p>
        </w:tc>
      </w:tr>
      <w:tr w:rsidR="0092303E" w:rsidRPr="001B1C4C" w:rsidTr="00E60A5F">
        <w:trPr>
          <w:trHeight w:val="315"/>
        </w:trPr>
        <w:tc>
          <w:tcPr>
            <w:tcW w:w="5102" w:type="dxa"/>
            <w:tcBorders>
              <w:top w:val="nil"/>
              <w:left w:val="single" w:sz="4" w:space="0" w:color="auto"/>
              <w:bottom w:val="single" w:sz="4" w:space="0" w:color="auto"/>
              <w:right w:val="single" w:sz="4" w:space="0" w:color="auto"/>
            </w:tcBorders>
            <w:shd w:val="clear" w:color="auto" w:fill="auto"/>
            <w:vAlign w:val="center"/>
          </w:tcPr>
          <w:p w:rsidR="0092303E" w:rsidRPr="001B1C4C" w:rsidRDefault="0092303E" w:rsidP="00D42E8C">
            <w:pPr>
              <w:rPr>
                <w:rFonts w:ascii="Times New Roman" w:hAnsi="Times New Roman"/>
                <w:sz w:val="24"/>
                <w:szCs w:val="24"/>
              </w:rPr>
            </w:pPr>
            <w:r w:rsidRPr="001B1C4C">
              <w:rPr>
                <w:rFonts w:ascii="Times New Roman" w:hAnsi="Times New Roman"/>
                <w:sz w:val="24"/>
                <w:szCs w:val="24"/>
              </w:rPr>
              <w:t>Смертность от болезней системы кровообращения на 100 тыс. населения, человек</w:t>
            </w:r>
          </w:p>
        </w:tc>
        <w:tc>
          <w:tcPr>
            <w:tcW w:w="1063" w:type="dxa"/>
            <w:tcBorders>
              <w:top w:val="nil"/>
              <w:left w:val="nil"/>
              <w:bottom w:val="single" w:sz="4" w:space="0" w:color="auto"/>
              <w:right w:val="single" w:sz="4" w:space="0" w:color="auto"/>
            </w:tcBorders>
            <w:shd w:val="clear" w:color="auto" w:fill="auto"/>
            <w:vAlign w:val="center"/>
          </w:tcPr>
          <w:p w:rsidR="0092303E" w:rsidRPr="001B1C4C" w:rsidRDefault="0092303E" w:rsidP="00D42E8C">
            <w:pPr>
              <w:jc w:val="center"/>
              <w:rPr>
                <w:rFonts w:ascii="Times New Roman" w:hAnsi="Times New Roman"/>
                <w:sz w:val="24"/>
                <w:szCs w:val="24"/>
              </w:rPr>
            </w:pPr>
            <w:r w:rsidRPr="001B1C4C">
              <w:rPr>
                <w:rFonts w:ascii="Times New Roman" w:hAnsi="Times New Roman"/>
                <w:sz w:val="24"/>
                <w:szCs w:val="24"/>
              </w:rPr>
              <w:t>642,4</w:t>
            </w:r>
          </w:p>
        </w:tc>
        <w:tc>
          <w:tcPr>
            <w:tcW w:w="1064" w:type="dxa"/>
            <w:tcBorders>
              <w:top w:val="nil"/>
              <w:left w:val="nil"/>
              <w:bottom w:val="single" w:sz="4" w:space="0" w:color="auto"/>
              <w:right w:val="single" w:sz="4" w:space="0" w:color="auto"/>
            </w:tcBorders>
            <w:shd w:val="clear" w:color="auto" w:fill="auto"/>
            <w:vAlign w:val="center"/>
          </w:tcPr>
          <w:p w:rsidR="0092303E" w:rsidRPr="001B1C4C" w:rsidRDefault="0092303E" w:rsidP="00D42E8C">
            <w:pPr>
              <w:jc w:val="center"/>
              <w:rPr>
                <w:rFonts w:ascii="Times New Roman" w:hAnsi="Times New Roman"/>
                <w:sz w:val="24"/>
                <w:szCs w:val="24"/>
              </w:rPr>
            </w:pPr>
            <w:r w:rsidRPr="001B1C4C">
              <w:rPr>
                <w:rFonts w:ascii="Times New Roman" w:hAnsi="Times New Roman"/>
                <w:sz w:val="24"/>
                <w:szCs w:val="24"/>
              </w:rPr>
              <w:t>559</w:t>
            </w:r>
            <w:r w:rsidR="00AB726F">
              <w:rPr>
                <w:rFonts w:ascii="Times New Roman" w:hAnsi="Times New Roman"/>
                <w:sz w:val="24"/>
                <w:szCs w:val="24"/>
              </w:rPr>
              <w:t>,0</w:t>
            </w:r>
          </w:p>
        </w:tc>
        <w:tc>
          <w:tcPr>
            <w:tcW w:w="1063" w:type="dxa"/>
            <w:tcBorders>
              <w:top w:val="nil"/>
              <w:left w:val="nil"/>
              <w:bottom w:val="single" w:sz="4" w:space="0" w:color="auto"/>
              <w:right w:val="single" w:sz="4" w:space="0" w:color="auto"/>
            </w:tcBorders>
            <w:shd w:val="clear" w:color="auto" w:fill="auto"/>
            <w:vAlign w:val="center"/>
          </w:tcPr>
          <w:p w:rsidR="0092303E" w:rsidRPr="001B1C4C" w:rsidRDefault="0092303E" w:rsidP="00D42E8C">
            <w:pPr>
              <w:jc w:val="center"/>
              <w:rPr>
                <w:rFonts w:ascii="Times New Roman" w:hAnsi="Times New Roman"/>
                <w:sz w:val="24"/>
                <w:szCs w:val="24"/>
              </w:rPr>
            </w:pPr>
            <w:r w:rsidRPr="001B1C4C">
              <w:rPr>
                <w:rFonts w:ascii="Times New Roman" w:hAnsi="Times New Roman"/>
                <w:sz w:val="24"/>
                <w:szCs w:val="24"/>
              </w:rPr>
              <w:t>494</w:t>
            </w:r>
            <w:r w:rsidR="00AB726F">
              <w:rPr>
                <w:rFonts w:ascii="Times New Roman" w:hAnsi="Times New Roman"/>
                <w:sz w:val="24"/>
                <w:szCs w:val="24"/>
              </w:rPr>
              <w:t>,0</w:t>
            </w:r>
          </w:p>
        </w:tc>
        <w:tc>
          <w:tcPr>
            <w:tcW w:w="1064" w:type="dxa"/>
            <w:tcBorders>
              <w:top w:val="nil"/>
              <w:left w:val="nil"/>
              <w:bottom w:val="single" w:sz="4" w:space="0" w:color="auto"/>
              <w:right w:val="single" w:sz="4" w:space="0" w:color="auto"/>
            </w:tcBorders>
            <w:shd w:val="clear" w:color="auto" w:fill="auto"/>
            <w:vAlign w:val="center"/>
          </w:tcPr>
          <w:p w:rsidR="0092303E" w:rsidRPr="001B1C4C" w:rsidRDefault="0092303E" w:rsidP="00D42E8C">
            <w:pPr>
              <w:jc w:val="center"/>
              <w:rPr>
                <w:rFonts w:ascii="Times New Roman" w:hAnsi="Times New Roman"/>
                <w:sz w:val="24"/>
                <w:szCs w:val="24"/>
              </w:rPr>
            </w:pPr>
            <w:r w:rsidRPr="001B1C4C">
              <w:rPr>
                <w:rFonts w:ascii="Times New Roman" w:hAnsi="Times New Roman"/>
                <w:sz w:val="24"/>
                <w:szCs w:val="24"/>
              </w:rPr>
              <w:t>486</w:t>
            </w:r>
            <w:r w:rsidR="00AB726F">
              <w:rPr>
                <w:rFonts w:ascii="Times New Roman" w:hAnsi="Times New Roman"/>
                <w:sz w:val="24"/>
                <w:szCs w:val="24"/>
              </w:rPr>
              <w:t>,0</w:t>
            </w:r>
          </w:p>
        </w:tc>
      </w:tr>
      <w:tr w:rsidR="0092303E" w:rsidRPr="001B1C4C" w:rsidTr="00E60A5F">
        <w:trPr>
          <w:trHeight w:val="315"/>
        </w:trPr>
        <w:tc>
          <w:tcPr>
            <w:tcW w:w="5102" w:type="dxa"/>
            <w:tcBorders>
              <w:top w:val="nil"/>
              <w:left w:val="single" w:sz="4" w:space="0" w:color="auto"/>
              <w:bottom w:val="single" w:sz="4" w:space="0" w:color="auto"/>
              <w:right w:val="single" w:sz="4" w:space="0" w:color="auto"/>
            </w:tcBorders>
            <w:shd w:val="clear" w:color="auto" w:fill="auto"/>
            <w:vAlign w:val="center"/>
          </w:tcPr>
          <w:p w:rsidR="0092303E" w:rsidRPr="001B1C4C" w:rsidRDefault="0092303E" w:rsidP="00D42E8C">
            <w:pPr>
              <w:rPr>
                <w:rFonts w:ascii="Times New Roman" w:hAnsi="Times New Roman"/>
                <w:sz w:val="24"/>
                <w:szCs w:val="24"/>
              </w:rPr>
            </w:pPr>
            <w:r w:rsidRPr="001B1C4C">
              <w:rPr>
                <w:rFonts w:ascii="Times New Roman" w:hAnsi="Times New Roman"/>
                <w:sz w:val="24"/>
                <w:szCs w:val="24"/>
              </w:rPr>
              <w:t>Смертность от новообразований, в том числе злокачественных, на 100 тыс. населения, человек</w:t>
            </w:r>
          </w:p>
        </w:tc>
        <w:tc>
          <w:tcPr>
            <w:tcW w:w="1063" w:type="dxa"/>
            <w:tcBorders>
              <w:top w:val="nil"/>
              <w:left w:val="nil"/>
              <w:bottom w:val="single" w:sz="4" w:space="0" w:color="auto"/>
              <w:right w:val="single" w:sz="4" w:space="0" w:color="auto"/>
            </w:tcBorders>
            <w:shd w:val="clear" w:color="auto" w:fill="auto"/>
            <w:vAlign w:val="center"/>
          </w:tcPr>
          <w:p w:rsidR="0092303E" w:rsidRPr="001B1C4C" w:rsidRDefault="0092303E" w:rsidP="00D42E8C">
            <w:pPr>
              <w:jc w:val="center"/>
              <w:rPr>
                <w:rFonts w:ascii="Times New Roman" w:hAnsi="Times New Roman"/>
                <w:sz w:val="24"/>
                <w:szCs w:val="24"/>
              </w:rPr>
            </w:pPr>
            <w:r w:rsidRPr="001B1C4C">
              <w:rPr>
                <w:rFonts w:ascii="Times New Roman" w:hAnsi="Times New Roman"/>
                <w:sz w:val="24"/>
                <w:szCs w:val="24"/>
              </w:rPr>
              <w:t>224,7</w:t>
            </w:r>
          </w:p>
        </w:tc>
        <w:tc>
          <w:tcPr>
            <w:tcW w:w="1064" w:type="dxa"/>
            <w:tcBorders>
              <w:top w:val="nil"/>
              <w:left w:val="nil"/>
              <w:bottom w:val="single" w:sz="4" w:space="0" w:color="auto"/>
              <w:right w:val="single" w:sz="4" w:space="0" w:color="auto"/>
            </w:tcBorders>
            <w:shd w:val="clear" w:color="auto" w:fill="auto"/>
            <w:vAlign w:val="center"/>
          </w:tcPr>
          <w:p w:rsidR="0092303E" w:rsidRPr="001B1C4C" w:rsidRDefault="0092303E" w:rsidP="00D42E8C">
            <w:pPr>
              <w:jc w:val="center"/>
              <w:rPr>
                <w:rFonts w:ascii="Times New Roman" w:hAnsi="Times New Roman"/>
                <w:sz w:val="24"/>
                <w:szCs w:val="24"/>
              </w:rPr>
            </w:pPr>
            <w:r w:rsidRPr="001B1C4C">
              <w:rPr>
                <w:rFonts w:ascii="Times New Roman" w:hAnsi="Times New Roman"/>
                <w:sz w:val="24"/>
                <w:szCs w:val="24"/>
              </w:rPr>
              <w:t>197,8</w:t>
            </w:r>
          </w:p>
        </w:tc>
        <w:tc>
          <w:tcPr>
            <w:tcW w:w="1063" w:type="dxa"/>
            <w:tcBorders>
              <w:top w:val="nil"/>
              <w:left w:val="nil"/>
              <w:bottom w:val="single" w:sz="4" w:space="0" w:color="auto"/>
              <w:right w:val="single" w:sz="4" w:space="0" w:color="auto"/>
            </w:tcBorders>
            <w:shd w:val="clear" w:color="auto" w:fill="auto"/>
            <w:vAlign w:val="center"/>
          </w:tcPr>
          <w:p w:rsidR="0092303E" w:rsidRPr="001B1C4C" w:rsidRDefault="0092303E" w:rsidP="00D42E8C">
            <w:pPr>
              <w:jc w:val="center"/>
              <w:rPr>
                <w:rFonts w:ascii="Times New Roman" w:hAnsi="Times New Roman"/>
                <w:sz w:val="24"/>
                <w:szCs w:val="24"/>
              </w:rPr>
            </w:pPr>
            <w:r w:rsidRPr="001B1C4C">
              <w:rPr>
                <w:rFonts w:ascii="Times New Roman" w:hAnsi="Times New Roman"/>
                <w:sz w:val="24"/>
                <w:szCs w:val="24"/>
              </w:rPr>
              <w:t>187,2</w:t>
            </w:r>
          </w:p>
        </w:tc>
        <w:tc>
          <w:tcPr>
            <w:tcW w:w="1064" w:type="dxa"/>
            <w:tcBorders>
              <w:top w:val="nil"/>
              <w:left w:val="nil"/>
              <w:bottom w:val="single" w:sz="4" w:space="0" w:color="auto"/>
              <w:right w:val="single" w:sz="4" w:space="0" w:color="auto"/>
            </w:tcBorders>
            <w:shd w:val="clear" w:color="auto" w:fill="auto"/>
            <w:vAlign w:val="center"/>
          </w:tcPr>
          <w:p w:rsidR="0092303E" w:rsidRPr="001B1C4C" w:rsidRDefault="0092303E" w:rsidP="00D42E8C">
            <w:pPr>
              <w:jc w:val="center"/>
              <w:rPr>
                <w:rFonts w:ascii="Times New Roman" w:hAnsi="Times New Roman"/>
                <w:sz w:val="24"/>
                <w:szCs w:val="24"/>
              </w:rPr>
            </w:pPr>
            <w:r w:rsidRPr="001B1C4C">
              <w:rPr>
                <w:rFonts w:ascii="Times New Roman" w:hAnsi="Times New Roman"/>
                <w:sz w:val="24"/>
                <w:szCs w:val="24"/>
              </w:rPr>
              <w:t>179,9</w:t>
            </w:r>
          </w:p>
        </w:tc>
      </w:tr>
      <w:tr w:rsidR="0092303E" w:rsidRPr="001B1C4C" w:rsidTr="00E60A5F">
        <w:trPr>
          <w:trHeight w:val="315"/>
        </w:trPr>
        <w:tc>
          <w:tcPr>
            <w:tcW w:w="5102" w:type="dxa"/>
            <w:tcBorders>
              <w:top w:val="nil"/>
              <w:left w:val="single" w:sz="4" w:space="0" w:color="auto"/>
              <w:bottom w:val="single" w:sz="4" w:space="0" w:color="auto"/>
              <w:right w:val="single" w:sz="4" w:space="0" w:color="auto"/>
            </w:tcBorders>
            <w:shd w:val="clear" w:color="auto" w:fill="auto"/>
            <w:vAlign w:val="center"/>
          </w:tcPr>
          <w:p w:rsidR="0092303E" w:rsidRPr="001B1C4C" w:rsidRDefault="0092303E" w:rsidP="00D42E8C">
            <w:pPr>
              <w:rPr>
                <w:rFonts w:ascii="Times New Roman" w:hAnsi="Times New Roman"/>
                <w:sz w:val="24"/>
                <w:szCs w:val="24"/>
              </w:rPr>
            </w:pPr>
            <w:r w:rsidRPr="001B1C4C">
              <w:rPr>
                <w:rFonts w:ascii="Times New Roman" w:hAnsi="Times New Roman"/>
                <w:sz w:val="24"/>
                <w:szCs w:val="24"/>
              </w:rPr>
              <w:t>Младенческая смертность на 1 тыс. родившихся живыми, человек</w:t>
            </w:r>
          </w:p>
        </w:tc>
        <w:tc>
          <w:tcPr>
            <w:tcW w:w="1063" w:type="dxa"/>
            <w:tcBorders>
              <w:top w:val="nil"/>
              <w:left w:val="nil"/>
              <w:bottom w:val="single" w:sz="4" w:space="0" w:color="auto"/>
              <w:right w:val="single" w:sz="4" w:space="0" w:color="auto"/>
            </w:tcBorders>
            <w:shd w:val="clear" w:color="auto" w:fill="auto"/>
            <w:vAlign w:val="center"/>
          </w:tcPr>
          <w:p w:rsidR="0092303E" w:rsidRPr="001B1C4C" w:rsidRDefault="0092303E" w:rsidP="00D42E8C">
            <w:pPr>
              <w:jc w:val="center"/>
              <w:rPr>
                <w:rFonts w:ascii="Times New Roman" w:hAnsi="Times New Roman"/>
                <w:sz w:val="24"/>
                <w:szCs w:val="24"/>
              </w:rPr>
            </w:pPr>
            <w:r w:rsidRPr="001B1C4C">
              <w:rPr>
                <w:rFonts w:ascii="Times New Roman" w:hAnsi="Times New Roman"/>
                <w:sz w:val="24"/>
                <w:szCs w:val="24"/>
              </w:rPr>
              <w:t>4,5</w:t>
            </w:r>
          </w:p>
        </w:tc>
        <w:tc>
          <w:tcPr>
            <w:tcW w:w="1064" w:type="dxa"/>
            <w:tcBorders>
              <w:top w:val="nil"/>
              <w:left w:val="nil"/>
              <w:bottom w:val="single" w:sz="4" w:space="0" w:color="auto"/>
              <w:right w:val="single" w:sz="4" w:space="0" w:color="auto"/>
            </w:tcBorders>
            <w:shd w:val="clear" w:color="auto" w:fill="auto"/>
            <w:vAlign w:val="center"/>
          </w:tcPr>
          <w:p w:rsidR="0092303E" w:rsidRPr="001B1C4C" w:rsidRDefault="0092303E" w:rsidP="00D42E8C">
            <w:pPr>
              <w:jc w:val="center"/>
              <w:rPr>
                <w:rFonts w:ascii="Times New Roman" w:hAnsi="Times New Roman"/>
                <w:sz w:val="24"/>
                <w:szCs w:val="24"/>
              </w:rPr>
            </w:pPr>
            <w:r w:rsidRPr="001B1C4C">
              <w:rPr>
                <w:rFonts w:ascii="Times New Roman" w:hAnsi="Times New Roman"/>
                <w:sz w:val="24"/>
                <w:szCs w:val="24"/>
              </w:rPr>
              <w:t>4,2</w:t>
            </w:r>
          </w:p>
        </w:tc>
        <w:tc>
          <w:tcPr>
            <w:tcW w:w="1063" w:type="dxa"/>
            <w:tcBorders>
              <w:top w:val="nil"/>
              <w:left w:val="nil"/>
              <w:bottom w:val="single" w:sz="4" w:space="0" w:color="auto"/>
              <w:right w:val="single" w:sz="4" w:space="0" w:color="auto"/>
            </w:tcBorders>
            <w:shd w:val="clear" w:color="auto" w:fill="auto"/>
            <w:vAlign w:val="center"/>
          </w:tcPr>
          <w:p w:rsidR="0092303E" w:rsidRPr="001B1C4C" w:rsidRDefault="0092303E" w:rsidP="00D42E8C">
            <w:pPr>
              <w:jc w:val="center"/>
              <w:rPr>
                <w:rFonts w:ascii="Times New Roman" w:hAnsi="Times New Roman"/>
                <w:sz w:val="24"/>
                <w:szCs w:val="24"/>
              </w:rPr>
            </w:pPr>
            <w:r w:rsidRPr="001B1C4C">
              <w:rPr>
                <w:rFonts w:ascii="Times New Roman" w:hAnsi="Times New Roman"/>
                <w:sz w:val="24"/>
                <w:szCs w:val="24"/>
              </w:rPr>
              <w:t>3,7</w:t>
            </w:r>
          </w:p>
        </w:tc>
        <w:tc>
          <w:tcPr>
            <w:tcW w:w="1064" w:type="dxa"/>
            <w:tcBorders>
              <w:top w:val="nil"/>
              <w:left w:val="nil"/>
              <w:bottom w:val="single" w:sz="4" w:space="0" w:color="auto"/>
              <w:right w:val="single" w:sz="4" w:space="0" w:color="auto"/>
            </w:tcBorders>
            <w:shd w:val="clear" w:color="auto" w:fill="auto"/>
            <w:vAlign w:val="center"/>
          </w:tcPr>
          <w:p w:rsidR="0092303E" w:rsidRPr="001B1C4C" w:rsidRDefault="0092303E" w:rsidP="00D42E8C">
            <w:pPr>
              <w:jc w:val="center"/>
              <w:rPr>
                <w:rFonts w:ascii="Times New Roman" w:hAnsi="Times New Roman"/>
                <w:i/>
                <w:sz w:val="24"/>
                <w:szCs w:val="24"/>
              </w:rPr>
            </w:pPr>
            <w:r w:rsidRPr="001B1C4C">
              <w:rPr>
                <w:rFonts w:ascii="Times New Roman" w:hAnsi="Times New Roman"/>
                <w:sz w:val="24"/>
                <w:szCs w:val="24"/>
              </w:rPr>
              <w:t>3,6</w:t>
            </w:r>
          </w:p>
        </w:tc>
      </w:tr>
      <w:tr w:rsidR="0092303E" w:rsidRPr="001B1C4C" w:rsidTr="00E60A5F">
        <w:trPr>
          <w:trHeight w:val="315"/>
        </w:trPr>
        <w:tc>
          <w:tcPr>
            <w:tcW w:w="5102" w:type="dxa"/>
            <w:tcBorders>
              <w:top w:val="nil"/>
              <w:left w:val="single" w:sz="4" w:space="0" w:color="auto"/>
              <w:bottom w:val="single" w:sz="4" w:space="0" w:color="auto"/>
              <w:right w:val="single" w:sz="4" w:space="0" w:color="auto"/>
            </w:tcBorders>
            <w:shd w:val="clear" w:color="auto" w:fill="auto"/>
            <w:vAlign w:val="center"/>
          </w:tcPr>
          <w:p w:rsidR="0092303E" w:rsidRPr="001B1C4C" w:rsidRDefault="0092303E" w:rsidP="00D42E8C">
            <w:pPr>
              <w:rPr>
                <w:rFonts w:ascii="Times New Roman" w:hAnsi="Times New Roman"/>
                <w:sz w:val="24"/>
                <w:szCs w:val="24"/>
              </w:rPr>
            </w:pPr>
            <w:proofErr w:type="gramStart"/>
            <w:r w:rsidRPr="001B1C4C">
              <w:rPr>
                <w:rFonts w:ascii="Times New Roman" w:hAnsi="Times New Roman"/>
                <w:sz w:val="24"/>
                <w:szCs w:val="24"/>
              </w:rPr>
              <w:t>Численность занятых в экономике (среднегодовая) (в методологии баланса трудовых ресурсов), тыс. человек</w:t>
            </w:r>
            <w:proofErr w:type="gramEnd"/>
          </w:p>
        </w:tc>
        <w:tc>
          <w:tcPr>
            <w:tcW w:w="1063" w:type="dxa"/>
            <w:tcBorders>
              <w:top w:val="nil"/>
              <w:left w:val="nil"/>
              <w:bottom w:val="single" w:sz="4" w:space="0" w:color="auto"/>
              <w:right w:val="single" w:sz="4" w:space="0" w:color="auto"/>
            </w:tcBorders>
            <w:shd w:val="clear" w:color="auto" w:fill="auto"/>
            <w:vAlign w:val="center"/>
          </w:tcPr>
          <w:p w:rsidR="0092303E" w:rsidRPr="001B1C4C" w:rsidRDefault="0092303E" w:rsidP="00D42E8C">
            <w:pPr>
              <w:jc w:val="center"/>
              <w:rPr>
                <w:rFonts w:ascii="Times New Roman" w:hAnsi="Times New Roman"/>
                <w:sz w:val="24"/>
                <w:szCs w:val="24"/>
              </w:rPr>
            </w:pPr>
            <w:r w:rsidRPr="001B1C4C">
              <w:rPr>
                <w:rFonts w:ascii="Times New Roman" w:hAnsi="Times New Roman"/>
                <w:sz w:val="24"/>
                <w:szCs w:val="24"/>
              </w:rPr>
              <w:t>505,5</w:t>
            </w:r>
          </w:p>
        </w:tc>
        <w:tc>
          <w:tcPr>
            <w:tcW w:w="1064" w:type="dxa"/>
            <w:tcBorders>
              <w:top w:val="nil"/>
              <w:left w:val="nil"/>
              <w:bottom w:val="single" w:sz="4" w:space="0" w:color="auto"/>
              <w:right w:val="single" w:sz="4" w:space="0" w:color="auto"/>
            </w:tcBorders>
            <w:shd w:val="clear" w:color="auto" w:fill="auto"/>
            <w:vAlign w:val="center"/>
          </w:tcPr>
          <w:p w:rsidR="0092303E" w:rsidRPr="001B1C4C" w:rsidRDefault="0092303E" w:rsidP="00D42E8C">
            <w:pPr>
              <w:jc w:val="center"/>
              <w:rPr>
                <w:rFonts w:ascii="Times New Roman" w:hAnsi="Times New Roman"/>
                <w:sz w:val="24"/>
                <w:szCs w:val="24"/>
                <w:lang w:val="en-US"/>
              </w:rPr>
            </w:pPr>
            <w:r w:rsidRPr="001B1C4C">
              <w:rPr>
                <w:rFonts w:ascii="Times New Roman" w:hAnsi="Times New Roman"/>
                <w:sz w:val="24"/>
                <w:szCs w:val="24"/>
                <w:lang w:val="en-US"/>
              </w:rPr>
              <w:t>513</w:t>
            </w:r>
            <w:r w:rsidRPr="001B1C4C">
              <w:rPr>
                <w:rFonts w:ascii="Times New Roman" w:hAnsi="Times New Roman"/>
                <w:sz w:val="24"/>
                <w:szCs w:val="24"/>
              </w:rPr>
              <w:t>,</w:t>
            </w:r>
            <w:r w:rsidRPr="001B1C4C">
              <w:rPr>
                <w:rFonts w:ascii="Times New Roman" w:hAnsi="Times New Roman"/>
                <w:sz w:val="24"/>
                <w:szCs w:val="24"/>
                <w:lang w:val="en-US"/>
              </w:rPr>
              <w:t>6</w:t>
            </w:r>
          </w:p>
        </w:tc>
        <w:tc>
          <w:tcPr>
            <w:tcW w:w="1063" w:type="dxa"/>
            <w:tcBorders>
              <w:top w:val="nil"/>
              <w:left w:val="nil"/>
              <w:bottom w:val="single" w:sz="4" w:space="0" w:color="auto"/>
              <w:right w:val="single" w:sz="4" w:space="0" w:color="auto"/>
            </w:tcBorders>
            <w:shd w:val="clear" w:color="auto" w:fill="auto"/>
            <w:vAlign w:val="center"/>
          </w:tcPr>
          <w:p w:rsidR="0092303E" w:rsidRPr="003F1C11" w:rsidRDefault="003F1C11" w:rsidP="00FD6967">
            <w:pPr>
              <w:jc w:val="center"/>
              <w:rPr>
                <w:rFonts w:ascii="Times New Roman" w:hAnsi="Times New Roman"/>
                <w:sz w:val="24"/>
                <w:szCs w:val="24"/>
              </w:rPr>
            </w:pPr>
            <w:r w:rsidRPr="003F1C11">
              <w:rPr>
                <w:rFonts w:ascii="Times New Roman" w:hAnsi="Times New Roman"/>
                <w:sz w:val="24"/>
                <w:szCs w:val="24"/>
              </w:rPr>
              <w:t>514,1</w:t>
            </w:r>
          </w:p>
        </w:tc>
        <w:tc>
          <w:tcPr>
            <w:tcW w:w="1064" w:type="dxa"/>
            <w:tcBorders>
              <w:top w:val="nil"/>
              <w:left w:val="nil"/>
              <w:bottom w:val="single" w:sz="4" w:space="0" w:color="auto"/>
              <w:right w:val="single" w:sz="4" w:space="0" w:color="auto"/>
            </w:tcBorders>
            <w:shd w:val="clear" w:color="auto" w:fill="auto"/>
            <w:vAlign w:val="center"/>
          </w:tcPr>
          <w:p w:rsidR="0092303E" w:rsidRPr="003F1C11" w:rsidRDefault="003F1C11" w:rsidP="00FD6967">
            <w:pPr>
              <w:jc w:val="center"/>
              <w:rPr>
                <w:rFonts w:ascii="Times New Roman" w:hAnsi="Times New Roman"/>
                <w:sz w:val="24"/>
                <w:szCs w:val="24"/>
              </w:rPr>
            </w:pPr>
            <w:r w:rsidRPr="003F1C11">
              <w:rPr>
                <w:rFonts w:ascii="Times New Roman" w:hAnsi="Times New Roman"/>
                <w:sz w:val="24"/>
                <w:szCs w:val="24"/>
              </w:rPr>
              <w:t>515,1</w:t>
            </w:r>
          </w:p>
        </w:tc>
      </w:tr>
      <w:tr w:rsidR="0092303E" w:rsidRPr="001B1C4C" w:rsidTr="00E60A5F">
        <w:trPr>
          <w:trHeight w:val="315"/>
        </w:trPr>
        <w:tc>
          <w:tcPr>
            <w:tcW w:w="5102" w:type="dxa"/>
            <w:tcBorders>
              <w:top w:val="nil"/>
              <w:left w:val="single" w:sz="4" w:space="0" w:color="auto"/>
              <w:bottom w:val="single" w:sz="4" w:space="0" w:color="auto"/>
              <w:right w:val="single" w:sz="4" w:space="0" w:color="auto"/>
            </w:tcBorders>
            <w:shd w:val="clear" w:color="auto" w:fill="auto"/>
            <w:vAlign w:val="center"/>
          </w:tcPr>
          <w:p w:rsidR="00E60A5F" w:rsidRDefault="0092303E" w:rsidP="00D42E8C">
            <w:pPr>
              <w:rPr>
                <w:rFonts w:ascii="Times New Roman" w:hAnsi="Times New Roman"/>
                <w:sz w:val="24"/>
                <w:szCs w:val="24"/>
              </w:rPr>
            </w:pPr>
            <w:r w:rsidRPr="001B1C4C">
              <w:rPr>
                <w:rFonts w:ascii="Times New Roman" w:hAnsi="Times New Roman"/>
                <w:sz w:val="24"/>
                <w:szCs w:val="24"/>
              </w:rPr>
              <w:t xml:space="preserve">Среднемесячная номинальная начисленная заработная плата в целом по региону, </w:t>
            </w:r>
          </w:p>
          <w:p w:rsidR="0092303E" w:rsidRPr="001B1C4C" w:rsidRDefault="00FD6967" w:rsidP="00D42E8C">
            <w:pPr>
              <w:rPr>
                <w:rFonts w:ascii="Times New Roman" w:hAnsi="Times New Roman"/>
                <w:sz w:val="24"/>
                <w:szCs w:val="24"/>
              </w:rPr>
            </w:pPr>
            <w:r>
              <w:rPr>
                <w:rFonts w:ascii="Times New Roman" w:hAnsi="Times New Roman"/>
                <w:sz w:val="24"/>
                <w:szCs w:val="24"/>
              </w:rPr>
              <w:t xml:space="preserve">тыс. </w:t>
            </w:r>
            <w:r w:rsidR="0092303E" w:rsidRPr="001B1C4C">
              <w:rPr>
                <w:rFonts w:ascii="Times New Roman" w:hAnsi="Times New Roman"/>
                <w:sz w:val="24"/>
                <w:szCs w:val="24"/>
              </w:rPr>
              <w:t>руб.</w:t>
            </w:r>
          </w:p>
        </w:tc>
        <w:tc>
          <w:tcPr>
            <w:tcW w:w="1063" w:type="dxa"/>
            <w:tcBorders>
              <w:top w:val="nil"/>
              <w:left w:val="nil"/>
              <w:bottom w:val="single" w:sz="4" w:space="0" w:color="auto"/>
              <w:right w:val="single" w:sz="4" w:space="0" w:color="auto"/>
            </w:tcBorders>
            <w:shd w:val="clear" w:color="auto" w:fill="auto"/>
            <w:vAlign w:val="center"/>
          </w:tcPr>
          <w:p w:rsidR="0092303E" w:rsidRPr="001B1C4C" w:rsidRDefault="0092303E" w:rsidP="00FD6967">
            <w:pPr>
              <w:jc w:val="center"/>
              <w:rPr>
                <w:rFonts w:ascii="Times New Roman" w:hAnsi="Times New Roman"/>
                <w:sz w:val="24"/>
                <w:szCs w:val="24"/>
              </w:rPr>
            </w:pPr>
            <w:r w:rsidRPr="001B1C4C">
              <w:rPr>
                <w:rFonts w:ascii="Times New Roman" w:hAnsi="Times New Roman"/>
                <w:sz w:val="24"/>
                <w:szCs w:val="24"/>
              </w:rPr>
              <w:t>27</w:t>
            </w:r>
            <w:r w:rsidR="00FD6967">
              <w:rPr>
                <w:rFonts w:ascii="Times New Roman" w:hAnsi="Times New Roman"/>
                <w:sz w:val="24"/>
                <w:szCs w:val="24"/>
              </w:rPr>
              <w:t>,3</w:t>
            </w:r>
          </w:p>
        </w:tc>
        <w:tc>
          <w:tcPr>
            <w:tcW w:w="1064" w:type="dxa"/>
            <w:tcBorders>
              <w:top w:val="nil"/>
              <w:left w:val="nil"/>
              <w:bottom w:val="single" w:sz="4" w:space="0" w:color="auto"/>
              <w:right w:val="single" w:sz="4" w:space="0" w:color="auto"/>
            </w:tcBorders>
            <w:shd w:val="clear" w:color="auto" w:fill="auto"/>
            <w:vAlign w:val="center"/>
          </w:tcPr>
          <w:p w:rsidR="0092303E" w:rsidRPr="00CF32B4" w:rsidRDefault="00FD6967" w:rsidP="00FD6967">
            <w:pPr>
              <w:jc w:val="center"/>
              <w:rPr>
                <w:rFonts w:ascii="Times New Roman" w:hAnsi="Times New Roman"/>
                <w:sz w:val="24"/>
                <w:szCs w:val="24"/>
              </w:rPr>
            </w:pPr>
            <w:r w:rsidRPr="00CF32B4">
              <w:rPr>
                <w:rFonts w:ascii="Times New Roman" w:hAnsi="Times New Roman"/>
                <w:sz w:val="24"/>
                <w:szCs w:val="24"/>
              </w:rPr>
              <w:t>37, 3</w:t>
            </w:r>
          </w:p>
        </w:tc>
        <w:tc>
          <w:tcPr>
            <w:tcW w:w="1063" w:type="dxa"/>
            <w:tcBorders>
              <w:top w:val="nil"/>
              <w:left w:val="nil"/>
              <w:bottom w:val="single" w:sz="4" w:space="0" w:color="auto"/>
              <w:right w:val="single" w:sz="4" w:space="0" w:color="auto"/>
            </w:tcBorders>
            <w:shd w:val="clear" w:color="auto" w:fill="auto"/>
            <w:vAlign w:val="center"/>
          </w:tcPr>
          <w:p w:rsidR="0092303E" w:rsidRPr="00CF32B4" w:rsidRDefault="00FD6967" w:rsidP="00FD6967">
            <w:pPr>
              <w:jc w:val="center"/>
              <w:rPr>
                <w:rFonts w:ascii="Times New Roman" w:hAnsi="Times New Roman"/>
                <w:sz w:val="24"/>
                <w:szCs w:val="24"/>
              </w:rPr>
            </w:pPr>
            <w:r w:rsidRPr="00CF32B4">
              <w:rPr>
                <w:rFonts w:ascii="Times New Roman" w:hAnsi="Times New Roman"/>
                <w:sz w:val="24"/>
                <w:szCs w:val="24"/>
              </w:rPr>
              <w:t>48,7</w:t>
            </w:r>
          </w:p>
        </w:tc>
        <w:tc>
          <w:tcPr>
            <w:tcW w:w="1064" w:type="dxa"/>
            <w:tcBorders>
              <w:top w:val="nil"/>
              <w:left w:val="nil"/>
              <w:bottom w:val="single" w:sz="4" w:space="0" w:color="auto"/>
              <w:right w:val="single" w:sz="4" w:space="0" w:color="auto"/>
            </w:tcBorders>
            <w:shd w:val="clear" w:color="auto" w:fill="auto"/>
            <w:vAlign w:val="center"/>
          </w:tcPr>
          <w:p w:rsidR="0092303E" w:rsidRPr="00CF32B4" w:rsidRDefault="00FD6967" w:rsidP="006544FD">
            <w:pPr>
              <w:jc w:val="center"/>
              <w:rPr>
                <w:rFonts w:ascii="Times New Roman" w:hAnsi="Times New Roman"/>
                <w:sz w:val="24"/>
                <w:szCs w:val="24"/>
              </w:rPr>
            </w:pPr>
            <w:r w:rsidRPr="00CF32B4">
              <w:rPr>
                <w:rFonts w:ascii="Times New Roman" w:hAnsi="Times New Roman"/>
                <w:sz w:val="24"/>
                <w:szCs w:val="24"/>
              </w:rPr>
              <w:t>67,8</w:t>
            </w:r>
          </w:p>
        </w:tc>
      </w:tr>
      <w:tr w:rsidR="00E60A5F" w:rsidRPr="001B1C4C" w:rsidTr="00E60A5F">
        <w:trPr>
          <w:trHeight w:val="315"/>
        </w:trPr>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rsidR="00E60A5F" w:rsidRPr="001B1C4C" w:rsidRDefault="00E60A5F" w:rsidP="00D42E8C">
            <w:pPr>
              <w:rPr>
                <w:rFonts w:ascii="Times New Roman" w:hAnsi="Times New Roman"/>
                <w:sz w:val="24"/>
                <w:szCs w:val="24"/>
              </w:rPr>
            </w:pPr>
            <w:r w:rsidRPr="001B1C4C">
              <w:rPr>
                <w:rFonts w:ascii="Times New Roman" w:hAnsi="Times New Roman"/>
                <w:sz w:val="24"/>
                <w:szCs w:val="24"/>
              </w:rPr>
              <w:lastRenderedPageBreak/>
              <w:t>Уровень зарегистрированной безработицы (на конец года), %</w:t>
            </w:r>
          </w:p>
        </w:tc>
        <w:tc>
          <w:tcPr>
            <w:tcW w:w="1063" w:type="dxa"/>
            <w:tcBorders>
              <w:top w:val="single" w:sz="4" w:space="0" w:color="auto"/>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0,9</w:t>
            </w:r>
          </w:p>
        </w:tc>
        <w:tc>
          <w:tcPr>
            <w:tcW w:w="1064" w:type="dxa"/>
            <w:tcBorders>
              <w:top w:val="single" w:sz="4" w:space="0" w:color="auto"/>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0,8</w:t>
            </w:r>
          </w:p>
        </w:tc>
        <w:tc>
          <w:tcPr>
            <w:tcW w:w="1063" w:type="dxa"/>
            <w:tcBorders>
              <w:top w:val="single" w:sz="4" w:space="0" w:color="auto"/>
              <w:left w:val="nil"/>
              <w:bottom w:val="single" w:sz="4" w:space="0" w:color="auto"/>
              <w:right w:val="single" w:sz="4" w:space="0" w:color="auto"/>
            </w:tcBorders>
            <w:shd w:val="clear" w:color="auto" w:fill="auto"/>
            <w:vAlign w:val="center"/>
          </w:tcPr>
          <w:p w:rsidR="00E60A5F" w:rsidRPr="001B1C4C" w:rsidRDefault="00E60A5F" w:rsidP="00FD6967">
            <w:pPr>
              <w:jc w:val="center"/>
              <w:rPr>
                <w:rFonts w:ascii="Times New Roman" w:hAnsi="Times New Roman"/>
                <w:sz w:val="24"/>
                <w:szCs w:val="24"/>
              </w:rPr>
            </w:pPr>
            <w:r w:rsidRPr="0062543D">
              <w:rPr>
                <w:rFonts w:ascii="Times New Roman" w:hAnsi="Times New Roman"/>
                <w:sz w:val="24"/>
                <w:szCs w:val="24"/>
              </w:rPr>
              <w:t>0,7</w:t>
            </w:r>
          </w:p>
        </w:tc>
        <w:tc>
          <w:tcPr>
            <w:tcW w:w="1064" w:type="dxa"/>
            <w:tcBorders>
              <w:top w:val="single" w:sz="4" w:space="0" w:color="auto"/>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0,7</w:t>
            </w:r>
          </w:p>
        </w:tc>
      </w:tr>
      <w:tr w:rsidR="00E60A5F" w:rsidRPr="001B1C4C" w:rsidTr="00E60A5F">
        <w:trPr>
          <w:trHeight w:val="315"/>
        </w:trPr>
        <w:tc>
          <w:tcPr>
            <w:tcW w:w="5102" w:type="dxa"/>
            <w:tcBorders>
              <w:top w:val="nil"/>
              <w:left w:val="single" w:sz="4" w:space="0" w:color="auto"/>
              <w:bottom w:val="single" w:sz="4" w:space="0" w:color="auto"/>
              <w:right w:val="single" w:sz="4" w:space="0" w:color="auto"/>
            </w:tcBorders>
            <w:shd w:val="clear" w:color="auto" w:fill="auto"/>
            <w:vAlign w:val="center"/>
          </w:tcPr>
          <w:p w:rsidR="00E60A5F" w:rsidRPr="001B1C4C" w:rsidRDefault="00E60A5F" w:rsidP="009C73C4">
            <w:pPr>
              <w:rPr>
                <w:rFonts w:ascii="Times New Roman" w:hAnsi="Times New Roman"/>
                <w:sz w:val="24"/>
                <w:szCs w:val="24"/>
              </w:rPr>
            </w:pPr>
            <w:r w:rsidRPr="001B1C4C">
              <w:rPr>
                <w:rFonts w:ascii="Times New Roman" w:hAnsi="Times New Roman"/>
                <w:sz w:val="24"/>
                <w:szCs w:val="24"/>
              </w:rPr>
              <w:t xml:space="preserve">Численность населения с денежными доходами </w:t>
            </w:r>
            <w:proofErr w:type="gramStart"/>
            <w:r w:rsidRPr="001B1C4C">
              <w:rPr>
                <w:rFonts w:ascii="Times New Roman" w:hAnsi="Times New Roman"/>
                <w:sz w:val="24"/>
                <w:szCs w:val="24"/>
              </w:rPr>
              <w:t xml:space="preserve">ниже величины прожиточного </w:t>
            </w:r>
            <w:r w:rsidR="002B5FEA">
              <w:rPr>
                <w:rFonts w:ascii="Times New Roman" w:hAnsi="Times New Roman"/>
                <w:sz w:val="24"/>
                <w:szCs w:val="24"/>
              </w:rPr>
              <w:t xml:space="preserve">минимума от </w:t>
            </w:r>
            <w:r w:rsidRPr="001B1C4C">
              <w:rPr>
                <w:rFonts w:ascii="Times New Roman" w:hAnsi="Times New Roman"/>
                <w:sz w:val="24"/>
                <w:szCs w:val="24"/>
              </w:rPr>
              <w:t>общей численности населения</w:t>
            </w:r>
            <w:proofErr w:type="gramEnd"/>
            <w:r w:rsidRPr="001B1C4C">
              <w:rPr>
                <w:rFonts w:ascii="Times New Roman" w:hAnsi="Times New Roman"/>
                <w:sz w:val="24"/>
                <w:szCs w:val="24"/>
              </w:rPr>
              <w:t>,</w:t>
            </w:r>
            <w:r w:rsidR="002B5FEA">
              <w:rPr>
                <w:rFonts w:ascii="Times New Roman" w:hAnsi="Times New Roman"/>
                <w:sz w:val="24"/>
                <w:szCs w:val="24"/>
              </w:rPr>
              <w:t xml:space="preserve"> </w:t>
            </w:r>
            <w:r w:rsidRPr="001B1C4C">
              <w:rPr>
                <w:rFonts w:ascii="Times New Roman" w:hAnsi="Times New Roman"/>
                <w:sz w:val="24"/>
                <w:szCs w:val="24"/>
              </w:rPr>
              <w:t>%</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12,4</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9,</w:t>
            </w:r>
            <w:r>
              <w:rPr>
                <w:rFonts w:ascii="Times New Roman" w:hAnsi="Times New Roman"/>
                <w:sz w:val="24"/>
                <w:szCs w:val="24"/>
              </w:rPr>
              <w:t>3</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6,5</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6,4</w:t>
            </w:r>
          </w:p>
        </w:tc>
      </w:tr>
      <w:tr w:rsidR="00E60A5F" w:rsidRPr="001B1C4C" w:rsidTr="00E60A5F">
        <w:trPr>
          <w:trHeight w:val="315"/>
        </w:trPr>
        <w:tc>
          <w:tcPr>
            <w:tcW w:w="5102" w:type="dxa"/>
            <w:tcBorders>
              <w:top w:val="nil"/>
              <w:left w:val="single" w:sz="4" w:space="0" w:color="auto"/>
              <w:bottom w:val="single" w:sz="4" w:space="0" w:color="auto"/>
              <w:right w:val="single" w:sz="4" w:space="0" w:color="auto"/>
            </w:tcBorders>
            <w:shd w:val="clear" w:color="auto" w:fill="auto"/>
            <w:vAlign w:val="center"/>
          </w:tcPr>
          <w:p w:rsidR="00E60A5F" w:rsidRPr="001B1C4C" w:rsidRDefault="00E60A5F" w:rsidP="00D42E8C">
            <w:pPr>
              <w:rPr>
                <w:rFonts w:ascii="Times New Roman" w:hAnsi="Times New Roman"/>
                <w:sz w:val="24"/>
                <w:szCs w:val="24"/>
              </w:rPr>
            </w:pPr>
            <w:r w:rsidRPr="001B1C4C">
              <w:rPr>
                <w:rFonts w:ascii="Times New Roman" w:hAnsi="Times New Roman"/>
                <w:sz w:val="24"/>
                <w:szCs w:val="24"/>
              </w:rPr>
              <w:t>Реальные денежные доходы населения, % к 2016</w:t>
            </w:r>
            <w:r>
              <w:rPr>
                <w:rFonts w:ascii="Times New Roman" w:hAnsi="Times New Roman"/>
                <w:sz w:val="24"/>
                <w:szCs w:val="24"/>
              </w:rPr>
              <w:t xml:space="preserve"> </w:t>
            </w:r>
            <w:r w:rsidRPr="001B1C4C">
              <w:rPr>
                <w:rFonts w:ascii="Times New Roman" w:hAnsi="Times New Roman"/>
                <w:sz w:val="24"/>
                <w:szCs w:val="24"/>
              </w:rPr>
              <w:t>г</w:t>
            </w:r>
            <w:r>
              <w:rPr>
                <w:rFonts w:ascii="Times New Roman" w:hAnsi="Times New Roman"/>
                <w:sz w:val="24"/>
                <w:szCs w:val="24"/>
              </w:rPr>
              <w:t>оду</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103,8</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112,3</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125,9</w:t>
            </w:r>
          </w:p>
        </w:tc>
      </w:tr>
      <w:tr w:rsidR="00E60A5F" w:rsidRPr="001B1C4C" w:rsidTr="00E60A5F">
        <w:trPr>
          <w:trHeight w:val="315"/>
        </w:trPr>
        <w:tc>
          <w:tcPr>
            <w:tcW w:w="5102" w:type="dxa"/>
            <w:tcBorders>
              <w:top w:val="nil"/>
              <w:left w:val="single" w:sz="4" w:space="0" w:color="auto"/>
              <w:bottom w:val="single" w:sz="4" w:space="0" w:color="auto"/>
              <w:right w:val="single" w:sz="4" w:space="0" w:color="auto"/>
            </w:tcBorders>
            <w:shd w:val="clear" w:color="auto" w:fill="auto"/>
            <w:vAlign w:val="center"/>
          </w:tcPr>
          <w:p w:rsidR="00E60A5F" w:rsidRPr="001B1C4C" w:rsidRDefault="00E60A5F" w:rsidP="00D42E8C">
            <w:pPr>
              <w:rPr>
                <w:rFonts w:ascii="Times New Roman" w:hAnsi="Times New Roman"/>
                <w:sz w:val="24"/>
                <w:szCs w:val="24"/>
              </w:rPr>
            </w:pPr>
            <w:r w:rsidRPr="001B1C4C">
              <w:rPr>
                <w:rFonts w:ascii="Times New Roman" w:hAnsi="Times New Roman"/>
                <w:sz w:val="24"/>
                <w:szCs w:val="24"/>
              </w:rPr>
              <w:t>Суммарный коэффициент рождаемости, число рождений на 1 женщину</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1,703</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1,557</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1,639</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1,749</w:t>
            </w:r>
          </w:p>
        </w:tc>
      </w:tr>
      <w:tr w:rsidR="00E60A5F" w:rsidRPr="001B1C4C" w:rsidTr="00E60A5F">
        <w:trPr>
          <w:trHeight w:val="315"/>
        </w:trPr>
        <w:tc>
          <w:tcPr>
            <w:tcW w:w="5102" w:type="dxa"/>
            <w:tcBorders>
              <w:top w:val="nil"/>
              <w:left w:val="single" w:sz="4" w:space="0" w:color="auto"/>
              <w:bottom w:val="single" w:sz="4" w:space="0" w:color="auto"/>
              <w:right w:val="single" w:sz="4" w:space="0" w:color="auto"/>
            </w:tcBorders>
            <w:shd w:val="clear" w:color="auto" w:fill="auto"/>
            <w:vAlign w:val="center"/>
          </w:tcPr>
          <w:p w:rsidR="00E60A5F" w:rsidRPr="001B1C4C" w:rsidRDefault="00E60A5F" w:rsidP="00D42E8C">
            <w:pPr>
              <w:rPr>
                <w:rFonts w:ascii="Times New Roman" w:hAnsi="Times New Roman"/>
                <w:sz w:val="24"/>
                <w:szCs w:val="24"/>
              </w:rPr>
            </w:pPr>
            <w:r w:rsidRPr="001B1C4C">
              <w:rPr>
                <w:rFonts w:ascii="Times New Roman" w:hAnsi="Times New Roman"/>
                <w:sz w:val="24"/>
                <w:szCs w:val="24"/>
              </w:rPr>
              <w:t>Обеспеченность населения врачами, человек  на 10 000 человек</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41,5</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42,5</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46</w:t>
            </w:r>
            <w:r>
              <w:rPr>
                <w:rFonts w:ascii="Times New Roman" w:hAnsi="Times New Roman"/>
                <w:sz w:val="24"/>
                <w:szCs w:val="24"/>
              </w:rPr>
              <w:t>,0</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52</w:t>
            </w:r>
            <w:r>
              <w:rPr>
                <w:rFonts w:ascii="Times New Roman" w:hAnsi="Times New Roman"/>
                <w:sz w:val="24"/>
                <w:szCs w:val="24"/>
              </w:rPr>
              <w:t>,0</w:t>
            </w:r>
          </w:p>
        </w:tc>
      </w:tr>
      <w:tr w:rsidR="00E60A5F" w:rsidRPr="001B1C4C" w:rsidTr="00E60A5F">
        <w:trPr>
          <w:trHeight w:val="315"/>
        </w:trPr>
        <w:tc>
          <w:tcPr>
            <w:tcW w:w="5102" w:type="dxa"/>
            <w:tcBorders>
              <w:top w:val="nil"/>
              <w:left w:val="single" w:sz="4" w:space="0" w:color="auto"/>
              <w:bottom w:val="single" w:sz="4" w:space="0" w:color="auto"/>
              <w:right w:val="single" w:sz="4" w:space="0" w:color="auto"/>
            </w:tcBorders>
            <w:shd w:val="clear" w:color="auto" w:fill="auto"/>
            <w:vAlign w:val="center"/>
          </w:tcPr>
          <w:p w:rsidR="00E60A5F" w:rsidRPr="001B1C4C" w:rsidRDefault="00E60A5F" w:rsidP="00D42E8C">
            <w:pPr>
              <w:rPr>
                <w:rFonts w:ascii="Times New Roman" w:hAnsi="Times New Roman"/>
                <w:sz w:val="24"/>
                <w:szCs w:val="24"/>
              </w:rPr>
            </w:pPr>
            <w:r w:rsidRPr="001B1C4C">
              <w:rPr>
                <w:rFonts w:ascii="Times New Roman" w:hAnsi="Times New Roman"/>
                <w:sz w:val="24"/>
                <w:szCs w:val="24"/>
              </w:rPr>
              <w:t>Доля граждан, получивших социальные услуги в организациях социального обслуживания, в общем числе граждан, обратившихся за получением социальных услуг в организации социального обслуживания, %</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100</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100</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100</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100</w:t>
            </w:r>
          </w:p>
        </w:tc>
      </w:tr>
      <w:tr w:rsidR="00E60A5F" w:rsidRPr="001B1C4C" w:rsidTr="00E60A5F">
        <w:trPr>
          <w:trHeight w:val="315"/>
        </w:trPr>
        <w:tc>
          <w:tcPr>
            <w:tcW w:w="5102" w:type="dxa"/>
            <w:tcBorders>
              <w:top w:val="nil"/>
              <w:left w:val="single" w:sz="4" w:space="0" w:color="auto"/>
              <w:bottom w:val="single" w:sz="4" w:space="0" w:color="auto"/>
              <w:right w:val="single" w:sz="4" w:space="0" w:color="auto"/>
            </w:tcBorders>
            <w:shd w:val="clear" w:color="auto" w:fill="auto"/>
            <w:vAlign w:val="center"/>
          </w:tcPr>
          <w:p w:rsidR="00E60A5F" w:rsidRPr="001B1C4C" w:rsidRDefault="00E60A5F" w:rsidP="00D42E8C">
            <w:pPr>
              <w:rPr>
                <w:rFonts w:ascii="Times New Roman" w:hAnsi="Times New Roman"/>
                <w:sz w:val="24"/>
                <w:szCs w:val="24"/>
              </w:rPr>
            </w:pPr>
            <w:r w:rsidRPr="001B1C4C">
              <w:rPr>
                <w:rFonts w:ascii="Times New Roman" w:hAnsi="Times New Roman"/>
                <w:sz w:val="24"/>
                <w:szCs w:val="24"/>
              </w:rPr>
              <w:t>Доля граждан, получающих социальные и медицинские услуги, в общем числе выявленных нуждающихся в долговременном уходе, %</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100</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100</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100</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100</w:t>
            </w:r>
          </w:p>
        </w:tc>
      </w:tr>
      <w:tr w:rsidR="00E60A5F" w:rsidRPr="001B1C4C" w:rsidTr="00E60A5F">
        <w:trPr>
          <w:trHeight w:val="315"/>
        </w:trPr>
        <w:tc>
          <w:tcPr>
            <w:tcW w:w="5102" w:type="dxa"/>
            <w:tcBorders>
              <w:top w:val="nil"/>
              <w:left w:val="single" w:sz="4" w:space="0" w:color="auto"/>
              <w:bottom w:val="single" w:sz="4" w:space="0" w:color="auto"/>
              <w:right w:val="single" w:sz="4" w:space="0" w:color="auto"/>
            </w:tcBorders>
            <w:shd w:val="clear" w:color="auto" w:fill="auto"/>
            <w:vAlign w:val="center"/>
          </w:tcPr>
          <w:p w:rsidR="00E60A5F" w:rsidRPr="00CF3DD6" w:rsidRDefault="00E60A5F" w:rsidP="00D42E8C">
            <w:pPr>
              <w:autoSpaceDE w:val="0"/>
              <w:autoSpaceDN w:val="0"/>
              <w:adjustRightInd w:val="0"/>
              <w:rPr>
                <w:rFonts w:ascii="Times New Roman" w:hAnsi="Times New Roman"/>
                <w:sz w:val="24"/>
                <w:szCs w:val="24"/>
              </w:rPr>
            </w:pPr>
            <w:r w:rsidRPr="00CF3DD6">
              <w:rPr>
                <w:rFonts w:ascii="Times New Roman" w:hAnsi="Times New Roman"/>
                <w:bCs/>
                <w:sz w:val="24"/>
                <w:szCs w:val="24"/>
              </w:rPr>
              <w:t>Доля семей, имеющих детей, которым предоставляются меры социальной поддержки, в общем числе семей с детьми, имеющих право на меры социальной поддержки, %</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98</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99</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100</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100</w:t>
            </w:r>
          </w:p>
        </w:tc>
      </w:tr>
      <w:tr w:rsidR="00E60A5F" w:rsidRPr="001B1C4C" w:rsidTr="00E60A5F">
        <w:trPr>
          <w:trHeight w:val="315"/>
        </w:trPr>
        <w:tc>
          <w:tcPr>
            <w:tcW w:w="5102" w:type="dxa"/>
            <w:tcBorders>
              <w:top w:val="nil"/>
              <w:left w:val="single" w:sz="4" w:space="0" w:color="auto"/>
              <w:bottom w:val="single" w:sz="4" w:space="0" w:color="auto"/>
              <w:right w:val="single" w:sz="4" w:space="0" w:color="auto"/>
            </w:tcBorders>
            <w:shd w:val="clear" w:color="auto" w:fill="auto"/>
            <w:vAlign w:val="center"/>
          </w:tcPr>
          <w:p w:rsidR="00E60A5F" w:rsidRPr="00CF3DD6" w:rsidRDefault="00E60A5F" w:rsidP="00D42E8C">
            <w:pPr>
              <w:autoSpaceDE w:val="0"/>
              <w:autoSpaceDN w:val="0"/>
              <w:adjustRightInd w:val="0"/>
              <w:rPr>
                <w:rFonts w:ascii="Times New Roman" w:hAnsi="Times New Roman"/>
                <w:sz w:val="24"/>
                <w:szCs w:val="24"/>
              </w:rPr>
            </w:pPr>
            <w:r w:rsidRPr="00CF3DD6">
              <w:rPr>
                <w:rFonts w:ascii="Times New Roman" w:hAnsi="Times New Roman"/>
                <w:bCs/>
                <w:sz w:val="24"/>
                <w:szCs w:val="24"/>
              </w:rPr>
              <w:t>Доля доступных для инвалидов и других маломобильных групп граждан приоритетных объектов социальной, транспортной, инженерной инфраструктуры в общем количестве приоритетных объектов социальной инфраструктуры в Рязанской области, %</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46,0</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60</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65</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70</w:t>
            </w:r>
          </w:p>
        </w:tc>
      </w:tr>
      <w:tr w:rsidR="00E60A5F" w:rsidRPr="001B1C4C" w:rsidTr="00E60A5F">
        <w:trPr>
          <w:trHeight w:val="315"/>
        </w:trPr>
        <w:tc>
          <w:tcPr>
            <w:tcW w:w="5102" w:type="dxa"/>
            <w:tcBorders>
              <w:top w:val="nil"/>
              <w:left w:val="single" w:sz="4" w:space="0" w:color="auto"/>
              <w:bottom w:val="single" w:sz="4" w:space="0" w:color="auto"/>
              <w:right w:val="single" w:sz="4" w:space="0" w:color="auto"/>
            </w:tcBorders>
            <w:shd w:val="clear" w:color="auto" w:fill="auto"/>
            <w:vAlign w:val="center"/>
          </w:tcPr>
          <w:p w:rsidR="00E60A5F" w:rsidRPr="001B1C4C" w:rsidRDefault="00E60A5F" w:rsidP="007C1682">
            <w:pPr>
              <w:rPr>
                <w:rFonts w:ascii="Times New Roman" w:hAnsi="Times New Roman"/>
                <w:sz w:val="24"/>
                <w:szCs w:val="24"/>
              </w:rPr>
            </w:pPr>
            <w:r w:rsidRPr="001B1C4C">
              <w:rPr>
                <w:rFonts w:ascii="Times New Roman" w:hAnsi="Times New Roman"/>
                <w:sz w:val="24"/>
                <w:szCs w:val="24"/>
              </w:rPr>
              <w:t>Доля детей дошкольного возраста (1,5-7 лет), охваченных всеми формами дошкольного образования, от общего количества детей 1,5-7 лет, %</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74,8</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75,5</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76</w:t>
            </w:r>
            <w:r>
              <w:rPr>
                <w:rFonts w:ascii="Times New Roman" w:hAnsi="Times New Roman"/>
                <w:sz w:val="24"/>
                <w:szCs w:val="24"/>
              </w:rPr>
              <w:t>,0</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76,5</w:t>
            </w:r>
          </w:p>
        </w:tc>
      </w:tr>
      <w:tr w:rsidR="00E60A5F" w:rsidRPr="001B1C4C" w:rsidTr="00E60A5F">
        <w:trPr>
          <w:trHeight w:val="315"/>
        </w:trPr>
        <w:tc>
          <w:tcPr>
            <w:tcW w:w="5102" w:type="dxa"/>
            <w:tcBorders>
              <w:top w:val="nil"/>
              <w:left w:val="single" w:sz="4" w:space="0" w:color="auto"/>
              <w:bottom w:val="single" w:sz="4" w:space="0" w:color="auto"/>
              <w:right w:val="single" w:sz="4" w:space="0" w:color="auto"/>
            </w:tcBorders>
            <w:shd w:val="clear" w:color="auto" w:fill="auto"/>
            <w:vAlign w:val="center"/>
          </w:tcPr>
          <w:p w:rsidR="00E60A5F" w:rsidRPr="001B1C4C" w:rsidRDefault="00E60A5F" w:rsidP="00D42E8C">
            <w:pPr>
              <w:rPr>
                <w:rFonts w:ascii="Times New Roman" w:hAnsi="Times New Roman"/>
                <w:sz w:val="24"/>
                <w:szCs w:val="24"/>
              </w:rPr>
            </w:pPr>
            <w:r w:rsidRPr="001B1C4C">
              <w:rPr>
                <w:rFonts w:ascii="Times New Roman" w:hAnsi="Times New Roman"/>
                <w:sz w:val="24"/>
                <w:szCs w:val="24"/>
              </w:rPr>
              <w:t xml:space="preserve">Число новых мест в общеобразовательных организациях Рязанской области, </w:t>
            </w:r>
            <w:r>
              <w:rPr>
                <w:rFonts w:ascii="Times New Roman" w:hAnsi="Times New Roman"/>
                <w:sz w:val="24"/>
                <w:szCs w:val="24"/>
              </w:rPr>
              <w:t xml:space="preserve">тыс. </w:t>
            </w:r>
            <w:r w:rsidRPr="001B1C4C">
              <w:rPr>
                <w:rFonts w:ascii="Times New Roman" w:hAnsi="Times New Roman"/>
                <w:sz w:val="24"/>
                <w:szCs w:val="24"/>
              </w:rPr>
              <w:t>ед., нарастающим итогом с 2016 г</w:t>
            </w:r>
            <w:r>
              <w:rPr>
                <w:rFonts w:ascii="Times New Roman" w:hAnsi="Times New Roman"/>
                <w:sz w:val="24"/>
                <w:szCs w:val="24"/>
              </w:rPr>
              <w:t>одом</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E050BC">
            <w:pPr>
              <w:jc w:val="center"/>
              <w:rPr>
                <w:rFonts w:ascii="Times New Roman" w:hAnsi="Times New Roman"/>
                <w:sz w:val="24"/>
                <w:szCs w:val="24"/>
              </w:rPr>
            </w:pPr>
            <w:r w:rsidRPr="001B1C4C">
              <w:rPr>
                <w:rFonts w:ascii="Times New Roman" w:hAnsi="Times New Roman"/>
                <w:sz w:val="24"/>
                <w:szCs w:val="24"/>
              </w:rPr>
              <w:t>2</w:t>
            </w:r>
            <w:r>
              <w:rPr>
                <w:rFonts w:ascii="Times New Roman" w:hAnsi="Times New Roman"/>
                <w:sz w:val="24"/>
                <w:szCs w:val="24"/>
              </w:rPr>
              <w:t>,6</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E050BC">
            <w:pPr>
              <w:jc w:val="center"/>
              <w:rPr>
                <w:rFonts w:ascii="Times New Roman" w:hAnsi="Times New Roman"/>
                <w:sz w:val="24"/>
                <w:szCs w:val="24"/>
              </w:rPr>
            </w:pPr>
            <w:r w:rsidRPr="001B1C4C">
              <w:rPr>
                <w:rFonts w:ascii="Times New Roman" w:hAnsi="Times New Roman"/>
                <w:sz w:val="24"/>
                <w:szCs w:val="24"/>
              </w:rPr>
              <w:t>13</w:t>
            </w:r>
            <w:r>
              <w:rPr>
                <w:rFonts w:ascii="Times New Roman" w:hAnsi="Times New Roman"/>
                <w:sz w:val="24"/>
                <w:szCs w:val="24"/>
              </w:rPr>
              <w:t>,</w:t>
            </w:r>
            <w:r w:rsidRPr="001B1C4C">
              <w:rPr>
                <w:rFonts w:ascii="Times New Roman" w:hAnsi="Times New Roman"/>
                <w:sz w:val="24"/>
                <w:szCs w:val="24"/>
              </w:rPr>
              <w:t>3</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E050BC">
            <w:pPr>
              <w:jc w:val="center"/>
              <w:rPr>
                <w:rFonts w:ascii="Times New Roman" w:hAnsi="Times New Roman"/>
                <w:sz w:val="24"/>
                <w:szCs w:val="24"/>
              </w:rPr>
            </w:pPr>
            <w:r w:rsidRPr="001B1C4C">
              <w:rPr>
                <w:rFonts w:ascii="Times New Roman" w:hAnsi="Times New Roman"/>
                <w:sz w:val="24"/>
                <w:szCs w:val="24"/>
              </w:rPr>
              <w:t>23</w:t>
            </w:r>
            <w:r>
              <w:rPr>
                <w:rFonts w:ascii="Times New Roman" w:hAnsi="Times New Roman"/>
                <w:sz w:val="24"/>
                <w:szCs w:val="24"/>
              </w:rPr>
              <w:t>,</w:t>
            </w:r>
            <w:r w:rsidRPr="001B1C4C">
              <w:rPr>
                <w:rFonts w:ascii="Times New Roman" w:hAnsi="Times New Roman"/>
                <w:sz w:val="24"/>
                <w:szCs w:val="24"/>
              </w:rPr>
              <w:t>3</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E050BC">
            <w:pPr>
              <w:jc w:val="center"/>
              <w:rPr>
                <w:rFonts w:ascii="Times New Roman" w:hAnsi="Times New Roman"/>
                <w:sz w:val="24"/>
                <w:szCs w:val="24"/>
              </w:rPr>
            </w:pPr>
            <w:r w:rsidRPr="001B1C4C">
              <w:rPr>
                <w:rFonts w:ascii="Times New Roman" w:hAnsi="Times New Roman"/>
                <w:sz w:val="24"/>
                <w:szCs w:val="24"/>
              </w:rPr>
              <w:t>33</w:t>
            </w:r>
            <w:r>
              <w:rPr>
                <w:rFonts w:ascii="Times New Roman" w:hAnsi="Times New Roman"/>
                <w:sz w:val="24"/>
                <w:szCs w:val="24"/>
              </w:rPr>
              <w:t>,</w:t>
            </w:r>
            <w:r w:rsidRPr="001B1C4C">
              <w:rPr>
                <w:rFonts w:ascii="Times New Roman" w:hAnsi="Times New Roman"/>
                <w:sz w:val="24"/>
                <w:szCs w:val="24"/>
              </w:rPr>
              <w:t>3</w:t>
            </w:r>
          </w:p>
        </w:tc>
      </w:tr>
      <w:tr w:rsidR="00E60A5F" w:rsidRPr="001B1C4C" w:rsidTr="00E60A5F">
        <w:trPr>
          <w:trHeight w:val="315"/>
        </w:trPr>
        <w:tc>
          <w:tcPr>
            <w:tcW w:w="5102" w:type="dxa"/>
            <w:tcBorders>
              <w:top w:val="nil"/>
              <w:left w:val="single" w:sz="4" w:space="0" w:color="auto"/>
              <w:bottom w:val="single" w:sz="4" w:space="0" w:color="auto"/>
              <w:right w:val="single" w:sz="4" w:space="0" w:color="auto"/>
            </w:tcBorders>
            <w:shd w:val="clear" w:color="auto" w:fill="auto"/>
            <w:vAlign w:val="center"/>
          </w:tcPr>
          <w:p w:rsidR="00E60A5F" w:rsidRPr="001B1C4C" w:rsidRDefault="00E60A5F" w:rsidP="007C1682">
            <w:pPr>
              <w:rPr>
                <w:rFonts w:ascii="Times New Roman" w:hAnsi="Times New Roman"/>
                <w:sz w:val="24"/>
                <w:szCs w:val="24"/>
              </w:rPr>
            </w:pPr>
            <w:r w:rsidRPr="001B1C4C">
              <w:rPr>
                <w:rFonts w:ascii="Times New Roman" w:hAnsi="Times New Roman"/>
                <w:sz w:val="24"/>
                <w:szCs w:val="24"/>
              </w:rPr>
              <w:t xml:space="preserve">Охват детей в </w:t>
            </w:r>
            <w:r w:rsidR="007C1682">
              <w:rPr>
                <w:rFonts w:ascii="Times New Roman" w:hAnsi="Times New Roman"/>
                <w:sz w:val="24"/>
                <w:szCs w:val="24"/>
              </w:rPr>
              <w:t>возрасте 5</w:t>
            </w:r>
            <w:r w:rsidRPr="001B1C4C">
              <w:rPr>
                <w:rFonts w:ascii="Times New Roman" w:hAnsi="Times New Roman"/>
                <w:sz w:val="24"/>
                <w:szCs w:val="24"/>
              </w:rPr>
              <w:t>-18 лет программами дополнительного образования в общей численности детей 5-18 лет, %</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71</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75</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75</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75</w:t>
            </w:r>
          </w:p>
        </w:tc>
      </w:tr>
      <w:tr w:rsidR="00E60A5F" w:rsidRPr="001B1C4C" w:rsidTr="00E60A5F">
        <w:trPr>
          <w:trHeight w:val="315"/>
        </w:trPr>
        <w:tc>
          <w:tcPr>
            <w:tcW w:w="5102" w:type="dxa"/>
            <w:tcBorders>
              <w:top w:val="nil"/>
              <w:left w:val="single" w:sz="4" w:space="0" w:color="auto"/>
              <w:bottom w:val="single" w:sz="4" w:space="0" w:color="auto"/>
              <w:right w:val="single" w:sz="4" w:space="0" w:color="auto"/>
            </w:tcBorders>
            <w:shd w:val="clear" w:color="auto" w:fill="auto"/>
            <w:vAlign w:val="center"/>
          </w:tcPr>
          <w:p w:rsidR="00E60A5F" w:rsidRPr="001B1C4C" w:rsidRDefault="00E60A5F" w:rsidP="007D26BB">
            <w:pPr>
              <w:rPr>
                <w:rFonts w:ascii="Times New Roman" w:hAnsi="Times New Roman"/>
                <w:sz w:val="24"/>
                <w:szCs w:val="24"/>
              </w:rPr>
            </w:pPr>
            <w:r w:rsidRPr="001B1C4C">
              <w:rPr>
                <w:rFonts w:ascii="Times New Roman" w:hAnsi="Times New Roman"/>
                <w:sz w:val="24"/>
                <w:szCs w:val="24"/>
              </w:rPr>
              <w:t xml:space="preserve">Доля </w:t>
            </w:r>
            <w:r>
              <w:rPr>
                <w:rFonts w:ascii="Times New Roman" w:hAnsi="Times New Roman"/>
                <w:sz w:val="24"/>
                <w:szCs w:val="24"/>
              </w:rPr>
              <w:t>организаций</w:t>
            </w:r>
            <w:r w:rsidRPr="001B1C4C">
              <w:rPr>
                <w:rFonts w:ascii="Times New Roman" w:hAnsi="Times New Roman"/>
                <w:sz w:val="24"/>
                <w:szCs w:val="24"/>
              </w:rPr>
              <w:t xml:space="preserve"> профессионального образования, внедривших новые программы и модели профессионального образования, %</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54</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58</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60</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63</w:t>
            </w:r>
          </w:p>
        </w:tc>
      </w:tr>
      <w:tr w:rsidR="00E60A5F" w:rsidRPr="001B1C4C" w:rsidTr="00E60A5F">
        <w:trPr>
          <w:trHeight w:val="315"/>
        </w:trPr>
        <w:tc>
          <w:tcPr>
            <w:tcW w:w="5102" w:type="dxa"/>
            <w:tcBorders>
              <w:top w:val="nil"/>
              <w:left w:val="single" w:sz="4" w:space="0" w:color="auto"/>
              <w:bottom w:val="single" w:sz="4" w:space="0" w:color="auto"/>
              <w:right w:val="single" w:sz="4" w:space="0" w:color="auto"/>
            </w:tcBorders>
            <w:shd w:val="clear" w:color="auto" w:fill="auto"/>
            <w:vAlign w:val="center"/>
          </w:tcPr>
          <w:p w:rsidR="00E60A5F" w:rsidRPr="001B1C4C" w:rsidRDefault="00E60A5F" w:rsidP="00D42E8C">
            <w:pPr>
              <w:rPr>
                <w:rFonts w:ascii="Times New Roman" w:hAnsi="Times New Roman"/>
                <w:sz w:val="24"/>
                <w:szCs w:val="24"/>
              </w:rPr>
            </w:pPr>
            <w:r w:rsidRPr="001B1C4C">
              <w:rPr>
                <w:rFonts w:ascii="Times New Roman" w:hAnsi="Times New Roman"/>
                <w:sz w:val="24"/>
                <w:szCs w:val="24"/>
              </w:rPr>
              <w:t xml:space="preserve">Удельный вес численности обучающихся, занимающихся в одну смену в общей </w:t>
            </w:r>
            <w:proofErr w:type="gramStart"/>
            <w:r w:rsidRPr="001B1C4C">
              <w:rPr>
                <w:rFonts w:ascii="Times New Roman" w:hAnsi="Times New Roman"/>
                <w:sz w:val="24"/>
                <w:szCs w:val="24"/>
              </w:rPr>
              <w:t>численности</w:t>
            </w:r>
            <w:proofErr w:type="gramEnd"/>
            <w:r w:rsidRPr="001B1C4C">
              <w:rPr>
                <w:rFonts w:ascii="Times New Roman" w:hAnsi="Times New Roman"/>
                <w:sz w:val="24"/>
                <w:szCs w:val="24"/>
              </w:rPr>
              <w:t xml:space="preserve"> обучающихся в общеобразовательных организациях, %</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96,1</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94,8</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100</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100</w:t>
            </w:r>
          </w:p>
        </w:tc>
      </w:tr>
      <w:tr w:rsidR="00E60A5F" w:rsidRPr="001B1C4C" w:rsidTr="00BC2FB6">
        <w:trPr>
          <w:trHeight w:val="315"/>
        </w:trPr>
        <w:tc>
          <w:tcPr>
            <w:tcW w:w="5102" w:type="dxa"/>
            <w:tcBorders>
              <w:top w:val="nil"/>
              <w:left w:val="single" w:sz="4" w:space="0" w:color="auto"/>
              <w:bottom w:val="single" w:sz="4" w:space="0" w:color="auto"/>
              <w:right w:val="single" w:sz="4" w:space="0" w:color="auto"/>
            </w:tcBorders>
            <w:shd w:val="clear" w:color="auto" w:fill="auto"/>
            <w:vAlign w:val="center"/>
          </w:tcPr>
          <w:p w:rsidR="00E60A5F" w:rsidRPr="001B1C4C" w:rsidRDefault="00E60A5F" w:rsidP="006E5331">
            <w:pPr>
              <w:rPr>
                <w:rFonts w:ascii="Times New Roman" w:hAnsi="Times New Roman"/>
                <w:sz w:val="24"/>
                <w:szCs w:val="24"/>
              </w:rPr>
            </w:pPr>
            <w:r w:rsidRPr="001B1C4C">
              <w:rPr>
                <w:rFonts w:ascii="Times New Roman" w:hAnsi="Times New Roman"/>
                <w:sz w:val="24"/>
                <w:szCs w:val="24"/>
              </w:rPr>
              <w:t>Доля населения, систематически занимающ</w:t>
            </w:r>
            <w:r>
              <w:rPr>
                <w:rFonts w:ascii="Times New Roman" w:hAnsi="Times New Roman"/>
                <w:sz w:val="24"/>
                <w:szCs w:val="24"/>
              </w:rPr>
              <w:t>его</w:t>
            </w:r>
            <w:r w:rsidRPr="001B1C4C">
              <w:rPr>
                <w:rFonts w:ascii="Times New Roman" w:hAnsi="Times New Roman"/>
                <w:sz w:val="24"/>
                <w:szCs w:val="24"/>
              </w:rPr>
              <w:t>ся физической культурой и спортом в общей численности населения, %</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36,7</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42</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55</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58</w:t>
            </w:r>
          </w:p>
        </w:tc>
      </w:tr>
      <w:tr w:rsidR="00E60A5F" w:rsidRPr="001B1C4C" w:rsidTr="00BC2FB6">
        <w:trPr>
          <w:trHeight w:val="315"/>
        </w:trPr>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rsidR="00E60A5F" w:rsidRPr="001B1C4C" w:rsidRDefault="00E60A5F" w:rsidP="00D42E8C">
            <w:pPr>
              <w:rPr>
                <w:rFonts w:ascii="Times New Roman" w:hAnsi="Times New Roman"/>
                <w:sz w:val="24"/>
                <w:szCs w:val="24"/>
              </w:rPr>
            </w:pPr>
            <w:r w:rsidRPr="001B1C4C">
              <w:rPr>
                <w:rFonts w:ascii="Times New Roman" w:hAnsi="Times New Roman"/>
                <w:sz w:val="24"/>
                <w:szCs w:val="24"/>
              </w:rPr>
              <w:lastRenderedPageBreak/>
              <w:t>Уровень обеспеченности населения спортивными сооружениями исходя из единовременной пропускной способности объектов спорта, %</w:t>
            </w:r>
          </w:p>
        </w:tc>
        <w:tc>
          <w:tcPr>
            <w:tcW w:w="1063" w:type="dxa"/>
            <w:tcBorders>
              <w:top w:val="single" w:sz="4" w:space="0" w:color="auto"/>
              <w:left w:val="nil"/>
              <w:bottom w:val="single" w:sz="4" w:space="0" w:color="auto"/>
              <w:right w:val="single" w:sz="4" w:space="0" w:color="auto"/>
            </w:tcBorders>
            <w:shd w:val="clear" w:color="auto" w:fill="auto"/>
            <w:vAlign w:val="center"/>
          </w:tcPr>
          <w:p w:rsidR="00E60A5F" w:rsidRPr="006E5331" w:rsidRDefault="00E60A5F" w:rsidP="00D42E8C">
            <w:pPr>
              <w:jc w:val="center"/>
              <w:rPr>
                <w:rFonts w:ascii="Times New Roman" w:hAnsi="Times New Roman"/>
                <w:sz w:val="24"/>
                <w:szCs w:val="24"/>
              </w:rPr>
            </w:pPr>
            <w:r w:rsidRPr="006E5331">
              <w:rPr>
                <w:rFonts w:ascii="Times New Roman" w:hAnsi="Times New Roman"/>
                <w:sz w:val="24"/>
                <w:szCs w:val="24"/>
              </w:rPr>
              <w:t>53,5</w:t>
            </w:r>
          </w:p>
        </w:tc>
        <w:tc>
          <w:tcPr>
            <w:tcW w:w="1064" w:type="dxa"/>
            <w:tcBorders>
              <w:top w:val="single" w:sz="4" w:space="0" w:color="auto"/>
              <w:left w:val="nil"/>
              <w:bottom w:val="single" w:sz="4" w:space="0" w:color="auto"/>
              <w:right w:val="single" w:sz="4" w:space="0" w:color="auto"/>
            </w:tcBorders>
            <w:shd w:val="clear" w:color="auto" w:fill="auto"/>
            <w:vAlign w:val="center"/>
          </w:tcPr>
          <w:p w:rsidR="00E60A5F" w:rsidRPr="006E5331" w:rsidRDefault="00E60A5F" w:rsidP="00D42E8C">
            <w:pPr>
              <w:jc w:val="center"/>
              <w:rPr>
                <w:rFonts w:ascii="Times New Roman" w:hAnsi="Times New Roman"/>
                <w:sz w:val="24"/>
                <w:szCs w:val="24"/>
              </w:rPr>
            </w:pPr>
            <w:r w:rsidRPr="006E5331">
              <w:rPr>
                <w:rFonts w:ascii="Times New Roman" w:hAnsi="Times New Roman"/>
                <w:sz w:val="24"/>
                <w:szCs w:val="24"/>
              </w:rPr>
              <w:t>55</w:t>
            </w:r>
          </w:p>
        </w:tc>
        <w:tc>
          <w:tcPr>
            <w:tcW w:w="1063" w:type="dxa"/>
            <w:tcBorders>
              <w:top w:val="single" w:sz="4" w:space="0" w:color="auto"/>
              <w:left w:val="nil"/>
              <w:bottom w:val="single" w:sz="4" w:space="0" w:color="auto"/>
              <w:right w:val="single" w:sz="4" w:space="0" w:color="auto"/>
            </w:tcBorders>
            <w:shd w:val="clear" w:color="auto" w:fill="auto"/>
            <w:vAlign w:val="center"/>
          </w:tcPr>
          <w:p w:rsidR="00E60A5F" w:rsidRPr="006E5331" w:rsidRDefault="00E60A5F" w:rsidP="00D42E8C">
            <w:pPr>
              <w:jc w:val="center"/>
              <w:rPr>
                <w:rFonts w:ascii="Times New Roman" w:hAnsi="Times New Roman"/>
                <w:sz w:val="24"/>
                <w:szCs w:val="24"/>
              </w:rPr>
            </w:pPr>
            <w:r w:rsidRPr="006E5331">
              <w:rPr>
                <w:rFonts w:ascii="Times New Roman" w:hAnsi="Times New Roman"/>
                <w:sz w:val="24"/>
                <w:szCs w:val="24"/>
              </w:rPr>
              <w:t>58</w:t>
            </w:r>
          </w:p>
        </w:tc>
        <w:tc>
          <w:tcPr>
            <w:tcW w:w="1064" w:type="dxa"/>
            <w:tcBorders>
              <w:top w:val="single" w:sz="4" w:space="0" w:color="auto"/>
              <w:left w:val="nil"/>
              <w:bottom w:val="single" w:sz="4" w:space="0" w:color="auto"/>
              <w:right w:val="single" w:sz="4" w:space="0" w:color="auto"/>
            </w:tcBorders>
            <w:shd w:val="clear" w:color="auto" w:fill="auto"/>
            <w:vAlign w:val="center"/>
          </w:tcPr>
          <w:p w:rsidR="00E60A5F" w:rsidRPr="006E5331" w:rsidRDefault="00E60A5F" w:rsidP="00D42E8C">
            <w:pPr>
              <w:jc w:val="center"/>
              <w:rPr>
                <w:rFonts w:ascii="Times New Roman" w:hAnsi="Times New Roman"/>
                <w:sz w:val="24"/>
                <w:szCs w:val="24"/>
              </w:rPr>
            </w:pPr>
            <w:r w:rsidRPr="006E5331">
              <w:rPr>
                <w:rFonts w:ascii="Times New Roman" w:hAnsi="Times New Roman"/>
                <w:sz w:val="24"/>
                <w:szCs w:val="24"/>
              </w:rPr>
              <w:t>60</w:t>
            </w:r>
          </w:p>
        </w:tc>
      </w:tr>
      <w:tr w:rsidR="00E60A5F" w:rsidRPr="001B1C4C" w:rsidTr="00D245C7">
        <w:trPr>
          <w:trHeight w:val="315"/>
        </w:trPr>
        <w:tc>
          <w:tcPr>
            <w:tcW w:w="9356" w:type="dxa"/>
            <w:gridSpan w:val="5"/>
            <w:tcBorders>
              <w:top w:val="nil"/>
              <w:left w:val="single" w:sz="4" w:space="0" w:color="auto"/>
              <w:bottom w:val="single" w:sz="4" w:space="0" w:color="auto"/>
              <w:right w:val="single" w:sz="4" w:space="0" w:color="auto"/>
            </w:tcBorders>
            <w:shd w:val="clear" w:color="auto" w:fill="auto"/>
            <w:vAlign w:val="center"/>
          </w:tcPr>
          <w:p w:rsidR="00E60A5F" w:rsidRPr="00453149" w:rsidRDefault="00E60A5F" w:rsidP="00453149">
            <w:pPr>
              <w:jc w:val="center"/>
              <w:rPr>
                <w:rFonts w:ascii="Times New Roman" w:hAnsi="Times New Roman"/>
                <w:sz w:val="24"/>
                <w:szCs w:val="24"/>
              </w:rPr>
            </w:pPr>
            <w:r w:rsidRPr="00453149">
              <w:rPr>
                <w:rFonts w:ascii="Times New Roman" w:hAnsi="Times New Roman"/>
                <w:bCs/>
                <w:sz w:val="24"/>
                <w:szCs w:val="24"/>
              </w:rPr>
              <w:t>Приоритет 2. Высокие технологии, точки роста</w:t>
            </w:r>
          </w:p>
        </w:tc>
      </w:tr>
      <w:tr w:rsidR="00E60A5F" w:rsidRPr="001B1C4C" w:rsidTr="00E60A5F">
        <w:trPr>
          <w:trHeight w:val="315"/>
        </w:trPr>
        <w:tc>
          <w:tcPr>
            <w:tcW w:w="5102" w:type="dxa"/>
            <w:tcBorders>
              <w:top w:val="nil"/>
              <w:left w:val="single" w:sz="4" w:space="0" w:color="auto"/>
              <w:bottom w:val="single" w:sz="4" w:space="0" w:color="auto"/>
              <w:right w:val="single" w:sz="4" w:space="0" w:color="auto"/>
            </w:tcBorders>
            <w:shd w:val="clear" w:color="auto" w:fill="auto"/>
            <w:vAlign w:val="center"/>
          </w:tcPr>
          <w:p w:rsidR="00E60A5F" w:rsidRPr="001B1C4C" w:rsidRDefault="00E60A5F" w:rsidP="00D42E8C">
            <w:pPr>
              <w:rPr>
                <w:rFonts w:ascii="Times New Roman" w:hAnsi="Times New Roman"/>
                <w:sz w:val="24"/>
                <w:szCs w:val="24"/>
              </w:rPr>
            </w:pPr>
            <w:r>
              <w:rPr>
                <w:rFonts w:ascii="Times New Roman" w:hAnsi="Times New Roman"/>
                <w:sz w:val="24"/>
                <w:szCs w:val="24"/>
              </w:rPr>
              <w:t>О</w:t>
            </w:r>
            <w:r w:rsidRPr="001B1C4C">
              <w:rPr>
                <w:rFonts w:ascii="Times New Roman" w:hAnsi="Times New Roman"/>
                <w:sz w:val="24"/>
                <w:szCs w:val="24"/>
              </w:rPr>
              <w:t xml:space="preserve">бъем валового регионального продукта, </w:t>
            </w:r>
            <w:r w:rsidR="00AC5F37">
              <w:rPr>
                <w:rFonts w:ascii="Times New Roman" w:hAnsi="Times New Roman"/>
                <w:sz w:val="24"/>
                <w:szCs w:val="24"/>
              </w:rPr>
              <w:t xml:space="preserve">млрд. </w:t>
            </w:r>
            <w:r w:rsidRPr="001B1C4C">
              <w:rPr>
                <w:rFonts w:ascii="Times New Roman" w:hAnsi="Times New Roman"/>
                <w:sz w:val="24"/>
                <w:szCs w:val="24"/>
              </w:rPr>
              <w:t>руб.</w:t>
            </w:r>
          </w:p>
        </w:tc>
        <w:tc>
          <w:tcPr>
            <w:tcW w:w="1063" w:type="dxa"/>
            <w:tcBorders>
              <w:top w:val="nil"/>
              <w:left w:val="nil"/>
              <w:bottom w:val="single" w:sz="4" w:space="0" w:color="auto"/>
              <w:right w:val="single" w:sz="4" w:space="0" w:color="auto"/>
            </w:tcBorders>
            <w:shd w:val="clear" w:color="auto" w:fill="auto"/>
            <w:vAlign w:val="center"/>
          </w:tcPr>
          <w:p w:rsidR="00E60A5F" w:rsidRPr="00020ED5" w:rsidRDefault="00E60A5F" w:rsidP="00D50A8B">
            <w:pPr>
              <w:jc w:val="center"/>
              <w:rPr>
                <w:rFonts w:ascii="Times New Roman" w:hAnsi="Times New Roman"/>
                <w:sz w:val="22"/>
                <w:szCs w:val="22"/>
              </w:rPr>
            </w:pPr>
            <w:r w:rsidRPr="00020ED5">
              <w:rPr>
                <w:rFonts w:ascii="Times New Roman" w:hAnsi="Times New Roman"/>
                <w:sz w:val="22"/>
                <w:szCs w:val="22"/>
              </w:rPr>
              <w:t>33</w:t>
            </w:r>
            <w:r w:rsidRPr="00020ED5">
              <w:rPr>
                <w:rFonts w:ascii="Times New Roman" w:hAnsi="Times New Roman"/>
                <w:sz w:val="22"/>
                <w:szCs w:val="22"/>
                <w:lang w:val="en-US"/>
              </w:rPr>
              <w:t>7</w:t>
            </w:r>
            <w:r w:rsidRPr="00020ED5">
              <w:rPr>
                <w:rFonts w:ascii="Times New Roman" w:hAnsi="Times New Roman"/>
                <w:sz w:val="22"/>
                <w:szCs w:val="22"/>
              </w:rPr>
              <w:t>,</w:t>
            </w:r>
            <w:r w:rsidRPr="00020ED5">
              <w:rPr>
                <w:rFonts w:ascii="Times New Roman" w:hAnsi="Times New Roman"/>
                <w:sz w:val="22"/>
                <w:szCs w:val="22"/>
                <w:lang w:val="en-US"/>
              </w:rPr>
              <w:t>0</w:t>
            </w:r>
          </w:p>
        </w:tc>
        <w:tc>
          <w:tcPr>
            <w:tcW w:w="1064" w:type="dxa"/>
            <w:tcBorders>
              <w:top w:val="nil"/>
              <w:left w:val="nil"/>
              <w:bottom w:val="single" w:sz="4" w:space="0" w:color="auto"/>
              <w:right w:val="single" w:sz="4" w:space="0" w:color="auto"/>
            </w:tcBorders>
            <w:shd w:val="clear" w:color="auto" w:fill="auto"/>
            <w:vAlign w:val="center"/>
          </w:tcPr>
          <w:p w:rsidR="00E60A5F" w:rsidRPr="00020ED5" w:rsidRDefault="00E60A5F" w:rsidP="00D50A8B">
            <w:pPr>
              <w:jc w:val="center"/>
              <w:rPr>
                <w:rFonts w:ascii="Times New Roman" w:hAnsi="Times New Roman"/>
                <w:sz w:val="22"/>
                <w:szCs w:val="22"/>
              </w:rPr>
            </w:pPr>
            <w:r w:rsidRPr="00020ED5">
              <w:rPr>
                <w:rFonts w:ascii="Times New Roman" w:hAnsi="Times New Roman"/>
                <w:sz w:val="22"/>
                <w:szCs w:val="22"/>
                <w:lang w:val="en-US"/>
              </w:rPr>
              <w:t>447</w:t>
            </w:r>
            <w:r w:rsidRPr="00020ED5">
              <w:rPr>
                <w:rFonts w:ascii="Times New Roman" w:hAnsi="Times New Roman"/>
                <w:sz w:val="22"/>
                <w:szCs w:val="22"/>
              </w:rPr>
              <w:t>,</w:t>
            </w:r>
            <w:r w:rsidRPr="00020ED5">
              <w:rPr>
                <w:rFonts w:ascii="Times New Roman" w:hAnsi="Times New Roman"/>
                <w:sz w:val="22"/>
                <w:szCs w:val="22"/>
                <w:lang w:val="en-US"/>
              </w:rPr>
              <w:t>8</w:t>
            </w:r>
          </w:p>
        </w:tc>
        <w:tc>
          <w:tcPr>
            <w:tcW w:w="1063" w:type="dxa"/>
            <w:tcBorders>
              <w:top w:val="nil"/>
              <w:left w:val="nil"/>
              <w:bottom w:val="single" w:sz="4" w:space="0" w:color="auto"/>
              <w:right w:val="single" w:sz="4" w:space="0" w:color="auto"/>
            </w:tcBorders>
            <w:shd w:val="clear" w:color="auto" w:fill="auto"/>
            <w:vAlign w:val="center"/>
          </w:tcPr>
          <w:p w:rsidR="00E60A5F" w:rsidRPr="00020ED5" w:rsidRDefault="00E60A5F" w:rsidP="00D42E8C">
            <w:pPr>
              <w:jc w:val="center"/>
              <w:rPr>
                <w:rFonts w:ascii="Times New Roman" w:hAnsi="Times New Roman"/>
                <w:sz w:val="22"/>
                <w:szCs w:val="22"/>
              </w:rPr>
            </w:pPr>
            <w:r w:rsidRPr="00020ED5">
              <w:rPr>
                <w:rFonts w:ascii="Times New Roman" w:hAnsi="Times New Roman"/>
                <w:sz w:val="22"/>
                <w:szCs w:val="22"/>
              </w:rPr>
              <w:t>595,2</w:t>
            </w:r>
          </w:p>
        </w:tc>
        <w:tc>
          <w:tcPr>
            <w:tcW w:w="1064" w:type="dxa"/>
            <w:tcBorders>
              <w:top w:val="nil"/>
              <w:left w:val="nil"/>
              <w:bottom w:val="single" w:sz="4" w:space="0" w:color="auto"/>
              <w:right w:val="single" w:sz="4" w:space="0" w:color="auto"/>
            </w:tcBorders>
            <w:shd w:val="clear" w:color="auto" w:fill="auto"/>
            <w:vAlign w:val="center"/>
          </w:tcPr>
          <w:p w:rsidR="00E60A5F" w:rsidRPr="00020ED5" w:rsidRDefault="00E60A5F" w:rsidP="00D42E8C">
            <w:pPr>
              <w:jc w:val="center"/>
              <w:rPr>
                <w:rFonts w:ascii="Times New Roman" w:hAnsi="Times New Roman"/>
                <w:sz w:val="22"/>
                <w:szCs w:val="22"/>
              </w:rPr>
            </w:pPr>
            <w:r w:rsidRPr="00020ED5">
              <w:rPr>
                <w:rFonts w:ascii="Times New Roman" w:hAnsi="Times New Roman"/>
                <w:sz w:val="22"/>
                <w:szCs w:val="22"/>
              </w:rPr>
              <w:t>850,6</w:t>
            </w:r>
          </w:p>
        </w:tc>
      </w:tr>
      <w:tr w:rsidR="00E60A5F" w:rsidRPr="001B1C4C" w:rsidTr="00E60A5F">
        <w:trPr>
          <w:trHeight w:val="423"/>
        </w:trPr>
        <w:tc>
          <w:tcPr>
            <w:tcW w:w="5102" w:type="dxa"/>
            <w:tcBorders>
              <w:top w:val="nil"/>
              <w:left w:val="single" w:sz="4" w:space="0" w:color="auto"/>
              <w:bottom w:val="single" w:sz="4" w:space="0" w:color="auto"/>
              <w:right w:val="single" w:sz="4" w:space="0" w:color="auto"/>
            </w:tcBorders>
            <w:shd w:val="clear" w:color="auto" w:fill="auto"/>
            <w:vAlign w:val="center"/>
          </w:tcPr>
          <w:p w:rsidR="00E60A5F" w:rsidRPr="001B1C4C" w:rsidRDefault="00E60A5F" w:rsidP="00D42E8C">
            <w:pPr>
              <w:rPr>
                <w:rFonts w:ascii="Times New Roman" w:hAnsi="Times New Roman"/>
                <w:sz w:val="24"/>
                <w:szCs w:val="24"/>
              </w:rPr>
            </w:pPr>
            <w:r w:rsidRPr="001B1C4C">
              <w:rPr>
                <w:rFonts w:ascii="Times New Roman" w:hAnsi="Times New Roman"/>
                <w:sz w:val="24"/>
                <w:szCs w:val="24"/>
              </w:rPr>
              <w:t>Индекс физического объема валового регионального продукта, % к 2016 г</w:t>
            </w:r>
            <w:r>
              <w:rPr>
                <w:rFonts w:ascii="Times New Roman" w:hAnsi="Times New Roman"/>
                <w:sz w:val="24"/>
                <w:szCs w:val="24"/>
              </w:rPr>
              <w:t>оду</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w:t>
            </w:r>
          </w:p>
        </w:tc>
        <w:tc>
          <w:tcPr>
            <w:tcW w:w="1064" w:type="dxa"/>
            <w:tcBorders>
              <w:top w:val="nil"/>
              <w:left w:val="nil"/>
              <w:bottom w:val="single" w:sz="4" w:space="0" w:color="auto"/>
              <w:right w:val="single" w:sz="4" w:space="0" w:color="auto"/>
            </w:tcBorders>
            <w:shd w:val="clear" w:color="auto" w:fill="auto"/>
            <w:vAlign w:val="center"/>
          </w:tcPr>
          <w:p w:rsidR="00E60A5F" w:rsidRPr="00690A6B" w:rsidRDefault="00E60A5F" w:rsidP="00020177">
            <w:pPr>
              <w:jc w:val="center"/>
              <w:rPr>
                <w:rFonts w:ascii="Times New Roman" w:hAnsi="Times New Roman"/>
                <w:sz w:val="24"/>
                <w:szCs w:val="24"/>
              </w:rPr>
            </w:pPr>
            <w:r w:rsidRPr="00690A6B">
              <w:rPr>
                <w:rFonts w:ascii="Times New Roman" w:hAnsi="Times New Roman"/>
                <w:sz w:val="24"/>
                <w:szCs w:val="24"/>
              </w:rPr>
              <w:t>107,2</w:t>
            </w:r>
          </w:p>
        </w:tc>
        <w:tc>
          <w:tcPr>
            <w:tcW w:w="1063" w:type="dxa"/>
            <w:tcBorders>
              <w:top w:val="nil"/>
              <w:left w:val="nil"/>
              <w:bottom w:val="single" w:sz="4" w:space="0" w:color="auto"/>
              <w:right w:val="single" w:sz="4" w:space="0" w:color="auto"/>
            </w:tcBorders>
            <w:shd w:val="clear" w:color="auto" w:fill="auto"/>
            <w:vAlign w:val="center"/>
          </w:tcPr>
          <w:p w:rsidR="00E60A5F" w:rsidRPr="00690A6B" w:rsidRDefault="00E60A5F" w:rsidP="00D42E8C">
            <w:pPr>
              <w:jc w:val="center"/>
              <w:rPr>
                <w:rFonts w:ascii="Times New Roman" w:hAnsi="Times New Roman"/>
                <w:sz w:val="24"/>
                <w:szCs w:val="24"/>
              </w:rPr>
            </w:pPr>
            <w:r w:rsidRPr="00690A6B">
              <w:rPr>
                <w:rFonts w:ascii="Times New Roman" w:hAnsi="Times New Roman"/>
                <w:sz w:val="24"/>
                <w:szCs w:val="24"/>
              </w:rPr>
              <w:t>121,0</w:t>
            </w:r>
          </w:p>
        </w:tc>
        <w:tc>
          <w:tcPr>
            <w:tcW w:w="1064" w:type="dxa"/>
            <w:tcBorders>
              <w:top w:val="nil"/>
              <w:left w:val="nil"/>
              <w:bottom w:val="single" w:sz="4" w:space="0" w:color="auto"/>
              <w:right w:val="single" w:sz="4" w:space="0" w:color="auto"/>
            </w:tcBorders>
            <w:shd w:val="clear" w:color="auto" w:fill="auto"/>
            <w:vAlign w:val="center"/>
          </w:tcPr>
          <w:p w:rsidR="00E60A5F" w:rsidRPr="00690A6B" w:rsidRDefault="00E60A5F" w:rsidP="00D42E8C">
            <w:pPr>
              <w:jc w:val="center"/>
              <w:rPr>
                <w:rFonts w:ascii="Times New Roman" w:hAnsi="Times New Roman"/>
                <w:sz w:val="24"/>
                <w:szCs w:val="24"/>
              </w:rPr>
            </w:pPr>
            <w:r w:rsidRPr="00690A6B">
              <w:rPr>
                <w:rFonts w:ascii="Times New Roman" w:hAnsi="Times New Roman"/>
                <w:sz w:val="24"/>
                <w:szCs w:val="24"/>
              </w:rPr>
              <w:t>140,3</w:t>
            </w:r>
          </w:p>
        </w:tc>
      </w:tr>
      <w:tr w:rsidR="00E60A5F" w:rsidRPr="001B1C4C" w:rsidTr="00E60A5F">
        <w:trPr>
          <w:trHeight w:val="373"/>
        </w:trPr>
        <w:tc>
          <w:tcPr>
            <w:tcW w:w="5102" w:type="dxa"/>
            <w:tcBorders>
              <w:top w:val="nil"/>
              <w:left w:val="single" w:sz="4" w:space="0" w:color="auto"/>
              <w:bottom w:val="single" w:sz="4" w:space="0" w:color="auto"/>
              <w:right w:val="single" w:sz="4" w:space="0" w:color="auto"/>
            </w:tcBorders>
            <w:shd w:val="clear" w:color="auto" w:fill="auto"/>
            <w:vAlign w:val="center"/>
          </w:tcPr>
          <w:p w:rsidR="00E60A5F" w:rsidRPr="001B1C4C" w:rsidRDefault="00E60A5F" w:rsidP="00D42E8C">
            <w:pPr>
              <w:rPr>
                <w:rFonts w:ascii="Times New Roman" w:hAnsi="Times New Roman"/>
                <w:sz w:val="24"/>
                <w:szCs w:val="24"/>
              </w:rPr>
            </w:pPr>
            <w:r w:rsidRPr="001B1C4C">
              <w:rPr>
                <w:rFonts w:ascii="Times New Roman" w:hAnsi="Times New Roman"/>
                <w:sz w:val="24"/>
                <w:szCs w:val="24"/>
              </w:rPr>
              <w:t>Индекс промышленного производства, % к 2016</w:t>
            </w:r>
            <w:r>
              <w:rPr>
                <w:rFonts w:ascii="Times New Roman" w:hAnsi="Times New Roman"/>
                <w:sz w:val="24"/>
                <w:szCs w:val="24"/>
              </w:rPr>
              <w:t xml:space="preserve"> </w:t>
            </w:r>
            <w:r w:rsidRPr="001B1C4C">
              <w:rPr>
                <w:rFonts w:ascii="Times New Roman" w:hAnsi="Times New Roman"/>
                <w:sz w:val="24"/>
                <w:szCs w:val="24"/>
              </w:rPr>
              <w:t>г</w:t>
            </w:r>
            <w:r>
              <w:rPr>
                <w:rFonts w:ascii="Times New Roman" w:hAnsi="Times New Roman"/>
                <w:sz w:val="24"/>
                <w:szCs w:val="24"/>
              </w:rPr>
              <w:t>оду</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w:t>
            </w:r>
          </w:p>
        </w:tc>
        <w:tc>
          <w:tcPr>
            <w:tcW w:w="1064" w:type="dxa"/>
            <w:tcBorders>
              <w:top w:val="nil"/>
              <w:left w:val="nil"/>
              <w:bottom w:val="single" w:sz="4" w:space="0" w:color="auto"/>
              <w:right w:val="single" w:sz="4" w:space="0" w:color="auto"/>
            </w:tcBorders>
            <w:shd w:val="clear" w:color="auto" w:fill="auto"/>
            <w:vAlign w:val="center"/>
          </w:tcPr>
          <w:p w:rsidR="00E60A5F" w:rsidRPr="00690A6B" w:rsidRDefault="00E60A5F" w:rsidP="00020177">
            <w:pPr>
              <w:jc w:val="center"/>
              <w:rPr>
                <w:rFonts w:ascii="Times New Roman" w:hAnsi="Times New Roman"/>
                <w:sz w:val="24"/>
                <w:szCs w:val="24"/>
              </w:rPr>
            </w:pPr>
            <w:r w:rsidRPr="00690A6B">
              <w:rPr>
                <w:rFonts w:ascii="Times New Roman" w:hAnsi="Times New Roman"/>
                <w:sz w:val="24"/>
                <w:szCs w:val="24"/>
              </w:rPr>
              <w:t>108,9</w:t>
            </w:r>
          </w:p>
        </w:tc>
        <w:tc>
          <w:tcPr>
            <w:tcW w:w="1063" w:type="dxa"/>
            <w:tcBorders>
              <w:top w:val="nil"/>
              <w:left w:val="nil"/>
              <w:bottom w:val="single" w:sz="4" w:space="0" w:color="auto"/>
              <w:right w:val="single" w:sz="4" w:space="0" w:color="auto"/>
            </w:tcBorders>
            <w:shd w:val="clear" w:color="auto" w:fill="auto"/>
            <w:vAlign w:val="center"/>
          </w:tcPr>
          <w:p w:rsidR="00E60A5F" w:rsidRPr="00690A6B" w:rsidRDefault="00E60A5F" w:rsidP="00D42E8C">
            <w:pPr>
              <w:jc w:val="center"/>
              <w:rPr>
                <w:rFonts w:ascii="Times New Roman" w:hAnsi="Times New Roman"/>
                <w:sz w:val="24"/>
                <w:szCs w:val="24"/>
              </w:rPr>
            </w:pPr>
            <w:r w:rsidRPr="00690A6B">
              <w:rPr>
                <w:rFonts w:ascii="Times New Roman" w:hAnsi="Times New Roman"/>
                <w:sz w:val="24"/>
                <w:szCs w:val="24"/>
              </w:rPr>
              <w:t>123,4</w:t>
            </w:r>
          </w:p>
        </w:tc>
        <w:tc>
          <w:tcPr>
            <w:tcW w:w="1064" w:type="dxa"/>
            <w:tcBorders>
              <w:top w:val="nil"/>
              <w:left w:val="nil"/>
              <w:bottom w:val="single" w:sz="4" w:space="0" w:color="auto"/>
              <w:right w:val="single" w:sz="4" w:space="0" w:color="auto"/>
            </w:tcBorders>
            <w:shd w:val="clear" w:color="auto" w:fill="auto"/>
            <w:vAlign w:val="center"/>
          </w:tcPr>
          <w:p w:rsidR="00E60A5F" w:rsidRPr="00690A6B" w:rsidRDefault="00E60A5F" w:rsidP="00D42E8C">
            <w:pPr>
              <w:jc w:val="center"/>
              <w:rPr>
                <w:rFonts w:ascii="Times New Roman" w:hAnsi="Times New Roman"/>
                <w:sz w:val="24"/>
                <w:szCs w:val="24"/>
              </w:rPr>
            </w:pPr>
            <w:r w:rsidRPr="00690A6B">
              <w:rPr>
                <w:rFonts w:ascii="Times New Roman" w:hAnsi="Times New Roman"/>
                <w:sz w:val="24"/>
                <w:szCs w:val="24"/>
              </w:rPr>
              <w:t>143,7</w:t>
            </w:r>
          </w:p>
        </w:tc>
      </w:tr>
      <w:tr w:rsidR="00E60A5F" w:rsidRPr="001B1C4C" w:rsidTr="00E60A5F">
        <w:trPr>
          <w:trHeight w:val="311"/>
        </w:trPr>
        <w:tc>
          <w:tcPr>
            <w:tcW w:w="5102" w:type="dxa"/>
            <w:tcBorders>
              <w:top w:val="nil"/>
              <w:left w:val="single" w:sz="4" w:space="0" w:color="auto"/>
              <w:bottom w:val="single" w:sz="4" w:space="0" w:color="auto"/>
              <w:right w:val="single" w:sz="4" w:space="0" w:color="auto"/>
            </w:tcBorders>
            <w:shd w:val="clear" w:color="auto" w:fill="auto"/>
            <w:vAlign w:val="center"/>
          </w:tcPr>
          <w:p w:rsidR="00E60A5F" w:rsidRPr="001B1C4C" w:rsidRDefault="00E60A5F" w:rsidP="00AC5F37">
            <w:pPr>
              <w:rPr>
                <w:rFonts w:ascii="Times New Roman" w:hAnsi="Times New Roman"/>
                <w:sz w:val="24"/>
                <w:szCs w:val="24"/>
              </w:rPr>
            </w:pPr>
            <w:r w:rsidRPr="001B1C4C">
              <w:rPr>
                <w:rFonts w:ascii="Times New Roman" w:hAnsi="Times New Roman"/>
                <w:sz w:val="24"/>
                <w:szCs w:val="24"/>
              </w:rPr>
              <w:t xml:space="preserve">Объем инвестиций в основной капитал, </w:t>
            </w:r>
            <w:r w:rsidR="00AC5F37">
              <w:rPr>
                <w:rFonts w:ascii="Times New Roman" w:hAnsi="Times New Roman"/>
                <w:sz w:val="24"/>
                <w:szCs w:val="24"/>
              </w:rPr>
              <w:t xml:space="preserve">млрд. </w:t>
            </w:r>
            <w:r w:rsidRPr="001B1C4C">
              <w:rPr>
                <w:rFonts w:ascii="Times New Roman" w:hAnsi="Times New Roman"/>
                <w:sz w:val="24"/>
                <w:szCs w:val="24"/>
              </w:rPr>
              <w:t>руб.</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020177">
            <w:pPr>
              <w:jc w:val="center"/>
              <w:rPr>
                <w:rFonts w:ascii="Times New Roman" w:hAnsi="Times New Roman"/>
                <w:sz w:val="24"/>
                <w:szCs w:val="24"/>
              </w:rPr>
            </w:pPr>
            <w:r w:rsidRPr="001B1C4C">
              <w:rPr>
                <w:rFonts w:ascii="Times New Roman" w:hAnsi="Times New Roman"/>
                <w:sz w:val="24"/>
                <w:szCs w:val="24"/>
              </w:rPr>
              <w:t>5</w:t>
            </w:r>
            <w:r>
              <w:rPr>
                <w:rFonts w:ascii="Times New Roman" w:hAnsi="Times New Roman"/>
                <w:sz w:val="24"/>
                <w:szCs w:val="24"/>
              </w:rPr>
              <w:t>0,9</w:t>
            </w:r>
          </w:p>
        </w:tc>
        <w:tc>
          <w:tcPr>
            <w:tcW w:w="1064" w:type="dxa"/>
            <w:tcBorders>
              <w:top w:val="nil"/>
              <w:left w:val="nil"/>
              <w:bottom w:val="single" w:sz="4" w:space="0" w:color="auto"/>
              <w:right w:val="single" w:sz="4" w:space="0" w:color="auto"/>
            </w:tcBorders>
            <w:shd w:val="clear" w:color="auto" w:fill="auto"/>
            <w:vAlign w:val="center"/>
          </w:tcPr>
          <w:p w:rsidR="00E60A5F" w:rsidRPr="00B7235D" w:rsidRDefault="00E60A5F" w:rsidP="00144B2D">
            <w:pPr>
              <w:jc w:val="center"/>
              <w:rPr>
                <w:rFonts w:ascii="Times New Roman" w:hAnsi="Times New Roman"/>
                <w:sz w:val="24"/>
                <w:szCs w:val="24"/>
              </w:rPr>
            </w:pPr>
            <w:r w:rsidRPr="00B7235D">
              <w:rPr>
                <w:rFonts w:ascii="Times New Roman" w:hAnsi="Times New Roman"/>
                <w:sz w:val="24"/>
                <w:szCs w:val="24"/>
                <w:lang w:val="en-US"/>
              </w:rPr>
              <w:t>105</w:t>
            </w:r>
            <w:r w:rsidRPr="00B7235D">
              <w:rPr>
                <w:rFonts w:ascii="Times New Roman" w:hAnsi="Times New Roman"/>
                <w:sz w:val="24"/>
                <w:szCs w:val="24"/>
              </w:rPr>
              <w:t>,</w:t>
            </w:r>
            <w:r w:rsidRPr="00B7235D">
              <w:rPr>
                <w:rFonts w:ascii="Times New Roman" w:hAnsi="Times New Roman"/>
                <w:sz w:val="24"/>
                <w:szCs w:val="24"/>
                <w:lang w:val="en-US"/>
              </w:rPr>
              <w:t>4</w:t>
            </w:r>
          </w:p>
        </w:tc>
        <w:tc>
          <w:tcPr>
            <w:tcW w:w="1063" w:type="dxa"/>
            <w:tcBorders>
              <w:top w:val="nil"/>
              <w:left w:val="nil"/>
              <w:bottom w:val="single" w:sz="4" w:space="0" w:color="auto"/>
              <w:right w:val="single" w:sz="4" w:space="0" w:color="auto"/>
            </w:tcBorders>
            <w:shd w:val="clear" w:color="auto" w:fill="auto"/>
            <w:vAlign w:val="center"/>
          </w:tcPr>
          <w:p w:rsidR="00E60A5F" w:rsidRPr="00B7235D" w:rsidRDefault="00E60A5F" w:rsidP="00D42E8C">
            <w:pPr>
              <w:jc w:val="center"/>
              <w:rPr>
                <w:rFonts w:ascii="Times New Roman" w:hAnsi="Times New Roman"/>
                <w:sz w:val="24"/>
                <w:szCs w:val="24"/>
              </w:rPr>
            </w:pPr>
            <w:r w:rsidRPr="00B7235D">
              <w:rPr>
                <w:rFonts w:ascii="Times New Roman" w:hAnsi="Times New Roman"/>
                <w:sz w:val="24"/>
                <w:szCs w:val="24"/>
              </w:rPr>
              <w:t>165,3</w:t>
            </w:r>
          </w:p>
        </w:tc>
        <w:tc>
          <w:tcPr>
            <w:tcW w:w="1064" w:type="dxa"/>
            <w:tcBorders>
              <w:top w:val="nil"/>
              <w:left w:val="nil"/>
              <w:bottom w:val="single" w:sz="4" w:space="0" w:color="auto"/>
              <w:right w:val="single" w:sz="4" w:space="0" w:color="auto"/>
            </w:tcBorders>
            <w:shd w:val="clear" w:color="auto" w:fill="auto"/>
            <w:vAlign w:val="center"/>
          </w:tcPr>
          <w:p w:rsidR="00E60A5F" w:rsidRPr="00B7235D" w:rsidRDefault="00E60A5F" w:rsidP="00D42E8C">
            <w:pPr>
              <w:jc w:val="center"/>
              <w:rPr>
                <w:rFonts w:ascii="Times New Roman" w:hAnsi="Times New Roman"/>
                <w:sz w:val="24"/>
                <w:szCs w:val="24"/>
              </w:rPr>
            </w:pPr>
            <w:r w:rsidRPr="00B7235D">
              <w:rPr>
                <w:rFonts w:ascii="Times New Roman" w:hAnsi="Times New Roman"/>
                <w:sz w:val="24"/>
                <w:szCs w:val="24"/>
              </w:rPr>
              <w:t>249,9</w:t>
            </w:r>
          </w:p>
        </w:tc>
      </w:tr>
      <w:tr w:rsidR="00E60A5F" w:rsidRPr="001B1C4C" w:rsidTr="00E60A5F">
        <w:trPr>
          <w:trHeight w:val="315"/>
        </w:trPr>
        <w:tc>
          <w:tcPr>
            <w:tcW w:w="5102" w:type="dxa"/>
            <w:tcBorders>
              <w:top w:val="nil"/>
              <w:left w:val="single" w:sz="4" w:space="0" w:color="auto"/>
              <w:bottom w:val="single" w:sz="4" w:space="0" w:color="auto"/>
              <w:right w:val="single" w:sz="4" w:space="0" w:color="auto"/>
            </w:tcBorders>
            <w:shd w:val="clear" w:color="000000" w:fill="FFFFFF"/>
            <w:vAlign w:val="center"/>
          </w:tcPr>
          <w:p w:rsidR="00E60A5F" w:rsidRPr="001B1C4C" w:rsidRDefault="00E60A5F" w:rsidP="00D42E8C">
            <w:pPr>
              <w:rPr>
                <w:rFonts w:ascii="Times New Roman" w:hAnsi="Times New Roman"/>
                <w:sz w:val="24"/>
                <w:szCs w:val="24"/>
              </w:rPr>
            </w:pPr>
            <w:r w:rsidRPr="001B1C4C">
              <w:rPr>
                <w:rFonts w:ascii="Times New Roman" w:hAnsi="Times New Roman"/>
                <w:sz w:val="24"/>
                <w:szCs w:val="24"/>
              </w:rPr>
              <w:t>Индекс физического объема инвестиций в основной капитал, % к 2016 г</w:t>
            </w:r>
            <w:r>
              <w:rPr>
                <w:rFonts w:ascii="Times New Roman" w:hAnsi="Times New Roman"/>
                <w:sz w:val="24"/>
                <w:szCs w:val="24"/>
              </w:rPr>
              <w:t>оду</w:t>
            </w:r>
          </w:p>
        </w:tc>
        <w:tc>
          <w:tcPr>
            <w:tcW w:w="1063" w:type="dxa"/>
            <w:tcBorders>
              <w:top w:val="nil"/>
              <w:left w:val="nil"/>
              <w:bottom w:val="single" w:sz="4" w:space="0" w:color="auto"/>
              <w:right w:val="single" w:sz="4" w:space="0" w:color="auto"/>
            </w:tcBorders>
            <w:shd w:val="clear" w:color="000000" w:fill="FFFFFF"/>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w:t>
            </w:r>
          </w:p>
        </w:tc>
        <w:tc>
          <w:tcPr>
            <w:tcW w:w="1064" w:type="dxa"/>
            <w:tcBorders>
              <w:top w:val="nil"/>
              <w:left w:val="nil"/>
              <w:bottom w:val="single" w:sz="4" w:space="0" w:color="auto"/>
              <w:right w:val="single" w:sz="4" w:space="0" w:color="auto"/>
            </w:tcBorders>
            <w:shd w:val="clear" w:color="000000" w:fill="FFFFFF"/>
            <w:vAlign w:val="center"/>
          </w:tcPr>
          <w:p w:rsidR="00E60A5F" w:rsidRPr="00690A6B" w:rsidRDefault="00E60A5F" w:rsidP="00D42E8C">
            <w:pPr>
              <w:jc w:val="center"/>
              <w:rPr>
                <w:rFonts w:ascii="Times New Roman" w:hAnsi="Times New Roman"/>
                <w:sz w:val="24"/>
                <w:szCs w:val="24"/>
              </w:rPr>
            </w:pPr>
            <w:r w:rsidRPr="00690A6B">
              <w:rPr>
                <w:rFonts w:ascii="Times New Roman" w:hAnsi="Times New Roman"/>
                <w:sz w:val="24"/>
                <w:szCs w:val="24"/>
              </w:rPr>
              <w:t>1,70</w:t>
            </w:r>
            <w:r w:rsidRPr="00690A6B">
              <w:rPr>
                <w:rFonts w:ascii="Times New Roman" w:hAnsi="Times New Roman"/>
                <w:sz w:val="24"/>
                <w:szCs w:val="24"/>
                <w:lang w:val="en-US"/>
              </w:rPr>
              <w:t xml:space="preserve"> </w:t>
            </w:r>
            <w:proofErr w:type="gramStart"/>
            <w:r w:rsidRPr="00690A6B">
              <w:rPr>
                <w:rFonts w:ascii="Times New Roman" w:hAnsi="Times New Roman"/>
                <w:sz w:val="24"/>
                <w:szCs w:val="24"/>
              </w:rPr>
              <w:t>р</w:t>
            </w:r>
            <w:proofErr w:type="gramEnd"/>
          </w:p>
        </w:tc>
        <w:tc>
          <w:tcPr>
            <w:tcW w:w="1063" w:type="dxa"/>
            <w:tcBorders>
              <w:top w:val="nil"/>
              <w:left w:val="nil"/>
              <w:bottom w:val="single" w:sz="4" w:space="0" w:color="auto"/>
              <w:right w:val="single" w:sz="4" w:space="0" w:color="auto"/>
            </w:tcBorders>
            <w:shd w:val="clear" w:color="000000" w:fill="FFFFFF"/>
            <w:vAlign w:val="center"/>
          </w:tcPr>
          <w:p w:rsidR="00E60A5F" w:rsidRPr="00690A6B" w:rsidRDefault="00E60A5F" w:rsidP="00144B2D">
            <w:pPr>
              <w:jc w:val="center"/>
              <w:rPr>
                <w:rFonts w:ascii="Times New Roman" w:hAnsi="Times New Roman"/>
                <w:sz w:val="24"/>
                <w:szCs w:val="24"/>
              </w:rPr>
            </w:pPr>
            <w:r w:rsidRPr="00690A6B">
              <w:rPr>
                <w:rFonts w:ascii="Times New Roman" w:hAnsi="Times New Roman"/>
                <w:sz w:val="24"/>
                <w:szCs w:val="24"/>
              </w:rPr>
              <w:t>2,2</w:t>
            </w:r>
            <w:r w:rsidRPr="00690A6B">
              <w:rPr>
                <w:rFonts w:ascii="Times New Roman" w:hAnsi="Times New Roman"/>
                <w:sz w:val="24"/>
                <w:szCs w:val="24"/>
                <w:lang w:val="en-US"/>
              </w:rPr>
              <w:t xml:space="preserve"> </w:t>
            </w:r>
            <w:proofErr w:type="gramStart"/>
            <w:r w:rsidRPr="00690A6B">
              <w:rPr>
                <w:rFonts w:ascii="Times New Roman" w:hAnsi="Times New Roman"/>
                <w:sz w:val="24"/>
                <w:szCs w:val="24"/>
              </w:rPr>
              <w:t>р</w:t>
            </w:r>
            <w:proofErr w:type="gramEnd"/>
          </w:p>
        </w:tc>
        <w:tc>
          <w:tcPr>
            <w:tcW w:w="1064" w:type="dxa"/>
            <w:tcBorders>
              <w:top w:val="nil"/>
              <w:left w:val="nil"/>
              <w:bottom w:val="single" w:sz="4" w:space="0" w:color="auto"/>
              <w:right w:val="single" w:sz="4" w:space="0" w:color="auto"/>
            </w:tcBorders>
            <w:shd w:val="clear" w:color="000000" w:fill="FFFFFF"/>
            <w:vAlign w:val="center"/>
          </w:tcPr>
          <w:p w:rsidR="00E60A5F" w:rsidRPr="00690A6B" w:rsidRDefault="00E60A5F" w:rsidP="00144B2D">
            <w:pPr>
              <w:jc w:val="center"/>
              <w:rPr>
                <w:rFonts w:ascii="Times New Roman" w:hAnsi="Times New Roman"/>
                <w:sz w:val="24"/>
                <w:szCs w:val="24"/>
              </w:rPr>
            </w:pPr>
            <w:r w:rsidRPr="00690A6B">
              <w:rPr>
                <w:rFonts w:ascii="Times New Roman" w:hAnsi="Times New Roman"/>
                <w:sz w:val="24"/>
                <w:szCs w:val="24"/>
              </w:rPr>
              <w:t>2,7</w:t>
            </w:r>
            <w:r w:rsidRPr="00690A6B">
              <w:rPr>
                <w:rFonts w:ascii="Times New Roman" w:hAnsi="Times New Roman"/>
                <w:sz w:val="24"/>
                <w:szCs w:val="24"/>
                <w:lang w:val="en-US"/>
              </w:rPr>
              <w:t xml:space="preserve"> </w:t>
            </w:r>
            <w:proofErr w:type="gramStart"/>
            <w:r w:rsidRPr="00690A6B">
              <w:rPr>
                <w:rFonts w:ascii="Times New Roman" w:hAnsi="Times New Roman"/>
                <w:sz w:val="24"/>
                <w:szCs w:val="24"/>
              </w:rPr>
              <w:t>р</w:t>
            </w:r>
            <w:proofErr w:type="gramEnd"/>
          </w:p>
        </w:tc>
      </w:tr>
      <w:tr w:rsidR="00E60A5F" w:rsidRPr="001B1C4C" w:rsidTr="00E60A5F">
        <w:trPr>
          <w:trHeight w:val="435"/>
        </w:trPr>
        <w:tc>
          <w:tcPr>
            <w:tcW w:w="5102" w:type="dxa"/>
            <w:tcBorders>
              <w:top w:val="nil"/>
              <w:left w:val="single" w:sz="4" w:space="0" w:color="auto"/>
              <w:bottom w:val="single" w:sz="4" w:space="0" w:color="auto"/>
              <w:right w:val="single" w:sz="4" w:space="0" w:color="auto"/>
            </w:tcBorders>
            <w:shd w:val="clear" w:color="auto" w:fill="auto"/>
            <w:vAlign w:val="center"/>
          </w:tcPr>
          <w:p w:rsidR="00E60A5F" w:rsidRPr="001B1C4C" w:rsidRDefault="00E60A5F" w:rsidP="00D42E8C">
            <w:pPr>
              <w:rPr>
                <w:rFonts w:ascii="Times New Roman" w:hAnsi="Times New Roman"/>
                <w:sz w:val="24"/>
                <w:szCs w:val="24"/>
              </w:rPr>
            </w:pPr>
            <w:r w:rsidRPr="001B1C4C">
              <w:rPr>
                <w:rFonts w:ascii="Times New Roman" w:hAnsi="Times New Roman"/>
                <w:sz w:val="24"/>
                <w:szCs w:val="24"/>
              </w:rPr>
              <w:t>Доля продукции высокотехнологичных и наукоемких отраслей в валовом региональном продукте, %</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22,8</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25,8</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28,2</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31,7</w:t>
            </w:r>
          </w:p>
        </w:tc>
      </w:tr>
      <w:tr w:rsidR="00E60A5F" w:rsidRPr="001B1C4C" w:rsidTr="00E60A5F">
        <w:trPr>
          <w:trHeight w:val="269"/>
        </w:trPr>
        <w:tc>
          <w:tcPr>
            <w:tcW w:w="5102" w:type="dxa"/>
            <w:tcBorders>
              <w:top w:val="nil"/>
              <w:left w:val="single" w:sz="4" w:space="0" w:color="auto"/>
              <w:bottom w:val="single" w:sz="4" w:space="0" w:color="auto"/>
              <w:right w:val="single" w:sz="4" w:space="0" w:color="auto"/>
            </w:tcBorders>
            <w:shd w:val="clear" w:color="000000" w:fill="FFFFFF"/>
            <w:vAlign w:val="center"/>
          </w:tcPr>
          <w:p w:rsidR="00E60A5F" w:rsidRPr="001B1C4C" w:rsidRDefault="00E60A5F" w:rsidP="00D42E8C">
            <w:pPr>
              <w:rPr>
                <w:rFonts w:ascii="Times New Roman" w:hAnsi="Times New Roman"/>
                <w:sz w:val="24"/>
                <w:szCs w:val="24"/>
              </w:rPr>
            </w:pPr>
            <w:r w:rsidRPr="001B1C4C">
              <w:rPr>
                <w:rFonts w:ascii="Times New Roman" w:hAnsi="Times New Roman"/>
                <w:sz w:val="24"/>
                <w:szCs w:val="24"/>
              </w:rPr>
              <w:t>Уровень производительности труда, % к 2016 г</w:t>
            </w:r>
            <w:r>
              <w:rPr>
                <w:rFonts w:ascii="Times New Roman" w:hAnsi="Times New Roman"/>
                <w:sz w:val="24"/>
                <w:szCs w:val="24"/>
              </w:rPr>
              <w:t>оду</w:t>
            </w:r>
          </w:p>
        </w:tc>
        <w:tc>
          <w:tcPr>
            <w:tcW w:w="1063" w:type="dxa"/>
            <w:tcBorders>
              <w:top w:val="nil"/>
              <w:left w:val="nil"/>
              <w:bottom w:val="single" w:sz="4" w:space="0" w:color="auto"/>
              <w:right w:val="single" w:sz="4" w:space="0" w:color="auto"/>
            </w:tcBorders>
            <w:shd w:val="clear" w:color="000000" w:fill="FFFFFF"/>
            <w:vAlign w:val="center"/>
          </w:tcPr>
          <w:p w:rsidR="00E60A5F" w:rsidRPr="001B1C4C" w:rsidRDefault="00E60A5F" w:rsidP="00D42E8C">
            <w:pPr>
              <w:jc w:val="center"/>
              <w:rPr>
                <w:rFonts w:ascii="Times New Roman" w:hAnsi="Times New Roman"/>
                <w:sz w:val="24"/>
                <w:szCs w:val="24"/>
              </w:rPr>
            </w:pPr>
            <w:r>
              <w:rPr>
                <w:rFonts w:ascii="Times New Roman" w:hAnsi="Times New Roman"/>
                <w:sz w:val="24"/>
                <w:szCs w:val="24"/>
              </w:rPr>
              <w:t>-</w:t>
            </w:r>
          </w:p>
        </w:tc>
        <w:tc>
          <w:tcPr>
            <w:tcW w:w="1064" w:type="dxa"/>
            <w:tcBorders>
              <w:top w:val="nil"/>
              <w:left w:val="nil"/>
              <w:bottom w:val="single" w:sz="4" w:space="0" w:color="auto"/>
              <w:right w:val="single" w:sz="4" w:space="0" w:color="auto"/>
            </w:tcBorders>
            <w:shd w:val="clear" w:color="000000" w:fill="FFFFFF"/>
            <w:vAlign w:val="center"/>
          </w:tcPr>
          <w:p w:rsidR="00E60A5F" w:rsidRPr="001B1C4C" w:rsidRDefault="00E60A5F" w:rsidP="00D42E8C">
            <w:pPr>
              <w:jc w:val="center"/>
              <w:rPr>
                <w:rFonts w:ascii="Times New Roman" w:hAnsi="Times New Roman"/>
                <w:sz w:val="24"/>
                <w:szCs w:val="24"/>
              </w:rPr>
            </w:pPr>
            <w:r>
              <w:rPr>
                <w:rFonts w:ascii="Times New Roman" w:hAnsi="Times New Roman"/>
                <w:sz w:val="24"/>
                <w:szCs w:val="24"/>
              </w:rPr>
              <w:t>105,5</w:t>
            </w:r>
          </w:p>
        </w:tc>
        <w:tc>
          <w:tcPr>
            <w:tcW w:w="1063" w:type="dxa"/>
            <w:tcBorders>
              <w:top w:val="nil"/>
              <w:left w:val="nil"/>
              <w:bottom w:val="single" w:sz="4" w:space="0" w:color="auto"/>
              <w:right w:val="single" w:sz="4" w:space="0" w:color="auto"/>
            </w:tcBorders>
            <w:shd w:val="clear" w:color="000000" w:fill="FFFFFF"/>
            <w:vAlign w:val="center"/>
          </w:tcPr>
          <w:p w:rsidR="00E60A5F" w:rsidRPr="001B1C4C" w:rsidRDefault="00E60A5F" w:rsidP="00D42E8C">
            <w:pPr>
              <w:jc w:val="center"/>
              <w:rPr>
                <w:rFonts w:ascii="Times New Roman" w:hAnsi="Times New Roman"/>
                <w:sz w:val="24"/>
                <w:szCs w:val="24"/>
              </w:rPr>
            </w:pPr>
            <w:r>
              <w:rPr>
                <w:rFonts w:ascii="Times New Roman" w:hAnsi="Times New Roman"/>
                <w:sz w:val="24"/>
                <w:szCs w:val="24"/>
              </w:rPr>
              <w:t>118,7</w:t>
            </w:r>
          </w:p>
        </w:tc>
        <w:tc>
          <w:tcPr>
            <w:tcW w:w="1064" w:type="dxa"/>
            <w:tcBorders>
              <w:top w:val="nil"/>
              <w:left w:val="nil"/>
              <w:bottom w:val="single" w:sz="4" w:space="0" w:color="auto"/>
              <w:right w:val="single" w:sz="4" w:space="0" w:color="auto"/>
            </w:tcBorders>
            <w:shd w:val="clear" w:color="000000" w:fill="FFFFFF"/>
            <w:vAlign w:val="center"/>
          </w:tcPr>
          <w:p w:rsidR="00E60A5F" w:rsidRPr="001B1C4C" w:rsidRDefault="00E60A5F" w:rsidP="00690A6B">
            <w:pPr>
              <w:jc w:val="center"/>
              <w:rPr>
                <w:rFonts w:ascii="Times New Roman" w:hAnsi="Times New Roman"/>
                <w:sz w:val="24"/>
                <w:szCs w:val="24"/>
              </w:rPr>
            </w:pPr>
            <w:r>
              <w:rPr>
                <w:rFonts w:ascii="Times New Roman" w:hAnsi="Times New Roman"/>
                <w:sz w:val="24"/>
                <w:szCs w:val="24"/>
              </w:rPr>
              <w:t>136,2</w:t>
            </w:r>
          </w:p>
        </w:tc>
      </w:tr>
      <w:tr w:rsidR="00E60A5F" w:rsidRPr="001B1C4C" w:rsidTr="00E60A5F">
        <w:trPr>
          <w:trHeight w:val="315"/>
        </w:trPr>
        <w:tc>
          <w:tcPr>
            <w:tcW w:w="5102" w:type="dxa"/>
            <w:tcBorders>
              <w:top w:val="nil"/>
              <w:left w:val="single" w:sz="4" w:space="0" w:color="auto"/>
              <w:bottom w:val="single" w:sz="4" w:space="0" w:color="auto"/>
              <w:right w:val="single" w:sz="4" w:space="0" w:color="auto"/>
            </w:tcBorders>
            <w:shd w:val="clear" w:color="000000" w:fill="FFFFFF"/>
            <w:vAlign w:val="center"/>
          </w:tcPr>
          <w:p w:rsidR="00E60A5F" w:rsidRPr="001B1C4C" w:rsidRDefault="00E60A5F" w:rsidP="00D42E8C">
            <w:pPr>
              <w:rPr>
                <w:rFonts w:ascii="Times New Roman" w:hAnsi="Times New Roman"/>
                <w:sz w:val="24"/>
                <w:szCs w:val="24"/>
              </w:rPr>
            </w:pPr>
            <w:r w:rsidRPr="001B1C4C">
              <w:rPr>
                <w:rFonts w:ascii="Times New Roman" w:hAnsi="Times New Roman"/>
                <w:sz w:val="24"/>
                <w:szCs w:val="24"/>
              </w:rPr>
              <w:t>Число высокопроизводительных рабочих мест, тыс. человек </w:t>
            </w:r>
          </w:p>
        </w:tc>
        <w:tc>
          <w:tcPr>
            <w:tcW w:w="1063" w:type="dxa"/>
            <w:tcBorders>
              <w:top w:val="nil"/>
              <w:left w:val="nil"/>
              <w:bottom w:val="single" w:sz="4" w:space="0" w:color="auto"/>
              <w:right w:val="single" w:sz="4" w:space="0" w:color="auto"/>
            </w:tcBorders>
            <w:shd w:val="clear" w:color="000000" w:fill="FFFFFF"/>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120,7</w:t>
            </w:r>
          </w:p>
        </w:tc>
        <w:tc>
          <w:tcPr>
            <w:tcW w:w="1064" w:type="dxa"/>
            <w:tcBorders>
              <w:top w:val="nil"/>
              <w:left w:val="nil"/>
              <w:bottom w:val="single" w:sz="4" w:space="0" w:color="auto"/>
              <w:right w:val="single" w:sz="4" w:space="0" w:color="auto"/>
            </w:tcBorders>
            <w:shd w:val="clear" w:color="000000" w:fill="FFFFFF"/>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125,7</w:t>
            </w:r>
          </w:p>
        </w:tc>
        <w:tc>
          <w:tcPr>
            <w:tcW w:w="1063" w:type="dxa"/>
            <w:tcBorders>
              <w:top w:val="nil"/>
              <w:left w:val="nil"/>
              <w:bottom w:val="single" w:sz="4" w:space="0" w:color="auto"/>
              <w:right w:val="single" w:sz="4" w:space="0" w:color="auto"/>
            </w:tcBorders>
            <w:shd w:val="clear" w:color="000000" w:fill="FFFFFF"/>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129,6</w:t>
            </w:r>
          </w:p>
        </w:tc>
        <w:tc>
          <w:tcPr>
            <w:tcW w:w="1064" w:type="dxa"/>
            <w:tcBorders>
              <w:top w:val="nil"/>
              <w:left w:val="nil"/>
              <w:bottom w:val="single" w:sz="4" w:space="0" w:color="auto"/>
              <w:right w:val="single" w:sz="4" w:space="0" w:color="auto"/>
            </w:tcBorders>
            <w:shd w:val="clear" w:color="000000" w:fill="FFFFFF"/>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134,5</w:t>
            </w:r>
          </w:p>
        </w:tc>
      </w:tr>
      <w:tr w:rsidR="00E60A5F" w:rsidRPr="001B1C4C" w:rsidTr="00E60A5F">
        <w:trPr>
          <w:trHeight w:val="315"/>
        </w:trPr>
        <w:tc>
          <w:tcPr>
            <w:tcW w:w="5102" w:type="dxa"/>
            <w:tcBorders>
              <w:top w:val="nil"/>
              <w:left w:val="single" w:sz="4" w:space="0" w:color="auto"/>
              <w:bottom w:val="single" w:sz="4" w:space="0" w:color="auto"/>
              <w:right w:val="single" w:sz="4" w:space="0" w:color="auto"/>
            </w:tcBorders>
            <w:shd w:val="clear" w:color="auto" w:fill="auto"/>
            <w:vAlign w:val="center"/>
          </w:tcPr>
          <w:p w:rsidR="00E60A5F" w:rsidRPr="001B1C4C" w:rsidRDefault="00E60A5F" w:rsidP="00AC5F37">
            <w:pPr>
              <w:rPr>
                <w:rFonts w:ascii="Times New Roman" w:hAnsi="Times New Roman"/>
                <w:sz w:val="24"/>
                <w:szCs w:val="24"/>
              </w:rPr>
            </w:pPr>
            <w:r w:rsidRPr="001B1C4C">
              <w:rPr>
                <w:rFonts w:ascii="Times New Roman" w:hAnsi="Times New Roman"/>
                <w:sz w:val="24"/>
                <w:szCs w:val="24"/>
              </w:rPr>
              <w:t xml:space="preserve">Объем продукции сельского хозяйства, </w:t>
            </w:r>
            <w:r w:rsidR="00AC5F37">
              <w:rPr>
                <w:rFonts w:ascii="Times New Roman" w:hAnsi="Times New Roman"/>
                <w:sz w:val="24"/>
                <w:szCs w:val="24"/>
              </w:rPr>
              <w:t xml:space="preserve">млрд. </w:t>
            </w:r>
            <w:r w:rsidRPr="001B1C4C">
              <w:rPr>
                <w:rFonts w:ascii="Times New Roman" w:hAnsi="Times New Roman"/>
                <w:sz w:val="24"/>
                <w:szCs w:val="24"/>
              </w:rPr>
              <w:t>руб.</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837799">
            <w:pPr>
              <w:jc w:val="center"/>
              <w:rPr>
                <w:rFonts w:ascii="Times New Roman" w:hAnsi="Times New Roman"/>
                <w:sz w:val="24"/>
                <w:szCs w:val="24"/>
              </w:rPr>
            </w:pPr>
            <w:r w:rsidRPr="001B1C4C">
              <w:rPr>
                <w:rFonts w:ascii="Times New Roman" w:hAnsi="Times New Roman"/>
                <w:sz w:val="24"/>
                <w:szCs w:val="24"/>
              </w:rPr>
              <w:t>5</w:t>
            </w:r>
            <w:r>
              <w:rPr>
                <w:rFonts w:ascii="Times New Roman" w:hAnsi="Times New Roman"/>
                <w:sz w:val="24"/>
                <w:szCs w:val="24"/>
                <w:lang w:val="en-US"/>
              </w:rPr>
              <w:t>0</w:t>
            </w:r>
            <w:r w:rsidRPr="001B1C4C">
              <w:rPr>
                <w:rFonts w:ascii="Times New Roman" w:hAnsi="Times New Roman"/>
                <w:sz w:val="24"/>
                <w:szCs w:val="24"/>
              </w:rPr>
              <w:t>,6</w:t>
            </w:r>
          </w:p>
        </w:tc>
        <w:tc>
          <w:tcPr>
            <w:tcW w:w="1064" w:type="dxa"/>
            <w:tcBorders>
              <w:top w:val="nil"/>
              <w:left w:val="nil"/>
              <w:bottom w:val="single" w:sz="4" w:space="0" w:color="auto"/>
              <w:right w:val="single" w:sz="4" w:space="0" w:color="auto"/>
            </w:tcBorders>
            <w:shd w:val="clear" w:color="auto" w:fill="auto"/>
            <w:vAlign w:val="center"/>
          </w:tcPr>
          <w:p w:rsidR="00E60A5F" w:rsidRPr="00714863" w:rsidRDefault="00E60A5F" w:rsidP="00D42E8C">
            <w:pPr>
              <w:jc w:val="center"/>
              <w:rPr>
                <w:rFonts w:ascii="Times New Roman" w:hAnsi="Times New Roman"/>
                <w:sz w:val="24"/>
                <w:szCs w:val="24"/>
              </w:rPr>
            </w:pPr>
            <w:r w:rsidRPr="00714863">
              <w:rPr>
                <w:rFonts w:ascii="Times New Roman" w:hAnsi="Times New Roman"/>
                <w:sz w:val="24"/>
                <w:szCs w:val="24"/>
              </w:rPr>
              <w:t>68,1</w:t>
            </w:r>
          </w:p>
        </w:tc>
        <w:tc>
          <w:tcPr>
            <w:tcW w:w="1063" w:type="dxa"/>
            <w:tcBorders>
              <w:top w:val="nil"/>
              <w:left w:val="nil"/>
              <w:bottom w:val="single" w:sz="4" w:space="0" w:color="auto"/>
              <w:right w:val="single" w:sz="4" w:space="0" w:color="auto"/>
            </w:tcBorders>
            <w:shd w:val="clear" w:color="auto" w:fill="auto"/>
            <w:vAlign w:val="center"/>
          </w:tcPr>
          <w:p w:rsidR="00E60A5F" w:rsidRPr="00714863" w:rsidRDefault="00E60A5F" w:rsidP="00D42E8C">
            <w:pPr>
              <w:jc w:val="center"/>
              <w:rPr>
                <w:rFonts w:ascii="Times New Roman" w:hAnsi="Times New Roman"/>
                <w:sz w:val="24"/>
                <w:szCs w:val="24"/>
              </w:rPr>
            </w:pPr>
            <w:r w:rsidRPr="00714863">
              <w:rPr>
                <w:rFonts w:ascii="Times New Roman" w:hAnsi="Times New Roman"/>
                <w:sz w:val="24"/>
                <w:szCs w:val="24"/>
              </w:rPr>
              <w:t>85,0</w:t>
            </w:r>
          </w:p>
        </w:tc>
        <w:tc>
          <w:tcPr>
            <w:tcW w:w="1064" w:type="dxa"/>
            <w:tcBorders>
              <w:top w:val="nil"/>
              <w:left w:val="nil"/>
              <w:bottom w:val="single" w:sz="4" w:space="0" w:color="auto"/>
              <w:right w:val="single" w:sz="4" w:space="0" w:color="auto"/>
            </w:tcBorders>
            <w:shd w:val="clear" w:color="auto" w:fill="auto"/>
            <w:vAlign w:val="center"/>
          </w:tcPr>
          <w:p w:rsidR="00E60A5F" w:rsidRPr="00714863" w:rsidRDefault="00E60A5F" w:rsidP="00D42E8C">
            <w:pPr>
              <w:jc w:val="center"/>
              <w:rPr>
                <w:rFonts w:ascii="Times New Roman" w:hAnsi="Times New Roman"/>
                <w:sz w:val="24"/>
                <w:szCs w:val="24"/>
              </w:rPr>
            </w:pPr>
            <w:r w:rsidRPr="00714863">
              <w:rPr>
                <w:rFonts w:ascii="Times New Roman" w:hAnsi="Times New Roman"/>
                <w:sz w:val="24"/>
                <w:szCs w:val="24"/>
              </w:rPr>
              <w:t>114,6</w:t>
            </w:r>
          </w:p>
        </w:tc>
      </w:tr>
      <w:tr w:rsidR="00E60A5F" w:rsidRPr="001B1C4C" w:rsidTr="00E60A5F">
        <w:trPr>
          <w:trHeight w:val="315"/>
        </w:trPr>
        <w:tc>
          <w:tcPr>
            <w:tcW w:w="5102" w:type="dxa"/>
            <w:tcBorders>
              <w:top w:val="nil"/>
              <w:left w:val="single" w:sz="4" w:space="0" w:color="auto"/>
              <w:bottom w:val="single" w:sz="4" w:space="0" w:color="auto"/>
              <w:right w:val="single" w:sz="4" w:space="0" w:color="auto"/>
            </w:tcBorders>
            <w:shd w:val="clear" w:color="000000" w:fill="FFFFFF"/>
            <w:vAlign w:val="center"/>
          </w:tcPr>
          <w:p w:rsidR="00E60A5F" w:rsidRPr="001B1C4C" w:rsidRDefault="00E60A5F" w:rsidP="00D42E8C">
            <w:pPr>
              <w:rPr>
                <w:rFonts w:ascii="Times New Roman" w:hAnsi="Times New Roman"/>
                <w:sz w:val="24"/>
                <w:szCs w:val="24"/>
              </w:rPr>
            </w:pPr>
            <w:r w:rsidRPr="001B1C4C">
              <w:rPr>
                <w:rFonts w:ascii="Times New Roman" w:hAnsi="Times New Roman"/>
                <w:sz w:val="24"/>
                <w:szCs w:val="24"/>
              </w:rPr>
              <w:t>Индекс производства продукции сельского хозяйства, % к 2016 г</w:t>
            </w:r>
            <w:r>
              <w:rPr>
                <w:rFonts w:ascii="Times New Roman" w:hAnsi="Times New Roman"/>
                <w:sz w:val="24"/>
                <w:szCs w:val="24"/>
              </w:rPr>
              <w:t>оду</w:t>
            </w:r>
          </w:p>
        </w:tc>
        <w:tc>
          <w:tcPr>
            <w:tcW w:w="1063" w:type="dxa"/>
            <w:tcBorders>
              <w:top w:val="nil"/>
              <w:left w:val="nil"/>
              <w:bottom w:val="single" w:sz="4" w:space="0" w:color="auto"/>
              <w:right w:val="single" w:sz="4" w:space="0" w:color="auto"/>
            </w:tcBorders>
            <w:shd w:val="clear" w:color="000000" w:fill="FFFFFF"/>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w:t>
            </w:r>
          </w:p>
        </w:tc>
        <w:tc>
          <w:tcPr>
            <w:tcW w:w="1064" w:type="dxa"/>
            <w:tcBorders>
              <w:top w:val="nil"/>
              <w:left w:val="nil"/>
              <w:bottom w:val="single" w:sz="4" w:space="0" w:color="auto"/>
              <w:right w:val="single" w:sz="4" w:space="0" w:color="auto"/>
            </w:tcBorders>
            <w:shd w:val="clear" w:color="000000" w:fill="FFFFFF"/>
            <w:vAlign w:val="center"/>
          </w:tcPr>
          <w:p w:rsidR="00E60A5F" w:rsidRPr="00690A6B" w:rsidRDefault="00E60A5F" w:rsidP="00D42E8C">
            <w:pPr>
              <w:jc w:val="center"/>
              <w:rPr>
                <w:rFonts w:ascii="Times New Roman" w:hAnsi="Times New Roman"/>
                <w:sz w:val="24"/>
                <w:szCs w:val="24"/>
              </w:rPr>
            </w:pPr>
            <w:r w:rsidRPr="00690A6B">
              <w:rPr>
                <w:rFonts w:ascii="Times New Roman" w:hAnsi="Times New Roman"/>
                <w:sz w:val="24"/>
                <w:szCs w:val="24"/>
              </w:rPr>
              <w:t>109,2</w:t>
            </w:r>
          </w:p>
        </w:tc>
        <w:tc>
          <w:tcPr>
            <w:tcW w:w="1063" w:type="dxa"/>
            <w:tcBorders>
              <w:top w:val="nil"/>
              <w:left w:val="nil"/>
              <w:bottom w:val="single" w:sz="4" w:space="0" w:color="auto"/>
              <w:right w:val="single" w:sz="4" w:space="0" w:color="auto"/>
            </w:tcBorders>
            <w:shd w:val="clear" w:color="000000" w:fill="FFFFFF"/>
            <w:vAlign w:val="center"/>
          </w:tcPr>
          <w:p w:rsidR="00E60A5F" w:rsidRPr="00690A6B" w:rsidRDefault="00E60A5F" w:rsidP="00D42E8C">
            <w:pPr>
              <w:jc w:val="center"/>
              <w:rPr>
                <w:rFonts w:ascii="Times New Roman" w:hAnsi="Times New Roman"/>
                <w:sz w:val="24"/>
                <w:szCs w:val="24"/>
              </w:rPr>
            </w:pPr>
            <w:r w:rsidRPr="00690A6B">
              <w:rPr>
                <w:rFonts w:ascii="Times New Roman" w:hAnsi="Times New Roman"/>
                <w:sz w:val="24"/>
                <w:szCs w:val="24"/>
              </w:rPr>
              <w:t>116,5</w:t>
            </w:r>
          </w:p>
        </w:tc>
        <w:tc>
          <w:tcPr>
            <w:tcW w:w="1064" w:type="dxa"/>
            <w:tcBorders>
              <w:top w:val="nil"/>
              <w:left w:val="nil"/>
              <w:bottom w:val="single" w:sz="4" w:space="0" w:color="auto"/>
              <w:right w:val="single" w:sz="4" w:space="0" w:color="auto"/>
            </w:tcBorders>
            <w:shd w:val="clear" w:color="000000" w:fill="FFFFFF"/>
            <w:vAlign w:val="center"/>
          </w:tcPr>
          <w:p w:rsidR="00E60A5F" w:rsidRPr="00690A6B" w:rsidRDefault="00E60A5F" w:rsidP="00D42E8C">
            <w:pPr>
              <w:jc w:val="center"/>
              <w:rPr>
                <w:rFonts w:ascii="Times New Roman" w:hAnsi="Times New Roman"/>
                <w:sz w:val="24"/>
                <w:szCs w:val="24"/>
              </w:rPr>
            </w:pPr>
            <w:r w:rsidRPr="00690A6B">
              <w:rPr>
                <w:rFonts w:ascii="Times New Roman" w:hAnsi="Times New Roman"/>
                <w:sz w:val="24"/>
                <w:szCs w:val="24"/>
              </w:rPr>
              <w:t>126,1</w:t>
            </w:r>
          </w:p>
        </w:tc>
      </w:tr>
      <w:tr w:rsidR="00E60A5F" w:rsidRPr="001B1C4C" w:rsidTr="00E60A5F">
        <w:trPr>
          <w:trHeight w:val="315"/>
        </w:trPr>
        <w:tc>
          <w:tcPr>
            <w:tcW w:w="5102" w:type="dxa"/>
            <w:tcBorders>
              <w:top w:val="nil"/>
              <w:left w:val="single" w:sz="4" w:space="0" w:color="auto"/>
              <w:bottom w:val="single" w:sz="4" w:space="0" w:color="auto"/>
              <w:right w:val="single" w:sz="4" w:space="0" w:color="auto"/>
            </w:tcBorders>
            <w:shd w:val="clear" w:color="auto" w:fill="auto"/>
            <w:vAlign w:val="center"/>
          </w:tcPr>
          <w:p w:rsidR="00E60A5F" w:rsidRPr="001B1C4C" w:rsidRDefault="00E60A5F" w:rsidP="00D42E8C">
            <w:pPr>
              <w:rPr>
                <w:rFonts w:ascii="Times New Roman" w:hAnsi="Times New Roman"/>
                <w:sz w:val="24"/>
                <w:szCs w:val="24"/>
              </w:rPr>
            </w:pPr>
            <w:r w:rsidRPr="001B1C4C">
              <w:rPr>
                <w:rFonts w:ascii="Times New Roman" w:hAnsi="Times New Roman"/>
                <w:sz w:val="24"/>
                <w:szCs w:val="24"/>
              </w:rPr>
              <w:t>Произведено сельскохозяйственной продукции в хозяйствах всех категорий:</w:t>
            </w:r>
          </w:p>
        </w:tc>
        <w:tc>
          <w:tcPr>
            <w:tcW w:w="1063" w:type="dxa"/>
            <w:tcBorders>
              <w:top w:val="nil"/>
              <w:left w:val="nil"/>
              <w:bottom w:val="single" w:sz="4" w:space="0" w:color="auto"/>
              <w:right w:val="single" w:sz="4" w:space="0" w:color="auto"/>
            </w:tcBorders>
            <w:shd w:val="clear" w:color="auto" w:fill="auto"/>
          </w:tcPr>
          <w:p w:rsidR="00E60A5F" w:rsidRPr="001B1C4C" w:rsidRDefault="00E60A5F" w:rsidP="00BE2728">
            <w:pPr>
              <w:jc w:val="center"/>
              <w:rPr>
                <w:rFonts w:ascii="Times New Roman" w:hAnsi="Times New Roman"/>
                <w:sz w:val="24"/>
                <w:szCs w:val="24"/>
              </w:rPr>
            </w:pPr>
          </w:p>
        </w:tc>
        <w:tc>
          <w:tcPr>
            <w:tcW w:w="1064" w:type="dxa"/>
            <w:tcBorders>
              <w:top w:val="nil"/>
              <w:left w:val="nil"/>
              <w:bottom w:val="single" w:sz="4" w:space="0" w:color="auto"/>
              <w:right w:val="single" w:sz="4" w:space="0" w:color="auto"/>
            </w:tcBorders>
            <w:shd w:val="clear" w:color="auto" w:fill="auto"/>
          </w:tcPr>
          <w:p w:rsidR="00E60A5F" w:rsidRPr="001B1C4C" w:rsidRDefault="00E60A5F" w:rsidP="00BE2728">
            <w:pPr>
              <w:jc w:val="center"/>
              <w:rPr>
                <w:rFonts w:ascii="Times New Roman" w:hAnsi="Times New Roman"/>
                <w:sz w:val="24"/>
                <w:szCs w:val="24"/>
              </w:rPr>
            </w:pPr>
          </w:p>
        </w:tc>
        <w:tc>
          <w:tcPr>
            <w:tcW w:w="1063" w:type="dxa"/>
            <w:tcBorders>
              <w:top w:val="nil"/>
              <w:left w:val="nil"/>
              <w:bottom w:val="single" w:sz="4" w:space="0" w:color="auto"/>
              <w:right w:val="single" w:sz="4" w:space="0" w:color="auto"/>
            </w:tcBorders>
            <w:shd w:val="clear" w:color="auto" w:fill="auto"/>
          </w:tcPr>
          <w:p w:rsidR="00E60A5F" w:rsidRPr="001B1C4C" w:rsidRDefault="00E60A5F" w:rsidP="00BE2728">
            <w:pPr>
              <w:jc w:val="center"/>
              <w:rPr>
                <w:rFonts w:ascii="Times New Roman" w:hAnsi="Times New Roman"/>
                <w:sz w:val="24"/>
                <w:szCs w:val="24"/>
              </w:rPr>
            </w:pPr>
          </w:p>
        </w:tc>
        <w:tc>
          <w:tcPr>
            <w:tcW w:w="1064" w:type="dxa"/>
            <w:tcBorders>
              <w:top w:val="nil"/>
              <w:left w:val="nil"/>
              <w:bottom w:val="single" w:sz="4" w:space="0" w:color="auto"/>
              <w:right w:val="single" w:sz="4" w:space="0" w:color="auto"/>
            </w:tcBorders>
            <w:shd w:val="clear" w:color="auto" w:fill="auto"/>
          </w:tcPr>
          <w:p w:rsidR="00E60A5F" w:rsidRPr="001B1C4C" w:rsidRDefault="00E60A5F" w:rsidP="00BE2728">
            <w:pPr>
              <w:jc w:val="center"/>
              <w:rPr>
                <w:rFonts w:ascii="Times New Roman" w:hAnsi="Times New Roman"/>
                <w:sz w:val="24"/>
                <w:szCs w:val="24"/>
              </w:rPr>
            </w:pPr>
          </w:p>
        </w:tc>
      </w:tr>
      <w:tr w:rsidR="00E60A5F" w:rsidRPr="001B1C4C" w:rsidTr="00E60A5F">
        <w:trPr>
          <w:trHeight w:val="315"/>
        </w:trPr>
        <w:tc>
          <w:tcPr>
            <w:tcW w:w="5102" w:type="dxa"/>
            <w:tcBorders>
              <w:top w:val="nil"/>
              <w:left w:val="single" w:sz="4" w:space="0" w:color="auto"/>
              <w:bottom w:val="single" w:sz="4" w:space="0" w:color="auto"/>
              <w:right w:val="single" w:sz="4" w:space="0" w:color="auto"/>
            </w:tcBorders>
            <w:shd w:val="clear" w:color="auto" w:fill="auto"/>
            <w:vAlign w:val="center"/>
          </w:tcPr>
          <w:p w:rsidR="00E60A5F" w:rsidRPr="001B1C4C" w:rsidRDefault="00E60A5F" w:rsidP="007C1682">
            <w:pPr>
              <w:ind w:firstLine="318"/>
              <w:rPr>
                <w:rFonts w:ascii="Times New Roman" w:hAnsi="Times New Roman"/>
                <w:sz w:val="24"/>
                <w:szCs w:val="24"/>
              </w:rPr>
            </w:pPr>
            <w:r w:rsidRPr="001B1C4C">
              <w:rPr>
                <w:rFonts w:ascii="Times New Roman" w:hAnsi="Times New Roman"/>
                <w:sz w:val="24"/>
                <w:szCs w:val="24"/>
              </w:rPr>
              <w:t>зерно (в весе после доработки), тыс. тонн</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w:t>
            </w:r>
            <w:r>
              <w:rPr>
                <w:rFonts w:ascii="Times New Roman" w:hAnsi="Times New Roman"/>
                <w:sz w:val="24"/>
                <w:szCs w:val="24"/>
              </w:rPr>
              <w:t xml:space="preserve"> </w:t>
            </w:r>
            <w:r w:rsidRPr="001B1C4C">
              <w:rPr>
                <w:rFonts w:ascii="Times New Roman" w:hAnsi="Times New Roman"/>
                <w:sz w:val="24"/>
                <w:szCs w:val="24"/>
              </w:rPr>
              <w:t>554,8</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w:t>
            </w:r>
            <w:r>
              <w:rPr>
                <w:rFonts w:ascii="Times New Roman" w:hAnsi="Times New Roman"/>
                <w:sz w:val="24"/>
                <w:szCs w:val="24"/>
              </w:rPr>
              <w:t xml:space="preserve"> </w:t>
            </w:r>
            <w:r w:rsidRPr="001B1C4C">
              <w:rPr>
                <w:rFonts w:ascii="Times New Roman" w:hAnsi="Times New Roman"/>
                <w:sz w:val="24"/>
                <w:szCs w:val="24"/>
              </w:rPr>
              <w:t>625</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w:t>
            </w:r>
            <w:r>
              <w:rPr>
                <w:rFonts w:ascii="Times New Roman" w:hAnsi="Times New Roman"/>
                <w:sz w:val="24"/>
                <w:szCs w:val="24"/>
              </w:rPr>
              <w:t xml:space="preserve"> </w:t>
            </w:r>
            <w:r w:rsidRPr="001B1C4C">
              <w:rPr>
                <w:rFonts w:ascii="Times New Roman" w:hAnsi="Times New Roman"/>
                <w:sz w:val="24"/>
                <w:szCs w:val="24"/>
              </w:rPr>
              <w:t>700</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2</w:t>
            </w:r>
            <w:r>
              <w:rPr>
                <w:rFonts w:ascii="Times New Roman" w:hAnsi="Times New Roman"/>
                <w:sz w:val="24"/>
                <w:szCs w:val="24"/>
              </w:rPr>
              <w:t xml:space="preserve"> </w:t>
            </w:r>
            <w:r w:rsidRPr="001B1C4C">
              <w:rPr>
                <w:rFonts w:ascii="Times New Roman" w:hAnsi="Times New Roman"/>
                <w:sz w:val="24"/>
                <w:szCs w:val="24"/>
              </w:rPr>
              <w:t>000</w:t>
            </w:r>
          </w:p>
        </w:tc>
      </w:tr>
      <w:tr w:rsidR="00E60A5F" w:rsidRPr="001B1C4C" w:rsidTr="00E60A5F">
        <w:trPr>
          <w:trHeight w:val="315"/>
        </w:trPr>
        <w:tc>
          <w:tcPr>
            <w:tcW w:w="5102" w:type="dxa"/>
            <w:tcBorders>
              <w:top w:val="nil"/>
              <w:left w:val="single" w:sz="4" w:space="0" w:color="auto"/>
              <w:bottom w:val="single" w:sz="4" w:space="0" w:color="auto"/>
              <w:right w:val="single" w:sz="4" w:space="0" w:color="auto"/>
            </w:tcBorders>
            <w:shd w:val="clear" w:color="auto" w:fill="auto"/>
            <w:vAlign w:val="center"/>
          </w:tcPr>
          <w:p w:rsidR="00E60A5F" w:rsidRPr="001B1C4C" w:rsidRDefault="00E60A5F" w:rsidP="007C1682">
            <w:pPr>
              <w:ind w:firstLine="318"/>
              <w:rPr>
                <w:rFonts w:ascii="Times New Roman" w:hAnsi="Times New Roman"/>
                <w:sz w:val="24"/>
                <w:szCs w:val="24"/>
              </w:rPr>
            </w:pPr>
            <w:r w:rsidRPr="001B1C4C">
              <w:rPr>
                <w:rFonts w:ascii="Times New Roman" w:hAnsi="Times New Roman"/>
                <w:sz w:val="24"/>
                <w:szCs w:val="24"/>
              </w:rPr>
              <w:t>картофель, тыс. тонн</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369,4</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380</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385</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400</w:t>
            </w:r>
          </w:p>
        </w:tc>
      </w:tr>
      <w:tr w:rsidR="00E60A5F" w:rsidRPr="001B1C4C" w:rsidTr="00E60A5F">
        <w:trPr>
          <w:trHeight w:val="315"/>
        </w:trPr>
        <w:tc>
          <w:tcPr>
            <w:tcW w:w="5102" w:type="dxa"/>
            <w:tcBorders>
              <w:top w:val="nil"/>
              <w:left w:val="single" w:sz="4" w:space="0" w:color="auto"/>
              <w:bottom w:val="single" w:sz="4" w:space="0" w:color="auto"/>
              <w:right w:val="single" w:sz="4" w:space="0" w:color="auto"/>
            </w:tcBorders>
            <w:shd w:val="clear" w:color="auto" w:fill="auto"/>
            <w:vAlign w:val="center"/>
          </w:tcPr>
          <w:p w:rsidR="00E60A5F" w:rsidRPr="001B1C4C" w:rsidRDefault="00E60A5F" w:rsidP="007C1682">
            <w:pPr>
              <w:ind w:firstLine="318"/>
              <w:rPr>
                <w:rFonts w:ascii="Times New Roman" w:hAnsi="Times New Roman"/>
                <w:sz w:val="24"/>
                <w:szCs w:val="24"/>
              </w:rPr>
            </w:pPr>
            <w:r w:rsidRPr="001B1C4C">
              <w:rPr>
                <w:rFonts w:ascii="Times New Roman" w:hAnsi="Times New Roman"/>
                <w:sz w:val="24"/>
                <w:szCs w:val="24"/>
              </w:rPr>
              <w:t>овощи, тыс. тонн</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106,8</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108</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110</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115</w:t>
            </w:r>
          </w:p>
        </w:tc>
      </w:tr>
      <w:tr w:rsidR="00E60A5F" w:rsidRPr="001B1C4C" w:rsidTr="00E60A5F">
        <w:trPr>
          <w:trHeight w:val="315"/>
        </w:trPr>
        <w:tc>
          <w:tcPr>
            <w:tcW w:w="5102" w:type="dxa"/>
            <w:tcBorders>
              <w:top w:val="nil"/>
              <w:left w:val="single" w:sz="4" w:space="0" w:color="auto"/>
              <w:bottom w:val="single" w:sz="4" w:space="0" w:color="auto"/>
              <w:right w:val="single" w:sz="4" w:space="0" w:color="auto"/>
            </w:tcBorders>
            <w:shd w:val="clear" w:color="auto" w:fill="auto"/>
            <w:vAlign w:val="center"/>
          </w:tcPr>
          <w:p w:rsidR="00E60A5F" w:rsidRPr="001B1C4C" w:rsidRDefault="00E60A5F" w:rsidP="007C1682">
            <w:pPr>
              <w:ind w:firstLine="318"/>
              <w:rPr>
                <w:rFonts w:ascii="Times New Roman" w:hAnsi="Times New Roman"/>
                <w:sz w:val="24"/>
                <w:szCs w:val="24"/>
              </w:rPr>
            </w:pPr>
            <w:r w:rsidRPr="001B1C4C">
              <w:rPr>
                <w:rFonts w:ascii="Times New Roman" w:hAnsi="Times New Roman"/>
                <w:sz w:val="24"/>
                <w:szCs w:val="24"/>
              </w:rPr>
              <w:t>скот и птиц</w:t>
            </w:r>
            <w:r w:rsidR="00B102B9">
              <w:rPr>
                <w:rFonts w:ascii="Times New Roman" w:hAnsi="Times New Roman"/>
                <w:sz w:val="24"/>
                <w:szCs w:val="24"/>
              </w:rPr>
              <w:t>а</w:t>
            </w:r>
            <w:r w:rsidRPr="001B1C4C">
              <w:rPr>
                <w:rFonts w:ascii="Times New Roman" w:hAnsi="Times New Roman"/>
                <w:sz w:val="24"/>
                <w:szCs w:val="24"/>
              </w:rPr>
              <w:t>, тыс. тонн</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70</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70,7</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71,5</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76</w:t>
            </w:r>
          </w:p>
        </w:tc>
      </w:tr>
      <w:tr w:rsidR="00E60A5F" w:rsidRPr="001B1C4C" w:rsidTr="00E60A5F">
        <w:trPr>
          <w:trHeight w:val="315"/>
        </w:trPr>
        <w:tc>
          <w:tcPr>
            <w:tcW w:w="5102" w:type="dxa"/>
            <w:tcBorders>
              <w:top w:val="nil"/>
              <w:left w:val="single" w:sz="4" w:space="0" w:color="auto"/>
              <w:bottom w:val="single" w:sz="4" w:space="0" w:color="auto"/>
              <w:right w:val="single" w:sz="4" w:space="0" w:color="auto"/>
            </w:tcBorders>
            <w:shd w:val="clear" w:color="auto" w:fill="auto"/>
            <w:vAlign w:val="center"/>
          </w:tcPr>
          <w:p w:rsidR="00E60A5F" w:rsidRPr="001B1C4C" w:rsidRDefault="00E60A5F" w:rsidP="007C1682">
            <w:pPr>
              <w:ind w:firstLine="318"/>
              <w:rPr>
                <w:rFonts w:ascii="Times New Roman" w:hAnsi="Times New Roman"/>
                <w:sz w:val="24"/>
                <w:szCs w:val="24"/>
              </w:rPr>
            </w:pPr>
            <w:r w:rsidRPr="001B1C4C">
              <w:rPr>
                <w:rFonts w:ascii="Times New Roman" w:hAnsi="Times New Roman"/>
                <w:sz w:val="24"/>
                <w:szCs w:val="24"/>
              </w:rPr>
              <w:t>молоко, тыс. тонн</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381,1</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812861">
            <w:pPr>
              <w:jc w:val="center"/>
              <w:rPr>
                <w:rFonts w:ascii="Times New Roman" w:hAnsi="Times New Roman"/>
                <w:sz w:val="24"/>
                <w:szCs w:val="24"/>
              </w:rPr>
            </w:pPr>
            <w:r w:rsidRPr="001B1C4C">
              <w:rPr>
                <w:rFonts w:ascii="Times New Roman" w:hAnsi="Times New Roman"/>
                <w:sz w:val="24"/>
                <w:szCs w:val="24"/>
              </w:rPr>
              <w:t>4</w:t>
            </w:r>
            <w:r>
              <w:rPr>
                <w:rFonts w:ascii="Times New Roman" w:hAnsi="Times New Roman"/>
                <w:sz w:val="24"/>
                <w:szCs w:val="24"/>
              </w:rPr>
              <w:t>4</w:t>
            </w:r>
            <w:r w:rsidRPr="001B1C4C">
              <w:rPr>
                <w:rFonts w:ascii="Times New Roman" w:hAnsi="Times New Roman"/>
                <w:sz w:val="24"/>
                <w:szCs w:val="24"/>
              </w:rPr>
              <w:t>0</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812861">
            <w:pPr>
              <w:jc w:val="center"/>
              <w:rPr>
                <w:rFonts w:ascii="Times New Roman" w:hAnsi="Times New Roman"/>
                <w:sz w:val="24"/>
                <w:szCs w:val="24"/>
              </w:rPr>
            </w:pPr>
            <w:r w:rsidRPr="001B1C4C">
              <w:rPr>
                <w:rFonts w:ascii="Times New Roman" w:hAnsi="Times New Roman"/>
                <w:sz w:val="24"/>
                <w:szCs w:val="24"/>
              </w:rPr>
              <w:t>45</w:t>
            </w:r>
            <w:r>
              <w:rPr>
                <w:rFonts w:ascii="Times New Roman" w:hAnsi="Times New Roman"/>
                <w:sz w:val="24"/>
                <w:szCs w:val="24"/>
              </w:rPr>
              <w:t>8</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4</w:t>
            </w:r>
            <w:r>
              <w:rPr>
                <w:rFonts w:ascii="Times New Roman" w:hAnsi="Times New Roman"/>
                <w:sz w:val="24"/>
                <w:szCs w:val="24"/>
              </w:rPr>
              <w:t>92</w:t>
            </w:r>
          </w:p>
        </w:tc>
      </w:tr>
      <w:tr w:rsidR="00E60A5F" w:rsidRPr="001B1C4C" w:rsidTr="00E60A5F">
        <w:trPr>
          <w:trHeight w:val="315"/>
        </w:trPr>
        <w:tc>
          <w:tcPr>
            <w:tcW w:w="5102" w:type="dxa"/>
            <w:tcBorders>
              <w:top w:val="nil"/>
              <w:left w:val="single" w:sz="4" w:space="0" w:color="auto"/>
              <w:bottom w:val="single" w:sz="4" w:space="0" w:color="auto"/>
              <w:right w:val="single" w:sz="4" w:space="0" w:color="auto"/>
            </w:tcBorders>
            <w:shd w:val="clear" w:color="auto" w:fill="auto"/>
            <w:vAlign w:val="center"/>
          </w:tcPr>
          <w:p w:rsidR="00E60A5F" w:rsidRPr="001B1C4C" w:rsidRDefault="00E60A5F" w:rsidP="007C1682">
            <w:pPr>
              <w:ind w:firstLine="318"/>
              <w:rPr>
                <w:rFonts w:ascii="Times New Roman" w:hAnsi="Times New Roman"/>
                <w:sz w:val="24"/>
                <w:szCs w:val="24"/>
              </w:rPr>
            </w:pPr>
            <w:r w:rsidRPr="001B1C4C">
              <w:rPr>
                <w:rFonts w:ascii="Times New Roman" w:hAnsi="Times New Roman"/>
                <w:sz w:val="24"/>
                <w:szCs w:val="24"/>
              </w:rPr>
              <w:t xml:space="preserve">яйца, </w:t>
            </w:r>
            <w:r w:rsidR="00AC5F37">
              <w:rPr>
                <w:rFonts w:ascii="Times New Roman" w:hAnsi="Times New Roman"/>
                <w:sz w:val="24"/>
                <w:szCs w:val="24"/>
              </w:rPr>
              <w:t xml:space="preserve">млн. </w:t>
            </w:r>
            <w:r w:rsidRPr="001B1C4C">
              <w:rPr>
                <w:rFonts w:ascii="Times New Roman" w:hAnsi="Times New Roman"/>
                <w:sz w:val="24"/>
                <w:szCs w:val="24"/>
              </w:rPr>
              <w:t>шт.</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837799">
            <w:pPr>
              <w:jc w:val="center"/>
              <w:rPr>
                <w:rFonts w:ascii="Times New Roman" w:hAnsi="Times New Roman"/>
                <w:sz w:val="24"/>
                <w:szCs w:val="24"/>
              </w:rPr>
            </w:pPr>
            <w:r w:rsidRPr="001B1C4C">
              <w:rPr>
                <w:rFonts w:ascii="Times New Roman" w:hAnsi="Times New Roman"/>
                <w:sz w:val="24"/>
                <w:szCs w:val="24"/>
              </w:rPr>
              <w:t>78</w:t>
            </w:r>
            <w:r>
              <w:rPr>
                <w:rFonts w:ascii="Times New Roman" w:hAnsi="Times New Roman"/>
                <w:sz w:val="24"/>
                <w:szCs w:val="24"/>
                <w:lang w:val="en-US"/>
              </w:rPr>
              <w:t>9</w:t>
            </w:r>
            <w:r w:rsidRPr="001B1C4C">
              <w:rPr>
                <w:rFonts w:ascii="Times New Roman" w:hAnsi="Times New Roman"/>
                <w:sz w:val="24"/>
                <w:szCs w:val="24"/>
              </w:rPr>
              <w:t>,</w:t>
            </w:r>
            <w:r>
              <w:rPr>
                <w:rFonts w:ascii="Times New Roman" w:hAnsi="Times New Roman"/>
                <w:sz w:val="24"/>
                <w:szCs w:val="24"/>
                <w:lang w:val="en-US"/>
              </w:rPr>
              <w:t>8</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960</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1200</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w:t>
            </w:r>
            <w:r>
              <w:rPr>
                <w:rFonts w:ascii="Times New Roman" w:hAnsi="Times New Roman"/>
                <w:sz w:val="24"/>
                <w:szCs w:val="24"/>
              </w:rPr>
              <w:t xml:space="preserve"> </w:t>
            </w:r>
            <w:r w:rsidRPr="001B1C4C">
              <w:rPr>
                <w:rFonts w:ascii="Times New Roman" w:hAnsi="Times New Roman"/>
                <w:sz w:val="24"/>
                <w:szCs w:val="24"/>
              </w:rPr>
              <w:t>350</w:t>
            </w:r>
          </w:p>
        </w:tc>
      </w:tr>
      <w:tr w:rsidR="00E60A5F" w:rsidRPr="001B1C4C" w:rsidTr="00E60A5F">
        <w:trPr>
          <w:trHeight w:val="315"/>
        </w:trPr>
        <w:tc>
          <w:tcPr>
            <w:tcW w:w="5102" w:type="dxa"/>
            <w:tcBorders>
              <w:top w:val="nil"/>
              <w:left w:val="single" w:sz="4" w:space="0" w:color="auto"/>
              <w:bottom w:val="single" w:sz="4" w:space="0" w:color="auto"/>
              <w:right w:val="single" w:sz="4" w:space="0" w:color="auto"/>
            </w:tcBorders>
            <w:shd w:val="clear" w:color="auto" w:fill="auto"/>
            <w:vAlign w:val="center"/>
          </w:tcPr>
          <w:p w:rsidR="00E60A5F" w:rsidRPr="001B1C4C" w:rsidRDefault="00E60A5F" w:rsidP="00D42E8C">
            <w:pPr>
              <w:rPr>
                <w:rFonts w:ascii="Times New Roman" w:hAnsi="Times New Roman"/>
                <w:sz w:val="24"/>
                <w:szCs w:val="24"/>
              </w:rPr>
            </w:pPr>
            <w:r w:rsidRPr="001B1C4C">
              <w:rPr>
                <w:rFonts w:ascii="Times New Roman" w:hAnsi="Times New Roman"/>
                <w:sz w:val="24"/>
                <w:szCs w:val="24"/>
              </w:rPr>
              <w:t xml:space="preserve">Объем экспорта, </w:t>
            </w:r>
            <w:r w:rsidR="00AC5F37">
              <w:rPr>
                <w:rFonts w:ascii="Times New Roman" w:hAnsi="Times New Roman"/>
                <w:sz w:val="24"/>
                <w:szCs w:val="24"/>
              </w:rPr>
              <w:t xml:space="preserve">млн. </w:t>
            </w:r>
            <w:r w:rsidRPr="001B1C4C">
              <w:rPr>
                <w:rFonts w:ascii="Times New Roman" w:hAnsi="Times New Roman"/>
                <w:sz w:val="24"/>
                <w:szCs w:val="24"/>
              </w:rPr>
              <w:t>долл. США</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399,6</w:t>
            </w:r>
          </w:p>
        </w:tc>
        <w:tc>
          <w:tcPr>
            <w:tcW w:w="1064" w:type="dxa"/>
            <w:tcBorders>
              <w:top w:val="nil"/>
              <w:left w:val="nil"/>
              <w:bottom w:val="single" w:sz="4" w:space="0" w:color="auto"/>
              <w:right w:val="single" w:sz="4" w:space="0" w:color="auto"/>
            </w:tcBorders>
            <w:shd w:val="clear" w:color="auto" w:fill="auto"/>
            <w:vAlign w:val="center"/>
          </w:tcPr>
          <w:p w:rsidR="00E60A5F" w:rsidRPr="00714863" w:rsidRDefault="00E60A5F" w:rsidP="00D42E8C">
            <w:pPr>
              <w:jc w:val="center"/>
              <w:rPr>
                <w:rFonts w:ascii="Times New Roman" w:hAnsi="Times New Roman"/>
                <w:sz w:val="24"/>
                <w:szCs w:val="24"/>
              </w:rPr>
            </w:pPr>
            <w:r w:rsidRPr="00714863">
              <w:rPr>
                <w:rFonts w:ascii="Times New Roman" w:hAnsi="Times New Roman"/>
                <w:sz w:val="24"/>
                <w:szCs w:val="24"/>
              </w:rPr>
              <w:t>590,4</w:t>
            </w:r>
          </w:p>
        </w:tc>
        <w:tc>
          <w:tcPr>
            <w:tcW w:w="1063" w:type="dxa"/>
            <w:tcBorders>
              <w:top w:val="nil"/>
              <w:left w:val="nil"/>
              <w:bottom w:val="single" w:sz="4" w:space="0" w:color="auto"/>
              <w:right w:val="single" w:sz="4" w:space="0" w:color="auto"/>
            </w:tcBorders>
            <w:shd w:val="clear" w:color="auto" w:fill="auto"/>
            <w:vAlign w:val="center"/>
          </w:tcPr>
          <w:p w:rsidR="00E60A5F" w:rsidRPr="00714863" w:rsidRDefault="00E60A5F" w:rsidP="00D42E8C">
            <w:pPr>
              <w:jc w:val="center"/>
              <w:rPr>
                <w:rFonts w:ascii="Times New Roman" w:hAnsi="Times New Roman"/>
                <w:sz w:val="24"/>
                <w:szCs w:val="24"/>
              </w:rPr>
            </w:pPr>
            <w:r w:rsidRPr="00714863">
              <w:rPr>
                <w:rFonts w:ascii="Times New Roman" w:hAnsi="Times New Roman"/>
                <w:sz w:val="24"/>
                <w:szCs w:val="24"/>
              </w:rPr>
              <w:t>763,4</w:t>
            </w:r>
          </w:p>
        </w:tc>
        <w:tc>
          <w:tcPr>
            <w:tcW w:w="1064" w:type="dxa"/>
            <w:tcBorders>
              <w:top w:val="nil"/>
              <w:left w:val="nil"/>
              <w:bottom w:val="single" w:sz="4" w:space="0" w:color="auto"/>
              <w:right w:val="single" w:sz="4" w:space="0" w:color="auto"/>
            </w:tcBorders>
            <w:shd w:val="clear" w:color="auto" w:fill="auto"/>
            <w:vAlign w:val="center"/>
          </w:tcPr>
          <w:p w:rsidR="00E60A5F" w:rsidRPr="00714863" w:rsidRDefault="00E60A5F" w:rsidP="00D42E8C">
            <w:pPr>
              <w:jc w:val="center"/>
              <w:rPr>
                <w:rFonts w:ascii="Times New Roman" w:hAnsi="Times New Roman"/>
                <w:sz w:val="24"/>
                <w:szCs w:val="24"/>
              </w:rPr>
            </w:pPr>
            <w:r w:rsidRPr="00714863">
              <w:rPr>
                <w:rFonts w:ascii="Times New Roman" w:hAnsi="Times New Roman"/>
                <w:sz w:val="24"/>
                <w:szCs w:val="24"/>
              </w:rPr>
              <w:t>1 032,1</w:t>
            </w:r>
          </w:p>
        </w:tc>
      </w:tr>
      <w:tr w:rsidR="00E60A5F" w:rsidRPr="001B1C4C" w:rsidTr="00E60A5F">
        <w:trPr>
          <w:trHeight w:val="497"/>
        </w:trPr>
        <w:tc>
          <w:tcPr>
            <w:tcW w:w="5102" w:type="dxa"/>
            <w:tcBorders>
              <w:top w:val="nil"/>
              <w:left w:val="single" w:sz="4" w:space="0" w:color="auto"/>
              <w:bottom w:val="single" w:sz="4" w:space="0" w:color="auto"/>
              <w:right w:val="single" w:sz="4" w:space="0" w:color="auto"/>
            </w:tcBorders>
            <w:shd w:val="clear" w:color="000000" w:fill="FFFFFF"/>
            <w:vAlign w:val="center"/>
          </w:tcPr>
          <w:p w:rsidR="00E60A5F" w:rsidRPr="001B1C4C" w:rsidRDefault="00E60A5F" w:rsidP="00D42E8C">
            <w:pPr>
              <w:rPr>
                <w:rFonts w:ascii="Times New Roman" w:hAnsi="Times New Roman"/>
                <w:sz w:val="24"/>
                <w:szCs w:val="24"/>
              </w:rPr>
            </w:pPr>
            <w:r w:rsidRPr="001B1C4C">
              <w:rPr>
                <w:rFonts w:ascii="Times New Roman" w:hAnsi="Times New Roman"/>
                <w:sz w:val="24"/>
                <w:szCs w:val="24"/>
              </w:rPr>
              <w:t>Темп роста количества экспортеров из числа малых и средних предприятий, % к 2016 г</w:t>
            </w:r>
            <w:r>
              <w:rPr>
                <w:rFonts w:ascii="Times New Roman" w:hAnsi="Times New Roman"/>
                <w:sz w:val="24"/>
                <w:szCs w:val="24"/>
              </w:rPr>
              <w:t>оду</w:t>
            </w:r>
          </w:p>
        </w:tc>
        <w:tc>
          <w:tcPr>
            <w:tcW w:w="1063" w:type="dxa"/>
            <w:tcBorders>
              <w:top w:val="nil"/>
              <w:left w:val="nil"/>
              <w:bottom w:val="single" w:sz="4" w:space="0" w:color="auto"/>
              <w:right w:val="single" w:sz="4" w:space="0" w:color="auto"/>
            </w:tcBorders>
            <w:shd w:val="clear" w:color="000000" w:fill="FFFFFF"/>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w:t>
            </w:r>
          </w:p>
        </w:tc>
        <w:tc>
          <w:tcPr>
            <w:tcW w:w="1064" w:type="dxa"/>
            <w:tcBorders>
              <w:top w:val="nil"/>
              <w:left w:val="nil"/>
              <w:bottom w:val="single" w:sz="4" w:space="0" w:color="auto"/>
              <w:right w:val="single" w:sz="4" w:space="0" w:color="auto"/>
            </w:tcBorders>
            <w:shd w:val="clear" w:color="000000" w:fill="FFFFFF"/>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140</w:t>
            </w:r>
          </w:p>
        </w:tc>
        <w:tc>
          <w:tcPr>
            <w:tcW w:w="1063" w:type="dxa"/>
            <w:tcBorders>
              <w:top w:val="nil"/>
              <w:left w:val="nil"/>
              <w:bottom w:val="single" w:sz="4" w:space="0" w:color="auto"/>
              <w:right w:val="single" w:sz="4" w:space="0" w:color="auto"/>
            </w:tcBorders>
            <w:shd w:val="clear" w:color="000000" w:fill="FFFFFF"/>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148</w:t>
            </w:r>
          </w:p>
        </w:tc>
        <w:tc>
          <w:tcPr>
            <w:tcW w:w="1064" w:type="dxa"/>
            <w:tcBorders>
              <w:top w:val="nil"/>
              <w:left w:val="nil"/>
              <w:bottom w:val="single" w:sz="4" w:space="0" w:color="auto"/>
              <w:right w:val="single" w:sz="4" w:space="0" w:color="auto"/>
            </w:tcBorders>
            <w:shd w:val="clear" w:color="000000" w:fill="FFFFFF"/>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271</w:t>
            </w:r>
          </w:p>
        </w:tc>
      </w:tr>
      <w:tr w:rsidR="00E60A5F" w:rsidRPr="001B1C4C" w:rsidTr="003A4031">
        <w:trPr>
          <w:trHeight w:val="315"/>
        </w:trPr>
        <w:tc>
          <w:tcPr>
            <w:tcW w:w="5102" w:type="dxa"/>
            <w:tcBorders>
              <w:top w:val="nil"/>
              <w:left w:val="single" w:sz="4" w:space="0" w:color="auto"/>
              <w:bottom w:val="single" w:sz="4" w:space="0" w:color="auto"/>
              <w:right w:val="single" w:sz="4" w:space="0" w:color="auto"/>
            </w:tcBorders>
            <w:shd w:val="clear" w:color="000000" w:fill="FFFFFF"/>
            <w:vAlign w:val="center"/>
          </w:tcPr>
          <w:p w:rsidR="00E60A5F" w:rsidRPr="001B1C4C" w:rsidRDefault="00E60A5F" w:rsidP="00D42E8C">
            <w:pPr>
              <w:rPr>
                <w:rFonts w:ascii="Times New Roman" w:hAnsi="Times New Roman"/>
                <w:sz w:val="24"/>
                <w:szCs w:val="24"/>
              </w:rPr>
            </w:pPr>
            <w:r w:rsidRPr="001B1C4C">
              <w:rPr>
                <w:rFonts w:ascii="Times New Roman" w:hAnsi="Times New Roman"/>
                <w:sz w:val="24"/>
                <w:szCs w:val="24"/>
              </w:rPr>
              <w:t>Темп роста объема экспорта услуг, % к</w:t>
            </w:r>
            <w:r>
              <w:rPr>
                <w:rFonts w:ascii="Times New Roman" w:hAnsi="Times New Roman"/>
                <w:sz w:val="24"/>
                <w:szCs w:val="24"/>
              </w:rPr>
              <w:t xml:space="preserve"> </w:t>
            </w:r>
            <w:r w:rsidRPr="001B1C4C">
              <w:rPr>
                <w:rFonts w:ascii="Times New Roman" w:hAnsi="Times New Roman"/>
                <w:sz w:val="24"/>
                <w:szCs w:val="24"/>
              </w:rPr>
              <w:t xml:space="preserve"> 2016 г</w:t>
            </w:r>
            <w:r>
              <w:rPr>
                <w:rFonts w:ascii="Times New Roman" w:hAnsi="Times New Roman"/>
                <w:sz w:val="24"/>
                <w:szCs w:val="24"/>
              </w:rPr>
              <w:t>оду</w:t>
            </w:r>
          </w:p>
        </w:tc>
        <w:tc>
          <w:tcPr>
            <w:tcW w:w="1063" w:type="dxa"/>
            <w:tcBorders>
              <w:top w:val="nil"/>
              <w:left w:val="nil"/>
              <w:bottom w:val="single" w:sz="4" w:space="0" w:color="auto"/>
              <w:right w:val="single" w:sz="4" w:space="0" w:color="auto"/>
            </w:tcBorders>
            <w:shd w:val="clear" w:color="000000" w:fill="FFFFFF"/>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w:t>
            </w:r>
          </w:p>
        </w:tc>
        <w:tc>
          <w:tcPr>
            <w:tcW w:w="1064" w:type="dxa"/>
            <w:tcBorders>
              <w:top w:val="nil"/>
              <w:left w:val="nil"/>
              <w:bottom w:val="single" w:sz="4" w:space="0" w:color="auto"/>
              <w:right w:val="single" w:sz="4" w:space="0" w:color="auto"/>
            </w:tcBorders>
            <w:shd w:val="clear" w:color="000000" w:fill="FFFFFF"/>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140</w:t>
            </w:r>
          </w:p>
        </w:tc>
        <w:tc>
          <w:tcPr>
            <w:tcW w:w="1063" w:type="dxa"/>
            <w:tcBorders>
              <w:top w:val="nil"/>
              <w:left w:val="nil"/>
              <w:bottom w:val="single" w:sz="4" w:space="0" w:color="auto"/>
              <w:right w:val="single" w:sz="4" w:space="0" w:color="auto"/>
            </w:tcBorders>
            <w:shd w:val="clear" w:color="000000" w:fill="FFFFFF"/>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197</w:t>
            </w:r>
          </w:p>
        </w:tc>
        <w:tc>
          <w:tcPr>
            <w:tcW w:w="1064" w:type="dxa"/>
            <w:tcBorders>
              <w:top w:val="nil"/>
              <w:left w:val="nil"/>
              <w:bottom w:val="single" w:sz="4" w:space="0" w:color="auto"/>
              <w:right w:val="single" w:sz="4" w:space="0" w:color="auto"/>
            </w:tcBorders>
            <w:shd w:val="clear" w:color="000000" w:fill="FFFFFF"/>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304</w:t>
            </w:r>
          </w:p>
        </w:tc>
      </w:tr>
      <w:tr w:rsidR="00E60A5F" w:rsidRPr="001B1C4C" w:rsidTr="003A4031">
        <w:trPr>
          <w:trHeight w:val="315"/>
        </w:trPr>
        <w:tc>
          <w:tcPr>
            <w:tcW w:w="5102" w:type="dxa"/>
            <w:tcBorders>
              <w:top w:val="single" w:sz="4" w:space="0" w:color="auto"/>
              <w:left w:val="single" w:sz="4" w:space="0" w:color="auto"/>
              <w:bottom w:val="single" w:sz="4" w:space="0" w:color="auto"/>
              <w:right w:val="single" w:sz="4" w:space="0" w:color="auto"/>
            </w:tcBorders>
            <w:shd w:val="clear" w:color="000000" w:fill="FFFFFF"/>
            <w:vAlign w:val="center"/>
          </w:tcPr>
          <w:p w:rsidR="00BC2FB6" w:rsidRDefault="00E60A5F" w:rsidP="00CE7B3A">
            <w:pPr>
              <w:rPr>
                <w:rFonts w:ascii="Times New Roman" w:hAnsi="Times New Roman"/>
                <w:sz w:val="24"/>
                <w:szCs w:val="24"/>
              </w:rPr>
            </w:pPr>
            <w:r w:rsidRPr="001B1C4C">
              <w:rPr>
                <w:rFonts w:ascii="Times New Roman" w:hAnsi="Times New Roman"/>
                <w:sz w:val="24"/>
                <w:szCs w:val="24"/>
              </w:rPr>
              <w:t xml:space="preserve">Количество созданных рабочих мест в рамках деятельности институтов развития </w:t>
            </w:r>
            <w:r>
              <w:rPr>
                <w:rFonts w:ascii="Times New Roman" w:hAnsi="Times New Roman"/>
                <w:sz w:val="24"/>
                <w:szCs w:val="24"/>
              </w:rPr>
              <w:t xml:space="preserve">территорий </w:t>
            </w:r>
            <w:r w:rsidRPr="001B1C4C">
              <w:rPr>
                <w:rFonts w:ascii="Times New Roman" w:hAnsi="Times New Roman"/>
                <w:sz w:val="24"/>
                <w:szCs w:val="24"/>
              </w:rPr>
              <w:t>(инновационных территориальных кластеров, индустриальных парков, технопарков в сфере высоких технологий, особых экономических зон, территорий опережающего социально-экономического развития), человек, нарастающим итогом</w:t>
            </w:r>
          </w:p>
          <w:p w:rsidR="00766D70" w:rsidRDefault="00766D70" w:rsidP="00CE7B3A">
            <w:pPr>
              <w:rPr>
                <w:rFonts w:ascii="Times New Roman" w:hAnsi="Times New Roman"/>
                <w:sz w:val="24"/>
                <w:szCs w:val="24"/>
              </w:rPr>
            </w:pPr>
          </w:p>
          <w:p w:rsidR="00766D70" w:rsidRPr="001B1C4C" w:rsidRDefault="00766D70" w:rsidP="00CE7B3A">
            <w:pPr>
              <w:rPr>
                <w:rFonts w:ascii="Times New Roman" w:hAnsi="Times New Roman"/>
                <w:sz w:val="24"/>
                <w:szCs w:val="24"/>
              </w:rPr>
            </w:pPr>
          </w:p>
        </w:tc>
        <w:tc>
          <w:tcPr>
            <w:tcW w:w="1063" w:type="dxa"/>
            <w:tcBorders>
              <w:top w:val="single" w:sz="4" w:space="0" w:color="auto"/>
              <w:left w:val="nil"/>
              <w:bottom w:val="single" w:sz="4" w:space="0" w:color="auto"/>
              <w:right w:val="single" w:sz="4" w:space="0" w:color="auto"/>
            </w:tcBorders>
            <w:shd w:val="clear" w:color="000000" w:fill="FFFFFF"/>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0</w:t>
            </w:r>
          </w:p>
        </w:tc>
        <w:tc>
          <w:tcPr>
            <w:tcW w:w="1064" w:type="dxa"/>
            <w:tcBorders>
              <w:top w:val="single" w:sz="4" w:space="0" w:color="auto"/>
              <w:left w:val="nil"/>
              <w:bottom w:val="single" w:sz="4" w:space="0" w:color="auto"/>
              <w:right w:val="single" w:sz="4" w:space="0" w:color="auto"/>
            </w:tcBorders>
            <w:shd w:val="clear" w:color="000000" w:fill="FFFFFF"/>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2</w:t>
            </w:r>
            <w:r>
              <w:rPr>
                <w:rFonts w:ascii="Times New Roman" w:hAnsi="Times New Roman"/>
                <w:sz w:val="24"/>
                <w:szCs w:val="24"/>
              </w:rPr>
              <w:t xml:space="preserve"> </w:t>
            </w:r>
            <w:r w:rsidRPr="001B1C4C">
              <w:rPr>
                <w:rFonts w:ascii="Times New Roman" w:hAnsi="Times New Roman"/>
                <w:sz w:val="24"/>
                <w:szCs w:val="24"/>
              </w:rPr>
              <w:t>020</w:t>
            </w:r>
          </w:p>
        </w:tc>
        <w:tc>
          <w:tcPr>
            <w:tcW w:w="1063" w:type="dxa"/>
            <w:tcBorders>
              <w:top w:val="single" w:sz="4" w:space="0" w:color="auto"/>
              <w:left w:val="nil"/>
              <w:bottom w:val="single" w:sz="4" w:space="0" w:color="auto"/>
              <w:right w:val="single" w:sz="4" w:space="0" w:color="auto"/>
            </w:tcBorders>
            <w:shd w:val="clear" w:color="000000" w:fill="FFFFFF"/>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4</w:t>
            </w:r>
            <w:r>
              <w:rPr>
                <w:rFonts w:ascii="Times New Roman" w:hAnsi="Times New Roman"/>
                <w:sz w:val="24"/>
                <w:szCs w:val="24"/>
              </w:rPr>
              <w:t xml:space="preserve"> </w:t>
            </w:r>
            <w:r w:rsidRPr="001B1C4C">
              <w:rPr>
                <w:rFonts w:ascii="Times New Roman" w:hAnsi="Times New Roman"/>
                <w:sz w:val="24"/>
                <w:szCs w:val="24"/>
              </w:rPr>
              <w:t>826</w:t>
            </w:r>
          </w:p>
        </w:tc>
        <w:tc>
          <w:tcPr>
            <w:tcW w:w="1064" w:type="dxa"/>
            <w:tcBorders>
              <w:top w:val="single" w:sz="4" w:space="0" w:color="auto"/>
              <w:left w:val="nil"/>
              <w:bottom w:val="single" w:sz="4" w:space="0" w:color="auto"/>
              <w:right w:val="single" w:sz="4" w:space="0" w:color="auto"/>
            </w:tcBorders>
            <w:shd w:val="clear" w:color="000000" w:fill="FFFFFF"/>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5</w:t>
            </w:r>
            <w:r>
              <w:rPr>
                <w:rFonts w:ascii="Times New Roman" w:hAnsi="Times New Roman"/>
                <w:sz w:val="24"/>
                <w:szCs w:val="24"/>
              </w:rPr>
              <w:t xml:space="preserve"> </w:t>
            </w:r>
            <w:r w:rsidRPr="001B1C4C">
              <w:rPr>
                <w:rFonts w:ascii="Times New Roman" w:hAnsi="Times New Roman"/>
                <w:sz w:val="24"/>
                <w:szCs w:val="24"/>
              </w:rPr>
              <w:t>572</w:t>
            </w:r>
          </w:p>
        </w:tc>
      </w:tr>
      <w:tr w:rsidR="00E60A5F" w:rsidRPr="001B1C4C" w:rsidTr="003A4031">
        <w:trPr>
          <w:trHeight w:val="315"/>
        </w:trPr>
        <w:tc>
          <w:tcPr>
            <w:tcW w:w="9356"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E60A5F" w:rsidRPr="00453149" w:rsidRDefault="00E60A5F" w:rsidP="00BE2728">
            <w:pPr>
              <w:jc w:val="center"/>
              <w:rPr>
                <w:rFonts w:ascii="Times New Roman" w:hAnsi="Times New Roman"/>
                <w:sz w:val="24"/>
                <w:szCs w:val="24"/>
              </w:rPr>
            </w:pPr>
            <w:r w:rsidRPr="00453149">
              <w:rPr>
                <w:rFonts w:ascii="Times New Roman" w:hAnsi="Times New Roman"/>
                <w:bCs/>
                <w:sz w:val="24"/>
                <w:szCs w:val="24"/>
              </w:rPr>
              <w:lastRenderedPageBreak/>
              <w:t>Приоритет 3. Экология и устойчивое развитие</w:t>
            </w:r>
          </w:p>
        </w:tc>
      </w:tr>
      <w:tr w:rsidR="00E60A5F" w:rsidRPr="001B1C4C" w:rsidTr="00E60A5F">
        <w:trPr>
          <w:trHeight w:val="315"/>
        </w:trPr>
        <w:tc>
          <w:tcPr>
            <w:tcW w:w="5102" w:type="dxa"/>
            <w:tcBorders>
              <w:top w:val="nil"/>
              <w:left w:val="single" w:sz="4" w:space="0" w:color="auto"/>
              <w:bottom w:val="single" w:sz="4" w:space="0" w:color="auto"/>
              <w:right w:val="single" w:sz="4" w:space="0" w:color="auto"/>
            </w:tcBorders>
            <w:shd w:val="clear" w:color="auto" w:fill="auto"/>
            <w:vAlign w:val="center"/>
          </w:tcPr>
          <w:p w:rsidR="00E60A5F" w:rsidRPr="001B1C4C" w:rsidRDefault="00E60A5F" w:rsidP="00D42E8C">
            <w:pPr>
              <w:rPr>
                <w:rFonts w:ascii="Times New Roman" w:hAnsi="Times New Roman"/>
                <w:sz w:val="24"/>
                <w:szCs w:val="24"/>
              </w:rPr>
            </w:pPr>
            <w:r w:rsidRPr="001B1C4C">
              <w:rPr>
                <w:rFonts w:ascii="Times New Roman" w:hAnsi="Times New Roman"/>
                <w:sz w:val="24"/>
                <w:szCs w:val="24"/>
              </w:rPr>
              <w:t>Выброшено в атмосферу загрязняющих веществ, отходящих от стационарных источников, тыс. тонн</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99,5</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95</w:t>
            </w:r>
            <w:r>
              <w:rPr>
                <w:rFonts w:ascii="Times New Roman" w:hAnsi="Times New Roman"/>
                <w:sz w:val="24"/>
                <w:szCs w:val="24"/>
              </w:rPr>
              <w:t>,0</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90</w:t>
            </w:r>
            <w:r>
              <w:rPr>
                <w:rFonts w:ascii="Times New Roman" w:hAnsi="Times New Roman"/>
                <w:sz w:val="24"/>
                <w:szCs w:val="24"/>
              </w:rPr>
              <w:t>,0</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86</w:t>
            </w:r>
            <w:r>
              <w:rPr>
                <w:rFonts w:ascii="Times New Roman" w:hAnsi="Times New Roman"/>
                <w:sz w:val="24"/>
                <w:szCs w:val="24"/>
              </w:rPr>
              <w:t>,0</w:t>
            </w:r>
          </w:p>
        </w:tc>
      </w:tr>
      <w:tr w:rsidR="00E60A5F" w:rsidRPr="001B1C4C" w:rsidTr="00E60A5F">
        <w:trPr>
          <w:trHeight w:val="315"/>
        </w:trPr>
        <w:tc>
          <w:tcPr>
            <w:tcW w:w="5102" w:type="dxa"/>
            <w:tcBorders>
              <w:top w:val="nil"/>
              <w:left w:val="single" w:sz="4" w:space="0" w:color="auto"/>
              <w:bottom w:val="single" w:sz="4" w:space="0" w:color="auto"/>
              <w:right w:val="single" w:sz="4" w:space="0" w:color="auto"/>
            </w:tcBorders>
            <w:shd w:val="clear" w:color="auto" w:fill="auto"/>
            <w:vAlign w:val="center"/>
          </w:tcPr>
          <w:p w:rsidR="00E60A5F" w:rsidRPr="001B1C4C" w:rsidRDefault="00E60A5F" w:rsidP="00D42E8C">
            <w:pPr>
              <w:rPr>
                <w:rFonts w:ascii="Times New Roman" w:hAnsi="Times New Roman"/>
                <w:sz w:val="24"/>
                <w:szCs w:val="24"/>
              </w:rPr>
            </w:pPr>
            <w:r w:rsidRPr="001B1C4C">
              <w:rPr>
                <w:rFonts w:ascii="Times New Roman" w:hAnsi="Times New Roman"/>
                <w:sz w:val="24"/>
                <w:szCs w:val="24"/>
              </w:rPr>
              <w:t>Уловлено загрязняющих веществ, отходящих от стационарных источников, от общего количества загрязняющих веществ, отходящих от стационарных источников, %</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85,2</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88,5</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90,5</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95</w:t>
            </w:r>
            <w:r>
              <w:rPr>
                <w:rFonts w:ascii="Times New Roman" w:hAnsi="Times New Roman"/>
                <w:sz w:val="24"/>
                <w:szCs w:val="24"/>
              </w:rPr>
              <w:t>,0</w:t>
            </w:r>
          </w:p>
        </w:tc>
      </w:tr>
      <w:tr w:rsidR="00E60A5F" w:rsidRPr="001B1C4C" w:rsidTr="00E60A5F">
        <w:trPr>
          <w:trHeight w:val="315"/>
        </w:trPr>
        <w:tc>
          <w:tcPr>
            <w:tcW w:w="5102" w:type="dxa"/>
            <w:tcBorders>
              <w:top w:val="nil"/>
              <w:left w:val="single" w:sz="4" w:space="0" w:color="auto"/>
              <w:bottom w:val="single" w:sz="4" w:space="0" w:color="auto"/>
              <w:right w:val="single" w:sz="4" w:space="0" w:color="auto"/>
            </w:tcBorders>
            <w:shd w:val="clear" w:color="000000" w:fill="FFFFFF"/>
            <w:vAlign w:val="center"/>
          </w:tcPr>
          <w:p w:rsidR="00E60A5F" w:rsidRPr="001B1C4C" w:rsidRDefault="00E60A5F" w:rsidP="00D42E8C">
            <w:pPr>
              <w:rPr>
                <w:rFonts w:ascii="Times New Roman" w:hAnsi="Times New Roman"/>
                <w:sz w:val="24"/>
                <w:szCs w:val="24"/>
              </w:rPr>
            </w:pPr>
            <w:r w:rsidRPr="001B1C4C">
              <w:rPr>
                <w:rFonts w:ascii="Times New Roman" w:hAnsi="Times New Roman"/>
                <w:sz w:val="24"/>
                <w:szCs w:val="24"/>
              </w:rPr>
              <w:t>Площадь особо охраняемых природных территорий, тыс. г</w:t>
            </w:r>
            <w:r>
              <w:rPr>
                <w:rFonts w:ascii="Times New Roman" w:hAnsi="Times New Roman"/>
                <w:sz w:val="24"/>
                <w:szCs w:val="24"/>
              </w:rPr>
              <w:t>а</w:t>
            </w:r>
          </w:p>
        </w:tc>
        <w:tc>
          <w:tcPr>
            <w:tcW w:w="1063" w:type="dxa"/>
            <w:tcBorders>
              <w:top w:val="nil"/>
              <w:left w:val="nil"/>
              <w:bottom w:val="single" w:sz="4" w:space="0" w:color="auto"/>
              <w:right w:val="single" w:sz="4" w:space="0" w:color="auto"/>
            </w:tcBorders>
            <w:shd w:val="clear" w:color="000000" w:fill="FFFFFF"/>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357,5</w:t>
            </w:r>
          </w:p>
        </w:tc>
        <w:tc>
          <w:tcPr>
            <w:tcW w:w="1064" w:type="dxa"/>
            <w:tcBorders>
              <w:top w:val="nil"/>
              <w:left w:val="nil"/>
              <w:bottom w:val="single" w:sz="4" w:space="0" w:color="auto"/>
              <w:right w:val="single" w:sz="4" w:space="0" w:color="auto"/>
            </w:tcBorders>
            <w:shd w:val="clear" w:color="000000" w:fill="FFFFFF"/>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369,7</w:t>
            </w:r>
          </w:p>
        </w:tc>
        <w:tc>
          <w:tcPr>
            <w:tcW w:w="1063" w:type="dxa"/>
            <w:tcBorders>
              <w:top w:val="nil"/>
              <w:left w:val="nil"/>
              <w:bottom w:val="single" w:sz="4" w:space="0" w:color="auto"/>
              <w:right w:val="single" w:sz="4" w:space="0" w:color="auto"/>
            </w:tcBorders>
            <w:shd w:val="clear" w:color="000000" w:fill="FFFFFF"/>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372,2</w:t>
            </w:r>
          </w:p>
        </w:tc>
        <w:tc>
          <w:tcPr>
            <w:tcW w:w="1064" w:type="dxa"/>
            <w:tcBorders>
              <w:top w:val="nil"/>
              <w:left w:val="nil"/>
              <w:bottom w:val="single" w:sz="4" w:space="0" w:color="auto"/>
              <w:right w:val="single" w:sz="4" w:space="0" w:color="auto"/>
            </w:tcBorders>
            <w:shd w:val="clear" w:color="000000" w:fill="FFFFFF"/>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374,7</w:t>
            </w:r>
          </w:p>
        </w:tc>
      </w:tr>
      <w:tr w:rsidR="00E60A5F" w:rsidRPr="001B1C4C" w:rsidTr="00E60A5F">
        <w:trPr>
          <w:trHeight w:val="369"/>
        </w:trPr>
        <w:tc>
          <w:tcPr>
            <w:tcW w:w="5102" w:type="dxa"/>
            <w:tcBorders>
              <w:top w:val="nil"/>
              <w:left w:val="single" w:sz="4" w:space="0" w:color="auto"/>
              <w:bottom w:val="single" w:sz="4" w:space="0" w:color="auto"/>
              <w:right w:val="single" w:sz="4" w:space="0" w:color="auto"/>
            </w:tcBorders>
            <w:shd w:val="clear" w:color="000000" w:fill="FFFFFF"/>
            <w:vAlign w:val="center"/>
          </w:tcPr>
          <w:p w:rsidR="00E60A5F" w:rsidRPr="001B1C4C" w:rsidRDefault="00E60A5F" w:rsidP="00D42E8C">
            <w:pPr>
              <w:rPr>
                <w:rFonts w:ascii="Times New Roman" w:hAnsi="Times New Roman"/>
                <w:sz w:val="24"/>
                <w:szCs w:val="24"/>
              </w:rPr>
            </w:pPr>
            <w:r w:rsidRPr="001B1C4C">
              <w:rPr>
                <w:rFonts w:ascii="Times New Roman" w:hAnsi="Times New Roman"/>
                <w:sz w:val="24"/>
                <w:szCs w:val="24"/>
              </w:rPr>
              <w:t xml:space="preserve">Площадь зеленых поясов населенных пунктов, </w:t>
            </w:r>
            <w:r>
              <w:rPr>
                <w:rFonts w:ascii="Times New Roman" w:hAnsi="Times New Roman"/>
                <w:sz w:val="24"/>
                <w:szCs w:val="24"/>
              </w:rPr>
              <w:t xml:space="preserve">тыс. </w:t>
            </w:r>
            <w:r w:rsidRPr="001B1C4C">
              <w:rPr>
                <w:rFonts w:ascii="Times New Roman" w:hAnsi="Times New Roman"/>
                <w:sz w:val="24"/>
                <w:szCs w:val="24"/>
              </w:rPr>
              <w:t>г</w:t>
            </w:r>
            <w:r>
              <w:rPr>
                <w:rFonts w:ascii="Times New Roman" w:hAnsi="Times New Roman"/>
                <w:sz w:val="24"/>
                <w:szCs w:val="24"/>
              </w:rPr>
              <w:t>а</w:t>
            </w:r>
          </w:p>
        </w:tc>
        <w:tc>
          <w:tcPr>
            <w:tcW w:w="1063" w:type="dxa"/>
            <w:tcBorders>
              <w:top w:val="nil"/>
              <w:left w:val="nil"/>
              <w:bottom w:val="single" w:sz="4" w:space="0" w:color="auto"/>
              <w:right w:val="single" w:sz="4" w:space="0" w:color="auto"/>
            </w:tcBorders>
            <w:shd w:val="clear" w:color="000000" w:fill="FFFFFF"/>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0</w:t>
            </w:r>
          </w:p>
        </w:tc>
        <w:tc>
          <w:tcPr>
            <w:tcW w:w="1064" w:type="dxa"/>
            <w:tcBorders>
              <w:top w:val="nil"/>
              <w:left w:val="nil"/>
              <w:bottom w:val="single" w:sz="4" w:space="0" w:color="auto"/>
              <w:right w:val="single" w:sz="4" w:space="0" w:color="auto"/>
            </w:tcBorders>
            <w:shd w:val="clear" w:color="000000" w:fill="FFFFFF"/>
            <w:vAlign w:val="center"/>
          </w:tcPr>
          <w:p w:rsidR="00E60A5F" w:rsidRPr="001B1C4C" w:rsidRDefault="00E60A5F" w:rsidP="00AB726F">
            <w:pPr>
              <w:jc w:val="center"/>
              <w:rPr>
                <w:rFonts w:ascii="Times New Roman" w:hAnsi="Times New Roman"/>
                <w:sz w:val="24"/>
                <w:szCs w:val="24"/>
              </w:rPr>
            </w:pPr>
            <w:r w:rsidRPr="001B1C4C">
              <w:rPr>
                <w:rFonts w:ascii="Times New Roman" w:hAnsi="Times New Roman"/>
                <w:sz w:val="24"/>
                <w:szCs w:val="24"/>
              </w:rPr>
              <w:t>68</w:t>
            </w:r>
            <w:r>
              <w:rPr>
                <w:rFonts w:ascii="Times New Roman" w:hAnsi="Times New Roman"/>
                <w:sz w:val="24"/>
                <w:szCs w:val="24"/>
              </w:rPr>
              <w:t>,1</w:t>
            </w:r>
          </w:p>
        </w:tc>
        <w:tc>
          <w:tcPr>
            <w:tcW w:w="1063" w:type="dxa"/>
            <w:tcBorders>
              <w:top w:val="nil"/>
              <w:left w:val="nil"/>
              <w:bottom w:val="single" w:sz="4" w:space="0" w:color="auto"/>
              <w:right w:val="single" w:sz="4" w:space="0" w:color="auto"/>
            </w:tcBorders>
            <w:shd w:val="clear" w:color="000000" w:fill="FFFFFF"/>
            <w:vAlign w:val="center"/>
          </w:tcPr>
          <w:p w:rsidR="00E60A5F" w:rsidRPr="001B1C4C" w:rsidRDefault="00E60A5F" w:rsidP="00AB726F">
            <w:pPr>
              <w:jc w:val="center"/>
              <w:rPr>
                <w:rFonts w:ascii="Times New Roman" w:hAnsi="Times New Roman"/>
                <w:sz w:val="24"/>
                <w:szCs w:val="24"/>
              </w:rPr>
            </w:pPr>
            <w:r w:rsidRPr="001B1C4C">
              <w:rPr>
                <w:rFonts w:ascii="Times New Roman" w:hAnsi="Times New Roman"/>
                <w:sz w:val="24"/>
                <w:szCs w:val="24"/>
              </w:rPr>
              <w:t>73</w:t>
            </w:r>
            <w:r>
              <w:rPr>
                <w:rFonts w:ascii="Times New Roman" w:hAnsi="Times New Roman"/>
                <w:sz w:val="24"/>
                <w:szCs w:val="24"/>
              </w:rPr>
              <w:t>,0</w:t>
            </w:r>
          </w:p>
        </w:tc>
        <w:tc>
          <w:tcPr>
            <w:tcW w:w="1064" w:type="dxa"/>
            <w:tcBorders>
              <w:top w:val="nil"/>
              <w:left w:val="nil"/>
              <w:bottom w:val="single" w:sz="4" w:space="0" w:color="auto"/>
              <w:right w:val="single" w:sz="4" w:space="0" w:color="auto"/>
            </w:tcBorders>
            <w:shd w:val="clear" w:color="000000" w:fill="FFFFFF"/>
            <w:vAlign w:val="center"/>
          </w:tcPr>
          <w:p w:rsidR="00E60A5F" w:rsidRPr="001B1C4C" w:rsidRDefault="00E60A5F" w:rsidP="00AB726F">
            <w:pPr>
              <w:jc w:val="center"/>
              <w:rPr>
                <w:rFonts w:ascii="Times New Roman" w:hAnsi="Times New Roman"/>
                <w:sz w:val="24"/>
                <w:szCs w:val="24"/>
              </w:rPr>
            </w:pPr>
            <w:r w:rsidRPr="001B1C4C">
              <w:rPr>
                <w:rFonts w:ascii="Times New Roman" w:hAnsi="Times New Roman"/>
                <w:sz w:val="24"/>
                <w:szCs w:val="24"/>
              </w:rPr>
              <w:t>78</w:t>
            </w:r>
            <w:r>
              <w:rPr>
                <w:rFonts w:ascii="Times New Roman" w:hAnsi="Times New Roman"/>
                <w:sz w:val="24"/>
                <w:szCs w:val="24"/>
              </w:rPr>
              <w:t>,</w:t>
            </w:r>
            <w:r w:rsidRPr="001B1C4C">
              <w:rPr>
                <w:rFonts w:ascii="Times New Roman" w:hAnsi="Times New Roman"/>
                <w:sz w:val="24"/>
                <w:szCs w:val="24"/>
              </w:rPr>
              <w:t>0</w:t>
            </w:r>
          </w:p>
        </w:tc>
      </w:tr>
      <w:tr w:rsidR="00E60A5F" w:rsidRPr="001B1C4C" w:rsidTr="00E60A5F">
        <w:trPr>
          <w:trHeight w:val="315"/>
        </w:trPr>
        <w:tc>
          <w:tcPr>
            <w:tcW w:w="5102" w:type="dxa"/>
            <w:tcBorders>
              <w:top w:val="nil"/>
              <w:left w:val="single" w:sz="4" w:space="0" w:color="auto"/>
              <w:bottom w:val="single" w:sz="4" w:space="0" w:color="auto"/>
              <w:right w:val="single" w:sz="4" w:space="0" w:color="auto"/>
            </w:tcBorders>
            <w:shd w:val="clear" w:color="000000" w:fill="FFFFFF"/>
            <w:vAlign w:val="center"/>
          </w:tcPr>
          <w:p w:rsidR="00E60A5F" w:rsidRPr="001B1C4C" w:rsidRDefault="00E60A5F" w:rsidP="00D42E8C">
            <w:pPr>
              <w:rPr>
                <w:rFonts w:ascii="Times New Roman" w:hAnsi="Times New Roman"/>
                <w:sz w:val="24"/>
                <w:szCs w:val="24"/>
              </w:rPr>
            </w:pPr>
            <w:r w:rsidRPr="001B1C4C">
              <w:rPr>
                <w:rFonts w:ascii="Times New Roman" w:hAnsi="Times New Roman"/>
                <w:sz w:val="24"/>
                <w:szCs w:val="24"/>
              </w:rPr>
              <w:t xml:space="preserve">Инвестиции в основной капитал, направленные на охрану окружающей среды и рациональное использование природных ресурсов, </w:t>
            </w:r>
            <w:r w:rsidR="00AC5F37">
              <w:rPr>
                <w:rFonts w:ascii="Times New Roman" w:hAnsi="Times New Roman"/>
                <w:sz w:val="24"/>
                <w:szCs w:val="24"/>
              </w:rPr>
              <w:t xml:space="preserve">млн. </w:t>
            </w:r>
            <w:r w:rsidRPr="001B1C4C">
              <w:rPr>
                <w:rFonts w:ascii="Times New Roman" w:hAnsi="Times New Roman"/>
                <w:sz w:val="24"/>
                <w:szCs w:val="24"/>
              </w:rPr>
              <w:t>руб.</w:t>
            </w:r>
          </w:p>
        </w:tc>
        <w:tc>
          <w:tcPr>
            <w:tcW w:w="1063" w:type="dxa"/>
            <w:tcBorders>
              <w:top w:val="nil"/>
              <w:left w:val="nil"/>
              <w:bottom w:val="single" w:sz="4" w:space="0" w:color="auto"/>
              <w:right w:val="single" w:sz="4" w:space="0" w:color="auto"/>
            </w:tcBorders>
            <w:shd w:val="clear" w:color="000000" w:fill="FFFFFF"/>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185,1</w:t>
            </w:r>
          </w:p>
        </w:tc>
        <w:tc>
          <w:tcPr>
            <w:tcW w:w="1064" w:type="dxa"/>
            <w:tcBorders>
              <w:top w:val="nil"/>
              <w:left w:val="nil"/>
              <w:bottom w:val="single" w:sz="4" w:space="0" w:color="auto"/>
              <w:right w:val="single" w:sz="4" w:space="0" w:color="auto"/>
            </w:tcBorders>
            <w:shd w:val="clear" w:color="000000" w:fill="FFFFFF"/>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998,7</w:t>
            </w:r>
          </w:p>
        </w:tc>
        <w:tc>
          <w:tcPr>
            <w:tcW w:w="1063" w:type="dxa"/>
            <w:tcBorders>
              <w:top w:val="nil"/>
              <w:left w:val="nil"/>
              <w:bottom w:val="single" w:sz="4" w:space="0" w:color="auto"/>
              <w:right w:val="single" w:sz="4" w:space="0" w:color="auto"/>
            </w:tcBorders>
            <w:shd w:val="clear" w:color="000000" w:fill="FFFFFF"/>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w:t>
            </w:r>
            <w:r>
              <w:rPr>
                <w:rFonts w:ascii="Times New Roman" w:hAnsi="Times New Roman"/>
                <w:sz w:val="24"/>
                <w:szCs w:val="24"/>
              </w:rPr>
              <w:t xml:space="preserve"> </w:t>
            </w:r>
            <w:r w:rsidRPr="001B1C4C">
              <w:rPr>
                <w:rFonts w:ascii="Times New Roman" w:hAnsi="Times New Roman"/>
                <w:sz w:val="24"/>
                <w:szCs w:val="24"/>
              </w:rPr>
              <w:t>341,6</w:t>
            </w:r>
          </w:p>
        </w:tc>
        <w:tc>
          <w:tcPr>
            <w:tcW w:w="1064" w:type="dxa"/>
            <w:tcBorders>
              <w:top w:val="nil"/>
              <w:left w:val="nil"/>
              <w:bottom w:val="single" w:sz="4" w:space="0" w:color="auto"/>
              <w:right w:val="single" w:sz="4" w:space="0" w:color="auto"/>
            </w:tcBorders>
            <w:shd w:val="clear" w:color="000000" w:fill="FFFFFF"/>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w:t>
            </w:r>
            <w:r>
              <w:rPr>
                <w:rFonts w:ascii="Times New Roman" w:hAnsi="Times New Roman"/>
                <w:sz w:val="24"/>
                <w:szCs w:val="24"/>
              </w:rPr>
              <w:t xml:space="preserve"> </w:t>
            </w:r>
            <w:r w:rsidRPr="001B1C4C">
              <w:rPr>
                <w:rFonts w:ascii="Times New Roman" w:hAnsi="Times New Roman"/>
                <w:sz w:val="24"/>
                <w:szCs w:val="24"/>
              </w:rPr>
              <w:t>931,4</w:t>
            </w:r>
          </w:p>
        </w:tc>
      </w:tr>
      <w:tr w:rsidR="00E60A5F" w:rsidRPr="001B1C4C" w:rsidTr="00E60A5F">
        <w:trPr>
          <w:trHeight w:val="132"/>
        </w:trPr>
        <w:tc>
          <w:tcPr>
            <w:tcW w:w="5102" w:type="dxa"/>
            <w:tcBorders>
              <w:top w:val="nil"/>
              <w:left w:val="single" w:sz="4" w:space="0" w:color="auto"/>
              <w:bottom w:val="single" w:sz="4" w:space="0" w:color="auto"/>
              <w:right w:val="single" w:sz="4" w:space="0" w:color="auto"/>
            </w:tcBorders>
            <w:shd w:val="clear" w:color="000000" w:fill="FFFFFF"/>
            <w:vAlign w:val="center"/>
          </w:tcPr>
          <w:p w:rsidR="00E60A5F" w:rsidRPr="001B1C4C" w:rsidRDefault="00E60A5F" w:rsidP="00D42E8C">
            <w:pPr>
              <w:rPr>
                <w:rFonts w:ascii="Times New Roman" w:hAnsi="Times New Roman"/>
                <w:sz w:val="24"/>
                <w:szCs w:val="24"/>
              </w:rPr>
            </w:pPr>
            <w:r w:rsidRPr="001B1C4C">
              <w:rPr>
                <w:rFonts w:ascii="Times New Roman" w:hAnsi="Times New Roman"/>
                <w:sz w:val="24"/>
                <w:szCs w:val="24"/>
              </w:rPr>
              <w:t xml:space="preserve">Сброс загрязненных сточных вод в поверхностные водные объекты, </w:t>
            </w:r>
            <w:r w:rsidR="00AC5F37">
              <w:rPr>
                <w:rFonts w:ascii="Times New Roman" w:hAnsi="Times New Roman"/>
                <w:sz w:val="24"/>
                <w:szCs w:val="24"/>
              </w:rPr>
              <w:t xml:space="preserve">млн. </w:t>
            </w:r>
            <w:r w:rsidRPr="001B1C4C">
              <w:rPr>
                <w:rFonts w:ascii="Times New Roman" w:hAnsi="Times New Roman"/>
                <w:sz w:val="24"/>
                <w:szCs w:val="24"/>
              </w:rPr>
              <w:t>куб. м</w:t>
            </w:r>
          </w:p>
        </w:tc>
        <w:tc>
          <w:tcPr>
            <w:tcW w:w="1063" w:type="dxa"/>
            <w:tcBorders>
              <w:top w:val="nil"/>
              <w:left w:val="nil"/>
              <w:bottom w:val="single" w:sz="4" w:space="0" w:color="auto"/>
              <w:right w:val="single" w:sz="4" w:space="0" w:color="auto"/>
            </w:tcBorders>
            <w:shd w:val="clear" w:color="000000" w:fill="FFFFFF"/>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80</w:t>
            </w:r>
            <w:r>
              <w:rPr>
                <w:rFonts w:ascii="Times New Roman" w:hAnsi="Times New Roman"/>
                <w:sz w:val="24"/>
                <w:szCs w:val="24"/>
              </w:rPr>
              <w:t>,0</w:t>
            </w:r>
          </w:p>
        </w:tc>
        <w:tc>
          <w:tcPr>
            <w:tcW w:w="1064" w:type="dxa"/>
            <w:tcBorders>
              <w:top w:val="nil"/>
              <w:left w:val="nil"/>
              <w:bottom w:val="single" w:sz="4" w:space="0" w:color="auto"/>
              <w:right w:val="single" w:sz="4" w:space="0" w:color="auto"/>
            </w:tcBorders>
            <w:shd w:val="clear" w:color="000000" w:fill="FFFFFF"/>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77,5</w:t>
            </w:r>
          </w:p>
        </w:tc>
        <w:tc>
          <w:tcPr>
            <w:tcW w:w="1063" w:type="dxa"/>
            <w:tcBorders>
              <w:top w:val="nil"/>
              <w:left w:val="nil"/>
              <w:bottom w:val="single" w:sz="4" w:space="0" w:color="auto"/>
              <w:right w:val="single" w:sz="4" w:space="0" w:color="auto"/>
            </w:tcBorders>
            <w:shd w:val="clear" w:color="000000" w:fill="FFFFFF"/>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76</w:t>
            </w:r>
            <w:r>
              <w:rPr>
                <w:rFonts w:ascii="Times New Roman" w:hAnsi="Times New Roman"/>
                <w:sz w:val="24"/>
                <w:szCs w:val="24"/>
              </w:rPr>
              <w:t>,0</w:t>
            </w:r>
          </w:p>
        </w:tc>
        <w:tc>
          <w:tcPr>
            <w:tcW w:w="1064" w:type="dxa"/>
            <w:tcBorders>
              <w:top w:val="nil"/>
              <w:left w:val="nil"/>
              <w:bottom w:val="single" w:sz="4" w:space="0" w:color="auto"/>
              <w:right w:val="single" w:sz="4" w:space="0" w:color="auto"/>
            </w:tcBorders>
            <w:shd w:val="clear" w:color="000000" w:fill="FFFFFF"/>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73,5</w:t>
            </w:r>
          </w:p>
        </w:tc>
      </w:tr>
      <w:tr w:rsidR="00E60A5F" w:rsidRPr="001B1C4C" w:rsidTr="00E60A5F">
        <w:trPr>
          <w:trHeight w:val="327"/>
        </w:trPr>
        <w:tc>
          <w:tcPr>
            <w:tcW w:w="5102" w:type="dxa"/>
            <w:tcBorders>
              <w:top w:val="nil"/>
              <w:left w:val="single" w:sz="4" w:space="0" w:color="auto"/>
              <w:bottom w:val="single" w:sz="4" w:space="0" w:color="auto"/>
              <w:right w:val="single" w:sz="4" w:space="0" w:color="auto"/>
            </w:tcBorders>
            <w:shd w:val="clear" w:color="000000" w:fill="FFFFFF"/>
            <w:vAlign w:val="center"/>
          </w:tcPr>
          <w:p w:rsidR="00E60A5F" w:rsidRPr="001B1C4C" w:rsidRDefault="00E60A5F" w:rsidP="00D42E8C">
            <w:pPr>
              <w:rPr>
                <w:rFonts w:ascii="Times New Roman" w:hAnsi="Times New Roman"/>
                <w:sz w:val="24"/>
                <w:szCs w:val="24"/>
              </w:rPr>
            </w:pPr>
            <w:r w:rsidRPr="001B1C4C">
              <w:rPr>
                <w:rFonts w:ascii="Times New Roman" w:hAnsi="Times New Roman"/>
                <w:sz w:val="24"/>
                <w:szCs w:val="24"/>
              </w:rPr>
              <w:t xml:space="preserve">Использование свежей воды, </w:t>
            </w:r>
            <w:r w:rsidR="00AC5F37">
              <w:rPr>
                <w:rFonts w:ascii="Times New Roman" w:hAnsi="Times New Roman"/>
                <w:sz w:val="24"/>
                <w:szCs w:val="24"/>
              </w:rPr>
              <w:t xml:space="preserve">млн. </w:t>
            </w:r>
            <w:r w:rsidRPr="001B1C4C">
              <w:rPr>
                <w:rFonts w:ascii="Times New Roman" w:hAnsi="Times New Roman"/>
                <w:sz w:val="24"/>
                <w:szCs w:val="24"/>
              </w:rPr>
              <w:t>куб. м</w:t>
            </w:r>
          </w:p>
        </w:tc>
        <w:tc>
          <w:tcPr>
            <w:tcW w:w="1063" w:type="dxa"/>
            <w:tcBorders>
              <w:top w:val="nil"/>
              <w:left w:val="nil"/>
              <w:bottom w:val="single" w:sz="4" w:space="0" w:color="auto"/>
              <w:right w:val="single" w:sz="4" w:space="0" w:color="auto"/>
            </w:tcBorders>
            <w:shd w:val="clear" w:color="000000" w:fill="FFFFFF"/>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159,1</w:t>
            </w:r>
          </w:p>
        </w:tc>
        <w:tc>
          <w:tcPr>
            <w:tcW w:w="1064" w:type="dxa"/>
            <w:tcBorders>
              <w:top w:val="nil"/>
              <w:left w:val="nil"/>
              <w:bottom w:val="single" w:sz="4" w:space="0" w:color="auto"/>
              <w:right w:val="single" w:sz="4" w:space="0" w:color="auto"/>
            </w:tcBorders>
            <w:shd w:val="clear" w:color="000000" w:fill="FFFFFF"/>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158</w:t>
            </w:r>
            <w:r>
              <w:rPr>
                <w:rFonts w:ascii="Times New Roman" w:hAnsi="Times New Roman"/>
                <w:sz w:val="24"/>
                <w:szCs w:val="24"/>
              </w:rPr>
              <w:t>,0</w:t>
            </w:r>
          </w:p>
        </w:tc>
        <w:tc>
          <w:tcPr>
            <w:tcW w:w="1063" w:type="dxa"/>
            <w:tcBorders>
              <w:top w:val="nil"/>
              <w:left w:val="nil"/>
              <w:bottom w:val="single" w:sz="4" w:space="0" w:color="auto"/>
              <w:right w:val="single" w:sz="4" w:space="0" w:color="auto"/>
            </w:tcBorders>
            <w:shd w:val="clear" w:color="000000" w:fill="FFFFFF"/>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157</w:t>
            </w:r>
            <w:r>
              <w:rPr>
                <w:rFonts w:ascii="Times New Roman" w:hAnsi="Times New Roman"/>
                <w:sz w:val="24"/>
                <w:szCs w:val="24"/>
              </w:rPr>
              <w:t>,0</w:t>
            </w:r>
          </w:p>
        </w:tc>
        <w:tc>
          <w:tcPr>
            <w:tcW w:w="1064" w:type="dxa"/>
            <w:tcBorders>
              <w:top w:val="nil"/>
              <w:left w:val="nil"/>
              <w:bottom w:val="single" w:sz="4" w:space="0" w:color="auto"/>
              <w:right w:val="single" w:sz="4" w:space="0" w:color="auto"/>
            </w:tcBorders>
            <w:shd w:val="clear" w:color="000000" w:fill="FFFFFF"/>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150</w:t>
            </w:r>
            <w:r>
              <w:rPr>
                <w:rFonts w:ascii="Times New Roman" w:hAnsi="Times New Roman"/>
                <w:sz w:val="24"/>
                <w:szCs w:val="24"/>
              </w:rPr>
              <w:t>,0</w:t>
            </w:r>
          </w:p>
        </w:tc>
      </w:tr>
      <w:tr w:rsidR="00E60A5F" w:rsidRPr="001B1C4C" w:rsidTr="00E60A5F">
        <w:trPr>
          <w:trHeight w:val="630"/>
        </w:trPr>
        <w:tc>
          <w:tcPr>
            <w:tcW w:w="5102" w:type="dxa"/>
            <w:tcBorders>
              <w:top w:val="nil"/>
              <w:left w:val="single" w:sz="4" w:space="0" w:color="auto"/>
              <w:bottom w:val="single" w:sz="4" w:space="0" w:color="auto"/>
              <w:right w:val="single" w:sz="4" w:space="0" w:color="auto"/>
            </w:tcBorders>
            <w:shd w:val="clear" w:color="000000" w:fill="FFFFFF"/>
            <w:vAlign w:val="center"/>
          </w:tcPr>
          <w:p w:rsidR="00E60A5F" w:rsidRPr="001B1C4C" w:rsidRDefault="00E60A5F" w:rsidP="00D42E8C">
            <w:pPr>
              <w:rPr>
                <w:rFonts w:ascii="Times New Roman" w:hAnsi="Times New Roman"/>
                <w:sz w:val="24"/>
                <w:szCs w:val="24"/>
              </w:rPr>
            </w:pPr>
            <w:r w:rsidRPr="001B1C4C">
              <w:rPr>
                <w:rFonts w:ascii="Times New Roman" w:hAnsi="Times New Roman"/>
                <w:sz w:val="24"/>
                <w:szCs w:val="24"/>
              </w:rPr>
              <w:t xml:space="preserve">Объем оборотной и последовательно используемой воды, </w:t>
            </w:r>
            <w:r w:rsidR="00AC5F37">
              <w:rPr>
                <w:rFonts w:ascii="Times New Roman" w:hAnsi="Times New Roman"/>
                <w:sz w:val="24"/>
                <w:szCs w:val="24"/>
              </w:rPr>
              <w:t xml:space="preserve">млн. </w:t>
            </w:r>
            <w:r w:rsidRPr="001B1C4C">
              <w:rPr>
                <w:rFonts w:ascii="Times New Roman" w:hAnsi="Times New Roman"/>
                <w:sz w:val="24"/>
                <w:szCs w:val="24"/>
              </w:rPr>
              <w:t>куб. м</w:t>
            </w:r>
          </w:p>
        </w:tc>
        <w:tc>
          <w:tcPr>
            <w:tcW w:w="1063" w:type="dxa"/>
            <w:tcBorders>
              <w:top w:val="nil"/>
              <w:left w:val="nil"/>
              <w:bottom w:val="single" w:sz="4" w:space="0" w:color="auto"/>
              <w:right w:val="single" w:sz="4" w:space="0" w:color="auto"/>
            </w:tcBorders>
            <w:shd w:val="clear" w:color="000000" w:fill="FFFFFF"/>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w:t>
            </w:r>
            <w:r>
              <w:rPr>
                <w:rFonts w:ascii="Times New Roman" w:hAnsi="Times New Roman"/>
                <w:sz w:val="24"/>
                <w:szCs w:val="24"/>
              </w:rPr>
              <w:t xml:space="preserve"> </w:t>
            </w:r>
            <w:r w:rsidRPr="001B1C4C">
              <w:rPr>
                <w:rFonts w:ascii="Times New Roman" w:hAnsi="Times New Roman"/>
                <w:sz w:val="24"/>
                <w:szCs w:val="24"/>
              </w:rPr>
              <w:t>021</w:t>
            </w:r>
          </w:p>
        </w:tc>
        <w:tc>
          <w:tcPr>
            <w:tcW w:w="1064" w:type="dxa"/>
            <w:tcBorders>
              <w:top w:val="nil"/>
              <w:left w:val="nil"/>
              <w:bottom w:val="single" w:sz="4" w:space="0" w:color="auto"/>
              <w:right w:val="single" w:sz="4" w:space="0" w:color="auto"/>
            </w:tcBorders>
            <w:shd w:val="clear" w:color="000000" w:fill="FFFFFF"/>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w:t>
            </w:r>
            <w:r>
              <w:rPr>
                <w:rFonts w:ascii="Times New Roman" w:hAnsi="Times New Roman"/>
                <w:sz w:val="24"/>
                <w:szCs w:val="24"/>
              </w:rPr>
              <w:t xml:space="preserve"> </w:t>
            </w:r>
            <w:r w:rsidRPr="001B1C4C">
              <w:rPr>
                <w:rFonts w:ascii="Times New Roman" w:hAnsi="Times New Roman"/>
                <w:sz w:val="24"/>
                <w:szCs w:val="24"/>
              </w:rPr>
              <w:t>025</w:t>
            </w:r>
          </w:p>
        </w:tc>
        <w:tc>
          <w:tcPr>
            <w:tcW w:w="1063" w:type="dxa"/>
            <w:tcBorders>
              <w:top w:val="nil"/>
              <w:left w:val="nil"/>
              <w:bottom w:val="single" w:sz="4" w:space="0" w:color="auto"/>
              <w:right w:val="single" w:sz="4" w:space="0" w:color="auto"/>
            </w:tcBorders>
            <w:shd w:val="clear" w:color="000000" w:fill="FFFFFF"/>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w:t>
            </w:r>
            <w:r>
              <w:rPr>
                <w:rFonts w:ascii="Times New Roman" w:hAnsi="Times New Roman"/>
                <w:sz w:val="24"/>
                <w:szCs w:val="24"/>
              </w:rPr>
              <w:t xml:space="preserve"> </w:t>
            </w:r>
            <w:r w:rsidRPr="001B1C4C">
              <w:rPr>
                <w:rFonts w:ascii="Times New Roman" w:hAnsi="Times New Roman"/>
                <w:sz w:val="24"/>
                <w:szCs w:val="24"/>
              </w:rPr>
              <w:t>030</w:t>
            </w:r>
          </w:p>
        </w:tc>
        <w:tc>
          <w:tcPr>
            <w:tcW w:w="1064" w:type="dxa"/>
            <w:tcBorders>
              <w:top w:val="nil"/>
              <w:left w:val="nil"/>
              <w:bottom w:val="single" w:sz="4" w:space="0" w:color="auto"/>
              <w:right w:val="single" w:sz="4" w:space="0" w:color="auto"/>
            </w:tcBorders>
            <w:shd w:val="clear" w:color="000000" w:fill="FFFFFF"/>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w:t>
            </w:r>
            <w:r>
              <w:rPr>
                <w:rFonts w:ascii="Times New Roman" w:hAnsi="Times New Roman"/>
                <w:sz w:val="24"/>
                <w:szCs w:val="24"/>
              </w:rPr>
              <w:t xml:space="preserve"> </w:t>
            </w:r>
            <w:r w:rsidRPr="001B1C4C">
              <w:rPr>
                <w:rFonts w:ascii="Times New Roman" w:hAnsi="Times New Roman"/>
                <w:sz w:val="24"/>
                <w:szCs w:val="24"/>
              </w:rPr>
              <w:t>040</w:t>
            </w:r>
          </w:p>
        </w:tc>
      </w:tr>
      <w:tr w:rsidR="00E60A5F" w:rsidRPr="001B1C4C" w:rsidTr="00D245C7">
        <w:trPr>
          <w:trHeight w:val="339"/>
        </w:trPr>
        <w:tc>
          <w:tcPr>
            <w:tcW w:w="9356" w:type="dxa"/>
            <w:gridSpan w:val="5"/>
            <w:tcBorders>
              <w:top w:val="nil"/>
              <w:left w:val="single" w:sz="4" w:space="0" w:color="auto"/>
              <w:bottom w:val="single" w:sz="4" w:space="0" w:color="auto"/>
              <w:right w:val="single" w:sz="4" w:space="0" w:color="auto"/>
            </w:tcBorders>
            <w:shd w:val="clear" w:color="000000" w:fill="FFFFFF"/>
            <w:vAlign w:val="center"/>
          </w:tcPr>
          <w:p w:rsidR="00E60A5F" w:rsidRPr="00453149" w:rsidRDefault="00E60A5F" w:rsidP="00453149">
            <w:pPr>
              <w:jc w:val="center"/>
              <w:rPr>
                <w:rFonts w:ascii="Times New Roman" w:hAnsi="Times New Roman"/>
                <w:sz w:val="24"/>
                <w:szCs w:val="24"/>
              </w:rPr>
            </w:pPr>
            <w:r w:rsidRPr="00453149">
              <w:rPr>
                <w:rFonts w:ascii="Times New Roman" w:hAnsi="Times New Roman"/>
                <w:bCs/>
                <w:sz w:val="24"/>
                <w:szCs w:val="24"/>
              </w:rPr>
              <w:t>Приоритет 4. Комфортная среда для жизни</w:t>
            </w:r>
            <w:r w:rsidRPr="00453149">
              <w:rPr>
                <w:rFonts w:ascii="Times New Roman" w:hAnsi="Times New Roman"/>
                <w:sz w:val="24"/>
                <w:szCs w:val="24"/>
              </w:rPr>
              <w:t> </w:t>
            </w:r>
          </w:p>
        </w:tc>
      </w:tr>
      <w:tr w:rsidR="00E60A5F" w:rsidRPr="001B1C4C" w:rsidTr="00E60A5F">
        <w:trPr>
          <w:trHeight w:val="278"/>
        </w:trPr>
        <w:tc>
          <w:tcPr>
            <w:tcW w:w="5102" w:type="dxa"/>
            <w:tcBorders>
              <w:top w:val="nil"/>
              <w:left w:val="single" w:sz="4" w:space="0" w:color="auto"/>
              <w:bottom w:val="single" w:sz="4" w:space="0" w:color="auto"/>
              <w:right w:val="single" w:sz="4" w:space="0" w:color="auto"/>
            </w:tcBorders>
            <w:shd w:val="clear" w:color="auto" w:fill="auto"/>
            <w:vAlign w:val="center"/>
          </w:tcPr>
          <w:p w:rsidR="00E60A5F" w:rsidRPr="001B1C4C" w:rsidRDefault="00E60A5F" w:rsidP="00370B69">
            <w:pPr>
              <w:rPr>
                <w:rFonts w:ascii="Times New Roman" w:hAnsi="Times New Roman"/>
                <w:sz w:val="24"/>
                <w:szCs w:val="24"/>
              </w:rPr>
            </w:pPr>
            <w:r w:rsidRPr="001B1C4C">
              <w:rPr>
                <w:rFonts w:ascii="Times New Roman" w:hAnsi="Times New Roman"/>
                <w:sz w:val="24"/>
                <w:szCs w:val="24"/>
              </w:rPr>
              <w:t>Обеспеченность жильем населения, кв.</w:t>
            </w:r>
            <w:r>
              <w:rPr>
                <w:rFonts w:ascii="Times New Roman" w:hAnsi="Times New Roman"/>
                <w:sz w:val="24"/>
                <w:szCs w:val="24"/>
              </w:rPr>
              <w:t xml:space="preserve"> </w:t>
            </w:r>
            <w:r w:rsidRPr="001B1C4C">
              <w:rPr>
                <w:rFonts w:ascii="Times New Roman" w:hAnsi="Times New Roman"/>
                <w:sz w:val="24"/>
                <w:szCs w:val="24"/>
              </w:rPr>
              <w:t>м/ человек</w:t>
            </w:r>
          </w:p>
        </w:tc>
        <w:tc>
          <w:tcPr>
            <w:tcW w:w="1063" w:type="dxa"/>
            <w:tcBorders>
              <w:top w:val="nil"/>
              <w:left w:val="nil"/>
              <w:bottom w:val="single" w:sz="4" w:space="0" w:color="auto"/>
              <w:right w:val="single" w:sz="4" w:space="0" w:color="auto"/>
            </w:tcBorders>
            <w:shd w:val="clear" w:color="auto" w:fill="auto"/>
            <w:noWrap/>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29,5</w:t>
            </w:r>
          </w:p>
        </w:tc>
        <w:tc>
          <w:tcPr>
            <w:tcW w:w="1064" w:type="dxa"/>
            <w:tcBorders>
              <w:top w:val="nil"/>
              <w:left w:val="nil"/>
              <w:bottom w:val="single" w:sz="4" w:space="0" w:color="auto"/>
              <w:right w:val="single" w:sz="4" w:space="0" w:color="auto"/>
            </w:tcBorders>
            <w:shd w:val="clear" w:color="auto" w:fill="auto"/>
            <w:noWrap/>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31</w:t>
            </w:r>
            <w:r>
              <w:rPr>
                <w:rFonts w:ascii="Times New Roman" w:hAnsi="Times New Roman"/>
                <w:sz w:val="24"/>
                <w:szCs w:val="24"/>
              </w:rPr>
              <w:t>,0</w:t>
            </w:r>
          </w:p>
        </w:tc>
        <w:tc>
          <w:tcPr>
            <w:tcW w:w="1063" w:type="dxa"/>
            <w:tcBorders>
              <w:top w:val="nil"/>
              <w:left w:val="nil"/>
              <w:bottom w:val="single" w:sz="4" w:space="0" w:color="auto"/>
              <w:right w:val="single" w:sz="4" w:space="0" w:color="auto"/>
            </w:tcBorders>
            <w:shd w:val="clear" w:color="auto" w:fill="auto"/>
            <w:noWrap/>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35</w:t>
            </w:r>
            <w:r>
              <w:rPr>
                <w:rFonts w:ascii="Times New Roman" w:hAnsi="Times New Roman"/>
                <w:sz w:val="24"/>
                <w:szCs w:val="24"/>
              </w:rPr>
              <w:t>,0</w:t>
            </w:r>
          </w:p>
        </w:tc>
        <w:tc>
          <w:tcPr>
            <w:tcW w:w="1064" w:type="dxa"/>
            <w:tcBorders>
              <w:top w:val="nil"/>
              <w:left w:val="nil"/>
              <w:bottom w:val="single" w:sz="4" w:space="0" w:color="auto"/>
              <w:right w:val="single" w:sz="4" w:space="0" w:color="auto"/>
            </w:tcBorders>
            <w:shd w:val="clear" w:color="auto" w:fill="auto"/>
            <w:noWrap/>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38</w:t>
            </w:r>
            <w:r>
              <w:rPr>
                <w:rFonts w:ascii="Times New Roman" w:hAnsi="Times New Roman"/>
                <w:sz w:val="24"/>
                <w:szCs w:val="24"/>
              </w:rPr>
              <w:t>,0</w:t>
            </w:r>
          </w:p>
        </w:tc>
      </w:tr>
      <w:tr w:rsidR="00E60A5F" w:rsidRPr="001B1C4C" w:rsidTr="00E60A5F">
        <w:trPr>
          <w:trHeight w:val="292"/>
        </w:trPr>
        <w:tc>
          <w:tcPr>
            <w:tcW w:w="5102" w:type="dxa"/>
            <w:tcBorders>
              <w:top w:val="nil"/>
              <w:left w:val="single" w:sz="4" w:space="0" w:color="auto"/>
              <w:bottom w:val="single" w:sz="4" w:space="0" w:color="auto"/>
              <w:right w:val="single" w:sz="4" w:space="0" w:color="auto"/>
            </w:tcBorders>
            <w:shd w:val="clear" w:color="auto" w:fill="auto"/>
            <w:vAlign w:val="center"/>
          </w:tcPr>
          <w:p w:rsidR="00E60A5F" w:rsidRPr="001B1C4C" w:rsidRDefault="00E60A5F" w:rsidP="00370B69">
            <w:pPr>
              <w:rPr>
                <w:rFonts w:ascii="Times New Roman" w:hAnsi="Times New Roman"/>
                <w:sz w:val="24"/>
                <w:szCs w:val="24"/>
              </w:rPr>
            </w:pPr>
            <w:r w:rsidRPr="001B1C4C">
              <w:rPr>
                <w:rFonts w:ascii="Times New Roman" w:hAnsi="Times New Roman"/>
                <w:sz w:val="24"/>
                <w:szCs w:val="24"/>
              </w:rPr>
              <w:t>Ввод в действие жилых домов, тыс. кв.</w:t>
            </w:r>
            <w:r>
              <w:rPr>
                <w:rFonts w:ascii="Times New Roman" w:hAnsi="Times New Roman"/>
                <w:sz w:val="24"/>
                <w:szCs w:val="24"/>
              </w:rPr>
              <w:t xml:space="preserve"> </w:t>
            </w:r>
            <w:r w:rsidRPr="001B1C4C">
              <w:rPr>
                <w:rFonts w:ascii="Times New Roman" w:hAnsi="Times New Roman"/>
                <w:sz w:val="24"/>
                <w:szCs w:val="24"/>
              </w:rPr>
              <w:t>м</w:t>
            </w:r>
          </w:p>
        </w:tc>
        <w:tc>
          <w:tcPr>
            <w:tcW w:w="1063" w:type="dxa"/>
            <w:tcBorders>
              <w:top w:val="nil"/>
              <w:left w:val="nil"/>
              <w:bottom w:val="single" w:sz="4" w:space="0" w:color="auto"/>
              <w:right w:val="single" w:sz="4" w:space="0" w:color="auto"/>
            </w:tcBorders>
            <w:shd w:val="clear" w:color="auto" w:fill="auto"/>
            <w:noWrap/>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708</w:t>
            </w:r>
          </w:p>
        </w:tc>
        <w:tc>
          <w:tcPr>
            <w:tcW w:w="1064" w:type="dxa"/>
            <w:tcBorders>
              <w:top w:val="nil"/>
              <w:left w:val="nil"/>
              <w:bottom w:val="single" w:sz="4" w:space="0" w:color="auto"/>
              <w:right w:val="single" w:sz="4" w:space="0" w:color="auto"/>
            </w:tcBorders>
            <w:shd w:val="clear" w:color="auto" w:fill="auto"/>
            <w:noWrap/>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760</w:t>
            </w:r>
          </w:p>
        </w:tc>
        <w:tc>
          <w:tcPr>
            <w:tcW w:w="1063" w:type="dxa"/>
            <w:tcBorders>
              <w:top w:val="nil"/>
              <w:left w:val="nil"/>
              <w:bottom w:val="single" w:sz="4" w:space="0" w:color="auto"/>
              <w:right w:val="single" w:sz="4" w:space="0" w:color="auto"/>
            </w:tcBorders>
            <w:shd w:val="clear" w:color="auto" w:fill="auto"/>
            <w:noWrap/>
            <w:vAlign w:val="center"/>
          </w:tcPr>
          <w:p w:rsidR="00E60A5F" w:rsidRPr="00EA7E21" w:rsidRDefault="00E60A5F" w:rsidP="00D42E8C">
            <w:pPr>
              <w:jc w:val="center"/>
              <w:rPr>
                <w:rFonts w:ascii="Times New Roman" w:hAnsi="Times New Roman"/>
                <w:sz w:val="24"/>
                <w:szCs w:val="24"/>
                <w:lang w:val="en-US"/>
              </w:rPr>
            </w:pPr>
            <w:r w:rsidRPr="00EA7E21">
              <w:rPr>
                <w:rFonts w:ascii="Times New Roman" w:hAnsi="Times New Roman"/>
                <w:sz w:val="24"/>
                <w:szCs w:val="24"/>
                <w:lang w:val="en-US"/>
              </w:rPr>
              <w:t>790</w:t>
            </w:r>
          </w:p>
        </w:tc>
        <w:tc>
          <w:tcPr>
            <w:tcW w:w="1064" w:type="dxa"/>
            <w:tcBorders>
              <w:top w:val="nil"/>
              <w:left w:val="nil"/>
              <w:bottom w:val="single" w:sz="4" w:space="0" w:color="auto"/>
              <w:right w:val="single" w:sz="4" w:space="0" w:color="auto"/>
            </w:tcBorders>
            <w:shd w:val="clear" w:color="auto" w:fill="auto"/>
            <w:noWrap/>
            <w:vAlign w:val="center"/>
          </w:tcPr>
          <w:p w:rsidR="00E60A5F" w:rsidRPr="00EA7E21" w:rsidRDefault="00E60A5F" w:rsidP="00D42E8C">
            <w:pPr>
              <w:jc w:val="center"/>
              <w:rPr>
                <w:rFonts w:ascii="Times New Roman" w:hAnsi="Times New Roman"/>
                <w:sz w:val="24"/>
                <w:szCs w:val="24"/>
                <w:lang w:val="en-US"/>
              </w:rPr>
            </w:pPr>
            <w:r w:rsidRPr="00EA7E21">
              <w:rPr>
                <w:rFonts w:ascii="Times New Roman" w:hAnsi="Times New Roman"/>
                <w:sz w:val="24"/>
                <w:szCs w:val="24"/>
                <w:lang w:val="en-US"/>
              </w:rPr>
              <w:t>840</w:t>
            </w:r>
          </w:p>
        </w:tc>
      </w:tr>
      <w:tr w:rsidR="00E60A5F" w:rsidRPr="001B1C4C" w:rsidTr="00E60A5F">
        <w:trPr>
          <w:trHeight w:val="206"/>
        </w:trPr>
        <w:tc>
          <w:tcPr>
            <w:tcW w:w="5102" w:type="dxa"/>
            <w:tcBorders>
              <w:top w:val="nil"/>
              <w:left w:val="single" w:sz="4" w:space="0" w:color="auto"/>
              <w:bottom w:val="single" w:sz="4" w:space="0" w:color="auto"/>
              <w:right w:val="single" w:sz="4" w:space="0" w:color="auto"/>
            </w:tcBorders>
            <w:shd w:val="clear" w:color="auto" w:fill="auto"/>
            <w:vAlign w:val="center"/>
          </w:tcPr>
          <w:p w:rsidR="00E60A5F" w:rsidRPr="001B1C4C" w:rsidRDefault="00E60A5F" w:rsidP="00370B69">
            <w:pPr>
              <w:rPr>
                <w:rFonts w:ascii="Times New Roman" w:hAnsi="Times New Roman"/>
                <w:sz w:val="24"/>
                <w:szCs w:val="24"/>
              </w:rPr>
            </w:pPr>
            <w:r w:rsidRPr="001B1C4C">
              <w:rPr>
                <w:rFonts w:ascii="Times New Roman" w:hAnsi="Times New Roman"/>
                <w:sz w:val="24"/>
                <w:szCs w:val="24"/>
              </w:rPr>
              <w:t>Доля аварийного и ветхого жилья</w:t>
            </w:r>
            <w:r>
              <w:rPr>
                <w:rFonts w:ascii="Times New Roman" w:hAnsi="Times New Roman"/>
                <w:sz w:val="24"/>
                <w:szCs w:val="24"/>
              </w:rPr>
              <w:t>, %</w:t>
            </w:r>
          </w:p>
        </w:tc>
        <w:tc>
          <w:tcPr>
            <w:tcW w:w="1063" w:type="dxa"/>
            <w:tcBorders>
              <w:top w:val="nil"/>
              <w:left w:val="nil"/>
              <w:bottom w:val="single" w:sz="4" w:space="0" w:color="auto"/>
              <w:right w:val="single" w:sz="4" w:space="0" w:color="auto"/>
            </w:tcBorders>
            <w:shd w:val="clear" w:color="auto" w:fill="auto"/>
            <w:noWrap/>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2,1</w:t>
            </w:r>
          </w:p>
        </w:tc>
        <w:tc>
          <w:tcPr>
            <w:tcW w:w="1064" w:type="dxa"/>
            <w:tcBorders>
              <w:top w:val="nil"/>
              <w:left w:val="nil"/>
              <w:bottom w:val="single" w:sz="4" w:space="0" w:color="auto"/>
              <w:right w:val="single" w:sz="4" w:space="0" w:color="auto"/>
            </w:tcBorders>
            <w:shd w:val="clear" w:color="auto" w:fill="auto"/>
            <w:noWrap/>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2</w:t>
            </w:r>
            <w:r>
              <w:rPr>
                <w:rFonts w:ascii="Times New Roman" w:hAnsi="Times New Roman"/>
                <w:sz w:val="24"/>
                <w:szCs w:val="24"/>
              </w:rPr>
              <w:t>,0</w:t>
            </w:r>
          </w:p>
        </w:tc>
        <w:tc>
          <w:tcPr>
            <w:tcW w:w="1063" w:type="dxa"/>
            <w:tcBorders>
              <w:top w:val="nil"/>
              <w:left w:val="nil"/>
              <w:bottom w:val="single" w:sz="4" w:space="0" w:color="auto"/>
              <w:right w:val="single" w:sz="4" w:space="0" w:color="auto"/>
            </w:tcBorders>
            <w:shd w:val="clear" w:color="auto" w:fill="auto"/>
            <w:noWrap/>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2</w:t>
            </w:r>
            <w:r>
              <w:rPr>
                <w:rFonts w:ascii="Times New Roman" w:hAnsi="Times New Roman"/>
                <w:sz w:val="24"/>
                <w:szCs w:val="24"/>
              </w:rPr>
              <w:t>,0</w:t>
            </w:r>
          </w:p>
        </w:tc>
        <w:tc>
          <w:tcPr>
            <w:tcW w:w="1064" w:type="dxa"/>
            <w:tcBorders>
              <w:top w:val="nil"/>
              <w:left w:val="nil"/>
              <w:bottom w:val="single" w:sz="4" w:space="0" w:color="auto"/>
              <w:right w:val="single" w:sz="4" w:space="0" w:color="auto"/>
            </w:tcBorders>
            <w:shd w:val="clear" w:color="auto" w:fill="auto"/>
            <w:noWrap/>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2</w:t>
            </w:r>
            <w:r>
              <w:rPr>
                <w:rFonts w:ascii="Times New Roman" w:hAnsi="Times New Roman"/>
                <w:sz w:val="24"/>
                <w:szCs w:val="24"/>
              </w:rPr>
              <w:t>,0</w:t>
            </w:r>
          </w:p>
        </w:tc>
      </w:tr>
      <w:tr w:rsidR="00E60A5F" w:rsidRPr="001B1C4C" w:rsidTr="00E60A5F">
        <w:trPr>
          <w:trHeight w:val="206"/>
        </w:trPr>
        <w:tc>
          <w:tcPr>
            <w:tcW w:w="5102" w:type="dxa"/>
            <w:tcBorders>
              <w:top w:val="nil"/>
              <w:left w:val="single" w:sz="4" w:space="0" w:color="auto"/>
              <w:bottom w:val="single" w:sz="4" w:space="0" w:color="auto"/>
              <w:right w:val="single" w:sz="4" w:space="0" w:color="auto"/>
            </w:tcBorders>
            <w:shd w:val="clear" w:color="auto" w:fill="auto"/>
            <w:vAlign w:val="center"/>
          </w:tcPr>
          <w:p w:rsidR="00E60A5F" w:rsidRPr="001B1C4C" w:rsidRDefault="00E60A5F" w:rsidP="00370B69">
            <w:pPr>
              <w:rPr>
                <w:rFonts w:ascii="Times New Roman" w:hAnsi="Times New Roman"/>
                <w:sz w:val="24"/>
                <w:szCs w:val="24"/>
              </w:rPr>
            </w:pPr>
            <w:r w:rsidRPr="001B1C4C">
              <w:rPr>
                <w:rFonts w:ascii="Times New Roman" w:hAnsi="Times New Roman"/>
                <w:sz w:val="24"/>
                <w:szCs w:val="24"/>
              </w:rPr>
              <w:t>Уровень преступности (количество  зарегистрированных преступлений, совершенных на 100 тыс. населения), ед.</w:t>
            </w:r>
          </w:p>
        </w:tc>
        <w:tc>
          <w:tcPr>
            <w:tcW w:w="1063" w:type="dxa"/>
            <w:tcBorders>
              <w:top w:val="nil"/>
              <w:left w:val="nil"/>
              <w:bottom w:val="single" w:sz="4" w:space="0" w:color="auto"/>
              <w:right w:val="single" w:sz="4" w:space="0" w:color="auto"/>
            </w:tcBorders>
            <w:shd w:val="clear" w:color="auto" w:fill="auto"/>
            <w:noWrap/>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239,5</w:t>
            </w:r>
          </w:p>
        </w:tc>
        <w:tc>
          <w:tcPr>
            <w:tcW w:w="1064" w:type="dxa"/>
            <w:tcBorders>
              <w:top w:val="nil"/>
              <w:left w:val="nil"/>
              <w:bottom w:val="single" w:sz="4" w:space="0" w:color="auto"/>
              <w:right w:val="single" w:sz="4" w:space="0" w:color="auto"/>
            </w:tcBorders>
            <w:shd w:val="clear" w:color="auto" w:fill="auto"/>
            <w:noWrap/>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228,5</w:t>
            </w:r>
          </w:p>
        </w:tc>
        <w:tc>
          <w:tcPr>
            <w:tcW w:w="1063" w:type="dxa"/>
            <w:tcBorders>
              <w:top w:val="nil"/>
              <w:left w:val="nil"/>
              <w:bottom w:val="single" w:sz="4" w:space="0" w:color="auto"/>
              <w:right w:val="single" w:sz="4" w:space="0" w:color="auto"/>
            </w:tcBorders>
            <w:shd w:val="clear" w:color="auto" w:fill="auto"/>
            <w:noWrap/>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217</w:t>
            </w:r>
            <w:r>
              <w:rPr>
                <w:rFonts w:ascii="Times New Roman" w:hAnsi="Times New Roman"/>
                <w:sz w:val="24"/>
                <w:szCs w:val="24"/>
              </w:rPr>
              <w:t>,0</w:t>
            </w:r>
          </w:p>
        </w:tc>
        <w:tc>
          <w:tcPr>
            <w:tcW w:w="1064" w:type="dxa"/>
            <w:tcBorders>
              <w:top w:val="nil"/>
              <w:left w:val="nil"/>
              <w:bottom w:val="single" w:sz="4" w:space="0" w:color="auto"/>
              <w:right w:val="single" w:sz="4" w:space="0" w:color="auto"/>
            </w:tcBorders>
            <w:shd w:val="clear" w:color="auto" w:fill="auto"/>
            <w:noWrap/>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204</w:t>
            </w:r>
            <w:r>
              <w:rPr>
                <w:rFonts w:ascii="Times New Roman" w:hAnsi="Times New Roman"/>
                <w:sz w:val="24"/>
                <w:szCs w:val="24"/>
              </w:rPr>
              <w:t>,0</w:t>
            </w:r>
          </w:p>
        </w:tc>
      </w:tr>
      <w:tr w:rsidR="00E60A5F" w:rsidRPr="001B1C4C" w:rsidTr="00E60A5F">
        <w:trPr>
          <w:trHeight w:val="206"/>
        </w:trPr>
        <w:tc>
          <w:tcPr>
            <w:tcW w:w="5102" w:type="dxa"/>
            <w:tcBorders>
              <w:top w:val="nil"/>
              <w:left w:val="single" w:sz="4" w:space="0" w:color="auto"/>
              <w:bottom w:val="single" w:sz="4" w:space="0" w:color="auto"/>
              <w:right w:val="single" w:sz="4" w:space="0" w:color="auto"/>
            </w:tcBorders>
            <w:shd w:val="clear" w:color="auto" w:fill="auto"/>
            <w:vAlign w:val="center"/>
          </w:tcPr>
          <w:p w:rsidR="00E60A5F" w:rsidRPr="001B1C4C" w:rsidRDefault="00E60A5F" w:rsidP="00370B69">
            <w:pPr>
              <w:rPr>
                <w:rFonts w:ascii="Times New Roman" w:hAnsi="Times New Roman"/>
                <w:sz w:val="24"/>
                <w:szCs w:val="24"/>
              </w:rPr>
            </w:pPr>
            <w:r w:rsidRPr="001B1C4C">
              <w:rPr>
                <w:rFonts w:ascii="Times New Roman" w:hAnsi="Times New Roman"/>
                <w:sz w:val="24"/>
                <w:szCs w:val="24"/>
              </w:rPr>
              <w:t xml:space="preserve">Число несовершеннолетних, </w:t>
            </w:r>
          </w:p>
          <w:p w:rsidR="00E60A5F" w:rsidRPr="001B1C4C" w:rsidRDefault="00E60A5F" w:rsidP="00370B69">
            <w:pPr>
              <w:rPr>
                <w:rFonts w:ascii="Times New Roman" w:hAnsi="Times New Roman"/>
                <w:sz w:val="24"/>
                <w:szCs w:val="24"/>
              </w:rPr>
            </w:pPr>
            <w:r w:rsidRPr="001B1C4C">
              <w:rPr>
                <w:rFonts w:ascii="Times New Roman" w:hAnsi="Times New Roman"/>
                <w:sz w:val="24"/>
                <w:szCs w:val="24"/>
              </w:rPr>
              <w:t xml:space="preserve">в </w:t>
            </w:r>
            <w:proofErr w:type="gramStart"/>
            <w:r w:rsidRPr="001B1C4C">
              <w:rPr>
                <w:rFonts w:ascii="Times New Roman" w:hAnsi="Times New Roman"/>
                <w:sz w:val="24"/>
                <w:szCs w:val="24"/>
              </w:rPr>
              <w:t>отношении</w:t>
            </w:r>
            <w:proofErr w:type="gramEnd"/>
            <w:r w:rsidRPr="001B1C4C">
              <w:rPr>
                <w:rFonts w:ascii="Times New Roman" w:hAnsi="Times New Roman"/>
                <w:sz w:val="24"/>
                <w:szCs w:val="24"/>
              </w:rPr>
              <w:t xml:space="preserve"> которых органами и учреждениями системы профилактики безнадзорности и правонарушений несовершеннолетних проводилась индивидуальная профилактическая работа, человек</w:t>
            </w:r>
          </w:p>
        </w:tc>
        <w:tc>
          <w:tcPr>
            <w:tcW w:w="1063" w:type="dxa"/>
            <w:tcBorders>
              <w:top w:val="nil"/>
              <w:left w:val="nil"/>
              <w:bottom w:val="single" w:sz="4" w:space="0" w:color="auto"/>
              <w:right w:val="single" w:sz="4" w:space="0" w:color="auto"/>
            </w:tcBorders>
            <w:shd w:val="clear" w:color="auto" w:fill="auto"/>
            <w:noWrap/>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501</w:t>
            </w:r>
          </w:p>
        </w:tc>
        <w:tc>
          <w:tcPr>
            <w:tcW w:w="1064" w:type="dxa"/>
            <w:tcBorders>
              <w:top w:val="nil"/>
              <w:left w:val="nil"/>
              <w:bottom w:val="single" w:sz="4" w:space="0" w:color="auto"/>
              <w:right w:val="single" w:sz="4" w:space="0" w:color="auto"/>
            </w:tcBorders>
            <w:shd w:val="clear" w:color="auto" w:fill="auto"/>
            <w:noWrap/>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389</w:t>
            </w:r>
          </w:p>
        </w:tc>
        <w:tc>
          <w:tcPr>
            <w:tcW w:w="1063" w:type="dxa"/>
            <w:tcBorders>
              <w:top w:val="nil"/>
              <w:left w:val="nil"/>
              <w:bottom w:val="single" w:sz="4" w:space="0" w:color="auto"/>
              <w:right w:val="single" w:sz="4" w:space="0" w:color="auto"/>
            </w:tcBorders>
            <w:shd w:val="clear" w:color="auto" w:fill="auto"/>
            <w:noWrap/>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375</w:t>
            </w:r>
          </w:p>
        </w:tc>
        <w:tc>
          <w:tcPr>
            <w:tcW w:w="1064" w:type="dxa"/>
            <w:tcBorders>
              <w:top w:val="nil"/>
              <w:left w:val="nil"/>
              <w:bottom w:val="single" w:sz="4" w:space="0" w:color="auto"/>
              <w:right w:val="single" w:sz="4" w:space="0" w:color="auto"/>
            </w:tcBorders>
            <w:shd w:val="clear" w:color="auto" w:fill="auto"/>
            <w:noWrap/>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360</w:t>
            </w:r>
          </w:p>
        </w:tc>
      </w:tr>
      <w:tr w:rsidR="00E60A5F" w:rsidRPr="001B1C4C" w:rsidTr="00E60A5F">
        <w:trPr>
          <w:trHeight w:val="206"/>
        </w:trPr>
        <w:tc>
          <w:tcPr>
            <w:tcW w:w="5102" w:type="dxa"/>
            <w:tcBorders>
              <w:top w:val="nil"/>
              <w:left w:val="single" w:sz="4" w:space="0" w:color="auto"/>
              <w:bottom w:val="single" w:sz="4" w:space="0" w:color="auto"/>
              <w:right w:val="single" w:sz="4" w:space="0" w:color="auto"/>
            </w:tcBorders>
            <w:shd w:val="clear" w:color="auto" w:fill="auto"/>
            <w:vAlign w:val="center"/>
          </w:tcPr>
          <w:p w:rsidR="00E60A5F" w:rsidRPr="001B1C4C" w:rsidRDefault="00E60A5F" w:rsidP="00370B69">
            <w:pPr>
              <w:rPr>
                <w:rFonts w:ascii="Times New Roman" w:hAnsi="Times New Roman"/>
                <w:sz w:val="24"/>
                <w:szCs w:val="24"/>
              </w:rPr>
            </w:pPr>
            <w:r w:rsidRPr="001B1C4C">
              <w:rPr>
                <w:rFonts w:ascii="Times New Roman" w:hAnsi="Times New Roman"/>
                <w:sz w:val="24"/>
                <w:szCs w:val="24"/>
              </w:rPr>
              <w:t>Общая заболеваемость наркоманией и обращаемость лиц, употребляющих наркотические вещества с вредными последствиями (из расчета на 100 тыс. человек), ед.</w:t>
            </w:r>
          </w:p>
        </w:tc>
        <w:tc>
          <w:tcPr>
            <w:tcW w:w="1063" w:type="dxa"/>
            <w:tcBorders>
              <w:top w:val="nil"/>
              <w:left w:val="nil"/>
              <w:bottom w:val="single" w:sz="4" w:space="0" w:color="auto"/>
              <w:right w:val="single" w:sz="4" w:space="0" w:color="auto"/>
            </w:tcBorders>
            <w:shd w:val="clear" w:color="auto" w:fill="auto"/>
            <w:noWrap/>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239,5</w:t>
            </w:r>
          </w:p>
        </w:tc>
        <w:tc>
          <w:tcPr>
            <w:tcW w:w="1064" w:type="dxa"/>
            <w:tcBorders>
              <w:top w:val="nil"/>
              <w:left w:val="nil"/>
              <w:bottom w:val="single" w:sz="4" w:space="0" w:color="auto"/>
              <w:right w:val="single" w:sz="4" w:space="0" w:color="auto"/>
            </w:tcBorders>
            <w:shd w:val="clear" w:color="auto" w:fill="auto"/>
            <w:noWrap/>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202,1</w:t>
            </w:r>
          </w:p>
        </w:tc>
        <w:tc>
          <w:tcPr>
            <w:tcW w:w="1063" w:type="dxa"/>
            <w:tcBorders>
              <w:top w:val="nil"/>
              <w:left w:val="nil"/>
              <w:bottom w:val="single" w:sz="4" w:space="0" w:color="auto"/>
              <w:right w:val="single" w:sz="4" w:space="0" w:color="auto"/>
            </w:tcBorders>
            <w:shd w:val="clear" w:color="auto" w:fill="auto"/>
            <w:noWrap/>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198,5</w:t>
            </w:r>
          </w:p>
        </w:tc>
        <w:tc>
          <w:tcPr>
            <w:tcW w:w="1064" w:type="dxa"/>
            <w:tcBorders>
              <w:top w:val="nil"/>
              <w:left w:val="nil"/>
              <w:bottom w:val="single" w:sz="4" w:space="0" w:color="auto"/>
              <w:right w:val="single" w:sz="4" w:space="0" w:color="auto"/>
            </w:tcBorders>
            <w:shd w:val="clear" w:color="auto" w:fill="auto"/>
            <w:noWrap/>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190,2</w:t>
            </w:r>
          </w:p>
        </w:tc>
      </w:tr>
      <w:tr w:rsidR="00E60A5F" w:rsidRPr="001B1C4C" w:rsidTr="00D245C7">
        <w:trPr>
          <w:trHeight w:val="315"/>
        </w:trPr>
        <w:tc>
          <w:tcPr>
            <w:tcW w:w="9356" w:type="dxa"/>
            <w:gridSpan w:val="5"/>
            <w:tcBorders>
              <w:top w:val="nil"/>
              <w:left w:val="single" w:sz="4" w:space="0" w:color="auto"/>
              <w:bottom w:val="single" w:sz="4" w:space="0" w:color="auto"/>
              <w:right w:val="single" w:sz="4" w:space="0" w:color="auto"/>
            </w:tcBorders>
            <w:shd w:val="clear" w:color="auto" w:fill="auto"/>
            <w:vAlign w:val="center"/>
          </w:tcPr>
          <w:p w:rsidR="00E60A5F" w:rsidRPr="00453149" w:rsidRDefault="00E60A5F" w:rsidP="00BE2728">
            <w:pPr>
              <w:jc w:val="center"/>
              <w:rPr>
                <w:rFonts w:ascii="Times New Roman" w:hAnsi="Times New Roman"/>
                <w:sz w:val="24"/>
                <w:szCs w:val="24"/>
              </w:rPr>
            </w:pPr>
            <w:r w:rsidRPr="00453149">
              <w:rPr>
                <w:rFonts w:ascii="Times New Roman" w:hAnsi="Times New Roman"/>
                <w:bCs/>
                <w:sz w:val="24"/>
                <w:szCs w:val="24"/>
              </w:rPr>
              <w:t>Приоритет 5. Инфраструктура</w:t>
            </w:r>
          </w:p>
        </w:tc>
      </w:tr>
      <w:tr w:rsidR="00E60A5F" w:rsidRPr="001B1C4C" w:rsidTr="00E60A5F">
        <w:trPr>
          <w:trHeight w:val="630"/>
        </w:trPr>
        <w:tc>
          <w:tcPr>
            <w:tcW w:w="5102" w:type="dxa"/>
            <w:tcBorders>
              <w:top w:val="nil"/>
              <w:left w:val="single" w:sz="4" w:space="0" w:color="auto"/>
              <w:bottom w:val="single" w:sz="4" w:space="0" w:color="auto"/>
              <w:right w:val="single" w:sz="4" w:space="0" w:color="auto"/>
            </w:tcBorders>
            <w:shd w:val="clear" w:color="auto" w:fill="auto"/>
            <w:vAlign w:val="center"/>
          </w:tcPr>
          <w:p w:rsidR="00E60A5F" w:rsidRPr="001B1C4C" w:rsidRDefault="00E60A5F" w:rsidP="00D42E8C">
            <w:pPr>
              <w:rPr>
                <w:rFonts w:ascii="Times New Roman" w:hAnsi="Times New Roman"/>
                <w:sz w:val="24"/>
                <w:szCs w:val="24"/>
              </w:rPr>
            </w:pPr>
            <w:r w:rsidRPr="001B1C4C">
              <w:rPr>
                <w:rFonts w:ascii="Times New Roman" w:hAnsi="Times New Roman"/>
                <w:sz w:val="24"/>
                <w:szCs w:val="24"/>
              </w:rPr>
              <w:t>Уровень газификации природным газом жилищного фонда Рязанской области, без учета г. Рязани, %</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81,6</w:t>
            </w:r>
          </w:p>
        </w:tc>
        <w:tc>
          <w:tcPr>
            <w:tcW w:w="1064" w:type="dxa"/>
            <w:tcBorders>
              <w:top w:val="nil"/>
              <w:left w:val="nil"/>
              <w:bottom w:val="single" w:sz="4" w:space="0" w:color="auto"/>
              <w:right w:val="single" w:sz="4" w:space="0" w:color="auto"/>
            </w:tcBorders>
            <w:shd w:val="clear" w:color="auto" w:fill="auto"/>
            <w:noWrap/>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85,5</w:t>
            </w:r>
          </w:p>
        </w:tc>
        <w:tc>
          <w:tcPr>
            <w:tcW w:w="1063" w:type="dxa"/>
            <w:tcBorders>
              <w:top w:val="nil"/>
              <w:left w:val="nil"/>
              <w:bottom w:val="single" w:sz="4" w:space="0" w:color="auto"/>
              <w:right w:val="single" w:sz="4" w:space="0" w:color="auto"/>
            </w:tcBorders>
            <w:shd w:val="clear" w:color="auto" w:fill="auto"/>
            <w:noWrap/>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88</w:t>
            </w:r>
            <w:r>
              <w:rPr>
                <w:rFonts w:ascii="Times New Roman" w:hAnsi="Times New Roman"/>
                <w:sz w:val="24"/>
                <w:szCs w:val="24"/>
              </w:rPr>
              <w:t>,0</w:t>
            </w:r>
          </w:p>
        </w:tc>
        <w:tc>
          <w:tcPr>
            <w:tcW w:w="1064" w:type="dxa"/>
            <w:tcBorders>
              <w:top w:val="nil"/>
              <w:left w:val="nil"/>
              <w:bottom w:val="single" w:sz="4" w:space="0" w:color="auto"/>
              <w:right w:val="single" w:sz="4" w:space="0" w:color="auto"/>
            </w:tcBorders>
            <w:shd w:val="clear" w:color="auto" w:fill="auto"/>
            <w:noWrap/>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90</w:t>
            </w:r>
            <w:r>
              <w:rPr>
                <w:rFonts w:ascii="Times New Roman" w:hAnsi="Times New Roman"/>
                <w:sz w:val="24"/>
                <w:szCs w:val="24"/>
              </w:rPr>
              <w:t>,0</w:t>
            </w:r>
          </w:p>
        </w:tc>
      </w:tr>
      <w:tr w:rsidR="00E60A5F" w:rsidRPr="001B1C4C" w:rsidTr="006B4B35">
        <w:trPr>
          <w:trHeight w:val="345"/>
        </w:trPr>
        <w:tc>
          <w:tcPr>
            <w:tcW w:w="5102" w:type="dxa"/>
            <w:tcBorders>
              <w:top w:val="nil"/>
              <w:left w:val="single" w:sz="4" w:space="0" w:color="auto"/>
              <w:bottom w:val="single" w:sz="4" w:space="0" w:color="auto"/>
              <w:right w:val="single" w:sz="4" w:space="0" w:color="auto"/>
            </w:tcBorders>
            <w:shd w:val="clear" w:color="auto" w:fill="auto"/>
            <w:vAlign w:val="center"/>
          </w:tcPr>
          <w:p w:rsidR="00E60A5F" w:rsidRPr="001B1C4C" w:rsidRDefault="00E60A5F" w:rsidP="006B4B35">
            <w:pPr>
              <w:rPr>
                <w:rFonts w:ascii="Times New Roman" w:hAnsi="Times New Roman"/>
                <w:sz w:val="24"/>
                <w:szCs w:val="24"/>
              </w:rPr>
            </w:pPr>
            <w:r w:rsidRPr="001B1C4C">
              <w:rPr>
                <w:rFonts w:ascii="Times New Roman" w:hAnsi="Times New Roman"/>
                <w:sz w:val="24"/>
                <w:szCs w:val="24"/>
              </w:rPr>
              <w:t xml:space="preserve">Доля парка подвижного состава автомобильного и городского наземного электрического транспорта общего пользования, оборудованного для перевозки </w:t>
            </w:r>
            <w:r w:rsidR="005009EA">
              <w:rPr>
                <w:rFonts w:ascii="Times New Roman" w:hAnsi="Times New Roman"/>
                <w:sz w:val="24"/>
                <w:szCs w:val="24"/>
              </w:rPr>
              <w:t xml:space="preserve"> </w:t>
            </w:r>
            <w:r w:rsidR="005009EA" w:rsidRPr="001B1C4C">
              <w:rPr>
                <w:rFonts w:ascii="Times New Roman" w:hAnsi="Times New Roman"/>
                <w:sz w:val="24"/>
                <w:szCs w:val="24"/>
              </w:rPr>
              <w:t>маломобильных граждан, в общей численности</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1,5</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32,3</w:t>
            </w:r>
          </w:p>
        </w:tc>
        <w:tc>
          <w:tcPr>
            <w:tcW w:w="1063"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55</w:t>
            </w:r>
            <w:r>
              <w:rPr>
                <w:rFonts w:ascii="Times New Roman" w:hAnsi="Times New Roman"/>
                <w:sz w:val="24"/>
                <w:szCs w:val="24"/>
              </w:rPr>
              <w:t>,0</w:t>
            </w:r>
          </w:p>
        </w:tc>
        <w:tc>
          <w:tcPr>
            <w:tcW w:w="1064" w:type="dxa"/>
            <w:tcBorders>
              <w:top w:val="nil"/>
              <w:left w:val="nil"/>
              <w:bottom w:val="single" w:sz="4" w:space="0" w:color="auto"/>
              <w:right w:val="single" w:sz="4" w:space="0" w:color="auto"/>
            </w:tcBorders>
            <w:shd w:val="clear" w:color="auto" w:fill="auto"/>
            <w:vAlign w:val="center"/>
          </w:tcPr>
          <w:p w:rsidR="00E60A5F" w:rsidRPr="001B1C4C" w:rsidRDefault="00E60A5F" w:rsidP="00D42E8C">
            <w:pPr>
              <w:jc w:val="center"/>
              <w:rPr>
                <w:rFonts w:ascii="Times New Roman" w:hAnsi="Times New Roman"/>
                <w:sz w:val="24"/>
                <w:szCs w:val="24"/>
              </w:rPr>
            </w:pPr>
            <w:r w:rsidRPr="001B1C4C">
              <w:rPr>
                <w:rFonts w:ascii="Times New Roman" w:hAnsi="Times New Roman"/>
                <w:sz w:val="24"/>
                <w:szCs w:val="24"/>
              </w:rPr>
              <w:t>100</w:t>
            </w:r>
            <w:r>
              <w:rPr>
                <w:rFonts w:ascii="Times New Roman" w:hAnsi="Times New Roman"/>
                <w:sz w:val="24"/>
                <w:szCs w:val="24"/>
              </w:rPr>
              <w:t>,0</w:t>
            </w:r>
          </w:p>
        </w:tc>
      </w:tr>
      <w:tr w:rsidR="006B4B35" w:rsidRPr="001B1C4C" w:rsidTr="006B4B35">
        <w:trPr>
          <w:trHeight w:val="345"/>
        </w:trPr>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rsidR="006B4B35" w:rsidRPr="001B1C4C" w:rsidRDefault="006B4B35" w:rsidP="00D42E8C">
            <w:pPr>
              <w:rPr>
                <w:rFonts w:ascii="Times New Roman" w:hAnsi="Times New Roman"/>
                <w:sz w:val="24"/>
                <w:szCs w:val="24"/>
              </w:rPr>
            </w:pPr>
            <w:r w:rsidRPr="001B1C4C">
              <w:rPr>
                <w:rFonts w:ascii="Times New Roman" w:hAnsi="Times New Roman"/>
                <w:sz w:val="24"/>
                <w:szCs w:val="24"/>
              </w:rPr>
              <w:lastRenderedPageBreak/>
              <w:t>подвижного состава автомобильного и городского наземного электрического транспорта общего пользования, %</w:t>
            </w:r>
          </w:p>
        </w:tc>
        <w:tc>
          <w:tcPr>
            <w:tcW w:w="1063" w:type="dxa"/>
            <w:tcBorders>
              <w:top w:val="single" w:sz="4" w:space="0" w:color="auto"/>
              <w:left w:val="nil"/>
              <w:bottom w:val="single" w:sz="4" w:space="0" w:color="auto"/>
              <w:right w:val="single" w:sz="4" w:space="0" w:color="auto"/>
            </w:tcBorders>
            <w:shd w:val="clear" w:color="auto" w:fill="auto"/>
            <w:vAlign w:val="center"/>
          </w:tcPr>
          <w:p w:rsidR="006B4B35" w:rsidRPr="001B1C4C" w:rsidRDefault="006B4B35" w:rsidP="00D42E8C">
            <w:pPr>
              <w:jc w:val="center"/>
              <w:rPr>
                <w:rFonts w:ascii="Times New Roman" w:hAnsi="Times New Roman"/>
                <w:sz w:val="24"/>
                <w:szCs w:val="24"/>
              </w:rPr>
            </w:pPr>
          </w:p>
        </w:tc>
        <w:tc>
          <w:tcPr>
            <w:tcW w:w="1064" w:type="dxa"/>
            <w:tcBorders>
              <w:top w:val="single" w:sz="4" w:space="0" w:color="auto"/>
              <w:left w:val="nil"/>
              <w:bottom w:val="single" w:sz="4" w:space="0" w:color="auto"/>
              <w:right w:val="single" w:sz="4" w:space="0" w:color="auto"/>
            </w:tcBorders>
            <w:shd w:val="clear" w:color="auto" w:fill="auto"/>
            <w:vAlign w:val="center"/>
          </w:tcPr>
          <w:p w:rsidR="006B4B35" w:rsidRPr="001B1C4C" w:rsidRDefault="006B4B35" w:rsidP="00D42E8C">
            <w:pPr>
              <w:jc w:val="center"/>
              <w:rPr>
                <w:rFonts w:ascii="Times New Roman" w:hAnsi="Times New Roman"/>
                <w:sz w:val="24"/>
                <w:szCs w:val="24"/>
              </w:rPr>
            </w:pPr>
          </w:p>
        </w:tc>
        <w:tc>
          <w:tcPr>
            <w:tcW w:w="1063" w:type="dxa"/>
            <w:tcBorders>
              <w:top w:val="single" w:sz="4" w:space="0" w:color="auto"/>
              <w:left w:val="nil"/>
              <w:bottom w:val="single" w:sz="4" w:space="0" w:color="auto"/>
              <w:right w:val="single" w:sz="4" w:space="0" w:color="auto"/>
            </w:tcBorders>
            <w:shd w:val="clear" w:color="auto" w:fill="auto"/>
            <w:vAlign w:val="center"/>
          </w:tcPr>
          <w:p w:rsidR="006B4B35" w:rsidRPr="001B1C4C" w:rsidRDefault="006B4B35" w:rsidP="00D42E8C">
            <w:pPr>
              <w:jc w:val="center"/>
              <w:rPr>
                <w:rFonts w:ascii="Times New Roman" w:hAnsi="Times New Roman"/>
                <w:sz w:val="24"/>
                <w:szCs w:val="24"/>
              </w:rPr>
            </w:pPr>
          </w:p>
        </w:tc>
        <w:tc>
          <w:tcPr>
            <w:tcW w:w="1064" w:type="dxa"/>
            <w:tcBorders>
              <w:top w:val="single" w:sz="4" w:space="0" w:color="auto"/>
              <w:left w:val="nil"/>
              <w:bottom w:val="single" w:sz="4" w:space="0" w:color="auto"/>
              <w:right w:val="single" w:sz="4" w:space="0" w:color="auto"/>
            </w:tcBorders>
            <w:shd w:val="clear" w:color="auto" w:fill="auto"/>
            <w:vAlign w:val="center"/>
          </w:tcPr>
          <w:p w:rsidR="006B4B35" w:rsidRPr="001B1C4C" w:rsidRDefault="006B4B35" w:rsidP="00D42E8C">
            <w:pPr>
              <w:jc w:val="center"/>
              <w:rPr>
                <w:rFonts w:ascii="Times New Roman" w:hAnsi="Times New Roman"/>
                <w:sz w:val="24"/>
                <w:szCs w:val="24"/>
              </w:rPr>
            </w:pPr>
          </w:p>
        </w:tc>
      </w:tr>
      <w:tr w:rsidR="006B4B35" w:rsidRPr="001B1C4C" w:rsidTr="00E60A5F">
        <w:trPr>
          <w:trHeight w:val="345"/>
        </w:trPr>
        <w:tc>
          <w:tcPr>
            <w:tcW w:w="5102" w:type="dxa"/>
            <w:tcBorders>
              <w:top w:val="nil"/>
              <w:left w:val="single" w:sz="4" w:space="0" w:color="auto"/>
              <w:bottom w:val="single" w:sz="4" w:space="0" w:color="auto"/>
              <w:right w:val="single" w:sz="4" w:space="0" w:color="auto"/>
            </w:tcBorders>
            <w:shd w:val="clear" w:color="auto" w:fill="auto"/>
            <w:vAlign w:val="center"/>
          </w:tcPr>
          <w:p w:rsidR="006B4B35" w:rsidRPr="001B1C4C" w:rsidRDefault="006B4B35" w:rsidP="00D42E8C">
            <w:pPr>
              <w:rPr>
                <w:rFonts w:ascii="Times New Roman" w:hAnsi="Times New Roman"/>
                <w:sz w:val="24"/>
                <w:szCs w:val="24"/>
              </w:rPr>
            </w:pPr>
            <w:r w:rsidRPr="001B1C4C">
              <w:rPr>
                <w:rFonts w:ascii="Times New Roman" w:hAnsi="Times New Roman"/>
                <w:sz w:val="24"/>
                <w:szCs w:val="24"/>
              </w:rPr>
              <w:t>Удельный вес автомобильных дорог с твердым покрытием в общей протяженности автомобильных дорог общего пользования, %</w:t>
            </w:r>
          </w:p>
        </w:tc>
        <w:tc>
          <w:tcPr>
            <w:tcW w:w="1063" w:type="dxa"/>
            <w:tcBorders>
              <w:top w:val="nil"/>
              <w:left w:val="nil"/>
              <w:bottom w:val="single" w:sz="4" w:space="0" w:color="auto"/>
              <w:right w:val="single" w:sz="4" w:space="0" w:color="auto"/>
            </w:tcBorders>
            <w:shd w:val="clear" w:color="auto" w:fill="auto"/>
            <w:vAlign w:val="center"/>
          </w:tcPr>
          <w:p w:rsidR="006B4B35" w:rsidRPr="001B1C4C" w:rsidRDefault="006B4B35" w:rsidP="00D42E8C">
            <w:pPr>
              <w:jc w:val="center"/>
              <w:rPr>
                <w:rFonts w:ascii="Times New Roman" w:hAnsi="Times New Roman"/>
                <w:sz w:val="24"/>
                <w:szCs w:val="24"/>
              </w:rPr>
            </w:pPr>
            <w:r w:rsidRPr="001B1C4C">
              <w:rPr>
                <w:rFonts w:ascii="Times New Roman" w:hAnsi="Times New Roman"/>
                <w:sz w:val="24"/>
                <w:szCs w:val="24"/>
              </w:rPr>
              <w:t>67,2</w:t>
            </w:r>
          </w:p>
        </w:tc>
        <w:tc>
          <w:tcPr>
            <w:tcW w:w="1064" w:type="dxa"/>
            <w:tcBorders>
              <w:top w:val="nil"/>
              <w:left w:val="nil"/>
              <w:bottom w:val="single" w:sz="4" w:space="0" w:color="auto"/>
              <w:right w:val="single" w:sz="4" w:space="0" w:color="auto"/>
            </w:tcBorders>
            <w:shd w:val="clear" w:color="auto" w:fill="auto"/>
            <w:vAlign w:val="center"/>
          </w:tcPr>
          <w:p w:rsidR="006B4B35" w:rsidRPr="001B1C4C" w:rsidRDefault="006B4B35" w:rsidP="00D42E8C">
            <w:pPr>
              <w:jc w:val="center"/>
              <w:rPr>
                <w:rFonts w:ascii="Times New Roman" w:hAnsi="Times New Roman"/>
                <w:sz w:val="24"/>
                <w:szCs w:val="24"/>
              </w:rPr>
            </w:pPr>
            <w:r w:rsidRPr="001B1C4C">
              <w:rPr>
                <w:rFonts w:ascii="Times New Roman" w:hAnsi="Times New Roman"/>
                <w:sz w:val="24"/>
                <w:szCs w:val="24"/>
              </w:rPr>
              <w:t>69,7</w:t>
            </w:r>
          </w:p>
        </w:tc>
        <w:tc>
          <w:tcPr>
            <w:tcW w:w="1063" w:type="dxa"/>
            <w:tcBorders>
              <w:top w:val="nil"/>
              <w:left w:val="nil"/>
              <w:bottom w:val="single" w:sz="4" w:space="0" w:color="auto"/>
              <w:right w:val="single" w:sz="4" w:space="0" w:color="auto"/>
            </w:tcBorders>
            <w:shd w:val="clear" w:color="auto" w:fill="auto"/>
            <w:vAlign w:val="center"/>
          </w:tcPr>
          <w:p w:rsidR="006B4B35" w:rsidRPr="001B1C4C" w:rsidRDefault="006B4B35" w:rsidP="00D42E8C">
            <w:pPr>
              <w:jc w:val="center"/>
              <w:rPr>
                <w:rFonts w:ascii="Times New Roman" w:hAnsi="Times New Roman"/>
                <w:sz w:val="24"/>
                <w:szCs w:val="24"/>
              </w:rPr>
            </w:pPr>
            <w:r w:rsidRPr="001B1C4C">
              <w:rPr>
                <w:rFonts w:ascii="Times New Roman" w:hAnsi="Times New Roman"/>
                <w:sz w:val="24"/>
                <w:szCs w:val="24"/>
              </w:rPr>
              <w:t>75,8</w:t>
            </w:r>
          </w:p>
        </w:tc>
        <w:tc>
          <w:tcPr>
            <w:tcW w:w="1064" w:type="dxa"/>
            <w:tcBorders>
              <w:top w:val="nil"/>
              <w:left w:val="nil"/>
              <w:bottom w:val="single" w:sz="4" w:space="0" w:color="auto"/>
              <w:right w:val="single" w:sz="4" w:space="0" w:color="auto"/>
            </w:tcBorders>
            <w:shd w:val="clear" w:color="auto" w:fill="auto"/>
            <w:vAlign w:val="center"/>
          </w:tcPr>
          <w:p w:rsidR="006B4B35" w:rsidRPr="001B1C4C" w:rsidRDefault="006B4B35" w:rsidP="00D42E8C">
            <w:pPr>
              <w:jc w:val="center"/>
              <w:rPr>
                <w:rFonts w:ascii="Times New Roman" w:hAnsi="Times New Roman"/>
                <w:sz w:val="24"/>
                <w:szCs w:val="24"/>
              </w:rPr>
            </w:pPr>
            <w:r w:rsidRPr="001B1C4C">
              <w:rPr>
                <w:rFonts w:ascii="Times New Roman" w:hAnsi="Times New Roman"/>
                <w:sz w:val="24"/>
                <w:szCs w:val="24"/>
              </w:rPr>
              <w:t>80</w:t>
            </w:r>
            <w:r>
              <w:rPr>
                <w:rFonts w:ascii="Times New Roman" w:hAnsi="Times New Roman"/>
                <w:sz w:val="24"/>
                <w:szCs w:val="24"/>
              </w:rPr>
              <w:t>,0</w:t>
            </w:r>
          </w:p>
        </w:tc>
      </w:tr>
      <w:tr w:rsidR="006B4B35" w:rsidRPr="001B1C4C" w:rsidTr="00E60A5F">
        <w:trPr>
          <w:trHeight w:val="345"/>
        </w:trPr>
        <w:tc>
          <w:tcPr>
            <w:tcW w:w="5102" w:type="dxa"/>
            <w:tcBorders>
              <w:top w:val="nil"/>
              <w:left w:val="single" w:sz="4" w:space="0" w:color="auto"/>
              <w:bottom w:val="single" w:sz="4" w:space="0" w:color="auto"/>
              <w:right w:val="single" w:sz="4" w:space="0" w:color="auto"/>
            </w:tcBorders>
            <w:shd w:val="clear" w:color="auto" w:fill="auto"/>
            <w:vAlign w:val="center"/>
          </w:tcPr>
          <w:p w:rsidR="006B4B35" w:rsidRPr="001B1C4C" w:rsidRDefault="006B4B35" w:rsidP="00D42E8C">
            <w:pPr>
              <w:rPr>
                <w:rFonts w:ascii="Times New Roman" w:hAnsi="Times New Roman"/>
                <w:sz w:val="24"/>
                <w:szCs w:val="24"/>
              </w:rPr>
            </w:pPr>
            <w:r w:rsidRPr="001B1C4C">
              <w:rPr>
                <w:rFonts w:ascii="Times New Roman" w:hAnsi="Times New Roman"/>
                <w:sz w:val="24"/>
                <w:szCs w:val="24"/>
              </w:rPr>
              <w:t>Доля автомобильных дорог регионального значения, соответствующих нормативным требованиям, в их общей протяженности, %</w:t>
            </w:r>
          </w:p>
        </w:tc>
        <w:tc>
          <w:tcPr>
            <w:tcW w:w="1063" w:type="dxa"/>
            <w:tcBorders>
              <w:top w:val="nil"/>
              <w:left w:val="nil"/>
              <w:bottom w:val="single" w:sz="4" w:space="0" w:color="auto"/>
              <w:right w:val="single" w:sz="4" w:space="0" w:color="auto"/>
            </w:tcBorders>
            <w:shd w:val="clear" w:color="auto" w:fill="auto"/>
            <w:vAlign w:val="center"/>
          </w:tcPr>
          <w:p w:rsidR="006B4B35" w:rsidRPr="001B1C4C" w:rsidRDefault="006B4B35" w:rsidP="00D42E8C">
            <w:pPr>
              <w:jc w:val="center"/>
              <w:rPr>
                <w:rFonts w:ascii="Times New Roman" w:hAnsi="Times New Roman"/>
                <w:sz w:val="24"/>
                <w:szCs w:val="24"/>
              </w:rPr>
            </w:pPr>
            <w:r w:rsidRPr="001B1C4C">
              <w:rPr>
                <w:rFonts w:ascii="Times New Roman" w:hAnsi="Times New Roman"/>
                <w:sz w:val="24"/>
                <w:szCs w:val="24"/>
              </w:rPr>
              <w:t>17,4</w:t>
            </w:r>
          </w:p>
        </w:tc>
        <w:tc>
          <w:tcPr>
            <w:tcW w:w="1064" w:type="dxa"/>
            <w:tcBorders>
              <w:top w:val="nil"/>
              <w:left w:val="nil"/>
              <w:bottom w:val="single" w:sz="4" w:space="0" w:color="auto"/>
              <w:right w:val="single" w:sz="4" w:space="0" w:color="auto"/>
            </w:tcBorders>
            <w:shd w:val="clear" w:color="auto" w:fill="auto"/>
            <w:vAlign w:val="center"/>
          </w:tcPr>
          <w:p w:rsidR="006B4B35" w:rsidRPr="001B1C4C" w:rsidRDefault="006B4B35" w:rsidP="00D42E8C">
            <w:pPr>
              <w:jc w:val="center"/>
              <w:rPr>
                <w:rFonts w:ascii="Times New Roman" w:hAnsi="Times New Roman"/>
                <w:sz w:val="24"/>
                <w:szCs w:val="24"/>
              </w:rPr>
            </w:pPr>
            <w:r w:rsidRPr="001B1C4C">
              <w:rPr>
                <w:rFonts w:ascii="Times New Roman" w:hAnsi="Times New Roman"/>
                <w:sz w:val="24"/>
                <w:szCs w:val="24"/>
              </w:rPr>
              <w:t>33,9</w:t>
            </w:r>
          </w:p>
        </w:tc>
        <w:tc>
          <w:tcPr>
            <w:tcW w:w="1063" w:type="dxa"/>
            <w:tcBorders>
              <w:top w:val="nil"/>
              <w:left w:val="nil"/>
              <w:bottom w:val="single" w:sz="4" w:space="0" w:color="auto"/>
              <w:right w:val="single" w:sz="4" w:space="0" w:color="auto"/>
            </w:tcBorders>
            <w:shd w:val="clear" w:color="auto" w:fill="auto"/>
            <w:vAlign w:val="center"/>
          </w:tcPr>
          <w:p w:rsidR="006B4B35" w:rsidRPr="001B1C4C" w:rsidRDefault="006B4B35" w:rsidP="00D42E8C">
            <w:pPr>
              <w:jc w:val="center"/>
              <w:rPr>
                <w:rFonts w:ascii="Times New Roman" w:hAnsi="Times New Roman"/>
                <w:sz w:val="24"/>
                <w:szCs w:val="24"/>
              </w:rPr>
            </w:pPr>
            <w:r w:rsidRPr="001B1C4C">
              <w:rPr>
                <w:rFonts w:ascii="Times New Roman" w:hAnsi="Times New Roman"/>
                <w:sz w:val="24"/>
                <w:szCs w:val="24"/>
              </w:rPr>
              <w:t>46,8</w:t>
            </w:r>
          </w:p>
        </w:tc>
        <w:tc>
          <w:tcPr>
            <w:tcW w:w="1064" w:type="dxa"/>
            <w:tcBorders>
              <w:top w:val="nil"/>
              <w:left w:val="nil"/>
              <w:bottom w:val="single" w:sz="4" w:space="0" w:color="auto"/>
              <w:right w:val="single" w:sz="4" w:space="0" w:color="auto"/>
            </w:tcBorders>
            <w:shd w:val="clear" w:color="auto" w:fill="auto"/>
            <w:vAlign w:val="center"/>
          </w:tcPr>
          <w:p w:rsidR="006B4B35" w:rsidRPr="001B1C4C" w:rsidRDefault="006B4B35" w:rsidP="00D42E8C">
            <w:pPr>
              <w:jc w:val="center"/>
              <w:rPr>
                <w:rFonts w:ascii="Times New Roman" w:hAnsi="Times New Roman"/>
                <w:sz w:val="24"/>
                <w:szCs w:val="24"/>
              </w:rPr>
            </w:pPr>
            <w:r w:rsidRPr="001B1C4C">
              <w:rPr>
                <w:rFonts w:ascii="Times New Roman" w:hAnsi="Times New Roman"/>
                <w:sz w:val="24"/>
                <w:szCs w:val="24"/>
              </w:rPr>
              <w:t>56,7</w:t>
            </w:r>
          </w:p>
        </w:tc>
      </w:tr>
      <w:tr w:rsidR="006B4B35" w:rsidRPr="001B1C4C" w:rsidTr="00E60A5F">
        <w:trPr>
          <w:trHeight w:val="345"/>
        </w:trPr>
        <w:tc>
          <w:tcPr>
            <w:tcW w:w="5102" w:type="dxa"/>
            <w:tcBorders>
              <w:top w:val="nil"/>
              <w:left w:val="single" w:sz="4" w:space="0" w:color="auto"/>
              <w:bottom w:val="single" w:sz="4" w:space="0" w:color="auto"/>
              <w:right w:val="single" w:sz="4" w:space="0" w:color="auto"/>
            </w:tcBorders>
            <w:shd w:val="clear" w:color="auto" w:fill="auto"/>
            <w:vAlign w:val="center"/>
          </w:tcPr>
          <w:p w:rsidR="006B4B35" w:rsidRPr="001B1C4C" w:rsidRDefault="006B4B35" w:rsidP="00D42E8C">
            <w:pPr>
              <w:rPr>
                <w:rFonts w:ascii="Times New Roman" w:hAnsi="Times New Roman"/>
                <w:sz w:val="24"/>
                <w:szCs w:val="24"/>
              </w:rPr>
            </w:pPr>
            <w:r w:rsidRPr="001B1C4C">
              <w:rPr>
                <w:rFonts w:ascii="Times New Roman" w:hAnsi="Times New Roman"/>
                <w:sz w:val="24"/>
                <w:szCs w:val="24"/>
              </w:rPr>
              <w:t>Количество мест концентрации дорожно-транспортных происшествий (аварийно-опасных участков) на дорожной сети, шт.</w:t>
            </w:r>
          </w:p>
        </w:tc>
        <w:tc>
          <w:tcPr>
            <w:tcW w:w="1063" w:type="dxa"/>
            <w:tcBorders>
              <w:top w:val="nil"/>
              <w:left w:val="nil"/>
              <w:bottom w:val="single" w:sz="4" w:space="0" w:color="auto"/>
              <w:right w:val="single" w:sz="4" w:space="0" w:color="auto"/>
            </w:tcBorders>
            <w:shd w:val="clear" w:color="auto" w:fill="auto"/>
            <w:vAlign w:val="center"/>
          </w:tcPr>
          <w:p w:rsidR="006B4B35" w:rsidRPr="001B1C4C" w:rsidRDefault="006B4B35" w:rsidP="00D42E8C">
            <w:pPr>
              <w:jc w:val="center"/>
              <w:rPr>
                <w:rFonts w:ascii="Times New Roman" w:hAnsi="Times New Roman"/>
                <w:sz w:val="24"/>
                <w:szCs w:val="24"/>
              </w:rPr>
            </w:pPr>
            <w:r w:rsidRPr="001B1C4C">
              <w:rPr>
                <w:rFonts w:ascii="Times New Roman" w:hAnsi="Times New Roman"/>
                <w:sz w:val="24"/>
                <w:szCs w:val="24"/>
              </w:rPr>
              <w:t>5</w:t>
            </w:r>
          </w:p>
        </w:tc>
        <w:tc>
          <w:tcPr>
            <w:tcW w:w="1064" w:type="dxa"/>
            <w:tcBorders>
              <w:top w:val="nil"/>
              <w:left w:val="nil"/>
              <w:bottom w:val="single" w:sz="4" w:space="0" w:color="auto"/>
              <w:right w:val="single" w:sz="4" w:space="0" w:color="auto"/>
            </w:tcBorders>
            <w:shd w:val="clear" w:color="auto" w:fill="auto"/>
            <w:vAlign w:val="center"/>
          </w:tcPr>
          <w:p w:rsidR="006B4B35" w:rsidRPr="001B1C4C" w:rsidRDefault="006B4B35" w:rsidP="00D42E8C">
            <w:pPr>
              <w:jc w:val="center"/>
              <w:rPr>
                <w:rFonts w:ascii="Times New Roman" w:hAnsi="Times New Roman"/>
                <w:sz w:val="24"/>
                <w:szCs w:val="24"/>
              </w:rPr>
            </w:pPr>
            <w:r w:rsidRPr="001B1C4C">
              <w:rPr>
                <w:rFonts w:ascii="Times New Roman" w:hAnsi="Times New Roman"/>
                <w:sz w:val="24"/>
                <w:szCs w:val="24"/>
              </w:rPr>
              <w:t>4</w:t>
            </w:r>
          </w:p>
        </w:tc>
        <w:tc>
          <w:tcPr>
            <w:tcW w:w="1063" w:type="dxa"/>
            <w:tcBorders>
              <w:top w:val="nil"/>
              <w:left w:val="nil"/>
              <w:bottom w:val="single" w:sz="4" w:space="0" w:color="auto"/>
              <w:right w:val="single" w:sz="4" w:space="0" w:color="auto"/>
            </w:tcBorders>
            <w:shd w:val="clear" w:color="auto" w:fill="auto"/>
            <w:vAlign w:val="center"/>
          </w:tcPr>
          <w:p w:rsidR="006B4B35" w:rsidRPr="001B1C4C" w:rsidRDefault="006B4B35" w:rsidP="00D42E8C">
            <w:pPr>
              <w:jc w:val="center"/>
              <w:rPr>
                <w:rFonts w:ascii="Times New Roman" w:hAnsi="Times New Roman"/>
                <w:sz w:val="24"/>
                <w:szCs w:val="24"/>
              </w:rPr>
            </w:pPr>
            <w:r w:rsidRPr="001B1C4C">
              <w:rPr>
                <w:rFonts w:ascii="Times New Roman" w:hAnsi="Times New Roman"/>
                <w:sz w:val="24"/>
                <w:szCs w:val="24"/>
              </w:rPr>
              <w:t>2</w:t>
            </w:r>
          </w:p>
        </w:tc>
        <w:tc>
          <w:tcPr>
            <w:tcW w:w="1064" w:type="dxa"/>
            <w:tcBorders>
              <w:top w:val="nil"/>
              <w:left w:val="nil"/>
              <w:bottom w:val="single" w:sz="4" w:space="0" w:color="auto"/>
              <w:right w:val="single" w:sz="4" w:space="0" w:color="auto"/>
            </w:tcBorders>
            <w:shd w:val="clear" w:color="auto" w:fill="auto"/>
            <w:vAlign w:val="center"/>
          </w:tcPr>
          <w:p w:rsidR="006B4B35" w:rsidRPr="001B1C4C" w:rsidRDefault="006B4B35" w:rsidP="00D42E8C">
            <w:pPr>
              <w:jc w:val="center"/>
              <w:rPr>
                <w:rFonts w:ascii="Times New Roman" w:hAnsi="Times New Roman"/>
                <w:sz w:val="24"/>
                <w:szCs w:val="24"/>
              </w:rPr>
            </w:pPr>
            <w:r w:rsidRPr="001B1C4C">
              <w:rPr>
                <w:rFonts w:ascii="Times New Roman" w:hAnsi="Times New Roman"/>
                <w:sz w:val="24"/>
                <w:szCs w:val="24"/>
              </w:rPr>
              <w:t>1</w:t>
            </w:r>
          </w:p>
        </w:tc>
      </w:tr>
      <w:tr w:rsidR="006B4B35" w:rsidRPr="001B1C4C" w:rsidTr="00E60A5F">
        <w:trPr>
          <w:trHeight w:val="345"/>
        </w:trPr>
        <w:tc>
          <w:tcPr>
            <w:tcW w:w="5102" w:type="dxa"/>
            <w:tcBorders>
              <w:top w:val="nil"/>
              <w:left w:val="single" w:sz="4" w:space="0" w:color="auto"/>
              <w:bottom w:val="single" w:sz="4" w:space="0" w:color="auto"/>
              <w:right w:val="single" w:sz="4" w:space="0" w:color="auto"/>
            </w:tcBorders>
            <w:shd w:val="clear" w:color="auto" w:fill="auto"/>
            <w:vAlign w:val="center"/>
          </w:tcPr>
          <w:p w:rsidR="006B4B35" w:rsidRPr="001B1C4C" w:rsidRDefault="006B4B35" w:rsidP="00D42E8C">
            <w:pPr>
              <w:rPr>
                <w:rFonts w:ascii="Times New Roman" w:hAnsi="Times New Roman"/>
                <w:sz w:val="24"/>
                <w:szCs w:val="24"/>
              </w:rPr>
            </w:pPr>
            <w:r w:rsidRPr="001B1C4C">
              <w:rPr>
                <w:rFonts w:ascii="Times New Roman" w:hAnsi="Times New Roman"/>
                <w:sz w:val="24"/>
                <w:szCs w:val="24"/>
              </w:rPr>
              <w:t>Смертность в результате дорожно-транспортных происшествий, погибших на 100 тыс. населения</w:t>
            </w:r>
          </w:p>
        </w:tc>
        <w:tc>
          <w:tcPr>
            <w:tcW w:w="1063" w:type="dxa"/>
            <w:tcBorders>
              <w:top w:val="nil"/>
              <w:left w:val="nil"/>
              <w:bottom w:val="single" w:sz="4" w:space="0" w:color="auto"/>
              <w:right w:val="single" w:sz="4" w:space="0" w:color="auto"/>
            </w:tcBorders>
            <w:shd w:val="clear" w:color="auto" w:fill="auto"/>
            <w:vAlign w:val="center"/>
          </w:tcPr>
          <w:p w:rsidR="006B4B35" w:rsidRPr="001B1C4C" w:rsidRDefault="006B4B35" w:rsidP="00D42E8C">
            <w:pPr>
              <w:jc w:val="center"/>
              <w:rPr>
                <w:rFonts w:ascii="Times New Roman" w:hAnsi="Times New Roman"/>
                <w:sz w:val="24"/>
                <w:szCs w:val="24"/>
              </w:rPr>
            </w:pPr>
            <w:r w:rsidRPr="001B1C4C">
              <w:rPr>
                <w:rFonts w:ascii="Times New Roman" w:hAnsi="Times New Roman"/>
                <w:sz w:val="24"/>
                <w:szCs w:val="24"/>
              </w:rPr>
              <w:t>27,8</w:t>
            </w:r>
          </w:p>
        </w:tc>
        <w:tc>
          <w:tcPr>
            <w:tcW w:w="1064" w:type="dxa"/>
            <w:tcBorders>
              <w:top w:val="nil"/>
              <w:left w:val="nil"/>
              <w:bottom w:val="single" w:sz="4" w:space="0" w:color="auto"/>
              <w:right w:val="single" w:sz="4" w:space="0" w:color="auto"/>
            </w:tcBorders>
            <w:shd w:val="clear" w:color="auto" w:fill="auto"/>
            <w:vAlign w:val="center"/>
          </w:tcPr>
          <w:p w:rsidR="006B4B35" w:rsidRPr="001B1C4C" w:rsidRDefault="006B4B35" w:rsidP="00D42E8C">
            <w:pPr>
              <w:jc w:val="center"/>
              <w:rPr>
                <w:rFonts w:ascii="Times New Roman" w:hAnsi="Times New Roman"/>
                <w:sz w:val="24"/>
                <w:szCs w:val="24"/>
              </w:rPr>
            </w:pPr>
            <w:r w:rsidRPr="001B1C4C">
              <w:rPr>
                <w:rFonts w:ascii="Times New Roman" w:hAnsi="Times New Roman"/>
                <w:sz w:val="24"/>
                <w:szCs w:val="24"/>
              </w:rPr>
              <w:t>10,8</w:t>
            </w:r>
          </w:p>
        </w:tc>
        <w:tc>
          <w:tcPr>
            <w:tcW w:w="1063" w:type="dxa"/>
            <w:tcBorders>
              <w:top w:val="nil"/>
              <w:left w:val="nil"/>
              <w:bottom w:val="single" w:sz="4" w:space="0" w:color="auto"/>
              <w:right w:val="single" w:sz="4" w:space="0" w:color="auto"/>
            </w:tcBorders>
            <w:shd w:val="clear" w:color="auto" w:fill="auto"/>
            <w:vAlign w:val="center"/>
          </w:tcPr>
          <w:p w:rsidR="006B4B35" w:rsidRPr="001B1C4C" w:rsidRDefault="006B4B35" w:rsidP="00D42E8C">
            <w:pPr>
              <w:jc w:val="center"/>
              <w:rPr>
                <w:rFonts w:ascii="Times New Roman" w:hAnsi="Times New Roman"/>
                <w:sz w:val="24"/>
                <w:szCs w:val="24"/>
              </w:rPr>
            </w:pPr>
            <w:r w:rsidRPr="001B1C4C">
              <w:rPr>
                <w:rFonts w:ascii="Times New Roman" w:hAnsi="Times New Roman"/>
                <w:sz w:val="24"/>
                <w:szCs w:val="24"/>
              </w:rPr>
              <w:t>2,8</w:t>
            </w:r>
          </w:p>
        </w:tc>
        <w:tc>
          <w:tcPr>
            <w:tcW w:w="1064" w:type="dxa"/>
            <w:tcBorders>
              <w:top w:val="nil"/>
              <w:left w:val="nil"/>
              <w:bottom w:val="single" w:sz="4" w:space="0" w:color="auto"/>
              <w:right w:val="single" w:sz="4" w:space="0" w:color="auto"/>
            </w:tcBorders>
            <w:shd w:val="clear" w:color="auto" w:fill="auto"/>
            <w:vAlign w:val="center"/>
          </w:tcPr>
          <w:p w:rsidR="006B4B35" w:rsidRPr="001B1C4C" w:rsidRDefault="006B4B35" w:rsidP="00D42E8C">
            <w:pPr>
              <w:jc w:val="center"/>
              <w:rPr>
                <w:rFonts w:ascii="Times New Roman" w:hAnsi="Times New Roman"/>
                <w:sz w:val="24"/>
                <w:szCs w:val="24"/>
              </w:rPr>
            </w:pPr>
            <w:r w:rsidRPr="001B1C4C">
              <w:rPr>
                <w:rFonts w:ascii="Times New Roman" w:hAnsi="Times New Roman"/>
                <w:sz w:val="24"/>
                <w:szCs w:val="24"/>
              </w:rPr>
              <w:t>0,5</w:t>
            </w:r>
          </w:p>
        </w:tc>
      </w:tr>
      <w:tr w:rsidR="006B4B35" w:rsidRPr="001B1C4C" w:rsidTr="00E60A5F">
        <w:trPr>
          <w:trHeight w:val="345"/>
        </w:trPr>
        <w:tc>
          <w:tcPr>
            <w:tcW w:w="5102" w:type="dxa"/>
            <w:tcBorders>
              <w:top w:val="nil"/>
              <w:left w:val="single" w:sz="4" w:space="0" w:color="auto"/>
              <w:bottom w:val="single" w:sz="4" w:space="0" w:color="auto"/>
              <w:right w:val="single" w:sz="4" w:space="0" w:color="auto"/>
            </w:tcBorders>
            <w:shd w:val="clear" w:color="auto" w:fill="auto"/>
            <w:vAlign w:val="center"/>
          </w:tcPr>
          <w:p w:rsidR="006B4B35" w:rsidRPr="001B1C4C" w:rsidRDefault="006B4B35" w:rsidP="00D42E8C">
            <w:pPr>
              <w:rPr>
                <w:rFonts w:ascii="Times New Roman" w:hAnsi="Times New Roman"/>
                <w:sz w:val="24"/>
                <w:szCs w:val="24"/>
              </w:rPr>
            </w:pPr>
            <w:r w:rsidRPr="001B1C4C">
              <w:rPr>
                <w:rFonts w:ascii="Times New Roman" w:hAnsi="Times New Roman"/>
                <w:sz w:val="24"/>
                <w:szCs w:val="24"/>
              </w:rPr>
              <w:t xml:space="preserve">Плотность сети автомобильных дорог общего пользования, отвечающих нормативным требованиям к транспортно-эксплуатационным показателям, </w:t>
            </w:r>
            <w:proofErr w:type="gramStart"/>
            <w:r w:rsidRPr="001B1C4C">
              <w:rPr>
                <w:rFonts w:ascii="Times New Roman" w:hAnsi="Times New Roman"/>
                <w:sz w:val="24"/>
                <w:szCs w:val="24"/>
              </w:rPr>
              <w:t>км</w:t>
            </w:r>
            <w:proofErr w:type="gramEnd"/>
            <w:r w:rsidRPr="001B1C4C">
              <w:rPr>
                <w:rFonts w:ascii="Times New Roman" w:hAnsi="Times New Roman"/>
                <w:sz w:val="24"/>
                <w:szCs w:val="24"/>
              </w:rPr>
              <w:t xml:space="preserve"> путей на 10 000 кв. км территории</w:t>
            </w:r>
          </w:p>
        </w:tc>
        <w:tc>
          <w:tcPr>
            <w:tcW w:w="1063" w:type="dxa"/>
            <w:tcBorders>
              <w:top w:val="nil"/>
              <w:left w:val="nil"/>
              <w:bottom w:val="single" w:sz="4" w:space="0" w:color="auto"/>
              <w:right w:val="single" w:sz="4" w:space="0" w:color="auto"/>
            </w:tcBorders>
            <w:shd w:val="clear" w:color="auto" w:fill="auto"/>
            <w:vAlign w:val="center"/>
          </w:tcPr>
          <w:p w:rsidR="006B4B35" w:rsidRPr="001B1C4C" w:rsidRDefault="006B4B35" w:rsidP="00D42E8C">
            <w:pPr>
              <w:jc w:val="center"/>
              <w:rPr>
                <w:rFonts w:ascii="Times New Roman" w:hAnsi="Times New Roman"/>
                <w:sz w:val="24"/>
                <w:szCs w:val="24"/>
              </w:rPr>
            </w:pPr>
            <w:r w:rsidRPr="001B1C4C">
              <w:rPr>
                <w:rFonts w:ascii="Times New Roman" w:hAnsi="Times New Roman"/>
                <w:sz w:val="24"/>
                <w:szCs w:val="24"/>
              </w:rPr>
              <w:t>290</w:t>
            </w:r>
          </w:p>
        </w:tc>
        <w:tc>
          <w:tcPr>
            <w:tcW w:w="1064" w:type="dxa"/>
            <w:tcBorders>
              <w:top w:val="nil"/>
              <w:left w:val="nil"/>
              <w:bottom w:val="single" w:sz="4" w:space="0" w:color="auto"/>
              <w:right w:val="single" w:sz="4" w:space="0" w:color="auto"/>
            </w:tcBorders>
            <w:shd w:val="clear" w:color="auto" w:fill="auto"/>
            <w:vAlign w:val="center"/>
          </w:tcPr>
          <w:p w:rsidR="006B4B35" w:rsidRPr="001B1C4C" w:rsidRDefault="006B4B35" w:rsidP="00D42E8C">
            <w:pPr>
              <w:jc w:val="center"/>
              <w:rPr>
                <w:rFonts w:ascii="Times New Roman" w:hAnsi="Times New Roman"/>
                <w:sz w:val="24"/>
                <w:szCs w:val="24"/>
              </w:rPr>
            </w:pPr>
            <w:r w:rsidRPr="001B1C4C">
              <w:rPr>
                <w:rFonts w:ascii="Times New Roman" w:hAnsi="Times New Roman"/>
                <w:sz w:val="24"/>
                <w:szCs w:val="24"/>
              </w:rPr>
              <w:t>564</w:t>
            </w:r>
          </w:p>
        </w:tc>
        <w:tc>
          <w:tcPr>
            <w:tcW w:w="1063" w:type="dxa"/>
            <w:tcBorders>
              <w:top w:val="nil"/>
              <w:left w:val="nil"/>
              <w:bottom w:val="single" w:sz="4" w:space="0" w:color="auto"/>
              <w:right w:val="single" w:sz="4" w:space="0" w:color="auto"/>
            </w:tcBorders>
            <w:shd w:val="clear" w:color="auto" w:fill="auto"/>
            <w:vAlign w:val="center"/>
          </w:tcPr>
          <w:p w:rsidR="006B4B35" w:rsidRPr="001B1C4C" w:rsidRDefault="006B4B35" w:rsidP="00D42E8C">
            <w:pPr>
              <w:jc w:val="center"/>
              <w:rPr>
                <w:rFonts w:ascii="Times New Roman" w:hAnsi="Times New Roman"/>
                <w:sz w:val="24"/>
                <w:szCs w:val="24"/>
              </w:rPr>
            </w:pPr>
            <w:r w:rsidRPr="001B1C4C">
              <w:rPr>
                <w:rFonts w:ascii="Times New Roman" w:hAnsi="Times New Roman"/>
                <w:sz w:val="24"/>
                <w:szCs w:val="24"/>
              </w:rPr>
              <w:t>853</w:t>
            </w:r>
          </w:p>
        </w:tc>
        <w:tc>
          <w:tcPr>
            <w:tcW w:w="1064" w:type="dxa"/>
            <w:tcBorders>
              <w:top w:val="nil"/>
              <w:left w:val="nil"/>
              <w:bottom w:val="single" w:sz="4" w:space="0" w:color="auto"/>
              <w:right w:val="single" w:sz="4" w:space="0" w:color="auto"/>
            </w:tcBorders>
            <w:shd w:val="clear" w:color="auto" w:fill="auto"/>
            <w:vAlign w:val="center"/>
          </w:tcPr>
          <w:p w:rsidR="006B4B35" w:rsidRPr="001B1C4C" w:rsidRDefault="006B4B35" w:rsidP="00D42E8C">
            <w:pPr>
              <w:jc w:val="center"/>
              <w:rPr>
                <w:rFonts w:ascii="Times New Roman" w:hAnsi="Times New Roman"/>
                <w:sz w:val="24"/>
                <w:szCs w:val="24"/>
              </w:rPr>
            </w:pPr>
            <w:r w:rsidRPr="001B1C4C">
              <w:rPr>
                <w:rFonts w:ascii="Times New Roman" w:hAnsi="Times New Roman"/>
                <w:sz w:val="24"/>
                <w:szCs w:val="24"/>
              </w:rPr>
              <w:t>1</w:t>
            </w:r>
            <w:r>
              <w:rPr>
                <w:rFonts w:ascii="Times New Roman" w:hAnsi="Times New Roman"/>
                <w:sz w:val="24"/>
                <w:szCs w:val="24"/>
              </w:rPr>
              <w:t xml:space="preserve"> </w:t>
            </w:r>
            <w:r w:rsidRPr="001B1C4C">
              <w:rPr>
                <w:rFonts w:ascii="Times New Roman" w:hAnsi="Times New Roman"/>
                <w:sz w:val="24"/>
                <w:szCs w:val="24"/>
              </w:rPr>
              <w:t>153</w:t>
            </w:r>
          </w:p>
        </w:tc>
      </w:tr>
      <w:tr w:rsidR="006B4B35" w:rsidRPr="001B1C4C" w:rsidTr="00D245C7">
        <w:trPr>
          <w:trHeight w:val="345"/>
        </w:trPr>
        <w:tc>
          <w:tcPr>
            <w:tcW w:w="9356" w:type="dxa"/>
            <w:gridSpan w:val="5"/>
            <w:tcBorders>
              <w:top w:val="nil"/>
              <w:left w:val="single" w:sz="4" w:space="0" w:color="auto"/>
              <w:bottom w:val="single" w:sz="4" w:space="0" w:color="auto"/>
              <w:right w:val="single" w:sz="4" w:space="0" w:color="auto"/>
            </w:tcBorders>
            <w:shd w:val="clear" w:color="auto" w:fill="auto"/>
            <w:vAlign w:val="center"/>
          </w:tcPr>
          <w:p w:rsidR="006B4B35" w:rsidRPr="00453149" w:rsidRDefault="006B4B35" w:rsidP="00BE2728">
            <w:pPr>
              <w:jc w:val="center"/>
              <w:rPr>
                <w:rFonts w:ascii="Times New Roman" w:hAnsi="Times New Roman"/>
                <w:sz w:val="24"/>
                <w:szCs w:val="24"/>
              </w:rPr>
            </w:pPr>
            <w:r w:rsidRPr="00453149">
              <w:rPr>
                <w:rFonts w:ascii="Times New Roman" w:hAnsi="Times New Roman"/>
                <w:bCs/>
                <w:sz w:val="24"/>
                <w:szCs w:val="24"/>
              </w:rPr>
              <w:t>Приоритет 6. Историко-культурное наследие, культура, туризм</w:t>
            </w:r>
          </w:p>
        </w:tc>
      </w:tr>
      <w:tr w:rsidR="006B4B35" w:rsidRPr="001B1C4C" w:rsidTr="00E60A5F">
        <w:trPr>
          <w:trHeight w:val="315"/>
        </w:trPr>
        <w:tc>
          <w:tcPr>
            <w:tcW w:w="5102" w:type="dxa"/>
            <w:tcBorders>
              <w:top w:val="nil"/>
              <w:left w:val="single" w:sz="4" w:space="0" w:color="auto"/>
              <w:bottom w:val="single" w:sz="4" w:space="0" w:color="auto"/>
              <w:right w:val="single" w:sz="4" w:space="0" w:color="auto"/>
            </w:tcBorders>
            <w:shd w:val="clear" w:color="auto" w:fill="auto"/>
            <w:vAlign w:val="center"/>
          </w:tcPr>
          <w:p w:rsidR="006B4B35" w:rsidRPr="001B1C4C" w:rsidRDefault="006B4B35" w:rsidP="00D42E8C">
            <w:pPr>
              <w:rPr>
                <w:rFonts w:ascii="Times New Roman" w:hAnsi="Times New Roman"/>
                <w:sz w:val="24"/>
                <w:szCs w:val="24"/>
              </w:rPr>
            </w:pPr>
            <w:r w:rsidRPr="001B1C4C">
              <w:rPr>
                <w:rFonts w:ascii="Times New Roman" w:hAnsi="Times New Roman"/>
                <w:sz w:val="24"/>
                <w:szCs w:val="24"/>
              </w:rPr>
              <w:t>Объем туристско-экскурсионного потока, тыс. человек</w:t>
            </w:r>
          </w:p>
        </w:tc>
        <w:tc>
          <w:tcPr>
            <w:tcW w:w="1063" w:type="dxa"/>
            <w:tcBorders>
              <w:top w:val="nil"/>
              <w:left w:val="nil"/>
              <w:bottom w:val="single" w:sz="4" w:space="0" w:color="auto"/>
              <w:right w:val="single" w:sz="4" w:space="0" w:color="auto"/>
            </w:tcBorders>
            <w:shd w:val="clear" w:color="auto" w:fill="auto"/>
            <w:vAlign w:val="center"/>
          </w:tcPr>
          <w:p w:rsidR="006B4B35" w:rsidRPr="001B1C4C" w:rsidRDefault="006B4B35" w:rsidP="00D42E8C">
            <w:pPr>
              <w:jc w:val="center"/>
              <w:rPr>
                <w:rFonts w:ascii="Times New Roman" w:hAnsi="Times New Roman"/>
                <w:sz w:val="24"/>
                <w:szCs w:val="24"/>
              </w:rPr>
            </w:pPr>
            <w:r w:rsidRPr="001B1C4C">
              <w:rPr>
                <w:rFonts w:ascii="Times New Roman" w:hAnsi="Times New Roman"/>
                <w:sz w:val="24"/>
                <w:szCs w:val="24"/>
              </w:rPr>
              <w:t>1</w:t>
            </w:r>
            <w:r>
              <w:rPr>
                <w:rFonts w:ascii="Times New Roman" w:hAnsi="Times New Roman"/>
                <w:sz w:val="24"/>
                <w:szCs w:val="24"/>
              </w:rPr>
              <w:t xml:space="preserve"> </w:t>
            </w:r>
            <w:r w:rsidRPr="001B1C4C">
              <w:rPr>
                <w:rFonts w:ascii="Times New Roman" w:hAnsi="Times New Roman"/>
                <w:sz w:val="24"/>
                <w:szCs w:val="24"/>
              </w:rPr>
              <w:t>275</w:t>
            </w:r>
          </w:p>
        </w:tc>
        <w:tc>
          <w:tcPr>
            <w:tcW w:w="1064" w:type="dxa"/>
            <w:tcBorders>
              <w:top w:val="nil"/>
              <w:left w:val="nil"/>
              <w:bottom w:val="single" w:sz="4" w:space="0" w:color="auto"/>
              <w:right w:val="single" w:sz="4" w:space="0" w:color="auto"/>
            </w:tcBorders>
            <w:shd w:val="clear" w:color="auto" w:fill="auto"/>
            <w:vAlign w:val="center"/>
          </w:tcPr>
          <w:p w:rsidR="006B4B35" w:rsidRPr="001B1C4C" w:rsidRDefault="006B4B35" w:rsidP="00D42E8C">
            <w:pPr>
              <w:jc w:val="center"/>
              <w:rPr>
                <w:rFonts w:ascii="Times New Roman" w:hAnsi="Times New Roman"/>
                <w:sz w:val="24"/>
                <w:szCs w:val="24"/>
              </w:rPr>
            </w:pPr>
            <w:r w:rsidRPr="001B1C4C">
              <w:rPr>
                <w:rFonts w:ascii="Times New Roman" w:hAnsi="Times New Roman"/>
                <w:sz w:val="24"/>
                <w:szCs w:val="24"/>
              </w:rPr>
              <w:t>1</w:t>
            </w:r>
            <w:r>
              <w:rPr>
                <w:rFonts w:ascii="Times New Roman" w:hAnsi="Times New Roman"/>
                <w:sz w:val="24"/>
                <w:szCs w:val="24"/>
              </w:rPr>
              <w:t xml:space="preserve"> </w:t>
            </w:r>
            <w:r w:rsidRPr="001B1C4C">
              <w:rPr>
                <w:rFonts w:ascii="Times New Roman" w:hAnsi="Times New Roman"/>
                <w:sz w:val="24"/>
                <w:szCs w:val="24"/>
              </w:rPr>
              <w:t>800</w:t>
            </w:r>
          </w:p>
        </w:tc>
        <w:tc>
          <w:tcPr>
            <w:tcW w:w="1063" w:type="dxa"/>
            <w:tcBorders>
              <w:top w:val="nil"/>
              <w:left w:val="nil"/>
              <w:bottom w:val="single" w:sz="4" w:space="0" w:color="auto"/>
              <w:right w:val="single" w:sz="4" w:space="0" w:color="auto"/>
            </w:tcBorders>
            <w:shd w:val="clear" w:color="auto" w:fill="auto"/>
            <w:vAlign w:val="center"/>
          </w:tcPr>
          <w:p w:rsidR="006B4B35" w:rsidRPr="001B1C4C" w:rsidRDefault="006B4B35" w:rsidP="00D42E8C">
            <w:pPr>
              <w:jc w:val="center"/>
              <w:rPr>
                <w:rFonts w:ascii="Times New Roman" w:hAnsi="Times New Roman"/>
                <w:sz w:val="24"/>
                <w:szCs w:val="24"/>
              </w:rPr>
            </w:pPr>
            <w:r w:rsidRPr="001B1C4C">
              <w:rPr>
                <w:rFonts w:ascii="Times New Roman" w:hAnsi="Times New Roman"/>
                <w:sz w:val="24"/>
                <w:szCs w:val="24"/>
              </w:rPr>
              <w:t>2</w:t>
            </w:r>
            <w:r>
              <w:rPr>
                <w:rFonts w:ascii="Times New Roman" w:hAnsi="Times New Roman"/>
                <w:sz w:val="24"/>
                <w:szCs w:val="24"/>
              </w:rPr>
              <w:t xml:space="preserve"> </w:t>
            </w:r>
            <w:r w:rsidRPr="001B1C4C">
              <w:rPr>
                <w:rFonts w:ascii="Times New Roman" w:hAnsi="Times New Roman"/>
                <w:sz w:val="24"/>
                <w:szCs w:val="24"/>
              </w:rPr>
              <w:t>000</w:t>
            </w:r>
          </w:p>
        </w:tc>
        <w:tc>
          <w:tcPr>
            <w:tcW w:w="1064" w:type="dxa"/>
            <w:tcBorders>
              <w:top w:val="nil"/>
              <w:left w:val="nil"/>
              <w:bottom w:val="single" w:sz="4" w:space="0" w:color="auto"/>
              <w:right w:val="single" w:sz="4" w:space="0" w:color="auto"/>
            </w:tcBorders>
            <w:shd w:val="clear" w:color="auto" w:fill="auto"/>
            <w:vAlign w:val="center"/>
          </w:tcPr>
          <w:p w:rsidR="006B4B35" w:rsidRPr="001B1C4C" w:rsidRDefault="006B4B35" w:rsidP="00D42E8C">
            <w:pPr>
              <w:jc w:val="center"/>
              <w:rPr>
                <w:rFonts w:ascii="Times New Roman" w:hAnsi="Times New Roman"/>
                <w:sz w:val="24"/>
                <w:szCs w:val="24"/>
              </w:rPr>
            </w:pPr>
            <w:r w:rsidRPr="001B1C4C">
              <w:rPr>
                <w:rFonts w:ascii="Times New Roman" w:hAnsi="Times New Roman"/>
                <w:sz w:val="24"/>
                <w:szCs w:val="24"/>
              </w:rPr>
              <w:t>2</w:t>
            </w:r>
            <w:r>
              <w:rPr>
                <w:rFonts w:ascii="Times New Roman" w:hAnsi="Times New Roman"/>
                <w:sz w:val="24"/>
                <w:szCs w:val="24"/>
              </w:rPr>
              <w:t xml:space="preserve"> </w:t>
            </w:r>
            <w:r w:rsidRPr="001B1C4C">
              <w:rPr>
                <w:rFonts w:ascii="Times New Roman" w:hAnsi="Times New Roman"/>
                <w:sz w:val="24"/>
                <w:szCs w:val="24"/>
              </w:rPr>
              <w:t>100</w:t>
            </w:r>
          </w:p>
        </w:tc>
      </w:tr>
      <w:tr w:rsidR="006B4B35" w:rsidRPr="001B1C4C" w:rsidTr="00E60A5F">
        <w:trPr>
          <w:trHeight w:val="393"/>
        </w:trPr>
        <w:tc>
          <w:tcPr>
            <w:tcW w:w="5102" w:type="dxa"/>
            <w:tcBorders>
              <w:top w:val="nil"/>
              <w:left w:val="single" w:sz="4" w:space="0" w:color="auto"/>
              <w:bottom w:val="single" w:sz="4" w:space="0" w:color="auto"/>
              <w:right w:val="single" w:sz="4" w:space="0" w:color="auto"/>
            </w:tcBorders>
            <w:shd w:val="clear" w:color="auto" w:fill="auto"/>
            <w:vAlign w:val="center"/>
          </w:tcPr>
          <w:p w:rsidR="006B4B35" w:rsidRPr="001B1C4C" w:rsidRDefault="006B4B35" w:rsidP="00D42E8C">
            <w:pPr>
              <w:rPr>
                <w:rFonts w:ascii="Times New Roman" w:hAnsi="Times New Roman"/>
                <w:sz w:val="24"/>
                <w:szCs w:val="24"/>
              </w:rPr>
            </w:pPr>
            <w:r w:rsidRPr="001B1C4C">
              <w:rPr>
                <w:rFonts w:ascii="Times New Roman" w:hAnsi="Times New Roman"/>
                <w:sz w:val="24"/>
                <w:szCs w:val="24"/>
              </w:rPr>
              <w:t>Общее количество  иностранных туристов, тыс. человек</w:t>
            </w:r>
          </w:p>
        </w:tc>
        <w:tc>
          <w:tcPr>
            <w:tcW w:w="1063" w:type="dxa"/>
            <w:tcBorders>
              <w:top w:val="nil"/>
              <w:left w:val="nil"/>
              <w:bottom w:val="single" w:sz="4" w:space="0" w:color="auto"/>
              <w:right w:val="single" w:sz="4" w:space="0" w:color="auto"/>
            </w:tcBorders>
            <w:shd w:val="clear" w:color="auto" w:fill="auto"/>
            <w:noWrap/>
            <w:vAlign w:val="center"/>
          </w:tcPr>
          <w:p w:rsidR="006B4B35" w:rsidRPr="001B1C4C" w:rsidRDefault="006B4B35" w:rsidP="00D42E8C">
            <w:pPr>
              <w:jc w:val="center"/>
              <w:rPr>
                <w:rFonts w:ascii="Times New Roman" w:hAnsi="Times New Roman"/>
                <w:sz w:val="24"/>
                <w:szCs w:val="24"/>
              </w:rPr>
            </w:pPr>
            <w:r w:rsidRPr="001B1C4C">
              <w:rPr>
                <w:rFonts w:ascii="Times New Roman" w:hAnsi="Times New Roman"/>
                <w:sz w:val="24"/>
                <w:szCs w:val="24"/>
              </w:rPr>
              <w:t>14,7</w:t>
            </w:r>
          </w:p>
        </w:tc>
        <w:tc>
          <w:tcPr>
            <w:tcW w:w="1064" w:type="dxa"/>
            <w:tcBorders>
              <w:top w:val="nil"/>
              <w:left w:val="nil"/>
              <w:bottom w:val="single" w:sz="4" w:space="0" w:color="auto"/>
              <w:right w:val="single" w:sz="4" w:space="0" w:color="auto"/>
            </w:tcBorders>
            <w:shd w:val="clear" w:color="000000" w:fill="FFFFFF"/>
            <w:vAlign w:val="center"/>
          </w:tcPr>
          <w:p w:rsidR="006B4B35" w:rsidRPr="001B1C4C" w:rsidRDefault="006B4B35" w:rsidP="00D42E8C">
            <w:pPr>
              <w:jc w:val="center"/>
              <w:rPr>
                <w:rFonts w:ascii="Times New Roman" w:hAnsi="Times New Roman"/>
                <w:sz w:val="24"/>
                <w:szCs w:val="24"/>
              </w:rPr>
            </w:pPr>
            <w:r w:rsidRPr="001B1C4C">
              <w:rPr>
                <w:rFonts w:ascii="Times New Roman" w:hAnsi="Times New Roman"/>
                <w:sz w:val="24"/>
                <w:szCs w:val="24"/>
              </w:rPr>
              <w:t>17,2</w:t>
            </w:r>
          </w:p>
        </w:tc>
        <w:tc>
          <w:tcPr>
            <w:tcW w:w="1063" w:type="dxa"/>
            <w:tcBorders>
              <w:top w:val="nil"/>
              <w:left w:val="nil"/>
              <w:bottom w:val="single" w:sz="4" w:space="0" w:color="auto"/>
              <w:right w:val="single" w:sz="4" w:space="0" w:color="auto"/>
            </w:tcBorders>
            <w:shd w:val="clear" w:color="000000" w:fill="FFFFFF"/>
            <w:vAlign w:val="center"/>
          </w:tcPr>
          <w:p w:rsidR="006B4B35" w:rsidRPr="001B1C4C" w:rsidRDefault="006B4B35" w:rsidP="00D42E8C">
            <w:pPr>
              <w:jc w:val="center"/>
              <w:rPr>
                <w:rFonts w:ascii="Times New Roman" w:hAnsi="Times New Roman"/>
                <w:sz w:val="24"/>
                <w:szCs w:val="24"/>
              </w:rPr>
            </w:pPr>
            <w:r w:rsidRPr="001B1C4C">
              <w:rPr>
                <w:rFonts w:ascii="Times New Roman" w:hAnsi="Times New Roman"/>
                <w:sz w:val="24"/>
                <w:szCs w:val="24"/>
              </w:rPr>
              <w:t>20,3</w:t>
            </w:r>
          </w:p>
        </w:tc>
        <w:tc>
          <w:tcPr>
            <w:tcW w:w="1064" w:type="dxa"/>
            <w:tcBorders>
              <w:top w:val="nil"/>
              <w:left w:val="nil"/>
              <w:bottom w:val="single" w:sz="4" w:space="0" w:color="auto"/>
              <w:right w:val="single" w:sz="4" w:space="0" w:color="auto"/>
            </w:tcBorders>
            <w:shd w:val="clear" w:color="000000" w:fill="FFFFFF"/>
            <w:vAlign w:val="center"/>
          </w:tcPr>
          <w:p w:rsidR="006B4B35" w:rsidRPr="001B1C4C" w:rsidRDefault="006B4B35" w:rsidP="00D42E8C">
            <w:pPr>
              <w:jc w:val="center"/>
              <w:rPr>
                <w:rFonts w:ascii="Times New Roman" w:hAnsi="Times New Roman"/>
                <w:sz w:val="24"/>
                <w:szCs w:val="24"/>
              </w:rPr>
            </w:pPr>
            <w:r w:rsidRPr="001B1C4C">
              <w:rPr>
                <w:rFonts w:ascii="Times New Roman" w:hAnsi="Times New Roman"/>
                <w:sz w:val="24"/>
                <w:szCs w:val="24"/>
              </w:rPr>
              <w:t>25</w:t>
            </w:r>
            <w:r>
              <w:rPr>
                <w:rFonts w:ascii="Times New Roman" w:hAnsi="Times New Roman"/>
                <w:sz w:val="24"/>
                <w:szCs w:val="24"/>
              </w:rPr>
              <w:t>,0</w:t>
            </w:r>
          </w:p>
        </w:tc>
      </w:tr>
      <w:tr w:rsidR="006B4B35" w:rsidRPr="001B1C4C" w:rsidTr="00E60A5F">
        <w:trPr>
          <w:trHeight w:val="393"/>
        </w:trPr>
        <w:tc>
          <w:tcPr>
            <w:tcW w:w="5102" w:type="dxa"/>
            <w:tcBorders>
              <w:top w:val="nil"/>
              <w:left w:val="single" w:sz="4" w:space="0" w:color="auto"/>
              <w:bottom w:val="single" w:sz="4" w:space="0" w:color="auto"/>
              <w:right w:val="single" w:sz="4" w:space="0" w:color="auto"/>
            </w:tcBorders>
            <w:shd w:val="clear" w:color="auto" w:fill="auto"/>
            <w:vAlign w:val="center"/>
          </w:tcPr>
          <w:p w:rsidR="006B4B35" w:rsidRPr="001B1C4C" w:rsidRDefault="006B4B35" w:rsidP="00D42E8C">
            <w:pPr>
              <w:rPr>
                <w:rFonts w:ascii="Times New Roman" w:hAnsi="Times New Roman"/>
                <w:sz w:val="24"/>
                <w:szCs w:val="24"/>
              </w:rPr>
            </w:pPr>
            <w:r w:rsidRPr="001B1C4C">
              <w:rPr>
                <w:rFonts w:ascii="Times New Roman" w:hAnsi="Times New Roman"/>
                <w:sz w:val="24"/>
                <w:szCs w:val="24"/>
              </w:rPr>
              <w:t>Уровень удовлетворенности граждан качеством предоставления государственных и муниципальных услуг в сфере культуры, %</w:t>
            </w:r>
          </w:p>
        </w:tc>
        <w:tc>
          <w:tcPr>
            <w:tcW w:w="1063" w:type="dxa"/>
            <w:tcBorders>
              <w:top w:val="nil"/>
              <w:left w:val="nil"/>
              <w:bottom w:val="single" w:sz="4" w:space="0" w:color="auto"/>
              <w:right w:val="single" w:sz="4" w:space="0" w:color="auto"/>
            </w:tcBorders>
            <w:shd w:val="clear" w:color="auto" w:fill="auto"/>
            <w:noWrap/>
            <w:vAlign w:val="center"/>
          </w:tcPr>
          <w:p w:rsidR="006B4B35" w:rsidRPr="001B1C4C" w:rsidRDefault="006B4B35" w:rsidP="00D42E8C">
            <w:pPr>
              <w:jc w:val="center"/>
              <w:rPr>
                <w:rFonts w:ascii="Times New Roman" w:hAnsi="Times New Roman"/>
                <w:sz w:val="24"/>
                <w:szCs w:val="24"/>
              </w:rPr>
            </w:pPr>
            <w:r w:rsidRPr="001B1C4C">
              <w:rPr>
                <w:rFonts w:ascii="Times New Roman" w:hAnsi="Times New Roman"/>
                <w:sz w:val="24"/>
                <w:szCs w:val="24"/>
              </w:rPr>
              <w:t>95</w:t>
            </w:r>
          </w:p>
        </w:tc>
        <w:tc>
          <w:tcPr>
            <w:tcW w:w="1064" w:type="dxa"/>
            <w:tcBorders>
              <w:top w:val="nil"/>
              <w:left w:val="nil"/>
              <w:bottom w:val="single" w:sz="4" w:space="0" w:color="auto"/>
              <w:right w:val="single" w:sz="4" w:space="0" w:color="auto"/>
            </w:tcBorders>
            <w:shd w:val="clear" w:color="000000" w:fill="FFFFFF"/>
            <w:vAlign w:val="center"/>
          </w:tcPr>
          <w:p w:rsidR="006B4B35" w:rsidRPr="001B1C4C" w:rsidRDefault="006B4B35" w:rsidP="00D42E8C">
            <w:pPr>
              <w:jc w:val="center"/>
              <w:rPr>
                <w:rFonts w:ascii="Times New Roman" w:hAnsi="Times New Roman"/>
                <w:sz w:val="24"/>
                <w:szCs w:val="24"/>
              </w:rPr>
            </w:pPr>
            <w:r w:rsidRPr="001B1C4C">
              <w:rPr>
                <w:rFonts w:ascii="Times New Roman" w:hAnsi="Times New Roman"/>
                <w:sz w:val="24"/>
                <w:szCs w:val="24"/>
              </w:rPr>
              <w:t>96</w:t>
            </w:r>
          </w:p>
        </w:tc>
        <w:tc>
          <w:tcPr>
            <w:tcW w:w="1063" w:type="dxa"/>
            <w:tcBorders>
              <w:top w:val="nil"/>
              <w:left w:val="nil"/>
              <w:bottom w:val="single" w:sz="4" w:space="0" w:color="auto"/>
              <w:right w:val="single" w:sz="4" w:space="0" w:color="auto"/>
            </w:tcBorders>
            <w:shd w:val="clear" w:color="000000" w:fill="FFFFFF"/>
            <w:vAlign w:val="center"/>
          </w:tcPr>
          <w:p w:rsidR="006B4B35" w:rsidRPr="001B1C4C" w:rsidRDefault="006B4B35" w:rsidP="00D42E8C">
            <w:pPr>
              <w:jc w:val="center"/>
              <w:rPr>
                <w:rFonts w:ascii="Times New Roman" w:hAnsi="Times New Roman"/>
                <w:sz w:val="24"/>
                <w:szCs w:val="24"/>
              </w:rPr>
            </w:pPr>
            <w:r w:rsidRPr="001B1C4C">
              <w:rPr>
                <w:rFonts w:ascii="Times New Roman" w:hAnsi="Times New Roman"/>
                <w:sz w:val="24"/>
                <w:szCs w:val="24"/>
              </w:rPr>
              <w:t>97</w:t>
            </w:r>
          </w:p>
        </w:tc>
        <w:tc>
          <w:tcPr>
            <w:tcW w:w="1064" w:type="dxa"/>
            <w:tcBorders>
              <w:top w:val="nil"/>
              <w:left w:val="nil"/>
              <w:bottom w:val="single" w:sz="4" w:space="0" w:color="auto"/>
              <w:right w:val="single" w:sz="4" w:space="0" w:color="auto"/>
            </w:tcBorders>
            <w:shd w:val="clear" w:color="000000" w:fill="FFFFFF"/>
            <w:vAlign w:val="center"/>
          </w:tcPr>
          <w:p w:rsidR="006B4B35" w:rsidRPr="001B1C4C" w:rsidRDefault="006B4B35" w:rsidP="00D42E8C">
            <w:pPr>
              <w:jc w:val="center"/>
              <w:rPr>
                <w:rFonts w:ascii="Times New Roman" w:hAnsi="Times New Roman"/>
                <w:sz w:val="24"/>
                <w:szCs w:val="24"/>
              </w:rPr>
            </w:pPr>
            <w:r w:rsidRPr="001B1C4C">
              <w:rPr>
                <w:rFonts w:ascii="Times New Roman" w:hAnsi="Times New Roman"/>
                <w:sz w:val="24"/>
                <w:szCs w:val="24"/>
              </w:rPr>
              <w:t>98</w:t>
            </w:r>
          </w:p>
        </w:tc>
      </w:tr>
      <w:tr w:rsidR="006B4B35" w:rsidRPr="001B1C4C" w:rsidTr="00E60A5F">
        <w:trPr>
          <w:trHeight w:val="393"/>
        </w:trPr>
        <w:tc>
          <w:tcPr>
            <w:tcW w:w="5102" w:type="dxa"/>
            <w:tcBorders>
              <w:top w:val="nil"/>
              <w:left w:val="single" w:sz="4" w:space="0" w:color="auto"/>
              <w:bottom w:val="single" w:sz="4" w:space="0" w:color="auto"/>
              <w:right w:val="single" w:sz="4" w:space="0" w:color="auto"/>
            </w:tcBorders>
            <w:shd w:val="clear" w:color="auto" w:fill="auto"/>
            <w:vAlign w:val="center"/>
          </w:tcPr>
          <w:p w:rsidR="006B4B35" w:rsidRPr="001B1C4C" w:rsidRDefault="006B4B35" w:rsidP="00D42E8C">
            <w:pPr>
              <w:rPr>
                <w:rFonts w:ascii="Times New Roman" w:hAnsi="Times New Roman"/>
                <w:sz w:val="24"/>
                <w:szCs w:val="24"/>
              </w:rPr>
            </w:pPr>
            <w:r w:rsidRPr="001B1C4C">
              <w:rPr>
                <w:rFonts w:ascii="Times New Roman" w:hAnsi="Times New Roman"/>
                <w:sz w:val="24"/>
                <w:szCs w:val="24"/>
              </w:rPr>
              <w:t>Доля учреждений культуры и искусства, находящихся в удовлетворительном состоянии, в общем количестве учреждений культуры и искусства, %</w:t>
            </w:r>
          </w:p>
        </w:tc>
        <w:tc>
          <w:tcPr>
            <w:tcW w:w="1063" w:type="dxa"/>
            <w:tcBorders>
              <w:top w:val="nil"/>
              <w:left w:val="nil"/>
              <w:bottom w:val="single" w:sz="4" w:space="0" w:color="auto"/>
              <w:right w:val="single" w:sz="4" w:space="0" w:color="auto"/>
            </w:tcBorders>
            <w:shd w:val="clear" w:color="auto" w:fill="auto"/>
            <w:noWrap/>
            <w:vAlign w:val="center"/>
          </w:tcPr>
          <w:p w:rsidR="006B4B35" w:rsidRPr="006E5331" w:rsidRDefault="006B4B35" w:rsidP="00D42E8C">
            <w:pPr>
              <w:jc w:val="center"/>
              <w:rPr>
                <w:rFonts w:ascii="Times New Roman" w:hAnsi="Times New Roman"/>
                <w:sz w:val="24"/>
                <w:szCs w:val="24"/>
              </w:rPr>
            </w:pPr>
            <w:r w:rsidRPr="006E5331">
              <w:rPr>
                <w:rFonts w:ascii="Times New Roman" w:hAnsi="Times New Roman"/>
                <w:sz w:val="24"/>
                <w:szCs w:val="24"/>
              </w:rPr>
              <w:t>76</w:t>
            </w:r>
          </w:p>
        </w:tc>
        <w:tc>
          <w:tcPr>
            <w:tcW w:w="1064" w:type="dxa"/>
            <w:tcBorders>
              <w:top w:val="nil"/>
              <w:left w:val="nil"/>
              <w:bottom w:val="single" w:sz="4" w:space="0" w:color="auto"/>
              <w:right w:val="single" w:sz="4" w:space="0" w:color="auto"/>
            </w:tcBorders>
            <w:shd w:val="clear" w:color="000000" w:fill="FFFFFF"/>
            <w:vAlign w:val="center"/>
          </w:tcPr>
          <w:p w:rsidR="006B4B35" w:rsidRPr="006E5331" w:rsidRDefault="006B4B35" w:rsidP="00D42E8C">
            <w:pPr>
              <w:jc w:val="center"/>
              <w:rPr>
                <w:rFonts w:ascii="Times New Roman" w:hAnsi="Times New Roman"/>
                <w:sz w:val="24"/>
                <w:szCs w:val="24"/>
              </w:rPr>
            </w:pPr>
            <w:r w:rsidRPr="006E5331">
              <w:rPr>
                <w:rFonts w:ascii="Times New Roman" w:hAnsi="Times New Roman"/>
                <w:sz w:val="24"/>
                <w:szCs w:val="24"/>
              </w:rPr>
              <w:t>85</w:t>
            </w:r>
          </w:p>
        </w:tc>
        <w:tc>
          <w:tcPr>
            <w:tcW w:w="1063" w:type="dxa"/>
            <w:tcBorders>
              <w:top w:val="nil"/>
              <w:left w:val="nil"/>
              <w:bottom w:val="single" w:sz="4" w:space="0" w:color="auto"/>
              <w:right w:val="single" w:sz="4" w:space="0" w:color="auto"/>
            </w:tcBorders>
            <w:shd w:val="clear" w:color="000000" w:fill="FFFFFF"/>
            <w:vAlign w:val="center"/>
          </w:tcPr>
          <w:p w:rsidR="006B4B35" w:rsidRPr="006E5331" w:rsidRDefault="006B4B35" w:rsidP="00D42E8C">
            <w:pPr>
              <w:jc w:val="center"/>
              <w:rPr>
                <w:rFonts w:ascii="Times New Roman" w:hAnsi="Times New Roman"/>
                <w:sz w:val="24"/>
                <w:szCs w:val="24"/>
              </w:rPr>
            </w:pPr>
            <w:r w:rsidRPr="006E5331">
              <w:rPr>
                <w:rFonts w:ascii="Times New Roman" w:hAnsi="Times New Roman"/>
                <w:sz w:val="24"/>
                <w:szCs w:val="24"/>
              </w:rPr>
              <w:t>90</w:t>
            </w:r>
          </w:p>
        </w:tc>
        <w:tc>
          <w:tcPr>
            <w:tcW w:w="1064" w:type="dxa"/>
            <w:tcBorders>
              <w:top w:val="nil"/>
              <w:left w:val="nil"/>
              <w:bottom w:val="single" w:sz="4" w:space="0" w:color="auto"/>
              <w:right w:val="single" w:sz="4" w:space="0" w:color="auto"/>
            </w:tcBorders>
            <w:shd w:val="clear" w:color="000000" w:fill="FFFFFF"/>
            <w:vAlign w:val="center"/>
          </w:tcPr>
          <w:p w:rsidR="006B4B35" w:rsidRPr="006E5331" w:rsidRDefault="006B4B35" w:rsidP="00D42E8C">
            <w:pPr>
              <w:jc w:val="center"/>
              <w:rPr>
                <w:rFonts w:ascii="Times New Roman" w:hAnsi="Times New Roman"/>
                <w:sz w:val="24"/>
                <w:szCs w:val="24"/>
              </w:rPr>
            </w:pPr>
            <w:r w:rsidRPr="006E5331">
              <w:rPr>
                <w:rFonts w:ascii="Times New Roman" w:hAnsi="Times New Roman"/>
                <w:sz w:val="24"/>
                <w:szCs w:val="24"/>
              </w:rPr>
              <w:t>95</w:t>
            </w:r>
          </w:p>
        </w:tc>
      </w:tr>
      <w:tr w:rsidR="006B4B35" w:rsidRPr="001B1C4C" w:rsidTr="00D245C7">
        <w:trPr>
          <w:trHeight w:val="393"/>
        </w:trPr>
        <w:tc>
          <w:tcPr>
            <w:tcW w:w="9356" w:type="dxa"/>
            <w:gridSpan w:val="5"/>
            <w:tcBorders>
              <w:top w:val="nil"/>
              <w:left w:val="single" w:sz="4" w:space="0" w:color="auto"/>
              <w:bottom w:val="single" w:sz="4" w:space="0" w:color="auto"/>
              <w:right w:val="single" w:sz="4" w:space="0" w:color="auto"/>
            </w:tcBorders>
            <w:shd w:val="clear" w:color="auto" w:fill="auto"/>
            <w:vAlign w:val="center"/>
          </w:tcPr>
          <w:p w:rsidR="006B4B35" w:rsidRPr="00453149" w:rsidRDefault="006B4B35" w:rsidP="00BE2728">
            <w:pPr>
              <w:jc w:val="center"/>
              <w:rPr>
                <w:rFonts w:ascii="Times New Roman" w:hAnsi="Times New Roman"/>
                <w:sz w:val="24"/>
                <w:szCs w:val="24"/>
              </w:rPr>
            </w:pPr>
            <w:r w:rsidRPr="00453149">
              <w:rPr>
                <w:rFonts w:ascii="Times New Roman" w:hAnsi="Times New Roman"/>
                <w:bCs/>
                <w:sz w:val="24"/>
                <w:szCs w:val="24"/>
              </w:rPr>
              <w:t>Приоритет 7. Содействие развитию</w:t>
            </w:r>
          </w:p>
        </w:tc>
      </w:tr>
      <w:tr w:rsidR="006B4B35" w:rsidRPr="001B1C4C" w:rsidTr="00E60A5F">
        <w:trPr>
          <w:trHeight w:val="315"/>
        </w:trPr>
        <w:tc>
          <w:tcPr>
            <w:tcW w:w="5102" w:type="dxa"/>
            <w:tcBorders>
              <w:top w:val="nil"/>
              <w:left w:val="single" w:sz="4" w:space="0" w:color="auto"/>
              <w:bottom w:val="single" w:sz="4" w:space="0" w:color="auto"/>
              <w:right w:val="single" w:sz="4" w:space="0" w:color="auto"/>
            </w:tcBorders>
            <w:shd w:val="clear" w:color="auto" w:fill="auto"/>
            <w:vAlign w:val="center"/>
          </w:tcPr>
          <w:p w:rsidR="006B4B35" w:rsidRPr="001B1C4C" w:rsidRDefault="006B4B35" w:rsidP="00D42E8C">
            <w:pPr>
              <w:rPr>
                <w:rFonts w:ascii="Times New Roman" w:hAnsi="Times New Roman"/>
                <w:sz w:val="24"/>
                <w:szCs w:val="24"/>
              </w:rPr>
            </w:pPr>
            <w:r w:rsidRPr="001B1C4C">
              <w:rPr>
                <w:rFonts w:ascii="Times New Roman" w:hAnsi="Times New Roman"/>
                <w:sz w:val="24"/>
                <w:szCs w:val="24"/>
              </w:rPr>
              <w:t>Количество субъектов малого и среднего предпринимательства (включая индивидуальных предпринимателей) в расчете на 1 000 человек населения, ед.</w:t>
            </w:r>
          </w:p>
        </w:tc>
        <w:tc>
          <w:tcPr>
            <w:tcW w:w="1063" w:type="dxa"/>
            <w:tcBorders>
              <w:top w:val="nil"/>
              <w:left w:val="nil"/>
              <w:bottom w:val="single" w:sz="4" w:space="0" w:color="auto"/>
              <w:right w:val="single" w:sz="4" w:space="0" w:color="auto"/>
            </w:tcBorders>
            <w:shd w:val="clear" w:color="auto" w:fill="auto"/>
            <w:vAlign w:val="center"/>
          </w:tcPr>
          <w:p w:rsidR="006B4B35" w:rsidRPr="001B1C4C" w:rsidRDefault="006B4B35" w:rsidP="00D42E8C">
            <w:pPr>
              <w:jc w:val="center"/>
              <w:rPr>
                <w:rFonts w:ascii="Times New Roman" w:hAnsi="Times New Roman"/>
                <w:sz w:val="24"/>
                <w:szCs w:val="24"/>
              </w:rPr>
            </w:pPr>
            <w:r w:rsidRPr="001B1C4C">
              <w:rPr>
                <w:rFonts w:ascii="Times New Roman" w:hAnsi="Times New Roman"/>
                <w:sz w:val="24"/>
                <w:szCs w:val="24"/>
              </w:rPr>
              <w:t>36,9</w:t>
            </w:r>
          </w:p>
        </w:tc>
        <w:tc>
          <w:tcPr>
            <w:tcW w:w="1064" w:type="dxa"/>
            <w:tcBorders>
              <w:top w:val="nil"/>
              <w:left w:val="nil"/>
              <w:bottom w:val="single" w:sz="4" w:space="0" w:color="auto"/>
              <w:right w:val="single" w:sz="4" w:space="0" w:color="auto"/>
            </w:tcBorders>
            <w:shd w:val="clear" w:color="auto" w:fill="auto"/>
            <w:vAlign w:val="center"/>
          </w:tcPr>
          <w:p w:rsidR="006B4B35" w:rsidRPr="001B1C4C" w:rsidRDefault="006B4B35" w:rsidP="00D42E8C">
            <w:pPr>
              <w:jc w:val="center"/>
              <w:rPr>
                <w:rFonts w:ascii="Times New Roman" w:hAnsi="Times New Roman"/>
                <w:sz w:val="24"/>
                <w:szCs w:val="24"/>
              </w:rPr>
            </w:pPr>
            <w:r w:rsidRPr="001B1C4C">
              <w:rPr>
                <w:rFonts w:ascii="Times New Roman" w:hAnsi="Times New Roman"/>
                <w:sz w:val="24"/>
                <w:szCs w:val="24"/>
              </w:rPr>
              <w:t>41,5</w:t>
            </w:r>
          </w:p>
        </w:tc>
        <w:tc>
          <w:tcPr>
            <w:tcW w:w="1063" w:type="dxa"/>
            <w:tcBorders>
              <w:top w:val="nil"/>
              <w:left w:val="nil"/>
              <w:bottom w:val="single" w:sz="4" w:space="0" w:color="auto"/>
              <w:right w:val="single" w:sz="4" w:space="0" w:color="auto"/>
            </w:tcBorders>
            <w:shd w:val="clear" w:color="auto" w:fill="auto"/>
            <w:vAlign w:val="center"/>
          </w:tcPr>
          <w:p w:rsidR="006B4B35" w:rsidRPr="001B1C4C" w:rsidRDefault="006B4B35" w:rsidP="00D42E8C">
            <w:pPr>
              <w:jc w:val="center"/>
              <w:rPr>
                <w:rFonts w:ascii="Times New Roman" w:hAnsi="Times New Roman"/>
                <w:sz w:val="24"/>
                <w:szCs w:val="24"/>
              </w:rPr>
            </w:pPr>
            <w:r w:rsidRPr="001B1C4C">
              <w:rPr>
                <w:rFonts w:ascii="Times New Roman" w:hAnsi="Times New Roman"/>
                <w:sz w:val="24"/>
                <w:szCs w:val="24"/>
              </w:rPr>
              <w:t>45,7</w:t>
            </w:r>
          </w:p>
        </w:tc>
        <w:tc>
          <w:tcPr>
            <w:tcW w:w="1064" w:type="dxa"/>
            <w:tcBorders>
              <w:top w:val="nil"/>
              <w:left w:val="nil"/>
              <w:bottom w:val="single" w:sz="4" w:space="0" w:color="auto"/>
              <w:right w:val="single" w:sz="4" w:space="0" w:color="auto"/>
            </w:tcBorders>
            <w:shd w:val="clear" w:color="auto" w:fill="auto"/>
            <w:vAlign w:val="center"/>
          </w:tcPr>
          <w:p w:rsidR="006B4B35" w:rsidRPr="001B1C4C" w:rsidRDefault="006B4B35" w:rsidP="00D42E8C">
            <w:pPr>
              <w:jc w:val="center"/>
              <w:rPr>
                <w:rFonts w:ascii="Times New Roman" w:hAnsi="Times New Roman"/>
                <w:sz w:val="24"/>
                <w:szCs w:val="24"/>
              </w:rPr>
            </w:pPr>
            <w:r w:rsidRPr="001B1C4C">
              <w:rPr>
                <w:rFonts w:ascii="Times New Roman" w:hAnsi="Times New Roman"/>
                <w:sz w:val="24"/>
                <w:szCs w:val="24"/>
              </w:rPr>
              <w:t>51,3</w:t>
            </w:r>
          </w:p>
        </w:tc>
      </w:tr>
      <w:tr w:rsidR="006B4B35" w:rsidRPr="001B1C4C" w:rsidTr="00E60A5F">
        <w:trPr>
          <w:trHeight w:val="630"/>
        </w:trPr>
        <w:tc>
          <w:tcPr>
            <w:tcW w:w="5102" w:type="dxa"/>
            <w:tcBorders>
              <w:top w:val="nil"/>
              <w:left w:val="single" w:sz="4" w:space="0" w:color="auto"/>
              <w:bottom w:val="single" w:sz="4" w:space="0" w:color="auto"/>
              <w:right w:val="single" w:sz="4" w:space="0" w:color="auto"/>
            </w:tcBorders>
            <w:shd w:val="clear" w:color="auto" w:fill="auto"/>
            <w:vAlign w:val="center"/>
          </w:tcPr>
          <w:p w:rsidR="006B4B35" w:rsidRPr="001B1C4C" w:rsidRDefault="006B4B35" w:rsidP="00D42E8C">
            <w:pPr>
              <w:rPr>
                <w:rFonts w:ascii="Times New Roman" w:hAnsi="Times New Roman"/>
                <w:sz w:val="24"/>
                <w:szCs w:val="24"/>
              </w:rPr>
            </w:pPr>
            <w:r w:rsidRPr="001B1C4C">
              <w:rPr>
                <w:rFonts w:ascii="Times New Roman" w:hAnsi="Times New Roman"/>
                <w:sz w:val="24"/>
                <w:szCs w:val="24"/>
              </w:rPr>
              <w:t>Доля среднесписочной численности работников (без внешних совместителей), занятых у субъектов малого и среднего предпринимательства, в общей численности занятого населения, %</w:t>
            </w:r>
          </w:p>
        </w:tc>
        <w:tc>
          <w:tcPr>
            <w:tcW w:w="1063" w:type="dxa"/>
            <w:tcBorders>
              <w:top w:val="nil"/>
              <w:left w:val="nil"/>
              <w:bottom w:val="single" w:sz="4" w:space="0" w:color="auto"/>
              <w:right w:val="single" w:sz="4" w:space="0" w:color="auto"/>
            </w:tcBorders>
            <w:shd w:val="clear" w:color="auto" w:fill="auto"/>
            <w:vAlign w:val="center"/>
          </w:tcPr>
          <w:p w:rsidR="006B4B35" w:rsidRPr="001B1C4C" w:rsidRDefault="006B4B35" w:rsidP="00D42E8C">
            <w:pPr>
              <w:jc w:val="center"/>
              <w:rPr>
                <w:rFonts w:ascii="Times New Roman" w:hAnsi="Times New Roman"/>
                <w:sz w:val="24"/>
                <w:szCs w:val="24"/>
              </w:rPr>
            </w:pPr>
            <w:r w:rsidRPr="001B1C4C">
              <w:rPr>
                <w:rFonts w:ascii="Times New Roman" w:hAnsi="Times New Roman"/>
                <w:sz w:val="24"/>
                <w:szCs w:val="24"/>
              </w:rPr>
              <w:t>26,5</w:t>
            </w:r>
          </w:p>
        </w:tc>
        <w:tc>
          <w:tcPr>
            <w:tcW w:w="1064" w:type="dxa"/>
            <w:tcBorders>
              <w:top w:val="nil"/>
              <w:left w:val="nil"/>
              <w:bottom w:val="single" w:sz="4" w:space="0" w:color="auto"/>
              <w:right w:val="single" w:sz="4" w:space="0" w:color="auto"/>
            </w:tcBorders>
            <w:shd w:val="clear" w:color="auto" w:fill="auto"/>
            <w:vAlign w:val="center"/>
          </w:tcPr>
          <w:p w:rsidR="006B4B35" w:rsidRPr="001B1C4C" w:rsidRDefault="006B4B35" w:rsidP="00D42E8C">
            <w:pPr>
              <w:jc w:val="center"/>
              <w:rPr>
                <w:rFonts w:ascii="Times New Roman" w:hAnsi="Times New Roman"/>
                <w:sz w:val="24"/>
                <w:szCs w:val="24"/>
              </w:rPr>
            </w:pPr>
            <w:r>
              <w:rPr>
                <w:rFonts w:ascii="Times New Roman" w:hAnsi="Times New Roman"/>
                <w:sz w:val="24"/>
                <w:szCs w:val="24"/>
              </w:rPr>
              <w:t>30,6</w:t>
            </w:r>
          </w:p>
        </w:tc>
        <w:tc>
          <w:tcPr>
            <w:tcW w:w="1063" w:type="dxa"/>
            <w:tcBorders>
              <w:top w:val="nil"/>
              <w:left w:val="nil"/>
              <w:bottom w:val="single" w:sz="4" w:space="0" w:color="auto"/>
              <w:right w:val="single" w:sz="4" w:space="0" w:color="auto"/>
            </w:tcBorders>
            <w:shd w:val="clear" w:color="auto" w:fill="auto"/>
            <w:vAlign w:val="center"/>
          </w:tcPr>
          <w:p w:rsidR="006B4B35" w:rsidRPr="001B1C4C" w:rsidRDefault="006B4B35" w:rsidP="00D42E8C">
            <w:pPr>
              <w:jc w:val="center"/>
              <w:rPr>
                <w:rFonts w:ascii="Times New Roman" w:hAnsi="Times New Roman"/>
                <w:sz w:val="24"/>
                <w:szCs w:val="24"/>
              </w:rPr>
            </w:pPr>
            <w:r>
              <w:rPr>
                <w:rFonts w:ascii="Times New Roman" w:hAnsi="Times New Roman"/>
                <w:sz w:val="24"/>
                <w:szCs w:val="24"/>
              </w:rPr>
              <w:t>35,6</w:t>
            </w:r>
          </w:p>
        </w:tc>
        <w:tc>
          <w:tcPr>
            <w:tcW w:w="1064" w:type="dxa"/>
            <w:tcBorders>
              <w:top w:val="nil"/>
              <w:left w:val="nil"/>
              <w:bottom w:val="single" w:sz="4" w:space="0" w:color="auto"/>
              <w:right w:val="single" w:sz="4" w:space="0" w:color="auto"/>
            </w:tcBorders>
            <w:shd w:val="clear" w:color="auto" w:fill="auto"/>
            <w:vAlign w:val="center"/>
          </w:tcPr>
          <w:p w:rsidR="006B4B35" w:rsidRPr="001B1C4C" w:rsidRDefault="006B4B35" w:rsidP="00D42E8C">
            <w:pPr>
              <w:jc w:val="center"/>
              <w:rPr>
                <w:rFonts w:ascii="Times New Roman" w:hAnsi="Times New Roman"/>
                <w:sz w:val="24"/>
                <w:szCs w:val="24"/>
              </w:rPr>
            </w:pPr>
            <w:r>
              <w:rPr>
                <w:rFonts w:ascii="Times New Roman" w:hAnsi="Times New Roman"/>
                <w:sz w:val="24"/>
                <w:szCs w:val="24"/>
              </w:rPr>
              <w:t>39,1</w:t>
            </w:r>
          </w:p>
        </w:tc>
      </w:tr>
      <w:tr w:rsidR="006B4B35" w:rsidRPr="001B1C4C" w:rsidTr="00E60A5F">
        <w:trPr>
          <w:trHeight w:val="304"/>
        </w:trPr>
        <w:tc>
          <w:tcPr>
            <w:tcW w:w="5102" w:type="dxa"/>
            <w:tcBorders>
              <w:top w:val="nil"/>
              <w:left w:val="single" w:sz="4" w:space="0" w:color="auto"/>
              <w:bottom w:val="single" w:sz="4" w:space="0" w:color="auto"/>
              <w:right w:val="single" w:sz="4" w:space="0" w:color="auto"/>
            </w:tcBorders>
            <w:shd w:val="clear" w:color="auto" w:fill="auto"/>
            <w:vAlign w:val="center"/>
          </w:tcPr>
          <w:p w:rsidR="006B4B35" w:rsidRPr="001B1C4C" w:rsidRDefault="006B4B35" w:rsidP="00AC5F37">
            <w:pPr>
              <w:rPr>
                <w:rFonts w:ascii="Times New Roman" w:hAnsi="Times New Roman"/>
                <w:sz w:val="24"/>
                <w:szCs w:val="24"/>
              </w:rPr>
            </w:pPr>
            <w:r w:rsidRPr="001B1C4C">
              <w:rPr>
                <w:rFonts w:ascii="Times New Roman" w:hAnsi="Times New Roman"/>
                <w:sz w:val="24"/>
                <w:szCs w:val="24"/>
              </w:rPr>
              <w:t xml:space="preserve">Доходы консолидированного бюджета, </w:t>
            </w:r>
            <w:r w:rsidR="00AC5F37">
              <w:rPr>
                <w:rFonts w:ascii="Times New Roman" w:hAnsi="Times New Roman"/>
                <w:sz w:val="24"/>
                <w:szCs w:val="24"/>
              </w:rPr>
              <w:t>млрд.</w:t>
            </w:r>
            <w:r>
              <w:rPr>
                <w:rFonts w:ascii="Times New Roman" w:hAnsi="Times New Roman"/>
                <w:sz w:val="24"/>
                <w:szCs w:val="24"/>
              </w:rPr>
              <w:t xml:space="preserve"> </w:t>
            </w:r>
            <w:r w:rsidRPr="001B1C4C">
              <w:rPr>
                <w:rFonts w:ascii="Times New Roman" w:hAnsi="Times New Roman"/>
                <w:sz w:val="24"/>
                <w:szCs w:val="24"/>
              </w:rPr>
              <w:t>руб.</w:t>
            </w:r>
          </w:p>
        </w:tc>
        <w:tc>
          <w:tcPr>
            <w:tcW w:w="1063" w:type="dxa"/>
            <w:tcBorders>
              <w:top w:val="nil"/>
              <w:left w:val="nil"/>
              <w:bottom w:val="single" w:sz="4" w:space="0" w:color="auto"/>
              <w:right w:val="single" w:sz="4" w:space="0" w:color="auto"/>
            </w:tcBorders>
            <w:shd w:val="clear" w:color="auto" w:fill="auto"/>
            <w:vAlign w:val="center"/>
          </w:tcPr>
          <w:p w:rsidR="006B4B35" w:rsidRPr="001B1C4C" w:rsidRDefault="006B4B35" w:rsidP="00FC42EE">
            <w:pPr>
              <w:jc w:val="center"/>
              <w:rPr>
                <w:rFonts w:ascii="Times New Roman" w:hAnsi="Times New Roman"/>
                <w:sz w:val="24"/>
                <w:szCs w:val="24"/>
              </w:rPr>
            </w:pPr>
            <w:r w:rsidRPr="001B1C4C">
              <w:rPr>
                <w:rFonts w:ascii="Times New Roman" w:hAnsi="Times New Roman"/>
                <w:sz w:val="24"/>
                <w:szCs w:val="24"/>
              </w:rPr>
              <w:t>54</w:t>
            </w:r>
            <w:r>
              <w:rPr>
                <w:rFonts w:ascii="Times New Roman" w:hAnsi="Times New Roman"/>
                <w:sz w:val="24"/>
                <w:szCs w:val="24"/>
              </w:rPr>
              <w:t>,3</w:t>
            </w:r>
          </w:p>
        </w:tc>
        <w:tc>
          <w:tcPr>
            <w:tcW w:w="1064" w:type="dxa"/>
            <w:tcBorders>
              <w:top w:val="nil"/>
              <w:left w:val="nil"/>
              <w:bottom w:val="single" w:sz="4" w:space="0" w:color="auto"/>
              <w:right w:val="single" w:sz="4" w:space="0" w:color="auto"/>
            </w:tcBorders>
            <w:shd w:val="clear" w:color="auto" w:fill="auto"/>
            <w:vAlign w:val="center"/>
          </w:tcPr>
          <w:p w:rsidR="006B4B35" w:rsidRPr="001B1C4C" w:rsidRDefault="006B4B35" w:rsidP="00FC42EE">
            <w:pPr>
              <w:jc w:val="center"/>
              <w:rPr>
                <w:rFonts w:ascii="Times New Roman" w:hAnsi="Times New Roman"/>
                <w:sz w:val="24"/>
                <w:szCs w:val="24"/>
              </w:rPr>
            </w:pPr>
            <w:r w:rsidRPr="001B1C4C">
              <w:rPr>
                <w:rFonts w:ascii="Times New Roman" w:hAnsi="Times New Roman"/>
                <w:sz w:val="24"/>
                <w:szCs w:val="24"/>
              </w:rPr>
              <w:t>60</w:t>
            </w:r>
            <w:r>
              <w:rPr>
                <w:rFonts w:ascii="Times New Roman" w:hAnsi="Times New Roman"/>
                <w:sz w:val="24"/>
                <w:szCs w:val="24"/>
              </w:rPr>
              <w:t>,6</w:t>
            </w:r>
          </w:p>
        </w:tc>
        <w:tc>
          <w:tcPr>
            <w:tcW w:w="1063" w:type="dxa"/>
            <w:tcBorders>
              <w:top w:val="nil"/>
              <w:left w:val="nil"/>
              <w:bottom w:val="single" w:sz="4" w:space="0" w:color="auto"/>
              <w:right w:val="single" w:sz="4" w:space="0" w:color="auto"/>
            </w:tcBorders>
            <w:shd w:val="clear" w:color="auto" w:fill="auto"/>
            <w:vAlign w:val="center"/>
          </w:tcPr>
          <w:p w:rsidR="006B4B35" w:rsidRPr="001B1C4C" w:rsidRDefault="006B4B35" w:rsidP="00FC42EE">
            <w:pPr>
              <w:jc w:val="center"/>
              <w:rPr>
                <w:rFonts w:ascii="Times New Roman" w:hAnsi="Times New Roman"/>
                <w:sz w:val="24"/>
                <w:szCs w:val="24"/>
              </w:rPr>
            </w:pPr>
            <w:r w:rsidRPr="001B1C4C">
              <w:rPr>
                <w:rFonts w:ascii="Times New Roman" w:hAnsi="Times New Roman"/>
                <w:sz w:val="24"/>
                <w:szCs w:val="24"/>
              </w:rPr>
              <w:t>75</w:t>
            </w:r>
            <w:r>
              <w:rPr>
                <w:rFonts w:ascii="Times New Roman" w:hAnsi="Times New Roman"/>
                <w:sz w:val="24"/>
                <w:szCs w:val="24"/>
              </w:rPr>
              <w:t>,1</w:t>
            </w:r>
          </w:p>
        </w:tc>
        <w:tc>
          <w:tcPr>
            <w:tcW w:w="1064" w:type="dxa"/>
            <w:tcBorders>
              <w:top w:val="nil"/>
              <w:left w:val="nil"/>
              <w:bottom w:val="single" w:sz="4" w:space="0" w:color="auto"/>
              <w:right w:val="single" w:sz="4" w:space="0" w:color="auto"/>
            </w:tcBorders>
            <w:shd w:val="clear" w:color="auto" w:fill="auto"/>
            <w:vAlign w:val="center"/>
          </w:tcPr>
          <w:p w:rsidR="006B4B35" w:rsidRPr="001B1C4C" w:rsidRDefault="006B4B35" w:rsidP="00FC42EE">
            <w:pPr>
              <w:jc w:val="center"/>
              <w:rPr>
                <w:rFonts w:ascii="Times New Roman" w:hAnsi="Times New Roman"/>
                <w:sz w:val="24"/>
                <w:szCs w:val="24"/>
              </w:rPr>
            </w:pPr>
            <w:r w:rsidRPr="001B1C4C">
              <w:rPr>
                <w:rFonts w:ascii="Times New Roman" w:hAnsi="Times New Roman"/>
                <w:sz w:val="24"/>
                <w:szCs w:val="24"/>
              </w:rPr>
              <w:t>94</w:t>
            </w:r>
            <w:r>
              <w:rPr>
                <w:rFonts w:ascii="Times New Roman" w:hAnsi="Times New Roman"/>
                <w:sz w:val="24"/>
                <w:szCs w:val="24"/>
              </w:rPr>
              <w:t>,9</w:t>
            </w:r>
          </w:p>
        </w:tc>
      </w:tr>
      <w:tr w:rsidR="006B4B35" w:rsidRPr="001B1C4C" w:rsidTr="00E60A5F">
        <w:trPr>
          <w:trHeight w:val="315"/>
        </w:trPr>
        <w:tc>
          <w:tcPr>
            <w:tcW w:w="5102" w:type="dxa"/>
            <w:tcBorders>
              <w:top w:val="nil"/>
              <w:left w:val="single" w:sz="4" w:space="0" w:color="auto"/>
              <w:bottom w:val="single" w:sz="4" w:space="0" w:color="auto"/>
              <w:right w:val="single" w:sz="4" w:space="0" w:color="auto"/>
            </w:tcBorders>
            <w:shd w:val="clear" w:color="auto" w:fill="auto"/>
            <w:vAlign w:val="center"/>
          </w:tcPr>
          <w:p w:rsidR="006B4B35" w:rsidRPr="001B1C4C" w:rsidRDefault="006B4B35" w:rsidP="00DC06CE">
            <w:pPr>
              <w:rPr>
                <w:rFonts w:ascii="Times New Roman" w:hAnsi="Times New Roman"/>
                <w:sz w:val="24"/>
                <w:szCs w:val="24"/>
              </w:rPr>
            </w:pPr>
            <w:r w:rsidRPr="001B1C4C">
              <w:rPr>
                <w:rFonts w:ascii="Times New Roman" w:hAnsi="Times New Roman"/>
                <w:sz w:val="24"/>
                <w:szCs w:val="24"/>
              </w:rPr>
              <w:t xml:space="preserve">Налоговые доходы консолидированного бюджета, </w:t>
            </w:r>
            <w:r w:rsidR="00AC5F37">
              <w:rPr>
                <w:rFonts w:ascii="Times New Roman" w:hAnsi="Times New Roman"/>
                <w:sz w:val="24"/>
                <w:szCs w:val="24"/>
              </w:rPr>
              <w:t xml:space="preserve">млрд. </w:t>
            </w:r>
            <w:r w:rsidRPr="001B1C4C">
              <w:rPr>
                <w:rFonts w:ascii="Times New Roman" w:hAnsi="Times New Roman"/>
                <w:sz w:val="24"/>
                <w:szCs w:val="24"/>
              </w:rPr>
              <w:t>руб.</w:t>
            </w:r>
          </w:p>
        </w:tc>
        <w:tc>
          <w:tcPr>
            <w:tcW w:w="1063" w:type="dxa"/>
            <w:tcBorders>
              <w:top w:val="nil"/>
              <w:left w:val="nil"/>
              <w:bottom w:val="single" w:sz="4" w:space="0" w:color="auto"/>
              <w:right w:val="single" w:sz="4" w:space="0" w:color="auto"/>
            </w:tcBorders>
            <w:shd w:val="clear" w:color="auto" w:fill="auto"/>
            <w:vAlign w:val="center"/>
          </w:tcPr>
          <w:p w:rsidR="006B4B35" w:rsidRPr="001B1C4C" w:rsidRDefault="006B4B35" w:rsidP="00DC06CE">
            <w:pPr>
              <w:jc w:val="center"/>
              <w:rPr>
                <w:rFonts w:ascii="Times New Roman" w:hAnsi="Times New Roman"/>
                <w:sz w:val="24"/>
                <w:szCs w:val="24"/>
              </w:rPr>
            </w:pPr>
            <w:r w:rsidRPr="001B1C4C">
              <w:rPr>
                <w:rFonts w:ascii="Times New Roman" w:hAnsi="Times New Roman"/>
                <w:sz w:val="24"/>
                <w:szCs w:val="24"/>
              </w:rPr>
              <w:t>39</w:t>
            </w:r>
            <w:r>
              <w:rPr>
                <w:rFonts w:ascii="Times New Roman" w:hAnsi="Times New Roman"/>
                <w:sz w:val="24"/>
                <w:szCs w:val="24"/>
              </w:rPr>
              <w:t>,7</w:t>
            </w:r>
          </w:p>
        </w:tc>
        <w:tc>
          <w:tcPr>
            <w:tcW w:w="1064" w:type="dxa"/>
            <w:tcBorders>
              <w:top w:val="nil"/>
              <w:left w:val="nil"/>
              <w:bottom w:val="single" w:sz="4" w:space="0" w:color="auto"/>
              <w:right w:val="single" w:sz="4" w:space="0" w:color="auto"/>
            </w:tcBorders>
            <w:shd w:val="clear" w:color="auto" w:fill="auto"/>
            <w:vAlign w:val="center"/>
          </w:tcPr>
          <w:p w:rsidR="006B4B35" w:rsidRPr="001B1C4C" w:rsidRDefault="006B4B35" w:rsidP="00DC06CE">
            <w:pPr>
              <w:jc w:val="center"/>
              <w:rPr>
                <w:rFonts w:ascii="Times New Roman" w:hAnsi="Times New Roman"/>
                <w:sz w:val="24"/>
                <w:szCs w:val="24"/>
              </w:rPr>
            </w:pPr>
            <w:r w:rsidRPr="001B1C4C">
              <w:rPr>
                <w:rFonts w:ascii="Times New Roman" w:hAnsi="Times New Roman"/>
                <w:sz w:val="24"/>
                <w:szCs w:val="24"/>
              </w:rPr>
              <w:t>5</w:t>
            </w:r>
            <w:r>
              <w:rPr>
                <w:rFonts w:ascii="Times New Roman" w:hAnsi="Times New Roman"/>
                <w:sz w:val="24"/>
                <w:szCs w:val="24"/>
              </w:rPr>
              <w:t>2,0</w:t>
            </w:r>
          </w:p>
        </w:tc>
        <w:tc>
          <w:tcPr>
            <w:tcW w:w="1063" w:type="dxa"/>
            <w:tcBorders>
              <w:top w:val="nil"/>
              <w:left w:val="nil"/>
              <w:bottom w:val="single" w:sz="4" w:space="0" w:color="auto"/>
              <w:right w:val="single" w:sz="4" w:space="0" w:color="auto"/>
            </w:tcBorders>
            <w:shd w:val="clear" w:color="auto" w:fill="auto"/>
            <w:vAlign w:val="center"/>
          </w:tcPr>
          <w:p w:rsidR="006B4B35" w:rsidRPr="001B1C4C" w:rsidRDefault="006B4B35" w:rsidP="00DC06CE">
            <w:pPr>
              <w:jc w:val="center"/>
              <w:rPr>
                <w:rFonts w:ascii="Times New Roman" w:hAnsi="Times New Roman"/>
                <w:sz w:val="24"/>
                <w:szCs w:val="24"/>
              </w:rPr>
            </w:pPr>
            <w:r w:rsidRPr="001B1C4C">
              <w:rPr>
                <w:rFonts w:ascii="Times New Roman" w:hAnsi="Times New Roman"/>
                <w:sz w:val="24"/>
                <w:szCs w:val="24"/>
              </w:rPr>
              <w:t>66</w:t>
            </w:r>
            <w:r>
              <w:rPr>
                <w:rFonts w:ascii="Times New Roman" w:hAnsi="Times New Roman"/>
                <w:sz w:val="24"/>
                <w:szCs w:val="24"/>
              </w:rPr>
              <w:t>,3</w:t>
            </w:r>
          </w:p>
        </w:tc>
        <w:tc>
          <w:tcPr>
            <w:tcW w:w="1064" w:type="dxa"/>
            <w:tcBorders>
              <w:top w:val="nil"/>
              <w:left w:val="nil"/>
              <w:bottom w:val="single" w:sz="4" w:space="0" w:color="auto"/>
              <w:right w:val="single" w:sz="4" w:space="0" w:color="auto"/>
            </w:tcBorders>
            <w:shd w:val="clear" w:color="auto" w:fill="auto"/>
            <w:vAlign w:val="center"/>
          </w:tcPr>
          <w:p w:rsidR="006B4B35" w:rsidRPr="001B1C4C" w:rsidRDefault="006B4B35" w:rsidP="00DC06CE">
            <w:pPr>
              <w:jc w:val="center"/>
              <w:rPr>
                <w:rFonts w:ascii="Times New Roman" w:hAnsi="Times New Roman"/>
                <w:sz w:val="24"/>
                <w:szCs w:val="24"/>
              </w:rPr>
            </w:pPr>
            <w:r w:rsidRPr="001B1C4C">
              <w:rPr>
                <w:rFonts w:ascii="Times New Roman" w:hAnsi="Times New Roman"/>
                <w:sz w:val="24"/>
                <w:szCs w:val="24"/>
              </w:rPr>
              <w:t>85</w:t>
            </w:r>
            <w:r>
              <w:rPr>
                <w:rFonts w:ascii="Times New Roman" w:hAnsi="Times New Roman"/>
                <w:sz w:val="24"/>
                <w:szCs w:val="24"/>
              </w:rPr>
              <w:t>,8</w:t>
            </w:r>
          </w:p>
        </w:tc>
      </w:tr>
      <w:tr w:rsidR="006B4B35" w:rsidRPr="001B1C4C" w:rsidTr="00E60A5F">
        <w:trPr>
          <w:trHeight w:val="315"/>
        </w:trPr>
        <w:tc>
          <w:tcPr>
            <w:tcW w:w="5102" w:type="dxa"/>
            <w:tcBorders>
              <w:top w:val="nil"/>
              <w:left w:val="single" w:sz="4" w:space="0" w:color="auto"/>
              <w:bottom w:val="single" w:sz="4" w:space="0" w:color="auto"/>
              <w:right w:val="single" w:sz="4" w:space="0" w:color="auto"/>
            </w:tcBorders>
            <w:shd w:val="clear" w:color="auto" w:fill="auto"/>
            <w:vAlign w:val="center"/>
          </w:tcPr>
          <w:p w:rsidR="006B4B35" w:rsidRPr="001B1C4C" w:rsidRDefault="006B4B35" w:rsidP="00D42E8C">
            <w:pPr>
              <w:rPr>
                <w:rFonts w:ascii="Times New Roman" w:hAnsi="Times New Roman"/>
                <w:sz w:val="24"/>
                <w:szCs w:val="24"/>
              </w:rPr>
            </w:pPr>
            <w:r w:rsidRPr="001B1C4C">
              <w:rPr>
                <w:rFonts w:ascii="Times New Roman" w:hAnsi="Times New Roman"/>
                <w:sz w:val="24"/>
                <w:szCs w:val="24"/>
              </w:rPr>
              <w:t xml:space="preserve">Отношение объема государственного долга по состоянию на 1 января года, следующего за </w:t>
            </w:r>
            <w:proofErr w:type="gramStart"/>
            <w:r w:rsidRPr="001B1C4C">
              <w:rPr>
                <w:rFonts w:ascii="Times New Roman" w:hAnsi="Times New Roman"/>
                <w:sz w:val="24"/>
                <w:szCs w:val="24"/>
              </w:rPr>
              <w:t>отчетным</w:t>
            </w:r>
            <w:proofErr w:type="gramEnd"/>
            <w:r w:rsidRPr="001B1C4C">
              <w:rPr>
                <w:rFonts w:ascii="Times New Roman" w:hAnsi="Times New Roman"/>
                <w:sz w:val="24"/>
                <w:szCs w:val="24"/>
              </w:rPr>
              <w:t>, к общему годовому объему доходов (без учета безвозмездных поступлений), %</w:t>
            </w:r>
          </w:p>
        </w:tc>
        <w:tc>
          <w:tcPr>
            <w:tcW w:w="1063" w:type="dxa"/>
            <w:tcBorders>
              <w:top w:val="nil"/>
              <w:left w:val="nil"/>
              <w:bottom w:val="single" w:sz="4" w:space="0" w:color="auto"/>
              <w:right w:val="single" w:sz="4" w:space="0" w:color="auto"/>
            </w:tcBorders>
            <w:shd w:val="clear" w:color="auto" w:fill="auto"/>
            <w:vAlign w:val="center"/>
          </w:tcPr>
          <w:p w:rsidR="006B4B35" w:rsidRPr="001B1C4C" w:rsidRDefault="006B4B35" w:rsidP="00D42E8C">
            <w:pPr>
              <w:jc w:val="center"/>
              <w:rPr>
                <w:rFonts w:ascii="Times New Roman" w:hAnsi="Times New Roman"/>
                <w:sz w:val="24"/>
                <w:szCs w:val="24"/>
              </w:rPr>
            </w:pPr>
            <w:r w:rsidRPr="001B1C4C">
              <w:rPr>
                <w:rFonts w:ascii="Times New Roman" w:hAnsi="Times New Roman"/>
                <w:sz w:val="24"/>
                <w:szCs w:val="24"/>
              </w:rPr>
              <w:t>81,8</w:t>
            </w:r>
          </w:p>
        </w:tc>
        <w:tc>
          <w:tcPr>
            <w:tcW w:w="1064" w:type="dxa"/>
            <w:tcBorders>
              <w:top w:val="nil"/>
              <w:left w:val="nil"/>
              <w:bottom w:val="single" w:sz="4" w:space="0" w:color="auto"/>
              <w:right w:val="single" w:sz="4" w:space="0" w:color="auto"/>
            </w:tcBorders>
            <w:shd w:val="clear" w:color="auto" w:fill="auto"/>
            <w:vAlign w:val="center"/>
          </w:tcPr>
          <w:p w:rsidR="006B4B35" w:rsidRPr="001B1C4C" w:rsidRDefault="006B4B35" w:rsidP="00D42E8C">
            <w:pPr>
              <w:jc w:val="center"/>
              <w:rPr>
                <w:rFonts w:ascii="Times New Roman" w:hAnsi="Times New Roman"/>
                <w:sz w:val="24"/>
                <w:szCs w:val="24"/>
              </w:rPr>
            </w:pPr>
            <w:r w:rsidRPr="001B1C4C">
              <w:rPr>
                <w:rFonts w:ascii="Times New Roman" w:hAnsi="Times New Roman"/>
                <w:sz w:val="24"/>
                <w:szCs w:val="24"/>
              </w:rPr>
              <w:t>52</w:t>
            </w:r>
            <w:r>
              <w:rPr>
                <w:rFonts w:ascii="Times New Roman" w:hAnsi="Times New Roman"/>
                <w:sz w:val="24"/>
                <w:szCs w:val="24"/>
              </w:rPr>
              <w:t>,0</w:t>
            </w:r>
          </w:p>
        </w:tc>
        <w:tc>
          <w:tcPr>
            <w:tcW w:w="1063" w:type="dxa"/>
            <w:tcBorders>
              <w:top w:val="nil"/>
              <w:left w:val="nil"/>
              <w:bottom w:val="single" w:sz="4" w:space="0" w:color="auto"/>
              <w:right w:val="single" w:sz="4" w:space="0" w:color="auto"/>
            </w:tcBorders>
            <w:shd w:val="clear" w:color="auto" w:fill="auto"/>
            <w:vAlign w:val="center"/>
          </w:tcPr>
          <w:p w:rsidR="006B4B35" w:rsidRPr="001B1C4C" w:rsidRDefault="006B4B35" w:rsidP="00D42E8C">
            <w:pPr>
              <w:jc w:val="center"/>
              <w:rPr>
                <w:rFonts w:ascii="Times New Roman" w:hAnsi="Times New Roman"/>
                <w:sz w:val="24"/>
                <w:szCs w:val="24"/>
              </w:rPr>
            </w:pPr>
            <w:r w:rsidRPr="001B1C4C">
              <w:rPr>
                <w:rFonts w:ascii="Times New Roman" w:hAnsi="Times New Roman"/>
                <w:sz w:val="24"/>
                <w:szCs w:val="24"/>
              </w:rPr>
              <w:t>37</w:t>
            </w:r>
            <w:r>
              <w:rPr>
                <w:rFonts w:ascii="Times New Roman" w:hAnsi="Times New Roman"/>
                <w:sz w:val="24"/>
                <w:szCs w:val="24"/>
              </w:rPr>
              <w:t>,0</w:t>
            </w:r>
          </w:p>
        </w:tc>
        <w:tc>
          <w:tcPr>
            <w:tcW w:w="1064" w:type="dxa"/>
            <w:tcBorders>
              <w:top w:val="nil"/>
              <w:left w:val="nil"/>
              <w:bottom w:val="single" w:sz="4" w:space="0" w:color="auto"/>
              <w:right w:val="single" w:sz="4" w:space="0" w:color="auto"/>
            </w:tcBorders>
            <w:shd w:val="clear" w:color="auto" w:fill="auto"/>
            <w:vAlign w:val="center"/>
          </w:tcPr>
          <w:p w:rsidR="006B4B35" w:rsidRPr="001B1C4C" w:rsidRDefault="006B4B35" w:rsidP="00D42E8C">
            <w:pPr>
              <w:jc w:val="center"/>
              <w:rPr>
                <w:rFonts w:ascii="Times New Roman" w:hAnsi="Times New Roman"/>
                <w:sz w:val="24"/>
                <w:szCs w:val="24"/>
              </w:rPr>
            </w:pPr>
            <w:r w:rsidRPr="001B1C4C">
              <w:rPr>
                <w:rFonts w:ascii="Times New Roman" w:hAnsi="Times New Roman"/>
                <w:sz w:val="24"/>
                <w:szCs w:val="24"/>
              </w:rPr>
              <w:t>37</w:t>
            </w:r>
            <w:r>
              <w:rPr>
                <w:rFonts w:ascii="Times New Roman" w:hAnsi="Times New Roman"/>
                <w:sz w:val="24"/>
                <w:szCs w:val="24"/>
              </w:rPr>
              <w:t>,0</w:t>
            </w:r>
          </w:p>
        </w:tc>
      </w:tr>
      <w:tr w:rsidR="006B4B35" w:rsidRPr="001B1C4C" w:rsidTr="00E60A5F">
        <w:trPr>
          <w:trHeight w:val="1078"/>
        </w:trPr>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rsidR="006B4B35" w:rsidRPr="001B1C4C" w:rsidRDefault="006B4B35" w:rsidP="00D42E8C">
            <w:pPr>
              <w:rPr>
                <w:rFonts w:ascii="Times New Roman" w:hAnsi="Times New Roman"/>
                <w:sz w:val="24"/>
                <w:szCs w:val="24"/>
              </w:rPr>
            </w:pPr>
            <w:r w:rsidRPr="001B1C4C">
              <w:rPr>
                <w:rFonts w:ascii="Times New Roman" w:hAnsi="Times New Roman"/>
                <w:sz w:val="24"/>
                <w:szCs w:val="24"/>
              </w:rPr>
              <w:lastRenderedPageBreak/>
              <w:t>Количество социально ориентированных некоммерческих организаций, получивших поддержку в рамках реализации профильных государственных программ Рязанской области, ед.</w:t>
            </w:r>
          </w:p>
        </w:tc>
        <w:tc>
          <w:tcPr>
            <w:tcW w:w="1063" w:type="dxa"/>
            <w:tcBorders>
              <w:top w:val="single" w:sz="4" w:space="0" w:color="auto"/>
              <w:left w:val="nil"/>
              <w:bottom w:val="single" w:sz="4" w:space="0" w:color="auto"/>
              <w:right w:val="single" w:sz="4" w:space="0" w:color="auto"/>
            </w:tcBorders>
            <w:shd w:val="clear" w:color="auto" w:fill="auto"/>
            <w:vAlign w:val="center"/>
          </w:tcPr>
          <w:p w:rsidR="006B4B35" w:rsidRPr="001B1C4C" w:rsidRDefault="006B4B35" w:rsidP="00D42E8C">
            <w:pPr>
              <w:jc w:val="center"/>
              <w:rPr>
                <w:rFonts w:ascii="Times New Roman" w:hAnsi="Times New Roman"/>
                <w:sz w:val="24"/>
                <w:szCs w:val="24"/>
              </w:rPr>
            </w:pPr>
            <w:r w:rsidRPr="001B1C4C">
              <w:rPr>
                <w:rFonts w:ascii="Times New Roman" w:hAnsi="Times New Roman"/>
                <w:sz w:val="24"/>
                <w:szCs w:val="24"/>
              </w:rPr>
              <w:t>44</w:t>
            </w:r>
          </w:p>
        </w:tc>
        <w:tc>
          <w:tcPr>
            <w:tcW w:w="1064" w:type="dxa"/>
            <w:tcBorders>
              <w:top w:val="single" w:sz="4" w:space="0" w:color="auto"/>
              <w:left w:val="nil"/>
              <w:bottom w:val="single" w:sz="4" w:space="0" w:color="auto"/>
              <w:right w:val="single" w:sz="4" w:space="0" w:color="auto"/>
            </w:tcBorders>
            <w:shd w:val="clear" w:color="auto" w:fill="auto"/>
            <w:vAlign w:val="center"/>
          </w:tcPr>
          <w:p w:rsidR="006B4B35" w:rsidRPr="001B1C4C" w:rsidRDefault="006B4B35" w:rsidP="00D42E8C">
            <w:pPr>
              <w:jc w:val="center"/>
              <w:rPr>
                <w:rFonts w:ascii="Times New Roman" w:hAnsi="Times New Roman"/>
                <w:sz w:val="24"/>
                <w:szCs w:val="24"/>
              </w:rPr>
            </w:pPr>
            <w:r w:rsidRPr="001B1C4C">
              <w:rPr>
                <w:rFonts w:ascii="Times New Roman" w:hAnsi="Times New Roman"/>
                <w:sz w:val="24"/>
                <w:szCs w:val="24"/>
              </w:rPr>
              <w:t>80</w:t>
            </w:r>
          </w:p>
        </w:tc>
        <w:tc>
          <w:tcPr>
            <w:tcW w:w="1063" w:type="dxa"/>
            <w:tcBorders>
              <w:top w:val="single" w:sz="4" w:space="0" w:color="auto"/>
              <w:left w:val="nil"/>
              <w:bottom w:val="single" w:sz="4" w:space="0" w:color="auto"/>
              <w:right w:val="single" w:sz="4" w:space="0" w:color="auto"/>
            </w:tcBorders>
            <w:shd w:val="clear" w:color="auto" w:fill="auto"/>
            <w:vAlign w:val="center"/>
          </w:tcPr>
          <w:p w:rsidR="006B4B35" w:rsidRPr="001B1C4C" w:rsidRDefault="006B4B35" w:rsidP="00D42E8C">
            <w:pPr>
              <w:jc w:val="center"/>
              <w:rPr>
                <w:rFonts w:ascii="Times New Roman" w:hAnsi="Times New Roman"/>
                <w:sz w:val="24"/>
                <w:szCs w:val="24"/>
              </w:rPr>
            </w:pPr>
            <w:r w:rsidRPr="001B1C4C">
              <w:rPr>
                <w:rFonts w:ascii="Times New Roman" w:hAnsi="Times New Roman"/>
                <w:sz w:val="24"/>
                <w:szCs w:val="24"/>
              </w:rPr>
              <w:t>100</w:t>
            </w:r>
          </w:p>
        </w:tc>
        <w:tc>
          <w:tcPr>
            <w:tcW w:w="1064" w:type="dxa"/>
            <w:tcBorders>
              <w:top w:val="single" w:sz="4" w:space="0" w:color="auto"/>
              <w:left w:val="nil"/>
              <w:bottom w:val="single" w:sz="4" w:space="0" w:color="auto"/>
              <w:right w:val="single" w:sz="4" w:space="0" w:color="auto"/>
            </w:tcBorders>
            <w:shd w:val="clear" w:color="auto" w:fill="auto"/>
            <w:vAlign w:val="center"/>
          </w:tcPr>
          <w:p w:rsidR="006B4B35" w:rsidRPr="001B1C4C" w:rsidRDefault="006B4B35" w:rsidP="00D42E8C">
            <w:pPr>
              <w:jc w:val="center"/>
              <w:rPr>
                <w:rFonts w:ascii="Times New Roman" w:hAnsi="Times New Roman"/>
                <w:sz w:val="24"/>
                <w:szCs w:val="24"/>
              </w:rPr>
            </w:pPr>
            <w:r w:rsidRPr="001B1C4C">
              <w:rPr>
                <w:rFonts w:ascii="Times New Roman" w:hAnsi="Times New Roman"/>
                <w:sz w:val="24"/>
                <w:szCs w:val="24"/>
              </w:rPr>
              <w:t>150</w:t>
            </w:r>
          </w:p>
        </w:tc>
      </w:tr>
      <w:tr w:rsidR="006B4B35" w:rsidRPr="001B1C4C" w:rsidTr="00E60A5F">
        <w:trPr>
          <w:trHeight w:val="630"/>
        </w:trPr>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rsidR="006B4B35" w:rsidRPr="001B1C4C" w:rsidRDefault="006B4B35" w:rsidP="00D42E8C">
            <w:pPr>
              <w:rPr>
                <w:rFonts w:ascii="Times New Roman" w:hAnsi="Times New Roman"/>
                <w:sz w:val="24"/>
                <w:szCs w:val="24"/>
              </w:rPr>
            </w:pPr>
            <w:r w:rsidRPr="001B1C4C">
              <w:rPr>
                <w:rFonts w:ascii="Times New Roman" w:hAnsi="Times New Roman"/>
                <w:sz w:val="24"/>
                <w:szCs w:val="24"/>
              </w:rPr>
              <w:t xml:space="preserve">Численность волонтеров/добровольцев социально ориентированных некоммерческих организаций, </w:t>
            </w:r>
            <w:r>
              <w:rPr>
                <w:rFonts w:ascii="Times New Roman" w:hAnsi="Times New Roman"/>
                <w:sz w:val="24"/>
                <w:szCs w:val="24"/>
              </w:rPr>
              <w:t xml:space="preserve">тыс. </w:t>
            </w:r>
            <w:r w:rsidRPr="001B1C4C">
              <w:rPr>
                <w:rFonts w:ascii="Times New Roman" w:hAnsi="Times New Roman"/>
                <w:sz w:val="24"/>
                <w:szCs w:val="24"/>
              </w:rPr>
              <w:t>человек</w:t>
            </w:r>
          </w:p>
        </w:tc>
        <w:tc>
          <w:tcPr>
            <w:tcW w:w="1063" w:type="dxa"/>
            <w:tcBorders>
              <w:top w:val="single" w:sz="4" w:space="0" w:color="auto"/>
              <w:left w:val="nil"/>
              <w:bottom w:val="single" w:sz="4" w:space="0" w:color="auto"/>
              <w:right w:val="single" w:sz="4" w:space="0" w:color="auto"/>
            </w:tcBorders>
            <w:shd w:val="clear" w:color="auto" w:fill="auto"/>
            <w:vAlign w:val="center"/>
          </w:tcPr>
          <w:p w:rsidR="006B4B35" w:rsidRPr="006E5331" w:rsidRDefault="006B4B35" w:rsidP="00E050BC">
            <w:pPr>
              <w:jc w:val="center"/>
              <w:rPr>
                <w:rFonts w:ascii="Times New Roman" w:hAnsi="Times New Roman"/>
                <w:sz w:val="24"/>
                <w:szCs w:val="24"/>
              </w:rPr>
            </w:pPr>
            <w:r w:rsidRPr="006E5331">
              <w:rPr>
                <w:rFonts w:ascii="Times New Roman" w:hAnsi="Times New Roman"/>
                <w:sz w:val="24"/>
                <w:szCs w:val="24"/>
              </w:rPr>
              <w:t>7</w:t>
            </w:r>
            <w:r>
              <w:rPr>
                <w:rFonts w:ascii="Times New Roman" w:hAnsi="Times New Roman"/>
                <w:sz w:val="24"/>
                <w:szCs w:val="24"/>
              </w:rPr>
              <w:t>,</w:t>
            </w:r>
            <w:r w:rsidRPr="006E5331">
              <w:rPr>
                <w:rFonts w:ascii="Times New Roman" w:hAnsi="Times New Roman"/>
                <w:sz w:val="24"/>
                <w:szCs w:val="24"/>
              </w:rPr>
              <w:t>5</w:t>
            </w:r>
          </w:p>
        </w:tc>
        <w:tc>
          <w:tcPr>
            <w:tcW w:w="1064" w:type="dxa"/>
            <w:tcBorders>
              <w:top w:val="single" w:sz="4" w:space="0" w:color="auto"/>
              <w:left w:val="nil"/>
              <w:bottom w:val="single" w:sz="4" w:space="0" w:color="auto"/>
              <w:right w:val="single" w:sz="4" w:space="0" w:color="auto"/>
            </w:tcBorders>
            <w:shd w:val="clear" w:color="auto" w:fill="auto"/>
            <w:vAlign w:val="center"/>
          </w:tcPr>
          <w:p w:rsidR="006B4B35" w:rsidRPr="006E5331" w:rsidRDefault="006B4B35" w:rsidP="00E050BC">
            <w:pPr>
              <w:jc w:val="center"/>
              <w:rPr>
                <w:rFonts w:ascii="Times New Roman" w:hAnsi="Times New Roman"/>
                <w:sz w:val="24"/>
                <w:szCs w:val="24"/>
              </w:rPr>
            </w:pPr>
            <w:r w:rsidRPr="006E5331">
              <w:rPr>
                <w:rFonts w:ascii="Times New Roman" w:hAnsi="Times New Roman"/>
                <w:sz w:val="24"/>
                <w:szCs w:val="24"/>
              </w:rPr>
              <w:t>8</w:t>
            </w:r>
            <w:r>
              <w:rPr>
                <w:rFonts w:ascii="Times New Roman" w:hAnsi="Times New Roman"/>
                <w:sz w:val="24"/>
                <w:szCs w:val="24"/>
              </w:rPr>
              <w:t>,</w:t>
            </w:r>
            <w:r w:rsidRPr="006E5331">
              <w:rPr>
                <w:rFonts w:ascii="Times New Roman" w:hAnsi="Times New Roman"/>
                <w:sz w:val="24"/>
                <w:szCs w:val="24"/>
              </w:rPr>
              <w:t>6</w:t>
            </w:r>
          </w:p>
        </w:tc>
        <w:tc>
          <w:tcPr>
            <w:tcW w:w="1063" w:type="dxa"/>
            <w:tcBorders>
              <w:top w:val="single" w:sz="4" w:space="0" w:color="auto"/>
              <w:left w:val="nil"/>
              <w:bottom w:val="single" w:sz="4" w:space="0" w:color="auto"/>
              <w:right w:val="single" w:sz="4" w:space="0" w:color="auto"/>
            </w:tcBorders>
            <w:shd w:val="clear" w:color="auto" w:fill="auto"/>
            <w:vAlign w:val="center"/>
          </w:tcPr>
          <w:p w:rsidR="006B4B35" w:rsidRPr="006E5331" w:rsidRDefault="006B4B35" w:rsidP="00E050BC">
            <w:pPr>
              <w:jc w:val="center"/>
              <w:rPr>
                <w:rFonts w:ascii="Times New Roman" w:hAnsi="Times New Roman"/>
                <w:sz w:val="24"/>
                <w:szCs w:val="24"/>
              </w:rPr>
            </w:pPr>
            <w:r w:rsidRPr="006E5331">
              <w:rPr>
                <w:rFonts w:ascii="Times New Roman" w:hAnsi="Times New Roman"/>
                <w:sz w:val="24"/>
                <w:szCs w:val="24"/>
              </w:rPr>
              <w:t>9</w:t>
            </w:r>
            <w:r>
              <w:rPr>
                <w:rFonts w:ascii="Times New Roman" w:hAnsi="Times New Roman"/>
                <w:sz w:val="24"/>
                <w:szCs w:val="24"/>
              </w:rPr>
              <w:t>,</w:t>
            </w:r>
            <w:r w:rsidRPr="006E5331">
              <w:rPr>
                <w:rFonts w:ascii="Times New Roman" w:hAnsi="Times New Roman"/>
                <w:sz w:val="24"/>
                <w:szCs w:val="24"/>
              </w:rPr>
              <w:t>0</w:t>
            </w:r>
          </w:p>
        </w:tc>
        <w:tc>
          <w:tcPr>
            <w:tcW w:w="1064" w:type="dxa"/>
            <w:tcBorders>
              <w:top w:val="single" w:sz="4" w:space="0" w:color="auto"/>
              <w:left w:val="nil"/>
              <w:bottom w:val="single" w:sz="4" w:space="0" w:color="auto"/>
              <w:right w:val="single" w:sz="4" w:space="0" w:color="auto"/>
            </w:tcBorders>
            <w:shd w:val="clear" w:color="auto" w:fill="auto"/>
            <w:vAlign w:val="center"/>
          </w:tcPr>
          <w:p w:rsidR="006B4B35" w:rsidRPr="006E5331" w:rsidRDefault="006B4B35" w:rsidP="00E050BC">
            <w:pPr>
              <w:jc w:val="center"/>
              <w:rPr>
                <w:rFonts w:ascii="Times New Roman" w:hAnsi="Times New Roman"/>
                <w:sz w:val="24"/>
                <w:szCs w:val="24"/>
              </w:rPr>
            </w:pPr>
            <w:r w:rsidRPr="006E5331">
              <w:rPr>
                <w:rFonts w:ascii="Times New Roman" w:hAnsi="Times New Roman"/>
                <w:sz w:val="24"/>
                <w:szCs w:val="24"/>
              </w:rPr>
              <w:t>10</w:t>
            </w:r>
            <w:r>
              <w:rPr>
                <w:rFonts w:ascii="Times New Roman" w:hAnsi="Times New Roman"/>
                <w:sz w:val="24"/>
                <w:szCs w:val="24"/>
              </w:rPr>
              <w:t>,</w:t>
            </w:r>
            <w:r w:rsidRPr="006E5331">
              <w:rPr>
                <w:rFonts w:ascii="Times New Roman" w:hAnsi="Times New Roman"/>
                <w:sz w:val="24"/>
                <w:szCs w:val="24"/>
              </w:rPr>
              <w:t>0</w:t>
            </w:r>
          </w:p>
        </w:tc>
      </w:tr>
      <w:tr w:rsidR="006B4B35" w:rsidRPr="001B1C4C" w:rsidTr="00D245C7">
        <w:trPr>
          <w:trHeight w:val="376"/>
        </w:trPr>
        <w:tc>
          <w:tcPr>
            <w:tcW w:w="935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B4B35" w:rsidRPr="00453149" w:rsidRDefault="006B4B35" w:rsidP="00BE2728">
            <w:pPr>
              <w:jc w:val="center"/>
              <w:rPr>
                <w:rFonts w:ascii="Times New Roman" w:hAnsi="Times New Roman"/>
                <w:sz w:val="24"/>
                <w:szCs w:val="24"/>
              </w:rPr>
            </w:pPr>
            <w:r w:rsidRPr="00453149">
              <w:rPr>
                <w:rFonts w:ascii="Times New Roman" w:hAnsi="Times New Roman"/>
                <w:bCs/>
                <w:sz w:val="24"/>
                <w:szCs w:val="24"/>
              </w:rPr>
              <w:t>Приоритет 8. Пространственное развитие</w:t>
            </w:r>
          </w:p>
        </w:tc>
      </w:tr>
      <w:tr w:rsidR="006B4B35" w:rsidRPr="001B1C4C" w:rsidTr="00E60A5F">
        <w:trPr>
          <w:trHeight w:val="314"/>
        </w:trPr>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rsidR="006B4B35" w:rsidRPr="001B1C4C" w:rsidRDefault="006B4B35" w:rsidP="00D42E8C">
            <w:pPr>
              <w:rPr>
                <w:rFonts w:ascii="Times New Roman" w:hAnsi="Times New Roman"/>
                <w:sz w:val="24"/>
                <w:szCs w:val="24"/>
              </w:rPr>
            </w:pPr>
            <w:r w:rsidRPr="001B1C4C">
              <w:rPr>
                <w:rFonts w:ascii="Times New Roman" w:hAnsi="Times New Roman"/>
                <w:sz w:val="24"/>
                <w:szCs w:val="24"/>
              </w:rPr>
              <w:t>Соотношение максимального и минимального значений среднемесячной начисленной заработной платы в муниципальных образованиях Рязанской области, %</w:t>
            </w:r>
          </w:p>
        </w:tc>
        <w:tc>
          <w:tcPr>
            <w:tcW w:w="1063" w:type="dxa"/>
            <w:tcBorders>
              <w:top w:val="single" w:sz="4" w:space="0" w:color="auto"/>
              <w:left w:val="nil"/>
              <w:bottom w:val="single" w:sz="4" w:space="0" w:color="auto"/>
              <w:right w:val="single" w:sz="4" w:space="0" w:color="auto"/>
            </w:tcBorders>
            <w:shd w:val="clear" w:color="auto" w:fill="auto"/>
            <w:vAlign w:val="center"/>
          </w:tcPr>
          <w:p w:rsidR="006B4B35" w:rsidRPr="006E5331" w:rsidRDefault="006B4B35" w:rsidP="00D42E8C">
            <w:pPr>
              <w:jc w:val="center"/>
              <w:rPr>
                <w:rFonts w:ascii="Times New Roman" w:hAnsi="Times New Roman"/>
                <w:sz w:val="24"/>
                <w:szCs w:val="24"/>
              </w:rPr>
            </w:pPr>
            <w:r w:rsidRPr="006E5331">
              <w:rPr>
                <w:rFonts w:ascii="Times New Roman" w:hAnsi="Times New Roman"/>
                <w:sz w:val="24"/>
                <w:szCs w:val="24"/>
              </w:rPr>
              <w:t xml:space="preserve">2,4 </w:t>
            </w:r>
            <w:proofErr w:type="gramStart"/>
            <w:r w:rsidRPr="006E5331">
              <w:rPr>
                <w:rFonts w:ascii="Times New Roman" w:hAnsi="Times New Roman"/>
                <w:sz w:val="24"/>
                <w:szCs w:val="24"/>
              </w:rPr>
              <w:t>р</w:t>
            </w:r>
            <w:proofErr w:type="gramEnd"/>
          </w:p>
        </w:tc>
        <w:tc>
          <w:tcPr>
            <w:tcW w:w="1064" w:type="dxa"/>
            <w:tcBorders>
              <w:top w:val="single" w:sz="4" w:space="0" w:color="auto"/>
              <w:left w:val="nil"/>
              <w:bottom w:val="single" w:sz="4" w:space="0" w:color="auto"/>
              <w:right w:val="single" w:sz="4" w:space="0" w:color="auto"/>
            </w:tcBorders>
            <w:shd w:val="clear" w:color="auto" w:fill="auto"/>
            <w:vAlign w:val="center"/>
          </w:tcPr>
          <w:p w:rsidR="006B4B35" w:rsidRPr="006E5331" w:rsidRDefault="006B4B35" w:rsidP="00D42E8C">
            <w:pPr>
              <w:jc w:val="center"/>
              <w:rPr>
                <w:rFonts w:ascii="Times New Roman" w:hAnsi="Times New Roman"/>
                <w:sz w:val="24"/>
                <w:szCs w:val="24"/>
              </w:rPr>
            </w:pPr>
            <w:r w:rsidRPr="006E5331">
              <w:rPr>
                <w:rFonts w:ascii="Times New Roman" w:hAnsi="Times New Roman"/>
                <w:sz w:val="24"/>
                <w:szCs w:val="24"/>
              </w:rPr>
              <w:t xml:space="preserve">2,0 </w:t>
            </w:r>
            <w:proofErr w:type="gramStart"/>
            <w:r w:rsidRPr="006E5331">
              <w:rPr>
                <w:rFonts w:ascii="Times New Roman" w:hAnsi="Times New Roman"/>
                <w:sz w:val="24"/>
                <w:szCs w:val="24"/>
              </w:rPr>
              <w:t>р</w:t>
            </w:r>
            <w:proofErr w:type="gramEnd"/>
          </w:p>
        </w:tc>
        <w:tc>
          <w:tcPr>
            <w:tcW w:w="1063" w:type="dxa"/>
            <w:tcBorders>
              <w:top w:val="single" w:sz="4" w:space="0" w:color="auto"/>
              <w:left w:val="nil"/>
              <w:bottom w:val="single" w:sz="4" w:space="0" w:color="auto"/>
              <w:right w:val="single" w:sz="4" w:space="0" w:color="auto"/>
            </w:tcBorders>
            <w:shd w:val="clear" w:color="auto" w:fill="auto"/>
            <w:vAlign w:val="center"/>
          </w:tcPr>
          <w:p w:rsidR="006B4B35" w:rsidRPr="006E5331" w:rsidRDefault="006B4B35" w:rsidP="00D42E8C">
            <w:pPr>
              <w:jc w:val="center"/>
              <w:rPr>
                <w:rFonts w:ascii="Times New Roman" w:hAnsi="Times New Roman"/>
                <w:sz w:val="24"/>
                <w:szCs w:val="24"/>
              </w:rPr>
            </w:pPr>
            <w:r w:rsidRPr="006E5331">
              <w:rPr>
                <w:rFonts w:ascii="Times New Roman" w:hAnsi="Times New Roman"/>
                <w:sz w:val="24"/>
                <w:szCs w:val="24"/>
              </w:rPr>
              <w:t xml:space="preserve">1,5 </w:t>
            </w:r>
            <w:proofErr w:type="gramStart"/>
            <w:r w:rsidRPr="006E5331">
              <w:rPr>
                <w:rFonts w:ascii="Times New Roman" w:hAnsi="Times New Roman"/>
                <w:sz w:val="24"/>
                <w:szCs w:val="24"/>
              </w:rPr>
              <w:t>р</w:t>
            </w:r>
            <w:proofErr w:type="gramEnd"/>
          </w:p>
        </w:tc>
        <w:tc>
          <w:tcPr>
            <w:tcW w:w="1064" w:type="dxa"/>
            <w:tcBorders>
              <w:top w:val="single" w:sz="4" w:space="0" w:color="auto"/>
              <w:left w:val="nil"/>
              <w:bottom w:val="single" w:sz="4" w:space="0" w:color="auto"/>
              <w:right w:val="single" w:sz="4" w:space="0" w:color="auto"/>
            </w:tcBorders>
            <w:shd w:val="clear" w:color="auto" w:fill="auto"/>
            <w:vAlign w:val="center"/>
          </w:tcPr>
          <w:p w:rsidR="006B4B35" w:rsidRPr="006E5331" w:rsidRDefault="006B4B35" w:rsidP="00D42E8C">
            <w:pPr>
              <w:jc w:val="center"/>
              <w:rPr>
                <w:rFonts w:ascii="Times New Roman" w:hAnsi="Times New Roman"/>
                <w:sz w:val="24"/>
                <w:szCs w:val="24"/>
              </w:rPr>
            </w:pPr>
            <w:r w:rsidRPr="006E5331">
              <w:rPr>
                <w:rFonts w:ascii="Times New Roman" w:hAnsi="Times New Roman"/>
                <w:sz w:val="24"/>
                <w:szCs w:val="24"/>
              </w:rPr>
              <w:t xml:space="preserve">0,5 </w:t>
            </w:r>
            <w:proofErr w:type="gramStart"/>
            <w:r w:rsidRPr="006E5331">
              <w:rPr>
                <w:rFonts w:ascii="Times New Roman" w:hAnsi="Times New Roman"/>
                <w:sz w:val="24"/>
                <w:szCs w:val="24"/>
              </w:rPr>
              <w:t>р</w:t>
            </w:r>
            <w:proofErr w:type="gramEnd"/>
          </w:p>
        </w:tc>
      </w:tr>
    </w:tbl>
    <w:p w:rsidR="0092303E" w:rsidRPr="006B4B35" w:rsidRDefault="0092303E" w:rsidP="0092303E">
      <w:pPr>
        <w:pStyle w:val="20"/>
        <w:jc w:val="center"/>
        <w:rPr>
          <w:rStyle w:val="21"/>
          <w:rFonts w:eastAsiaTheme="majorEastAsia"/>
          <w:color w:val="002060"/>
          <w:spacing w:val="0"/>
          <w:sz w:val="28"/>
          <w:szCs w:val="28"/>
          <w:lang w:eastAsia="en-US"/>
        </w:rPr>
      </w:pPr>
    </w:p>
    <w:p w:rsidR="0092303E" w:rsidRPr="001B1C4C" w:rsidRDefault="0092303E" w:rsidP="00F425E1">
      <w:pPr>
        <w:pStyle w:val="20"/>
        <w:ind w:left="0" w:firstLine="0"/>
        <w:jc w:val="center"/>
        <w:rPr>
          <w:rStyle w:val="21"/>
          <w:rFonts w:eastAsiaTheme="majorEastAsia"/>
          <w:b/>
          <w:color w:val="002060"/>
          <w:spacing w:val="0"/>
          <w:sz w:val="32"/>
          <w:szCs w:val="32"/>
          <w:lang w:eastAsia="en-US"/>
        </w:rPr>
      </w:pPr>
      <w:bookmarkStart w:id="73" w:name="_Toc533085204"/>
      <w:r w:rsidRPr="001B1C4C">
        <w:rPr>
          <w:rStyle w:val="21"/>
          <w:rFonts w:eastAsiaTheme="majorEastAsia"/>
          <w:b/>
          <w:color w:val="002060"/>
          <w:spacing w:val="0"/>
          <w:sz w:val="32"/>
          <w:szCs w:val="32"/>
          <w:lang w:eastAsia="en-US"/>
        </w:rPr>
        <w:t>2. Срок и этапы реализации Стратегии</w:t>
      </w:r>
      <w:bookmarkEnd w:id="73"/>
    </w:p>
    <w:p w:rsidR="0092303E" w:rsidRPr="003A4031" w:rsidRDefault="0092303E" w:rsidP="0092303E">
      <w:pPr>
        <w:rPr>
          <w:rFonts w:ascii="Times New Roman" w:eastAsiaTheme="majorEastAsia" w:hAnsi="Times New Roman"/>
          <w:sz w:val="28"/>
          <w:szCs w:val="28"/>
          <w:highlight w:val="yellow"/>
          <w:lang w:eastAsia="en-US"/>
        </w:rPr>
      </w:pPr>
    </w:p>
    <w:p w:rsidR="0092303E" w:rsidRPr="001B1C4C" w:rsidRDefault="0092303E" w:rsidP="0092303E">
      <w:pPr>
        <w:ind w:firstLine="720"/>
        <w:jc w:val="both"/>
        <w:rPr>
          <w:rFonts w:ascii="Times New Roman" w:hAnsi="Times New Roman"/>
          <w:sz w:val="28"/>
          <w:szCs w:val="28"/>
        </w:rPr>
      </w:pPr>
      <w:r w:rsidRPr="001B1C4C">
        <w:rPr>
          <w:rFonts w:ascii="Times New Roman" w:hAnsi="Times New Roman"/>
          <w:sz w:val="28"/>
          <w:szCs w:val="28"/>
        </w:rPr>
        <w:t xml:space="preserve">Реализация Стратегии предполагается в три этапа: </w:t>
      </w:r>
    </w:p>
    <w:p w:rsidR="0092303E" w:rsidRPr="001B1C4C" w:rsidRDefault="0092303E" w:rsidP="0092303E">
      <w:pPr>
        <w:ind w:firstLine="720"/>
        <w:jc w:val="both"/>
        <w:rPr>
          <w:rFonts w:ascii="Times New Roman" w:hAnsi="Times New Roman"/>
          <w:sz w:val="28"/>
          <w:szCs w:val="28"/>
        </w:rPr>
      </w:pPr>
      <w:r w:rsidRPr="001B1C4C">
        <w:rPr>
          <w:rFonts w:ascii="Times New Roman" w:hAnsi="Times New Roman"/>
          <w:sz w:val="28"/>
          <w:szCs w:val="28"/>
        </w:rPr>
        <w:t>I этап: 2019</w:t>
      </w:r>
      <w:r w:rsidR="00B25759">
        <w:rPr>
          <w:rFonts w:ascii="Times New Roman" w:hAnsi="Times New Roman"/>
          <w:sz w:val="28"/>
          <w:szCs w:val="28"/>
        </w:rPr>
        <w:t>-</w:t>
      </w:r>
      <w:r w:rsidRPr="001B1C4C">
        <w:rPr>
          <w:rFonts w:ascii="Times New Roman" w:hAnsi="Times New Roman"/>
          <w:sz w:val="28"/>
          <w:szCs w:val="28"/>
        </w:rPr>
        <w:t xml:space="preserve">2021 годы. Создание основы для обновления, формирование новой модели развития. </w:t>
      </w:r>
    </w:p>
    <w:p w:rsidR="0092303E" w:rsidRPr="001B1C4C" w:rsidRDefault="0092303E" w:rsidP="0092303E">
      <w:pPr>
        <w:ind w:firstLine="720"/>
        <w:jc w:val="both"/>
        <w:rPr>
          <w:rFonts w:ascii="Times New Roman" w:hAnsi="Times New Roman"/>
          <w:sz w:val="28"/>
          <w:szCs w:val="28"/>
        </w:rPr>
      </w:pPr>
      <w:r w:rsidRPr="001B1C4C">
        <w:rPr>
          <w:rFonts w:ascii="Times New Roman" w:hAnsi="Times New Roman"/>
          <w:sz w:val="28"/>
          <w:szCs w:val="28"/>
        </w:rPr>
        <w:t xml:space="preserve">Этап связан с формированием основ для реализации в Рязанской области модели устойчивого развития: сформирован бренд региона как экологически развитого, сформулированы подходы к архитектурному развитию городов, начата реализация масштабных проектов развития, разработана и внедряется система городского экологически чистого транспорта. </w:t>
      </w:r>
    </w:p>
    <w:p w:rsidR="0092303E" w:rsidRPr="001B1C4C" w:rsidRDefault="0092303E" w:rsidP="0092303E">
      <w:pPr>
        <w:ind w:firstLine="720"/>
        <w:jc w:val="both"/>
        <w:rPr>
          <w:rFonts w:ascii="Times New Roman" w:hAnsi="Times New Roman"/>
          <w:sz w:val="28"/>
          <w:szCs w:val="28"/>
        </w:rPr>
      </w:pPr>
      <w:r w:rsidRPr="001B1C4C">
        <w:rPr>
          <w:rFonts w:ascii="Times New Roman" w:hAnsi="Times New Roman"/>
          <w:sz w:val="28"/>
          <w:szCs w:val="28"/>
        </w:rPr>
        <w:t>II этап: 2022</w:t>
      </w:r>
      <w:r w:rsidR="00B25759">
        <w:rPr>
          <w:rFonts w:ascii="Times New Roman" w:hAnsi="Times New Roman"/>
          <w:sz w:val="28"/>
          <w:szCs w:val="28"/>
        </w:rPr>
        <w:t>-</w:t>
      </w:r>
      <w:r w:rsidRPr="001B1C4C">
        <w:rPr>
          <w:rFonts w:ascii="Times New Roman" w:hAnsi="Times New Roman"/>
          <w:sz w:val="28"/>
          <w:szCs w:val="28"/>
        </w:rPr>
        <w:t>2025 годы. Закрепление новой модели.</w:t>
      </w:r>
    </w:p>
    <w:p w:rsidR="0092303E" w:rsidRPr="001B1C4C" w:rsidRDefault="0092303E" w:rsidP="0092303E">
      <w:pPr>
        <w:ind w:firstLine="720"/>
        <w:jc w:val="both"/>
        <w:rPr>
          <w:rFonts w:ascii="Times New Roman" w:hAnsi="Times New Roman"/>
          <w:sz w:val="28"/>
          <w:szCs w:val="28"/>
        </w:rPr>
      </w:pPr>
      <w:r w:rsidRPr="001B1C4C">
        <w:rPr>
          <w:rFonts w:ascii="Times New Roman" w:hAnsi="Times New Roman"/>
          <w:sz w:val="28"/>
          <w:szCs w:val="28"/>
        </w:rPr>
        <w:t>Ожидается существенное увеличение инвестиций, прежде всего в сфере высокотехнологичных услуг. Завершается формирование крупнейших научно-технологических кластеров. Рязанская область становится привлекательным регионом России для проживания.</w:t>
      </w:r>
    </w:p>
    <w:p w:rsidR="0092303E" w:rsidRPr="001B1C4C" w:rsidRDefault="0092303E" w:rsidP="0092303E">
      <w:pPr>
        <w:ind w:firstLine="720"/>
        <w:jc w:val="both"/>
        <w:rPr>
          <w:rFonts w:ascii="Times New Roman" w:hAnsi="Times New Roman"/>
          <w:sz w:val="28"/>
          <w:szCs w:val="28"/>
        </w:rPr>
      </w:pPr>
      <w:r w:rsidRPr="001B1C4C">
        <w:rPr>
          <w:rFonts w:ascii="Times New Roman" w:hAnsi="Times New Roman"/>
          <w:sz w:val="28"/>
          <w:szCs w:val="28"/>
        </w:rPr>
        <w:t>I</w:t>
      </w:r>
      <w:r w:rsidRPr="001B1C4C">
        <w:rPr>
          <w:rFonts w:ascii="Times New Roman" w:hAnsi="Times New Roman"/>
          <w:sz w:val="28"/>
          <w:szCs w:val="28"/>
          <w:lang w:val="en-US"/>
        </w:rPr>
        <w:t>II</w:t>
      </w:r>
      <w:r w:rsidRPr="001B1C4C">
        <w:rPr>
          <w:rFonts w:ascii="Times New Roman" w:hAnsi="Times New Roman"/>
          <w:sz w:val="28"/>
          <w:szCs w:val="28"/>
        </w:rPr>
        <w:t xml:space="preserve"> этап: 2026</w:t>
      </w:r>
      <w:r w:rsidR="00B25759">
        <w:rPr>
          <w:rFonts w:ascii="Times New Roman" w:hAnsi="Times New Roman"/>
          <w:sz w:val="28"/>
          <w:szCs w:val="28"/>
        </w:rPr>
        <w:t>-</w:t>
      </w:r>
      <w:r w:rsidRPr="001B1C4C">
        <w:rPr>
          <w:rFonts w:ascii="Times New Roman" w:hAnsi="Times New Roman"/>
          <w:sz w:val="28"/>
          <w:szCs w:val="28"/>
        </w:rPr>
        <w:t>2030 годы. Эколого-ориентированное развитие.</w:t>
      </w:r>
    </w:p>
    <w:p w:rsidR="006E5331" w:rsidRDefault="0092303E" w:rsidP="0092303E">
      <w:pPr>
        <w:ind w:firstLine="720"/>
        <w:jc w:val="both"/>
        <w:rPr>
          <w:rFonts w:ascii="Times New Roman" w:hAnsi="Times New Roman"/>
          <w:sz w:val="28"/>
          <w:szCs w:val="28"/>
        </w:rPr>
      </w:pPr>
      <w:r w:rsidRPr="001B1C4C">
        <w:rPr>
          <w:rFonts w:ascii="Times New Roman" w:hAnsi="Times New Roman"/>
          <w:sz w:val="28"/>
          <w:szCs w:val="28"/>
        </w:rPr>
        <w:t xml:space="preserve">На заключительном этапе реализации стратегии предусматривается достижение принципиально нового качества роста, базирующегося на новом технологическом укладе, в том числе безотходном производстве. </w:t>
      </w:r>
    </w:p>
    <w:p w:rsidR="006E5331" w:rsidRDefault="0092303E" w:rsidP="0092303E">
      <w:pPr>
        <w:ind w:firstLine="720"/>
        <w:jc w:val="both"/>
        <w:rPr>
          <w:rFonts w:ascii="Times New Roman" w:hAnsi="Times New Roman"/>
          <w:sz w:val="28"/>
          <w:szCs w:val="28"/>
        </w:rPr>
      </w:pPr>
      <w:r w:rsidRPr="001B1C4C">
        <w:rPr>
          <w:rFonts w:ascii="Times New Roman" w:hAnsi="Times New Roman"/>
          <w:sz w:val="28"/>
          <w:szCs w:val="28"/>
        </w:rPr>
        <w:t>Будет окончательно сформирована модель устойчивого развития, предполагающая гармоничное и взаимосвязанное экологическое, социальное и экономическое развитие, позволяющ</w:t>
      </w:r>
      <w:r w:rsidR="006E5331">
        <w:rPr>
          <w:rFonts w:ascii="Times New Roman" w:hAnsi="Times New Roman"/>
          <w:sz w:val="28"/>
          <w:szCs w:val="28"/>
        </w:rPr>
        <w:t>ее</w:t>
      </w:r>
      <w:r w:rsidRPr="001B1C4C">
        <w:rPr>
          <w:rFonts w:ascii="Times New Roman" w:hAnsi="Times New Roman"/>
          <w:sz w:val="28"/>
          <w:szCs w:val="28"/>
        </w:rPr>
        <w:t xml:space="preserve"> обеспечить потребности будущих поколений, сохранить и расширить экосистемы, перейти от модели роста потребления к модели устойчивого роста качества жизни. </w:t>
      </w:r>
    </w:p>
    <w:p w:rsidR="0092303E" w:rsidRPr="001B1C4C" w:rsidRDefault="0092303E" w:rsidP="0092303E">
      <w:pPr>
        <w:ind w:firstLine="720"/>
        <w:jc w:val="both"/>
        <w:rPr>
          <w:rFonts w:ascii="Times New Roman" w:hAnsi="Times New Roman"/>
          <w:sz w:val="28"/>
          <w:szCs w:val="28"/>
        </w:rPr>
      </w:pPr>
      <w:r w:rsidRPr="001B1C4C">
        <w:rPr>
          <w:rFonts w:ascii="Times New Roman" w:hAnsi="Times New Roman"/>
          <w:sz w:val="28"/>
          <w:szCs w:val="28"/>
        </w:rPr>
        <w:t>За счет формирования широкого среднего класса в регионе произойдет сглаживание имущественного расслоения населения.</w:t>
      </w:r>
    </w:p>
    <w:p w:rsidR="00A40FE6" w:rsidRPr="00C969B0" w:rsidRDefault="00A40FE6" w:rsidP="0092303E">
      <w:pPr>
        <w:ind w:firstLine="720"/>
        <w:jc w:val="both"/>
        <w:rPr>
          <w:rFonts w:ascii="Times New Roman" w:hAnsi="Times New Roman"/>
          <w:sz w:val="28"/>
          <w:szCs w:val="28"/>
        </w:rPr>
      </w:pPr>
    </w:p>
    <w:p w:rsidR="005009EA" w:rsidRDefault="005009EA" w:rsidP="00F425E1">
      <w:pPr>
        <w:pStyle w:val="20"/>
        <w:ind w:left="0" w:firstLine="0"/>
        <w:jc w:val="center"/>
        <w:rPr>
          <w:rStyle w:val="21"/>
          <w:rFonts w:asciiTheme="minorHAnsi" w:eastAsiaTheme="majorEastAsia" w:hAnsiTheme="minorHAnsi"/>
          <w:b/>
          <w:color w:val="002060"/>
          <w:spacing w:val="0"/>
          <w:sz w:val="32"/>
          <w:szCs w:val="32"/>
          <w:lang w:eastAsia="en-US"/>
        </w:rPr>
      </w:pPr>
    </w:p>
    <w:p w:rsidR="005009EA" w:rsidRPr="005009EA" w:rsidRDefault="005009EA" w:rsidP="005009EA">
      <w:pPr>
        <w:rPr>
          <w:rFonts w:asciiTheme="minorHAnsi" w:eastAsiaTheme="majorEastAsia" w:hAnsiTheme="minorHAnsi"/>
          <w:lang w:eastAsia="en-US"/>
        </w:rPr>
      </w:pPr>
    </w:p>
    <w:p w:rsidR="0092303E" w:rsidRPr="001B1C4C" w:rsidRDefault="0092303E" w:rsidP="00F425E1">
      <w:pPr>
        <w:pStyle w:val="20"/>
        <w:ind w:left="0" w:firstLine="0"/>
        <w:jc w:val="center"/>
        <w:rPr>
          <w:rStyle w:val="21"/>
          <w:rFonts w:eastAsiaTheme="majorEastAsia"/>
          <w:color w:val="002060"/>
          <w:spacing w:val="0"/>
          <w:sz w:val="32"/>
          <w:szCs w:val="32"/>
          <w:lang w:eastAsia="en-US"/>
        </w:rPr>
      </w:pPr>
      <w:bookmarkStart w:id="74" w:name="_Toc533085205"/>
      <w:r w:rsidRPr="001B1C4C">
        <w:rPr>
          <w:rStyle w:val="21"/>
          <w:rFonts w:eastAsiaTheme="majorEastAsia"/>
          <w:b/>
          <w:color w:val="002060"/>
          <w:spacing w:val="0"/>
          <w:sz w:val="32"/>
          <w:szCs w:val="32"/>
          <w:lang w:eastAsia="en-US"/>
        </w:rPr>
        <w:lastRenderedPageBreak/>
        <w:t>3.</w:t>
      </w:r>
      <w:r w:rsidRPr="001B1C4C">
        <w:rPr>
          <w:rStyle w:val="21"/>
          <w:rFonts w:eastAsiaTheme="majorEastAsia"/>
          <w:color w:val="002060"/>
          <w:spacing w:val="0"/>
          <w:sz w:val="32"/>
          <w:szCs w:val="32"/>
          <w:lang w:eastAsia="en-US"/>
        </w:rPr>
        <w:t xml:space="preserve"> </w:t>
      </w:r>
      <w:r w:rsidRPr="001B1C4C">
        <w:rPr>
          <w:rFonts w:eastAsiaTheme="majorEastAsia"/>
          <w:color w:val="002060"/>
          <w:spacing w:val="0"/>
          <w:sz w:val="32"/>
          <w:szCs w:val="32"/>
          <w:lang w:eastAsia="en-US"/>
        </w:rPr>
        <w:t>Ожидаемые результаты реализации Стратегии</w:t>
      </w:r>
      <w:bookmarkEnd w:id="74"/>
    </w:p>
    <w:p w:rsidR="0092303E" w:rsidRPr="001B1C4C" w:rsidRDefault="0092303E" w:rsidP="0092303E">
      <w:pPr>
        <w:jc w:val="center"/>
        <w:rPr>
          <w:rFonts w:ascii="Times New Roman" w:eastAsiaTheme="majorEastAsia" w:hAnsi="Times New Roman"/>
          <w:color w:val="002060"/>
          <w:sz w:val="28"/>
          <w:szCs w:val="28"/>
          <w:lang w:eastAsia="en-US"/>
        </w:rPr>
      </w:pPr>
      <w:bookmarkStart w:id="75" w:name="_Toc412818519"/>
      <w:bookmarkStart w:id="76" w:name="_Toc462521662"/>
      <w:bookmarkStart w:id="77" w:name="_Toc464205082"/>
    </w:p>
    <w:p w:rsidR="0092303E" w:rsidRPr="001B1C4C" w:rsidRDefault="0092303E" w:rsidP="0092303E">
      <w:pPr>
        <w:ind w:firstLine="709"/>
        <w:jc w:val="both"/>
        <w:rPr>
          <w:rFonts w:ascii="Times New Roman" w:hAnsi="Times New Roman"/>
          <w:sz w:val="28"/>
        </w:rPr>
      </w:pPr>
      <w:r w:rsidRPr="001B1C4C">
        <w:rPr>
          <w:rFonts w:ascii="Times New Roman" w:hAnsi="Times New Roman"/>
          <w:sz w:val="28"/>
        </w:rPr>
        <w:t xml:space="preserve">В результате реализации Стратегии произойдет последовательный переход от </w:t>
      </w:r>
      <w:proofErr w:type="spellStart"/>
      <w:r w:rsidRPr="001B1C4C">
        <w:rPr>
          <w:rFonts w:ascii="Times New Roman" w:hAnsi="Times New Roman"/>
          <w:sz w:val="28"/>
        </w:rPr>
        <w:t>старопромышленной</w:t>
      </w:r>
      <w:proofErr w:type="spellEnd"/>
      <w:r w:rsidRPr="001B1C4C">
        <w:rPr>
          <w:rFonts w:ascii="Times New Roman" w:hAnsi="Times New Roman"/>
          <w:sz w:val="28"/>
        </w:rPr>
        <w:t xml:space="preserve"> модели развития, основанной на устаревших технологических процессах, исчерпании природных ресурсов и сопровождаемой отрицательными экологическими последствиями для здоровья людей, к модели долгосрочного устойчивого развития. </w:t>
      </w:r>
    </w:p>
    <w:p w:rsidR="0092303E" w:rsidRDefault="0092303E" w:rsidP="0092303E">
      <w:pPr>
        <w:ind w:firstLine="709"/>
        <w:jc w:val="both"/>
        <w:rPr>
          <w:rFonts w:ascii="Times New Roman" w:hAnsi="Times New Roman"/>
          <w:sz w:val="28"/>
        </w:rPr>
      </w:pPr>
      <w:r w:rsidRPr="001B1C4C">
        <w:rPr>
          <w:rFonts w:ascii="Times New Roman" w:hAnsi="Times New Roman"/>
          <w:sz w:val="28"/>
        </w:rPr>
        <w:t>Претворение в жизнь приоритетов и задач Стратегии обеспечит воспроизводство здорового</w:t>
      </w:r>
      <w:r w:rsidR="00C138CA">
        <w:rPr>
          <w:rFonts w:ascii="Times New Roman" w:hAnsi="Times New Roman"/>
          <w:sz w:val="28"/>
        </w:rPr>
        <w:t xml:space="preserve">, образованного и реализующего </w:t>
      </w:r>
      <w:r w:rsidRPr="001B1C4C">
        <w:rPr>
          <w:rFonts w:ascii="Times New Roman" w:hAnsi="Times New Roman"/>
          <w:sz w:val="28"/>
        </w:rPr>
        <w:t>свой потенциал населения и, как следствие, лидерство в научно-технологическом развитии, обеспечение защиты национальных интересов, повышение удовлетворенности жизнью, уровня межличностного доверия и роста субъективного ощущения счастья.</w:t>
      </w:r>
    </w:p>
    <w:p w:rsidR="00027A62" w:rsidRPr="001B1C4C" w:rsidRDefault="00027A62" w:rsidP="0092303E">
      <w:pPr>
        <w:ind w:firstLine="709"/>
        <w:jc w:val="both"/>
        <w:rPr>
          <w:rFonts w:ascii="Times New Roman" w:hAnsi="Times New Roman"/>
          <w:sz w:val="28"/>
        </w:rPr>
      </w:pPr>
    </w:p>
    <w:p w:rsidR="0092303E" w:rsidRPr="001B1C4C" w:rsidRDefault="0092303E" w:rsidP="00F425E1">
      <w:pPr>
        <w:pStyle w:val="20"/>
        <w:ind w:left="0" w:firstLine="0"/>
        <w:jc w:val="center"/>
        <w:rPr>
          <w:rStyle w:val="21"/>
          <w:rFonts w:eastAsiaTheme="majorEastAsia"/>
          <w:b/>
          <w:color w:val="002060"/>
          <w:spacing w:val="0"/>
          <w:sz w:val="32"/>
          <w:szCs w:val="32"/>
          <w:lang w:eastAsia="en-US"/>
        </w:rPr>
      </w:pPr>
      <w:bookmarkStart w:id="78" w:name="_Toc533085206"/>
      <w:bookmarkEnd w:id="75"/>
      <w:bookmarkEnd w:id="76"/>
      <w:bookmarkEnd w:id="77"/>
      <w:r w:rsidRPr="001B1C4C">
        <w:rPr>
          <w:rStyle w:val="21"/>
          <w:rFonts w:eastAsiaTheme="majorEastAsia"/>
          <w:b/>
          <w:color w:val="002060"/>
          <w:spacing w:val="0"/>
          <w:sz w:val="32"/>
          <w:szCs w:val="32"/>
          <w:lang w:eastAsia="en-US"/>
        </w:rPr>
        <w:t xml:space="preserve">4. Оценка финансовых ресурсов, </w:t>
      </w:r>
      <w:r w:rsidR="003A4031" w:rsidRPr="003A4031">
        <w:rPr>
          <w:rStyle w:val="21"/>
          <w:rFonts w:eastAsiaTheme="majorEastAsia"/>
          <w:b/>
          <w:color w:val="002060"/>
          <w:spacing w:val="0"/>
          <w:sz w:val="32"/>
          <w:szCs w:val="32"/>
          <w:lang w:eastAsia="en-US"/>
        </w:rPr>
        <w:t xml:space="preserve">                                   </w:t>
      </w:r>
      <w:r w:rsidRPr="001B1C4C">
        <w:rPr>
          <w:rStyle w:val="21"/>
          <w:rFonts w:eastAsiaTheme="majorEastAsia"/>
          <w:b/>
          <w:color w:val="002060"/>
          <w:spacing w:val="0"/>
          <w:sz w:val="32"/>
          <w:szCs w:val="32"/>
          <w:lang w:eastAsia="en-US"/>
        </w:rPr>
        <w:t>необходимых для реализации Стратегии</w:t>
      </w:r>
      <w:bookmarkEnd w:id="78"/>
    </w:p>
    <w:p w:rsidR="0092303E" w:rsidRPr="001B1C4C" w:rsidRDefault="0092303E" w:rsidP="0092303E">
      <w:pPr>
        <w:pStyle w:val="ConsPlusNormal"/>
        <w:ind w:firstLine="709"/>
        <w:jc w:val="both"/>
        <w:rPr>
          <w:rFonts w:ascii="Times New Roman" w:hAnsi="Times New Roman"/>
          <w:sz w:val="28"/>
          <w:szCs w:val="28"/>
        </w:rPr>
      </w:pPr>
    </w:p>
    <w:p w:rsidR="0092303E" w:rsidRPr="001B1C4C" w:rsidRDefault="0092303E" w:rsidP="0092303E">
      <w:pPr>
        <w:pStyle w:val="ConsPlusNormal"/>
        <w:ind w:firstLine="709"/>
        <w:jc w:val="both"/>
        <w:rPr>
          <w:rFonts w:ascii="Times New Roman" w:hAnsi="Times New Roman"/>
          <w:sz w:val="28"/>
          <w:szCs w:val="28"/>
        </w:rPr>
      </w:pPr>
      <w:r w:rsidRPr="001B1C4C">
        <w:rPr>
          <w:rFonts w:ascii="Times New Roman" w:hAnsi="Times New Roman"/>
          <w:sz w:val="28"/>
          <w:szCs w:val="28"/>
        </w:rPr>
        <w:t xml:space="preserve">Для обеспечения реализации Стратегии объем финансовых ресурсов на выполнение направлений и задач </w:t>
      </w:r>
      <w:r w:rsidRPr="001B1C4C">
        <w:rPr>
          <w:rFonts w:ascii="Times New Roman" w:hAnsi="Times New Roman"/>
          <w:sz w:val="28"/>
          <w:szCs w:val="28"/>
          <w:lang w:val="en-US"/>
        </w:rPr>
        <w:t>I</w:t>
      </w:r>
      <w:r w:rsidRPr="001B1C4C">
        <w:rPr>
          <w:rFonts w:ascii="Times New Roman" w:hAnsi="Times New Roman"/>
          <w:sz w:val="28"/>
          <w:szCs w:val="28"/>
        </w:rPr>
        <w:t xml:space="preserve"> этапа, по оценке центральных исполнительных органов государственной власти и органов местного самоуправления Рязанской области, составит 60 </w:t>
      </w:r>
      <w:r w:rsidR="00AC5F37">
        <w:rPr>
          <w:rFonts w:ascii="Times New Roman" w:hAnsi="Times New Roman"/>
          <w:sz w:val="28"/>
          <w:szCs w:val="28"/>
        </w:rPr>
        <w:t>млрд.</w:t>
      </w:r>
      <w:r w:rsidRPr="001B1C4C">
        <w:rPr>
          <w:rFonts w:ascii="Times New Roman" w:hAnsi="Times New Roman"/>
          <w:sz w:val="28"/>
          <w:szCs w:val="28"/>
        </w:rPr>
        <w:t xml:space="preserve"> руб., </w:t>
      </w:r>
      <w:r w:rsidRPr="001B1C4C">
        <w:rPr>
          <w:rFonts w:ascii="Times New Roman" w:hAnsi="Times New Roman"/>
          <w:sz w:val="28"/>
          <w:szCs w:val="28"/>
          <w:lang w:val="en-US"/>
        </w:rPr>
        <w:t>II</w:t>
      </w:r>
      <w:r w:rsidRPr="001B1C4C">
        <w:rPr>
          <w:rFonts w:ascii="Times New Roman" w:hAnsi="Times New Roman"/>
          <w:sz w:val="28"/>
          <w:szCs w:val="28"/>
        </w:rPr>
        <w:t xml:space="preserve"> этапа – 75 </w:t>
      </w:r>
      <w:r w:rsidR="00AC5F37">
        <w:rPr>
          <w:rFonts w:ascii="Times New Roman" w:hAnsi="Times New Roman"/>
          <w:sz w:val="28"/>
          <w:szCs w:val="28"/>
        </w:rPr>
        <w:t xml:space="preserve">млрд. </w:t>
      </w:r>
      <w:r w:rsidRPr="001B1C4C">
        <w:rPr>
          <w:rFonts w:ascii="Times New Roman" w:hAnsi="Times New Roman"/>
          <w:sz w:val="28"/>
          <w:szCs w:val="28"/>
        </w:rPr>
        <w:t xml:space="preserve"> руб., </w:t>
      </w:r>
      <w:r w:rsidRPr="001B1C4C">
        <w:rPr>
          <w:rFonts w:ascii="Times New Roman" w:hAnsi="Times New Roman"/>
          <w:sz w:val="28"/>
          <w:szCs w:val="28"/>
          <w:lang w:val="en-US"/>
        </w:rPr>
        <w:t>III</w:t>
      </w:r>
      <w:r w:rsidRPr="001B1C4C">
        <w:rPr>
          <w:rFonts w:ascii="Times New Roman" w:hAnsi="Times New Roman"/>
          <w:sz w:val="28"/>
          <w:szCs w:val="28"/>
        </w:rPr>
        <w:t xml:space="preserve"> этапа </w:t>
      </w:r>
      <w:r w:rsidR="006569F2" w:rsidRPr="001B1C4C">
        <w:rPr>
          <w:rFonts w:ascii="Times New Roman" w:hAnsi="Times New Roman"/>
          <w:sz w:val="28"/>
          <w:szCs w:val="28"/>
        </w:rPr>
        <w:t>–</w:t>
      </w:r>
      <w:r w:rsidRPr="001B1C4C">
        <w:rPr>
          <w:rFonts w:ascii="Times New Roman" w:hAnsi="Times New Roman"/>
          <w:sz w:val="28"/>
          <w:szCs w:val="28"/>
        </w:rPr>
        <w:t xml:space="preserve"> 95 </w:t>
      </w:r>
      <w:r w:rsidR="00AC5F37">
        <w:rPr>
          <w:rFonts w:ascii="Times New Roman" w:hAnsi="Times New Roman"/>
          <w:sz w:val="28"/>
          <w:szCs w:val="28"/>
        </w:rPr>
        <w:t>млрд.</w:t>
      </w:r>
      <w:r w:rsidRPr="001B1C4C">
        <w:rPr>
          <w:rFonts w:ascii="Times New Roman" w:hAnsi="Times New Roman"/>
          <w:sz w:val="28"/>
          <w:szCs w:val="28"/>
        </w:rPr>
        <w:t xml:space="preserve"> руб. (в ценах 2017 г</w:t>
      </w:r>
      <w:r w:rsidR="004C23E4">
        <w:rPr>
          <w:rFonts w:ascii="Times New Roman" w:hAnsi="Times New Roman"/>
          <w:sz w:val="28"/>
          <w:szCs w:val="28"/>
        </w:rPr>
        <w:t>ода</w:t>
      </w:r>
      <w:r w:rsidRPr="001B1C4C">
        <w:rPr>
          <w:rFonts w:ascii="Times New Roman" w:hAnsi="Times New Roman"/>
          <w:sz w:val="28"/>
          <w:szCs w:val="28"/>
        </w:rPr>
        <w:t>).</w:t>
      </w:r>
    </w:p>
    <w:p w:rsidR="0092303E" w:rsidRPr="001B1C4C" w:rsidRDefault="0092303E" w:rsidP="0092303E">
      <w:pPr>
        <w:autoSpaceDE w:val="0"/>
        <w:autoSpaceDN w:val="0"/>
        <w:adjustRightInd w:val="0"/>
        <w:ind w:firstLine="708"/>
        <w:jc w:val="both"/>
        <w:rPr>
          <w:rFonts w:ascii="Times New Roman" w:eastAsia="Calibri" w:hAnsi="Times New Roman"/>
          <w:sz w:val="28"/>
          <w:szCs w:val="28"/>
        </w:rPr>
      </w:pPr>
      <w:r w:rsidRPr="001B1C4C">
        <w:rPr>
          <w:rFonts w:ascii="Times New Roman" w:eastAsia="Calibri" w:hAnsi="Times New Roman"/>
          <w:sz w:val="28"/>
          <w:szCs w:val="28"/>
        </w:rPr>
        <w:t>Финансирование мероприятий Стратегии будет осуществляться за счет средств федерального, областного, местных бюджетов, внебюджетных источников, в том числе институтов развития, финансовых ресурсов предприятий и организаций Рязанской области.</w:t>
      </w:r>
      <w:r w:rsidR="00CB7A1B">
        <w:rPr>
          <w:rFonts w:ascii="Times New Roman" w:eastAsia="Calibri" w:hAnsi="Times New Roman"/>
          <w:sz w:val="28"/>
          <w:szCs w:val="28"/>
        </w:rPr>
        <w:t xml:space="preserve"> </w:t>
      </w:r>
      <w:r w:rsidRPr="001B1C4C">
        <w:rPr>
          <w:rFonts w:ascii="Times New Roman" w:eastAsia="Calibri" w:hAnsi="Times New Roman"/>
          <w:sz w:val="28"/>
          <w:szCs w:val="28"/>
        </w:rPr>
        <w:t>Конкретизация финансирования по направлениям реализации Стратегии будет осуществляться в рамках государственных программ Рязанской области.</w:t>
      </w:r>
    </w:p>
    <w:p w:rsidR="0092303E" w:rsidRPr="001B1C4C" w:rsidRDefault="0092303E" w:rsidP="0092303E">
      <w:pPr>
        <w:widowControl w:val="0"/>
        <w:autoSpaceDE w:val="0"/>
        <w:autoSpaceDN w:val="0"/>
        <w:adjustRightInd w:val="0"/>
        <w:ind w:firstLine="709"/>
        <w:jc w:val="both"/>
        <w:rPr>
          <w:rFonts w:ascii="Times New Roman" w:eastAsia="Calibri" w:hAnsi="Times New Roman"/>
          <w:sz w:val="28"/>
          <w:szCs w:val="28"/>
        </w:rPr>
      </w:pPr>
    </w:p>
    <w:p w:rsidR="0092303E" w:rsidRPr="001B1C4C" w:rsidRDefault="0092303E" w:rsidP="00F425E1">
      <w:pPr>
        <w:pStyle w:val="20"/>
        <w:ind w:left="0" w:firstLine="0"/>
        <w:jc w:val="center"/>
        <w:rPr>
          <w:rStyle w:val="21"/>
          <w:rFonts w:eastAsiaTheme="majorEastAsia"/>
          <w:b/>
          <w:color w:val="002060"/>
          <w:spacing w:val="0"/>
          <w:sz w:val="32"/>
          <w:szCs w:val="32"/>
          <w:lang w:eastAsia="en-US"/>
        </w:rPr>
      </w:pPr>
      <w:bookmarkStart w:id="79" w:name="_Toc533085207"/>
      <w:r w:rsidRPr="001B1C4C">
        <w:rPr>
          <w:rStyle w:val="21"/>
          <w:rFonts w:eastAsiaTheme="majorEastAsia"/>
          <w:b/>
          <w:color w:val="002060"/>
          <w:spacing w:val="0"/>
          <w:sz w:val="32"/>
          <w:szCs w:val="32"/>
          <w:lang w:eastAsia="en-US"/>
        </w:rPr>
        <w:t>5. Информация о государственных программах Рязанской области, утверждаемых в целях реализации Стратегии</w:t>
      </w:r>
      <w:bookmarkEnd w:id="79"/>
      <w:r w:rsidRPr="001B1C4C">
        <w:rPr>
          <w:rStyle w:val="21"/>
          <w:rFonts w:eastAsiaTheme="majorEastAsia"/>
          <w:b/>
          <w:color w:val="002060"/>
          <w:spacing w:val="0"/>
          <w:sz w:val="32"/>
          <w:szCs w:val="32"/>
          <w:lang w:eastAsia="en-US"/>
        </w:rPr>
        <w:t xml:space="preserve"> </w:t>
      </w:r>
    </w:p>
    <w:p w:rsidR="0092303E" w:rsidRPr="001B1C4C" w:rsidRDefault="0092303E" w:rsidP="00097B93">
      <w:pPr>
        <w:ind w:firstLine="709"/>
        <w:rPr>
          <w:rFonts w:ascii="Times New Roman" w:eastAsiaTheme="majorEastAsia" w:hAnsi="Times New Roman"/>
          <w:b/>
          <w:sz w:val="28"/>
          <w:szCs w:val="28"/>
          <w:highlight w:val="yellow"/>
          <w:lang w:eastAsia="en-US"/>
        </w:rPr>
      </w:pPr>
    </w:p>
    <w:p w:rsidR="0092303E" w:rsidRPr="001B1C4C" w:rsidRDefault="0092303E" w:rsidP="0092303E">
      <w:pPr>
        <w:autoSpaceDE w:val="0"/>
        <w:autoSpaceDN w:val="0"/>
        <w:adjustRightInd w:val="0"/>
        <w:ind w:firstLine="709"/>
        <w:jc w:val="both"/>
        <w:rPr>
          <w:rFonts w:ascii="Times New Roman" w:eastAsia="Calibri" w:hAnsi="Times New Roman"/>
          <w:sz w:val="28"/>
          <w:szCs w:val="28"/>
        </w:rPr>
      </w:pPr>
      <w:r w:rsidRPr="001B1C4C">
        <w:rPr>
          <w:rFonts w:ascii="Times New Roman" w:eastAsia="Calibri" w:hAnsi="Times New Roman"/>
          <w:sz w:val="28"/>
          <w:szCs w:val="28"/>
        </w:rPr>
        <w:t>Положения Стратегии детализируются в государственных программах Рязанской области с учетом необходимости ресурсного обеспечения.</w:t>
      </w:r>
    </w:p>
    <w:p w:rsidR="0092303E" w:rsidRPr="001B1C4C" w:rsidRDefault="0092303E" w:rsidP="0092303E">
      <w:pPr>
        <w:autoSpaceDE w:val="0"/>
        <w:autoSpaceDN w:val="0"/>
        <w:adjustRightInd w:val="0"/>
        <w:ind w:firstLine="709"/>
        <w:jc w:val="both"/>
        <w:rPr>
          <w:rFonts w:ascii="Times New Roman" w:eastAsia="Calibri" w:hAnsi="Times New Roman"/>
          <w:sz w:val="28"/>
          <w:szCs w:val="28"/>
        </w:rPr>
      </w:pPr>
      <w:r w:rsidRPr="001B1C4C">
        <w:rPr>
          <w:rFonts w:ascii="Times New Roman" w:eastAsia="Calibri" w:hAnsi="Times New Roman"/>
          <w:sz w:val="28"/>
          <w:szCs w:val="28"/>
        </w:rPr>
        <w:t>Государственные программы Рязанской области должны обладать одновременно несколькими ключевыми характеристиками:</w:t>
      </w:r>
    </w:p>
    <w:p w:rsidR="0092303E" w:rsidRPr="001B1C4C" w:rsidRDefault="0092303E" w:rsidP="0092303E">
      <w:pPr>
        <w:widowControl w:val="0"/>
        <w:autoSpaceDE w:val="0"/>
        <w:autoSpaceDN w:val="0"/>
        <w:adjustRightInd w:val="0"/>
        <w:ind w:firstLine="709"/>
        <w:jc w:val="both"/>
        <w:rPr>
          <w:rFonts w:ascii="Times New Roman" w:eastAsia="Calibri" w:hAnsi="Times New Roman"/>
          <w:sz w:val="28"/>
          <w:szCs w:val="28"/>
        </w:rPr>
      </w:pPr>
      <w:r w:rsidRPr="001B1C4C">
        <w:rPr>
          <w:rFonts w:ascii="Times New Roman" w:eastAsia="Calibri" w:hAnsi="Times New Roman"/>
          <w:sz w:val="28"/>
          <w:szCs w:val="28"/>
        </w:rPr>
        <w:t>охватывать все сферы социально-экономического развития региона;</w:t>
      </w:r>
    </w:p>
    <w:p w:rsidR="0092303E" w:rsidRPr="001B1C4C" w:rsidRDefault="0092303E" w:rsidP="0092303E">
      <w:pPr>
        <w:widowControl w:val="0"/>
        <w:autoSpaceDE w:val="0"/>
        <w:autoSpaceDN w:val="0"/>
        <w:adjustRightInd w:val="0"/>
        <w:ind w:firstLine="709"/>
        <w:jc w:val="both"/>
        <w:rPr>
          <w:rFonts w:ascii="Times New Roman" w:eastAsia="Calibri" w:hAnsi="Times New Roman"/>
          <w:sz w:val="28"/>
          <w:szCs w:val="28"/>
        </w:rPr>
      </w:pPr>
      <w:r w:rsidRPr="001B1C4C">
        <w:rPr>
          <w:rFonts w:ascii="Times New Roman" w:eastAsia="Calibri" w:hAnsi="Times New Roman"/>
          <w:sz w:val="28"/>
          <w:szCs w:val="28"/>
        </w:rPr>
        <w:t>учитывать цели и задачи настоящей Стратегии.</w:t>
      </w:r>
    </w:p>
    <w:p w:rsidR="0092303E" w:rsidRPr="001B1C4C" w:rsidRDefault="0092303E" w:rsidP="0092303E">
      <w:pPr>
        <w:widowControl w:val="0"/>
        <w:autoSpaceDE w:val="0"/>
        <w:autoSpaceDN w:val="0"/>
        <w:adjustRightInd w:val="0"/>
        <w:ind w:firstLine="709"/>
        <w:jc w:val="both"/>
        <w:rPr>
          <w:rFonts w:ascii="Times New Roman" w:eastAsia="Calibri" w:hAnsi="Times New Roman"/>
          <w:sz w:val="28"/>
          <w:szCs w:val="28"/>
        </w:rPr>
      </w:pPr>
      <w:r w:rsidRPr="001B1C4C">
        <w:rPr>
          <w:rFonts w:ascii="Times New Roman" w:hAnsi="Times New Roman"/>
          <w:sz w:val="28"/>
          <w:szCs w:val="28"/>
        </w:rPr>
        <w:t xml:space="preserve">В целях реализации всех направлений и задач Стратегии требуется корректировка действующих государственных </w:t>
      </w:r>
      <w:r w:rsidRPr="001B1C4C">
        <w:rPr>
          <w:rFonts w:ascii="Times New Roman" w:eastAsia="Calibri" w:hAnsi="Times New Roman"/>
          <w:sz w:val="28"/>
          <w:szCs w:val="28"/>
        </w:rPr>
        <w:t xml:space="preserve">программ Рязанской области, а также разработка новых </w:t>
      </w:r>
      <w:r w:rsidRPr="001B1C4C">
        <w:rPr>
          <w:rFonts w:ascii="Times New Roman" w:hAnsi="Times New Roman"/>
          <w:sz w:val="28"/>
          <w:szCs w:val="28"/>
        </w:rPr>
        <w:t xml:space="preserve">государственных </w:t>
      </w:r>
      <w:r w:rsidRPr="001B1C4C">
        <w:rPr>
          <w:rFonts w:ascii="Times New Roman" w:eastAsia="Calibri" w:hAnsi="Times New Roman"/>
          <w:sz w:val="28"/>
          <w:szCs w:val="28"/>
        </w:rPr>
        <w:t xml:space="preserve">программ Рязанской области с учетом обеспечения финансирования реализации стратегических приоритетов в пределах установленных </w:t>
      </w:r>
      <w:proofErr w:type="gramStart"/>
      <w:r w:rsidRPr="001B1C4C">
        <w:rPr>
          <w:rFonts w:ascii="Times New Roman" w:eastAsia="Calibri" w:hAnsi="Times New Roman"/>
          <w:sz w:val="28"/>
          <w:szCs w:val="28"/>
        </w:rPr>
        <w:t>объемов расходов бюджетов бюджетной системы Российской Федерации</w:t>
      </w:r>
      <w:proofErr w:type="gramEnd"/>
      <w:r w:rsidRPr="001B1C4C">
        <w:rPr>
          <w:rFonts w:ascii="Times New Roman" w:eastAsia="Calibri" w:hAnsi="Times New Roman"/>
          <w:sz w:val="28"/>
          <w:szCs w:val="28"/>
        </w:rPr>
        <w:t>.</w:t>
      </w:r>
    </w:p>
    <w:p w:rsidR="00CB7A1B" w:rsidRDefault="00CB7A1B" w:rsidP="0092303E">
      <w:pPr>
        <w:keepNext/>
        <w:ind w:right="-6"/>
        <w:jc w:val="center"/>
        <w:rPr>
          <w:rFonts w:ascii="Times New Roman" w:hAnsi="Times New Roman"/>
          <w:sz w:val="28"/>
          <w:szCs w:val="28"/>
        </w:rPr>
      </w:pPr>
    </w:p>
    <w:p w:rsidR="00C14BF7" w:rsidRPr="00D245C7" w:rsidRDefault="0092303E" w:rsidP="0092303E">
      <w:pPr>
        <w:keepNext/>
        <w:ind w:right="-6"/>
        <w:jc w:val="center"/>
        <w:rPr>
          <w:rFonts w:ascii="Times New Roman" w:eastAsia="Calibri" w:hAnsi="Times New Roman"/>
          <w:sz w:val="28"/>
          <w:szCs w:val="28"/>
        </w:rPr>
      </w:pPr>
      <w:r w:rsidRPr="00D245C7">
        <w:rPr>
          <w:rFonts w:ascii="Times New Roman" w:hAnsi="Times New Roman"/>
          <w:sz w:val="28"/>
          <w:szCs w:val="28"/>
        </w:rPr>
        <w:t>Таблица 11</w:t>
      </w:r>
      <w:r w:rsidR="0021208F" w:rsidRPr="00D245C7">
        <w:rPr>
          <w:rFonts w:ascii="Times New Roman" w:hAnsi="Times New Roman"/>
          <w:sz w:val="28"/>
          <w:szCs w:val="28"/>
        </w:rPr>
        <w:t>.</w:t>
      </w:r>
      <w:r w:rsidRPr="00D245C7">
        <w:rPr>
          <w:rFonts w:ascii="Times New Roman" w:hAnsi="Times New Roman"/>
          <w:sz w:val="28"/>
          <w:szCs w:val="28"/>
        </w:rPr>
        <w:t xml:space="preserve"> </w:t>
      </w:r>
      <w:r w:rsidR="00C14BF7" w:rsidRPr="00D245C7">
        <w:rPr>
          <w:rFonts w:ascii="Times New Roman" w:hAnsi="Times New Roman"/>
          <w:sz w:val="28"/>
          <w:szCs w:val="28"/>
        </w:rPr>
        <w:t>Информация о г</w:t>
      </w:r>
      <w:r w:rsidRPr="00D245C7">
        <w:rPr>
          <w:rFonts w:ascii="Times New Roman" w:eastAsia="Calibri" w:hAnsi="Times New Roman"/>
          <w:sz w:val="28"/>
          <w:szCs w:val="28"/>
        </w:rPr>
        <w:t>осударственны</w:t>
      </w:r>
      <w:r w:rsidR="00C14BF7" w:rsidRPr="00D245C7">
        <w:rPr>
          <w:rFonts w:ascii="Times New Roman" w:eastAsia="Calibri" w:hAnsi="Times New Roman"/>
          <w:sz w:val="28"/>
          <w:szCs w:val="28"/>
        </w:rPr>
        <w:t>х</w:t>
      </w:r>
      <w:r w:rsidRPr="00D245C7">
        <w:rPr>
          <w:rFonts w:ascii="Times New Roman" w:eastAsia="Calibri" w:hAnsi="Times New Roman"/>
          <w:sz w:val="28"/>
          <w:szCs w:val="28"/>
        </w:rPr>
        <w:t xml:space="preserve"> программ</w:t>
      </w:r>
      <w:r w:rsidR="00C14BF7" w:rsidRPr="00D245C7">
        <w:rPr>
          <w:rFonts w:ascii="Times New Roman" w:eastAsia="Calibri" w:hAnsi="Times New Roman"/>
          <w:sz w:val="28"/>
          <w:szCs w:val="28"/>
        </w:rPr>
        <w:t xml:space="preserve">ах </w:t>
      </w:r>
    </w:p>
    <w:p w:rsidR="0092303E" w:rsidRPr="00D245C7" w:rsidRDefault="0092303E" w:rsidP="0092303E">
      <w:pPr>
        <w:keepNext/>
        <w:ind w:right="-6"/>
        <w:jc w:val="center"/>
        <w:rPr>
          <w:rFonts w:ascii="Times New Roman" w:eastAsia="Calibri" w:hAnsi="Times New Roman"/>
          <w:sz w:val="28"/>
          <w:szCs w:val="28"/>
        </w:rPr>
      </w:pPr>
      <w:r w:rsidRPr="00D245C7">
        <w:rPr>
          <w:rFonts w:ascii="Times New Roman" w:eastAsia="Calibri" w:hAnsi="Times New Roman"/>
          <w:sz w:val="28"/>
          <w:szCs w:val="28"/>
        </w:rPr>
        <w:t xml:space="preserve"> Рязанской области </w:t>
      </w:r>
    </w:p>
    <w:p w:rsidR="0092303E" w:rsidRPr="00D245C7" w:rsidRDefault="0092303E" w:rsidP="0092303E">
      <w:pPr>
        <w:keepNext/>
        <w:ind w:right="-6"/>
        <w:jc w:val="center"/>
        <w:rPr>
          <w:rFonts w:ascii="Times New Roman" w:hAnsi="Times New Roman"/>
          <w:sz w:val="28"/>
          <w:szCs w:val="28"/>
        </w:rPr>
      </w:pPr>
    </w:p>
    <w:tbl>
      <w:tblPr>
        <w:tblW w:w="9747" w:type="dxa"/>
        <w:tblLayout w:type="fixed"/>
        <w:tblCellMar>
          <w:top w:w="28" w:type="dxa"/>
          <w:bottom w:w="28" w:type="dxa"/>
        </w:tblCellMar>
        <w:tblLook w:val="00A0" w:firstRow="1" w:lastRow="0" w:firstColumn="1" w:lastColumn="0" w:noHBand="0" w:noVBand="0"/>
      </w:tblPr>
      <w:tblGrid>
        <w:gridCol w:w="2235"/>
        <w:gridCol w:w="5528"/>
        <w:gridCol w:w="1984"/>
      </w:tblGrid>
      <w:tr w:rsidR="0092303E" w:rsidRPr="001B1C4C" w:rsidTr="00370B69">
        <w:tc>
          <w:tcPr>
            <w:tcW w:w="2235" w:type="dxa"/>
            <w:tcBorders>
              <w:top w:val="single" w:sz="4" w:space="0" w:color="000000"/>
              <w:left w:val="single" w:sz="4" w:space="0" w:color="000000"/>
              <w:right w:val="single" w:sz="4" w:space="0" w:color="000000"/>
            </w:tcBorders>
            <w:vAlign w:val="center"/>
          </w:tcPr>
          <w:p w:rsidR="0092303E" w:rsidRPr="00D245C7" w:rsidRDefault="0092303E" w:rsidP="005E4175">
            <w:pPr>
              <w:jc w:val="center"/>
              <w:rPr>
                <w:rFonts w:ascii="Times New Roman" w:eastAsia="Calibri" w:hAnsi="Times New Roman"/>
                <w:sz w:val="24"/>
                <w:szCs w:val="24"/>
                <w:lang w:eastAsia="en-US"/>
              </w:rPr>
            </w:pPr>
            <w:r w:rsidRPr="00D245C7">
              <w:rPr>
                <w:rFonts w:ascii="Times New Roman" w:eastAsia="Calibri" w:hAnsi="Times New Roman"/>
                <w:sz w:val="24"/>
                <w:szCs w:val="24"/>
                <w:lang w:eastAsia="en-US"/>
              </w:rPr>
              <w:t>Приоритеты</w:t>
            </w:r>
          </w:p>
        </w:tc>
        <w:tc>
          <w:tcPr>
            <w:tcW w:w="5528" w:type="dxa"/>
            <w:tcBorders>
              <w:top w:val="single" w:sz="4" w:space="0" w:color="000000"/>
              <w:left w:val="single" w:sz="4" w:space="0" w:color="000000"/>
              <w:right w:val="single" w:sz="4" w:space="0" w:color="000000"/>
            </w:tcBorders>
            <w:vAlign w:val="center"/>
          </w:tcPr>
          <w:p w:rsidR="0092303E" w:rsidRPr="00D245C7" w:rsidRDefault="0092303E" w:rsidP="005E4175">
            <w:pPr>
              <w:jc w:val="center"/>
              <w:rPr>
                <w:rFonts w:ascii="Times New Roman" w:eastAsia="Calibri" w:hAnsi="Times New Roman"/>
                <w:sz w:val="24"/>
                <w:szCs w:val="24"/>
                <w:lang w:eastAsia="en-US"/>
              </w:rPr>
            </w:pPr>
            <w:r w:rsidRPr="00D245C7">
              <w:rPr>
                <w:rFonts w:ascii="Times New Roman" w:hAnsi="Times New Roman"/>
                <w:sz w:val="24"/>
                <w:szCs w:val="24"/>
              </w:rPr>
              <w:t>Наименование</w:t>
            </w:r>
          </w:p>
        </w:tc>
        <w:tc>
          <w:tcPr>
            <w:tcW w:w="1984" w:type="dxa"/>
            <w:tcBorders>
              <w:top w:val="single" w:sz="4" w:space="0" w:color="000000"/>
              <w:left w:val="single" w:sz="4" w:space="0" w:color="000000"/>
              <w:right w:val="single" w:sz="4" w:space="0" w:color="000000"/>
            </w:tcBorders>
            <w:vAlign w:val="center"/>
          </w:tcPr>
          <w:p w:rsidR="0092303E" w:rsidRPr="00D245C7" w:rsidRDefault="0092303E" w:rsidP="005E4175">
            <w:pPr>
              <w:jc w:val="center"/>
              <w:rPr>
                <w:rFonts w:ascii="Times New Roman" w:hAnsi="Times New Roman"/>
                <w:sz w:val="24"/>
                <w:szCs w:val="24"/>
              </w:rPr>
            </w:pPr>
            <w:r w:rsidRPr="00D245C7">
              <w:rPr>
                <w:rFonts w:ascii="Times New Roman" w:hAnsi="Times New Roman"/>
                <w:sz w:val="24"/>
                <w:szCs w:val="24"/>
              </w:rPr>
              <w:t>Требуемое действие</w:t>
            </w:r>
          </w:p>
        </w:tc>
      </w:tr>
    </w:tbl>
    <w:p w:rsidR="00766D70" w:rsidRPr="00766D70" w:rsidRDefault="00766D70">
      <w:pPr>
        <w:rPr>
          <w:sz w:val="2"/>
          <w:szCs w:val="2"/>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A0" w:firstRow="1" w:lastRow="0" w:firstColumn="1" w:lastColumn="0" w:noHBand="0" w:noVBand="0"/>
      </w:tblPr>
      <w:tblGrid>
        <w:gridCol w:w="2235"/>
        <w:gridCol w:w="5528"/>
        <w:gridCol w:w="1984"/>
      </w:tblGrid>
      <w:tr w:rsidR="005E4175" w:rsidRPr="001B1C4C" w:rsidTr="00370B69">
        <w:trPr>
          <w:tblHeader/>
        </w:trPr>
        <w:tc>
          <w:tcPr>
            <w:tcW w:w="2235" w:type="dxa"/>
            <w:tcBorders>
              <w:bottom w:val="single" w:sz="4" w:space="0" w:color="auto"/>
            </w:tcBorders>
            <w:vAlign w:val="center"/>
          </w:tcPr>
          <w:p w:rsidR="005E4175" w:rsidRPr="00D245C7" w:rsidRDefault="005E4175" w:rsidP="005E4175">
            <w:pPr>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5528" w:type="dxa"/>
            <w:tcBorders>
              <w:bottom w:val="single" w:sz="4" w:space="0" w:color="auto"/>
            </w:tcBorders>
            <w:vAlign w:val="center"/>
          </w:tcPr>
          <w:p w:rsidR="005E4175" w:rsidRPr="00D245C7" w:rsidRDefault="005E4175" w:rsidP="005E4175">
            <w:pPr>
              <w:jc w:val="center"/>
              <w:rPr>
                <w:rFonts w:ascii="Times New Roman" w:hAnsi="Times New Roman"/>
                <w:sz w:val="24"/>
                <w:szCs w:val="24"/>
              </w:rPr>
            </w:pPr>
            <w:r>
              <w:rPr>
                <w:rFonts w:ascii="Times New Roman" w:hAnsi="Times New Roman"/>
                <w:sz w:val="24"/>
                <w:szCs w:val="24"/>
              </w:rPr>
              <w:t>2</w:t>
            </w:r>
          </w:p>
        </w:tc>
        <w:tc>
          <w:tcPr>
            <w:tcW w:w="1984" w:type="dxa"/>
            <w:tcBorders>
              <w:bottom w:val="single" w:sz="4" w:space="0" w:color="auto"/>
            </w:tcBorders>
            <w:vAlign w:val="center"/>
          </w:tcPr>
          <w:p w:rsidR="005E4175" w:rsidRPr="00D245C7" w:rsidRDefault="005E4175" w:rsidP="005E4175">
            <w:pPr>
              <w:jc w:val="center"/>
              <w:rPr>
                <w:rFonts w:ascii="Times New Roman" w:hAnsi="Times New Roman"/>
                <w:sz w:val="24"/>
                <w:szCs w:val="24"/>
              </w:rPr>
            </w:pPr>
            <w:r>
              <w:rPr>
                <w:rFonts w:ascii="Times New Roman" w:hAnsi="Times New Roman"/>
                <w:sz w:val="24"/>
                <w:szCs w:val="24"/>
              </w:rPr>
              <w:t>3</w:t>
            </w:r>
          </w:p>
        </w:tc>
      </w:tr>
      <w:tr w:rsidR="00A7019A" w:rsidRPr="001B1C4C" w:rsidTr="00370B69">
        <w:tc>
          <w:tcPr>
            <w:tcW w:w="2235" w:type="dxa"/>
            <w:tcBorders>
              <w:top w:val="single" w:sz="4" w:space="0" w:color="auto"/>
              <w:left w:val="single" w:sz="4" w:space="0" w:color="auto"/>
              <w:bottom w:val="single" w:sz="4" w:space="0" w:color="auto"/>
              <w:right w:val="single" w:sz="4" w:space="0" w:color="auto"/>
            </w:tcBorders>
          </w:tcPr>
          <w:p w:rsidR="00A7019A" w:rsidRPr="00461278" w:rsidRDefault="00A7019A" w:rsidP="00D42E8C">
            <w:pPr>
              <w:rPr>
                <w:rFonts w:ascii="Times New Roman" w:eastAsia="Calibri" w:hAnsi="Times New Roman"/>
                <w:sz w:val="24"/>
                <w:szCs w:val="24"/>
                <w:lang w:eastAsia="en-US"/>
              </w:rPr>
            </w:pPr>
            <w:r w:rsidRPr="00461278">
              <w:rPr>
                <w:rFonts w:ascii="Times New Roman" w:hAnsi="Times New Roman"/>
                <w:sz w:val="24"/>
                <w:szCs w:val="24"/>
              </w:rPr>
              <w:t>1. Человеческий капитал</w:t>
            </w:r>
          </w:p>
        </w:tc>
        <w:tc>
          <w:tcPr>
            <w:tcW w:w="5528" w:type="dxa"/>
            <w:tcBorders>
              <w:top w:val="single" w:sz="4" w:space="0" w:color="auto"/>
              <w:left w:val="single" w:sz="4" w:space="0" w:color="auto"/>
              <w:bottom w:val="single" w:sz="4" w:space="0" w:color="auto"/>
              <w:right w:val="single" w:sz="4" w:space="0" w:color="auto"/>
            </w:tcBorders>
          </w:tcPr>
          <w:p w:rsidR="00A7019A" w:rsidRPr="00461278" w:rsidRDefault="00A7019A" w:rsidP="00FF3B3B">
            <w:pPr>
              <w:rPr>
                <w:rFonts w:ascii="Times New Roman" w:hAnsi="Times New Roman"/>
                <w:sz w:val="24"/>
                <w:szCs w:val="24"/>
              </w:rPr>
            </w:pPr>
            <w:r w:rsidRPr="00461278">
              <w:rPr>
                <w:rFonts w:ascii="Times New Roman" w:hAnsi="Times New Roman"/>
                <w:sz w:val="24"/>
                <w:szCs w:val="24"/>
              </w:rPr>
              <w:t>Государственная программа Рязанской области «</w:t>
            </w:r>
            <w:hyperlink r:id="rId63" w:history="1">
              <w:r w:rsidRPr="00461278">
                <w:rPr>
                  <w:rFonts w:ascii="Times New Roman" w:hAnsi="Times New Roman"/>
                  <w:sz w:val="24"/>
                  <w:szCs w:val="24"/>
                </w:rPr>
                <w:t>Развитие здравоохранения</w:t>
              </w:r>
            </w:hyperlink>
            <w:r w:rsidRPr="00461278">
              <w:rPr>
                <w:rFonts w:ascii="Times New Roman" w:hAnsi="Times New Roman"/>
                <w:sz w:val="24"/>
                <w:szCs w:val="24"/>
              </w:rPr>
              <w:t>»;</w:t>
            </w:r>
          </w:p>
          <w:p w:rsidR="00A7019A" w:rsidRPr="00461278" w:rsidRDefault="00A7019A" w:rsidP="00FF3B3B">
            <w:pPr>
              <w:rPr>
                <w:rFonts w:ascii="Times New Roman" w:hAnsi="Times New Roman"/>
                <w:sz w:val="24"/>
                <w:szCs w:val="24"/>
              </w:rPr>
            </w:pPr>
            <w:r w:rsidRPr="00461278">
              <w:rPr>
                <w:rFonts w:ascii="Times New Roman" w:hAnsi="Times New Roman"/>
                <w:sz w:val="24"/>
                <w:szCs w:val="24"/>
              </w:rPr>
              <w:t>государственная программа Рязанской области «</w:t>
            </w:r>
            <w:hyperlink r:id="rId64" w:history="1">
              <w:r w:rsidRPr="00461278">
                <w:rPr>
                  <w:rFonts w:ascii="Times New Roman" w:hAnsi="Times New Roman"/>
                  <w:sz w:val="24"/>
                  <w:szCs w:val="24"/>
                </w:rPr>
                <w:t>Развитие образования</w:t>
              </w:r>
            </w:hyperlink>
            <w:r w:rsidRPr="00461278">
              <w:rPr>
                <w:rFonts w:ascii="Times New Roman" w:hAnsi="Times New Roman"/>
                <w:sz w:val="24"/>
                <w:szCs w:val="24"/>
              </w:rPr>
              <w:t xml:space="preserve"> и молодежной политики»;</w:t>
            </w:r>
          </w:p>
          <w:p w:rsidR="00A7019A" w:rsidRPr="00461278" w:rsidRDefault="00A7019A" w:rsidP="00FF3B3B">
            <w:pPr>
              <w:rPr>
                <w:rFonts w:ascii="Times New Roman" w:hAnsi="Times New Roman"/>
                <w:sz w:val="24"/>
                <w:szCs w:val="24"/>
              </w:rPr>
            </w:pPr>
            <w:r w:rsidRPr="00461278">
              <w:rPr>
                <w:rFonts w:ascii="Times New Roman" w:hAnsi="Times New Roman"/>
                <w:sz w:val="24"/>
                <w:szCs w:val="24"/>
              </w:rPr>
              <w:t>государственная программа Рязанской области «</w:t>
            </w:r>
            <w:hyperlink r:id="rId65" w:history="1">
              <w:r w:rsidRPr="00461278">
                <w:rPr>
                  <w:rFonts w:ascii="Times New Roman" w:hAnsi="Times New Roman"/>
                  <w:sz w:val="24"/>
                  <w:szCs w:val="24"/>
                </w:rPr>
                <w:t>Социальная защита</w:t>
              </w:r>
            </w:hyperlink>
            <w:r w:rsidRPr="00461278">
              <w:rPr>
                <w:rFonts w:ascii="Times New Roman" w:hAnsi="Times New Roman"/>
                <w:sz w:val="24"/>
                <w:szCs w:val="24"/>
              </w:rPr>
              <w:t xml:space="preserve"> и поддержка населения»;</w:t>
            </w:r>
          </w:p>
          <w:p w:rsidR="00A7019A" w:rsidRPr="00461278" w:rsidRDefault="00A7019A" w:rsidP="00FF3B3B">
            <w:pPr>
              <w:rPr>
                <w:rFonts w:ascii="Times New Roman" w:hAnsi="Times New Roman"/>
                <w:sz w:val="24"/>
                <w:szCs w:val="24"/>
              </w:rPr>
            </w:pPr>
            <w:r w:rsidRPr="00461278">
              <w:rPr>
                <w:rFonts w:ascii="Times New Roman" w:hAnsi="Times New Roman"/>
                <w:sz w:val="24"/>
                <w:szCs w:val="24"/>
              </w:rPr>
              <w:t>государственная программа Рязанской области</w:t>
            </w:r>
          </w:p>
          <w:p w:rsidR="00A7019A" w:rsidRPr="00461278" w:rsidRDefault="00A7019A" w:rsidP="00FF3B3B">
            <w:pPr>
              <w:rPr>
                <w:rFonts w:ascii="Times New Roman" w:hAnsi="Times New Roman"/>
                <w:sz w:val="24"/>
                <w:szCs w:val="24"/>
              </w:rPr>
            </w:pPr>
            <w:r w:rsidRPr="00461278">
              <w:rPr>
                <w:rFonts w:ascii="Times New Roman" w:hAnsi="Times New Roman"/>
                <w:sz w:val="24"/>
                <w:szCs w:val="24"/>
              </w:rPr>
              <w:t>«</w:t>
            </w:r>
            <w:hyperlink r:id="rId66" w:history="1">
              <w:r w:rsidRPr="00461278">
                <w:rPr>
                  <w:rFonts w:ascii="Times New Roman" w:hAnsi="Times New Roman"/>
                  <w:sz w:val="24"/>
                  <w:szCs w:val="24"/>
                </w:rPr>
                <w:t>О развитии сферы занятости</w:t>
              </w:r>
            </w:hyperlink>
            <w:r w:rsidRPr="00461278">
              <w:rPr>
                <w:rFonts w:ascii="Times New Roman" w:hAnsi="Times New Roman"/>
                <w:sz w:val="24"/>
                <w:szCs w:val="24"/>
              </w:rPr>
              <w:t>»;</w:t>
            </w:r>
          </w:p>
          <w:p w:rsidR="00A7019A" w:rsidRPr="00461278" w:rsidRDefault="00A7019A" w:rsidP="00FF3B3B">
            <w:pPr>
              <w:rPr>
                <w:rFonts w:ascii="Times New Roman" w:eastAsia="Calibri" w:hAnsi="Times New Roman"/>
                <w:sz w:val="24"/>
                <w:szCs w:val="24"/>
                <w:lang w:eastAsia="en-US"/>
              </w:rPr>
            </w:pPr>
            <w:r w:rsidRPr="00461278">
              <w:rPr>
                <w:rFonts w:ascii="Times New Roman" w:hAnsi="Times New Roman"/>
                <w:sz w:val="24"/>
                <w:szCs w:val="24"/>
              </w:rPr>
              <w:t>государственная программа Рязанской области «</w:t>
            </w:r>
            <w:hyperlink r:id="rId67" w:history="1">
              <w:r w:rsidRPr="00461278">
                <w:rPr>
                  <w:rFonts w:ascii="Times New Roman" w:hAnsi="Times New Roman"/>
                  <w:sz w:val="24"/>
                  <w:szCs w:val="24"/>
                </w:rPr>
                <w:t>Развитие физической культуры</w:t>
              </w:r>
            </w:hyperlink>
            <w:r w:rsidRPr="00461278">
              <w:rPr>
                <w:rFonts w:ascii="Times New Roman" w:hAnsi="Times New Roman"/>
                <w:sz w:val="24"/>
                <w:szCs w:val="24"/>
              </w:rPr>
              <w:t xml:space="preserve"> и спорта»</w:t>
            </w:r>
          </w:p>
        </w:tc>
        <w:tc>
          <w:tcPr>
            <w:tcW w:w="1984" w:type="dxa"/>
            <w:vMerge w:val="restart"/>
            <w:tcBorders>
              <w:top w:val="single" w:sz="4" w:space="0" w:color="auto"/>
              <w:left w:val="single" w:sz="4" w:space="0" w:color="auto"/>
              <w:right w:val="single" w:sz="4" w:space="0" w:color="auto"/>
            </w:tcBorders>
          </w:tcPr>
          <w:p w:rsidR="00A7019A" w:rsidRPr="00461278" w:rsidRDefault="00A7019A" w:rsidP="007C1682">
            <w:pPr>
              <w:rPr>
                <w:rFonts w:ascii="Times New Roman" w:hAnsi="Times New Roman"/>
                <w:sz w:val="24"/>
                <w:szCs w:val="24"/>
              </w:rPr>
            </w:pPr>
            <w:r w:rsidRPr="00461278">
              <w:rPr>
                <w:rFonts w:ascii="Times New Roman" w:hAnsi="Times New Roman"/>
                <w:sz w:val="24"/>
                <w:szCs w:val="24"/>
              </w:rPr>
              <w:t>Необходима корректировка, возможна разработка новых программ</w:t>
            </w:r>
          </w:p>
        </w:tc>
      </w:tr>
      <w:tr w:rsidR="00A7019A" w:rsidRPr="001B1C4C" w:rsidTr="00370B69">
        <w:tc>
          <w:tcPr>
            <w:tcW w:w="2235" w:type="dxa"/>
            <w:tcBorders>
              <w:top w:val="single" w:sz="4" w:space="0" w:color="auto"/>
            </w:tcBorders>
          </w:tcPr>
          <w:p w:rsidR="00A7019A" w:rsidRPr="001B1C4C" w:rsidRDefault="00A7019A" w:rsidP="00D42E8C">
            <w:pPr>
              <w:rPr>
                <w:rFonts w:ascii="Times New Roman" w:eastAsia="Calibri" w:hAnsi="Times New Roman"/>
                <w:sz w:val="24"/>
                <w:szCs w:val="24"/>
                <w:lang w:eastAsia="en-US"/>
              </w:rPr>
            </w:pPr>
            <w:r w:rsidRPr="001B1C4C">
              <w:rPr>
                <w:rFonts w:ascii="Times New Roman" w:eastAsia="Calibri" w:hAnsi="Times New Roman"/>
                <w:sz w:val="24"/>
                <w:szCs w:val="24"/>
                <w:lang w:eastAsia="en-US"/>
              </w:rPr>
              <w:t>2. Высокие технологии, точки роста</w:t>
            </w:r>
          </w:p>
        </w:tc>
        <w:tc>
          <w:tcPr>
            <w:tcW w:w="5528" w:type="dxa"/>
            <w:tcBorders>
              <w:top w:val="single" w:sz="4" w:space="0" w:color="auto"/>
              <w:right w:val="single" w:sz="4" w:space="0" w:color="auto"/>
            </w:tcBorders>
          </w:tcPr>
          <w:p w:rsidR="00A7019A" w:rsidRPr="006569F2" w:rsidRDefault="00A7019A" w:rsidP="00FF3B3B">
            <w:pPr>
              <w:rPr>
                <w:rFonts w:ascii="Times New Roman" w:hAnsi="Times New Roman"/>
                <w:sz w:val="24"/>
                <w:szCs w:val="24"/>
              </w:rPr>
            </w:pPr>
            <w:r w:rsidRPr="001B1C4C">
              <w:rPr>
                <w:rFonts w:ascii="Times New Roman" w:hAnsi="Times New Roman"/>
                <w:sz w:val="24"/>
                <w:szCs w:val="24"/>
              </w:rPr>
              <w:t>Государственная программа Рязанской области «</w:t>
            </w:r>
            <w:hyperlink r:id="rId68" w:history="1">
              <w:r w:rsidRPr="001B1C4C">
                <w:rPr>
                  <w:rFonts w:ascii="Times New Roman" w:hAnsi="Times New Roman"/>
                  <w:sz w:val="24"/>
                  <w:szCs w:val="24"/>
                </w:rPr>
                <w:t>Экономическое развитие</w:t>
              </w:r>
            </w:hyperlink>
            <w:r w:rsidRPr="001B1C4C">
              <w:rPr>
                <w:rFonts w:ascii="Times New Roman" w:hAnsi="Times New Roman"/>
                <w:sz w:val="24"/>
                <w:szCs w:val="24"/>
              </w:rPr>
              <w:t>»</w:t>
            </w:r>
            <w:r w:rsidRPr="006569F2">
              <w:rPr>
                <w:rFonts w:ascii="Times New Roman" w:hAnsi="Times New Roman"/>
                <w:sz w:val="24"/>
                <w:szCs w:val="24"/>
              </w:rPr>
              <w:t>;</w:t>
            </w:r>
          </w:p>
          <w:p w:rsidR="00A7019A" w:rsidRPr="006569F2" w:rsidRDefault="00A7019A" w:rsidP="00FF3B3B">
            <w:pPr>
              <w:rPr>
                <w:rFonts w:ascii="Times New Roman" w:hAnsi="Times New Roman"/>
                <w:sz w:val="24"/>
                <w:szCs w:val="24"/>
              </w:rPr>
            </w:pPr>
            <w:r>
              <w:rPr>
                <w:rFonts w:ascii="Times New Roman" w:hAnsi="Times New Roman"/>
                <w:sz w:val="24"/>
                <w:szCs w:val="24"/>
              </w:rPr>
              <w:t>г</w:t>
            </w:r>
            <w:r w:rsidRPr="001B1C4C">
              <w:rPr>
                <w:rFonts w:ascii="Times New Roman" w:hAnsi="Times New Roman"/>
                <w:sz w:val="24"/>
                <w:szCs w:val="24"/>
              </w:rPr>
              <w:t>осударственная программа Рязанской области «</w:t>
            </w:r>
            <w:hyperlink r:id="rId69" w:history="1">
              <w:r w:rsidRPr="001B1C4C">
                <w:rPr>
                  <w:rFonts w:ascii="Times New Roman" w:hAnsi="Times New Roman"/>
                  <w:sz w:val="24"/>
                  <w:szCs w:val="24"/>
                </w:rPr>
                <w:t>Развитие информационного общества</w:t>
              </w:r>
            </w:hyperlink>
            <w:r w:rsidRPr="001B1C4C">
              <w:rPr>
                <w:rFonts w:ascii="Times New Roman" w:hAnsi="Times New Roman"/>
                <w:sz w:val="24"/>
                <w:szCs w:val="24"/>
              </w:rPr>
              <w:t>, инновационной</w:t>
            </w:r>
            <w:r>
              <w:rPr>
                <w:rFonts w:ascii="Times New Roman" w:hAnsi="Times New Roman"/>
                <w:sz w:val="24"/>
                <w:szCs w:val="24"/>
              </w:rPr>
              <w:t xml:space="preserve"> деятельности и </w:t>
            </w:r>
            <w:r w:rsidR="00FF3B3B">
              <w:rPr>
                <w:rFonts w:ascii="Times New Roman" w:hAnsi="Times New Roman"/>
                <w:sz w:val="24"/>
                <w:szCs w:val="24"/>
              </w:rPr>
              <w:t>п</w:t>
            </w:r>
            <w:r>
              <w:rPr>
                <w:rFonts w:ascii="Times New Roman" w:hAnsi="Times New Roman"/>
                <w:sz w:val="24"/>
                <w:szCs w:val="24"/>
              </w:rPr>
              <w:t>ромышленности»</w:t>
            </w:r>
            <w:r w:rsidRPr="006569F2">
              <w:rPr>
                <w:rFonts w:ascii="Times New Roman" w:hAnsi="Times New Roman"/>
                <w:sz w:val="24"/>
                <w:szCs w:val="24"/>
              </w:rPr>
              <w:t>;</w:t>
            </w:r>
          </w:p>
          <w:p w:rsidR="00A7019A" w:rsidRPr="006569F2" w:rsidRDefault="00A7019A" w:rsidP="00FF3B3B">
            <w:pPr>
              <w:rPr>
                <w:rFonts w:ascii="Times New Roman" w:hAnsi="Times New Roman"/>
                <w:sz w:val="24"/>
                <w:szCs w:val="24"/>
              </w:rPr>
            </w:pPr>
            <w:r>
              <w:rPr>
                <w:rFonts w:ascii="Times New Roman" w:hAnsi="Times New Roman"/>
                <w:sz w:val="24"/>
                <w:szCs w:val="24"/>
              </w:rPr>
              <w:t>г</w:t>
            </w:r>
            <w:r w:rsidRPr="001B1C4C">
              <w:rPr>
                <w:rFonts w:ascii="Times New Roman" w:hAnsi="Times New Roman"/>
                <w:sz w:val="24"/>
                <w:szCs w:val="24"/>
              </w:rPr>
              <w:t>осударственная программа Рязанской области «</w:t>
            </w:r>
            <w:hyperlink r:id="rId70" w:history="1">
              <w:r w:rsidRPr="001B1C4C">
                <w:rPr>
                  <w:rFonts w:ascii="Times New Roman" w:hAnsi="Times New Roman"/>
                  <w:sz w:val="24"/>
                  <w:szCs w:val="24"/>
                </w:rPr>
                <w:t>Развитие агропромышленного комплекса</w:t>
              </w:r>
            </w:hyperlink>
            <w:r>
              <w:rPr>
                <w:rFonts w:ascii="Times New Roman" w:hAnsi="Times New Roman"/>
                <w:sz w:val="24"/>
                <w:szCs w:val="24"/>
              </w:rPr>
              <w:t>»</w:t>
            </w:r>
            <w:r w:rsidRPr="006569F2">
              <w:rPr>
                <w:rFonts w:ascii="Times New Roman" w:hAnsi="Times New Roman"/>
                <w:sz w:val="24"/>
                <w:szCs w:val="24"/>
              </w:rPr>
              <w:t>;</w:t>
            </w:r>
          </w:p>
          <w:p w:rsidR="00A7019A" w:rsidRPr="006569F2" w:rsidRDefault="00A7019A" w:rsidP="00FF3B3B">
            <w:pPr>
              <w:rPr>
                <w:rFonts w:ascii="Times New Roman" w:hAnsi="Times New Roman"/>
                <w:sz w:val="24"/>
                <w:szCs w:val="24"/>
              </w:rPr>
            </w:pPr>
            <w:r>
              <w:rPr>
                <w:rFonts w:ascii="Times New Roman" w:hAnsi="Times New Roman"/>
                <w:sz w:val="24"/>
                <w:szCs w:val="24"/>
              </w:rPr>
              <w:t>г</w:t>
            </w:r>
            <w:r w:rsidRPr="001B1C4C">
              <w:rPr>
                <w:rFonts w:ascii="Times New Roman" w:hAnsi="Times New Roman"/>
                <w:sz w:val="24"/>
                <w:szCs w:val="24"/>
              </w:rPr>
              <w:t>осударственная программа Рязанской области «</w:t>
            </w:r>
            <w:hyperlink r:id="rId71" w:history="1">
              <w:r w:rsidRPr="001B1C4C">
                <w:rPr>
                  <w:rFonts w:ascii="Times New Roman" w:hAnsi="Times New Roman"/>
                  <w:sz w:val="24"/>
                  <w:szCs w:val="24"/>
                </w:rPr>
                <w:t>Развитие здравоохранения</w:t>
              </w:r>
            </w:hyperlink>
            <w:r w:rsidRPr="001B1C4C">
              <w:rPr>
                <w:rFonts w:ascii="Times New Roman" w:hAnsi="Times New Roman"/>
                <w:sz w:val="24"/>
                <w:szCs w:val="24"/>
              </w:rPr>
              <w:t>»</w:t>
            </w:r>
            <w:r w:rsidRPr="006569F2">
              <w:rPr>
                <w:rFonts w:ascii="Times New Roman" w:hAnsi="Times New Roman"/>
                <w:sz w:val="24"/>
                <w:szCs w:val="24"/>
              </w:rPr>
              <w:t>;</w:t>
            </w:r>
          </w:p>
          <w:p w:rsidR="00A7019A" w:rsidRPr="001B1C4C" w:rsidRDefault="00A7019A" w:rsidP="00FF3B3B">
            <w:pPr>
              <w:rPr>
                <w:rFonts w:ascii="Times New Roman" w:eastAsia="Calibri" w:hAnsi="Times New Roman"/>
                <w:sz w:val="24"/>
                <w:szCs w:val="24"/>
                <w:lang w:eastAsia="en-US"/>
              </w:rPr>
            </w:pPr>
            <w:r>
              <w:rPr>
                <w:rFonts w:ascii="Times New Roman" w:hAnsi="Times New Roman"/>
                <w:sz w:val="24"/>
                <w:szCs w:val="24"/>
              </w:rPr>
              <w:t>г</w:t>
            </w:r>
            <w:r w:rsidRPr="001B1C4C">
              <w:rPr>
                <w:rFonts w:ascii="Times New Roman" w:hAnsi="Times New Roman"/>
                <w:sz w:val="24"/>
                <w:szCs w:val="24"/>
              </w:rPr>
              <w:t xml:space="preserve">осударственная программа Рязанской области </w:t>
            </w:r>
            <w:r w:rsidR="00370B69" w:rsidRPr="00370B69">
              <w:rPr>
                <w:rFonts w:ascii="Times New Roman" w:hAnsi="Times New Roman"/>
                <w:sz w:val="24"/>
                <w:szCs w:val="24"/>
              </w:rPr>
              <w:t xml:space="preserve">   </w:t>
            </w:r>
            <w:r w:rsidRPr="001B1C4C">
              <w:rPr>
                <w:rFonts w:ascii="Times New Roman" w:hAnsi="Times New Roman"/>
                <w:sz w:val="24"/>
                <w:szCs w:val="24"/>
              </w:rPr>
              <w:t>«</w:t>
            </w:r>
            <w:hyperlink r:id="rId72" w:history="1">
              <w:r w:rsidRPr="001B1C4C">
                <w:rPr>
                  <w:rFonts w:ascii="Times New Roman" w:hAnsi="Times New Roman"/>
                  <w:sz w:val="24"/>
                  <w:szCs w:val="24"/>
                </w:rPr>
                <w:t>О развитии сферы занятости</w:t>
              </w:r>
            </w:hyperlink>
            <w:r w:rsidRPr="001B1C4C">
              <w:rPr>
                <w:rFonts w:ascii="Times New Roman" w:hAnsi="Times New Roman"/>
                <w:sz w:val="24"/>
                <w:szCs w:val="24"/>
              </w:rPr>
              <w:t>»</w:t>
            </w:r>
          </w:p>
        </w:tc>
        <w:tc>
          <w:tcPr>
            <w:tcW w:w="1984" w:type="dxa"/>
            <w:vMerge/>
            <w:tcBorders>
              <w:left w:val="single" w:sz="4" w:space="0" w:color="auto"/>
              <w:right w:val="single" w:sz="4" w:space="0" w:color="auto"/>
            </w:tcBorders>
          </w:tcPr>
          <w:p w:rsidR="00A7019A" w:rsidRPr="001B1C4C" w:rsidRDefault="00A7019A" w:rsidP="00E95C19">
            <w:pPr>
              <w:jc w:val="both"/>
              <w:rPr>
                <w:rFonts w:ascii="Times New Roman" w:hAnsi="Times New Roman"/>
                <w:sz w:val="24"/>
                <w:szCs w:val="24"/>
              </w:rPr>
            </w:pPr>
          </w:p>
        </w:tc>
      </w:tr>
      <w:tr w:rsidR="00A7019A" w:rsidRPr="001B1C4C" w:rsidTr="00370B69">
        <w:trPr>
          <w:trHeight w:val="340"/>
        </w:trPr>
        <w:tc>
          <w:tcPr>
            <w:tcW w:w="2235" w:type="dxa"/>
          </w:tcPr>
          <w:p w:rsidR="00A7019A" w:rsidRPr="001B1C4C" w:rsidRDefault="00A7019A" w:rsidP="00D42E8C">
            <w:pPr>
              <w:rPr>
                <w:rFonts w:ascii="Times New Roman" w:eastAsia="Calibri" w:hAnsi="Times New Roman"/>
                <w:sz w:val="24"/>
                <w:szCs w:val="24"/>
                <w:lang w:eastAsia="en-US"/>
              </w:rPr>
            </w:pPr>
            <w:r w:rsidRPr="001B1C4C">
              <w:rPr>
                <w:rFonts w:ascii="Times New Roman" w:eastAsia="Calibri" w:hAnsi="Times New Roman"/>
                <w:sz w:val="24"/>
                <w:szCs w:val="24"/>
                <w:lang w:eastAsia="en-US"/>
              </w:rPr>
              <w:t>3. Экология и устойчивое развитие</w:t>
            </w:r>
          </w:p>
        </w:tc>
        <w:tc>
          <w:tcPr>
            <w:tcW w:w="5528" w:type="dxa"/>
            <w:tcBorders>
              <w:right w:val="single" w:sz="4" w:space="0" w:color="auto"/>
            </w:tcBorders>
          </w:tcPr>
          <w:p w:rsidR="00A7019A" w:rsidRPr="006569F2" w:rsidRDefault="00A7019A" w:rsidP="00FF3B3B">
            <w:pPr>
              <w:rPr>
                <w:rFonts w:ascii="Times New Roman" w:hAnsi="Times New Roman"/>
                <w:sz w:val="24"/>
                <w:szCs w:val="24"/>
              </w:rPr>
            </w:pPr>
            <w:r w:rsidRPr="001B1C4C">
              <w:rPr>
                <w:rFonts w:ascii="Times New Roman" w:hAnsi="Times New Roman"/>
                <w:sz w:val="24"/>
                <w:szCs w:val="24"/>
              </w:rPr>
              <w:t>Государственная программа Рязанской области «</w:t>
            </w:r>
            <w:hyperlink r:id="rId73" w:history="1">
              <w:r w:rsidRPr="001B1C4C">
                <w:rPr>
                  <w:rFonts w:ascii="Times New Roman" w:hAnsi="Times New Roman"/>
                  <w:sz w:val="24"/>
                  <w:szCs w:val="24"/>
                </w:rPr>
                <w:t>Развитие коммунальной инфраструктуры</w:t>
              </w:r>
            </w:hyperlink>
            <w:r w:rsidRPr="001B1C4C">
              <w:rPr>
                <w:rFonts w:ascii="Times New Roman" w:hAnsi="Times New Roman"/>
                <w:sz w:val="24"/>
                <w:szCs w:val="24"/>
              </w:rPr>
              <w:t>, энергосбережение и повышени</w:t>
            </w:r>
            <w:r>
              <w:rPr>
                <w:rFonts w:ascii="Times New Roman" w:hAnsi="Times New Roman"/>
                <w:sz w:val="24"/>
                <w:szCs w:val="24"/>
              </w:rPr>
              <w:t>е энергетической эффективности»</w:t>
            </w:r>
            <w:r w:rsidRPr="006569F2">
              <w:rPr>
                <w:rFonts w:ascii="Times New Roman" w:hAnsi="Times New Roman"/>
                <w:sz w:val="24"/>
                <w:szCs w:val="24"/>
              </w:rPr>
              <w:t>;</w:t>
            </w:r>
          </w:p>
          <w:p w:rsidR="00A7019A" w:rsidRPr="006569F2" w:rsidRDefault="00A7019A" w:rsidP="00FF3B3B">
            <w:pPr>
              <w:rPr>
                <w:rFonts w:ascii="Times New Roman" w:hAnsi="Times New Roman"/>
                <w:sz w:val="24"/>
                <w:szCs w:val="24"/>
              </w:rPr>
            </w:pPr>
            <w:r>
              <w:rPr>
                <w:rFonts w:ascii="Times New Roman" w:hAnsi="Times New Roman"/>
                <w:sz w:val="24"/>
                <w:szCs w:val="24"/>
              </w:rPr>
              <w:t>г</w:t>
            </w:r>
            <w:r w:rsidRPr="001B1C4C">
              <w:rPr>
                <w:rFonts w:ascii="Times New Roman" w:hAnsi="Times New Roman"/>
                <w:sz w:val="24"/>
                <w:szCs w:val="24"/>
              </w:rPr>
              <w:t>осударственная программа Рязанской области «</w:t>
            </w:r>
            <w:hyperlink r:id="rId74" w:history="1">
              <w:r w:rsidRPr="001B1C4C">
                <w:rPr>
                  <w:rFonts w:ascii="Times New Roman" w:hAnsi="Times New Roman"/>
                  <w:sz w:val="24"/>
                  <w:szCs w:val="24"/>
                </w:rPr>
                <w:t>Социальное и экономическое развитие</w:t>
              </w:r>
            </w:hyperlink>
            <w:r>
              <w:rPr>
                <w:rFonts w:ascii="Times New Roman" w:hAnsi="Times New Roman"/>
                <w:sz w:val="24"/>
                <w:szCs w:val="24"/>
              </w:rPr>
              <w:t xml:space="preserve"> населенных пунктов»</w:t>
            </w:r>
            <w:r w:rsidRPr="006569F2">
              <w:rPr>
                <w:rFonts w:ascii="Times New Roman" w:hAnsi="Times New Roman"/>
                <w:sz w:val="24"/>
                <w:szCs w:val="24"/>
              </w:rPr>
              <w:t>;</w:t>
            </w:r>
          </w:p>
          <w:p w:rsidR="00A7019A" w:rsidRPr="006569F2" w:rsidRDefault="00A7019A" w:rsidP="00370B69">
            <w:pPr>
              <w:ind w:right="-108"/>
              <w:rPr>
                <w:rFonts w:ascii="Times New Roman" w:hAnsi="Times New Roman"/>
                <w:sz w:val="24"/>
                <w:szCs w:val="24"/>
              </w:rPr>
            </w:pPr>
            <w:r>
              <w:rPr>
                <w:rFonts w:ascii="Times New Roman" w:hAnsi="Times New Roman"/>
                <w:sz w:val="24"/>
                <w:szCs w:val="24"/>
              </w:rPr>
              <w:t>г</w:t>
            </w:r>
            <w:r w:rsidRPr="001B1C4C">
              <w:rPr>
                <w:rFonts w:ascii="Times New Roman" w:hAnsi="Times New Roman"/>
                <w:sz w:val="24"/>
                <w:szCs w:val="24"/>
              </w:rPr>
              <w:t>осударственная программа Рязанской области «</w:t>
            </w:r>
            <w:hyperlink r:id="rId75" w:history="1">
              <w:r w:rsidRPr="001B1C4C">
                <w:rPr>
                  <w:rFonts w:ascii="Times New Roman" w:hAnsi="Times New Roman"/>
                  <w:sz w:val="24"/>
                  <w:szCs w:val="24"/>
                </w:rPr>
                <w:t>Развитие водохозяйственного комплекса</w:t>
              </w:r>
            </w:hyperlink>
            <w:r w:rsidRPr="001B1C4C">
              <w:rPr>
                <w:rFonts w:ascii="Times New Roman" w:hAnsi="Times New Roman"/>
                <w:sz w:val="24"/>
                <w:szCs w:val="24"/>
              </w:rPr>
              <w:t>, лесного хозяйства и улуч</w:t>
            </w:r>
            <w:r>
              <w:rPr>
                <w:rFonts w:ascii="Times New Roman" w:hAnsi="Times New Roman"/>
                <w:sz w:val="24"/>
                <w:szCs w:val="24"/>
              </w:rPr>
              <w:t>шение экологической</w:t>
            </w:r>
            <w:r w:rsidR="00370B69" w:rsidRPr="00370B69">
              <w:rPr>
                <w:rFonts w:ascii="Times New Roman" w:hAnsi="Times New Roman"/>
                <w:sz w:val="24"/>
                <w:szCs w:val="24"/>
              </w:rPr>
              <w:t xml:space="preserve"> </w:t>
            </w:r>
            <w:r w:rsidR="00370B69">
              <w:rPr>
                <w:rFonts w:ascii="Times New Roman" w:hAnsi="Times New Roman"/>
                <w:sz w:val="24"/>
                <w:szCs w:val="24"/>
              </w:rPr>
              <w:t>о</w:t>
            </w:r>
            <w:r>
              <w:rPr>
                <w:rFonts w:ascii="Times New Roman" w:hAnsi="Times New Roman"/>
                <w:sz w:val="24"/>
                <w:szCs w:val="24"/>
              </w:rPr>
              <w:t>бстановки»</w:t>
            </w:r>
            <w:r w:rsidRPr="006569F2">
              <w:rPr>
                <w:rFonts w:ascii="Times New Roman" w:hAnsi="Times New Roman"/>
                <w:sz w:val="24"/>
                <w:szCs w:val="24"/>
              </w:rPr>
              <w:t>;</w:t>
            </w:r>
          </w:p>
          <w:p w:rsidR="00A7019A" w:rsidRPr="001B1C4C" w:rsidRDefault="00A7019A" w:rsidP="00FF3B3B">
            <w:pPr>
              <w:rPr>
                <w:rFonts w:ascii="Times New Roman" w:eastAsia="Calibri" w:hAnsi="Times New Roman"/>
                <w:sz w:val="24"/>
                <w:szCs w:val="24"/>
                <w:lang w:eastAsia="en-US"/>
              </w:rPr>
            </w:pPr>
            <w:r>
              <w:rPr>
                <w:rFonts w:ascii="Times New Roman" w:hAnsi="Times New Roman"/>
                <w:sz w:val="24"/>
                <w:szCs w:val="24"/>
              </w:rPr>
              <w:t>г</w:t>
            </w:r>
            <w:r w:rsidRPr="001B1C4C">
              <w:rPr>
                <w:rFonts w:ascii="Times New Roman" w:hAnsi="Times New Roman"/>
                <w:sz w:val="24"/>
                <w:szCs w:val="24"/>
              </w:rPr>
              <w:t xml:space="preserve">осударственная программа Рязанской области </w:t>
            </w:r>
            <w:r w:rsidRPr="001B1C4C">
              <w:rPr>
                <w:rFonts w:ascii="Times New Roman" w:eastAsia="Calibri" w:hAnsi="Times New Roman"/>
                <w:sz w:val="24"/>
                <w:szCs w:val="24"/>
              </w:rPr>
              <w:t>«Развитие государственной ветеринарной службы»</w:t>
            </w:r>
          </w:p>
        </w:tc>
        <w:tc>
          <w:tcPr>
            <w:tcW w:w="1984" w:type="dxa"/>
            <w:vMerge/>
            <w:tcBorders>
              <w:left w:val="single" w:sz="4" w:space="0" w:color="auto"/>
              <w:right w:val="single" w:sz="4" w:space="0" w:color="auto"/>
            </w:tcBorders>
          </w:tcPr>
          <w:p w:rsidR="00A7019A" w:rsidRPr="001B1C4C" w:rsidRDefault="00A7019A" w:rsidP="000F1119">
            <w:pPr>
              <w:jc w:val="both"/>
              <w:rPr>
                <w:rFonts w:ascii="Times New Roman" w:hAnsi="Times New Roman"/>
                <w:sz w:val="24"/>
                <w:szCs w:val="24"/>
              </w:rPr>
            </w:pPr>
          </w:p>
        </w:tc>
      </w:tr>
      <w:tr w:rsidR="00A7019A" w:rsidRPr="001B1C4C" w:rsidTr="00370B69">
        <w:tc>
          <w:tcPr>
            <w:tcW w:w="2235" w:type="dxa"/>
          </w:tcPr>
          <w:p w:rsidR="00A7019A" w:rsidRPr="001B1C4C" w:rsidRDefault="00A7019A" w:rsidP="00D42E8C">
            <w:pPr>
              <w:rPr>
                <w:rFonts w:ascii="Times New Roman" w:eastAsia="Calibri" w:hAnsi="Times New Roman"/>
                <w:sz w:val="24"/>
                <w:szCs w:val="24"/>
                <w:lang w:eastAsia="en-US"/>
              </w:rPr>
            </w:pPr>
            <w:r w:rsidRPr="001B1C4C">
              <w:rPr>
                <w:rFonts w:ascii="Times New Roman" w:eastAsia="Calibri" w:hAnsi="Times New Roman"/>
                <w:sz w:val="24"/>
                <w:szCs w:val="24"/>
                <w:lang w:eastAsia="en-US"/>
              </w:rPr>
              <w:t>4. Комфортная среда для жизни</w:t>
            </w:r>
          </w:p>
        </w:tc>
        <w:tc>
          <w:tcPr>
            <w:tcW w:w="5528" w:type="dxa"/>
            <w:tcBorders>
              <w:right w:val="single" w:sz="4" w:space="0" w:color="auto"/>
            </w:tcBorders>
          </w:tcPr>
          <w:p w:rsidR="00A7019A" w:rsidRPr="006569F2" w:rsidRDefault="00A7019A" w:rsidP="00FF3B3B">
            <w:pPr>
              <w:rPr>
                <w:rFonts w:ascii="Times New Roman" w:hAnsi="Times New Roman"/>
                <w:sz w:val="24"/>
                <w:szCs w:val="24"/>
              </w:rPr>
            </w:pPr>
            <w:r w:rsidRPr="001B1C4C">
              <w:rPr>
                <w:rFonts w:ascii="Times New Roman" w:hAnsi="Times New Roman"/>
                <w:sz w:val="24"/>
                <w:szCs w:val="24"/>
              </w:rPr>
              <w:t>Государственная программа Рязанской области «</w:t>
            </w:r>
            <w:hyperlink r:id="rId76" w:history="1">
              <w:r w:rsidRPr="001B1C4C">
                <w:rPr>
                  <w:rFonts w:ascii="Times New Roman" w:hAnsi="Times New Roman"/>
                  <w:sz w:val="24"/>
                  <w:szCs w:val="24"/>
                </w:rPr>
                <w:t>Развитие коммунальной инфраструктуры</w:t>
              </w:r>
            </w:hyperlink>
            <w:r w:rsidRPr="001B1C4C">
              <w:rPr>
                <w:rFonts w:ascii="Times New Roman" w:hAnsi="Times New Roman"/>
                <w:sz w:val="24"/>
                <w:szCs w:val="24"/>
              </w:rPr>
              <w:t>, энергосбережение и повышени</w:t>
            </w:r>
            <w:r>
              <w:rPr>
                <w:rFonts w:ascii="Times New Roman" w:hAnsi="Times New Roman"/>
                <w:sz w:val="24"/>
                <w:szCs w:val="24"/>
              </w:rPr>
              <w:t>е энергетической эффективности»</w:t>
            </w:r>
            <w:r w:rsidRPr="006569F2">
              <w:rPr>
                <w:rFonts w:ascii="Times New Roman" w:hAnsi="Times New Roman"/>
                <w:sz w:val="24"/>
                <w:szCs w:val="24"/>
              </w:rPr>
              <w:t>;</w:t>
            </w:r>
          </w:p>
          <w:p w:rsidR="00A7019A" w:rsidRPr="006569F2" w:rsidRDefault="00A7019A" w:rsidP="00FF3B3B">
            <w:pPr>
              <w:rPr>
                <w:rFonts w:ascii="Times New Roman" w:hAnsi="Times New Roman"/>
                <w:sz w:val="24"/>
                <w:szCs w:val="24"/>
              </w:rPr>
            </w:pPr>
            <w:r>
              <w:rPr>
                <w:rFonts w:ascii="Times New Roman" w:hAnsi="Times New Roman"/>
                <w:sz w:val="24"/>
                <w:szCs w:val="24"/>
              </w:rPr>
              <w:t>г</w:t>
            </w:r>
            <w:r w:rsidRPr="001B1C4C">
              <w:rPr>
                <w:rFonts w:ascii="Times New Roman" w:hAnsi="Times New Roman"/>
                <w:sz w:val="24"/>
                <w:szCs w:val="24"/>
              </w:rPr>
              <w:t>осударственная программа Рязанской области «</w:t>
            </w:r>
            <w:hyperlink r:id="rId77" w:history="1">
              <w:r w:rsidRPr="001B1C4C">
                <w:rPr>
                  <w:rFonts w:ascii="Times New Roman" w:hAnsi="Times New Roman"/>
                  <w:sz w:val="24"/>
                  <w:szCs w:val="24"/>
                </w:rPr>
                <w:t>Формирование современной городской</w:t>
              </w:r>
            </w:hyperlink>
            <w:r w:rsidRPr="001B1C4C">
              <w:rPr>
                <w:rFonts w:ascii="Times New Roman" w:hAnsi="Times New Roman"/>
                <w:sz w:val="24"/>
                <w:szCs w:val="24"/>
              </w:rPr>
              <w:t xml:space="preserve"> среды»</w:t>
            </w:r>
            <w:r w:rsidRPr="006569F2">
              <w:rPr>
                <w:rFonts w:ascii="Times New Roman" w:hAnsi="Times New Roman"/>
                <w:sz w:val="24"/>
                <w:szCs w:val="24"/>
              </w:rPr>
              <w:t>;</w:t>
            </w:r>
          </w:p>
          <w:p w:rsidR="00A7019A" w:rsidRPr="006569F2" w:rsidRDefault="00A7019A" w:rsidP="00FF3B3B">
            <w:pPr>
              <w:rPr>
                <w:rFonts w:ascii="Times New Roman" w:hAnsi="Times New Roman"/>
                <w:sz w:val="24"/>
                <w:szCs w:val="24"/>
              </w:rPr>
            </w:pPr>
            <w:r>
              <w:rPr>
                <w:rFonts w:ascii="Times New Roman" w:hAnsi="Times New Roman"/>
                <w:sz w:val="24"/>
                <w:szCs w:val="24"/>
              </w:rPr>
              <w:t>г</w:t>
            </w:r>
            <w:r w:rsidRPr="001B1C4C">
              <w:rPr>
                <w:rFonts w:ascii="Times New Roman" w:hAnsi="Times New Roman"/>
                <w:sz w:val="24"/>
                <w:szCs w:val="24"/>
              </w:rPr>
              <w:t>осударственная программа Рязанской области «</w:t>
            </w:r>
            <w:hyperlink r:id="rId78" w:history="1">
              <w:r w:rsidRPr="001B1C4C">
                <w:rPr>
                  <w:rFonts w:ascii="Times New Roman" w:hAnsi="Times New Roman"/>
                  <w:sz w:val="24"/>
                  <w:szCs w:val="24"/>
                </w:rPr>
                <w:t>Дорожное хозяйство и транспорт</w:t>
              </w:r>
            </w:hyperlink>
            <w:r>
              <w:rPr>
                <w:rFonts w:ascii="Times New Roman" w:hAnsi="Times New Roman"/>
                <w:sz w:val="24"/>
                <w:szCs w:val="24"/>
              </w:rPr>
              <w:t>»</w:t>
            </w:r>
            <w:r w:rsidRPr="006569F2">
              <w:rPr>
                <w:rFonts w:ascii="Times New Roman" w:hAnsi="Times New Roman"/>
                <w:sz w:val="24"/>
                <w:szCs w:val="24"/>
              </w:rPr>
              <w:t>;</w:t>
            </w:r>
          </w:p>
          <w:p w:rsidR="00A7019A" w:rsidRPr="001B1C4C" w:rsidRDefault="00A7019A" w:rsidP="00FF3B3B">
            <w:pPr>
              <w:autoSpaceDE w:val="0"/>
              <w:autoSpaceDN w:val="0"/>
              <w:adjustRightInd w:val="0"/>
              <w:rPr>
                <w:rFonts w:ascii="Times New Roman" w:eastAsia="Calibri" w:hAnsi="Times New Roman"/>
                <w:b/>
                <w:sz w:val="24"/>
                <w:szCs w:val="24"/>
                <w:lang w:eastAsia="en-US"/>
              </w:rPr>
            </w:pPr>
            <w:r>
              <w:rPr>
                <w:rFonts w:ascii="Times New Roman" w:hAnsi="Times New Roman"/>
                <w:sz w:val="24"/>
                <w:szCs w:val="24"/>
              </w:rPr>
              <w:t>г</w:t>
            </w:r>
            <w:r w:rsidRPr="001B1C4C">
              <w:rPr>
                <w:rFonts w:ascii="Times New Roman" w:hAnsi="Times New Roman"/>
                <w:sz w:val="24"/>
                <w:szCs w:val="24"/>
              </w:rPr>
              <w:t xml:space="preserve">осударственная программа Рязанской области  </w:t>
            </w:r>
            <w:r w:rsidRPr="001B1C4C">
              <w:rPr>
                <w:rFonts w:ascii="Times New Roman" w:eastAsia="Calibri" w:hAnsi="Times New Roman"/>
                <w:bCs/>
                <w:sz w:val="24"/>
                <w:szCs w:val="24"/>
              </w:rPr>
              <w:t>«Профилактика правонарушений и предупреждение чрезвычайных ситуаций»</w:t>
            </w:r>
          </w:p>
        </w:tc>
        <w:tc>
          <w:tcPr>
            <w:tcW w:w="1984" w:type="dxa"/>
            <w:vMerge/>
            <w:tcBorders>
              <w:left w:val="single" w:sz="4" w:space="0" w:color="auto"/>
              <w:right w:val="single" w:sz="4" w:space="0" w:color="auto"/>
            </w:tcBorders>
          </w:tcPr>
          <w:p w:rsidR="00A7019A" w:rsidRPr="001B1C4C" w:rsidRDefault="00A7019A" w:rsidP="000F1119">
            <w:pPr>
              <w:jc w:val="both"/>
              <w:rPr>
                <w:rFonts w:ascii="Times New Roman" w:hAnsi="Times New Roman"/>
                <w:sz w:val="24"/>
                <w:szCs w:val="24"/>
              </w:rPr>
            </w:pPr>
          </w:p>
        </w:tc>
      </w:tr>
      <w:tr w:rsidR="00A7019A" w:rsidRPr="001B1C4C" w:rsidTr="00370B69">
        <w:tc>
          <w:tcPr>
            <w:tcW w:w="2235" w:type="dxa"/>
          </w:tcPr>
          <w:p w:rsidR="00A7019A" w:rsidRPr="001B1C4C" w:rsidRDefault="00A7019A" w:rsidP="00D42E8C">
            <w:pPr>
              <w:rPr>
                <w:rFonts w:ascii="Times New Roman" w:eastAsia="Calibri" w:hAnsi="Times New Roman"/>
                <w:sz w:val="24"/>
                <w:szCs w:val="24"/>
                <w:lang w:eastAsia="en-US"/>
              </w:rPr>
            </w:pPr>
            <w:r w:rsidRPr="001B1C4C">
              <w:rPr>
                <w:rFonts w:ascii="Times New Roman" w:eastAsia="Calibri" w:hAnsi="Times New Roman"/>
                <w:sz w:val="24"/>
                <w:szCs w:val="24"/>
                <w:lang w:eastAsia="en-US"/>
              </w:rPr>
              <w:lastRenderedPageBreak/>
              <w:t>5. Инфраструктура</w:t>
            </w:r>
          </w:p>
        </w:tc>
        <w:tc>
          <w:tcPr>
            <w:tcW w:w="5528" w:type="dxa"/>
            <w:tcBorders>
              <w:right w:val="single" w:sz="4" w:space="0" w:color="auto"/>
            </w:tcBorders>
          </w:tcPr>
          <w:p w:rsidR="00A7019A" w:rsidRPr="006569F2" w:rsidRDefault="00A7019A" w:rsidP="00FF3B3B">
            <w:pPr>
              <w:rPr>
                <w:rFonts w:ascii="Times New Roman" w:hAnsi="Times New Roman"/>
                <w:sz w:val="24"/>
                <w:szCs w:val="24"/>
              </w:rPr>
            </w:pPr>
            <w:r w:rsidRPr="001B1C4C">
              <w:rPr>
                <w:rFonts w:ascii="Times New Roman" w:hAnsi="Times New Roman"/>
                <w:sz w:val="24"/>
                <w:szCs w:val="24"/>
              </w:rPr>
              <w:t>Государственная программа Рязанской области «</w:t>
            </w:r>
            <w:hyperlink r:id="rId79" w:history="1">
              <w:r w:rsidRPr="001B1C4C">
                <w:rPr>
                  <w:rFonts w:ascii="Times New Roman" w:hAnsi="Times New Roman"/>
                  <w:sz w:val="24"/>
                  <w:szCs w:val="24"/>
                </w:rPr>
                <w:t>Развитие коммунальной инфраструктуры</w:t>
              </w:r>
            </w:hyperlink>
            <w:r w:rsidRPr="001B1C4C">
              <w:rPr>
                <w:rFonts w:ascii="Times New Roman" w:hAnsi="Times New Roman"/>
                <w:sz w:val="24"/>
                <w:szCs w:val="24"/>
              </w:rPr>
              <w:t>, энергосбережение и повышени</w:t>
            </w:r>
            <w:r>
              <w:rPr>
                <w:rFonts w:ascii="Times New Roman" w:hAnsi="Times New Roman"/>
                <w:sz w:val="24"/>
                <w:szCs w:val="24"/>
              </w:rPr>
              <w:t>е энергетической эффективности»</w:t>
            </w:r>
            <w:r w:rsidRPr="006569F2">
              <w:rPr>
                <w:rFonts w:ascii="Times New Roman" w:hAnsi="Times New Roman"/>
                <w:sz w:val="24"/>
                <w:szCs w:val="24"/>
              </w:rPr>
              <w:t>;</w:t>
            </w:r>
          </w:p>
          <w:p w:rsidR="00A7019A" w:rsidRPr="006569F2" w:rsidRDefault="00A7019A" w:rsidP="00370B69">
            <w:pPr>
              <w:ind w:right="-108"/>
              <w:rPr>
                <w:rFonts w:ascii="Times New Roman" w:hAnsi="Times New Roman"/>
                <w:sz w:val="24"/>
                <w:szCs w:val="24"/>
              </w:rPr>
            </w:pPr>
            <w:r>
              <w:rPr>
                <w:rFonts w:ascii="Times New Roman" w:hAnsi="Times New Roman"/>
                <w:sz w:val="24"/>
                <w:szCs w:val="24"/>
              </w:rPr>
              <w:t>г</w:t>
            </w:r>
            <w:r w:rsidRPr="001B1C4C">
              <w:rPr>
                <w:rFonts w:ascii="Times New Roman" w:hAnsi="Times New Roman"/>
                <w:sz w:val="24"/>
                <w:szCs w:val="24"/>
              </w:rPr>
              <w:t>осударственная программа Рязанской области «</w:t>
            </w:r>
            <w:hyperlink r:id="rId80" w:history="1">
              <w:r w:rsidRPr="001B1C4C">
                <w:rPr>
                  <w:rFonts w:ascii="Times New Roman" w:hAnsi="Times New Roman"/>
                  <w:sz w:val="24"/>
                  <w:szCs w:val="24"/>
                </w:rPr>
                <w:t>Развитие водохозяйственного комплекса</w:t>
              </w:r>
            </w:hyperlink>
            <w:r w:rsidRPr="001B1C4C">
              <w:rPr>
                <w:rFonts w:ascii="Times New Roman" w:hAnsi="Times New Roman"/>
                <w:sz w:val="24"/>
                <w:szCs w:val="24"/>
              </w:rPr>
              <w:t>, лесного хозяйства и улуч</w:t>
            </w:r>
            <w:r>
              <w:rPr>
                <w:rFonts w:ascii="Times New Roman" w:hAnsi="Times New Roman"/>
                <w:sz w:val="24"/>
                <w:szCs w:val="24"/>
              </w:rPr>
              <w:t>шение экологической</w:t>
            </w:r>
            <w:r w:rsidR="00370B69">
              <w:rPr>
                <w:rFonts w:ascii="Times New Roman" w:hAnsi="Times New Roman"/>
                <w:sz w:val="24"/>
                <w:szCs w:val="24"/>
              </w:rPr>
              <w:t xml:space="preserve"> о</w:t>
            </w:r>
            <w:r>
              <w:rPr>
                <w:rFonts w:ascii="Times New Roman" w:hAnsi="Times New Roman"/>
                <w:sz w:val="24"/>
                <w:szCs w:val="24"/>
              </w:rPr>
              <w:t>бстановки»</w:t>
            </w:r>
            <w:r w:rsidRPr="006569F2">
              <w:rPr>
                <w:rFonts w:ascii="Times New Roman" w:hAnsi="Times New Roman"/>
                <w:sz w:val="24"/>
                <w:szCs w:val="24"/>
              </w:rPr>
              <w:t>;</w:t>
            </w:r>
          </w:p>
          <w:p w:rsidR="00A7019A" w:rsidRPr="001B1C4C" w:rsidRDefault="00A7019A" w:rsidP="00FF3B3B">
            <w:pPr>
              <w:rPr>
                <w:rFonts w:ascii="Times New Roman" w:eastAsia="Calibri" w:hAnsi="Times New Roman"/>
                <w:sz w:val="24"/>
                <w:szCs w:val="24"/>
                <w:lang w:eastAsia="en-US"/>
              </w:rPr>
            </w:pPr>
            <w:r>
              <w:rPr>
                <w:rFonts w:ascii="Times New Roman" w:hAnsi="Times New Roman"/>
                <w:sz w:val="24"/>
                <w:szCs w:val="24"/>
              </w:rPr>
              <w:t>г</w:t>
            </w:r>
            <w:r w:rsidRPr="001B1C4C">
              <w:rPr>
                <w:rFonts w:ascii="Times New Roman" w:hAnsi="Times New Roman"/>
                <w:sz w:val="24"/>
                <w:szCs w:val="24"/>
              </w:rPr>
              <w:t>осударственная программа Рязанской области «</w:t>
            </w:r>
            <w:hyperlink r:id="rId81" w:history="1">
              <w:r w:rsidRPr="001B1C4C">
                <w:rPr>
                  <w:rFonts w:ascii="Times New Roman" w:hAnsi="Times New Roman"/>
                  <w:sz w:val="24"/>
                  <w:szCs w:val="24"/>
                </w:rPr>
                <w:t>Дорожное хозяйство и транспорт</w:t>
              </w:r>
            </w:hyperlink>
            <w:r w:rsidRPr="001B1C4C">
              <w:rPr>
                <w:rFonts w:ascii="Times New Roman" w:hAnsi="Times New Roman"/>
                <w:sz w:val="24"/>
                <w:szCs w:val="24"/>
              </w:rPr>
              <w:t>»</w:t>
            </w:r>
          </w:p>
        </w:tc>
        <w:tc>
          <w:tcPr>
            <w:tcW w:w="1984" w:type="dxa"/>
            <w:vMerge/>
            <w:tcBorders>
              <w:left w:val="single" w:sz="4" w:space="0" w:color="auto"/>
              <w:right w:val="single" w:sz="4" w:space="0" w:color="auto"/>
            </w:tcBorders>
          </w:tcPr>
          <w:p w:rsidR="00A7019A" w:rsidRPr="001B1C4C" w:rsidRDefault="00A7019A" w:rsidP="000F1119">
            <w:pPr>
              <w:jc w:val="both"/>
              <w:rPr>
                <w:rFonts w:ascii="Times New Roman" w:hAnsi="Times New Roman"/>
                <w:sz w:val="24"/>
                <w:szCs w:val="24"/>
              </w:rPr>
            </w:pPr>
          </w:p>
        </w:tc>
      </w:tr>
      <w:tr w:rsidR="00A7019A" w:rsidRPr="001B1C4C" w:rsidTr="00370B69">
        <w:tc>
          <w:tcPr>
            <w:tcW w:w="2235" w:type="dxa"/>
          </w:tcPr>
          <w:p w:rsidR="00A7019A" w:rsidRPr="001B1C4C" w:rsidRDefault="00A7019A" w:rsidP="00D42E8C">
            <w:pPr>
              <w:rPr>
                <w:rFonts w:ascii="Times New Roman" w:eastAsia="Calibri" w:hAnsi="Times New Roman"/>
                <w:sz w:val="24"/>
                <w:szCs w:val="24"/>
                <w:lang w:eastAsia="en-US"/>
              </w:rPr>
            </w:pPr>
            <w:r w:rsidRPr="001B1C4C">
              <w:rPr>
                <w:rFonts w:ascii="Times New Roman" w:eastAsia="Calibri" w:hAnsi="Times New Roman"/>
                <w:sz w:val="24"/>
                <w:szCs w:val="24"/>
                <w:lang w:eastAsia="en-US"/>
              </w:rPr>
              <w:t>6. Историко-культурное наследие, культура, туризм</w:t>
            </w:r>
          </w:p>
        </w:tc>
        <w:tc>
          <w:tcPr>
            <w:tcW w:w="5528" w:type="dxa"/>
            <w:tcBorders>
              <w:right w:val="single" w:sz="4" w:space="0" w:color="auto"/>
            </w:tcBorders>
          </w:tcPr>
          <w:p w:rsidR="00A7019A" w:rsidRPr="001B1C4C" w:rsidRDefault="00A7019A" w:rsidP="00FF3B3B">
            <w:pPr>
              <w:rPr>
                <w:rFonts w:ascii="Times New Roman" w:eastAsia="Calibri" w:hAnsi="Times New Roman"/>
                <w:sz w:val="24"/>
                <w:szCs w:val="24"/>
                <w:lang w:eastAsia="en-US"/>
              </w:rPr>
            </w:pPr>
            <w:r w:rsidRPr="001B1C4C">
              <w:rPr>
                <w:rFonts w:ascii="Times New Roman" w:hAnsi="Times New Roman"/>
                <w:sz w:val="24"/>
                <w:szCs w:val="24"/>
              </w:rPr>
              <w:t>Государственная программа Рязанской области «</w:t>
            </w:r>
            <w:hyperlink r:id="rId82" w:history="1">
              <w:r w:rsidRPr="001B1C4C">
                <w:rPr>
                  <w:rFonts w:ascii="Times New Roman" w:hAnsi="Times New Roman"/>
                  <w:sz w:val="24"/>
                  <w:szCs w:val="24"/>
                </w:rPr>
                <w:t>Развитие культуры и туризма</w:t>
              </w:r>
            </w:hyperlink>
            <w:r w:rsidRPr="001B1C4C">
              <w:rPr>
                <w:rFonts w:ascii="Times New Roman" w:hAnsi="Times New Roman"/>
                <w:sz w:val="24"/>
                <w:szCs w:val="24"/>
              </w:rPr>
              <w:t xml:space="preserve">» </w:t>
            </w:r>
          </w:p>
        </w:tc>
        <w:tc>
          <w:tcPr>
            <w:tcW w:w="1984" w:type="dxa"/>
            <w:vMerge/>
            <w:tcBorders>
              <w:left w:val="single" w:sz="4" w:space="0" w:color="auto"/>
              <w:right w:val="single" w:sz="4" w:space="0" w:color="auto"/>
            </w:tcBorders>
          </w:tcPr>
          <w:p w:rsidR="00A7019A" w:rsidRPr="001B1C4C" w:rsidRDefault="00A7019A" w:rsidP="000F1119">
            <w:pPr>
              <w:jc w:val="both"/>
              <w:rPr>
                <w:rFonts w:ascii="Times New Roman" w:hAnsi="Times New Roman"/>
                <w:sz w:val="24"/>
                <w:szCs w:val="24"/>
              </w:rPr>
            </w:pPr>
          </w:p>
        </w:tc>
      </w:tr>
      <w:tr w:rsidR="00A7019A" w:rsidRPr="001B1C4C" w:rsidTr="00370B69">
        <w:tc>
          <w:tcPr>
            <w:tcW w:w="2235" w:type="dxa"/>
          </w:tcPr>
          <w:p w:rsidR="00A7019A" w:rsidRPr="001B1C4C" w:rsidRDefault="00A7019A" w:rsidP="00D42E8C">
            <w:pPr>
              <w:rPr>
                <w:rFonts w:ascii="Times New Roman" w:eastAsia="Calibri" w:hAnsi="Times New Roman"/>
                <w:sz w:val="24"/>
                <w:szCs w:val="24"/>
                <w:lang w:eastAsia="en-US"/>
              </w:rPr>
            </w:pPr>
            <w:r w:rsidRPr="001B1C4C">
              <w:rPr>
                <w:rFonts w:ascii="Times New Roman" w:eastAsia="Calibri" w:hAnsi="Times New Roman"/>
                <w:sz w:val="24"/>
                <w:szCs w:val="24"/>
                <w:lang w:eastAsia="en-US"/>
              </w:rPr>
              <w:t>7. Содействие развитию</w:t>
            </w:r>
          </w:p>
        </w:tc>
        <w:tc>
          <w:tcPr>
            <w:tcW w:w="5528" w:type="dxa"/>
            <w:tcBorders>
              <w:right w:val="single" w:sz="4" w:space="0" w:color="auto"/>
            </w:tcBorders>
          </w:tcPr>
          <w:p w:rsidR="00A7019A" w:rsidRPr="006569F2" w:rsidRDefault="00A7019A" w:rsidP="00FF3B3B">
            <w:pPr>
              <w:rPr>
                <w:rFonts w:ascii="Times New Roman" w:hAnsi="Times New Roman"/>
                <w:sz w:val="24"/>
                <w:szCs w:val="24"/>
              </w:rPr>
            </w:pPr>
            <w:r w:rsidRPr="001B1C4C">
              <w:rPr>
                <w:rFonts w:ascii="Times New Roman" w:hAnsi="Times New Roman"/>
                <w:sz w:val="24"/>
                <w:szCs w:val="24"/>
              </w:rPr>
              <w:t>Государственная программа Рязанской области «</w:t>
            </w:r>
            <w:hyperlink r:id="rId83" w:history="1">
              <w:r w:rsidRPr="001B1C4C">
                <w:rPr>
                  <w:rFonts w:ascii="Times New Roman" w:hAnsi="Times New Roman"/>
                  <w:sz w:val="24"/>
                  <w:szCs w:val="24"/>
                </w:rPr>
                <w:t>Экономическое развитие</w:t>
              </w:r>
            </w:hyperlink>
            <w:r w:rsidRPr="001B1C4C">
              <w:rPr>
                <w:rFonts w:ascii="Times New Roman" w:hAnsi="Times New Roman"/>
                <w:sz w:val="24"/>
                <w:szCs w:val="24"/>
              </w:rPr>
              <w:t>»</w:t>
            </w:r>
            <w:r w:rsidRPr="006569F2">
              <w:rPr>
                <w:rFonts w:ascii="Times New Roman" w:hAnsi="Times New Roman"/>
                <w:sz w:val="24"/>
                <w:szCs w:val="24"/>
              </w:rPr>
              <w:t>;</w:t>
            </w:r>
          </w:p>
          <w:p w:rsidR="00A7019A" w:rsidRPr="006569F2" w:rsidRDefault="00A7019A" w:rsidP="00FF3B3B">
            <w:pPr>
              <w:rPr>
                <w:rFonts w:ascii="Times New Roman" w:hAnsi="Times New Roman"/>
                <w:sz w:val="24"/>
                <w:szCs w:val="24"/>
              </w:rPr>
            </w:pPr>
            <w:r>
              <w:rPr>
                <w:rFonts w:ascii="Times New Roman" w:hAnsi="Times New Roman"/>
                <w:sz w:val="24"/>
                <w:szCs w:val="24"/>
              </w:rPr>
              <w:t>г</w:t>
            </w:r>
            <w:r w:rsidRPr="001B1C4C">
              <w:rPr>
                <w:rFonts w:ascii="Times New Roman" w:hAnsi="Times New Roman"/>
                <w:sz w:val="24"/>
                <w:szCs w:val="24"/>
              </w:rPr>
              <w:t>осударственная программа Рязанской области «</w:t>
            </w:r>
            <w:hyperlink r:id="rId84" w:history="1">
              <w:r w:rsidRPr="001B1C4C">
                <w:rPr>
                  <w:rFonts w:ascii="Times New Roman" w:hAnsi="Times New Roman"/>
                  <w:sz w:val="24"/>
                  <w:szCs w:val="24"/>
                </w:rPr>
                <w:t>Развитие информационного общества</w:t>
              </w:r>
            </w:hyperlink>
            <w:r w:rsidRPr="001B1C4C">
              <w:rPr>
                <w:rFonts w:ascii="Times New Roman" w:hAnsi="Times New Roman"/>
                <w:sz w:val="24"/>
                <w:szCs w:val="24"/>
              </w:rPr>
              <w:t>, инновационной</w:t>
            </w:r>
            <w:r>
              <w:rPr>
                <w:rFonts w:ascii="Times New Roman" w:hAnsi="Times New Roman"/>
                <w:sz w:val="24"/>
                <w:szCs w:val="24"/>
              </w:rPr>
              <w:t xml:space="preserve"> деятельности и промышленности»</w:t>
            </w:r>
            <w:r w:rsidRPr="006569F2">
              <w:rPr>
                <w:rFonts w:ascii="Times New Roman" w:hAnsi="Times New Roman"/>
                <w:sz w:val="24"/>
                <w:szCs w:val="24"/>
              </w:rPr>
              <w:t>;</w:t>
            </w:r>
          </w:p>
          <w:p w:rsidR="00A7019A" w:rsidRPr="006569F2" w:rsidRDefault="00A7019A" w:rsidP="00FF3B3B">
            <w:pPr>
              <w:rPr>
                <w:rFonts w:ascii="Times New Roman" w:hAnsi="Times New Roman"/>
                <w:sz w:val="24"/>
                <w:szCs w:val="24"/>
              </w:rPr>
            </w:pPr>
            <w:r>
              <w:rPr>
                <w:rFonts w:ascii="Times New Roman" w:hAnsi="Times New Roman"/>
                <w:sz w:val="24"/>
                <w:szCs w:val="24"/>
              </w:rPr>
              <w:t>г</w:t>
            </w:r>
            <w:r w:rsidRPr="001B1C4C">
              <w:rPr>
                <w:rFonts w:ascii="Times New Roman" w:hAnsi="Times New Roman"/>
                <w:sz w:val="24"/>
                <w:szCs w:val="24"/>
              </w:rPr>
              <w:t>осударственная программа Рязанской области «</w:t>
            </w:r>
            <w:hyperlink r:id="rId85" w:history="1">
              <w:r w:rsidRPr="001B1C4C">
                <w:rPr>
                  <w:rFonts w:ascii="Times New Roman" w:hAnsi="Times New Roman"/>
                  <w:sz w:val="24"/>
                  <w:szCs w:val="24"/>
                </w:rPr>
                <w:t>Развитие местного самоуправления</w:t>
              </w:r>
            </w:hyperlink>
            <w:r>
              <w:rPr>
                <w:rFonts w:ascii="Times New Roman" w:hAnsi="Times New Roman"/>
                <w:sz w:val="24"/>
                <w:szCs w:val="24"/>
              </w:rPr>
              <w:t xml:space="preserve"> и гражданского общества»</w:t>
            </w:r>
            <w:r w:rsidRPr="006569F2">
              <w:rPr>
                <w:rFonts w:ascii="Times New Roman" w:hAnsi="Times New Roman"/>
                <w:sz w:val="24"/>
                <w:szCs w:val="24"/>
              </w:rPr>
              <w:t>;</w:t>
            </w:r>
          </w:p>
          <w:p w:rsidR="00A7019A" w:rsidRPr="001B1C4C" w:rsidRDefault="00A7019A" w:rsidP="00FF3B3B">
            <w:pPr>
              <w:rPr>
                <w:rFonts w:ascii="Times New Roman" w:eastAsia="Calibri" w:hAnsi="Times New Roman"/>
                <w:sz w:val="24"/>
                <w:szCs w:val="24"/>
                <w:lang w:eastAsia="en-US"/>
              </w:rPr>
            </w:pPr>
            <w:r>
              <w:rPr>
                <w:rFonts w:ascii="Times New Roman" w:hAnsi="Times New Roman"/>
                <w:sz w:val="24"/>
                <w:szCs w:val="24"/>
              </w:rPr>
              <w:t>г</w:t>
            </w:r>
            <w:r w:rsidRPr="001B1C4C">
              <w:rPr>
                <w:rFonts w:ascii="Times New Roman" w:hAnsi="Times New Roman"/>
                <w:sz w:val="24"/>
                <w:szCs w:val="24"/>
              </w:rPr>
              <w:t>осударственная программа Рязанской области «</w:t>
            </w:r>
            <w:hyperlink r:id="rId86" w:history="1">
              <w:r w:rsidRPr="001B1C4C">
                <w:rPr>
                  <w:rFonts w:ascii="Times New Roman" w:hAnsi="Times New Roman"/>
                  <w:sz w:val="24"/>
                  <w:szCs w:val="24"/>
                </w:rPr>
                <w:t>Повышение эффективности управления</w:t>
              </w:r>
            </w:hyperlink>
            <w:r w:rsidRPr="001B1C4C">
              <w:rPr>
                <w:rFonts w:ascii="Times New Roman" w:hAnsi="Times New Roman"/>
                <w:sz w:val="24"/>
                <w:szCs w:val="24"/>
              </w:rPr>
              <w:t xml:space="preserve"> государственными финансами и создание условий для эффективного и ответственного управления муниципальными финансами»</w:t>
            </w:r>
          </w:p>
        </w:tc>
        <w:tc>
          <w:tcPr>
            <w:tcW w:w="1984" w:type="dxa"/>
            <w:vMerge/>
            <w:tcBorders>
              <w:left w:val="single" w:sz="4" w:space="0" w:color="auto"/>
              <w:right w:val="single" w:sz="4" w:space="0" w:color="auto"/>
            </w:tcBorders>
          </w:tcPr>
          <w:p w:rsidR="00A7019A" w:rsidRPr="001B1C4C" w:rsidRDefault="00A7019A" w:rsidP="000F1119">
            <w:pPr>
              <w:jc w:val="both"/>
              <w:rPr>
                <w:rFonts w:ascii="Times New Roman" w:hAnsi="Times New Roman"/>
                <w:sz w:val="24"/>
                <w:szCs w:val="24"/>
              </w:rPr>
            </w:pPr>
          </w:p>
        </w:tc>
      </w:tr>
      <w:tr w:rsidR="00A7019A" w:rsidRPr="001B1C4C" w:rsidTr="00370B69">
        <w:tc>
          <w:tcPr>
            <w:tcW w:w="2235" w:type="dxa"/>
          </w:tcPr>
          <w:p w:rsidR="00A7019A" w:rsidRPr="001B1C4C" w:rsidRDefault="00A7019A" w:rsidP="00D42E8C">
            <w:pPr>
              <w:rPr>
                <w:rFonts w:ascii="Times New Roman" w:eastAsia="Calibri" w:hAnsi="Times New Roman"/>
                <w:sz w:val="24"/>
                <w:szCs w:val="24"/>
                <w:lang w:eastAsia="en-US"/>
              </w:rPr>
            </w:pPr>
            <w:r w:rsidRPr="001B1C4C">
              <w:rPr>
                <w:rFonts w:ascii="Times New Roman" w:eastAsia="Calibri" w:hAnsi="Times New Roman"/>
                <w:sz w:val="24"/>
                <w:szCs w:val="24"/>
                <w:lang w:eastAsia="en-US"/>
              </w:rPr>
              <w:t>8.</w:t>
            </w:r>
          </w:p>
          <w:p w:rsidR="00A7019A" w:rsidRPr="001B1C4C" w:rsidRDefault="00A7019A" w:rsidP="00D42E8C">
            <w:pPr>
              <w:rPr>
                <w:rFonts w:ascii="Times New Roman" w:eastAsia="Calibri" w:hAnsi="Times New Roman"/>
                <w:sz w:val="24"/>
                <w:szCs w:val="24"/>
                <w:lang w:eastAsia="en-US"/>
              </w:rPr>
            </w:pPr>
            <w:r w:rsidRPr="001B1C4C">
              <w:rPr>
                <w:rFonts w:ascii="Times New Roman" w:eastAsia="Calibri" w:hAnsi="Times New Roman"/>
                <w:sz w:val="24"/>
                <w:szCs w:val="24"/>
                <w:lang w:eastAsia="en-US"/>
              </w:rPr>
              <w:t>Пространственное развитие</w:t>
            </w:r>
          </w:p>
        </w:tc>
        <w:tc>
          <w:tcPr>
            <w:tcW w:w="5528" w:type="dxa"/>
            <w:tcBorders>
              <w:right w:val="single" w:sz="4" w:space="0" w:color="auto"/>
            </w:tcBorders>
          </w:tcPr>
          <w:p w:rsidR="00A7019A" w:rsidRPr="006569F2" w:rsidRDefault="00A7019A" w:rsidP="00FF3B3B">
            <w:pPr>
              <w:rPr>
                <w:rFonts w:ascii="Times New Roman" w:hAnsi="Times New Roman"/>
                <w:sz w:val="24"/>
                <w:szCs w:val="24"/>
              </w:rPr>
            </w:pPr>
            <w:r>
              <w:rPr>
                <w:rFonts w:ascii="Times New Roman" w:hAnsi="Times New Roman"/>
                <w:sz w:val="24"/>
                <w:szCs w:val="24"/>
              </w:rPr>
              <w:t>Г</w:t>
            </w:r>
            <w:r w:rsidRPr="001B1C4C">
              <w:rPr>
                <w:rFonts w:ascii="Times New Roman" w:hAnsi="Times New Roman"/>
                <w:sz w:val="24"/>
                <w:szCs w:val="24"/>
              </w:rPr>
              <w:t>осударственная программа Рязанской области «</w:t>
            </w:r>
            <w:hyperlink r:id="rId87" w:history="1">
              <w:r w:rsidRPr="001B1C4C">
                <w:rPr>
                  <w:rFonts w:ascii="Times New Roman" w:hAnsi="Times New Roman"/>
                  <w:sz w:val="24"/>
                  <w:szCs w:val="24"/>
                </w:rPr>
                <w:t>Социальное и экономическое развитие</w:t>
              </w:r>
            </w:hyperlink>
            <w:r>
              <w:rPr>
                <w:rFonts w:ascii="Times New Roman" w:hAnsi="Times New Roman"/>
                <w:sz w:val="24"/>
                <w:szCs w:val="24"/>
              </w:rPr>
              <w:t xml:space="preserve"> населенных пунктов»</w:t>
            </w:r>
            <w:r w:rsidRPr="006569F2">
              <w:rPr>
                <w:rFonts w:ascii="Times New Roman" w:hAnsi="Times New Roman"/>
                <w:sz w:val="24"/>
                <w:szCs w:val="24"/>
              </w:rPr>
              <w:t>;</w:t>
            </w:r>
          </w:p>
          <w:p w:rsidR="00A7019A" w:rsidRPr="001B1C4C" w:rsidRDefault="00A7019A" w:rsidP="00FF3B3B">
            <w:pPr>
              <w:rPr>
                <w:rFonts w:ascii="Times New Roman" w:eastAsia="Calibri" w:hAnsi="Times New Roman"/>
                <w:sz w:val="24"/>
                <w:szCs w:val="24"/>
                <w:lang w:eastAsia="en-US"/>
              </w:rPr>
            </w:pPr>
            <w:r>
              <w:rPr>
                <w:rFonts w:ascii="Times New Roman" w:hAnsi="Times New Roman"/>
                <w:sz w:val="24"/>
                <w:szCs w:val="24"/>
              </w:rPr>
              <w:t>г</w:t>
            </w:r>
            <w:r w:rsidRPr="001B1C4C">
              <w:rPr>
                <w:rFonts w:ascii="Times New Roman" w:hAnsi="Times New Roman"/>
                <w:sz w:val="24"/>
                <w:szCs w:val="24"/>
              </w:rPr>
              <w:t>осударственная программа Рязанской области «</w:t>
            </w:r>
            <w:hyperlink r:id="rId88" w:history="1">
              <w:r w:rsidRPr="001B1C4C">
                <w:rPr>
                  <w:rFonts w:ascii="Times New Roman" w:hAnsi="Times New Roman"/>
                  <w:sz w:val="24"/>
                  <w:szCs w:val="24"/>
                </w:rPr>
                <w:t>Развитие местного самоуправления</w:t>
              </w:r>
            </w:hyperlink>
            <w:r w:rsidRPr="001B1C4C">
              <w:rPr>
                <w:rFonts w:ascii="Times New Roman" w:hAnsi="Times New Roman"/>
                <w:sz w:val="24"/>
                <w:szCs w:val="24"/>
              </w:rPr>
              <w:t xml:space="preserve"> и </w:t>
            </w:r>
            <w:proofErr w:type="gramStart"/>
            <w:r w:rsidRPr="001B1C4C">
              <w:rPr>
                <w:rFonts w:ascii="Times New Roman" w:hAnsi="Times New Roman"/>
                <w:sz w:val="24"/>
                <w:szCs w:val="24"/>
              </w:rPr>
              <w:t>граждан</w:t>
            </w:r>
            <w:r w:rsidR="00FF3B3B">
              <w:rPr>
                <w:rFonts w:ascii="Times New Roman" w:hAnsi="Times New Roman"/>
                <w:sz w:val="24"/>
                <w:szCs w:val="24"/>
              </w:rPr>
              <w:t>-</w:t>
            </w:r>
            <w:proofErr w:type="spellStart"/>
            <w:r w:rsidRPr="001B1C4C">
              <w:rPr>
                <w:rFonts w:ascii="Times New Roman" w:hAnsi="Times New Roman"/>
                <w:sz w:val="24"/>
                <w:szCs w:val="24"/>
              </w:rPr>
              <w:t>ского</w:t>
            </w:r>
            <w:proofErr w:type="spellEnd"/>
            <w:proofErr w:type="gramEnd"/>
            <w:r w:rsidRPr="001B1C4C">
              <w:rPr>
                <w:rFonts w:ascii="Times New Roman" w:hAnsi="Times New Roman"/>
                <w:sz w:val="24"/>
                <w:szCs w:val="24"/>
              </w:rPr>
              <w:t xml:space="preserve"> общества»</w:t>
            </w:r>
          </w:p>
        </w:tc>
        <w:tc>
          <w:tcPr>
            <w:tcW w:w="1984" w:type="dxa"/>
            <w:vMerge/>
            <w:tcBorders>
              <w:left w:val="single" w:sz="4" w:space="0" w:color="auto"/>
              <w:bottom w:val="single" w:sz="4" w:space="0" w:color="auto"/>
              <w:right w:val="single" w:sz="4" w:space="0" w:color="auto"/>
            </w:tcBorders>
          </w:tcPr>
          <w:p w:rsidR="00A7019A" w:rsidRPr="001B1C4C" w:rsidRDefault="00A7019A" w:rsidP="000F1119">
            <w:pPr>
              <w:jc w:val="both"/>
              <w:rPr>
                <w:rFonts w:ascii="Times New Roman" w:hAnsi="Times New Roman"/>
                <w:sz w:val="24"/>
                <w:szCs w:val="24"/>
              </w:rPr>
            </w:pPr>
          </w:p>
        </w:tc>
      </w:tr>
    </w:tbl>
    <w:p w:rsidR="0092303E" w:rsidRDefault="0092303E" w:rsidP="0092303E">
      <w:pPr>
        <w:rPr>
          <w:rFonts w:eastAsiaTheme="majorEastAsia"/>
          <w:lang w:eastAsia="en-US"/>
        </w:rPr>
      </w:pPr>
    </w:p>
    <w:p w:rsidR="0092303E" w:rsidRDefault="0092303E" w:rsidP="0092303E">
      <w:pPr>
        <w:keepNext/>
        <w:ind w:right="-6"/>
        <w:jc w:val="right"/>
        <w:rPr>
          <w:rStyle w:val="21"/>
          <w:rFonts w:eastAsiaTheme="majorEastAsia"/>
          <w:bCs w:val="0"/>
          <w:color w:val="002060"/>
          <w:sz w:val="32"/>
          <w:szCs w:val="32"/>
          <w:lang w:eastAsia="en-US"/>
        </w:rPr>
      </w:pPr>
    </w:p>
    <w:p w:rsidR="0092303E" w:rsidRDefault="0092303E" w:rsidP="0092303E">
      <w:pPr>
        <w:keepNext/>
        <w:ind w:right="-6"/>
        <w:jc w:val="right"/>
        <w:rPr>
          <w:rStyle w:val="21"/>
          <w:rFonts w:eastAsiaTheme="majorEastAsia"/>
          <w:bCs w:val="0"/>
          <w:color w:val="002060"/>
          <w:sz w:val="32"/>
          <w:szCs w:val="32"/>
          <w:lang w:eastAsia="en-US"/>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076"/>
      </w:tblGrid>
      <w:tr w:rsidR="007C1682" w:rsidRPr="007C1682" w:rsidTr="007C1682">
        <w:tc>
          <w:tcPr>
            <w:tcW w:w="5495" w:type="dxa"/>
          </w:tcPr>
          <w:p w:rsidR="007C1682" w:rsidRPr="007C1682" w:rsidRDefault="007C1682" w:rsidP="007C1682">
            <w:pPr>
              <w:keepNext/>
              <w:pageBreakBefore/>
              <w:jc w:val="right"/>
              <w:rPr>
                <w:rStyle w:val="21"/>
                <w:rFonts w:eastAsiaTheme="majorEastAsia"/>
                <w:b w:val="0"/>
                <w:bCs w:val="0"/>
                <w:spacing w:val="0"/>
                <w:sz w:val="28"/>
                <w:szCs w:val="28"/>
                <w:lang w:eastAsia="en-US"/>
              </w:rPr>
            </w:pPr>
            <w:r w:rsidRPr="007C1682">
              <w:rPr>
                <w:rStyle w:val="21"/>
                <w:rFonts w:eastAsiaTheme="majorEastAsia"/>
                <w:bCs w:val="0"/>
                <w:color w:val="002060"/>
                <w:spacing w:val="0"/>
                <w:sz w:val="32"/>
                <w:szCs w:val="32"/>
                <w:lang w:eastAsia="en-US"/>
              </w:rPr>
              <w:lastRenderedPageBreak/>
              <w:t xml:space="preserve">                                                       </w:t>
            </w:r>
            <w:bookmarkStart w:id="80" w:name="_Toc533085208"/>
          </w:p>
        </w:tc>
        <w:tc>
          <w:tcPr>
            <w:tcW w:w="4076" w:type="dxa"/>
          </w:tcPr>
          <w:p w:rsidR="007C1682" w:rsidRPr="007C1682" w:rsidRDefault="007C1682" w:rsidP="007C1682">
            <w:pPr>
              <w:keepNext/>
              <w:pageBreakBefore/>
              <w:rPr>
                <w:rStyle w:val="21"/>
                <w:rFonts w:ascii="Times New Roman" w:eastAsiaTheme="majorEastAsia" w:hAnsi="Times New Roman"/>
                <w:b w:val="0"/>
                <w:bCs w:val="0"/>
                <w:spacing w:val="0"/>
                <w:sz w:val="28"/>
                <w:szCs w:val="28"/>
                <w:lang w:eastAsia="en-US"/>
              </w:rPr>
            </w:pPr>
            <w:r w:rsidRPr="007C1682">
              <w:rPr>
                <w:rStyle w:val="21"/>
                <w:rFonts w:ascii="Times New Roman" w:eastAsiaTheme="majorEastAsia" w:hAnsi="Times New Roman"/>
                <w:b w:val="0"/>
                <w:bCs w:val="0"/>
                <w:spacing w:val="0"/>
                <w:sz w:val="28"/>
                <w:szCs w:val="28"/>
                <w:lang w:eastAsia="en-US"/>
              </w:rPr>
              <w:t>Приложение</w:t>
            </w:r>
          </w:p>
          <w:p w:rsidR="007C1682" w:rsidRPr="007C1682" w:rsidRDefault="007C1682" w:rsidP="007C1682">
            <w:pPr>
              <w:keepNext/>
              <w:pageBreakBefore/>
              <w:rPr>
                <w:rFonts w:ascii="Times New Roman" w:hAnsi="Times New Roman"/>
                <w:sz w:val="28"/>
                <w:szCs w:val="28"/>
              </w:rPr>
            </w:pPr>
            <w:r w:rsidRPr="007C1682">
              <w:rPr>
                <w:rStyle w:val="21"/>
                <w:rFonts w:ascii="Times New Roman" w:eastAsiaTheme="majorEastAsia" w:hAnsi="Times New Roman"/>
                <w:b w:val="0"/>
                <w:bCs w:val="0"/>
                <w:spacing w:val="0"/>
                <w:sz w:val="28"/>
                <w:szCs w:val="28"/>
                <w:lang w:eastAsia="en-US"/>
              </w:rPr>
              <w:t>к Стратегии социально-                                                                          экономического развития                                                                                Рязанской области до 2030 года</w:t>
            </w:r>
            <w:bookmarkEnd w:id="80"/>
            <w:r w:rsidRPr="007C1682">
              <w:rPr>
                <w:rStyle w:val="21"/>
                <w:rFonts w:eastAsiaTheme="majorEastAsia"/>
                <w:b w:val="0"/>
                <w:bCs w:val="0"/>
                <w:spacing w:val="0"/>
                <w:sz w:val="28"/>
                <w:szCs w:val="28"/>
                <w:lang w:eastAsia="en-US"/>
              </w:rPr>
              <w:t xml:space="preserve"> </w:t>
            </w:r>
          </w:p>
        </w:tc>
      </w:tr>
    </w:tbl>
    <w:p w:rsidR="0092303E" w:rsidRPr="00265ACA" w:rsidRDefault="0092303E" w:rsidP="0092303E">
      <w:pPr>
        <w:keepNext/>
        <w:ind w:right="-6"/>
        <w:jc w:val="center"/>
        <w:rPr>
          <w:rFonts w:ascii="Times New Roman" w:hAnsi="Times New Roman"/>
          <w:sz w:val="28"/>
          <w:szCs w:val="28"/>
        </w:rPr>
      </w:pPr>
    </w:p>
    <w:p w:rsidR="007C1682" w:rsidRDefault="007A2995" w:rsidP="00F425E1">
      <w:pPr>
        <w:pStyle w:val="Default"/>
        <w:jc w:val="center"/>
        <w:rPr>
          <w:rFonts w:ascii="Times New Roman" w:hAnsi="Times New Roman" w:cs="Times New Roman"/>
          <w:sz w:val="28"/>
          <w:szCs w:val="28"/>
        </w:rPr>
      </w:pPr>
      <w:r>
        <w:rPr>
          <w:rFonts w:ascii="Times New Roman" w:hAnsi="Times New Roman" w:cs="Times New Roman"/>
          <w:sz w:val="28"/>
          <w:szCs w:val="28"/>
        </w:rPr>
        <w:t>О</w:t>
      </w:r>
      <w:r w:rsidR="0092303E" w:rsidRPr="00D4438B">
        <w:rPr>
          <w:rFonts w:ascii="Times New Roman" w:hAnsi="Times New Roman" w:cs="Times New Roman"/>
          <w:sz w:val="28"/>
          <w:szCs w:val="28"/>
        </w:rPr>
        <w:t xml:space="preserve">трасли перспективной эффективной </w:t>
      </w:r>
    </w:p>
    <w:p w:rsidR="0092303E" w:rsidRPr="00D4438B" w:rsidRDefault="0092303E" w:rsidP="00F425E1">
      <w:pPr>
        <w:pStyle w:val="Default"/>
        <w:jc w:val="center"/>
        <w:rPr>
          <w:rFonts w:ascii="Times New Roman" w:hAnsi="Times New Roman" w:cs="Times New Roman"/>
          <w:sz w:val="28"/>
          <w:szCs w:val="28"/>
        </w:rPr>
      </w:pPr>
      <w:r w:rsidRPr="00D4438B">
        <w:rPr>
          <w:rFonts w:ascii="Times New Roman" w:hAnsi="Times New Roman" w:cs="Times New Roman"/>
          <w:sz w:val="28"/>
          <w:szCs w:val="28"/>
        </w:rPr>
        <w:t>экономической специализации Рязанской области</w:t>
      </w:r>
    </w:p>
    <w:p w:rsidR="0092303E" w:rsidRDefault="0092303E" w:rsidP="0092303E">
      <w:pPr>
        <w:pStyle w:val="Default"/>
        <w:ind w:firstLine="708"/>
        <w:jc w:val="center"/>
        <w:rPr>
          <w:rFonts w:ascii="Times New Roman" w:hAnsi="Times New Roman" w:cs="Times New Roman"/>
          <w:b/>
          <w:i/>
          <w:sz w:val="28"/>
          <w:szCs w:val="28"/>
        </w:rPr>
      </w:pPr>
    </w:p>
    <w:p w:rsidR="0092303E" w:rsidRPr="002D5B38" w:rsidRDefault="0092303E" w:rsidP="00370B69">
      <w:pPr>
        <w:pStyle w:val="aff"/>
        <w:numPr>
          <w:ilvl w:val="0"/>
          <w:numId w:val="6"/>
        </w:numPr>
        <w:tabs>
          <w:tab w:val="left" w:pos="1134"/>
        </w:tabs>
        <w:spacing w:after="0" w:line="240" w:lineRule="auto"/>
        <w:ind w:left="0" w:firstLine="709"/>
        <w:jc w:val="both"/>
        <w:rPr>
          <w:rFonts w:ascii="Times New Roman" w:hAnsi="Times New Roman"/>
          <w:sz w:val="28"/>
          <w:szCs w:val="28"/>
        </w:rPr>
      </w:pPr>
      <w:r w:rsidRPr="002D5B38">
        <w:rPr>
          <w:rFonts w:ascii="Times New Roman" w:hAnsi="Times New Roman"/>
          <w:sz w:val="28"/>
          <w:szCs w:val="28"/>
        </w:rPr>
        <w:t>Растениеводство и животноводство, предоставление соответствующих услуг в этих областях</w:t>
      </w:r>
      <w:r w:rsidR="005E4175">
        <w:rPr>
          <w:rFonts w:ascii="Times New Roman" w:hAnsi="Times New Roman"/>
          <w:sz w:val="28"/>
          <w:szCs w:val="28"/>
        </w:rPr>
        <w:t>.</w:t>
      </w:r>
    </w:p>
    <w:p w:rsidR="0092303E" w:rsidRPr="002D5B38" w:rsidRDefault="0092303E" w:rsidP="00FF086F">
      <w:pPr>
        <w:pStyle w:val="aff"/>
        <w:numPr>
          <w:ilvl w:val="0"/>
          <w:numId w:val="6"/>
        </w:numPr>
        <w:tabs>
          <w:tab w:val="left" w:pos="1134"/>
        </w:tabs>
        <w:spacing w:after="0" w:line="240" w:lineRule="auto"/>
        <w:ind w:left="0" w:firstLine="709"/>
        <w:jc w:val="both"/>
        <w:rPr>
          <w:rFonts w:ascii="Times New Roman" w:hAnsi="Times New Roman"/>
          <w:sz w:val="28"/>
          <w:szCs w:val="28"/>
        </w:rPr>
      </w:pPr>
      <w:r w:rsidRPr="002D5B38">
        <w:rPr>
          <w:rFonts w:ascii="Times New Roman" w:hAnsi="Times New Roman"/>
          <w:sz w:val="28"/>
          <w:szCs w:val="28"/>
        </w:rPr>
        <w:t>Производство пищевых продуктов</w:t>
      </w:r>
      <w:r w:rsidR="005E4175">
        <w:rPr>
          <w:rFonts w:ascii="Times New Roman" w:hAnsi="Times New Roman"/>
          <w:sz w:val="28"/>
          <w:szCs w:val="28"/>
        </w:rPr>
        <w:t>.</w:t>
      </w:r>
    </w:p>
    <w:p w:rsidR="0092303E" w:rsidRPr="002D5B38" w:rsidRDefault="0092303E" w:rsidP="00FF086F">
      <w:pPr>
        <w:pStyle w:val="aff"/>
        <w:numPr>
          <w:ilvl w:val="0"/>
          <w:numId w:val="6"/>
        </w:numPr>
        <w:tabs>
          <w:tab w:val="left" w:pos="1134"/>
        </w:tabs>
        <w:spacing w:after="0" w:line="240" w:lineRule="auto"/>
        <w:ind w:left="0" w:firstLine="709"/>
        <w:jc w:val="both"/>
        <w:rPr>
          <w:rFonts w:ascii="Times New Roman" w:hAnsi="Times New Roman"/>
          <w:sz w:val="28"/>
          <w:szCs w:val="28"/>
        </w:rPr>
      </w:pPr>
      <w:r w:rsidRPr="002D5B38">
        <w:rPr>
          <w:rFonts w:ascii="Times New Roman" w:hAnsi="Times New Roman"/>
          <w:sz w:val="28"/>
          <w:szCs w:val="28"/>
        </w:rPr>
        <w:t>Производство кожи и изделий из кожи</w:t>
      </w:r>
      <w:r w:rsidR="005E4175">
        <w:rPr>
          <w:rFonts w:ascii="Times New Roman" w:hAnsi="Times New Roman"/>
          <w:sz w:val="28"/>
          <w:szCs w:val="28"/>
        </w:rPr>
        <w:t>.</w:t>
      </w:r>
    </w:p>
    <w:p w:rsidR="0092303E" w:rsidRPr="002D5B38" w:rsidRDefault="0092303E" w:rsidP="00FF086F">
      <w:pPr>
        <w:pStyle w:val="aff"/>
        <w:numPr>
          <w:ilvl w:val="0"/>
          <w:numId w:val="6"/>
        </w:numPr>
        <w:tabs>
          <w:tab w:val="left" w:pos="1134"/>
        </w:tabs>
        <w:spacing w:after="0" w:line="240" w:lineRule="auto"/>
        <w:ind w:left="0" w:firstLine="709"/>
        <w:jc w:val="both"/>
        <w:rPr>
          <w:rFonts w:ascii="Times New Roman" w:hAnsi="Times New Roman"/>
          <w:sz w:val="28"/>
          <w:szCs w:val="28"/>
        </w:rPr>
      </w:pPr>
      <w:r w:rsidRPr="002D5B38">
        <w:rPr>
          <w:rFonts w:ascii="Times New Roman" w:hAnsi="Times New Roman"/>
          <w:sz w:val="28"/>
          <w:szCs w:val="28"/>
        </w:rPr>
        <w:t>Производство резиновых и пластмассовых изделий</w:t>
      </w:r>
      <w:r w:rsidR="005E4175">
        <w:rPr>
          <w:rFonts w:ascii="Times New Roman" w:hAnsi="Times New Roman"/>
          <w:sz w:val="28"/>
          <w:szCs w:val="28"/>
        </w:rPr>
        <w:t>.</w:t>
      </w:r>
    </w:p>
    <w:p w:rsidR="0092303E" w:rsidRPr="002D5B38" w:rsidRDefault="0092303E" w:rsidP="00FF086F">
      <w:pPr>
        <w:pStyle w:val="aff"/>
        <w:numPr>
          <w:ilvl w:val="0"/>
          <w:numId w:val="6"/>
        </w:numPr>
        <w:tabs>
          <w:tab w:val="left" w:pos="1134"/>
        </w:tabs>
        <w:spacing w:after="0" w:line="240" w:lineRule="auto"/>
        <w:ind w:left="0" w:firstLine="709"/>
        <w:jc w:val="both"/>
        <w:rPr>
          <w:rFonts w:ascii="Times New Roman" w:hAnsi="Times New Roman"/>
          <w:sz w:val="28"/>
          <w:szCs w:val="28"/>
        </w:rPr>
      </w:pPr>
      <w:r w:rsidRPr="002D5B38">
        <w:rPr>
          <w:rFonts w:ascii="Times New Roman" w:hAnsi="Times New Roman"/>
          <w:sz w:val="28"/>
          <w:szCs w:val="28"/>
        </w:rPr>
        <w:t>Производство металлургическое</w:t>
      </w:r>
      <w:r w:rsidR="005E4175">
        <w:rPr>
          <w:rFonts w:ascii="Times New Roman" w:hAnsi="Times New Roman"/>
          <w:sz w:val="28"/>
          <w:szCs w:val="28"/>
        </w:rPr>
        <w:t>.</w:t>
      </w:r>
    </w:p>
    <w:p w:rsidR="0092303E" w:rsidRPr="002D5B38" w:rsidRDefault="0092303E" w:rsidP="00FF086F">
      <w:pPr>
        <w:pStyle w:val="aff"/>
        <w:numPr>
          <w:ilvl w:val="0"/>
          <w:numId w:val="6"/>
        </w:numPr>
        <w:tabs>
          <w:tab w:val="left" w:pos="1134"/>
        </w:tabs>
        <w:spacing w:after="0" w:line="240" w:lineRule="auto"/>
        <w:ind w:left="0" w:firstLine="709"/>
        <w:jc w:val="both"/>
        <w:rPr>
          <w:rFonts w:ascii="Times New Roman" w:hAnsi="Times New Roman"/>
          <w:sz w:val="28"/>
          <w:szCs w:val="28"/>
        </w:rPr>
      </w:pPr>
      <w:r w:rsidRPr="002D5B38">
        <w:rPr>
          <w:rFonts w:ascii="Times New Roman" w:hAnsi="Times New Roman"/>
          <w:sz w:val="28"/>
          <w:szCs w:val="28"/>
        </w:rPr>
        <w:t>Производство готовых металлических изделий, кроме машин и оборудования</w:t>
      </w:r>
      <w:r w:rsidR="005E4175">
        <w:rPr>
          <w:rFonts w:ascii="Times New Roman" w:hAnsi="Times New Roman"/>
          <w:sz w:val="28"/>
          <w:szCs w:val="28"/>
        </w:rPr>
        <w:t>.</w:t>
      </w:r>
    </w:p>
    <w:p w:rsidR="0092303E" w:rsidRPr="002D5B38" w:rsidRDefault="0092303E" w:rsidP="00FF086F">
      <w:pPr>
        <w:pStyle w:val="aff"/>
        <w:numPr>
          <w:ilvl w:val="0"/>
          <w:numId w:val="6"/>
        </w:numPr>
        <w:tabs>
          <w:tab w:val="left" w:pos="1134"/>
        </w:tabs>
        <w:spacing w:after="0" w:line="240" w:lineRule="auto"/>
        <w:ind w:left="0" w:firstLine="709"/>
        <w:jc w:val="both"/>
        <w:rPr>
          <w:rFonts w:ascii="Times New Roman" w:hAnsi="Times New Roman"/>
          <w:sz w:val="28"/>
          <w:szCs w:val="28"/>
        </w:rPr>
      </w:pPr>
      <w:r w:rsidRPr="002D5B38">
        <w:rPr>
          <w:rFonts w:ascii="Times New Roman" w:hAnsi="Times New Roman"/>
          <w:sz w:val="28"/>
          <w:szCs w:val="28"/>
        </w:rPr>
        <w:t>Производство компьютеров, электронных и оптических изделий</w:t>
      </w:r>
      <w:r w:rsidR="005E4175">
        <w:rPr>
          <w:rFonts w:ascii="Times New Roman" w:hAnsi="Times New Roman"/>
          <w:sz w:val="28"/>
          <w:szCs w:val="28"/>
        </w:rPr>
        <w:t>.</w:t>
      </w:r>
    </w:p>
    <w:p w:rsidR="0092303E" w:rsidRPr="002D5B38" w:rsidRDefault="0092303E" w:rsidP="00FF086F">
      <w:pPr>
        <w:pStyle w:val="aff"/>
        <w:numPr>
          <w:ilvl w:val="0"/>
          <w:numId w:val="6"/>
        </w:numPr>
        <w:tabs>
          <w:tab w:val="left" w:pos="1134"/>
        </w:tabs>
        <w:spacing w:after="0" w:line="240" w:lineRule="auto"/>
        <w:ind w:left="0" w:firstLine="709"/>
        <w:jc w:val="both"/>
        <w:rPr>
          <w:rFonts w:ascii="Times New Roman" w:hAnsi="Times New Roman"/>
          <w:sz w:val="28"/>
          <w:szCs w:val="28"/>
        </w:rPr>
      </w:pPr>
      <w:r w:rsidRPr="002D5B38">
        <w:rPr>
          <w:rFonts w:ascii="Times New Roman" w:hAnsi="Times New Roman"/>
          <w:sz w:val="28"/>
          <w:szCs w:val="28"/>
        </w:rPr>
        <w:t>Производство электрического оборудования</w:t>
      </w:r>
      <w:r w:rsidR="005E4175">
        <w:rPr>
          <w:rFonts w:ascii="Times New Roman" w:hAnsi="Times New Roman"/>
          <w:sz w:val="28"/>
          <w:szCs w:val="28"/>
        </w:rPr>
        <w:t>.</w:t>
      </w:r>
    </w:p>
    <w:p w:rsidR="0092303E" w:rsidRPr="002D5B38" w:rsidRDefault="0092303E" w:rsidP="00FF086F">
      <w:pPr>
        <w:pStyle w:val="aff"/>
        <w:numPr>
          <w:ilvl w:val="0"/>
          <w:numId w:val="6"/>
        </w:numPr>
        <w:tabs>
          <w:tab w:val="left" w:pos="1134"/>
        </w:tabs>
        <w:spacing w:after="0" w:line="240" w:lineRule="auto"/>
        <w:ind w:left="0" w:firstLine="709"/>
        <w:jc w:val="both"/>
        <w:rPr>
          <w:rFonts w:ascii="Times New Roman" w:hAnsi="Times New Roman"/>
          <w:sz w:val="28"/>
          <w:szCs w:val="28"/>
        </w:rPr>
      </w:pPr>
      <w:r w:rsidRPr="002D5B38">
        <w:rPr>
          <w:rFonts w:ascii="Times New Roman" w:hAnsi="Times New Roman"/>
          <w:sz w:val="28"/>
          <w:szCs w:val="28"/>
        </w:rPr>
        <w:t>Производство машин и оборудования, не включенных в другие группировки</w:t>
      </w:r>
      <w:r w:rsidR="005E4175">
        <w:rPr>
          <w:rFonts w:ascii="Times New Roman" w:hAnsi="Times New Roman"/>
          <w:sz w:val="28"/>
          <w:szCs w:val="28"/>
        </w:rPr>
        <w:t>.</w:t>
      </w:r>
    </w:p>
    <w:p w:rsidR="0092303E" w:rsidRPr="002D5B38" w:rsidRDefault="0092303E" w:rsidP="00FF086F">
      <w:pPr>
        <w:pStyle w:val="aff"/>
        <w:numPr>
          <w:ilvl w:val="0"/>
          <w:numId w:val="6"/>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Pr="002D5B38">
        <w:rPr>
          <w:rFonts w:ascii="Times New Roman" w:hAnsi="Times New Roman"/>
          <w:sz w:val="28"/>
          <w:szCs w:val="28"/>
        </w:rPr>
        <w:t>Производство прочей неметаллической минеральной продукции</w:t>
      </w:r>
      <w:r w:rsidR="005E4175">
        <w:rPr>
          <w:rFonts w:ascii="Times New Roman" w:hAnsi="Times New Roman"/>
          <w:sz w:val="28"/>
          <w:szCs w:val="28"/>
        </w:rPr>
        <w:t>.</w:t>
      </w:r>
    </w:p>
    <w:p w:rsidR="0092303E" w:rsidRPr="002D5B38" w:rsidRDefault="0092303E" w:rsidP="00FF086F">
      <w:pPr>
        <w:pStyle w:val="aff"/>
        <w:numPr>
          <w:ilvl w:val="0"/>
          <w:numId w:val="6"/>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Pr="002D5B38">
        <w:rPr>
          <w:rFonts w:ascii="Times New Roman" w:hAnsi="Times New Roman"/>
          <w:sz w:val="28"/>
          <w:szCs w:val="28"/>
        </w:rPr>
        <w:t>Производство мебели</w:t>
      </w:r>
      <w:r w:rsidR="005E4175">
        <w:rPr>
          <w:rFonts w:ascii="Times New Roman" w:hAnsi="Times New Roman"/>
          <w:sz w:val="28"/>
          <w:szCs w:val="28"/>
        </w:rPr>
        <w:t>.</w:t>
      </w:r>
    </w:p>
    <w:p w:rsidR="0092303E" w:rsidRPr="002D5B38" w:rsidRDefault="0092303E" w:rsidP="00FF086F">
      <w:pPr>
        <w:pStyle w:val="aff"/>
        <w:numPr>
          <w:ilvl w:val="0"/>
          <w:numId w:val="6"/>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Pr="002D5B38">
        <w:rPr>
          <w:rFonts w:ascii="Times New Roman" w:hAnsi="Times New Roman"/>
          <w:sz w:val="28"/>
          <w:szCs w:val="28"/>
        </w:rPr>
        <w:t>Производство напитков</w:t>
      </w:r>
      <w:r w:rsidR="005E4175">
        <w:rPr>
          <w:rFonts w:ascii="Times New Roman" w:hAnsi="Times New Roman"/>
          <w:sz w:val="28"/>
          <w:szCs w:val="28"/>
        </w:rPr>
        <w:t>.</w:t>
      </w:r>
    </w:p>
    <w:p w:rsidR="0092303E" w:rsidRPr="002D5B38" w:rsidRDefault="0092303E" w:rsidP="00FF086F">
      <w:pPr>
        <w:pStyle w:val="aff"/>
        <w:numPr>
          <w:ilvl w:val="0"/>
          <w:numId w:val="6"/>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Pr="002D5B38">
        <w:rPr>
          <w:rFonts w:ascii="Times New Roman" w:hAnsi="Times New Roman"/>
          <w:sz w:val="28"/>
          <w:szCs w:val="28"/>
        </w:rPr>
        <w:t>Производство лекарственных средств и материалов, применяемых в медицинских целях</w:t>
      </w:r>
      <w:r w:rsidR="005E4175">
        <w:rPr>
          <w:rFonts w:ascii="Times New Roman" w:hAnsi="Times New Roman"/>
          <w:sz w:val="28"/>
          <w:szCs w:val="28"/>
        </w:rPr>
        <w:t>.</w:t>
      </w:r>
    </w:p>
    <w:p w:rsidR="0092303E" w:rsidRPr="002D5B38" w:rsidRDefault="0092303E" w:rsidP="00FF086F">
      <w:pPr>
        <w:pStyle w:val="aff"/>
        <w:numPr>
          <w:ilvl w:val="0"/>
          <w:numId w:val="6"/>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Pr="002D5B38">
        <w:rPr>
          <w:rFonts w:ascii="Times New Roman" w:hAnsi="Times New Roman"/>
          <w:sz w:val="28"/>
          <w:szCs w:val="28"/>
        </w:rPr>
        <w:t>Производство автотранспортных средств, прицепов и полуприцепов</w:t>
      </w:r>
      <w:r w:rsidR="005E4175">
        <w:rPr>
          <w:rFonts w:ascii="Times New Roman" w:hAnsi="Times New Roman"/>
          <w:sz w:val="28"/>
          <w:szCs w:val="28"/>
        </w:rPr>
        <w:t>.</w:t>
      </w:r>
    </w:p>
    <w:p w:rsidR="0092303E" w:rsidRPr="002D5B38" w:rsidRDefault="0092303E" w:rsidP="00FF086F">
      <w:pPr>
        <w:pStyle w:val="aff"/>
        <w:numPr>
          <w:ilvl w:val="0"/>
          <w:numId w:val="6"/>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Pr="002D5B38">
        <w:rPr>
          <w:rFonts w:ascii="Times New Roman" w:hAnsi="Times New Roman"/>
          <w:sz w:val="28"/>
          <w:szCs w:val="28"/>
        </w:rPr>
        <w:t>Производство прочих транспортных средств и оборудования</w:t>
      </w:r>
      <w:r w:rsidR="005E4175">
        <w:rPr>
          <w:rFonts w:ascii="Times New Roman" w:hAnsi="Times New Roman"/>
          <w:sz w:val="28"/>
          <w:szCs w:val="28"/>
        </w:rPr>
        <w:t>.</w:t>
      </w:r>
    </w:p>
    <w:p w:rsidR="0092303E" w:rsidRPr="002D5B38" w:rsidRDefault="0092303E" w:rsidP="00FF086F">
      <w:pPr>
        <w:pStyle w:val="aff"/>
        <w:numPr>
          <w:ilvl w:val="0"/>
          <w:numId w:val="6"/>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Pr="002D5B38">
        <w:rPr>
          <w:rFonts w:ascii="Times New Roman" w:hAnsi="Times New Roman"/>
          <w:sz w:val="28"/>
          <w:szCs w:val="28"/>
        </w:rPr>
        <w:t>Туризм: деятельность гостиниц и предприятий общественного питания; деятельность административная и сопутствующие дополнительные услуги (деятельность туристических агентств и прочих организаций, предоставляющих услуги в сфере туризм</w:t>
      </w:r>
      <w:r w:rsidR="007D26BB">
        <w:rPr>
          <w:rFonts w:ascii="Times New Roman" w:hAnsi="Times New Roman"/>
          <w:sz w:val="28"/>
          <w:szCs w:val="28"/>
        </w:rPr>
        <w:t>а</w:t>
      </w:r>
      <w:r w:rsidRPr="002D5B38">
        <w:rPr>
          <w:rFonts w:ascii="Times New Roman" w:hAnsi="Times New Roman"/>
          <w:sz w:val="28"/>
          <w:szCs w:val="28"/>
        </w:rPr>
        <w:t>)</w:t>
      </w:r>
      <w:r w:rsidR="005E4175">
        <w:rPr>
          <w:rFonts w:ascii="Times New Roman" w:hAnsi="Times New Roman"/>
          <w:sz w:val="28"/>
          <w:szCs w:val="28"/>
        </w:rPr>
        <w:t>.</w:t>
      </w:r>
    </w:p>
    <w:p w:rsidR="0092303E" w:rsidRPr="00AD648E" w:rsidRDefault="0092303E" w:rsidP="00AD648E">
      <w:pPr>
        <w:pStyle w:val="aff"/>
        <w:numPr>
          <w:ilvl w:val="0"/>
          <w:numId w:val="6"/>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00690A6B">
        <w:rPr>
          <w:rFonts w:ascii="Times New Roman" w:hAnsi="Times New Roman"/>
          <w:sz w:val="28"/>
          <w:szCs w:val="28"/>
        </w:rPr>
        <w:t>Д</w:t>
      </w:r>
      <w:r w:rsidRPr="002D5B38">
        <w:rPr>
          <w:rFonts w:ascii="Times New Roman" w:hAnsi="Times New Roman"/>
          <w:sz w:val="28"/>
          <w:szCs w:val="28"/>
        </w:rPr>
        <w:t>еятельность в области информации и связ</w:t>
      </w:r>
      <w:r w:rsidR="003809D9">
        <w:rPr>
          <w:rFonts w:ascii="Times New Roman" w:hAnsi="Times New Roman"/>
          <w:sz w:val="28"/>
          <w:szCs w:val="28"/>
        </w:rPr>
        <w:t>и</w:t>
      </w:r>
      <w:r>
        <w:rPr>
          <w:rFonts w:ascii="Times New Roman" w:hAnsi="Times New Roman"/>
          <w:sz w:val="28"/>
          <w:szCs w:val="28"/>
        </w:rPr>
        <w:t>.</w:t>
      </w:r>
    </w:p>
    <w:sectPr w:rsidR="0092303E" w:rsidRPr="00AD648E" w:rsidSect="003F08D6">
      <w:headerReference w:type="default" r:id="rId89"/>
      <w:type w:val="continuous"/>
      <w:pgSz w:w="11907" w:h="16834" w:code="9"/>
      <w:pgMar w:top="993" w:right="567" w:bottom="1134" w:left="1985" w:header="272" w:footer="397" w:gutter="0"/>
      <w:cols w:space="720"/>
      <w:formProt w:val="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4880" w:rsidRDefault="001E4880">
      <w:r>
        <w:separator/>
      </w:r>
    </w:p>
  </w:endnote>
  <w:endnote w:type="continuationSeparator" w:id="0">
    <w:p w:rsidR="001E4880" w:rsidRDefault="001E4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ET">
    <w:altName w:val="Times New Roman"/>
    <w:charset w:val="00"/>
    <w:family w:val="auto"/>
    <w:pitch w:val="variable"/>
    <w:sig w:usb0="00000207" w:usb1="00000000" w:usb2="00000000" w:usb3="00000000" w:csb0="00000017"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e"/>
      <w:tblW w:w="0" w:type="auto"/>
      <w:tblLayout w:type="fixed"/>
      <w:tblLook w:val="01E0" w:firstRow="1" w:lastRow="1" w:firstColumn="1" w:lastColumn="1" w:noHBand="0" w:noVBand="0"/>
    </w:tblPr>
    <w:tblGrid>
      <w:gridCol w:w="1265"/>
      <w:gridCol w:w="325"/>
      <w:gridCol w:w="5718"/>
      <w:gridCol w:w="500"/>
      <w:gridCol w:w="1738"/>
    </w:tblGrid>
    <w:tr w:rsidR="008E5551">
      <w:tc>
        <w:tcPr>
          <w:tcW w:w="1265" w:type="dxa"/>
          <w:tcBorders>
            <w:top w:val="nil"/>
            <w:left w:val="nil"/>
            <w:bottom w:val="nil"/>
            <w:right w:val="nil"/>
          </w:tcBorders>
        </w:tcPr>
        <w:p w:rsidR="008E5551" w:rsidRDefault="008E5551">
          <w:pPr>
            <w:pStyle w:val="a9"/>
          </w:pPr>
          <w:r>
            <w:rPr>
              <w:noProof/>
            </w:rPr>
            <w:drawing>
              <wp:inline distT="0" distB="0" distL="0" distR="0">
                <wp:extent cx="666750" cy="285750"/>
                <wp:effectExtent l="19050" t="0" r="0" b="0"/>
                <wp:docPr id="24" name="Рисунок 1" descr="защита_6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защита_666"/>
                        <pic:cNvPicPr>
                          <a:picLocks noChangeArrowheads="1"/>
                        </pic:cNvPicPr>
                      </pic:nvPicPr>
                      <pic:blipFill>
                        <a:blip r:embed="rId1"/>
                        <a:srcRect/>
                        <a:stretch>
                          <a:fillRect/>
                        </a:stretch>
                      </pic:blipFill>
                      <pic:spPr bwMode="auto">
                        <a:xfrm>
                          <a:off x="0" y="0"/>
                          <a:ext cx="666750" cy="285750"/>
                        </a:xfrm>
                        <a:prstGeom prst="rect">
                          <a:avLst/>
                        </a:prstGeom>
                        <a:noFill/>
                        <a:ln w="9525">
                          <a:noFill/>
                          <a:miter lim="800000"/>
                          <a:headEnd/>
                          <a:tailEnd/>
                        </a:ln>
                      </pic:spPr>
                    </pic:pic>
                  </a:graphicData>
                </a:graphic>
              </wp:inline>
            </w:drawing>
          </w:r>
          <w:r>
            <w:t xml:space="preserve"> </w:t>
          </w:r>
        </w:p>
      </w:tc>
      <w:tc>
        <w:tcPr>
          <w:tcW w:w="325" w:type="dxa"/>
          <w:tcBorders>
            <w:top w:val="nil"/>
            <w:left w:val="nil"/>
            <w:bottom w:val="nil"/>
            <w:right w:val="nil"/>
          </w:tcBorders>
          <w:tcMar>
            <w:left w:w="28" w:type="dxa"/>
            <w:bottom w:w="0" w:type="dxa"/>
            <w:right w:w="28" w:type="dxa"/>
          </w:tcMar>
          <w:vAlign w:val="bottom"/>
        </w:tcPr>
        <w:p w:rsidR="008E5551" w:rsidRPr="005E6D99" w:rsidRDefault="008E5551" w:rsidP="002953B6">
          <w:pPr>
            <w:pStyle w:val="a9"/>
            <w:spacing w:before="60"/>
            <w:ind w:right="-113"/>
            <w:rPr>
              <w:rFonts w:ascii="Times New Roman" w:hAnsi="Times New Roman"/>
              <w:position w:val="-20"/>
              <w:lang w:val="en-US"/>
            </w:rPr>
          </w:pPr>
          <w:r>
            <w:rPr>
              <w:noProof/>
              <w:position w:val="-20"/>
              <w:sz w:val="14"/>
              <w:szCs w:val="14"/>
            </w:rPr>
            <w:drawing>
              <wp:inline distT="0" distB="0" distL="0" distR="0">
                <wp:extent cx="171450" cy="142875"/>
                <wp:effectExtent l="19050" t="0" r="0" b="0"/>
                <wp:docPr id="11" name="Рисунок 2" descr="Номер версии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омер версии 555"/>
                        <pic:cNvPicPr>
                          <a:picLocks noChangeAspect="1" noChangeArrowheads="1"/>
                        </pic:cNvPicPr>
                      </pic:nvPicPr>
                      <pic:blipFill>
                        <a:blip r:embed="rId2">
                          <a:lum bright="-6000" contrast="18000"/>
                        </a:blip>
                        <a:srcRect/>
                        <a:stretch>
                          <a:fillRect/>
                        </a:stretch>
                      </pic:blipFill>
                      <pic:spPr bwMode="auto">
                        <a:xfrm>
                          <a:off x="0" y="0"/>
                          <a:ext cx="171450" cy="142875"/>
                        </a:xfrm>
                        <a:prstGeom prst="rect">
                          <a:avLst/>
                        </a:prstGeom>
                        <a:noFill/>
                        <a:ln w="9525">
                          <a:noFill/>
                          <a:miter lim="800000"/>
                          <a:headEnd/>
                          <a:tailEnd/>
                        </a:ln>
                      </pic:spPr>
                    </pic:pic>
                  </a:graphicData>
                </a:graphic>
              </wp:inline>
            </w:drawing>
          </w:r>
        </w:p>
      </w:tc>
      <w:tc>
        <w:tcPr>
          <w:tcW w:w="5718" w:type="dxa"/>
          <w:tcBorders>
            <w:top w:val="nil"/>
            <w:left w:val="nil"/>
            <w:bottom w:val="nil"/>
            <w:right w:val="nil"/>
          </w:tcBorders>
          <w:tcMar>
            <w:left w:w="0" w:type="dxa"/>
          </w:tcMar>
          <w:vAlign w:val="bottom"/>
        </w:tcPr>
        <w:p w:rsidR="008E5551" w:rsidRPr="00B8061C" w:rsidRDefault="003F08D6" w:rsidP="005E6D99">
          <w:pPr>
            <w:pStyle w:val="a9"/>
            <w:ind w:right="-113"/>
            <w:rPr>
              <w:rFonts w:ascii="Times New Roman" w:hAnsi="Times New Roman"/>
              <w:position w:val="-14"/>
              <w:lang w:val="en-US"/>
            </w:rPr>
          </w:pPr>
          <w:r>
            <w:rPr>
              <w:rFonts w:ascii="Times New Roman" w:hAnsi="Times New Roman"/>
              <w:position w:val="-14"/>
              <w:lang w:val="en-US"/>
            </w:rPr>
            <w:t>218767  24.12.2018 12:32:31</w:t>
          </w:r>
        </w:p>
      </w:tc>
      <w:tc>
        <w:tcPr>
          <w:tcW w:w="500" w:type="dxa"/>
          <w:tcBorders>
            <w:top w:val="nil"/>
            <w:left w:val="nil"/>
            <w:bottom w:val="nil"/>
            <w:right w:val="nil"/>
          </w:tcBorders>
        </w:tcPr>
        <w:p w:rsidR="008E5551" w:rsidRPr="00F16F07" w:rsidRDefault="008E5551" w:rsidP="008702D3">
          <w:pPr>
            <w:pStyle w:val="a9"/>
            <w:ind w:right="-113"/>
            <w:jc w:val="right"/>
          </w:pPr>
        </w:p>
      </w:tc>
      <w:tc>
        <w:tcPr>
          <w:tcW w:w="1738" w:type="dxa"/>
          <w:tcBorders>
            <w:top w:val="nil"/>
            <w:left w:val="nil"/>
            <w:bottom w:val="nil"/>
            <w:right w:val="nil"/>
          </w:tcBorders>
        </w:tcPr>
        <w:p w:rsidR="008E5551" w:rsidRPr="002953B6" w:rsidRDefault="008E5551" w:rsidP="002953B6">
          <w:pPr>
            <w:pStyle w:val="a9"/>
            <w:spacing w:before="40"/>
            <w:rPr>
              <w:b/>
              <w:spacing w:val="30"/>
            </w:rPr>
          </w:pPr>
        </w:p>
      </w:tc>
    </w:tr>
  </w:tbl>
  <w:p w:rsidR="008E5551" w:rsidRPr="009573D3" w:rsidRDefault="008E5551">
    <w:pPr>
      <w:pStyle w:val="a9"/>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38"/>
      <w:gridCol w:w="2246"/>
      <w:gridCol w:w="1018"/>
      <w:gridCol w:w="2730"/>
    </w:tblGrid>
    <w:tr w:rsidR="008E5551">
      <w:tc>
        <w:tcPr>
          <w:tcW w:w="2538" w:type="dxa"/>
        </w:tcPr>
        <w:p w:rsidR="008E5551" w:rsidRPr="00AC7150" w:rsidRDefault="008E5551" w:rsidP="00AC7150">
          <w:pPr>
            <w:pStyle w:val="a9"/>
            <w:rPr>
              <w:rFonts w:ascii="Times New Roman" w:hAnsi="Times New Roman"/>
              <w:sz w:val="28"/>
              <w:szCs w:val="28"/>
            </w:rPr>
          </w:pPr>
        </w:p>
      </w:tc>
      <w:tc>
        <w:tcPr>
          <w:tcW w:w="2246" w:type="dxa"/>
        </w:tcPr>
        <w:p w:rsidR="008E5551" w:rsidRDefault="008E5551" w:rsidP="00AC7150">
          <w:pPr>
            <w:pStyle w:val="a9"/>
            <w:jc w:val="both"/>
            <w:rPr>
              <w:rFonts w:ascii="Times New Roman" w:hAnsi="Times New Roman"/>
              <w:sz w:val="28"/>
              <w:szCs w:val="28"/>
            </w:rPr>
          </w:pPr>
        </w:p>
      </w:tc>
      <w:tc>
        <w:tcPr>
          <w:tcW w:w="1018" w:type="dxa"/>
        </w:tcPr>
        <w:p w:rsidR="008E5551" w:rsidRPr="00D77BCF" w:rsidRDefault="008E5551" w:rsidP="00D77BCF">
          <w:pPr>
            <w:pStyle w:val="a9"/>
            <w:ind w:right="-113"/>
            <w:jc w:val="right"/>
            <w:rPr>
              <w:b/>
              <w:sz w:val="14"/>
              <w:szCs w:val="14"/>
            </w:rPr>
          </w:pPr>
        </w:p>
      </w:tc>
      <w:tc>
        <w:tcPr>
          <w:tcW w:w="2730" w:type="dxa"/>
        </w:tcPr>
        <w:p w:rsidR="008E5551" w:rsidRPr="00D77BCF" w:rsidRDefault="008E5551" w:rsidP="00D77BCF">
          <w:pPr>
            <w:pStyle w:val="a9"/>
            <w:ind w:left="-113"/>
            <w:rPr>
              <w:rFonts w:ascii="Times New Roman" w:hAnsi="Times New Roman"/>
              <w:b/>
              <w:sz w:val="24"/>
              <w:szCs w:val="24"/>
            </w:rPr>
          </w:pPr>
        </w:p>
      </w:tc>
    </w:tr>
  </w:tbl>
  <w:p w:rsidR="008E5551" w:rsidRDefault="008E5551" w:rsidP="00E56EF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4880" w:rsidRDefault="001E4880">
      <w:r>
        <w:separator/>
      </w:r>
    </w:p>
  </w:footnote>
  <w:footnote w:type="continuationSeparator" w:id="0">
    <w:p w:rsidR="001E4880" w:rsidRDefault="001E48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551" w:rsidRDefault="00937738" w:rsidP="002F1E81">
    <w:pPr>
      <w:pStyle w:val="a7"/>
      <w:framePr w:wrap="around" w:vAnchor="text" w:hAnchor="margin" w:xAlign="center" w:y="1"/>
      <w:rPr>
        <w:rStyle w:val="ad"/>
      </w:rPr>
    </w:pPr>
    <w:r>
      <w:rPr>
        <w:rStyle w:val="ad"/>
      </w:rPr>
      <w:fldChar w:fldCharType="begin"/>
    </w:r>
    <w:r w:rsidR="008E5551">
      <w:rPr>
        <w:rStyle w:val="ad"/>
      </w:rPr>
      <w:instrText xml:space="preserve">PAGE  </w:instrText>
    </w:r>
    <w:r>
      <w:rPr>
        <w:rStyle w:val="ad"/>
      </w:rPr>
      <w:fldChar w:fldCharType="separate"/>
    </w:r>
    <w:r w:rsidR="008E5551">
      <w:rPr>
        <w:rStyle w:val="ad"/>
        <w:noProof/>
      </w:rPr>
      <w:t>1</w:t>
    </w:r>
    <w:r>
      <w:rPr>
        <w:rStyle w:val="ad"/>
      </w:rPr>
      <w:fldChar w:fldCharType="end"/>
    </w:r>
  </w:p>
  <w:p w:rsidR="008E5551" w:rsidRDefault="008E5551">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551" w:rsidRPr="00481B88" w:rsidRDefault="008E5551" w:rsidP="00E37801">
    <w:pPr>
      <w:pStyle w:val="a7"/>
      <w:framePr w:w="326" w:wrap="around" w:vAnchor="text" w:hAnchor="page" w:x="6486" w:y="321"/>
      <w:rPr>
        <w:rStyle w:val="ad"/>
        <w:rFonts w:ascii="Times New Roman" w:hAnsi="Times New Roman"/>
        <w:sz w:val="28"/>
        <w:szCs w:val="28"/>
      </w:rPr>
    </w:pPr>
  </w:p>
  <w:p w:rsidR="008E5551" w:rsidRPr="00481B88" w:rsidRDefault="00937738" w:rsidP="000C155D">
    <w:pPr>
      <w:pStyle w:val="a7"/>
      <w:framePr w:w="1173" w:wrap="around" w:vAnchor="text" w:hAnchor="page" w:x="6486" w:y="-3"/>
      <w:rPr>
        <w:rStyle w:val="ad"/>
        <w:rFonts w:ascii="Times New Roman" w:hAnsi="Times New Roman"/>
        <w:sz w:val="28"/>
        <w:szCs w:val="28"/>
      </w:rPr>
    </w:pPr>
    <w:r w:rsidRPr="00481B88">
      <w:rPr>
        <w:rStyle w:val="ad"/>
        <w:rFonts w:ascii="Times New Roman" w:hAnsi="Times New Roman"/>
        <w:sz w:val="28"/>
        <w:szCs w:val="28"/>
      </w:rPr>
      <w:fldChar w:fldCharType="begin"/>
    </w:r>
    <w:r w:rsidR="008E5551" w:rsidRPr="00481B88">
      <w:rPr>
        <w:rStyle w:val="ad"/>
        <w:rFonts w:ascii="Times New Roman" w:hAnsi="Times New Roman"/>
        <w:sz w:val="28"/>
        <w:szCs w:val="28"/>
      </w:rPr>
      <w:instrText xml:space="preserve">PAGE  </w:instrText>
    </w:r>
    <w:r w:rsidRPr="00481B88">
      <w:rPr>
        <w:rStyle w:val="ad"/>
        <w:rFonts w:ascii="Times New Roman" w:hAnsi="Times New Roman"/>
        <w:sz w:val="28"/>
        <w:szCs w:val="28"/>
      </w:rPr>
      <w:fldChar w:fldCharType="separate"/>
    </w:r>
    <w:r w:rsidR="005A32DD">
      <w:rPr>
        <w:rStyle w:val="ad"/>
        <w:rFonts w:ascii="Times New Roman" w:hAnsi="Times New Roman"/>
        <w:noProof/>
        <w:sz w:val="28"/>
        <w:szCs w:val="28"/>
      </w:rPr>
      <w:t>2</w:t>
    </w:r>
    <w:r w:rsidRPr="00481B88">
      <w:rPr>
        <w:rStyle w:val="ad"/>
        <w:rFonts w:ascii="Times New Roman" w:hAnsi="Times New Roman"/>
        <w:sz w:val="28"/>
        <w:szCs w:val="28"/>
      </w:rPr>
      <w:fldChar w:fldCharType="end"/>
    </w:r>
  </w:p>
  <w:p w:rsidR="008E5551" w:rsidRPr="00E37801" w:rsidRDefault="008E5551">
    <w:pPr>
      <w:pStyle w:val="a7"/>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3382046"/>
    <w:lvl w:ilvl="0">
      <w:start w:val="1"/>
      <w:numFmt w:val="bullet"/>
      <w:pStyle w:val="3"/>
      <w:lvlText w:val=""/>
      <w:lvlJc w:val="left"/>
      <w:pPr>
        <w:tabs>
          <w:tab w:val="num" w:pos="1080"/>
        </w:tabs>
        <w:ind w:left="1080" w:hanging="360"/>
      </w:pPr>
      <w:rPr>
        <w:rFonts w:ascii="Symbol" w:hAnsi="Symbol" w:hint="default"/>
      </w:rPr>
    </w:lvl>
  </w:abstractNum>
  <w:abstractNum w:abstractNumId="1">
    <w:nsid w:val="FFFFFF83"/>
    <w:multiLevelType w:val="singleLevel"/>
    <w:tmpl w:val="85FA4EB4"/>
    <w:lvl w:ilvl="0">
      <w:start w:val="1"/>
      <w:numFmt w:val="bullet"/>
      <w:pStyle w:val="2"/>
      <w:lvlText w:val=""/>
      <w:lvlJc w:val="left"/>
      <w:pPr>
        <w:tabs>
          <w:tab w:val="num" w:pos="720"/>
        </w:tabs>
        <w:ind w:left="720" w:hanging="360"/>
      </w:pPr>
      <w:rPr>
        <w:rFonts w:ascii="Symbol" w:hAnsi="Symbol" w:hint="default"/>
      </w:rPr>
    </w:lvl>
  </w:abstractNum>
  <w:abstractNum w:abstractNumId="2">
    <w:nsid w:val="FFFFFF89"/>
    <w:multiLevelType w:val="singleLevel"/>
    <w:tmpl w:val="C0F6570A"/>
    <w:lvl w:ilvl="0">
      <w:start w:val="1"/>
      <w:numFmt w:val="bullet"/>
      <w:pStyle w:val="a"/>
      <w:lvlText w:val=""/>
      <w:lvlJc w:val="left"/>
      <w:pPr>
        <w:tabs>
          <w:tab w:val="num" w:pos="360"/>
        </w:tabs>
        <w:ind w:left="360" w:hanging="360"/>
      </w:pPr>
      <w:rPr>
        <w:rFonts w:ascii="Symbol" w:hAnsi="Symbol" w:hint="default"/>
      </w:rPr>
    </w:lvl>
  </w:abstractNum>
  <w:abstractNum w:abstractNumId="3">
    <w:nsid w:val="27523F59"/>
    <w:multiLevelType w:val="hybridMultilevel"/>
    <w:tmpl w:val="33163E56"/>
    <w:lvl w:ilvl="0" w:tplc="E3E6A432">
      <w:start w:val="1"/>
      <w:numFmt w:val="bullet"/>
      <w:pStyle w:val="ACIG1"/>
      <w:lvlText w:val=""/>
      <w:lvlJc w:val="left"/>
      <w:pPr>
        <w:ind w:left="643" w:hanging="360"/>
      </w:pPr>
      <w:rPr>
        <w:rFonts w:ascii="Symbol" w:hAnsi="Symbol" w:hint="default"/>
        <w:color w:val="952629"/>
      </w:rPr>
    </w:lvl>
    <w:lvl w:ilvl="1" w:tplc="04190003" w:tentative="1">
      <w:start w:val="1"/>
      <w:numFmt w:val="bullet"/>
      <w:lvlText w:val="o"/>
      <w:lvlJc w:val="left"/>
      <w:pPr>
        <w:ind w:left="1363" w:hanging="360"/>
      </w:pPr>
      <w:rPr>
        <w:rFonts w:ascii="Courier New" w:hAnsi="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4">
    <w:nsid w:val="6D2919B4"/>
    <w:multiLevelType w:val="hybridMultilevel"/>
    <w:tmpl w:val="440608AE"/>
    <w:lvl w:ilvl="0" w:tplc="37DC5962">
      <w:start w:val="1"/>
      <w:numFmt w:val="bullet"/>
      <w:pStyle w:val="a0"/>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6D7D29BF"/>
    <w:multiLevelType w:val="hybridMultilevel"/>
    <w:tmpl w:val="9E940AF4"/>
    <w:lvl w:ilvl="0" w:tplc="85628D84">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4"/>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hGA+g+XrpBoagpiH+2aA3vSLnpg=" w:salt="Ypf9T/24iiiHHDJ5nebJKA=="/>
  <w:defaultTabStop w:val="708"/>
  <w:hyphenationZone w:val="425"/>
  <w:doNotHyphenateCaps/>
  <w:drawingGridHorizontalSpacing w:val="100"/>
  <w:drawingGridVerticalSpacing w:val="136"/>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03BFB"/>
    <w:rsid w:val="00005494"/>
    <w:rsid w:val="000073FB"/>
    <w:rsid w:val="00007CDB"/>
    <w:rsid w:val="00012531"/>
    <w:rsid w:val="00012DF4"/>
    <w:rsid w:val="0001360F"/>
    <w:rsid w:val="00013C7B"/>
    <w:rsid w:val="00020177"/>
    <w:rsid w:val="00020ED5"/>
    <w:rsid w:val="000214FE"/>
    <w:rsid w:val="00027A62"/>
    <w:rsid w:val="000331B3"/>
    <w:rsid w:val="00033413"/>
    <w:rsid w:val="000337D2"/>
    <w:rsid w:val="0003642A"/>
    <w:rsid w:val="00036441"/>
    <w:rsid w:val="00036C20"/>
    <w:rsid w:val="00037599"/>
    <w:rsid w:val="00037C0C"/>
    <w:rsid w:val="000502A3"/>
    <w:rsid w:val="0005188D"/>
    <w:rsid w:val="00052B2E"/>
    <w:rsid w:val="0005343D"/>
    <w:rsid w:val="00054BB6"/>
    <w:rsid w:val="00056CB5"/>
    <w:rsid w:val="00056DEB"/>
    <w:rsid w:val="000571FD"/>
    <w:rsid w:val="00061D79"/>
    <w:rsid w:val="00063622"/>
    <w:rsid w:val="00064A2A"/>
    <w:rsid w:val="00073A7A"/>
    <w:rsid w:val="00076738"/>
    <w:rsid w:val="00076D5E"/>
    <w:rsid w:val="00077A50"/>
    <w:rsid w:val="00084DD3"/>
    <w:rsid w:val="00086C07"/>
    <w:rsid w:val="000917C0"/>
    <w:rsid w:val="00097B93"/>
    <w:rsid w:val="000A02D5"/>
    <w:rsid w:val="000B0736"/>
    <w:rsid w:val="000B08CB"/>
    <w:rsid w:val="000B1435"/>
    <w:rsid w:val="000C155D"/>
    <w:rsid w:val="000D2878"/>
    <w:rsid w:val="000D3C5B"/>
    <w:rsid w:val="000D5BB3"/>
    <w:rsid w:val="000E33A2"/>
    <w:rsid w:val="000E38B5"/>
    <w:rsid w:val="000F0197"/>
    <w:rsid w:val="000F1119"/>
    <w:rsid w:val="000F68FB"/>
    <w:rsid w:val="000F7028"/>
    <w:rsid w:val="000F7A40"/>
    <w:rsid w:val="00100B69"/>
    <w:rsid w:val="00101355"/>
    <w:rsid w:val="00102C37"/>
    <w:rsid w:val="001049E7"/>
    <w:rsid w:val="00105A09"/>
    <w:rsid w:val="00106C5B"/>
    <w:rsid w:val="0011052B"/>
    <w:rsid w:val="0012039B"/>
    <w:rsid w:val="00122870"/>
    <w:rsid w:val="00122CFD"/>
    <w:rsid w:val="00126EFE"/>
    <w:rsid w:val="00131324"/>
    <w:rsid w:val="001348CA"/>
    <w:rsid w:val="00135535"/>
    <w:rsid w:val="00141BB6"/>
    <w:rsid w:val="00144B2D"/>
    <w:rsid w:val="00146F25"/>
    <w:rsid w:val="0014719D"/>
    <w:rsid w:val="00151370"/>
    <w:rsid w:val="00153559"/>
    <w:rsid w:val="0016043B"/>
    <w:rsid w:val="0016093A"/>
    <w:rsid w:val="00162E72"/>
    <w:rsid w:val="00171BD1"/>
    <w:rsid w:val="001755B9"/>
    <w:rsid w:val="00175BE5"/>
    <w:rsid w:val="001823DC"/>
    <w:rsid w:val="001850F4"/>
    <w:rsid w:val="00187389"/>
    <w:rsid w:val="00190FF9"/>
    <w:rsid w:val="001924A8"/>
    <w:rsid w:val="001947BE"/>
    <w:rsid w:val="001A560F"/>
    <w:rsid w:val="001A5AAE"/>
    <w:rsid w:val="001A6620"/>
    <w:rsid w:val="001B0982"/>
    <w:rsid w:val="001B1C4C"/>
    <w:rsid w:val="001B32BA"/>
    <w:rsid w:val="001B5AE1"/>
    <w:rsid w:val="001C1134"/>
    <w:rsid w:val="001C115E"/>
    <w:rsid w:val="001C5635"/>
    <w:rsid w:val="001C5A78"/>
    <w:rsid w:val="001D3932"/>
    <w:rsid w:val="001D4D7E"/>
    <w:rsid w:val="001E0269"/>
    <w:rsid w:val="001E0317"/>
    <w:rsid w:val="001E20F1"/>
    <w:rsid w:val="001E4880"/>
    <w:rsid w:val="001E5B9B"/>
    <w:rsid w:val="001E6824"/>
    <w:rsid w:val="001F1015"/>
    <w:rsid w:val="001F12E8"/>
    <w:rsid w:val="001F228C"/>
    <w:rsid w:val="001F64B8"/>
    <w:rsid w:val="001F7C83"/>
    <w:rsid w:val="00202146"/>
    <w:rsid w:val="00202238"/>
    <w:rsid w:val="0020253A"/>
    <w:rsid w:val="00203046"/>
    <w:rsid w:val="00205AB5"/>
    <w:rsid w:val="0021208F"/>
    <w:rsid w:val="00212C4A"/>
    <w:rsid w:val="00216494"/>
    <w:rsid w:val="002172F6"/>
    <w:rsid w:val="002213D2"/>
    <w:rsid w:val="002214A0"/>
    <w:rsid w:val="00221DD6"/>
    <w:rsid w:val="00224232"/>
    <w:rsid w:val="00224DBA"/>
    <w:rsid w:val="00231F1C"/>
    <w:rsid w:val="002374A0"/>
    <w:rsid w:val="00237F79"/>
    <w:rsid w:val="002403B6"/>
    <w:rsid w:val="00242DDB"/>
    <w:rsid w:val="002431C9"/>
    <w:rsid w:val="00243BF1"/>
    <w:rsid w:val="0024510D"/>
    <w:rsid w:val="00245396"/>
    <w:rsid w:val="002479A2"/>
    <w:rsid w:val="002557BB"/>
    <w:rsid w:val="0026087E"/>
    <w:rsid w:val="00260BE4"/>
    <w:rsid w:val="00261DE0"/>
    <w:rsid w:val="00262825"/>
    <w:rsid w:val="00265420"/>
    <w:rsid w:val="00265ACA"/>
    <w:rsid w:val="00267FD0"/>
    <w:rsid w:val="0027028B"/>
    <w:rsid w:val="002711BF"/>
    <w:rsid w:val="002720E4"/>
    <w:rsid w:val="00274E14"/>
    <w:rsid w:val="00275DE7"/>
    <w:rsid w:val="00277E82"/>
    <w:rsid w:val="00280A6D"/>
    <w:rsid w:val="00285091"/>
    <w:rsid w:val="00290F03"/>
    <w:rsid w:val="00291106"/>
    <w:rsid w:val="002941A0"/>
    <w:rsid w:val="00295354"/>
    <w:rsid w:val="002953B6"/>
    <w:rsid w:val="00295D0F"/>
    <w:rsid w:val="002966E4"/>
    <w:rsid w:val="002974F7"/>
    <w:rsid w:val="002978FE"/>
    <w:rsid w:val="002A2263"/>
    <w:rsid w:val="002B0280"/>
    <w:rsid w:val="002B5FEA"/>
    <w:rsid w:val="002B7A59"/>
    <w:rsid w:val="002B7C40"/>
    <w:rsid w:val="002C112E"/>
    <w:rsid w:val="002C68B9"/>
    <w:rsid w:val="002C6B10"/>
    <w:rsid w:val="002C6B4B"/>
    <w:rsid w:val="002D1B27"/>
    <w:rsid w:val="002D3D2D"/>
    <w:rsid w:val="002E486F"/>
    <w:rsid w:val="002E51A7"/>
    <w:rsid w:val="002E5A5F"/>
    <w:rsid w:val="002F1E81"/>
    <w:rsid w:val="002F5DAD"/>
    <w:rsid w:val="00306B0E"/>
    <w:rsid w:val="00307434"/>
    <w:rsid w:val="00310A1B"/>
    <w:rsid w:val="00310D92"/>
    <w:rsid w:val="00310FD0"/>
    <w:rsid w:val="00312933"/>
    <w:rsid w:val="00313A84"/>
    <w:rsid w:val="00313ABC"/>
    <w:rsid w:val="003160CB"/>
    <w:rsid w:val="00317DFB"/>
    <w:rsid w:val="003222A3"/>
    <w:rsid w:val="003227CB"/>
    <w:rsid w:val="003242D5"/>
    <w:rsid w:val="00324A8F"/>
    <w:rsid w:val="00324B50"/>
    <w:rsid w:val="003267F3"/>
    <w:rsid w:val="00326923"/>
    <w:rsid w:val="00330528"/>
    <w:rsid w:val="003308EF"/>
    <w:rsid w:val="00331071"/>
    <w:rsid w:val="003363DF"/>
    <w:rsid w:val="003410DE"/>
    <w:rsid w:val="00341434"/>
    <w:rsid w:val="00343791"/>
    <w:rsid w:val="00351881"/>
    <w:rsid w:val="003526D0"/>
    <w:rsid w:val="00360A40"/>
    <w:rsid w:val="00364D18"/>
    <w:rsid w:val="003657D2"/>
    <w:rsid w:val="00366342"/>
    <w:rsid w:val="00370B69"/>
    <w:rsid w:val="0037404B"/>
    <w:rsid w:val="00377C47"/>
    <w:rsid w:val="003809D9"/>
    <w:rsid w:val="00382BC5"/>
    <w:rsid w:val="003834C2"/>
    <w:rsid w:val="003870C2"/>
    <w:rsid w:val="00395338"/>
    <w:rsid w:val="003956CB"/>
    <w:rsid w:val="003A4031"/>
    <w:rsid w:val="003A44AC"/>
    <w:rsid w:val="003B1B4A"/>
    <w:rsid w:val="003B3AAD"/>
    <w:rsid w:val="003D0AC3"/>
    <w:rsid w:val="003D3B8A"/>
    <w:rsid w:val="003D54F8"/>
    <w:rsid w:val="003E122A"/>
    <w:rsid w:val="003E1450"/>
    <w:rsid w:val="003E1887"/>
    <w:rsid w:val="003E7E7F"/>
    <w:rsid w:val="003F08D6"/>
    <w:rsid w:val="003F1C11"/>
    <w:rsid w:val="003F2506"/>
    <w:rsid w:val="003F4F5E"/>
    <w:rsid w:val="003F7A11"/>
    <w:rsid w:val="00400906"/>
    <w:rsid w:val="00401A3F"/>
    <w:rsid w:val="004034F0"/>
    <w:rsid w:val="00403D5D"/>
    <w:rsid w:val="004044D2"/>
    <w:rsid w:val="0040541B"/>
    <w:rsid w:val="0042590E"/>
    <w:rsid w:val="0042719C"/>
    <w:rsid w:val="00427DBF"/>
    <w:rsid w:val="00431DB4"/>
    <w:rsid w:val="0043321A"/>
    <w:rsid w:val="0043610F"/>
    <w:rsid w:val="00437B73"/>
    <w:rsid w:val="00437F65"/>
    <w:rsid w:val="00442FB8"/>
    <w:rsid w:val="00443CEC"/>
    <w:rsid w:val="004444C3"/>
    <w:rsid w:val="0044534E"/>
    <w:rsid w:val="00445505"/>
    <w:rsid w:val="00453149"/>
    <w:rsid w:val="00455A2B"/>
    <w:rsid w:val="00456049"/>
    <w:rsid w:val="00460FEA"/>
    <w:rsid w:val="00461278"/>
    <w:rsid w:val="00466C32"/>
    <w:rsid w:val="00470876"/>
    <w:rsid w:val="00471799"/>
    <w:rsid w:val="00471EEA"/>
    <w:rsid w:val="00472CA0"/>
    <w:rsid w:val="004734B7"/>
    <w:rsid w:val="00474D6E"/>
    <w:rsid w:val="00481B88"/>
    <w:rsid w:val="00485B4F"/>
    <w:rsid w:val="004862D1"/>
    <w:rsid w:val="004877FB"/>
    <w:rsid w:val="004879B0"/>
    <w:rsid w:val="004948CF"/>
    <w:rsid w:val="00495E90"/>
    <w:rsid w:val="00497A82"/>
    <w:rsid w:val="00497E4C"/>
    <w:rsid w:val="004A296D"/>
    <w:rsid w:val="004B1714"/>
    <w:rsid w:val="004B2D5A"/>
    <w:rsid w:val="004B7934"/>
    <w:rsid w:val="004C19C7"/>
    <w:rsid w:val="004C1D00"/>
    <w:rsid w:val="004C23E4"/>
    <w:rsid w:val="004C3229"/>
    <w:rsid w:val="004C7BBD"/>
    <w:rsid w:val="004D293D"/>
    <w:rsid w:val="004D2A66"/>
    <w:rsid w:val="004E1B97"/>
    <w:rsid w:val="004E6811"/>
    <w:rsid w:val="004E6A77"/>
    <w:rsid w:val="004F1BA7"/>
    <w:rsid w:val="004F2B39"/>
    <w:rsid w:val="004F3C3E"/>
    <w:rsid w:val="004F44FE"/>
    <w:rsid w:val="005009EA"/>
    <w:rsid w:val="00502190"/>
    <w:rsid w:val="0051116A"/>
    <w:rsid w:val="00512A47"/>
    <w:rsid w:val="005229F1"/>
    <w:rsid w:val="00527C1D"/>
    <w:rsid w:val="00531C68"/>
    <w:rsid w:val="00532119"/>
    <w:rsid w:val="005335F3"/>
    <w:rsid w:val="00533D27"/>
    <w:rsid w:val="00533F0A"/>
    <w:rsid w:val="00541DE4"/>
    <w:rsid w:val="00543C38"/>
    <w:rsid w:val="00543D2D"/>
    <w:rsid w:val="00543EDE"/>
    <w:rsid w:val="0054492B"/>
    <w:rsid w:val="00545A3D"/>
    <w:rsid w:val="00546DBB"/>
    <w:rsid w:val="005517C7"/>
    <w:rsid w:val="00555AD3"/>
    <w:rsid w:val="0055608E"/>
    <w:rsid w:val="005600C3"/>
    <w:rsid w:val="00561199"/>
    <w:rsid w:val="00561A5B"/>
    <w:rsid w:val="00564AB2"/>
    <w:rsid w:val="005704F9"/>
    <w:rsid w:val="0057074C"/>
    <w:rsid w:val="005712E4"/>
    <w:rsid w:val="00573FBF"/>
    <w:rsid w:val="00574FF3"/>
    <w:rsid w:val="00575155"/>
    <w:rsid w:val="005755CC"/>
    <w:rsid w:val="005757C3"/>
    <w:rsid w:val="005774DD"/>
    <w:rsid w:val="00582538"/>
    <w:rsid w:val="005838EA"/>
    <w:rsid w:val="00585EE1"/>
    <w:rsid w:val="00586CBC"/>
    <w:rsid w:val="00590463"/>
    <w:rsid w:val="00590C0E"/>
    <w:rsid w:val="005939E6"/>
    <w:rsid w:val="0059438B"/>
    <w:rsid w:val="005971D2"/>
    <w:rsid w:val="00597C57"/>
    <w:rsid w:val="00597F2B"/>
    <w:rsid w:val="005A32DD"/>
    <w:rsid w:val="005A4227"/>
    <w:rsid w:val="005A6ED3"/>
    <w:rsid w:val="005B229B"/>
    <w:rsid w:val="005B3518"/>
    <w:rsid w:val="005B578C"/>
    <w:rsid w:val="005B66A8"/>
    <w:rsid w:val="005C28E4"/>
    <w:rsid w:val="005C303C"/>
    <w:rsid w:val="005C56AE"/>
    <w:rsid w:val="005C7449"/>
    <w:rsid w:val="005D0C50"/>
    <w:rsid w:val="005D239C"/>
    <w:rsid w:val="005D6CE4"/>
    <w:rsid w:val="005E17C9"/>
    <w:rsid w:val="005E4175"/>
    <w:rsid w:val="005E4C79"/>
    <w:rsid w:val="005E590B"/>
    <w:rsid w:val="005E6D99"/>
    <w:rsid w:val="005F1236"/>
    <w:rsid w:val="005F2ADD"/>
    <w:rsid w:val="005F2C49"/>
    <w:rsid w:val="005F44A7"/>
    <w:rsid w:val="00600505"/>
    <w:rsid w:val="006013EB"/>
    <w:rsid w:val="00603E51"/>
    <w:rsid w:val="0060479E"/>
    <w:rsid w:val="00604BE7"/>
    <w:rsid w:val="00616AED"/>
    <w:rsid w:val="0062543D"/>
    <w:rsid w:val="00627762"/>
    <w:rsid w:val="00631CCC"/>
    <w:rsid w:val="00631E80"/>
    <w:rsid w:val="00632A4F"/>
    <w:rsid w:val="00632B56"/>
    <w:rsid w:val="006351E3"/>
    <w:rsid w:val="00641DC8"/>
    <w:rsid w:val="00643183"/>
    <w:rsid w:val="00644236"/>
    <w:rsid w:val="006454B8"/>
    <w:rsid w:val="006471E5"/>
    <w:rsid w:val="0065002C"/>
    <w:rsid w:val="006504D8"/>
    <w:rsid w:val="0065156B"/>
    <w:rsid w:val="0065401E"/>
    <w:rsid w:val="006544FD"/>
    <w:rsid w:val="00654F5B"/>
    <w:rsid w:val="00655A29"/>
    <w:rsid w:val="006569F2"/>
    <w:rsid w:val="00657448"/>
    <w:rsid w:val="006619C7"/>
    <w:rsid w:val="006707DF"/>
    <w:rsid w:val="006714ED"/>
    <w:rsid w:val="00671D3B"/>
    <w:rsid w:val="00671E0D"/>
    <w:rsid w:val="00675A14"/>
    <w:rsid w:val="006763B6"/>
    <w:rsid w:val="00676FFD"/>
    <w:rsid w:val="00677EE4"/>
    <w:rsid w:val="006821D8"/>
    <w:rsid w:val="0068335A"/>
    <w:rsid w:val="00684A5B"/>
    <w:rsid w:val="00684DCB"/>
    <w:rsid w:val="00687BEB"/>
    <w:rsid w:val="00690A6B"/>
    <w:rsid w:val="006957D3"/>
    <w:rsid w:val="006A06A5"/>
    <w:rsid w:val="006A1F71"/>
    <w:rsid w:val="006A6A60"/>
    <w:rsid w:val="006B0F79"/>
    <w:rsid w:val="006B1167"/>
    <w:rsid w:val="006B31DC"/>
    <w:rsid w:val="006B4B35"/>
    <w:rsid w:val="006C2B08"/>
    <w:rsid w:val="006C2F25"/>
    <w:rsid w:val="006C347F"/>
    <w:rsid w:val="006C3AA3"/>
    <w:rsid w:val="006C59C6"/>
    <w:rsid w:val="006D2CA7"/>
    <w:rsid w:val="006D38B7"/>
    <w:rsid w:val="006D5479"/>
    <w:rsid w:val="006D7F3C"/>
    <w:rsid w:val="006E5331"/>
    <w:rsid w:val="006E6596"/>
    <w:rsid w:val="006F011D"/>
    <w:rsid w:val="006F328B"/>
    <w:rsid w:val="006F5886"/>
    <w:rsid w:val="006F73C7"/>
    <w:rsid w:val="00703BFB"/>
    <w:rsid w:val="00707734"/>
    <w:rsid w:val="00707E19"/>
    <w:rsid w:val="00707F4A"/>
    <w:rsid w:val="00712F7C"/>
    <w:rsid w:val="00713696"/>
    <w:rsid w:val="00713891"/>
    <w:rsid w:val="00714863"/>
    <w:rsid w:val="00714CF6"/>
    <w:rsid w:val="007170C1"/>
    <w:rsid w:val="0072251C"/>
    <w:rsid w:val="0072328A"/>
    <w:rsid w:val="00723591"/>
    <w:rsid w:val="00731BA1"/>
    <w:rsid w:val="00734AC9"/>
    <w:rsid w:val="00735529"/>
    <w:rsid w:val="007377B5"/>
    <w:rsid w:val="00746CC2"/>
    <w:rsid w:val="00747C6F"/>
    <w:rsid w:val="00752DB4"/>
    <w:rsid w:val="0075466E"/>
    <w:rsid w:val="00760323"/>
    <w:rsid w:val="00765600"/>
    <w:rsid w:val="00765C30"/>
    <w:rsid w:val="00766D70"/>
    <w:rsid w:val="00772753"/>
    <w:rsid w:val="00774AE2"/>
    <w:rsid w:val="00775EEE"/>
    <w:rsid w:val="00776952"/>
    <w:rsid w:val="00780D33"/>
    <w:rsid w:val="00783CBF"/>
    <w:rsid w:val="00790195"/>
    <w:rsid w:val="00790380"/>
    <w:rsid w:val="00790FB2"/>
    <w:rsid w:val="00791C9F"/>
    <w:rsid w:val="00792319"/>
    <w:rsid w:val="00792AAB"/>
    <w:rsid w:val="007934E8"/>
    <w:rsid w:val="00793B47"/>
    <w:rsid w:val="007A1D0C"/>
    <w:rsid w:val="007A2995"/>
    <w:rsid w:val="007A2A7B"/>
    <w:rsid w:val="007A5830"/>
    <w:rsid w:val="007B0B92"/>
    <w:rsid w:val="007B1A5F"/>
    <w:rsid w:val="007B3F4B"/>
    <w:rsid w:val="007B4CAE"/>
    <w:rsid w:val="007C000B"/>
    <w:rsid w:val="007C1682"/>
    <w:rsid w:val="007C454E"/>
    <w:rsid w:val="007D11DB"/>
    <w:rsid w:val="007D26BB"/>
    <w:rsid w:val="007D4925"/>
    <w:rsid w:val="007D4B69"/>
    <w:rsid w:val="007D57A8"/>
    <w:rsid w:val="007D62D4"/>
    <w:rsid w:val="007E20AF"/>
    <w:rsid w:val="007E4CBE"/>
    <w:rsid w:val="007F0C8A"/>
    <w:rsid w:val="007F11AB"/>
    <w:rsid w:val="007F20D1"/>
    <w:rsid w:val="007F3AE6"/>
    <w:rsid w:val="00801199"/>
    <w:rsid w:val="00805302"/>
    <w:rsid w:val="008057A1"/>
    <w:rsid w:val="0080620C"/>
    <w:rsid w:val="00812861"/>
    <w:rsid w:val="00813043"/>
    <w:rsid w:val="008143CB"/>
    <w:rsid w:val="00816985"/>
    <w:rsid w:val="00821B56"/>
    <w:rsid w:val="00823CA1"/>
    <w:rsid w:val="008259A0"/>
    <w:rsid w:val="00826A85"/>
    <w:rsid w:val="00833144"/>
    <w:rsid w:val="00834738"/>
    <w:rsid w:val="00835D97"/>
    <w:rsid w:val="00837799"/>
    <w:rsid w:val="00843594"/>
    <w:rsid w:val="008513B9"/>
    <w:rsid w:val="008575A3"/>
    <w:rsid w:val="008575F8"/>
    <w:rsid w:val="008602A3"/>
    <w:rsid w:val="00863E3C"/>
    <w:rsid w:val="00864EE7"/>
    <w:rsid w:val="0086542B"/>
    <w:rsid w:val="008702D3"/>
    <w:rsid w:val="00870341"/>
    <w:rsid w:val="00873211"/>
    <w:rsid w:val="008736E0"/>
    <w:rsid w:val="00874509"/>
    <w:rsid w:val="0087480C"/>
    <w:rsid w:val="00876034"/>
    <w:rsid w:val="008763ED"/>
    <w:rsid w:val="008776A8"/>
    <w:rsid w:val="008800CE"/>
    <w:rsid w:val="008827E7"/>
    <w:rsid w:val="0088798B"/>
    <w:rsid w:val="008910E8"/>
    <w:rsid w:val="00892B68"/>
    <w:rsid w:val="008A1696"/>
    <w:rsid w:val="008A49FA"/>
    <w:rsid w:val="008A65A6"/>
    <w:rsid w:val="008B245A"/>
    <w:rsid w:val="008B3758"/>
    <w:rsid w:val="008B551B"/>
    <w:rsid w:val="008C0508"/>
    <w:rsid w:val="008C1B9D"/>
    <w:rsid w:val="008C380E"/>
    <w:rsid w:val="008C58FE"/>
    <w:rsid w:val="008D1004"/>
    <w:rsid w:val="008D343B"/>
    <w:rsid w:val="008D6D5E"/>
    <w:rsid w:val="008D6FAE"/>
    <w:rsid w:val="008E5413"/>
    <w:rsid w:val="008E5551"/>
    <w:rsid w:val="008E6C41"/>
    <w:rsid w:val="008F0816"/>
    <w:rsid w:val="008F0D6A"/>
    <w:rsid w:val="008F6BB7"/>
    <w:rsid w:val="008F77C3"/>
    <w:rsid w:val="00900F42"/>
    <w:rsid w:val="00901C2C"/>
    <w:rsid w:val="00901EA0"/>
    <w:rsid w:val="009076AB"/>
    <w:rsid w:val="00912B43"/>
    <w:rsid w:val="00913CEC"/>
    <w:rsid w:val="0092303E"/>
    <w:rsid w:val="009232B3"/>
    <w:rsid w:val="009301B7"/>
    <w:rsid w:val="00932E3C"/>
    <w:rsid w:val="00933096"/>
    <w:rsid w:val="00933A5A"/>
    <w:rsid w:val="00933B5F"/>
    <w:rsid w:val="00933C00"/>
    <w:rsid w:val="00937738"/>
    <w:rsid w:val="00942A58"/>
    <w:rsid w:val="00946628"/>
    <w:rsid w:val="00953A5E"/>
    <w:rsid w:val="009573D3"/>
    <w:rsid w:val="00964C77"/>
    <w:rsid w:val="0096581D"/>
    <w:rsid w:val="00966240"/>
    <w:rsid w:val="00970EF2"/>
    <w:rsid w:val="009809FA"/>
    <w:rsid w:val="00983145"/>
    <w:rsid w:val="00984472"/>
    <w:rsid w:val="00986ED3"/>
    <w:rsid w:val="00993A74"/>
    <w:rsid w:val="00993B37"/>
    <w:rsid w:val="009977FF"/>
    <w:rsid w:val="009A085B"/>
    <w:rsid w:val="009B0C3A"/>
    <w:rsid w:val="009B2CE1"/>
    <w:rsid w:val="009B3096"/>
    <w:rsid w:val="009B4F3E"/>
    <w:rsid w:val="009B52D8"/>
    <w:rsid w:val="009B7F21"/>
    <w:rsid w:val="009C1DE6"/>
    <w:rsid w:val="009C1F0E"/>
    <w:rsid w:val="009C35E9"/>
    <w:rsid w:val="009C73C4"/>
    <w:rsid w:val="009D0C78"/>
    <w:rsid w:val="009D116C"/>
    <w:rsid w:val="009D35AD"/>
    <w:rsid w:val="009D3E8C"/>
    <w:rsid w:val="009E0B42"/>
    <w:rsid w:val="009E3A0E"/>
    <w:rsid w:val="009E4056"/>
    <w:rsid w:val="009F7490"/>
    <w:rsid w:val="00A03921"/>
    <w:rsid w:val="00A056DF"/>
    <w:rsid w:val="00A07F69"/>
    <w:rsid w:val="00A1314B"/>
    <w:rsid w:val="00A13160"/>
    <w:rsid w:val="00A1321D"/>
    <w:rsid w:val="00A137D3"/>
    <w:rsid w:val="00A35D46"/>
    <w:rsid w:val="00A3690F"/>
    <w:rsid w:val="00A400D6"/>
    <w:rsid w:val="00A40FE6"/>
    <w:rsid w:val="00A44A8F"/>
    <w:rsid w:val="00A460C9"/>
    <w:rsid w:val="00A51A75"/>
    <w:rsid w:val="00A51D96"/>
    <w:rsid w:val="00A529C1"/>
    <w:rsid w:val="00A56E32"/>
    <w:rsid w:val="00A642AA"/>
    <w:rsid w:val="00A65B18"/>
    <w:rsid w:val="00A7019A"/>
    <w:rsid w:val="00A70B0F"/>
    <w:rsid w:val="00A73BC5"/>
    <w:rsid w:val="00A77203"/>
    <w:rsid w:val="00A77B56"/>
    <w:rsid w:val="00A8070F"/>
    <w:rsid w:val="00A84A24"/>
    <w:rsid w:val="00A86742"/>
    <w:rsid w:val="00A87B09"/>
    <w:rsid w:val="00A9037E"/>
    <w:rsid w:val="00A90984"/>
    <w:rsid w:val="00A92AF1"/>
    <w:rsid w:val="00A94C9C"/>
    <w:rsid w:val="00A955F6"/>
    <w:rsid w:val="00A96889"/>
    <w:rsid w:val="00A96B83"/>
    <w:rsid w:val="00A96F84"/>
    <w:rsid w:val="00AA0506"/>
    <w:rsid w:val="00AA1EE9"/>
    <w:rsid w:val="00AA37FC"/>
    <w:rsid w:val="00AB370C"/>
    <w:rsid w:val="00AB4ECC"/>
    <w:rsid w:val="00AB5F15"/>
    <w:rsid w:val="00AB6074"/>
    <w:rsid w:val="00AB6756"/>
    <w:rsid w:val="00AB6E14"/>
    <w:rsid w:val="00AB726F"/>
    <w:rsid w:val="00AC3953"/>
    <w:rsid w:val="00AC3D27"/>
    <w:rsid w:val="00AC4DE7"/>
    <w:rsid w:val="00AC5F37"/>
    <w:rsid w:val="00AC7150"/>
    <w:rsid w:val="00AD3119"/>
    <w:rsid w:val="00AD38C9"/>
    <w:rsid w:val="00AD648E"/>
    <w:rsid w:val="00AE0616"/>
    <w:rsid w:val="00AE15F8"/>
    <w:rsid w:val="00AE1DCA"/>
    <w:rsid w:val="00AE2231"/>
    <w:rsid w:val="00AE2BD0"/>
    <w:rsid w:val="00AE55EC"/>
    <w:rsid w:val="00AE6905"/>
    <w:rsid w:val="00AF0152"/>
    <w:rsid w:val="00AF17D3"/>
    <w:rsid w:val="00AF29C3"/>
    <w:rsid w:val="00AF3C6E"/>
    <w:rsid w:val="00AF5F7C"/>
    <w:rsid w:val="00B02207"/>
    <w:rsid w:val="00B03403"/>
    <w:rsid w:val="00B0657B"/>
    <w:rsid w:val="00B07E10"/>
    <w:rsid w:val="00B102B9"/>
    <w:rsid w:val="00B10324"/>
    <w:rsid w:val="00B14121"/>
    <w:rsid w:val="00B150C8"/>
    <w:rsid w:val="00B152CD"/>
    <w:rsid w:val="00B206BD"/>
    <w:rsid w:val="00B2169B"/>
    <w:rsid w:val="00B23ECB"/>
    <w:rsid w:val="00B24513"/>
    <w:rsid w:val="00B2541B"/>
    <w:rsid w:val="00B25759"/>
    <w:rsid w:val="00B260B5"/>
    <w:rsid w:val="00B2745B"/>
    <w:rsid w:val="00B333A7"/>
    <w:rsid w:val="00B359BE"/>
    <w:rsid w:val="00B36AD2"/>
    <w:rsid w:val="00B36C0F"/>
    <w:rsid w:val="00B376B1"/>
    <w:rsid w:val="00B42333"/>
    <w:rsid w:val="00B43DBE"/>
    <w:rsid w:val="00B577FE"/>
    <w:rsid w:val="00B620D9"/>
    <w:rsid w:val="00B633DB"/>
    <w:rsid w:val="00B639ED"/>
    <w:rsid w:val="00B64209"/>
    <w:rsid w:val="00B651FD"/>
    <w:rsid w:val="00B66A8C"/>
    <w:rsid w:val="00B7192B"/>
    <w:rsid w:val="00B7235D"/>
    <w:rsid w:val="00B72F6E"/>
    <w:rsid w:val="00B74893"/>
    <w:rsid w:val="00B77787"/>
    <w:rsid w:val="00B77C4F"/>
    <w:rsid w:val="00B77CBB"/>
    <w:rsid w:val="00B8061C"/>
    <w:rsid w:val="00B82EC2"/>
    <w:rsid w:val="00B83BA2"/>
    <w:rsid w:val="00B853AA"/>
    <w:rsid w:val="00B867EA"/>
    <w:rsid w:val="00B875BF"/>
    <w:rsid w:val="00B90A7C"/>
    <w:rsid w:val="00B91F62"/>
    <w:rsid w:val="00B9280D"/>
    <w:rsid w:val="00B9445F"/>
    <w:rsid w:val="00B96F05"/>
    <w:rsid w:val="00BA210B"/>
    <w:rsid w:val="00BA5067"/>
    <w:rsid w:val="00BA5626"/>
    <w:rsid w:val="00BA624D"/>
    <w:rsid w:val="00BB0E11"/>
    <w:rsid w:val="00BB2C98"/>
    <w:rsid w:val="00BB37FC"/>
    <w:rsid w:val="00BB3812"/>
    <w:rsid w:val="00BB6A4A"/>
    <w:rsid w:val="00BB752E"/>
    <w:rsid w:val="00BC035C"/>
    <w:rsid w:val="00BC2FB6"/>
    <w:rsid w:val="00BD0B82"/>
    <w:rsid w:val="00BD35FD"/>
    <w:rsid w:val="00BD4A9D"/>
    <w:rsid w:val="00BD55BE"/>
    <w:rsid w:val="00BE0176"/>
    <w:rsid w:val="00BE144A"/>
    <w:rsid w:val="00BE2728"/>
    <w:rsid w:val="00BE3179"/>
    <w:rsid w:val="00BE4951"/>
    <w:rsid w:val="00BF3E7B"/>
    <w:rsid w:val="00BF4F5F"/>
    <w:rsid w:val="00C01198"/>
    <w:rsid w:val="00C01B0A"/>
    <w:rsid w:val="00C04EEB"/>
    <w:rsid w:val="00C05E4B"/>
    <w:rsid w:val="00C075A4"/>
    <w:rsid w:val="00C0792B"/>
    <w:rsid w:val="00C10F12"/>
    <w:rsid w:val="00C11826"/>
    <w:rsid w:val="00C12467"/>
    <w:rsid w:val="00C138CA"/>
    <w:rsid w:val="00C14BF7"/>
    <w:rsid w:val="00C176F1"/>
    <w:rsid w:val="00C26293"/>
    <w:rsid w:val="00C30A98"/>
    <w:rsid w:val="00C3371E"/>
    <w:rsid w:val="00C347E2"/>
    <w:rsid w:val="00C4102E"/>
    <w:rsid w:val="00C46D42"/>
    <w:rsid w:val="00C46F4F"/>
    <w:rsid w:val="00C4773F"/>
    <w:rsid w:val="00C50C32"/>
    <w:rsid w:val="00C53DC4"/>
    <w:rsid w:val="00C56FDD"/>
    <w:rsid w:val="00C60178"/>
    <w:rsid w:val="00C61760"/>
    <w:rsid w:val="00C63CD6"/>
    <w:rsid w:val="00C657EC"/>
    <w:rsid w:val="00C669E6"/>
    <w:rsid w:val="00C7081E"/>
    <w:rsid w:val="00C838FA"/>
    <w:rsid w:val="00C85C36"/>
    <w:rsid w:val="00C86862"/>
    <w:rsid w:val="00C87D95"/>
    <w:rsid w:val="00C9077A"/>
    <w:rsid w:val="00C93788"/>
    <w:rsid w:val="00C93E5C"/>
    <w:rsid w:val="00C95CD2"/>
    <w:rsid w:val="00C969B0"/>
    <w:rsid w:val="00CA051B"/>
    <w:rsid w:val="00CA2CEB"/>
    <w:rsid w:val="00CA537E"/>
    <w:rsid w:val="00CB3CBE"/>
    <w:rsid w:val="00CB3EB8"/>
    <w:rsid w:val="00CB49E3"/>
    <w:rsid w:val="00CB700A"/>
    <w:rsid w:val="00CB7A1B"/>
    <w:rsid w:val="00CC117B"/>
    <w:rsid w:val="00CC23C1"/>
    <w:rsid w:val="00CC3C3D"/>
    <w:rsid w:val="00CD1B86"/>
    <w:rsid w:val="00CD2D51"/>
    <w:rsid w:val="00CE0BFD"/>
    <w:rsid w:val="00CE0CA7"/>
    <w:rsid w:val="00CE21E6"/>
    <w:rsid w:val="00CE4672"/>
    <w:rsid w:val="00CE5D86"/>
    <w:rsid w:val="00CE7B3A"/>
    <w:rsid w:val="00CF03D8"/>
    <w:rsid w:val="00CF32B4"/>
    <w:rsid w:val="00CF36B1"/>
    <w:rsid w:val="00CF3DD6"/>
    <w:rsid w:val="00CF4C3C"/>
    <w:rsid w:val="00CF7319"/>
    <w:rsid w:val="00D015D5"/>
    <w:rsid w:val="00D03D68"/>
    <w:rsid w:val="00D11F8A"/>
    <w:rsid w:val="00D1295A"/>
    <w:rsid w:val="00D13165"/>
    <w:rsid w:val="00D17475"/>
    <w:rsid w:val="00D2053D"/>
    <w:rsid w:val="00D21B7E"/>
    <w:rsid w:val="00D22AF7"/>
    <w:rsid w:val="00D245C7"/>
    <w:rsid w:val="00D266DD"/>
    <w:rsid w:val="00D31B93"/>
    <w:rsid w:val="00D32821"/>
    <w:rsid w:val="00D32B04"/>
    <w:rsid w:val="00D32E7E"/>
    <w:rsid w:val="00D34406"/>
    <w:rsid w:val="00D37391"/>
    <w:rsid w:val="00D374E7"/>
    <w:rsid w:val="00D42E8C"/>
    <w:rsid w:val="00D433A8"/>
    <w:rsid w:val="00D436DC"/>
    <w:rsid w:val="00D439D9"/>
    <w:rsid w:val="00D4438B"/>
    <w:rsid w:val="00D455D5"/>
    <w:rsid w:val="00D46730"/>
    <w:rsid w:val="00D47180"/>
    <w:rsid w:val="00D50A8B"/>
    <w:rsid w:val="00D51506"/>
    <w:rsid w:val="00D52169"/>
    <w:rsid w:val="00D5753F"/>
    <w:rsid w:val="00D63949"/>
    <w:rsid w:val="00D64D20"/>
    <w:rsid w:val="00D652E7"/>
    <w:rsid w:val="00D71ADE"/>
    <w:rsid w:val="00D72774"/>
    <w:rsid w:val="00D73A65"/>
    <w:rsid w:val="00D74BB4"/>
    <w:rsid w:val="00D74FC3"/>
    <w:rsid w:val="00D7504E"/>
    <w:rsid w:val="00D77BCF"/>
    <w:rsid w:val="00D84394"/>
    <w:rsid w:val="00D95E55"/>
    <w:rsid w:val="00D97E90"/>
    <w:rsid w:val="00DA3351"/>
    <w:rsid w:val="00DA43B4"/>
    <w:rsid w:val="00DA558B"/>
    <w:rsid w:val="00DB3664"/>
    <w:rsid w:val="00DB5E61"/>
    <w:rsid w:val="00DB7461"/>
    <w:rsid w:val="00DC06CE"/>
    <w:rsid w:val="00DC16FB"/>
    <w:rsid w:val="00DC2229"/>
    <w:rsid w:val="00DC4A65"/>
    <w:rsid w:val="00DC4F66"/>
    <w:rsid w:val="00DD3B19"/>
    <w:rsid w:val="00DE6797"/>
    <w:rsid w:val="00DF2875"/>
    <w:rsid w:val="00DF522A"/>
    <w:rsid w:val="00E04F0B"/>
    <w:rsid w:val="00E050BC"/>
    <w:rsid w:val="00E10B44"/>
    <w:rsid w:val="00E11F02"/>
    <w:rsid w:val="00E12048"/>
    <w:rsid w:val="00E1403D"/>
    <w:rsid w:val="00E16A46"/>
    <w:rsid w:val="00E211CB"/>
    <w:rsid w:val="00E2726B"/>
    <w:rsid w:val="00E27415"/>
    <w:rsid w:val="00E31FDE"/>
    <w:rsid w:val="00E32A09"/>
    <w:rsid w:val="00E32C55"/>
    <w:rsid w:val="00E35060"/>
    <w:rsid w:val="00E37801"/>
    <w:rsid w:val="00E40B02"/>
    <w:rsid w:val="00E41621"/>
    <w:rsid w:val="00E45240"/>
    <w:rsid w:val="00E46D78"/>
    <w:rsid w:val="00E46EAA"/>
    <w:rsid w:val="00E47E41"/>
    <w:rsid w:val="00E5035E"/>
    <w:rsid w:val="00E5038C"/>
    <w:rsid w:val="00E50B69"/>
    <w:rsid w:val="00E50C8D"/>
    <w:rsid w:val="00E5298B"/>
    <w:rsid w:val="00E5299F"/>
    <w:rsid w:val="00E52C59"/>
    <w:rsid w:val="00E56EFB"/>
    <w:rsid w:val="00E60A5F"/>
    <w:rsid w:val="00E61025"/>
    <w:rsid w:val="00E635A4"/>
    <w:rsid w:val="00E6458F"/>
    <w:rsid w:val="00E702FC"/>
    <w:rsid w:val="00E70C43"/>
    <w:rsid w:val="00E7242D"/>
    <w:rsid w:val="00E727AA"/>
    <w:rsid w:val="00E83B16"/>
    <w:rsid w:val="00E873C7"/>
    <w:rsid w:val="00E87E05"/>
    <w:rsid w:val="00E87E25"/>
    <w:rsid w:val="00E92D9A"/>
    <w:rsid w:val="00E95C19"/>
    <w:rsid w:val="00E966F8"/>
    <w:rsid w:val="00E96FBA"/>
    <w:rsid w:val="00EA04F1"/>
    <w:rsid w:val="00EA2FD3"/>
    <w:rsid w:val="00EA48E2"/>
    <w:rsid w:val="00EA4EA5"/>
    <w:rsid w:val="00EA7E21"/>
    <w:rsid w:val="00EB0FBD"/>
    <w:rsid w:val="00EB103F"/>
    <w:rsid w:val="00EB77CC"/>
    <w:rsid w:val="00EB7CE9"/>
    <w:rsid w:val="00EC1E4B"/>
    <w:rsid w:val="00EC1E94"/>
    <w:rsid w:val="00EC384B"/>
    <w:rsid w:val="00EC433F"/>
    <w:rsid w:val="00ED1FDE"/>
    <w:rsid w:val="00ED6E62"/>
    <w:rsid w:val="00EE0A86"/>
    <w:rsid w:val="00EE4FF2"/>
    <w:rsid w:val="00EE5D68"/>
    <w:rsid w:val="00EF33F2"/>
    <w:rsid w:val="00EF3FEB"/>
    <w:rsid w:val="00F01023"/>
    <w:rsid w:val="00F03F9F"/>
    <w:rsid w:val="00F04065"/>
    <w:rsid w:val="00F04AA9"/>
    <w:rsid w:val="00F06EFB"/>
    <w:rsid w:val="00F120F7"/>
    <w:rsid w:val="00F13A7A"/>
    <w:rsid w:val="00F14DB1"/>
    <w:rsid w:val="00F1529E"/>
    <w:rsid w:val="00F16F07"/>
    <w:rsid w:val="00F270D2"/>
    <w:rsid w:val="00F4051C"/>
    <w:rsid w:val="00F406A2"/>
    <w:rsid w:val="00F4214C"/>
    <w:rsid w:val="00F425E1"/>
    <w:rsid w:val="00F433DF"/>
    <w:rsid w:val="00F45B7C"/>
    <w:rsid w:val="00F45FCE"/>
    <w:rsid w:val="00F50105"/>
    <w:rsid w:val="00F54885"/>
    <w:rsid w:val="00F55B02"/>
    <w:rsid w:val="00F564E0"/>
    <w:rsid w:val="00F7193E"/>
    <w:rsid w:val="00F74EAE"/>
    <w:rsid w:val="00F8461F"/>
    <w:rsid w:val="00F85EC6"/>
    <w:rsid w:val="00F86400"/>
    <w:rsid w:val="00F92B8C"/>
    <w:rsid w:val="00F9334F"/>
    <w:rsid w:val="00F968A9"/>
    <w:rsid w:val="00F96B06"/>
    <w:rsid w:val="00F97D7F"/>
    <w:rsid w:val="00FA122C"/>
    <w:rsid w:val="00FA3B95"/>
    <w:rsid w:val="00FA407D"/>
    <w:rsid w:val="00FA5882"/>
    <w:rsid w:val="00FB3887"/>
    <w:rsid w:val="00FB5AA4"/>
    <w:rsid w:val="00FC1278"/>
    <w:rsid w:val="00FC421A"/>
    <w:rsid w:val="00FC42EE"/>
    <w:rsid w:val="00FC78A9"/>
    <w:rsid w:val="00FD13CF"/>
    <w:rsid w:val="00FD6967"/>
    <w:rsid w:val="00FE0AA6"/>
    <w:rsid w:val="00FE6502"/>
    <w:rsid w:val="00FE6FBB"/>
    <w:rsid w:val="00FE7735"/>
    <w:rsid w:val="00FE7949"/>
    <w:rsid w:val="00FF086F"/>
    <w:rsid w:val="00FF108D"/>
    <w:rsid w:val="00FF2388"/>
    <w:rsid w:val="00FF3B3B"/>
    <w:rsid w:val="00FF64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endnote reference" w:uiPriority="99"/>
    <w:lsdException w:name="Title" w:qFormat="1"/>
    <w:lsdException w:name="Body Text Indent" w:uiPriority="99"/>
    <w:lsdException w:name="Subtitle" w:qFormat="1"/>
    <w:lsdException w:name="Body Text Indent 2" w:uiPriority="99"/>
    <w:lsdException w:name="Hyperlink" w:uiPriority="99"/>
    <w:lsdException w:name="Strong" w:uiPriority="22" w:qFormat="1"/>
    <w:lsdException w:name="Emphasis" w:uiPriority="20" w:qFormat="1"/>
    <w:lsdException w:name="Document Map" w:uiPriority="99"/>
    <w:lsdException w:name="Plain Text" w:uiPriority="99" w:qFormat="1"/>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3E7E7F"/>
    <w:rPr>
      <w:rFonts w:ascii="TimesET" w:hAnsi="TimesET"/>
    </w:rPr>
  </w:style>
  <w:style w:type="paragraph" w:styleId="1">
    <w:name w:val="heading 1"/>
    <w:basedOn w:val="a1"/>
    <w:next w:val="a1"/>
    <w:link w:val="10"/>
    <w:uiPriority w:val="9"/>
    <w:qFormat/>
    <w:rsid w:val="003E7E7F"/>
    <w:pPr>
      <w:keepNext/>
      <w:spacing w:line="288" w:lineRule="auto"/>
      <w:jc w:val="center"/>
      <w:outlineLvl w:val="0"/>
    </w:pPr>
    <w:rPr>
      <w:rFonts w:ascii="Times New Roman" w:hAnsi="Times New Roman"/>
      <w:sz w:val="32"/>
    </w:rPr>
  </w:style>
  <w:style w:type="paragraph" w:styleId="20">
    <w:name w:val="heading 2"/>
    <w:basedOn w:val="a1"/>
    <w:next w:val="a1"/>
    <w:link w:val="21"/>
    <w:qFormat/>
    <w:rsid w:val="003E7E7F"/>
    <w:pPr>
      <w:keepNext/>
      <w:ind w:left="1416" w:firstLine="708"/>
      <w:outlineLvl w:val="1"/>
    </w:pPr>
    <w:rPr>
      <w:b/>
      <w:bCs/>
      <w:spacing w:val="12"/>
      <w:sz w:val="40"/>
    </w:rPr>
  </w:style>
  <w:style w:type="paragraph" w:styleId="30">
    <w:name w:val="heading 3"/>
    <w:basedOn w:val="a1"/>
    <w:next w:val="a1"/>
    <w:link w:val="31"/>
    <w:qFormat/>
    <w:rsid w:val="0092303E"/>
    <w:pPr>
      <w:keepNext/>
      <w:keepLines/>
      <w:spacing w:before="40" w:line="259" w:lineRule="auto"/>
      <w:outlineLvl w:val="2"/>
    </w:pPr>
    <w:rPr>
      <w:rFonts w:ascii="Times New Roman" w:eastAsia="Calibri" w:hAnsi="Times New Roman"/>
      <w:i/>
      <w:sz w:val="24"/>
    </w:rPr>
  </w:style>
  <w:style w:type="paragraph" w:styleId="4">
    <w:name w:val="heading 4"/>
    <w:basedOn w:val="30"/>
    <w:next w:val="a1"/>
    <w:link w:val="40"/>
    <w:qFormat/>
    <w:rsid w:val="0092303E"/>
    <w:pPr>
      <w:keepNext w:val="0"/>
      <w:keepLines w:val="0"/>
      <w:widowControl w:val="0"/>
      <w:autoSpaceDE w:val="0"/>
      <w:autoSpaceDN w:val="0"/>
      <w:adjustRightInd w:val="0"/>
      <w:spacing w:before="0" w:line="240" w:lineRule="auto"/>
      <w:jc w:val="both"/>
      <w:outlineLvl w:val="3"/>
    </w:pPr>
    <w:rPr>
      <w:rFonts w:ascii="Calibri" w:eastAsia="Times New Roman" w:hAnsi="Calibri"/>
      <w:b/>
      <w:bCs/>
      <w:i w:val="0"/>
      <w:sz w:val="28"/>
      <w:szCs w:val="28"/>
    </w:rPr>
  </w:style>
  <w:style w:type="paragraph" w:styleId="5">
    <w:name w:val="heading 5"/>
    <w:basedOn w:val="a1"/>
    <w:next w:val="a1"/>
    <w:link w:val="50"/>
    <w:uiPriority w:val="9"/>
    <w:semiHidden/>
    <w:unhideWhenUsed/>
    <w:qFormat/>
    <w:rsid w:val="0092303E"/>
    <w:pPr>
      <w:keepNext/>
      <w:keepLines/>
      <w:spacing w:before="200" w:line="259" w:lineRule="auto"/>
      <w:outlineLvl w:val="4"/>
    </w:pPr>
    <w:rPr>
      <w:rFonts w:ascii="Cambria" w:eastAsia="PMingLiU" w:hAnsi="Cambria"/>
      <w:color w:val="243F60"/>
    </w:rPr>
  </w:style>
  <w:style w:type="paragraph" w:styleId="6">
    <w:name w:val="heading 6"/>
    <w:basedOn w:val="a1"/>
    <w:next w:val="a1"/>
    <w:link w:val="60"/>
    <w:unhideWhenUsed/>
    <w:qFormat/>
    <w:rsid w:val="0092303E"/>
    <w:pPr>
      <w:keepNext/>
      <w:spacing w:before="480" w:after="240"/>
      <w:ind w:firstLine="720"/>
      <w:jc w:val="both"/>
      <w:outlineLvl w:val="5"/>
    </w:pPr>
    <w:rPr>
      <w:rFonts w:ascii="Times New Roman" w:hAnsi="Times New Roman"/>
      <w:b/>
      <w:sz w:val="28"/>
      <w:szCs w:val="28"/>
    </w:rPr>
  </w:style>
  <w:style w:type="paragraph" w:styleId="7">
    <w:name w:val="heading 7"/>
    <w:basedOn w:val="a1"/>
    <w:next w:val="a1"/>
    <w:link w:val="70"/>
    <w:unhideWhenUsed/>
    <w:qFormat/>
    <w:rsid w:val="0092303E"/>
    <w:pPr>
      <w:keepNext/>
      <w:ind w:firstLine="720"/>
      <w:jc w:val="both"/>
      <w:outlineLvl w:val="6"/>
    </w:pPr>
    <w:rPr>
      <w:rFonts w:ascii="Times New Roman" w:hAnsi="Times New Roman"/>
      <w:sz w:val="28"/>
      <w:szCs w:val="28"/>
    </w:rPr>
  </w:style>
  <w:style w:type="paragraph" w:styleId="8">
    <w:name w:val="heading 8"/>
    <w:basedOn w:val="a1"/>
    <w:next w:val="a1"/>
    <w:link w:val="80"/>
    <w:unhideWhenUsed/>
    <w:qFormat/>
    <w:rsid w:val="0092303E"/>
    <w:pPr>
      <w:keepNext/>
      <w:widowControl w:val="0"/>
      <w:autoSpaceDE w:val="0"/>
      <w:autoSpaceDN w:val="0"/>
      <w:adjustRightInd w:val="0"/>
      <w:spacing w:after="120"/>
      <w:jc w:val="center"/>
      <w:outlineLvl w:val="7"/>
    </w:pPr>
    <w:rPr>
      <w:rFonts w:ascii="Times New Roman" w:hAnsi="Times New Roman"/>
      <w:b/>
      <w:sz w:val="24"/>
      <w:szCs w:val="24"/>
    </w:rPr>
  </w:style>
  <w:style w:type="paragraph" w:styleId="9">
    <w:name w:val="heading 9"/>
    <w:basedOn w:val="a1"/>
    <w:next w:val="a1"/>
    <w:link w:val="90"/>
    <w:unhideWhenUsed/>
    <w:qFormat/>
    <w:rsid w:val="0092303E"/>
    <w:pPr>
      <w:keepNext/>
      <w:ind w:firstLine="709"/>
      <w:jc w:val="both"/>
      <w:outlineLvl w:val="8"/>
    </w:pPr>
    <w:rPr>
      <w:rFonts w:ascii="Times New Roman" w:hAnsi="Times New Roman"/>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caption"/>
    <w:basedOn w:val="a1"/>
    <w:next w:val="a1"/>
    <w:qFormat/>
    <w:rsid w:val="003E7E7F"/>
    <w:pPr>
      <w:spacing w:line="288" w:lineRule="auto"/>
      <w:jc w:val="center"/>
    </w:pPr>
    <w:rPr>
      <w:rFonts w:ascii="Times New Roman" w:hAnsi="Times New Roman"/>
      <w:b/>
      <w:sz w:val="36"/>
    </w:rPr>
  </w:style>
  <w:style w:type="paragraph" w:styleId="a6">
    <w:name w:val="Title"/>
    <w:basedOn w:val="a1"/>
    <w:qFormat/>
    <w:rsid w:val="003E7E7F"/>
    <w:pPr>
      <w:spacing w:line="288" w:lineRule="auto"/>
      <w:jc w:val="center"/>
    </w:pPr>
    <w:rPr>
      <w:rFonts w:ascii="Times New Roman" w:hAnsi="Times New Roman"/>
      <w:sz w:val="28"/>
    </w:rPr>
  </w:style>
  <w:style w:type="paragraph" w:styleId="a7">
    <w:name w:val="header"/>
    <w:basedOn w:val="a1"/>
    <w:link w:val="a8"/>
    <w:uiPriority w:val="99"/>
    <w:rsid w:val="003E7E7F"/>
    <w:pPr>
      <w:tabs>
        <w:tab w:val="center" w:pos="4677"/>
        <w:tab w:val="right" w:pos="9355"/>
      </w:tabs>
    </w:pPr>
  </w:style>
  <w:style w:type="paragraph" w:styleId="a9">
    <w:name w:val="footer"/>
    <w:basedOn w:val="a1"/>
    <w:link w:val="aa"/>
    <w:uiPriority w:val="99"/>
    <w:rsid w:val="003E7E7F"/>
    <w:pPr>
      <w:tabs>
        <w:tab w:val="center" w:pos="4677"/>
        <w:tab w:val="right" w:pos="9355"/>
      </w:tabs>
    </w:pPr>
  </w:style>
  <w:style w:type="paragraph" w:styleId="ab">
    <w:name w:val="Balloon Text"/>
    <w:basedOn w:val="a1"/>
    <w:link w:val="ac"/>
    <w:uiPriority w:val="99"/>
    <w:semiHidden/>
    <w:rsid w:val="003E7E7F"/>
    <w:rPr>
      <w:rFonts w:ascii="Tahoma" w:hAnsi="Tahoma" w:cs="Tahoma"/>
      <w:sz w:val="16"/>
      <w:szCs w:val="16"/>
    </w:rPr>
  </w:style>
  <w:style w:type="character" w:styleId="ad">
    <w:name w:val="page number"/>
    <w:basedOn w:val="a2"/>
    <w:rsid w:val="003E7E7F"/>
  </w:style>
  <w:style w:type="table" w:styleId="ae">
    <w:name w:val="Table Grid"/>
    <w:basedOn w:val="a3"/>
    <w:uiPriority w:val="59"/>
    <w:rsid w:val="00E56E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line number"/>
    <w:basedOn w:val="a2"/>
    <w:rsid w:val="00073A7A"/>
  </w:style>
  <w:style w:type="paragraph" w:styleId="af0">
    <w:name w:val="Document Map"/>
    <w:basedOn w:val="a1"/>
    <w:link w:val="af1"/>
    <w:uiPriority w:val="99"/>
    <w:semiHidden/>
    <w:rsid w:val="00E37801"/>
    <w:pPr>
      <w:shd w:val="clear" w:color="auto" w:fill="000080"/>
    </w:pPr>
    <w:rPr>
      <w:rFonts w:ascii="Tahoma" w:hAnsi="Tahoma" w:cs="Tahoma"/>
    </w:rPr>
  </w:style>
  <w:style w:type="character" w:customStyle="1" w:styleId="31">
    <w:name w:val="Заголовок 3 Знак"/>
    <w:basedOn w:val="a2"/>
    <w:link w:val="30"/>
    <w:rsid w:val="0092303E"/>
    <w:rPr>
      <w:rFonts w:eastAsia="Calibri"/>
      <w:i/>
      <w:sz w:val="24"/>
    </w:rPr>
  </w:style>
  <w:style w:type="character" w:customStyle="1" w:styleId="40">
    <w:name w:val="Заголовок 4 Знак"/>
    <w:basedOn w:val="a2"/>
    <w:link w:val="4"/>
    <w:rsid w:val="0092303E"/>
    <w:rPr>
      <w:rFonts w:ascii="Calibri" w:hAnsi="Calibri"/>
      <w:b/>
      <w:bCs/>
      <w:sz w:val="28"/>
      <w:szCs w:val="28"/>
    </w:rPr>
  </w:style>
  <w:style w:type="character" w:customStyle="1" w:styleId="50">
    <w:name w:val="Заголовок 5 Знак"/>
    <w:basedOn w:val="a2"/>
    <w:link w:val="5"/>
    <w:uiPriority w:val="9"/>
    <w:semiHidden/>
    <w:rsid w:val="0092303E"/>
    <w:rPr>
      <w:rFonts w:ascii="Cambria" w:eastAsia="PMingLiU" w:hAnsi="Cambria"/>
      <w:color w:val="243F60"/>
    </w:rPr>
  </w:style>
  <w:style w:type="character" w:customStyle="1" w:styleId="60">
    <w:name w:val="Заголовок 6 Знак"/>
    <w:basedOn w:val="a2"/>
    <w:link w:val="6"/>
    <w:rsid w:val="0092303E"/>
    <w:rPr>
      <w:b/>
      <w:sz w:val="28"/>
      <w:szCs w:val="28"/>
    </w:rPr>
  </w:style>
  <w:style w:type="character" w:customStyle="1" w:styleId="70">
    <w:name w:val="Заголовок 7 Знак"/>
    <w:basedOn w:val="a2"/>
    <w:link w:val="7"/>
    <w:rsid w:val="0092303E"/>
    <w:rPr>
      <w:sz w:val="28"/>
      <w:szCs w:val="28"/>
    </w:rPr>
  </w:style>
  <w:style w:type="character" w:customStyle="1" w:styleId="80">
    <w:name w:val="Заголовок 8 Знак"/>
    <w:basedOn w:val="a2"/>
    <w:link w:val="8"/>
    <w:rsid w:val="0092303E"/>
    <w:rPr>
      <w:b/>
      <w:sz w:val="24"/>
      <w:szCs w:val="24"/>
    </w:rPr>
  </w:style>
  <w:style w:type="character" w:customStyle="1" w:styleId="90">
    <w:name w:val="Заголовок 9 Знак"/>
    <w:basedOn w:val="a2"/>
    <w:link w:val="9"/>
    <w:rsid w:val="0092303E"/>
    <w:rPr>
      <w:sz w:val="28"/>
      <w:szCs w:val="28"/>
    </w:rPr>
  </w:style>
  <w:style w:type="character" w:customStyle="1" w:styleId="10">
    <w:name w:val="Заголовок 1 Знак"/>
    <w:link w:val="1"/>
    <w:uiPriority w:val="9"/>
    <w:locked/>
    <w:rsid w:val="0092303E"/>
    <w:rPr>
      <w:sz w:val="32"/>
    </w:rPr>
  </w:style>
  <w:style w:type="character" w:customStyle="1" w:styleId="21">
    <w:name w:val="Заголовок 2 Знак"/>
    <w:link w:val="20"/>
    <w:locked/>
    <w:rsid w:val="0092303E"/>
    <w:rPr>
      <w:rFonts w:ascii="TimesET" w:hAnsi="TimesET"/>
      <w:b/>
      <w:bCs/>
      <w:spacing w:val="12"/>
      <w:sz w:val="40"/>
    </w:rPr>
  </w:style>
  <w:style w:type="paragraph" w:customStyle="1" w:styleId="ConsPlusNormal">
    <w:name w:val="ConsPlusNormal"/>
    <w:link w:val="ConsPlusNormal0"/>
    <w:rsid w:val="0092303E"/>
    <w:pPr>
      <w:widowControl w:val="0"/>
      <w:autoSpaceDE w:val="0"/>
      <w:autoSpaceDN w:val="0"/>
      <w:adjustRightInd w:val="0"/>
    </w:pPr>
    <w:rPr>
      <w:rFonts w:ascii="Arial" w:eastAsia="Calibri" w:hAnsi="Arial"/>
      <w:sz w:val="22"/>
    </w:rPr>
  </w:style>
  <w:style w:type="character" w:customStyle="1" w:styleId="ConsPlusNormal0">
    <w:name w:val="ConsPlusNormal Знак"/>
    <w:link w:val="ConsPlusNormal"/>
    <w:locked/>
    <w:rsid w:val="0092303E"/>
    <w:rPr>
      <w:rFonts w:ascii="Arial" w:eastAsia="Calibri" w:hAnsi="Arial"/>
      <w:sz w:val="22"/>
    </w:rPr>
  </w:style>
  <w:style w:type="character" w:customStyle="1" w:styleId="a8">
    <w:name w:val="Верхний колонтитул Знак"/>
    <w:link w:val="a7"/>
    <w:uiPriority w:val="99"/>
    <w:locked/>
    <w:rsid w:val="0092303E"/>
    <w:rPr>
      <w:rFonts w:ascii="TimesET" w:hAnsi="TimesET"/>
    </w:rPr>
  </w:style>
  <w:style w:type="character" w:customStyle="1" w:styleId="aa">
    <w:name w:val="Нижний колонтитул Знак"/>
    <w:link w:val="a9"/>
    <w:uiPriority w:val="99"/>
    <w:locked/>
    <w:rsid w:val="0092303E"/>
    <w:rPr>
      <w:rFonts w:ascii="TimesET" w:hAnsi="TimesET"/>
    </w:rPr>
  </w:style>
  <w:style w:type="character" w:styleId="af2">
    <w:name w:val="Hyperlink"/>
    <w:uiPriority w:val="99"/>
    <w:rsid w:val="0092303E"/>
    <w:rPr>
      <w:rFonts w:cs="Times New Roman"/>
      <w:color w:val="0000FF"/>
      <w:u w:val="single"/>
    </w:rPr>
  </w:style>
  <w:style w:type="paragraph" w:styleId="11">
    <w:name w:val="toc 1"/>
    <w:basedOn w:val="a1"/>
    <w:next w:val="a1"/>
    <w:autoRedefine/>
    <w:uiPriority w:val="39"/>
    <w:rsid w:val="000F68FB"/>
    <w:pPr>
      <w:tabs>
        <w:tab w:val="left" w:pos="284"/>
        <w:tab w:val="right" w:leader="dot" w:pos="9356"/>
      </w:tabs>
    </w:pPr>
    <w:rPr>
      <w:rFonts w:asciiTheme="minorHAnsi" w:eastAsiaTheme="majorEastAsia" w:hAnsiTheme="minorHAnsi" w:cstheme="minorHAnsi"/>
      <w:b/>
      <w:bCs/>
      <w:noProof/>
      <w:sz w:val="24"/>
      <w:szCs w:val="22"/>
      <w:lang w:eastAsia="en-US"/>
    </w:rPr>
  </w:style>
  <w:style w:type="paragraph" w:styleId="22">
    <w:name w:val="toc 2"/>
    <w:basedOn w:val="a1"/>
    <w:next w:val="a1"/>
    <w:autoRedefine/>
    <w:uiPriority w:val="39"/>
    <w:rsid w:val="00295354"/>
    <w:pPr>
      <w:tabs>
        <w:tab w:val="left" w:pos="709"/>
        <w:tab w:val="right" w:leader="dot" w:pos="9356"/>
      </w:tabs>
      <w:ind w:left="221"/>
    </w:pPr>
    <w:rPr>
      <w:rFonts w:asciiTheme="minorHAnsi" w:eastAsiaTheme="majorEastAsia" w:hAnsiTheme="minorHAnsi" w:cstheme="minorHAnsi"/>
      <w:bCs/>
      <w:noProof/>
      <w:sz w:val="28"/>
      <w:szCs w:val="28"/>
      <w:lang w:eastAsia="en-US"/>
    </w:rPr>
  </w:style>
  <w:style w:type="paragraph" w:styleId="32">
    <w:name w:val="toc 3"/>
    <w:basedOn w:val="a1"/>
    <w:next w:val="a1"/>
    <w:autoRedefine/>
    <w:uiPriority w:val="39"/>
    <w:rsid w:val="0092303E"/>
    <w:pPr>
      <w:ind w:left="567"/>
    </w:pPr>
    <w:rPr>
      <w:rFonts w:ascii="Arial" w:hAnsi="Arial"/>
    </w:rPr>
  </w:style>
  <w:style w:type="paragraph" w:customStyle="1" w:styleId="consplusnormalcxspmiddle">
    <w:name w:val="consplusnormalcxspmiddle"/>
    <w:basedOn w:val="a1"/>
    <w:rsid w:val="0092303E"/>
    <w:pPr>
      <w:spacing w:before="100" w:beforeAutospacing="1" w:after="100" w:afterAutospacing="1"/>
    </w:pPr>
    <w:rPr>
      <w:rFonts w:ascii="Times New Roman" w:hAnsi="Times New Roman"/>
      <w:sz w:val="24"/>
      <w:szCs w:val="24"/>
    </w:rPr>
  </w:style>
  <w:style w:type="paragraph" w:customStyle="1" w:styleId="consplusnormalcxsplast">
    <w:name w:val="consplusnormalcxsplast"/>
    <w:basedOn w:val="a1"/>
    <w:rsid w:val="0092303E"/>
    <w:pPr>
      <w:spacing w:before="100" w:beforeAutospacing="1" w:after="100" w:afterAutospacing="1"/>
    </w:pPr>
    <w:rPr>
      <w:rFonts w:ascii="Times New Roman" w:hAnsi="Times New Roman"/>
      <w:sz w:val="24"/>
      <w:szCs w:val="24"/>
    </w:rPr>
  </w:style>
  <w:style w:type="paragraph" w:customStyle="1" w:styleId="12">
    <w:name w:val="Абзац списка1"/>
    <w:basedOn w:val="a1"/>
    <w:link w:val="ListParagraphChar"/>
    <w:rsid w:val="0092303E"/>
    <w:pPr>
      <w:spacing w:line="360" w:lineRule="auto"/>
      <w:ind w:left="720"/>
      <w:contextualSpacing/>
      <w:jc w:val="both"/>
    </w:pPr>
    <w:rPr>
      <w:rFonts w:ascii="Times New Roman" w:eastAsia="Calibri" w:hAnsi="Times New Roman"/>
    </w:rPr>
  </w:style>
  <w:style w:type="character" w:customStyle="1" w:styleId="af1">
    <w:name w:val="Схема документа Знак"/>
    <w:link w:val="af0"/>
    <w:uiPriority w:val="99"/>
    <w:semiHidden/>
    <w:locked/>
    <w:rsid w:val="0092303E"/>
    <w:rPr>
      <w:rFonts w:ascii="Tahoma" w:hAnsi="Tahoma" w:cs="Tahoma"/>
      <w:shd w:val="clear" w:color="auto" w:fill="000080"/>
    </w:rPr>
  </w:style>
  <w:style w:type="character" w:customStyle="1" w:styleId="ac">
    <w:name w:val="Текст выноски Знак"/>
    <w:link w:val="ab"/>
    <w:uiPriority w:val="99"/>
    <w:semiHidden/>
    <w:locked/>
    <w:rsid w:val="0092303E"/>
    <w:rPr>
      <w:rFonts w:ascii="Tahoma" w:hAnsi="Tahoma" w:cs="Tahoma"/>
      <w:sz w:val="16"/>
      <w:szCs w:val="16"/>
    </w:rPr>
  </w:style>
  <w:style w:type="paragraph" w:customStyle="1" w:styleId="13">
    <w:name w:val="Рецензия1"/>
    <w:hidden/>
    <w:semiHidden/>
    <w:rsid w:val="0092303E"/>
    <w:rPr>
      <w:rFonts w:ascii="Calibri" w:hAnsi="Calibri"/>
    </w:rPr>
  </w:style>
  <w:style w:type="paragraph" w:customStyle="1" w:styleId="Default">
    <w:name w:val="Default"/>
    <w:rsid w:val="0092303E"/>
    <w:pPr>
      <w:autoSpaceDE w:val="0"/>
      <w:autoSpaceDN w:val="0"/>
      <w:adjustRightInd w:val="0"/>
    </w:pPr>
    <w:rPr>
      <w:rFonts w:ascii="Arial" w:hAnsi="Arial" w:cs="Arial"/>
      <w:color w:val="000000"/>
      <w:sz w:val="24"/>
      <w:szCs w:val="24"/>
    </w:rPr>
  </w:style>
  <w:style w:type="character" w:styleId="af3">
    <w:name w:val="annotation reference"/>
    <w:uiPriority w:val="99"/>
    <w:rsid w:val="0092303E"/>
    <w:rPr>
      <w:rFonts w:cs="Times New Roman"/>
      <w:sz w:val="16"/>
    </w:rPr>
  </w:style>
  <w:style w:type="paragraph" w:styleId="af4">
    <w:name w:val="annotation text"/>
    <w:basedOn w:val="a1"/>
    <w:link w:val="af5"/>
    <w:uiPriority w:val="99"/>
    <w:rsid w:val="0092303E"/>
    <w:pPr>
      <w:spacing w:after="160"/>
    </w:pPr>
    <w:rPr>
      <w:rFonts w:ascii="Calibri" w:eastAsia="Calibri" w:hAnsi="Calibri"/>
    </w:rPr>
  </w:style>
  <w:style w:type="character" w:customStyle="1" w:styleId="af5">
    <w:name w:val="Текст примечания Знак"/>
    <w:basedOn w:val="a2"/>
    <w:link w:val="af4"/>
    <w:uiPriority w:val="99"/>
    <w:rsid w:val="0092303E"/>
    <w:rPr>
      <w:rFonts w:ascii="Calibri" w:eastAsia="Calibri" w:hAnsi="Calibri"/>
    </w:rPr>
  </w:style>
  <w:style w:type="character" w:customStyle="1" w:styleId="s2">
    <w:name w:val="s2"/>
    <w:rsid w:val="0092303E"/>
  </w:style>
  <w:style w:type="character" w:customStyle="1" w:styleId="ListParagraphChar">
    <w:name w:val="List Paragraph Char"/>
    <w:link w:val="12"/>
    <w:locked/>
    <w:rsid w:val="0092303E"/>
    <w:rPr>
      <w:rFonts w:eastAsia="Calibri"/>
    </w:rPr>
  </w:style>
  <w:style w:type="paragraph" w:styleId="af6">
    <w:name w:val="footnote text"/>
    <w:basedOn w:val="a1"/>
    <w:link w:val="af7"/>
    <w:rsid w:val="0092303E"/>
    <w:rPr>
      <w:rFonts w:ascii="Calibri" w:eastAsia="Calibri" w:hAnsi="Calibri"/>
    </w:rPr>
  </w:style>
  <w:style w:type="character" w:customStyle="1" w:styleId="af7">
    <w:name w:val="Текст сноски Знак"/>
    <w:basedOn w:val="a2"/>
    <w:link w:val="af6"/>
    <w:rsid w:val="0092303E"/>
    <w:rPr>
      <w:rFonts w:ascii="Calibri" w:eastAsia="Calibri" w:hAnsi="Calibri"/>
    </w:rPr>
  </w:style>
  <w:style w:type="character" w:styleId="af8">
    <w:name w:val="footnote reference"/>
    <w:aliases w:val="Знак сноски-FN,Ciae niinee-FN,SUPERS,Знак сноски 1,Ciae niinee 1,Referencia nota al pie,Ссылка на сноску 45,Appel note de bas de page,fr,Used by Word for Help footnote symbols,анкета сноска,Ref,de nota al pie"/>
    <w:rsid w:val="0092303E"/>
    <w:rPr>
      <w:rFonts w:cs="Times New Roman"/>
      <w:vertAlign w:val="superscript"/>
    </w:rPr>
  </w:style>
  <w:style w:type="paragraph" w:styleId="af9">
    <w:name w:val="Normal (Web)"/>
    <w:basedOn w:val="a1"/>
    <w:uiPriority w:val="99"/>
    <w:rsid w:val="0092303E"/>
    <w:pPr>
      <w:spacing w:before="100" w:beforeAutospacing="1" w:after="100" w:afterAutospacing="1" w:line="360" w:lineRule="auto"/>
      <w:ind w:firstLine="567"/>
      <w:jc w:val="both"/>
    </w:pPr>
    <w:rPr>
      <w:rFonts w:ascii="Times New Roman" w:eastAsia="Batang" w:hAnsi="Times New Roman"/>
      <w:sz w:val="24"/>
      <w:szCs w:val="24"/>
      <w:lang w:eastAsia="ko-KR"/>
    </w:rPr>
  </w:style>
  <w:style w:type="character" w:styleId="afa">
    <w:name w:val="Strong"/>
    <w:aliases w:val="Рисунок"/>
    <w:uiPriority w:val="22"/>
    <w:qFormat/>
    <w:rsid w:val="0092303E"/>
    <w:rPr>
      <w:rFonts w:cs="Times New Roman"/>
    </w:rPr>
  </w:style>
  <w:style w:type="character" w:customStyle="1" w:styleId="apple-converted-space">
    <w:name w:val="apple-converted-space"/>
    <w:rsid w:val="0092303E"/>
  </w:style>
  <w:style w:type="paragraph" w:styleId="afb">
    <w:name w:val="annotation subject"/>
    <w:basedOn w:val="af4"/>
    <w:next w:val="af4"/>
    <w:link w:val="afc"/>
    <w:uiPriority w:val="99"/>
    <w:rsid w:val="0092303E"/>
    <w:rPr>
      <w:b/>
    </w:rPr>
  </w:style>
  <w:style w:type="character" w:customStyle="1" w:styleId="afc">
    <w:name w:val="Тема примечания Знак"/>
    <w:basedOn w:val="af5"/>
    <w:link w:val="afb"/>
    <w:uiPriority w:val="99"/>
    <w:rsid w:val="0092303E"/>
    <w:rPr>
      <w:rFonts w:ascii="Calibri" w:eastAsia="Calibri" w:hAnsi="Calibri"/>
      <w:b/>
    </w:rPr>
  </w:style>
  <w:style w:type="paragraph" w:customStyle="1" w:styleId="23">
    <w:name w:val="Абзац списка2"/>
    <w:basedOn w:val="a1"/>
    <w:rsid w:val="0092303E"/>
    <w:pPr>
      <w:spacing w:after="160" w:line="259" w:lineRule="auto"/>
      <w:ind w:left="720"/>
      <w:contextualSpacing/>
    </w:pPr>
    <w:rPr>
      <w:rFonts w:ascii="Calibri" w:hAnsi="Calibri"/>
    </w:rPr>
  </w:style>
  <w:style w:type="character" w:customStyle="1" w:styleId="FontStyle191">
    <w:name w:val="Font Style191"/>
    <w:uiPriority w:val="99"/>
    <w:rsid w:val="0092303E"/>
    <w:rPr>
      <w:rFonts w:ascii="Times New Roman" w:hAnsi="Times New Roman" w:cs="Times New Roman"/>
      <w:b/>
      <w:bCs/>
      <w:sz w:val="18"/>
      <w:szCs w:val="18"/>
    </w:rPr>
  </w:style>
  <w:style w:type="paragraph" w:styleId="afd">
    <w:name w:val="Body Text Indent"/>
    <w:basedOn w:val="a1"/>
    <w:link w:val="afe"/>
    <w:uiPriority w:val="99"/>
    <w:rsid w:val="0092303E"/>
    <w:pPr>
      <w:autoSpaceDE w:val="0"/>
      <w:autoSpaceDN w:val="0"/>
      <w:ind w:firstLine="720"/>
      <w:jc w:val="both"/>
    </w:pPr>
    <w:rPr>
      <w:rFonts w:ascii="Times New Roman" w:hAnsi="Times New Roman"/>
      <w:sz w:val="28"/>
      <w:szCs w:val="28"/>
    </w:rPr>
  </w:style>
  <w:style w:type="character" w:customStyle="1" w:styleId="afe">
    <w:name w:val="Основной текст с отступом Знак"/>
    <w:basedOn w:val="a2"/>
    <w:link w:val="afd"/>
    <w:uiPriority w:val="99"/>
    <w:rsid w:val="0092303E"/>
    <w:rPr>
      <w:sz w:val="28"/>
      <w:szCs w:val="28"/>
    </w:rPr>
  </w:style>
  <w:style w:type="paragraph" w:styleId="24">
    <w:name w:val="Body Text Indent 2"/>
    <w:basedOn w:val="a1"/>
    <w:link w:val="25"/>
    <w:uiPriority w:val="99"/>
    <w:rsid w:val="0092303E"/>
    <w:pPr>
      <w:spacing w:after="120" w:line="480" w:lineRule="auto"/>
      <w:ind w:left="283"/>
    </w:pPr>
    <w:rPr>
      <w:rFonts w:ascii="Times New Roman" w:hAnsi="Times New Roman"/>
      <w:sz w:val="24"/>
      <w:szCs w:val="24"/>
    </w:rPr>
  </w:style>
  <w:style w:type="character" w:customStyle="1" w:styleId="25">
    <w:name w:val="Основной текст с отступом 2 Знак"/>
    <w:basedOn w:val="a2"/>
    <w:link w:val="24"/>
    <w:uiPriority w:val="99"/>
    <w:rsid w:val="0092303E"/>
    <w:rPr>
      <w:sz w:val="24"/>
      <w:szCs w:val="24"/>
    </w:rPr>
  </w:style>
  <w:style w:type="paragraph" w:styleId="aff">
    <w:name w:val="List Paragraph"/>
    <w:aliases w:val="Булит,Нумерация,List Paragraph,Bullet List,FooterText,numbered,Paragraphe de liste1,lp1,Bullet 1,Use Case List Paragraph,ПАРАГРАФ,список 1"/>
    <w:basedOn w:val="a1"/>
    <w:link w:val="aff0"/>
    <w:uiPriority w:val="34"/>
    <w:qFormat/>
    <w:rsid w:val="0092303E"/>
    <w:pPr>
      <w:spacing w:after="160" w:line="259" w:lineRule="auto"/>
      <w:ind w:left="720"/>
      <w:contextualSpacing/>
    </w:pPr>
    <w:rPr>
      <w:rFonts w:ascii="Calibri" w:hAnsi="Calibri"/>
    </w:rPr>
  </w:style>
  <w:style w:type="paragraph" w:styleId="aff1">
    <w:name w:val="TOC Heading"/>
    <w:basedOn w:val="1"/>
    <w:next w:val="a1"/>
    <w:uiPriority w:val="39"/>
    <w:unhideWhenUsed/>
    <w:qFormat/>
    <w:rsid w:val="0092303E"/>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lang w:eastAsia="en-US"/>
    </w:rPr>
  </w:style>
  <w:style w:type="numbering" w:customStyle="1" w:styleId="14">
    <w:name w:val="Нет списка1"/>
    <w:next w:val="a4"/>
    <w:uiPriority w:val="99"/>
    <w:semiHidden/>
    <w:unhideWhenUsed/>
    <w:rsid w:val="0092303E"/>
  </w:style>
  <w:style w:type="character" w:customStyle="1" w:styleId="aff2">
    <w:name w:val="Цветовое выделение"/>
    <w:uiPriority w:val="99"/>
    <w:rsid w:val="0092303E"/>
    <w:rPr>
      <w:b/>
      <w:bCs/>
      <w:color w:val="000080"/>
    </w:rPr>
  </w:style>
  <w:style w:type="character" w:customStyle="1" w:styleId="aff3">
    <w:name w:val="Гипертекстовая ссылка"/>
    <w:uiPriority w:val="99"/>
    <w:rsid w:val="0092303E"/>
    <w:rPr>
      <w:b/>
      <w:bCs/>
      <w:color w:val="008000"/>
    </w:rPr>
  </w:style>
  <w:style w:type="character" w:customStyle="1" w:styleId="aff4">
    <w:name w:val="Активная гипертекстовая ссылка"/>
    <w:uiPriority w:val="99"/>
    <w:rsid w:val="0092303E"/>
    <w:rPr>
      <w:b/>
      <w:bCs/>
      <w:color w:val="008000"/>
      <w:u w:val="single"/>
    </w:rPr>
  </w:style>
  <w:style w:type="paragraph" w:customStyle="1" w:styleId="aff5">
    <w:name w:val="Внимание: Криминал!!"/>
    <w:basedOn w:val="a1"/>
    <w:next w:val="a1"/>
    <w:uiPriority w:val="99"/>
    <w:rsid w:val="0092303E"/>
    <w:pPr>
      <w:widowControl w:val="0"/>
      <w:autoSpaceDE w:val="0"/>
      <w:autoSpaceDN w:val="0"/>
      <w:adjustRightInd w:val="0"/>
      <w:jc w:val="both"/>
    </w:pPr>
    <w:rPr>
      <w:rFonts w:ascii="Arial" w:hAnsi="Arial" w:cs="Arial"/>
      <w:sz w:val="24"/>
      <w:szCs w:val="24"/>
    </w:rPr>
  </w:style>
  <w:style w:type="paragraph" w:customStyle="1" w:styleId="aff6">
    <w:name w:val="Внимание: недобросовестность!"/>
    <w:basedOn w:val="a1"/>
    <w:next w:val="a1"/>
    <w:uiPriority w:val="99"/>
    <w:rsid w:val="0092303E"/>
    <w:pPr>
      <w:widowControl w:val="0"/>
      <w:autoSpaceDE w:val="0"/>
      <w:autoSpaceDN w:val="0"/>
      <w:adjustRightInd w:val="0"/>
      <w:jc w:val="both"/>
    </w:pPr>
    <w:rPr>
      <w:rFonts w:ascii="Arial" w:hAnsi="Arial" w:cs="Arial"/>
      <w:sz w:val="24"/>
      <w:szCs w:val="24"/>
    </w:rPr>
  </w:style>
  <w:style w:type="paragraph" w:customStyle="1" w:styleId="aff7">
    <w:name w:val="Основное меню (преемственное)"/>
    <w:basedOn w:val="a1"/>
    <w:next w:val="a1"/>
    <w:uiPriority w:val="99"/>
    <w:rsid w:val="0092303E"/>
    <w:pPr>
      <w:widowControl w:val="0"/>
      <w:autoSpaceDE w:val="0"/>
      <w:autoSpaceDN w:val="0"/>
      <w:adjustRightInd w:val="0"/>
      <w:jc w:val="both"/>
    </w:pPr>
    <w:rPr>
      <w:rFonts w:ascii="Verdana" w:hAnsi="Verdana" w:cs="Verdana"/>
      <w:sz w:val="24"/>
      <w:szCs w:val="24"/>
    </w:rPr>
  </w:style>
  <w:style w:type="paragraph" w:customStyle="1" w:styleId="15">
    <w:name w:val="Заголовок1"/>
    <w:basedOn w:val="aff7"/>
    <w:next w:val="a1"/>
    <w:uiPriority w:val="99"/>
    <w:rsid w:val="0092303E"/>
    <w:rPr>
      <w:rFonts w:ascii="Arial" w:hAnsi="Arial" w:cs="Arial"/>
      <w:b/>
      <w:bCs/>
      <w:color w:val="C0C0C0"/>
    </w:rPr>
  </w:style>
  <w:style w:type="character" w:customStyle="1" w:styleId="aff8">
    <w:name w:val="Заголовок своего сообщения"/>
    <w:basedOn w:val="aff2"/>
    <w:uiPriority w:val="99"/>
    <w:rsid w:val="0092303E"/>
    <w:rPr>
      <w:b/>
      <w:bCs/>
      <w:color w:val="000080"/>
    </w:rPr>
  </w:style>
  <w:style w:type="paragraph" w:customStyle="1" w:styleId="aff9">
    <w:name w:val="Заголовок статьи"/>
    <w:basedOn w:val="a1"/>
    <w:next w:val="a1"/>
    <w:uiPriority w:val="99"/>
    <w:rsid w:val="0092303E"/>
    <w:pPr>
      <w:widowControl w:val="0"/>
      <w:autoSpaceDE w:val="0"/>
      <w:autoSpaceDN w:val="0"/>
      <w:adjustRightInd w:val="0"/>
      <w:ind w:left="1612" w:hanging="892"/>
      <w:jc w:val="both"/>
    </w:pPr>
    <w:rPr>
      <w:rFonts w:ascii="Arial" w:hAnsi="Arial" w:cs="Arial"/>
      <w:sz w:val="24"/>
      <w:szCs w:val="24"/>
    </w:rPr>
  </w:style>
  <w:style w:type="character" w:customStyle="1" w:styleId="affa">
    <w:name w:val="Заголовок чужого сообщения"/>
    <w:uiPriority w:val="99"/>
    <w:rsid w:val="0092303E"/>
    <w:rPr>
      <w:b/>
      <w:bCs/>
      <w:color w:val="FF0000"/>
    </w:rPr>
  </w:style>
  <w:style w:type="paragraph" w:customStyle="1" w:styleId="affb">
    <w:name w:val="Интерактивный заголовок"/>
    <w:basedOn w:val="15"/>
    <w:next w:val="a1"/>
    <w:uiPriority w:val="99"/>
    <w:rsid w:val="0092303E"/>
    <w:rPr>
      <w:b w:val="0"/>
      <w:bCs w:val="0"/>
      <w:color w:val="auto"/>
      <w:u w:val="single"/>
    </w:rPr>
  </w:style>
  <w:style w:type="paragraph" w:customStyle="1" w:styleId="affc">
    <w:name w:val="Интерфейс"/>
    <w:basedOn w:val="a1"/>
    <w:next w:val="a1"/>
    <w:uiPriority w:val="99"/>
    <w:rsid w:val="0092303E"/>
    <w:pPr>
      <w:widowControl w:val="0"/>
      <w:autoSpaceDE w:val="0"/>
      <w:autoSpaceDN w:val="0"/>
      <w:adjustRightInd w:val="0"/>
      <w:jc w:val="both"/>
    </w:pPr>
    <w:rPr>
      <w:rFonts w:ascii="Arial" w:hAnsi="Arial" w:cs="Arial"/>
      <w:color w:val="D4D0C8"/>
      <w:sz w:val="22"/>
      <w:szCs w:val="22"/>
    </w:rPr>
  </w:style>
  <w:style w:type="paragraph" w:customStyle="1" w:styleId="affd">
    <w:name w:val="Комментарий"/>
    <w:basedOn w:val="a1"/>
    <w:next w:val="a1"/>
    <w:uiPriority w:val="99"/>
    <w:rsid w:val="0092303E"/>
    <w:pPr>
      <w:widowControl w:val="0"/>
      <w:autoSpaceDE w:val="0"/>
      <w:autoSpaceDN w:val="0"/>
      <w:adjustRightInd w:val="0"/>
      <w:ind w:left="170"/>
      <w:jc w:val="both"/>
    </w:pPr>
    <w:rPr>
      <w:rFonts w:ascii="Arial" w:hAnsi="Arial" w:cs="Arial"/>
      <w:i/>
      <w:iCs/>
      <w:color w:val="800080"/>
      <w:sz w:val="24"/>
      <w:szCs w:val="24"/>
    </w:rPr>
  </w:style>
  <w:style w:type="paragraph" w:customStyle="1" w:styleId="affe">
    <w:name w:val="Информация об изменениях документа"/>
    <w:basedOn w:val="affd"/>
    <w:next w:val="a1"/>
    <w:uiPriority w:val="99"/>
    <w:rsid w:val="0092303E"/>
    <w:pPr>
      <w:ind w:left="0"/>
    </w:pPr>
  </w:style>
  <w:style w:type="paragraph" w:customStyle="1" w:styleId="afff">
    <w:name w:val="Текст (лев. подпись)"/>
    <w:basedOn w:val="a1"/>
    <w:next w:val="a1"/>
    <w:uiPriority w:val="99"/>
    <w:rsid w:val="0092303E"/>
    <w:pPr>
      <w:widowControl w:val="0"/>
      <w:autoSpaceDE w:val="0"/>
      <w:autoSpaceDN w:val="0"/>
      <w:adjustRightInd w:val="0"/>
    </w:pPr>
    <w:rPr>
      <w:rFonts w:ascii="Arial" w:hAnsi="Arial" w:cs="Arial"/>
      <w:sz w:val="24"/>
      <w:szCs w:val="24"/>
    </w:rPr>
  </w:style>
  <w:style w:type="paragraph" w:customStyle="1" w:styleId="afff0">
    <w:name w:val="Колонтитул (левый)"/>
    <w:basedOn w:val="afff"/>
    <w:next w:val="a1"/>
    <w:uiPriority w:val="99"/>
    <w:rsid w:val="0092303E"/>
    <w:pPr>
      <w:jc w:val="both"/>
    </w:pPr>
    <w:rPr>
      <w:sz w:val="16"/>
      <w:szCs w:val="16"/>
    </w:rPr>
  </w:style>
  <w:style w:type="paragraph" w:customStyle="1" w:styleId="afff1">
    <w:name w:val="Текст (прав. подпись)"/>
    <w:basedOn w:val="a1"/>
    <w:next w:val="a1"/>
    <w:uiPriority w:val="99"/>
    <w:rsid w:val="0092303E"/>
    <w:pPr>
      <w:widowControl w:val="0"/>
      <w:autoSpaceDE w:val="0"/>
      <w:autoSpaceDN w:val="0"/>
      <w:adjustRightInd w:val="0"/>
      <w:jc w:val="right"/>
    </w:pPr>
    <w:rPr>
      <w:rFonts w:ascii="Arial" w:hAnsi="Arial" w:cs="Arial"/>
      <w:sz w:val="24"/>
      <w:szCs w:val="24"/>
    </w:rPr>
  </w:style>
  <w:style w:type="paragraph" w:customStyle="1" w:styleId="afff2">
    <w:name w:val="Колонтитул (правый)"/>
    <w:basedOn w:val="afff1"/>
    <w:next w:val="a1"/>
    <w:uiPriority w:val="99"/>
    <w:rsid w:val="0092303E"/>
  </w:style>
  <w:style w:type="paragraph" w:customStyle="1" w:styleId="afff3">
    <w:name w:val="Комментарий пользователя"/>
    <w:basedOn w:val="affd"/>
    <w:next w:val="a1"/>
    <w:uiPriority w:val="99"/>
    <w:rsid w:val="0092303E"/>
    <w:pPr>
      <w:ind w:left="0"/>
      <w:jc w:val="left"/>
    </w:pPr>
    <w:rPr>
      <w:i w:val="0"/>
      <w:iCs w:val="0"/>
      <w:color w:val="000080"/>
    </w:rPr>
  </w:style>
  <w:style w:type="paragraph" w:customStyle="1" w:styleId="afff4">
    <w:name w:val="Куда обратиться?"/>
    <w:basedOn w:val="a1"/>
    <w:next w:val="a1"/>
    <w:uiPriority w:val="99"/>
    <w:rsid w:val="0092303E"/>
    <w:pPr>
      <w:widowControl w:val="0"/>
      <w:autoSpaceDE w:val="0"/>
      <w:autoSpaceDN w:val="0"/>
      <w:adjustRightInd w:val="0"/>
      <w:jc w:val="both"/>
    </w:pPr>
    <w:rPr>
      <w:rFonts w:ascii="Arial" w:hAnsi="Arial" w:cs="Arial"/>
      <w:sz w:val="24"/>
      <w:szCs w:val="24"/>
    </w:rPr>
  </w:style>
  <w:style w:type="paragraph" w:customStyle="1" w:styleId="afff5">
    <w:name w:val="Моноширинный"/>
    <w:basedOn w:val="a1"/>
    <w:next w:val="a1"/>
    <w:uiPriority w:val="99"/>
    <w:rsid w:val="0092303E"/>
    <w:pPr>
      <w:widowControl w:val="0"/>
      <w:autoSpaceDE w:val="0"/>
      <w:autoSpaceDN w:val="0"/>
      <w:adjustRightInd w:val="0"/>
      <w:jc w:val="both"/>
    </w:pPr>
    <w:rPr>
      <w:rFonts w:ascii="Courier New" w:hAnsi="Courier New" w:cs="Courier New"/>
      <w:sz w:val="24"/>
      <w:szCs w:val="24"/>
    </w:rPr>
  </w:style>
  <w:style w:type="character" w:customStyle="1" w:styleId="afff6">
    <w:name w:val="Найденные слова"/>
    <w:basedOn w:val="aff2"/>
    <w:uiPriority w:val="99"/>
    <w:rsid w:val="0092303E"/>
    <w:rPr>
      <w:b/>
      <w:bCs/>
      <w:color w:val="000080"/>
    </w:rPr>
  </w:style>
  <w:style w:type="character" w:customStyle="1" w:styleId="afff7">
    <w:name w:val="Не вступил в силу"/>
    <w:uiPriority w:val="99"/>
    <w:rsid w:val="0092303E"/>
    <w:rPr>
      <w:b/>
      <w:bCs/>
      <w:color w:val="008080"/>
    </w:rPr>
  </w:style>
  <w:style w:type="paragraph" w:customStyle="1" w:styleId="afff8">
    <w:name w:val="Необходимые документы"/>
    <w:basedOn w:val="a1"/>
    <w:next w:val="a1"/>
    <w:uiPriority w:val="99"/>
    <w:rsid w:val="0092303E"/>
    <w:pPr>
      <w:widowControl w:val="0"/>
      <w:autoSpaceDE w:val="0"/>
      <w:autoSpaceDN w:val="0"/>
      <w:adjustRightInd w:val="0"/>
      <w:ind w:left="118"/>
      <w:jc w:val="both"/>
    </w:pPr>
    <w:rPr>
      <w:rFonts w:ascii="Arial" w:hAnsi="Arial" w:cs="Arial"/>
      <w:sz w:val="24"/>
      <w:szCs w:val="24"/>
    </w:rPr>
  </w:style>
  <w:style w:type="paragraph" w:customStyle="1" w:styleId="afff9">
    <w:name w:val="Нормальный (таблица)"/>
    <w:basedOn w:val="a1"/>
    <w:next w:val="a1"/>
    <w:uiPriority w:val="99"/>
    <w:rsid w:val="0092303E"/>
    <w:pPr>
      <w:widowControl w:val="0"/>
      <w:autoSpaceDE w:val="0"/>
      <w:autoSpaceDN w:val="0"/>
      <w:adjustRightInd w:val="0"/>
      <w:jc w:val="both"/>
    </w:pPr>
    <w:rPr>
      <w:rFonts w:ascii="Arial" w:hAnsi="Arial" w:cs="Arial"/>
      <w:sz w:val="24"/>
      <w:szCs w:val="24"/>
    </w:rPr>
  </w:style>
  <w:style w:type="paragraph" w:customStyle="1" w:styleId="afffa">
    <w:name w:val="Объект"/>
    <w:basedOn w:val="a1"/>
    <w:next w:val="a1"/>
    <w:uiPriority w:val="99"/>
    <w:rsid w:val="0092303E"/>
    <w:pPr>
      <w:widowControl w:val="0"/>
      <w:autoSpaceDE w:val="0"/>
      <w:autoSpaceDN w:val="0"/>
      <w:adjustRightInd w:val="0"/>
      <w:jc w:val="both"/>
    </w:pPr>
    <w:rPr>
      <w:rFonts w:ascii="Times New Roman" w:hAnsi="Times New Roman"/>
      <w:sz w:val="24"/>
      <w:szCs w:val="24"/>
    </w:rPr>
  </w:style>
  <w:style w:type="paragraph" w:customStyle="1" w:styleId="afffb">
    <w:name w:val="Таблицы (моноширинный)"/>
    <w:basedOn w:val="a1"/>
    <w:next w:val="a1"/>
    <w:uiPriority w:val="99"/>
    <w:rsid w:val="0092303E"/>
    <w:pPr>
      <w:widowControl w:val="0"/>
      <w:autoSpaceDE w:val="0"/>
      <w:autoSpaceDN w:val="0"/>
      <w:adjustRightInd w:val="0"/>
      <w:jc w:val="both"/>
    </w:pPr>
    <w:rPr>
      <w:rFonts w:ascii="Courier New" w:hAnsi="Courier New" w:cs="Courier New"/>
      <w:sz w:val="24"/>
      <w:szCs w:val="24"/>
    </w:rPr>
  </w:style>
  <w:style w:type="paragraph" w:customStyle="1" w:styleId="afffc">
    <w:name w:val="Оглавление"/>
    <w:basedOn w:val="afffb"/>
    <w:next w:val="a1"/>
    <w:uiPriority w:val="99"/>
    <w:rsid w:val="0092303E"/>
    <w:pPr>
      <w:ind w:left="140"/>
    </w:pPr>
    <w:rPr>
      <w:rFonts w:ascii="Arial" w:hAnsi="Arial" w:cs="Arial"/>
    </w:rPr>
  </w:style>
  <w:style w:type="character" w:customStyle="1" w:styleId="afffd">
    <w:name w:val="Опечатки"/>
    <w:uiPriority w:val="99"/>
    <w:rsid w:val="0092303E"/>
    <w:rPr>
      <w:color w:val="FF0000"/>
    </w:rPr>
  </w:style>
  <w:style w:type="paragraph" w:customStyle="1" w:styleId="afffe">
    <w:name w:val="Переменная часть"/>
    <w:basedOn w:val="aff7"/>
    <w:next w:val="a1"/>
    <w:uiPriority w:val="99"/>
    <w:rsid w:val="0092303E"/>
    <w:rPr>
      <w:rFonts w:ascii="Arial" w:hAnsi="Arial" w:cs="Arial"/>
      <w:sz w:val="20"/>
      <w:szCs w:val="20"/>
    </w:rPr>
  </w:style>
  <w:style w:type="paragraph" w:customStyle="1" w:styleId="affff">
    <w:name w:val="Постоянная часть"/>
    <w:basedOn w:val="aff7"/>
    <w:next w:val="a1"/>
    <w:uiPriority w:val="99"/>
    <w:rsid w:val="0092303E"/>
    <w:rPr>
      <w:rFonts w:ascii="Arial" w:hAnsi="Arial" w:cs="Arial"/>
      <w:sz w:val="22"/>
      <w:szCs w:val="22"/>
    </w:rPr>
  </w:style>
  <w:style w:type="paragraph" w:customStyle="1" w:styleId="affff0">
    <w:name w:val="Прижатый влево"/>
    <w:basedOn w:val="a1"/>
    <w:next w:val="a1"/>
    <w:uiPriority w:val="99"/>
    <w:rsid w:val="0092303E"/>
    <w:pPr>
      <w:widowControl w:val="0"/>
      <w:autoSpaceDE w:val="0"/>
      <w:autoSpaceDN w:val="0"/>
      <w:adjustRightInd w:val="0"/>
    </w:pPr>
    <w:rPr>
      <w:rFonts w:ascii="Arial" w:hAnsi="Arial" w:cs="Arial"/>
      <w:sz w:val="24"/>
      <w:szCs w:val="24"/>
    </w:rPr>
  </w:style>
  <w:style w:type="paragraph" w:customStyle="1" w:styleId="affff1">
    <w:name w:val="Пример."/>
    <w:basedOn w:val="a1"/>
    <w:next w:val="a1"/>
    <w:uiPriority w:val="99"/>
    <w:rsid w:val="0092303E"/>
    <w:pPr>
      <w:widowControl w:val="0"/>
      <w:autoSpaceDE w:val="0"/>
      <w:autoSpaceDN w:val="0"/>
      <w:adjustRightInd w:val="0"/>
      <w:ind w:left="118" w:firstLine="602"/>
      <w:jc w:val="both"/>
    </w:pPr>
    <w:rPr>
      <w:rFonts w:ascii="Arial" w:hAnsi="Arial" w:cs="Arial"/>
      <w:sz w:val="24"/>
      <w:szCs w:val="24"/>
    </w:rPr>
  </w:style>
  <w:style w:type="paragraph" w:customStyle="1" w:styleId="affff2">
    <w:name w:val="Примечание."/>
    <w:basedOn w:val="affd"/>
    <w:next w:val="a1"/>
    <w:uiPriority w:val="99"/>
    <w:rsid w:val="0092303E"/>
    <w:pPr>
      <w:ind w:left="0"/>
    </w:pPr>
    <w:rPr>
      <w:i w:val="0"/>
      <w:iCs w:val="0"/>
      <w:color w:val="auto"/>
    </w:rPr>
  </w:style>
  <w:style w:type="character" w:customStyle="1" w:styleId="affff3">
    <w:name w:val="Продолжение ссылки"/>
    <w:basedOn w:val="aff3"/>
    <w:uiPriority w:val="99"/>
    <w:rsid w:val="0092303E"/>
    <w:rPr>
      <w:b/>
      <w:bCs/>
      <w:color w:val="008000"/>
    </w:rPr>
  </w:style>
  <w:style w:type="paragraph" w:customStyle="1" w:styleId="affff4">
    <w:name w:val="Словарная статья"/>
    <w:basedOn w:val="a1"/>
    <w:next w:val="a1"/>
    <w:uiPriority w:val="99"/>
    <w:rsid w:val="0092303E"/>
    <w:pPr>
      <w:widowControl w:val="0"/>
      <w:autoSpaceDE w:val="0"/>
      <w:autoSpaceDN w:val="0"/>
      <w:adjustRightInd w:val="0"/>
      <w:ind w:right="118"/>
      <w:jc w:val="both"/>
    </w:pPr>
    <w:rPr>
      <w:rFonts w:ascii="Arial" w:hAnsi="Arial" w:cs="Arial"/>
      <w:sz w:val="24"/>
      <w:szCs w:val="24"/>
    </w:rPr>
  </w:style>
  <w:style w:type="character" w:customStyle="1" w:styleId="affff5">
    <w:name w:val="Сравнение редакций"/>
    <w:basedOn w:val="aff2"/>
    <w:uiPriority w:val="99"/>
    <w:rsid w:val="0092303E"/>
    <w:rPr>
      <w:b/>
      <w:bCs/>
      <w:color w:val="000080"/>
    </w:rPr>
  </w:style>
  <w:style w:type="character" w:customStyle="1" w:styleId="affff6">
    <w:name w:val="Сравнение редакций. Добавленный фрагмент"/>
    <w:uiPriority w:val="99"/>
    <w:rsid w:val="0092303E"/>
    <w:rPr>
      <w:color w:val="0000FF"/>
    </w:rPr>
  </w:style>
  <w:style w:type="character" w:customStyle="1" w:styleId="affff7">
    <w:name w:val="Сравнение редакций. Удаленный фрагмент"/>
    <w:uiPriority w:val="99"/>
    <w:rsid w:val="0092303E"/>
    <w:rPr>
      <w:strike/>
      <w:color w:val="808000"/>
    </w:rPr>
  </w:style>
  <w:style w:type="paragraph" w:customStyle="1" w:styleId="affff8">
    <w:name w:val="Текст (справка)"/>
    <w:basedOn w:val="a1"/>
    <w:next w:val="a1"/>
    <w:uiPriority w:val="99"/>
    <w:rsid w:val="0092303E"/>
    <w:pPr>
      <w:widowControl w:val="0"/>
      <w:autoSpaceDE w:val="0"/>
      <w:autoSpaceDN w:val="0"/>
      <w:adjustRightInd w:val="0"/>
      <w:ind w:left="170" w:right="170"/>
    </w:pPr>
    <w:rPr>
      <w:rFonts w:ascii="Arial" w:hAnsi="Arial" w:cs="Arial"/>
      <w:sz w:val="24"/>
      <w:szCs w:val="24"/>
    </w:rPr>
  </w:style>
  <w:style w:type="paragraph" w:customStyle="1" w:styleId="affff9">
    <w:name w:val="Текст в таблице"/>
    <w:basedOn w:val="afff9"/>
    <w:next w:val="a1"/>
    <w:uiPriority w:val="99"/>
    <w:rsid w:val="0092303E"/>
    <w:pPr>
      <w:ind w:firstLine="500"/>
    </w:pPr>
  </w:style>
  <w:style w:type="paragraph" w:customStyle="1" w:styleId="affffa">
    <w:name w:val="Технический комментарий"/>
    <w:basedOn w:val="a1"/>
    <w:next w:val="a1"/>
    <w:uiPriority w:val="99"/>
    <w:rsid w:val="0092303E"/>
    <w:pPr>
      <w:widowControl w:val="0"/>
      <w:autoSpaceDE w:val="0"/>
      <w:autoSpaceDN w:val="0"/>
      <w:adjustRightInd w:val="0"/>
    </w:pPr>
    <w:rPr>
      <w:rFonts w:ascii="Arial" w:hAnsi="Arial" w:cs="Arial"/>
      <w:sz w:val="24"/>
      <w:szCs w:val="24"/>
    </w:rPr>
  </w:style>
  <w:style w:type="character" w:customStyle="1" w:styleId="affffb">
    <w:name w:val="Утратил силу"/>
    <w:uiPriority w:val="99"/>
    <w:rsid w:val="0092303E"/>
    <w:rPr>
      <w:b/>
      <w:bCs/>
      <w:strike/>
      <w:color w:val="808000"/>
    </w:rPr>
  </w:style>
  <w:style w:type="paragraph" w:customStyle="1" w:styleId="affffc">
    <w:name w:val="Центрированный (таблица)"/>
    <w:basedOn w:val="afff9"/>
    <w:next w:val="a1"/>
    <w:uiPriority w:val="99"/>
    <w:rsid w:val="0092303E"/>
    <w:pPr>
      <w:jc w:val="center"/>
    </w:pPr>
  </w:style>
  <w:style w:type="character" w:styleId="affffd">
    <w:name w:val="endnote reference"/>
    <w:uiPriority w:val="99"/>
    <w:unhideWhenUsed/>
    <w:rsid w:val="0092303E"/>
    <w:rPr>
      <w:vertAlign w:val="superscript"/>
    </w:rPr>
  </w:style>
  <w:style w:type="paragraph" w:customStyle="1" w:styleId="ACIG1">
    <w:name w:val="ACIG_Таблица маркер 1"/>
    <w:rsid w:val="0092303E"/>
    <w:pPr>
      <w:numPr>
        <w:numId w:val="1"/>
      </w:numPr>
      <w:spacing w:before="120" w:after="120" w:line="288" w:lineRule="auto"/>
    </w:pPr>
    <w:rPr>
      <w:rFonts w:ascii="Verdana" w:eastAsia="Calibri" w:hAnsi="Verdana" w:cs="Arial"/>
    </w:rPr>
  </w:style>
  <w:style w:type="paragraph" w:customStyle="1" w:styleId="16">
    <w:name w:val="Заголовок оглавления1"/>
    <w:basedOn w:val="1"/>
    <w:next w:val="a1"/>
    <w:uiPriority w:val="39"/>
    <w:qFormat/>
    <w:rsid w:val="0092303E"/>
    <w:pPr>
      <w:keepLines/>
      <w:spacing w:before="480" w:line="276" w:lineRule="auto"/>
      <w:jc w:val="left"/>
      <w:outlineLvl w:val="9"/>
    </w:pPr>
    <w:rPr>
      <w:rFonts w:ascii="Cambria" w:hAnsi="Cambria"/>
      <w:b/>
      <w:bCs/>
      <w:color w:val="365F91"/>
      <w:sz w:val="28"/>
      <w:szCs w:val="28"/>
      <w:lang w:eastAsia="en-US"/>
    </w:rPr>
  </w:style>
  <w:style w:type="table" w:customStyle="1" w:styleId="17">
    <w:name w:val="Сетка таблицы1"/>
    <w:basedOn w:val="a3"/>
    <w:next w:val="ae"/>
    <w:uiPriority w:val="59"/>
    <w:rsid w:val="0092303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2">
    <w:name w:val="Style32"/>
    <w:basedOn w:val="a1"/>
    <w:rsid w:val="0092303E"/>
    <w:pPr>
      <w:widowControl w:val="0"/>
      <w:autoSpaceDE w:val="0"/>
      <w:autoSpaceDN w:val="0"/>
      <w:adjustRightInd w:val="0"/>
      <w:spacing w:line="322" w:lineRule="exact"/>
      <w:ind w:firstLine="538"/>
      <w:jc w:val="both"/>
    </w:pPr>
    <w:rPr>
      <w:rFonts w:ascii="Times New Roman" w:hAnsi="Times New Roman"/>
      <w:sz w:val="24"/>
      <w:szCs w:val="24"/>
    </w:rPr>
  </w:style>
  <w:style w:type="character" w:customStyle="1" w:styleId="FontStyle189">
    <w:name w:val="Font Style189"/>
    <w:rsid w:val="0092303E"/>
    <w:rPr>
      <w:rFonts w:ascii="Times New Roman" w:hAnsi="Times New Roman" w:cs="Times New Roman"/>
      <w:sz w:val="26"/>
      <w:szCs w:val="26"/>
    </w:rPr>
  </w:style>
  <w:style w:type="paragraph" w:customStyle="1" w:styleId="msolistparagraph0">
    <w:name w:val="msolistparagraph"/>
    <w:basedOn w:val="a1"/>
    <w:rsid w:val="0092303E"/>
    <w:pPr>
      <w:ind w:left="720"/>
    </w:pPr>
    <w:rPr>
      <w:rFonts w:ascii="Times New Roman" w:eastAsia="Calibri" w:hAnsi="Times New Roman"/>
      <w:sz w:val="24"/>
      <w:szCs w:val="24"/>
    </w:rPr>
  </w:style>
  <w:style w:type="paragraph" w:customStyle="1" w:styleId="affffe">
    <w:name w:val="Содержимое таблицы"/>
    <w:basedOn w:val="a1"/>
    <w:rsid w:val="0092303E"/>
    <w:pPr>
      <w:widowControl w:val="0"/>
      <w:suppressLineNumbers/>
      <w:suppressAutoHyphens/>
    </w:pPr>
    <w:rPr>
      <w:rFonts w:ascii="Times New Roman" w:eastAsia="SimSun" w:hAnsi="Times New Roman" w:cs="Mangal"/>
      <w:kern w:val="1"/>
      <w:sz w:val="24"/>
      <w:szCs w:val="24"/>
      <w:lang w:eastAsia="hi-IN" w:bidi="hi-IN"/>
    </w:rPr>
  </w:style>
  <w:style w:type="paragraph" w:customStyle="1" w:styleId="-11">
    <w:name w:val="Цветная заливка - Акцент 11"/>
    <w:hidden/>
    <w:uiPriority w:val="99"/>
    <w:semiHidden/>
    <w:rsid w:val="0092303E"/>
    <w:rPr>
      <w:rFonts w:ascii="Arial" w:hAnsi="Arial" w:cs="Arial"/>
      <w:sz w:val="24"/>
      <w:szCs w:val="24"/>
    </w:rPr>
  </w:style>
  <w:style w:type="paragraph" w:customStyle="1" w:styleId="-110">
    <w:name w:val="Цветной список - Акцент 11"/>
    <w:basedOn w:val="a1"/>
    <w:uiPriority w:val="34"/>
    <w:qFormat/>
    <w:rsid w:val="0092303E"/>
    <w:pPr>
      <w:spacing w:after="200" w:line="276" w:lineRule="auto"/>
      <w:ind w:left="720"/>
      <w:contextualSpacing/>
    </w:pPr>
    <w:rPr>
      <w:rFonts w:ascii="Calibri" w:eastAsia="Calibri" w:hAnsi="Calibri"/>
      <w:sz w:val="22"/>
      <w:szCs w:val="22"/>
      <w:lang w:eastAsia="en-US"/>
    </w:rPr>
  </w:style>
  <w:style w:type="numbering" w:customStyle="1" w:styleId="110">
    <w:name w:val="Нет списка11"/>
    <w:next w:val="a4"/>
    <w:uiPriority w:val="99"/>
    <w:semiHidden/>
    <w:unhideWhenUsed/>
    <w:rsid w:val="0092303E"/>
  </w:style>
  <w:style w:type="numbering" w:customStyle="1" w:styleId="26">
    <w:name w:val="Нет списка2"/>
    <w:next w:val="a4"/>
    <w:uiPriority w:val="99"/>
    <w:semiHidden/>
    <w:unhideWhenUsed/>
    <w:rsid w:val="0092303E"/>
  </w:style>
  <w:style w:type="table" w:customStyle="1" w:styleId="111">
    <w:name w:val="Сетка таблицы11"/>
    <w:basedOn w:val="a3"/>
    <w:next w:val="ae"/>
    <w:uiPriority w:val="59"/>
    <w:rsid w:val="0092303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a1"/>
    <w:rsid w:val="0092303E"/>
    <w:pPr>
      <w:spacing w:after="200" w:line="276" w:lineRule="auto"/>
      <w:ind w:left="720"/>
      <w:contextualSpacing/>
    </w:pPr>
    <w:rPr>
      <w:rFonts w:ascii="Calibri" w:hAnsi="Calibri"/>
      <w:sz w:val="22"/>
      <w:szCs w:val="22"/>
      <w:lang w:eastAsia="en-US"/>
    </w:rPr>
  </w:style>
  <w:style w:type="paragraph" w:styleId="HTML">
    <w:name w:val="HTML Preformatted"/>
    <w:basedOn w:val="a1"/>
    <w:link w:val="HTML0"/>
    <w:uiPriority w:val="99"/>
    <w:unhideWhenUsed/>
    <w:rsid w:val="009230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0">
    <w:name w:val="Стандартный HTML Знак"/>
    <w:basedOn w:val="a2"/>
    <w:link w:val="HTML"/>
    <w:uiPriority w:val="99"/>
    <w:rsid w:val="0092303E"/>
    <w:rPr>
      <w:rFonts w:ascii="Courier New" w:hAnsi="Courier New"/>
    </w:rPr>
  </w:style>
  <w:style w:type="character" w:customStyle="1" w:styleId="bookmark">
    <w:name w:val="bookmark"/>
    <w:rsid w:val="0092303E"/>
  </w:style>
  <w:style w:type="paragraph" w:customStyle="1" w:styleId="xmsonormal">
    <w:name w:val="x_msonormal"/>
    <w:basedOn w:val="a1"/>
    <w:rsid w:val="0092303E"/>
    <w:pPr>
      <w:spacing w:before="100" w:beforeAutospacing="1" w:after="100" w:afterAutospacing="1"/>
    </w:pPr>
    <w:rPr>
      <w:rFonts w:ascii="Times New Roman" w:hAnsi="Times New Roman"/>
      <w:sz w:val="24"/>
      <w:szCs w:val="24"/>
    </w:rPr>
  </w:style>
  <w:style w:type="character" w:customStyle="1" w:styleId="xmsofootnotereference">
    <w:name w:val="x_msofootnotereference"/>
    <w:basedOn w:val="a2"/>
    <w:rsid w:val="0092303E"/>
  </w:style>
  <w:style w:type="paragraph" w:styleId="afffff">
    <w:name w:val="Revision"/>
    <w:hidden/>
    <w:uiPriority w:val="99"/>
    <w:semiHidden/>
    <w:rsid w:val="0092303E"/>
    <w:rPr>
      <w:rFonts w:ascii="Arial" w:hAnsi="Arial" w:cs="Arial"/>
      <w:sz w:val="24"/>
      <w:szCs w:val="24"/>
    </w:rPr>
  </w:style>
  <w:style w:type="paragraph" w:customStyle="1" w:styleId="afffff0">
    <w:name w:val="Номер РИС_ТАБ"/>
    <w:basedOn w:val="a1"/>
    <w:next w:val="a5"/>
    <w:rsid w:val="0092303E"/>
    <w:pPr>
      <w:keepNext/>
    </w:pPr>
    <w:rPr>
      <w:rFonts w:ascii="Times New Roman" w:hAnsi="Times New Roman"/>
      <w:i/>
      <w:smallCaps/>
      <w:sz w:val="24"/>
    </w:rPr>
  </w:style>
  <w:style w:type="table" w:customStyle="1" w:styleId="27">
    <w:name w:val="Сетка таблицы2"/>
    <w:basedOn w:val="a3"/>
    <w:next w:val="ae"/>
    <w:uiPriority w:val="39"/>
    <w:rsid w:val="0092303E"/>
    <w:pPr>
      <w:ind w:firstLine="709"/>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1">
    <w:name w:val="Источник последний абзац"/>
    <w:basedOn w:val="a1"/>
    <w:rsid w:val="0092303E"/>
    <w:pPr>
      <w:keepLines/>
      <w:spacing w:after="120"/>
      <w:jc w:val="both"/>
    </w:pPr>
    <w:rPr>
      <w:rFonts w:ascii="Times New Roman" w:hAnsi="Times New Roman"/>
      <w:sz w:val="18"/>
    </w:rPr>
  </w:style>
  <w:style w:type="paragraph" w:customStyle="1" w:styleId="51">
    <w:name w:val="Заголовок 51"/>
    <w:basedOn w:val="a1"/>
    <w:next w:val="a1"/>
    <w:uiPriority w:val="9"/>
    <w:unhideWhenUsed/>
    <w:qFormat/>
    <w:rsid w:val="0092303E"/>
    <w:pPr>
      <w:keepNext/>
      <w:keepLines/>
      <w:spacing w:before="200"/>
      <w:jc w:val="center"/>
      <w:outlineLvl w:val="4"/>
    </w:pPr>
    <w:rPr>
      <w:rFonts w:ascii="Cambria" w:eastAsia="PMingLiU" w:hAnsi="Cambria"/>
      <w:bCs/>
      <w:iCs/>
      <w:color w:val="243F60"/>
      <w:sz w:val="24"/>
      <w:szCs w:val="22"/>
      <w:lang w:eastAsia="en-US"/>
    </w:rPr>
  </w:style>
  <w:style w:type="numbering" w:customStyle="1" w:styleId="33">
    <w:name w:val="Нет списка3"/>
    <w:next w:val="a4"/>
    <w:uiPriority w:val="99"/>
    <w:semiHidden/>
    <w:unhideWhenUsed/>
    <w:rsid w:val="0092303E"/>
  </w:style>
  <w:style w:type="character" w:styleId="afffff2">
    <w:name w:val="Book Title"/>
    <w:basedOn w:val="a2"/>
    <w:uiPriority w:val="33"/>
    <w:qFormat/>
    <w:rsid w:val="0092303E"/>
    <w:rPr>
      <w:b/>
      <w:bCs/>
      <w:smallCaps/>
      <w:spacing w:val="5"/>
    </w:rPr>
  </w:style>
  <w:style w:type="numbering" w:customStyle="1" w:styleId="120">
    <w:name w:val="Нет списка12"/>
    <w:next w:val="a4"/>
    <w:uiPriority w:val="99"/>
    <w:semiHidden/>
    <w:unhideWhenUsed/>
    <w:rsid w:val="0092303E"/>
  </w:style>
  <w:style w:type="numbering" w:customStyle="1" w:styleId="1110">
    <w:name w:val="Нет списка111"/>
    <w:next w:val="a4"/>
    <w:uiPriority w:val="99"/>
    <w:semiHidden/>
    <w:unhideWhenUsed/>
    <w:rsid w:val="0092303E"/>
  </w:style>
  <w:style w:type="numbering" w:customStyle="1" w:styleId="1111">
    <w:name w:val="Нет списка1111"/>
    <w:next w:val="a4"/>
    <w:uiPriority w:val="99"/>
    <w:semiHidden/>
    <w:unhideWhenUsed/>
    <w:rsid w:val="0092303E"/>
  </w:style>
  <w:style w:type="numbering" w:customStyle="1" w:styleId="210">
    <w:name w:val="Нет списка21"/>
    <w:next w:val="a4"/>
    <w:uiPriority w:val="99"/>
    <w:semiHidden/>
    <w:unhideWhenUsed/>
    <w:rsid w:val="0092303E"/>
  </w:style>
  <w:style w:type="paragraph" w:customStyle="1" w:styleId="18">
    <w:name w:val="Название объекта1"/>
    <w:basedOn w:val="a1"/>
    <w:next w:val="a1"/>
    <w:semiHidden/>
    <w:unhideWhenUsed/>
    <w:qFormat/>
    <w:locked/>
    <w:rsid w:val="0092303E"/>
    <w:pPr>
      <w:spacing w:after="200"/>
    </w:pPr>
    <w:rPr>
      <w:rFonts w:ascii="Calibri" w:hAnsi="Calibri"/>
      <w:b/>
      <w:bCs/>
      <w:color w:val="5B9BD5"/>
      <w:sz w:val="18"/>
      <w:szCs w:val="18"/>
    </w:rPr>
  </w:style>
  <w:style w:type="character" w:customStyle="1" w:styleId="510">
    <w:name w:val="Заголовок 5 Знак1"/>
    <w:basedOn w:val="a2"/>
    <w:semiHidden/>
    <w:rsid w:val="0092303E"/>
    <w:rPr>
      <w:rFonts w:asciiTheme="majorHAnsi" w:eastAsiaTheme="majorEastAsia" w:hAnsiTheme="majorHAnsi" w:cstheme="majorBidi"/>
      <w:color w:val="243F60" w:themeColor="accent1" w:themeShade="7F"/>
    </w:rPr>
  </w:style>
  <w:style w:type="table" w:customStyle="1" w:styleId="34">
    <w:name w:val="Сетка таблицы3"/>
    <w:basedOn w:val="a3"/>
    <w:next w:val="ae"/>
    <w:uiPriority w:val="59"/>
    <w:rsid w:val="009230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3"/>
    <w:next w:val="ae"/>
    <w:uiPriority w:val="59"/>
    <w:rsid w:val="009230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4"/>
    <w:uiPriority w:val="99"/>
    <w:semiHidden/>
    <w:unhideWhenUsed/>
    <w:rsid w:val="0092303E"/>
  </w:style>
  <w:style w:type="paragraph" w:styleId="a">
    <w:name w:val="List Bullet"/>
    <w:basedOn w:val="a1"/>
    <w:autoRedefine/>
    <w:rsid w:val="0092303E"/>
    <w:pPr>
      <w:numPr>
        <w:numId w:val="2"/>
      </w:numPr>
      <w:jc w:val="both"/>
    </w:pPr>
    <w:rPr>
      <w:rFonts w:ascii="Times New Roman" w:hAnsi="Times New Roman"/>
      <w:sz w:val="24"/>
    </w:rPr>
  </w:style>
  <w:style w:type="paragraph" w:styleId="2">
    <w:name w:val="List Bullet 2"/>
    <w:basedOn w:val="a1"/>
    <w:autoRedefine/>
    <w:rsid w:val="0092303E"/>
    <w:pPr>
      <w:numPr>
        <w:numId w:val="3"/>
      </w:numPr>
      <w:jc w:val="both"/>
    </w:pPr>
    <w:rPr>
      <w:rFonts w:ascii="Times New Roman" w:hAnsi="Times New Roman"/>
      <w:sz w:val="24"/>
    </w:rPr>
  </w:style>
  <w:style w:type="paragraph" w:styleId="3">
    <w:name w:val="List Bullet 3"/>
    <w:basedOn w:val="a1"/>
    <w:autoRedefine/>
    <w:rsid w:val="0092303E"/>
    <w:pPr>
      <w:numPr>
        <w:numId w:val="4"/>
      </w:numPr>
      <w:jc w:val="both"/>
    </w:pPr>
    <w:rPr>
      <w:rFonts w:ascii="Times New Roman" w:hAnsi="Times New Roman"/>
      <w:sz w:val="24"/>
    </w:rPr>
  </w:style>
  <w:style w:type="paragraph" w:customStyle="1" w:styleId="afffff3">
    <w:name w:val="Источник основной"/>
    <w:basedOn w:val="a1"/>
    <w:rsid w:val="0092303E"/>
    <w:pPr>
      <w:keepLines/>
      <w:jc w:val="both"/>
    </w:pPr>
    <w:rPr>
      <w:rFonts w:ascii="Times New Roman" w:hAnsi="Times New Roman"/>
      <w:sz w:val="18"/>
    </w:rPr>
  </w:style>
  <w:style w:type="paragraph" w:customStyle="1" w:styleId="afffff4">
    <w:name w:val="Объект (рисунок"/>
    <w:aliases w:val="график)"/>
    <w:basedOn w:val="a1"/>
    <w:rsid w:val="0092303E"/>
    <w:pPr>
      <w:jc w:val="center"/>
    </w:pPr>
    <w:rPr>
      <w:rFonts w:ascii="Times New Roman" w:hAnsi="Times New Roman"/>
      <w:sz w:val="24"/>
    </w:rPr>
  </w:style>
  <w:style w:type="paragraph" w:customStyle="1" w:styleId="afffff5">
    <w:name w:val="#Таблица текст"/>
    <w:basedOn w:val="a1"/>
    <w:rsid w:val="0092303E"/>
    <w:rPr>
      <w:rFonts w:ascii="Times New Roman" w:hAnsi="Times New Roman"/>
    </w:rPr>
  </w:style>
  <w:style w:type="paragraph" w:customStyle="1" w:styleId="afffff6">
    <w:name w:val="#Таблица цифры"/>
    <w:basedOn w:val="a1"/>
    <w:rsid w:val="0092303E"/>
    <w:pPr>
      <w:ind w:right="170"/>
      <w:jc w:val="right"/>
    </w:pPr>
    <w:rPr>
      <w:rFonts w:ascii="Times New Roman" w:hAnsi="Times New Roman"/>
    </w:rPr>
  </w:style>
  <w:style w:type="paragraph" w:customStyle="1" w:styleId="afffff7">
    <w:name w:val="#Таблица названия столбцов"/>
    <w:basedOn w:val="a1"/>
    <w:rsid w:val="0092303E"/>
    <w:pPr>
      <w:jc w:val="center"/>
    </w:pPr>
    <w:rPr>
      <w:rFonts w:ascii="Times New Roman" w:hAnsi="Times New Roman"/>
      <w:b/>
    </w:rPr>
  </w:style>
  <w:style w:type="paragraph" w:customStyle="1" w:styleId="a0">
    <w:name w:val="Обычный список"/>
    <w:basedOn w:val="a1"/>
    <w:rsid w:val="0092303E"/>
    <w:pPr>
      <w:numPr>
        <w:numId w:val="5"/>
      </w:numPr>
      <w:jc w:val="both"/>
    </w:pPr>
    <w:rPr>
      <w:rFonts w:ascii="Times New Roman" w:hAnsi="Times New Roman"/>
      <w:sz w:val="24"/>
    </w:rPr>
  </w:style>
  <w:style w:type="paragraph" w:customStyle="1" w:styleId="afffff8">
    <w:name w:val="Обычный А"/>
    <w:basedOn w:val="a1"/>
    <w:rsid w:val="0092303E"/>
    <w:pPr>
      <w:ind w:firstLine="720"/>
      <w:jc w:val="both"/>
    </w:pPr>
    <w:rPr>
      <w:rFonts w:ascii="Arial" w:hAnsi="Arial" w:cs="Arial"/>
      <w:sz w:val="24"/>
    </w:rPr>
  </w:style>
  <w:style w:type="table" w:customStyle="1" w:styleId="52">
    <w:name w:val="Сетка таблицы5"/>
    <w:basedOn w:val="a3"/>
    <w:next w:val="ae"/>
    <w:uiPriority w:val="59"/>
    <w:rsid w:val="009230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3"/>
    <w:next w:val="ae"/>
    <w:uiPriority w:val="59"/>
    <w:rsid w:val="009230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3"/>
    <w:next w:val="ae"/>
    <w:uiPriority w:val="59"/>
    <w:rsid w:val="009230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3"/>
    <w:next w:val="ae"/>
    <w:uiPriority w:val="59"/>
    <w:rsid w:val="009230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9">
    <w:name w:val="Plain Text"/>
    <w:basedOn w:val="a1"/>
    <w:link w:val="afffffa"/>
    <w:uiPriority w:val="99"/>
    <w:qFormat/>
    <w:rsid w:val="0092303E"/>
    <w:pPr>
      <w:spacing w:after="160" w:line="259" w:lineRule="auto"/>
    </w:pPr>
    <w:rPr>
      <w:rFonts w:ascii="Courier New" w:hAnsi="Courier New" w:cs="Courier New"/>
      <w:color w:val="00000A"/>
    </w:rPr>
  </w:style>
  <w:style w:type="character" w:customStyle="1" w:styleId="afffffa">
    <w:name w:val="Текст Знак"/>
    <w:basedOn w:val="a2"/>
    <w:link w:val="afffff9"/>
    <w:uiPriority w:val="99"/>
    <w:rsid w:val="0092303E"/>
    <w:rPr>
      <w:rFonts w:ascii="Courier New" w:hAnsi="Courier New" w:cs="Courier New"/>
      <w:color w:val="00000A"/>
    </w:rPr>
  </w:style>
  <w:style w:type="paragraph" w:customStyle="1" w:styleId="ConsPlusTitle">
    <w:name w:val="ConsPlusTitle"/>
    <w:rsid w:val="0092303E"/>
    <w:pPr>
      <w:widowControl w:val="0"/>
      <w:autoSpaceDE w:val="0"/>
      <w:autoSpaceDN w:val="0"/>
    </w:pPr>
    <w:rPr>
      <w:rFonts w:ascii="Calibri" w:hAnsi="Calibri" w:cs="Calibri"/>
      <w:b/>
      <w:sz w:val="22"/>
    </w:rPr>
  </w:style>
  <w:style w:type="paragraph" w:customStyle="1" w:styleId="Textbody">
    <w:name w:val="Text body"/>
    <w:basedOn w:val="a1"/>
    <w:rsid w:val="0092303E"/>
    <w:pPr>
      <w:suppressAutoHyphens/>
      <w:autoSpaceDN w:val="0"/>
      <w:jc w:val="center"/>
    </w:pPr>
    <w:rPr>
      <w:rFonts w:ascii="Times New Roman" w:hAnsi="Times New Roman"/>
      <w:b/>
      <w:kern w:val="3"/>
      <w:sz w:val="32"/>
      <w:szCs w:val="24"/>
      <w:lang w:eastAsia="zh-CN"/>
    </w:rPr>
  </w:style>
  <w:style w:type="paragraph" w:styleId="afffffb">
    <w:name w:val="Body Text"/>
    <w:basedOn w:val="a1"/>
    <w:link w:val="afffffc"/>
    <w:unhideWhenUsed/>
    <w:rsid w:val="0092303E"/>
    <w:pPr>
      <w:keepNext/>
      <w:keepLines/>
      <w:spacing w:before="960" w:after="480"/>
      <w:outlineLvl w:val="0"/>
    </w:pPr>
    <w:rPr>
      <w:rFonts w:ascii="Times New Roman" w:eastAsia="Calibri" w:hAnsi="Times New Roman"/>
      <w:b/>
      <w:sz w:val="32"/>
      <w:szCs w:val="32"/>
    </w:rPr>
  </w:style>
  <w:style w:type="character" w:customStyle="1" w:styleId="afffffc">
    <w:name w:val="Основной текст Знак"/>
    <w:basedOn w:val="a2"/>
    <w:link w:val="afffffb"/>
    <w:rsid w:val="0092303E"/>
    <w:rPr>
      <w:rFonts w:eastAsia="Calibri"/>
      <w:b/>
      <w:sz w:val="32"/>
      <w:szCs w:val="32"/>
    </w:rPr>
  </w:style>
  <w:style w:type="paragraph" w:styleId="35">
    <w:name w:val="Body Text Indent 3"/>
    <w:basedOn w:val="a1"/>
    <w:link w:val="36"/>
    <w:unhideWhenUsed/>
    <w:rsid w:val="0092303E"/>
    <w:pPr>
      <w:ind w:firstLine="426"/>
      <w:jc w:val="both"/>
    </w:pPr>
    <w:rPr>
      <w:rFonts w:ascii="Times New Roman" w:hAnsi="Times New Roman"/>
      <w:sz w:val="28"/>
      <w:szCs w:val="28"/>
    </w:rPr>
  </w:style>
  <w:style w:type="character" w:customStyle="1" w:styleId="36">
    <w:name w:val="Основной текст с отступом 3 Знак"/>
    <w:basedOn w:val="a2"/>
    <w:link w:val="35"/>
    <w:rsid w:val="0092303E"/>
    <w:rPr>
      <w:sz w:val="28"/>
      <w:szCs w:val="28"/>
    </w:rPr>
  </w:style>
  <w:style w:type="character" w:customStyle="1" w:styleId="Heading2">
    <w:name w:val="Heading #2"/>
    <w:basedOn w:val="a2"/>
    <w:rsid w:val="0092303E"/>
    <w:rPr>
      <w:rFonts w:ascii="Calibri" w:eastAsia="Calibri" w:hAnsi="Calibri" w:cs="Calibri" w:hint="default"/>
      <w:b w:val="0"/>
      <w:bCs w:val="0"/>
      <w:i w:val="0"/>
      <w:iCs w:val="0"/>
      <w:smallCaps w:val="0"/>
      <w:strike w:val="0"/>
      <w:dstrike w:val="0"/>
      <w:color w:val="000000"/>
      <w:spacing w:val="0"/>
      <w:w w:val="100"/>
      <w:position w:val="0"/>
      <w:sz w:val="32"/>
      <w:szCs w:val="32"/>
      <w:u w:val="none"/>
      <w:effect w:val="none"/>
      <w:lang w:val="ru-RU" w:eastAsia="ru-RU" w:bidi="ru-RU"/>
    </w:rPr>
  </w:style>
  <w:style w:type="character" w:customStyle="1" w:styleId="Bodytext2">
    <w:name w:val="Body text (2)_"/>
    <w:basedOn w:val="a2"/>
    <w:link w:val="Bodytext20"/>
    <w:locked/>
    <w:rsid w:val="0092303E"/>
    <w:rPr>
      <w:rFonts w:cs="Calibri"/>
      <w:shd w:val="clear" w:color="auto" w:fill="FFFFFF"/>
    </w:rPr>
  </w:style>
  <w:style w:type="paragraph" w:customStyle="1" w:styleId="Bodytext20">
    <w:name w:val="Body text (2)"/>
    <w:basedOn w:val="a1"/>
    <w:link w:val="Bodytext2"/>
    <w:rsid w:val="0092303E"/>
    <w:pPr>
      <w:widowControl w:val="0"/>
      <w:shd w:val="clear" w:color="auto" w:fill="FFFFFF"/>
      <w:spacing w:line="285" w:lineRule="exact"/>
    </w:pPr>
    <w:rPr>
      <w:rFonts w:ascii="Times New Roman" w:hAnsi="Times New Roman" w:cs="Calibri"/>
    </w:rPr>
  </w:style>
  <w:style w:type="character" w:customStyle="1" w:styleId="Bodytext2Exact">
    <w:name w:val="Body text (2) Exact"/>
    <w:basedOn w:val="a2"/>
    <w:rsid w:val="0092303E"/>
    <w:rPr>
      <w:rFonts w:ascii="Calibri" w:eastAsia="Calibri" w:hAnsi="Calibri" w:cs="Calibri" w:hint="default"/>
      <w:b w:val="0"/>
      <w:bCs w:val="0"/>
      <w:i w:val="0"/>
      <w:iCs w:val="0"/>
      <w:smallCaps w:val="0"/>
      <w:strike w:val="0"/>
      <w:dstrike w:val="0"/>
      <w:u w:val="none"/>
      <w:effect w:val="none"/>
    </w:rPr>
  </w:style>
  <w:style w:type="paragraph" w:customStyle="1" w:styleId="211">
    <w:name w:val="Основной текст 21"/>
    <w:basedOn w:val="a1"/>
    <w:rsid w:val="0092303E"/>
    <w:pPr>
      <w:overflowPunct w:val="0"/>
      <w:autoSpaceDE w:val="0"/>
      <w:autoSpaceDN w:val="0"/>
      <w:adjustRightInd w:val="0"/>
    </w:pPr>
    <w:rPr>
      <w:rFonts w:ascii="Times New Roman" w:hAnsi="Times New Roman"/>
      <w:sz w:val="24"/>
    </w:rPr>
  </w:style>
  <w:style w:type="paragraph" w:styleId="afffffd">
    <w:name w:val="No Spacing"/>
    <w:qFormat/>
    <w:rsid w:val="0092303E"/>
    <w:rPr>
      <w:rFonts w:ascii="Calibri" w:hAnsi="Calibri"/>
      <w:sz w:val="22"/>
      <w:szCs w:val="22"/>
    </w:rPr>
  </w:style>
  <w:style w:type="paragraph" w:customStyle="1" w:styleId="western">
    <w:name w:val="western"/>
    <w:basedOn w:val="a1"/>
    <w:uiPriority w:val="99"/>
    <w:rsid w:val="0092303E"/>
    <w:pPr>
      <w:spacing w:before="100" w:beforeAutospacing="1" w:after="119"/>
    </w:pPr>
    <w:rPr>
      <w:rFonts w:ascii="Times New Roman" w:eastAsia="Calibri" w:hAnsi="Times New Roman"/>
      <w:color w:val="000000"/>
      <w:sz w:val="24"/>
      <w:szCs w:val="24"/>
    </w:rPr>
  </w:style>
  <w:style w:type="character" w:customStyle="1" w:styleId="afffffe">
    <w:name w:val="Основной текст_"/>
    <w:basedOn w:val="a2"/>
    <w:link w:val="28"/>
    <w:rsid w:val="0092303E"/>
    <w:rPr>
      <w:sz w:val="27"/>
      <w:szCs w:val="27"/>
      <w:shd w:val="clear" w:color="auto" w:fill="FFFFFF"/>
    </w:rPr>
  </w:style>
  <w:style w:type="character" w:customStyle="1" w:styleId="19">
    <w:name w:val="Основной текст1"/>
    <w:basedOn w:val="afffffe"/>
    <w:rsid w:val="0092303E"/>
    <w:rPr>
      <w:color w:val="000000"/>
      <w:spacing w:val="0"/>
      <w:w w:val="100"/>
      <w:position w:val="0"/>
      <w:sz w:val="27"/>
      <w:szCs w:val="27"/>
      <w:shd w:val="clear" w:color="auto" w:fill="FFFFFF"/>
      <w:lang w:val="ru-RU"/>
    </w:rPr>
  </w:style>
  <w:style w:type="paragraph" w:customStyle="1" w:styleId="28">
    <w:name w:val="Основной текст2"/>
    <w:basedOn w:val="a1"/>
    <w:link w:val="afffffe"/>
    <w:rsid w:val="0092303E"/>
    <w:pPr>
      <w:widowControl w:val="0"/>
      <w:shd w:val="clear" w:color="auto" w:fill="FFFFFF"/>
      <w:spacing w:after="60" w:line="0" w:lineRule="atLeast"/>
      <w:ind w:hanging="760"/>
      <w:jc w:val="center"/>
    </w:pPr>
    <w:rPr>
      <w:rFonts w:ascii="Times New Roman" w:hAnsi="Times New Roman"/>
      <w:sz w:val="27"/>
      <w:szCs w:val="27"/>
    </w:rPr>
  </w:style>
  <w:style w:type="character" w:customStyle="1" w:styleId="29">
    <w:name w:val="Основной текст (2)_"/>
    <w:basedOn w:val="a2"/>
    <w:rsid w:val="0092303E"/>
    <w:rPr>
      <w:rFonts w:ascii="Times New Roman" w:eastAsia="Times New Roman" w:hAnsi="Times New Roman" w:cs="Times New Roman"/>
      <w:b/>
      <w:bCs/>
      <w:i w:val="0"/>
      <w:iCs w:val="0"/>
      <w:smallCaps w:val="0"/>
      <w:strike w:val="0"/>
      <w:sz w:val="27"/>
      <w:szCs w:val="27"/>
      <w:u w:val="none"/>
    </w:rPr>
  </w:style>
  <w:style w:type="character" w:customStyle="1" w:styleId="2a">
    <w:name w:val="Основной текст (2)"/>
    <w:basedOn w:val="29"/>
    <w:rsid w:val="0092303E"/>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1a">
    <w:name w:val="Заголовок №1_"/>
    <w:basedOn w:val="a2"/>
    <w:link w:val="1b"/>
    <w:rsid w:val="0092303E"/>
    <w:rPr>
      <w:b/>
      <w:bCs/>
      <w:sz w:val="27"/>
      <w:szCs w:val="27"/>
      <w:shd w:val="clear" w:color="auto" w:fill="FFFFFF"/>
    </w:rPr>
  </w:style>
  <w:style w:type="paragraph" w:customStyle="1" w:styleId="1b">
    <w:name w:val="Заголовок №1"/>
    <w:basedOn w:val="a1"/>
    <w:link w:val="1a"/>
    <w:rsid w:val="0092303E"/>
    <w:pPr>
      <w:widowControl w:val="0"/>
      <w:shd w:val="clear" w:color="auto" w:fill="FFFFFF"/>
      <w:spacing w:after="600" w:line="322" w:lineRule="exact"/>
      <w:ind w:firstLine="720"/>
      <w:jc w:val="both"/>
      <w:outlineLvl w:val="0"/>
    </w:pPr>
    <w:rPr>
      <w:rFonts w:ascii="Times New Roman" w:hAnsi="Times New Roman"/>
      <w:b/>
      <w:bCs/>
      <w:sz w:val="27"/>
      <w:szCs w:val="27"/>
    </w:rPr>
  </w:style>
  <w:style w:type="paragraph" w:customStyle="1" w:styleId="37">
    <w:name w:val="Основной текст3"/>
    <w:basedOn w:val="a1"/>
    <w:rsid w:val="0092303E"/>
    <w:pPr>
      <w:widowControl w:val="0"/>
      <w:shd w:val="clear" w:color="auto" w:fill="FFFFFF"/>
      <w:spacing w:before="600" w:line="317" w:lineRule="exact"/>
      <w:ind w:hanging="1120"/>
      <w:jc w:val="both"/>
    </w:pPr>
    <w:rPr>
      <w:rFonts w:ascii="Times New Roman" w:hAnsi="Times New Roman"/>
      <w:color w:val="000000"/>
      <w:sz w:val="27"/>
      <w:szCs w:val="27"/>
    </w:rPr>
  </w:style>
  <w:style w:type="character" w:customStyle="1" w:styleId="hl">
    <w:name w:val="hl"/>
    <w:basedOn w:val="a2"/>
    <w:rsid w:val="0092303E"/>
  </w:style>
  <w:style w:type="paragraph" w:styleId="43">
    <w:name w:val="toc 4"/>
    <w:basedOn w:val="a1"/>
    <w:next w:val="a1"/>
    <w:autoRedefine/>
    <w:uiPriority w:val="39"/>
    <w:unhideWhenUsed/>
    <w:rsid w:val="0092303E"/>
    <w:pPr>
      <w:spacing w:after="100" w:line="276" w:lineRule="auto"/>
      <w:ind w:left="660"/>
    </w:pPr>
    <w:rPr>
      <w:rFonts w:asciiTheme="minorHAnsi" w:eastAsiaTheme="minorEastAsia" w:hAnsiTheme="minorHAnsi" w:cstheme="minorBidi"/>
      <w:sz w:val="22"/>
      <w:szCs w:val="22"/>
    </w:rPr>
  </w:style>
  <w:style w:type="paragraph" w:styleId="53">
    <w:name w:val="toc 5"/>
    <w:basedOn w:val="a1"/>
    <w:next w:val="a1"/>
    <w:autoRedefine/>
    <w:uiPriority w:val="39"/>
    <w:unhideWhenUsed/>
    <w:rsid w:val="0092303E"/>
    <w:pPr>
      <w:spacing w:after="100" w:line="276" w:lineRule="auto"/>
      <w:ind w:left="880"/>
    </w:pPr>
    <w:rPr>
      <w:rFonts w:asciiTheme="minorHAnsi" w:eastAsiaTheme="minorEastAsia" w:hAnsiTheme="minorHAnsi" w:cstheme="minorBidi"/>
      <w:sz w:val="22"/>
      <w:szCs w:val="22"/>
    </w:rPr>
  </w:style>
  <w:style w:type="paragraph" w:styleId="62">
    <w:name w:val="toc 6"/>
    <w:basedOn w:val="a1"/>
    <w:next w:val="a1"/>
    <w:autoRedefine/>
    <w:uiPriority w:val="39"/>
    <w:unhideWhenUsed/>
    <w:rsid w:val="0092303E"/>
    <w:pPr>
      <w:spacing w:after="100" w:line="276" w:lineRule="auto"/>
      <w:ind w:left="1100"/>
    </w:pPr>
    <w:rPr>
      <w:rFonts w:asciiTheme="minorHAnsi" w:eastAsiaTheme="minorEastAsia" w:hAnsiTheme="minorHAnsi" w:cstheme="minorBidi"/>
      <w:sz w:val="22"/>
      <w:szCs w:val="22"/>
    </w:rPr>
  </w:style>
  <w:style w:type="paragraph" w:styleId="71">
    <w:name w:val="toc 7"/>
    <w:basedOn w:val="a1"/>
    <w:next w:val="a1"/>
    <w:autoRedefine/>
    <w:uiPriority w:val="39"/>
    <w:unhideWhenUsed/>
    <w:rsid w:val="0092303E"/>
    <w:pPr>
      <w:spacing w:after="100" w:line="276" w:lineRule="auto"/>
      <w:ind w:left="1320"/>
    </w:pPr>
    <w:rPr>
      <w:rFonts w:asciiTheme="minorHAnsi" w:eastAsiaTheme="minorEastAsia" w:hAnsiTheme="minorHAnsi" w:cstheme="minorBidi"/>
      <w:sz w:val="22"/>
      <w:szCs w:val="22"/>
    </w:rPr>
  </w:style>
  <w:style w:type="paragraph" w:styleId="82">
    <w:name w:val="toc 8"/>
    <w:basedOn w:val="a1"/>
    <w:next w:val="a1"/>
    <w:autoRedefine/>
    <w:uiPriority w:val="39"/>
    <w:unhideWhenUsed/>
    <w:rsid w:val="0092303E"/>
    <w:pPr>
      <w:spacing w:after="100" w:line="276" w:lineRule="auto"/>
      <w:ind w:left="1540"/>
    </w:pPr>
    <w:rPr>
      <w:rFonts w:asciiTheme="minorHAnsi" w:eastAsiaTheme="minorEastAsia" w:hAnsiTheme="minorHAnsi" w:cstheme="minorBidi"/>
      <w:sz w:val="22"/>
      <w:szCs w:val="22"/>
    </w:rPr>
  </w:style>
  <w:style w:type="paragraph" w:styleId="92">
    <w:name w:val="toc 9"/>
    <w:basedOn w:val="a1"/>
    <w:next w:val="a1"/>
    <w:autoRedefine/>
    <w:uiPriority w:val="39"/>
    <w:unhideWhenUsed/>
    <w:rsid w:val="0092303E"/>
    <w:pPr>
      <w:spacing w:after="100" w:line="276" w:lineRule="auto"/>
      <w:ind w:left="1760"/>
    </w:pPr>
    <w:rPr>
      <w:rFonts w:asciiTheme="minorHAnsi" w:eastAsiaTheme="minorEastAsia" w:hAnsiTheme="minorHAnsi" w:cstheme="minorBidi"/>
      <w:sz w:val="22"/>
      <w:szCs w:val="22"/>
    </w:rPr>
  </w:style>
  <w:style w:type="character" w:styleId="affffff">
    <w:name w:val="Emphasis"/>
    <w:basedOn w:val="a2"/>
    <w:uiPriority w:val="20"/>
    <w:qFormat/>
    <w:rsid w:val="0092303E"/>
    <w:rPr>
      <w:i/>
      <w:iCs/>
    </w:rPr>
  </w:style>
  <w:style w:type="character" w:customStyle="1" w:styleId="211pt">
    <w:name w:val="Основной текст (2) + 11 pt"/>
    <w:basedOn w:val="29"/>
    <w:rsid w:val="0092303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copyright-span">
    <w:name w:val="copyright-span"/>
    <w:basedOn w:val="a2"/>
    <w:rsid w:val="0092303E"/>
  </w:style>
  <w:style w:type="character" w:customStyle="1" w:styleId="aff0">
    <w:name w:val="Абзац списка Знак"/>
    <w:aliases w:val="Булит Знак,Нумерация Знак,List Paragraph Знак,Bullet List Знак,FooterText Знак,numbered Знак,Paragraphe de liste1 Знак,lp1 Знак,Bullet 1 Знак,Use Case List Paragraph Знак,ПАРАГРАФ Знак,список 1 Знак"/>
    <w:link w:val="aff"/>
    <w:uiPriority w:val="34"/>
    <w:rsid w:val="0092303E"/>
    <w:rPr>
      <w:rFonts w:ascii="Calibri" w:hAnsi="Calibri"/>
    </w:rPr>
  </w:style>
  <w:style w:type="character" w:customStyle="1" w:styleId="extended-textshort">
    <w:name w:val="extended-text__short"/>
    <w:basedOn w:val="a2"/>
    <w:rsid w:val="008763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972268">
      <w:bodyDiv w:val="1"/>
      <w:marLeft w:val="0"/>
      <w:marRight w:val="0"/>
      <w:marTop w:val="0"/>
      <w:marBottom w:val="0"/>
      <w:divBdr>
        <w:top w:val="none" w:sz="0" w:space="0" w:color="auto"/>
        <w:left w:val="none" w:sz="0" w:space="0" w:color="auto"/>
        <w:bottom w:val="none" w:sz="0" w:space="0" w:color="auto"/>
        <w:right w:val="none" w:sz="0" w:space="0" w:color="auto"/>
      </w:divBdr>
    </w:div>
    <w:div w:id="1380545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nso.ru/sites/test.new.nso.ru/wodby_files/files/migrate/Common/ukaz/DocLib/597.docx" TargetMode="External"/><Relationship Id="rId18" Type="http://schemas.openxmlformats.org/officeDocument/2006/relationships/hyperlink" Target="http://www.nso.ru/sites/test.new.nso.ru/wodby_files/files/migrate/Common/ukaz/DocLib/606.docx" TargetMode="External"/><Relationship Id="rId26" Type="http://schemas.openxmlformats.org/officeDocument/2006/relationships/hyperlink" Target="https://ru.wikipedia.org/wiki/%D0%9C%D0%BE%D1%80%D0%B4%D0%BE%D0%B2%D0%B8%D1%8F" TargetMode="External"/><Relationship Id="rId39" Type="http://schemas.openxmlformats.org/officeDocument/2006/relationships/image" Target="media/image3.jpeg"/><Relationship Id="rId21" Type="http://schemas.openxmlformats.org/officeDocument/2006/relationships/hyperlink" Target="consultantplus://offline/ref=21561060D5C776C5AB6095C5AEE2195413E79528CA76F43A763463B55C31F61B427C5F719A29A9F4p5b7L" TargetMode="External"/><Relationship Id="rId34" Type="http://schemas.openxmlformats.org/officeDocument/2006/relationships/hyperlink" Target="https://ru.wikipedia.org/wiki/%D0%9F%D1%80%D0%BE%D0%BD%D1%8F_%28%D0%BF%D1%80%D0%B8%D1%82%D0%BE%D0%BA_%D0%9E%D0%BA%D0%B8%29" TargetMode="External"/><Relationship Id="rId42" Type="http://schemas.openxmlformats.org/officeDocument/2006/relationships/chart" Target="charts/chart1.xml"/><Relationship Id="rId47" Type="http://schemas.openxmlformats.org/officeDocument/2006/relationships/image" Target="media/image8.jpeg"/><Relationship Id="rId50" Type="http://schemas.openxmlformats.org/officeDocument/2006/relationships/image" Target="media/image11.png"/><Relationship Id="rId55" Type="http://schemas.openxmlformats.org/officeDocument/2006/relationships/chart" Target="charts/chart7.xml"/><Relationship Id="rId63" Type="http://schemas.openxmlformats.org/officeDocument/2006/relationships/hyperlink" Target="consultantplus://offline/ref=F8BDE6F226174E4B0A36A05526179FE16D202224B15B52A1F4E26DFA3CF9F838D5698A7824886A7939843BE5SAo9H" TargetMode="External"/><Relationship Id="rId68" Type="http://schemas.openxmlformats.org/officeDocument/2006/relationships/hyperlink" Target="consultantplus://offline/ref=F8BDE6F226174E4B0A36A05526179FE16D202224B15B5DA4F0E36DFA3CF9F838D5698A7824886A7939843BE5SAo5H" TargetMode="External"/><Relationship Id="rId76" Type="http://schemas.openxmlformats.org/officeDocument/2006/relationships/hyperlink" Target="consultantplus://offline/ref=F8BDE6F226174E4B0A36A05526179FE16D202224B15B5CA3F7E16DFA3CF9F838D5698A7824886A7939843BE5SAoBH" TargetMode="External"/><Relationship Id="rId84" Type="http://schemas.openxmlformats.org/officeDocument/2006/relationships/hyperlink" Target="consultantplus://offline/ref=F8BDE6F226174E4B0A36A05526179FE16D202224B15B5DA2F0E46DFA3CF9F838D5698A7824886A7939843BE5SAo9H" TargetMode="External"/><Relationship Id="rId89"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consultantplus://offline/ref=F8BDE6F226174E4B0A36A05526179FE16D202224B15B52A1F4E26DFA3CF9F838D5698A7824886A7939843BE5SAo9H" TargetMode="External"/><Relationship Id="rId2" Type="http://schemas.openxmlformats.org/officeDocument/2006/relationships/numbering" Target="numbering.xml"/><Relationship Id="rId16" Type="http://schemas.openxmlformats.org/officeDocument/2006/relationships/hyperlink" Target="http://www.nso.ru/sites/test.new.nso.ru/wodby_files/files/migrate/Common/ukaz/DocLib/600.docx" TargetMode="External"/><Relationship Id="rId29" Type="http://schemas.openxmlformats.org/officeDocument/2006/relationships/hyperlink" Target="https://ru.wikipedia.org/wiki/%D0%9B%D0%B8%D0%BF%D0%B5%D1%86%D0%BA%D0%B0%D1%8F_%D0%BE%D0%B1%D0%BB%D0%B0%D1%81%D1%82%D1%8C" TargetMode="External"/><Relationship Id="rId11" Type="http://schemas.openxmlformats.org/officeDocument/2006/relationships/footer" Target="footer2.xml"/><Relationship Id="rId24" Type="http://schemas.openxmlformats.org/officeDocument/2006/relationships/hyperlink" Target="https://ru.wikipedia.org/wiki/%D0%92%D0%BB%D0%B0%D0%B4%D0%B8%D0%BC%D0%B8%D1%80%D1%81%D0%BA%D0%B0%D1%8F_%D0%BE%D0%B1%D0%BB%D0%B0%D1%81%D1%82%D1%8C" TargetMode="External"/><Relationship Id="rId32" Type="http://schemas.openxmlformats.org/officeDocument/2006/relationships/hyperlink" Target="https://ru.wikipedia.org/wiki/%D0%9F%D1%80%D0%B0_%28%D0%BF%D1%80%D0%B8%D1%82%D0%BE%D0%BA_%D0%9E%D0%BA%D0%B8%29" TargetMode="External"/><Relationship Id="rId37" Type="http://schemas.openxmlformats.org/officeDocument/2006/relationships/hyperlink" Target="https://ru.wikipedia.org/wiki/%D0%9C%D0%BE%D0%BA%D1%88%D0%B0_%28%D1%80%D0%B5%D0%BA%D0%B0%29" TargetMode="External"/><Relationship Id="rId40" Type="http://schemas.openxmlformats.org/officeDocument/2006/relationships/image" Target="media/image4.png"/><Relationship Id="rId45" Type="http://schemas.openxmlformats.org/officeDocument/2006/relationships/chart" Target="charts/chart3.xml"/><Relationship Id="rId53" Type="http://schemas.openxmlformats.org/officeDocument/2006/relationships/chart" Target="charts/chart5.xml"/><Relationship Id="rId58" Type="http://schemas.openxmlformats.org/officeDocument/2006/relationships/chart" Target="charts/chart10.xml"/><Relationship Id="rId66" Type="http://schemas.openxmlformats.org/officeDocument/2006/relationships/hyperlink" Target="consultantplus://offline/ref=F8BDE6F226174E4B0A36A05526179FE16D202224B15B5FACFDE76DFA3CF9F838D5698A7824886A79398D3CE0SAoEH" TargetMode="External"/><Relationship Id="rId74" Type="http://schemas.openxmlformats.org/officeDocument/2006/relationships/hyperlink" Target="consultantplus://offline/ref=F8BDE6F226174E4B0A36A05526179FE16D202224B15B53ACF4E16DFA3CF9F838D5698A7824886A7939843BE6SAoBH" TargetMode="External"/><Relationship Id="rId79" Type="http://schemas.openxmlformats.org/officeDocument/2006/relationships/hyperlink" Target="consultantplus://offline/ref=F8BDE6F226174E4B0A36A05526179FE16D202224B15B5CA3F7E16DFA3CF9F838D5698A7824886A7939843BE5SAoBH" TargetMode="External"/><Relationship Id="rId87" Type="http://schemas.openxmlformats.org/officeDocument/2006/relationships/hyperlink" Target="consultantplus://offline/ref=F8BDE6F226174E4B0A36A05526179FE16D202224B15B53ACF4E16DFA3CF9F838D5698A7824886A7939843BE6SAoBH" TargetMode="External"/><Relationship Id="rId5" Type="http://schemas.openxmlformats.org/officeDocument/2006/relationships/settings" Target="settings.xml"/><Relationship Id="rId61" Type="http://schemas.openxmlformats.org/officeDocument/2006/relationships/image" Target="media/image13.jpeg"/><Relationship Id="rId82" Type="http://schemas.openxmlformats.org/officeDocument/2006/relationships/hyperlink" Target="consultantplus://offline/ref=F8BDE6F226174E4B0A36A05526179FE16D202224B15B5CA7FDEF6DFA3CF9F838D5698A7824886A7938803CE4SAoDH" TargetMode="External"/><Relationship Id="rId90" Type="http://schemas.openxmlformats.org/officeDocument/2006/relationships/fontTable" Target="fontTable.xml"/><Relationship Id="rId19" Type="http://schemas.openxmlformats.org/officeDocument/2006/relationships/hyperlink" Target="http://www.nso.ru/sites/test.new.nso.ru/wodby_files/files/migrate/Common/ukaz/DocLib/606.docx" TargetMode="External"/><Relationship Id="rId14" Type="http://schemas.openxmlformats.org/officeDocument/2006/relationships/hyperlink" Target="http://www.nso.ru/sites/test.new.nso.ru/wodby_files/files/migrate/Common/ukaz/DocLib/598.docx" TargetMode="External"/><Relationship Id="rId22" Type="http://schemas.openxmlformats.org/officeDocument/2006/relationships/hyperlink" Target="consultantplus://offline/ref=4FCC7CAF81EBBAB03EB14AD49C4C470DFB5A1DE4849BF75E62F83B8E46AE088B85A0E0A2082C49AD2El9L" TargetMode="External"/><Relationship Id="rId27" Type="http://schemas.openxmlformats.org/officeDocument/2006/relationships/hyperlink" Target="https://ru.wikipedia.org/wiki/%D0%9F%D0%B5%D0%BD%D0%B7%D0%B5%D0%BD%D1%81%D0%BA%D0%B0%D1%8F_%D0%BE%D0%B1%D0%BB%D0%B0%D1%81%D1%82%D1%8C" TargetMode="External"/><Relationship Id="rId30" Type="http://schemas.openxmlformats.org/officeDocument/2006/relationships/hyperlink" Target="https://ru.wikipedia.org/wiki/%D0%A2%D1%83%D0%BB%D1%8C%D1%81%D0%BA%D0%B0%D1%8F_%D0%BE%D0%B1%D0%BB%D0%B0%D1%81%D1%82%D1%8C" TargetMode="External"/><Relationship Id="rId35" Type="http://schemas.openxmlformats.org/officeDocument/2006/relationships/hyperlink" Target="https://ru.wikipedia.org/wiki/%D0%A0%D0%B0%D0%BD%D0%BE%D0%B2%D0%B0_%28%D1%80%D0%B5%D0%BA%D0%B0%29" TargetMode="External"/><Relationship Id="rId43" Type="http://schemas.openxmlformats.org/officeDocument/2006/relationships/image" Target="media/image6.jpeg"/><Relationship Id="rId48" Type="http://schemas.openxmlformats.org/officeDocument/2006/relationships/image" Target="media/image9.png"/><Relationship Id="rId56" Type="http://schemas.openxmlformats.org/officeDocument/2006/relationships/chart" Target="charts/chart8.xml"/><Relationship Id="rId64" Type="http://schemas.openxmlformats.org/officeDocument/2006/relationships/hyperlink" Target="consultantplus://offline/ref=F8BDE6F226174E4B0A36A05526179FE16D202224B15B53ADF4E26DFA3CF9F838D5698A7824886A793C8539EDSAoCH" TargetMode="External"/><Relationship Id="rId69" Type="http://schemas.openxmlformats.org/officeDocument/2006/relationships/hyperlink" Target="consultantplus://offline/ref=F8BDE6F226174E4B0A36A05526179FE16D202224B15B5DA2F0E46DFA3CF9F838D5698A7824886A7939843BE5SAo9H" TargetMode="External"/><Relationship Id="rId77" Type="http://schemas.openxmlformats.org/officeDocument/2006/relationships/hyperlink" Target="consultantplus://offline/ref=F8BDE6F226174E4B0A36A05526179FE16D202224B15C53A4FCE66DFA3CF9F838D5698A7824886A7939843BE4SAo5H" TargetMode="External"/><Relationship Id="rId8" Type="http://schemas.openxmlformats.org/officeDocument/2006/relationships/endnotes" Target="endnotes.xml"/><Relationship Id="rId51" Type="http://schemas.openxmlformats.org/officeDocument/2006/relationships/image" Target="media/image12.jpeg"/><Relationship Id="rId72" Type="http://schemas.openxmlformats.org/officeDocument/2006/relationships/hyperlink" Target="consultantplus://offline/ref=F8BDE6F226174E4B0A36A05526179FE16D202224B15B5FACFDE76DFA3CF9F838D5698A7824886A79398D3CE0SAoEH" TargetMode="External"/><Relationship Id="rId80" Type="http://schemas.openxmlformats.org/officeDocument/2006/relationships/hyperlink" Target="consultantplus://offline/ref=F8BDE6F226174E4B0A36A05526179FE16D202224B15D53A5F6E36DFA3CF9F838D5698A7824886A7939873EECSAo5H" TargetMode="External"/><Relationship Id="rId85" Type="http://schemas.openxmlformats.org/officeDocument/2006/relationships/hyperlink" Target="consultantplus://offline/ref=F8BDE6F226174E4B0A36A05526179FE16D202224B15B5DA4F0E46DFA3CF9F838D5698A7824886A7939843BE5SAoCH" TargetMode="External"/><Relationship Id="rId3" Type="http://schemas.openxmlformats.org/officeDocument/2006/relationships/styles" Target="styles.xml"/><Relationship Id="rId12" Type="http://schemas.openxmlformats.org/officeDocument/2006/relationships/hyperlink" Target="http://www.nso.ru/sites/test.new.nso.ru/wodby_files/files/migrate/Common/ukaz/DocLib/596.docx" TargetMode="External"/><Relationship Id="rId17" Type="http://schemas.openxmlformats.org/officeDocument/2006/relationships/hyperlink" Target="http://www.nso.ru/sites/test.new.nso.ru/wodby_files/files/migrate/Common/ukaz/DocLib/601.docx" TargetMode="External"/><Relationship Id="rId25" Type="http://schemas.openxmlformats.org/officeDocument/2006/relationships/hyperlink" Target="https://ru.wikipedia.org/wiki/%D0%9D%D0%B8%D0%B6%D0%B5%D0%B3%D0%BE%D1%80%D0%BE%D0%B4%D1%81%D0%BA%D0%B0%D1%8F_%D0%BE%D0%B1%D0%BB%D0%B0%D1%81%D1%82%D1%8C" TargetMode="External"/><Relationship Id="rId33" Type="http://schemas.openxmlformats.org/officeDocument/2006/relationships/hyperlink" Target="https://ru.wikipedia.org/wiki/%D0%93%D1%83%D1%81%D1%8C_%28%D1%80%D0%B5%D0%BA%D0%B0%29" TargetMode="External"/><Relationship Id="rId38" Type="http://schemas.openxmlformats.org/officeDocument/2006/relationships/hyperlink" Target="https://ru.wikipedia.org/wiki/%D0%A6%D0%BD%D0%B0_%28%D0%BF%D1%80%D0%B8%D1%82%D0%BE%D0%BA_%D0%9C%D0%BE%D0%BA%D1%88%D0%B8%29" TargetMode="External"/><Relationship Id="rId46" Type="http://schemas.openxmlformats.org/officeDocument/2006/relationships/image" Target="media/image7.jpeg"/><Relationship Id="rId59" Type="http://schemas.openxmlformats.org/officeDocument/2006/relationships/chart" Target="charts/chart11.xml"/><Relationship Id="rId67" Type="http://schemas.openxmlformats.org/officeDocument/2006/relationships/hyperlink" Target="consultantplus://offline/ref=F8BDE6F226174E4B0A36A05526179FE16D202224B15B5DA6F4EF6DFA3CF9F838D5698A7824886A7938843FECSAo8H" TargetMode="External"/><Relationship Id="rId20" Type="http://schemas.openxmlformats.org/officeDocument/2006/relationships/hyperlink" Target="consultantplus://offline/ref=BE21B4AA343262E70B21269D4997527668E3FC40BE76854F659F99D63FF6C3FC8CB41575EC6153o4iFL" TargetMode="External"/><Relationship Id="rId41" Type="http://schemas.openxmlformats.org/officeDocument/2006/relationships/image" Target="media/image5.png"/><Relationship Id="rId54" Type="http://schemas.openxmlformats.org/officeDocument/2006/relationships/chart" Target="charts/chart6.xml"/><Relationship Id="rId62" Type="http://schemas.openxmlformats.org/officeDocument/2006/relationships/image" Target="media/image14.png"/><Relationship Id="rId70" Type="http://schemas.openxmlformats.org/officeDocument/2006/relationships/hyperlink" Target="consultantplus://offline/ref=F8BDE6F226174E4B0A36A05526179FE16D202224B15B52A3F3E36DFA3CF9F838D5698A7824886A7939843BE5SAoCH" TargetMode="External"/><Relationship Id="rId75" Type="http://schemas.openxmlformats.org/officeDocument/2006/relationships/hyperlink" Target="consultantplus://offline/ref=F8BDE6F226174E4B0A36A05526179FE16D202224B15D53A5F6E36DFA3CF9F838D5698A7824886A7939873EECSAo5H" TargetMode="External"/><Relationship Id="rId83" Type="http://schemas.openxmlformats.org/officeDocument/2006/relationships/hyperlink" Target="consultantplus://offline/ref=F8BDE6F226174E4B0A36A05526179FE16D202224B15B5DA4F0E36DFA3CF9F838D5698A7824886A7939843BE5SAo5H" TargetMode="External"/><Relationship Id="rId88" Type="http://schemas.openxmlformats.org/officeDocument/2006/relationships/hyperlink" Target="consultantplus://offline/ref=F8BDE6F226174E4B0A36A05526179FE16D202224B15B5DA4F0E46DFA3CF9F838D5698A7824886A7939843BE5SAoCH"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nso.ru/sites/test.new.nso.ru/wodby_files/files/migrate/Common/ukaz/DocLib/599.docx" TargetMode="External"/><Relationship Id="rId23" Type="http://schemas.openxmlformats.org/officeDocument/2006/relationships/hyperlink" Target="consultantplus://offline/ref=DE612781CBD6DC029712E0D270947AB500CDF505E7A8C20C26D1CE8C7364B1CC085EF56164B37E71w7nCL" TargetMode="External"/><Relationship Id="rId28" Type="http://schemas.openxmlformats.org/officeDocument/2006/relationships/hyperlink" Target="https://ru.wikipedia.org/wiki/%D0%A2%D0%B0%D0%BC%D0%B1%D0%BE%D0%B2%D1%81%D0%BA%D0%B0%D1%8F_%D0%BE%D0%B1%D0%BB%D0%B0%D1%81%D1%82%D1%8C" TargetMode="External"/><Relationship Id="rId36" Type="http://schemas.openxmlformats.org/officeDocument/2006/relationships/hyperlink" Target="https://ru.wikipedia.org/wiki/%D0%9F%D0%B0%D1%80%D0%B0_%28%D1%80%D0%B5%D0%BA%D0%B0%29" TargetMode="External"/><Relationship Id="rId49" Type="http://schemas.openxmlformats.org/officeDocument/2006/relationships/image" Target="media/image10.png"/><Relationship Id="rId57" Type="http://schemas.openxmlformats.org/officeDocument/2006/relationships/chart" Target="charts/chart9.xml"/><Relationship Id="rId10" Type="http://schemas.openxmlformats.org/officeDocument/2006/relationships/footer" Target="footer1.xml"/><Relationship Id="rId31" Type="http://schemas.openxmlformats.org/officeDocument/2006/relationships/hyperlink" Target="https://ru.wikipedia.org/wiki/%D0%9C%D0%BE%D1%81%D0%BA%D0%BE%D0%B2%D1%81%D0%BA%D0%B0%D1%8F_%D0%BE%D0%B1%D0%BB%D0%B0%D1%81%D1%82%D1%8C" TargetMode="External"/><Relationship Id="rId44" Type="http://schemas.openxmlformats.org/officeDocument/2006/relationships/chart" Target="charts/chart2.xml"/><Relationship Id="rId52" Type="http://schemas.openxmlformats.org/officeDocument/2006/relationships/chart" Target="charts/chart4.xml"/><Relationship Id="rId60" Type="http://schemas.openxmlformats.org/officeDocument/2006/relationships/chart" Target="charts/chart12.xml"/><Relationship Id="rId65" Type="http://schemas.openxmlformats.org/officeDocument/2006/relationships/hyperlink" Target="consultantplus://offline/ref=F8BDE6F226174E4B0A36A05526179FE16D202224B15B53A1F3E36DFA3CF9F838D5698A7824886A7939843BE5SAoCH" TargetMode="External"/><Relationship Id="rId73" Type="http://schemas.openxmlformats.org/officeDocument/2006/relationships/hyperlink" Target="consultantplus://offline/ref=F8BDE6F226174E4B0A36A05526179FE16D202224B15B5CA3F7E16DFA3CF9F838D5698A7824886A7939843BE5SAoBH" TargetMode="External"/><Relationship Id="rId78" Type="http://schemas.openxmlformats.org/officeDocument/2006/relationships/hyperlink" Target="consultantplus://offline/ref=F8BDE6F226174E4B0A36A05526179FE16D202224B15B52ACFCE16DFA3CF9F838D5698A7824886AS7oBH" TargetMode="External"/><Relationship Id="rId81" Type="http://schemas.openxmlformats.org/officeDocument/2006/relationships/hyperlink" Target="consultantplus://offline/ref=F8BDE6F226174E4B0A36A05526179FE16D202224B15B52ACFCE16DFA3CF9F838D5698A7824886AS7oBH" TargetMode="External"/><Relationship Id="rId86" Type="http://schemas.openxmlformats.org/officeDocument/2006/relationships/hyperlink" Target="consultantplus://offline/ref=F8BDE6F226174E4B0A36A05526179FE16D202224B15B5CA0F4E76DFA3CF9F838D5698A7824886A7939843BE5SAo8H" TargetMode="Externa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ev\&#1052;&#1086;&#1080;%20&#1076;&#1086;&#1082;&#1091;&#1084;&#1077;&#1085;&#1090;&#1099;\&#1057;&#1058;&#1056;&#1040;&#1058;&#1045;&#1043;&#1048;&#1071;%202030\&#1062;&#1048;&#1054;&#1043;&#1042;%2012.11.2018%20&#1086;&#1082;&#1086;&#1085;&#1095;&#1072;&#1090;%20&#1089;&#1086;&#1075;&#1083;&#1072;&#1089;&#1086;&#1074;&#1072;&#1085;&#1080;&#1077;\&#1064;&#1040;&#1041;&#1051;&#1054;&#1053;%20&#1055;&#1056;&#1048;&#1051;&#1054;&#1046;&#1045;&#1053;&#1048;&#1071;.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cd\&#1054;&#1041;&#1065;&#1040;&#1071;\&#1052;&#1080;&#1083;&#1086;&#1074;&#1072;\&#1057;&#1090;&#1088;&#1072;&#1090;&#1077;&#1075;&#1080;&#1103;%202030%20&#1074;&#1077;&#1088;&#1089;&#1080;&#1103;%20&#1085;&#1072;%2009.04.2018\&#1057;&#1090;&#1072;&#1090;&#1080;&#1089;&#1090;&#1080;&#1082;&#1072;\&#1088;&#1103;&#1079;&#1072;&#1085;&#1100;_&#1073;&#1072;&#1079;&#1072;%20&#1089;%20&#1076;&#1080;&#1085;&#1072;&#1084;&#1080;&#1082;&#1086;&#1081;%20&#1080;&#1089;&#1087;&#1088;.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ONY\Desktop\&#1057;&#1090;&#1088;&#1072;&#1090;&#1077;&#1075;&#1080;&#1103;%202030%20&#1074;&#1077;&#1088;&#1089;&#1080;&#1103;%20&#1085;&#1072;%2009.04.2018\&#1057;&#1090;&#1072;&#1090;&#1080;&#1089;&#1090;&#1080;&#1082;&#1072;\&#1088;&#1103;&#1079;&#1072;&#1085;&#1100;_&#1073;&#1072;&#1079;&#1072;%20&#1089;%20&#1076;&#1080;&#1085;&#1072;&#1084;&#1080;&#1082;&#1086;&#1081;%20&#1080;&#1089;&#1087;&#1088;.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SONY\Desktop\&#1057;&#1090;&#1088;&#1072;&#1090;&#1077;&#1075;&#1080;&#1103;%202030%20&#1074;&#1077;&#1088;&#1089;&#1080;&#1103;%20&#1085;&#1072;%2009.04.2018\&#1057;&#1090;&#1072;&#1090;&#1080;&#1089;&#1090;&#1080;&#1082;&#1072;\&#1088;&#1103;&#1079;&#1072;&#1085;&#1100;_&#1073;&#1072;&#1079;&#1072;%20&#1089;%20&#1076;&#1080;&#1085;&#1072;&#1084;&#1080;&#1082;&#1086;&#1081;%20&#1080;&#1089;&#1087;&#1088;.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SONY\Desktop\&#1057;&#1090;&#1088;&#1072;&#1090;&#1077;&#1075;&#1080;&#1103;%202030%20&#1074;&#1077;&#1088;&#1089;&#1080;&#1103;%20&#1085;&#1072;%2009.04.2018\&#1057;&#1090;&#1072;&#1090;&#1080;&#1089;&#1090;&#1080;&#1082;&#1072;\&#1088;&#1103;&#1079;&#1072;&#1085;&#1100;_&#1073;&#1072;&#1079;&#1072;%20&#1089;%20&#1076;&#1080;&#1085;&#1072;&#1084;&#1080;&#1082;&#1086;&#1081;%20&#1080;&#1089;&#1087;&#108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mev\&#1052;&#1086;&#1080;%20&#1076;&#1086;&#1082;&#1091;&#1084;&#1077;&#1085;&#1090;&#1099;\&#1057;&#1058;&#1056;&#1040;&#1058;&#1045;&#1043;&#1048;&#1071;%202030\&#1057;&#1090;&#1072;&#1090;&#1080;&#1089;&#1090;&#1080;&#1082;&#1072;\&#1052;&#105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mev\&#1056;&#1072;&#1073;&#1086;&#1095;&#1080;&#1081;%20&#1089;&#1090;&#1086;&#1083;\&#1057;&#1090;&#1088;&#1072;&#1090;&#1077;&#1075;&#1080;&#1103;%202030%20&#1074;&#1077;&#1088;&#1089;&#1080;&#1103;%20&#1085;&#1072;%2009.04.2018\&#1057;&#1090;&#1072;&#1090;&#1080;&#1089;&#1090;&#1080;&#1082;&#1072;\&#1088;&#1103;&#1079;&#1072;&#1085;&#1100;_&#1073;&#1072;&#1079;&#1072;%20&#1089;%20&#1076;&#1080;&#1085;&#1072;&#1084;&#1080;&#1082;&#1086;&#108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1057;&#1090;&#1088;&#1072;&#1090;&#1077;&#1075;&#1080;&#1103;%202030%20&#1074;&#1077;&#1088;&#1089;&#1080;&#1103;%20&#1085;&#1072;%2019.03.2018\&#1062;&#1048;&#1054;&#1043;&#1042;\&#1043;&#1088;&#1072;&#1092;&#1080;&#1082;&#108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mev\&#1056;&#1072;&#1073;&#1086;&#1095;&#1080;&#1081;%20&#1089;&#1090;&#1086;&#1083;\&#1057;&#1090;&#1088;&#1072;&#1090;&#1077;&#1075;&#1080;&#1103;%202030%20&#1074;&#1077;&#1088;&#1089;&#1080;&#1103;%20&#1085;&#1072;%2009.04.2018\&#1057;&#1090;&#1072;&#1090;&#1080;&#1089;&#1090;&#1080;&#1082;&#1072;\&#1088;&#1103;&#1079;&#1072;&#1085;&#1100;_&#1073;&#1072;&#1079;&#1072;%20&#1089;%20&#1076;&#1080;&#1085;&#1072;&#1084;&#1080;&#1082;&#1086;&#108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ONY\Desktop\&#1057;&#1090;&#1088;&#1072;&#1090;&#1077;&#1075;&#1080;&#1103;%202030%20&#1074;&#1077;&#1088;&#1089;&#1080;&#1103;%20&#1085;&#1072;%2009.04.2018\&#1057;&#1090;&#1072;&#1090;&#1080;&#1089;&#1090;&#1080;&#1082;&#1072;\&#1088;&#1103;&#1079;&#1072;&#1085;&#1100;_&#1073;&#1072;&#1079;&#1072;%20&#1089;%20&#1076;&#1080;&#1085;&#1072;&#1084;&#1080;&#1082;&#1086;&#1081;%20&#1080;&#1089;&#1087;&#108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ONY\Desktop\&#1057;&#1090;&#1088;&#1072;&#1090;&#1077;&#1075;&#1080;&#1103;%202030%20&#1074;&#1077;&#1088;&#1089;&#1080;&#1103;%20&#1085;&#1072;%2009.04.2018\&#1057;&#1090;&#1072;&#1090;&#1080;&#1089;&#1090;&#1080;&#1082;&#1072;\&#1088;&#1103;&#1079;&#1072;&#1085;&#1100;_&#1073;&#1072;&#1079;&#1072;%20&#1089;%20&#1076;&#1080;&#1085;&#1072;&#1084;&#1080;&#1082;&#1086;&#1081;%20&#1080;&#1089;&#1087;&#1088;.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ONY\Desktop\&#1057;&#1090;&#1088;&#1072;&#1090;&#1077;&#1075;&#1080;&#1103;%202030%20&#1074;&#1077;&#1088;&#1089;&#1080;&#1103;%20&#1085;&#1072;%2009.04.2018\&#1057;&#1090;&#1072;&#1090;&#1080;&#1089;&#1090;&#1080;&#1082;&#1072;\&#1043;&#1088;&#1072;&#1092;&#1080;&#1082;&#108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ONY\Desktop\&#1057;&#1090;&#1088;&#1072;&#1090;&#1077;&#1075;&#1080;&#1103;%202030%20&#1074;&#1077;&#1088;&#1089;&#1080;&#1103;%20&#1085;&#1072;%2009.04.2018\&#1057;&#1090;&#1072;&#1090;&#1080;&#1089;&#1090;&#1080;&#1082;&#1072;\&#1043;&#1088;&#1072;&#1092;&#1080;&#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7074605870344823E-2"/>
          <c:y val="4.8066298342544646E-2"/>
          <c:w val="0.55172707986665059"/>
          <c:h val="0.86375690607734812"/>
        </c:manualLayout>
      </c:layout>
      <c:lineChart>
        <c:grouping val="standard"/>
        <c:varyColors val="0"/>
        <c:ser>
          <c:idx val="0"/>
          <c:order val="0"/>
          <c:tx>
            <c:strRef>
              <c:f>'доля центра региона нов'!$B$2</c:f>
              <c:strCache>
                <c:ptCount val="1"/>
                <c:pt idx="0">
                  <c:v>Доля г. Рязани в численности населения региона, %</c:v>
                </c:pt>
              </c:strCache>
            </c:strRef>
          </c:tx>
          <c:spPr>
            <a:ln w="38100">
              <a:solidFill>
                <a:srgbClr val="0070C0"/>
              </a:solidFill>
            </a:ln>
          </c:spPr>
          <c:marker>
            <c:symbol val="none"/>
          </c:marker>
          <c:cat>
            <c:numRef>
              <c:f>'доля центра региона нов'!$C$1:$J$1</c:f>
              <c:numCache>
                <c:formatCode>General</c:formatCode>
                <c:ptCount val="8"/>
                <c:pt idx="0">
                  <c:v>2005</c:v>
                </c:pt>
                <c:pt idx="1">
                  <c:v>2010</c:v>
                </c:pt>
                <c:pt idx="2">
                  <c:v>2011</c:v>
                </c:pt>
                <c:pt idx="3">
                  <c:v>2012</c:v>
                </c:pt>
                <c:pt idx="4">
                  <c:v>2013</c:v>
                </c:pt>
                <c:pt idx="5">
                  <c:v>2014</c:v>
                </c:pt>
                <c:pt idx="6">
                  <c:v>2015</c:v>
                </c:pt>
                <c:pt idx="7">
                  <c:v>2016</c:v>
                </c:pt>
              </c:numCache>
            </c:numRef>
          </c:cat>
          <c:val>
            <c:numRef>
              <c:f>'доля центра региона нов'!$C$2:$J$2</c:f>
              <c:numCache>
                <c:formatCode>General</c:formatCode>
                <c:ptCount val="8"/>
                <c:pt idx="0">
                  <c:v>44.2</c:v>
                </c:pt>
                <c:pt idx="1">
                  <c:v>45.518553824410013</c:v>
                </c:pt>
                <c:pt idx="2">
                  <c:v>45.791875533868485</c:v>
                </c:pt>
                <c:pt idx="3">
                  <c:v>46.118900974096881</c:v>
                </c:pt>
                <c:pt idx="4">
                  <c:v>46.483130033554112</c:v>
                </c:pt>
                <c:pt idx="5">
                  <c:v>46.9</c:v>
                </c:pt>
                <c:pt idx="6">
                  <c:v>47.3</c:v>
                </c:pt>
                <c:pt idx="7">
                  <c:v>47.7</c:v>
                </c:pt>
              </c:numCache>
            </c:numRef>
          </c:val>
          <c:smooth val="0"/>
          <c:extLst xmlns:c16r2="http://schemas.microsoft.com/office/drawing/2015/06/chart">
            <c:ext xmlns:c16="http://schemas.microsoft.com/office/drawing/2014/chart" uri="{C3380CC4-5D6E-409C-BE32-E72D297353CC}">
              <c16:uniqueId val="{00000000-DE23-442F-AB10-709536254E28}"/>
            </c:ext>
          </c:extLst>
        </c:ser>
        <c:ser>
          <c:idx val="2"/>
          <c:order val="1"/>
          <c:tx>
            <c:strRef>
              <c:f>'доля центра региона нов'!$B$4</c:f>
              <c:strCache>
                <c:ptCount val="1"/>
                <c:pt idx="0">
                  <c:v>Доля г. Рязани в инвестициях в основной капитал региона, %</c:v>
                </c:pt>
              </c:strCache>
            </c:strRef>
          </c:tx>
          <c:spPr>
            <a:ln w="38100">
              <a:solidFill>
                <a:srgbClr val="FF0000"/>
              </a:solidFill>
            </a:ln>
          </c:spPr>
          <c:marker>
            <c:symbol val="none"/>
          </c:marker>
          <c:cat>
            <c:numRef>
              <c:f>'доля центра региона нов'!$C$1:$J$1</c:f>
              <c:numCache>
                <c:formatCode>General</c:formatCode>
                <c:ptCount val="8"/>
                <c:pt idx="0">
                  <c:v>2005</c:v>
                </c:pt>
                <c:pt idx="1">
                  <c:v>2010</c:v>
                </c:pt>
                <c:pt idx="2">
                  <c:v>2011</c:v>
                </c:pt>
                <c:pt idx="3">
                  <c:v>2012</c:v>
                </c:pt>
                <c:pt idx="4">
                  <c:v>2013</c:v>
                </c:pt>
                <c:pt idx="5">
                  <c:v>2014</c:v>
                </c:pt>
                <c:pt idx="6">
                  <c:v>2015</c:v>
                </c:pt>
                <c:pt idx="7">
                  <c:v>2016</c:v>
                </c:pt>
              </c:numCache>
            </c:numRef>
          </c:cat>
          <c:val>
            <c:numRef>
              <c:f>'доля центра региона нов'!$C$4:$J$4</c:f>
              <c:numCache>
                <c:formatCode>General</c:formatCode>
                <c:ptCount val="8"/>
                <c:pt idx="0">
                  <c:v>78</c:v>
                </c:pt>
                <c:pt idx="1">
                  <c:v>58.7</c:v>
                </c:pt>
                <c:pt idx="2">
                  <c:v>57</c:v>
                </c:pt>
                <c:pt idx="3">
                  <c:v>57.5</c:v>
                </c:pt>
                <c:pt idx="4">
                  <c:v>58.5</c:v>
                </c:pt>
                <c:pt idx="5">
                  <c:v>67.900000000000006</c:v>
                </c:pt>
                <c:pt idx="6">
                  <c:v>66.8</c:v>
                </c:pt>
                <c:pt idx="7">
                  <c:v>69</c:v>
                </c:pt>
              </c:numCache>
            </c:numRef>
          </c:val>
          <c:smooth val="0"/>
          <c:extLst xmlns:c16r2="http://schemas.microsoft.com/office/drawing/2015/06/chart">
            <c:ext xmlns:c16="http://schemas.microsoft.com/office/drawing/2014/chart" uri="{C3380CC4-5D6E-409C-BE32-E72D297353CC}">
              <c16:uniqueId val="{00000001-DE23-442F-AB10-709536254E28}"/>
            </c:ext>
          </c:extLst>
        </c:ser>
        <c:dLbls>
          <c:showLegendKey val="0"/>
          <c:showVal val="0"/>
          <c:showCatName val="0"/>
          <c:showSerName val="0"/>
          <c:showPercent val="0"/>
          <c:showBubbleSize val="0"/>
        </c:dLbls>
        <c:marker val="1"/>
        <c:smooth val="0"/>
        <c:axId val="208483840"/>
        <c:axId val="208485376"/>
      </c:lineChart>
      <c:catAx>
        <c:axId val="208483840"/>
        <c:scaling>
          <c:orientation val="minMax"/>
        </c:scaling>
        <c:delete val="0"/>
        <c:axPos val="b"/>
        <c:numFmt formatCode="General" sourceLinked="1"/>
        <c:majorTickMark val="out"/>
        <c:minorTickMark val="none"/>
        <c:tickLblPos val="nextTo"/>
        <c:txPr>
          <a:bodyPr/>
          <a:lstStyle/>
          <a:p>
            <a:pPr>
              <a:defRPr sz="1000" b="1">
                <a:latin typeface="Times New Roman" pitchFamily="18" charset="0"/>
                <a:cs typeface="Times New Roman" pitchFamily="18" charset="0"/>
              </a:defRPr>
            </a:pPr>
            <a:endParaRPr lang="ru-RU"/>
          </a:p>
        </c:txPr>
        <c:crossAx val="208485376"/>
        <c:crosses val="autoZero"/>
        <c:auto val="1"/>
        <c:lblAlgn val="ctr"/>
        <c:lblOffset val="100"/>
        <c:noMultiLvlLbl val="0"/>
      </c:catAx>
      <c:valAx>
        <c:axId val="208485376"/>
        <c:scaling>
          <c:orientation val="minMax"/>
          <c:max val="80"/>
          <c:min val="40"/>
        </c:scaling>
        <c:delete val="0"/>
        <c:axPos val="l"/>
        <c:majorGridlines/>
        <c:numFmt formatCode="General" sourceLinked="1"/>
        <c:majorTickMark val="out"/>
        <c:minorTickMark val="none"/>
        <c:tickLblPos val="nextTo"/>
        <c:txPr>
          <a:bodyPr anchor="ctr" anchorCtr="1"/>
          <a:lstStyle/>
          <a:p>
            <a:pPr>
              <a:defRPr sz="1200" b="1">
                <a:latin typeface="Times New Roman" pitchFamily="18" charset="0"/>
                <a:cs typeface="Times New Roman" pitchFamily="18" charset="0"/>
              </a:defRPr>
            </a:pPr>
            <a:endParaRPr lang="ru-RU"/>
          </a:p>
        </c:txPr>
        <c:crossAx val="208483840"/>
        <c:crosses val="autoZero"/>
        <c:crossBetween val="between"/>
        <c:majorUnit val="5"/>
      </c:valAx>
    </c:plotArea>
    <c:legend>
      <c:legendPos val="r"/>
      <c:layout>
        <c:manualLayout>
          <c:xMode val="edge"/>
          <c:yMode val="edge"/>
          <c:x val="0.61098703208795935"/>
          <c:y val="0.25835068369262942"/>
          <c:w val="0.31995596244249475"/>
          <c:h val="0.67519773511457493"/>
        </c:manualLayout>
      </c:layout>
      <c:overlay val="0"/>
      <c:txPr>
        <a:bodyPr/>
        <a:lstStyle/>
        <a:p>
          <a:pPr>
            <a:defRPr sz="1200" b="1">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128984460146233E-2"/>
          <c:y val="4.3010384679689505E-2"/>
          <c:w val="0.59946869782801249"/>
          <c:h val="0.84833192310244931"/>
        </c:manualLayout>
      </c:layout>
      <c:barChart>
        <c:barDir val="col"/>
        <c:grouping val="clustered"/>
        <c:varyColors val="0"/>
        <c:ser>
          <c:idx val="0"/>
          <c:order val="0"/>
          <c:tx>
            <c:strRef>
              <c:f>пром!$B$2</c:f>
              <c:strCache>
                <c:ptCount val="1"/>
                <c:pt idx="0">
                  <c:v>Объем отгруженных товаров, выполненных работ и услуг в Рязанской области, млн. руб. (в ценах 2016 г.)</c:v>
                </c:pt>
              </c:strCache>
            </c:strRef>
          </c:tx>
          <c:spPr>
            <a:solidFill>
              <a:schemeClr val="tx2">
                <a:lumMod val="40000"/>
                <a:lumOff val="60000"/>
              </a:schemeClr>
            </a:solidFill>
          </c:spPr>
          <c:invertIfNegative val="0"/>
          <c:cat>
            <c:strRef>
              <c:f>пром!$D$1:$AC$1</c:f>
              <c:strCache>
                <c:ptCount val="2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strCache>
            </c:strRef>
          </c:cat>
          <c:val>
            <c:numRef>
              <c:f>пром!$D$2:$AC$2</c:f>
              <c:numCache>
                <c:formatCode>General</c:formatCode>
                <c:ptCount val="26"/>
                <c:pt idx="0">
                  <c:v>351125.68478658685</c:v>
                </c:pt>
                <c:pt idx="1">
                  <c:v>281251.67351405602</c:v>
                </c:pt>
                <c:pt idx="2">
                  <c:v>253407.75783616444</c:v>
                </c:pt>
                <c:pt idx="3">
                  <c:v>177638.83824315126</c:v>
                </c:pt>
                <c:pt idx="4">
                  <c:v>154190.51159505529</c:v>
                </c:pt>
                <c:pt idx="5">
                  <c:v>111633.93039482004</c:v>
                </c:pt>
                <c:pt idx="6">
                  <c:v>117438.89477535067</c:v>
                </c:pt>
                <c:pt idx="7">
                  <c:v>122371.32835591542</c:v>
                </c:pt>
                <c:pt idx="8">
                  <c:v>127878.03813193159</c:v>
                </c:pt>
                <c:pt idx="9">
                  <c:v>141944.62232644408</c:v>
                </c:pt>
                <c:pt idx="10">
                  <c:v>148474.07495346051</c:v>
                </c:pt>
                <c:pt idx="11">
                  <c:v>156788.62315085428</c:v>
                </c:pt>
                <c:pt idx="12">
                  <c:v>168234.19264087011</c:v>
                </c:pt>
                <c:pt idx="13">
                  <c:v>180010.58612572736</c:v>
                </c:pt>
                <c:pt idx="14">
                  <c:v>190631.21070714531</c:v>
                </c:pt>
                <c:pt idx="15">
                  <c:v>210456.85662068843</c:v>
                </c:pt>
                <c:pt idx="16">
                  <c:v>235501.22255855036</c:v>
                </c:pt>
                <c:pt idx="17">
                  <c:v>248453.78979927063</c:v>
                </c:pt>
                <c:pt idx="18">
                  <c:v>220626.96534175411</c:v>
                </c:pt>
                <c:pt idx="19">
                  <c:v>246219.69332139581</c:v>
                </c:pt>
                <c:pt idx="20">
                  <c:v>270103.00357358198</c:v>
                </c:pt>
                <c:pt idx="21">
                  <c:v>272263.82760216022</c:v>
                </c:pt>
                <c:pt idx="22">
                  <c:v>287782.86577547999</c:v>
                </c:pt>
                <c:pt idx="23">
                  <c:v>293538.52309099224</c:v>
                </c:pt>
                <c:pt idx="24">
                  <c:v>285319.44444444461</c:v>
                </c:pt>
                <c:pt idx="25">
                  <c:v>287602</c:v>
                </c:pt>
              </c:numCache>
            </c:numRef>
          </c:val>
          <c:extLst xmlns:c16r2="http://schemas.microsoft.com/office/drawing/2015/06/chart">
            <c:ext xmlns:c16="http://schemas.microsoft.com/office/drawing/2014/chart" uri="{C3380CC4-5D6E-409C-BE32-E72D297353CC}">
              <c16:uniqueId val="{00000000-2053-429C-A6B3-706522D1057C}"/>
            </c:ext>
          </c:extLst>
        </c:ser>
        <c:dLbls>
          <c:showLegendKey val="0"/>
          <c:showVal val="0"/>
          <c:showCatName val="0"/>
          <c:showSerName val="0"/>
          <c:showPercent val="0"/>
          <c:showBubbleSize val="0"/>
        </c:dLbls>
        <c:gapWidth val="150"/>
        <c:axId val="208444800"/>
        <c:axId val="208450688"/>
      </c:barChart>
      <c:lineChart>
        <c:grouping val="standard"/>
        <c:varyColors val="0"/>
        <c:ser>
          <c:idx val="1"/>
          <c:order val="1"/>
          <c:tx>
            <c:strRef>
              <c:f>пром!$B$3</c:f>
              <c:strCache>
                <c:ptCount val="1"/>
                <c:pt idx="0">
                  <c:v>Динамика промышленного производства в Рязанской области (%, правая шкала; 1991 г. = 100%)</c:v>
                </c:pt>
              </c:strCache>
            </c:strRef>
          </c:tx>
          <c:spPr>
            <a:ln w="38100">
              <a:solidFill>
                <a:srgbClr val="002060"/>
              </a:solidFill>
            </a:ln>
          </c:spPr>
          <c:marker>
            <c:symbol val="none"/>
          </c:marker>
          <c:cat>
            <c:strRef>
              <c:f>пром!$D$1:$AC$1</c:f>
              <c:strCache>
                <c:ptCount val="2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strCache>
            </c:strRef>
          </c:cat>
          <c:val>
            <c:numRef>
              <c:f>пром!$D$3:$AC$3</c:f>
              <c:numCache>
                <c:formatCode>General</c:formatCode>
                <c:ptCount val="26"/>
                <c:pt idx="0">
                  <c:v>100</c:v>
                </c:pt>
                <c:pt idx="1">
                  <c:v>80.099999999999994</c:v>
                </c:pt>
                <c:pt idx="2">
                  <c:v>72.170099999999948</c:v>
                </c:pt>
                <c:pt idx="3">
                  <c:v>50.591240099999979</c:v>
                </c:pt>
                <c:pt idx="4">
                  <c:v>43.913196406799976</c:v>
                </c:pt>
                <c:pt idx="5">
                  <c:v>31.793154198523187</c:v>
                </c:pt>
                <c:pt idx="6">
                  <c:v>33.446398216846397</c:v>
                </c:pt>
                <c:pt idx="7">
                  <c:v>34.851146941953942</c:v>
                </c:pt>
                <c:pt idx="8">
                  <c:v>36.419448554339994</c:v>
                </c:pt>
                <c:pt idx="9">
                  <c:v>40.425587895319474</c:v>
                </c:pt>
                <c:pt idx="10">
                  <c:v>42.28516493850605</c:v>
                </c:pt>
                <c:pt idx="11">
                  <c:v>44.653134175060394</c:v>
                </c:pt>
                <c:pt idx="12">
                  <c:v>47.912812969839862</c:v>
                </c:pt>
                <c:pt idx="13">
                  <c:v>51.266709877728609</c:v>
                </c:pt>
                <c:pt idx="14">
                  <c:v>54.291445760514605</c:v>
                </c:pt>
                <c:pt idx="15">
                  <c:v>59.937756119608125</c:v>
                </c:pt>
                <c:pt idx="16">
                  <c:v>67.070349097841458</c:v>
                </c:pt>
                <c:pt idx="17">
                  <c:v>70.759218298222791</c:v>
                </c:pt>
                <c:pt idx="18">
                  <c:v>62.83418584882201</c:v>
                </c:pt>
                <c:pt idx="19">
                  <c:v>70.122951407285058</c:v>
                </c:pt>
                <c:pt idx="20">
                  <c:v>76.924877693791558</c:v>
                </c:pt>
                <c:pt idx="21">
                  <c:v>77.540276715342827</c:v>
                </c:pt>
                <c:pt idx="22">
                  <c:v>81.960072488116666</c:v>
                </c:pt>
                <c:pt idx="23">
                  <c:v>83.599273937878991</c:v>
                </c:pt>
                <c:pt idx="24">
                  <c:v>81.258494267618374</c:v>
                </c:pt>
                <c:pt idx="25">
                  <c:v>81.908562221759311</c:v>
                </c:pt>
              </c:numCache>
            </c:numRef>
          </c:val>
          <c:smooth val="0"/>
          <c:extLst xmlns:c16r2="http://schemas.microsoft.com/office/drawing/2015/06/chart">
            <c:ext xmlns:c16="http://schemas.microsoft.com/office/drawing/2014/chart" uri="{C3380CC4-5D6E-409C-BE32-E72D297353CC}">
              <c16:uniqueId val="{00000001-2053-429C-A6B3-706522D1057C}"/>
            </c:ext>
          </c:extLst>
        </c:ser>
        <c:ser>
          <c:idx val="2"/>
          <c:order val="2"/>
          <c:tx>
            <c:strRef>
              <c:f>пром!$B$4</c:f>
              <c:strCache>
                <c:ptCount val="1"/>
                <c:pt idx="0">
                  <c:v>Динамика промышленного производства в России (%, правая шкала; 1991 г. = 100%)</c:v>
                </c:pt>
              </c:strCache>
            </c:strRef>
          </c:tx>
          <c:spPr>
            <a:ln w="38100">
              <a:solidFill>
                <a:srgbClr val="FF0000"/>
              </a:solidFill>
            </a:ln>
          </c:spPr>
          <c:marker>
            <c:symbol val="none"/>
          </c:marker>
          <c:cat>
            <c:strRef>
              <c:f>пром!$D$1:$AC$1</c:f>
              <c:strCache>
                <c:ptCount val="2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strCache>
            </c:strRef>
          </c:cat>
          <c:val>
            <c:numRef>
              <c:f>пром!$D$4:$AC$4</c:f>
              <c:numCache>
                <c:formatCode>General</c:formatCode>
                <c:ptCount val="26"/>
                <c:pt idx="0">
                  <c:v>100</c:v>
                </c:pt>
                <c:pt idx="1">
                  <c:v>84</c:v>
                </c:pt>
                <c:pt idx="2">
                  <c:v>72.492000000000004</c:v>
                </c:pt>
                <c:pt idx="3">
                  <c:v>56.833728000000001</c:v>
                </c:pt>
                <c:pt idx="4">
                  <c:v>54.219376512000011</c:v>
                </c:pt>
                <c:pt idx="5">
                  <c:v>50.098703897088313</c:v>
                </c:pt>
                <c:pt idx="6">
                  <c:v>50.599690936060163</c:v>
                </c:pt>
                <c:pt idx="7">
                  <c:v>48.170905771128062</c:v>
                </c:pt>
                <c:pt idx="8">
                  <c:v>52.458116384758462</c:v>
                </c:pt>
                <c:pt idx="9">
                  <c:v>57.021972510232395</c:v>
                </c:pt>
                <c:pt idx="10">
                  <c:v>58.675609713029189</c:v>
                </c:pt>
                <c:pt idx="11">
                  <c:v>60.494553614133082</c:v>
                </c:pt>
                <c:pt idx="12">
                  <c:v>65.878568885790358</c:v>
                </c:pt>
                <c:pt idx="13">
                  <c:v>71.148854396649796</c:v>
                </c:pt>
                <c:pt idx="14">
                  <c:v>74.777445970883548</c:v>
                </c:pt>
                <c:pt idx="15">
                  <c:v>79.488425067049235</c:v>
                </c:pt>
                <c:pt idx="16">
                  <c:v>84.89363797160857</c:v>
                </c:pt>
                <c:pt idx="17">
                  <c:v>85.40299979943822</c:v>
                </c:pt>
                <c:pt idx="18">
                  <c:v>76.264878820898318</c:v>
                </c:pt>
                <c:pt idx="19">
                  <c:v>81.832214974823913</c:v>
                </c:pt>
                <c:pt idx="20">
                  <c:v>85.923825723565102</c:v>
                </c:pt>
                <c:pt idx="21">
                  <c:v>88.845235798166328</c:v>
                </c:pt>
                <c:pt idx="22">
                  <c:v>89.200616741359127</c:v>
                </c:pt>
                <c:pt idx="23">
                  <c:v>90.717027225964827</c:v>
                </c:pt>
                <c:pt idx="24">
                  <c:v>87.632648300279158</c:v>
                </c:pt>
                <c:pt idx="25">
                  <c:v>88.59660743158247</c:v>
                </c:pt>
              </c:numCache>
            </c:numRef>
          </c:val>
          <c:smooth val="0"/>
          <c:extLst xmlns:c16r2="http://schemas.microsoft.com/office/drawing/2015/06/chart">
            <c:ext xmlns:c16="http://schemas.microsoft.com/office/drawing/2014/chart" uri="{C3380CC4-5D6E-409C-BE32-E72D297353CC}">
              <c16:uniqueId val="{00000002-2053-429C-A6B3-706522D1057C}"/>
            </c:ext>
          </c:extLst>
        </c:ser>
        <c:dLbls>
          <c:showLegendKey val="0"/>
          <c:showVal val="0"/>
          <c:showCatName val="0"/>
          <c:showSerName val="0"/>
          <c:showPercent val="0"/>
          <c:showBubbleSize val="0"/>
        </c:dLbls>
        <c:marker val="1"/>
        <c:smooth val="0"/>
        <c:axId val="208454016"/>
        <c:axId val="208452224"/>
      </c:lineChart>
      <c:catAx>
        <c:axId val="208444800"/>
        <c:scaling>
          <c:orientation val="minMax"/>
        </c:scaling>
        <c:delete val="0"/>
        <c:axPos val="b"/>
        <c:numFmt formatCode="General" sourceLinked="1"/>
        <c:majorTickMark val="out"/>
        <c:minorTickMark val="none"/>
        <c:tickLblPos val="nextTo"/>
        <c:txPr>
          <a:bodyPr/>
          <a:lstStyle/>
          <a:p>
            <a:pPr>
              <a:defRPr sz="1000" b="1"/>
            </a:pPr>
            <a:endParaRPr lang="ru-RU"/>
          </a:p>
        </c:txPr>
        <c:crossAx val="208450688"/>
        <c:crosses val="autoZero"/>
        <c:auto val="1"/>
        <c:lblAlgn val="ctr"/>
        <c:lblOffset val="100"/>
        <c:noMultiLvlLbl val="0"/>
      </c:catAx>
      <c:valAx>
        <c:axId val="208450688"/>
        <c:scaling>
          <c:orientation val="minMax"/>
        </c:scaling>
        <c:delete val="0"/>
        <c:axPos val="l"/>
        <c:majorGridlines/>
        <c:numFmt formatCode="General" sourceLinked="1"/>
        <c:majorTickMark val="out"/>
        <c:minorTickMark val="none"/>
        <c:tickLblPos val="nextTo"/>
        <c:txPr>
          <a:bodyPr/>
          <a:lstStyle/>
          <a:p>
            <a:pPr>
              <a:defRPr sz="1000" b="1"/>
            </a:pPr>
            <a:endParaRPr lang="ru-RU"/>
          </a:p>
        </c:txPr>
        <c:crossAx val="208444800"/>
        <c:crosses val="autoZero"/>
        <c:crossBetween val="between"/>
      </c:valAx>
      <c:valAx>
        <c:axId val="208452224"/>
        <c:scaling>
          <c:orientation val="minMax"/>
        </c:scaling>
        <c:delete val="0"/>
        <c:axPos val="r"/>
        <c:numFmt formatCode="General" sourceLinked="1"/>
        <c:majorTickMark val="out"/>
        <c:minorTickMark val="none"/>
        <c:tickLblPos val="nextTo"/>
        <c:txPr>
          <a:bodyPr/>
          <a:lstStyle/>
          <a:p>
            <a:pPr>
              <a:defRPr sz="1000" b="1"/>
            </a:pPr>
            <a:endParaRPr lang="ru-RU"/>
          </a:p>
        </c:txPr>
        <c:crossAx val="208454016"/>
        <c:crosses val="max"/>
        <c:crossBetween val="between"/>
      </c:valAx>
      <c:catAx>
        <c:axId val="208454016"/>
        <c:scaling>
          <c:orientation val="minMax"/>
        </c:scaling>
        <c:delete val="1"/>
        <c:axPos val="b"/>
        <c:numFmt formatCode="General" sourceLinked="1"/>
        <c:majorTickMark val="out"/>
        <c:minorTickMark val="none"/>
        <c:tickLblPos val="none"/>
        <c:crossAx val="208452224"/>
        <c:crosses val="autoZero"/>
        <c:auto val="1"/>
        <c:lblAlgn val="ctr"/>
        <c:lblOffset val="100"/>
        <c:noMultiLvlLbl val="0"/>
      </c:catAx>
    </c:plotArea>
    <c:legend>
      <c:legendPos val="r"/>
      <c:layout>
        <c:manualLayout>
          <c:xMode val="edge"/>
          <c:yMode val="edge"/>
          <c:x val="0.73422808929599193"/>
          <c:y val="4.0860600758239524E-2"/>
          <c:w val="0.26481706893947887"/>
          <c:h val="0.958400408282298"/>
        </c:manualLayout>
      </c:layout>
      <c:overlay val="0"/>
      <c:spPr>
        <a:ln>
          <a:noFill/>
        </a:ln>
      </c:spPr>
      <c:txPr>
        <a:bodyPr/>
        <a:lstStyle/>
        <a:p>
          <a:pPr>
            <a:defRPr sz="1000" b="1">
              <a:ln>
                <a:noFill/>
              </a:ln>
            </a:defRPr>
          </a:pPr>
          <a:endParaRPr lang="ru-RU"/>
        </a:p>
      </c:txPr>
    </c:legend>
    <c:plotVisOnly val="1"/>
    <c:dispBlanksAs val="gap"/>
    <c:showDLblsOverMax val="0"/>
  </c:chart>
  <c:spPr>
    <a:ln>
      <a:noFill/>
    </a:ln>
  </c:spPr>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347222222222223E-2"/>
          <c:y val="4.1184931459164423E-2"/>
          <c:w val="0.70286996313960004"/>
          <c:h val="0.82572958221073434"/>
        </c:manualLayout>
      </c:layout>
      <c:lineChart>
        <c:grouping val="standard"/>
        <c:varyColors val="0"/>
        <c:ser>
          <c:idx val="0"/>
          <c:order val="0"/>
          <c:tx>
            <c:strRef>
              <c:f>'Индекс обраб'!$D$2</c:f>
              <c:strCache>
                <c:ptCount val="1"/>
                <c:pt idx="0">
                  <c:v>Рязанская область</c:v>
                </c:pt>
              </c:strCache>
            </c:strRef>
          </c:tx>
          <c:spPr>
            <a:ln w="38100">
              <a:solidFill>
                <a:srgbClr val="002060"/>
              </a:solidFill>
            </a:ln>
          </c:spPr>
          <c:marker>
            <c:symbol val="none"/>
          </c:marker>
          <c:cat>
            <c:strRef>
              <c:f>'Индекс обраб'!$E$1:$AC$1</c:f>
              <c:strCache>
                <c:ptCount val="25"/>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strCache>
            </c:strRef>
          </c:cat>
          <c:val>
            <c:numRef>
              <c:f>'Индекс обраб'!$E$2:$AC$2</c:f>
              <c:numCache>
                <c:formatCode>General</c:formatCode>
                <c:ptCount val="25"/>
                <c:pt idx="0">
                  <c:v>77.8</c:v>
                </c:pt>
                <c:pt idx="1">
                  <c:v>88</c:v>
                </c:pt>
                <c:pt idx="2">
                  <c:v>65.3</c:v>
                </c:pt>
                <c:pt idx="3">
                  <c:v>86.2</c:v>
                </c:pt>
                <c:pt idx="4">
                  <c:v>66.400000000000006</c:v>
                </c:pt>
                <c:pt idx="5">
                  <c:v>101.8</c:v>
                </c:pt>
                <c:pt idx="6">
                  <c:v>113</c:v>
                </c:pt>
                <c:pt idx="7">
                  <c:v>109.1</c:v>
                </c:pt>
                <c:pt idx="8">
                  <c:v>110.6</c:v>
                </c:pt>
                <c:pt idx="9">
                  <c:v>106.2</c:v>
                </c:pt>
                <c:pt idx="10">
                  <c:v>105.7</c:v>
                </c:pt>
                <c:pt idx="11">
                  <c:v>111.6</c:v>
                </c:pt>
                <c:pt idx="12">
                  <c:v>109.3</c:v>
                </c:pt>
                <c:pt idx="13">
                  <c:v>107.3</c:v>
                </c:pt>
                <c:pt idx="14">
                  <c:v>110</c:v>
                </c:pt>
                <c:pt idx="15">
                  <c:v>113.4</c:v>
                </c:pt>
                <c:pt idx="16">
                  <c:v>106</c:v>
                </c:pt>
                <c:pt idx="17">
                  <c:v>90.2</c:v>
                </c:pt>
                <c:pt idx="18">
                  <c:v>114.2</c:v>
                </c:pt>
                <c:pt idx="19">
                  <c:v>109.9</c:v>
                </c:pt>
                <c:pt idx="20">
                  <c:v>103.3</c:v>
                </c:pt>
                <c:pt idx="21">
                  <c:v>107.5</c:v>
                </c:pt>
                <c:pt idx="22">
                  <c:v>104.2</c:v>
                </c:pt>
                <c:pt idx="23">
                  <c:v>99.4</c:v>
                </c:pt>
                <c:pt idx="24">
                  <c:v>100.2</c:v>
                </c:pt>
              </c:numCache>
            </c:numRef>
          </c:val>
          <c:smooth val="0"/>
          <c:extLst xmlns:c16r2="http://schemas.microsoft.com/office/drawing/2015/06/chart">
            <c:ext xmlns:c16="http://schemas.microsoft.com/office/drawing/2014/chart" uri="{C3380CC4-5D6E-409C-BE32-E72D297353CC}">
              <c16:uniqueId val="{00000000-BD55-45E3-9976-74921FB34115}"/>
            </c:ext>
          </c:extLst>
        </c:ser>
        <c:ser>
          <c:idx val="1"/>
          <c:order val="1"/>
          <c:tx>
            <c:strRef>
              <c:f>'Индекс обраб'!$D$3</c:f>
              <c:strCache>
                <c:ptCount val="1"/>
                <c:pt idx="0">
                  <c:v>Российская Федерация </c:v>
                </c:pt>
              </c:strCache>
            </c:strRef>
          </c:tx>
          <c:spPr>
            <a:ln w="38100">
              <a:solidFill>
                <a:srgbClr val="FF0000"/>
              </a:solidFill>
            </a:ln>
          </c:spPr>
          <c:marker>
            <c:symbol val="none"/>
          </c:marker>
          <c:cat>
            <c:strRef>
              <c:f>'Индекс обраб'!$E$1:$AC$1</c:f>
              <c:strCache>
                <c:ptCount val="25"/>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strCache>
            </c:strRef>
          </c:cat>
          <c:val>
            <c:numRef>
              <c:f>'Индекс обраб'!$E$3:$AC$3</c:f>
              <c:numCache>
                <c:formatCode>General</c:formatCode>
                <c:ptCount val="25"/>
                <c:pt idx="0">
                  <c:v>81.8</c:v>
                </c:pt>
                <c:pt idx="1">
                  <c:v>84.6</c:v>
                </c:pt>
                <c:pt idx="2">
                  <c:v>72.8</c:v>
                </c:pt>
                <c:pt idx="3">
                  <c:v>94.2</c:v>
                </c:pt>
                <c:pt idx="4">
                  <c:v>89.7</c:v>
                </c:pt>
                <c:pt idx="5">
                  <c:v>102</c:v>
                </c:pt>
                <c:pt idx="6">
                  <c:v>93.8</c:v>
                </c:pt>
                <c:pt idx="7">
                  <c:v>112.8</c:v>
                </c:pt>
                <c:pt idx="8">
                  <c:v>110.9</c:v>
                </c:pt>
                <c:pt idx="9">
                  <c:v>102</c:v>
                </c:pt>
                <c:pt idx="10">
                  <c:v>101.1</c:v>
                </c:pt>
                <c:pt idx="11">
                  <c:v>110.3</c:v>
                </c:pt>
                <c:pt idx="12">
                  <c:v>110.5</c:v>
                </c:pt>
                <c:pt idx="13">
                  <c:v>107.6</c:v>
                </c:pt>
                <c:pt idx="14">
                  <c:v>108.4</c:v>
                </c:pt>
                <c:pt idx="15">
                  <c:v>110.5</c:v>
                </c:pt>
                <c:pt idx="16">
                  <c:v>100.5</c:v>
                </c:pt>
                <c:pt idx="17">
                  <c:v>84.8</c:v>
                </c:pt>
                <c:pt idx="18">
                  <c:v>110.6</c:v>
                </c:pt>
                <c:pt idx="19">
                  <c:v>108</c:v>
                </c:pt>
                <c:pt idx="20">
                  <c:v>105.1</c:v>
                </c:pt>
                <c:pt idx="21">
                  <c:v>100.5</c:v>
                </c:pt>
                <c:pt idx="22">
                  <c:v>102.1</c:v>
                </c:pt>
                <c:pt idx="23">
                  <c:v>94.6</c:v>
                </c:pt>
                <c:pt idx="24">
                  <c:v>100.1</c:v>
                </c:pt>
              </c:numCache>
            </c:numRef>
          </c:val>
          <c:smooth val="0"/>
          <c:extLst xmlns:c16r2="http://schemas.microsoft.com/office/drawing/2015/06/chart">
            <c:ext xmlns:c16="http://schemas.microsoft.com/office/drawing/2014/chart" uri="{C3380CC4-5D6E-409C-BE32-E72D297353CC}">
              <c16:uniqueId val="{00000001-BD55-45E3-9976-74921FB34115}"/>
            </c:ext>
          </c:extLst>
        </c:ser>
        <c:dLbls>
          <c:showLegendKey val="0"/>
          <c:showVal val="0"/>
          <c:showCatName val="0"/>
          <c:showSerName val="0"/>
          <c:showPercent val="0"/>
          <c:showBubbleSize val="0"/>
        </c:dLbls>
        <c:marker val="1"/>
        <c:smooth val="0"/>
        <c:axId val="209794944"/>
        <c:axId val="209796480"/>
      </c:lineChart>
      <c:catAx>
        <c:axId val="209794944"/>
        <c:scaling>
          <c:orientation val="minMax"/>
        </c:scaling>
        <c:delete val="0"/>
        <c:axPos val="b"/>
        <c:numFmt formatCode="General" sourceLinked="0"/>
        <c:majorTickMark val="out"/>
        <c:minorTickMark val="none"/>
        <c:tickLblPos val="nextTo"/>
        <c:txPr>
          <a:bodyPr/>
          <a:lstStyle/>
          <a:p>
            <a:pPr>
              <a:defRPr sz="1200" b="1"/>
            </a:pPr>
            <a:endParaRPr lang="ru-RU"/>
          </a:p>
        </c:txPr>
        <c:crossAx val="209796480"/>
        <c:crosses val="autoZero"/>
        <c:auto val="1"/>
        <c:lblAlgn val="ctr"/>
        <c:lblOffset val="100"/>
        <c:tickLblSkip val="1"/>
        <c:noMultiLvlLbl val="0"/>
      </c:catAx>
      <c:valAx>
        <c:axId val="209796480"/>
        <c:scaling>
          <c:orientation val="minMax"/>
          <c:min val="60"/>
        </c:scaling>
        <c:delete val="0"/>
        <c:axPos val="l"/>
        <c:majorGridlines/>
        <c:numFmt formatCode="General" sourceLinked="1"/>
        <c:majorTickMark val="out"/>
        <c:minorTickMark val="none"/>
        <c:tickLblPos val="nextTo"/>
        <c:txPr>
          <a:bodyPr/>
          <a:lstStyle/>
          <a:p>
            <a:pPr>
              <a:defRPr sz="1200" b="1"/>
            </a:pPr>
            <a:endParaRPr lang="ru-RU"/>
          </a:p>
        </c:txPr>
        <c:crossAx val="209794944"/>
        <c:crosses val="autoZero"/>
        <c:crossBetween val="between"/>
      </c:valAx>
    </c:plotArea>
    <c:legend>
      <c:legendPos val="r"/>
      <c:layout>
        <c:manualLayout>
          <c:xMode val="edge"/>
          <c:yMode val="edge"/>
          <c:x val="0.77324795938971747"/>
          <c:y val="0.37987900053607382"/>
          <c:w val="0.21980757899768025"/>
          <c:h val="0.3039021979016765"/>
        </c:manualLayout>
      </c:layout>
      <c:overlay val="0"/>
      <c:txPr>
        <a:bodyPr/>
        <a:lstStyle/>
        <a:p>
          <a:pPr>
            <a:defRPr sz="1200" b="1"/>
          </a:pPr>
          <a:endParaRPr lang="ru-RU"/>
        </a:p>
      </c:txPr>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749318801090028E-2"/>
          <c:y val="4.2597315215869763E-2"/>
          <c:w val="0.53168930178005658"/>
          <c:h val="0.81975320447644562"/>
        </c:manualLayout>
      </c:layout>
      <c:barChart>
        <c:barDir val="col"/>
        <c:grouping val="clustered"/>
        <c:varyColors val="0"/>
        <c:ser>
          <c:idx val="0"/>
          <c:order val="0"/>
          <c:tx>
            <c:strRef>
              <c:f>инвест!$B$2</c:f>
              <c:strCache>
                <c:ptCount val="1"/>
                <c:pt idx="0">
                  <c:v>Инвестиции в основной капитал в Рязанской области, млн. руб.</c:v>
                </c:pt>
              </c:strCache>
            </c:strRef>
          </c:tx>
          <c:spPr>
            <a:solidFill>
              <a:schemeClr val="accent1">
                <a:lumMod val="40000"/>
                <a:lumOff val="60000"/>
              </a:schemeClr>
            </a:solidFill>
          </c:spPr>
          <c:invertIfNegative val="0"/>
          <c:cat>
            <c:numRef>
              <c:f>инвест!$M$1:$AC$1</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инвест!$M$2:$AC$2</c:f>
              <c:numCache>
                <c:formatCode>General</c:formatCode>
                <c:ptCount val="17"/>
                <c:pt idx="0">
                  <c:v>23628.829063049896</c:v>
                </c:pt>
                <c:pt idx="1">
                  <c:v>35632.274227079251</c:v>
                </c:pt>
                <c:pt idx="2">
                  <c:v>23267.875070282753</c:v>
                </c:pt>
                <c:pt idx="3">
                  <c:v>27200.145957160516</c:v>
                </c:pt>
                <c:pt idx="4">
                  <c:v>46158.647689301426</c:v>
                </c:pt>
                <c:pt idx="5">
                  <c:v>51697.685412017585</c:v>
                </c:pt>
                <c:pt idx="6">
                  <c:v>51904.476153665586</c:v>
                </c:pt>
                <c:pt idx="7">
                  <c:v>58548.24910133487</c:v>
                </c:pt>
                <c:pt idx="8">
                  <c:v>75351.596593415918</c:v>
                </c:pt>
                <c:pt idx="9">
                  <c:v>53499.633581326758</c:v>
                </c:pt>
                <c:pt idx="10">
                  <c:v>53874.131016396212</c:v>
                </c:pt>
                <c:pt idx="11">
                  <c:v>66157.432888134339</c:v>
                </c:pt>
                <c:pt idx="12">
                  <c:v>80579.753257747638</c:v>
                </c:pt>
                <c:pt idx="13">
                  <c:v>87509.612037913379</c:v>
                </c:pt>
                <c:pt idx="14">
                  <c:v>67994.968553458908</c:v>
                </c:pt>
                <c:pt idx="15">
                  <c:v>54056</c:v>
                </c:pt>
                <c:pt idx="16">
                  <c:v>51070.400000000001</c:v>
                </c:pt>
              </c:numCache>
            </c:numRef>
          </c:val>
          <c:extLst xmlns:c16r2="http://schemas.microsoft.com/office/drawing/2015/06/chart">
            <c:ext xmlns:c16="http://schemas.microsoft.com/office/drawing/2014/chart" uri="{C3380CC4-5D6E-409C-BE32-E72D297353CC}">
              <c16:uniqueId val="{00000000-94DF-4911-B851-FFA803B24911}"/>
            </c:ext>
          </c:extLst>
        </c:ser>
        <c:dLbls>
          <c:showLegendKey val="0"/>
          <c:showVal val="0"/>
          <c:showCatName val="0"/>
          <c:showSerName val="0"/>
          <c:showPercent val="0"/>
          <c:showBubbleSize val="0"/>
        </c:dLbls>
        <c:gapWidth val="150"/>
        <c:axId val="209837056"/>
        <c:axId val="209838848"/>
      </c:barChart>
      <c:lineChart>
        <c:grouping val="standard"/>
        <c:varyColors val="0"/>
        <c:ser>
          <c:idx val="1"/>
          <c:order val="1"/>
          <c:tx>
            <c:strRef>
              <c:f>инвест!$B$3</c:f>
              <c:strCache>
                <c:ptCount val="1"/>
                <c:pt idx="0">
                  <c:v>Динамика инвестиций в Рязанской области (%, правая шкала; 2000 г. = 100%)</c:v>
                </c:pt>
              </c:strCache>
            </c:strRef>
          </c:tx>
          <c:spPr>
            <a:ln w="38100">
              <a:solidFill>
                <a:srgbClr val="002060"/>
              </a:solidFill>
            </a:ln>
          </c:spPr>
          <c:marker>
            <c:symbol val="none"/>
          </c:marker>
          <c:cat>
            <c:numRef>
              <c:f>инвест!$M$1:$AC$1</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инвест!$M$3:$AC$3</c:f>
              <c:numCache>
                <c:formatCode>General</c:formatCode>
                <c:ptCount val="17"/>
                <c:pt idx="0">
                  <c:v>100</c:v>
                </c:pt>
                <c:pt idx="1">
                  <c:v>150.80000000000001</c:v>
                </c:pt>
                <c:pt idx="2">
                  <c:v>98.472399999999979</c:v>
                </c:pt>
                <c:pt idx="3">
                  <c:v>115.11423560000082</c:v>
                </c:pt>
                <c:pt idx="4">
                  <c:v>195.34885781320187</c:v>
                </c:pt>
                <c:pt idx="5">
                  <c:v>218.79072075078403</c:v>
                </c:pt>
                <c:pt idx="6">
                  <c:v>219.66588363378492</c:v>
                </c:pt>
                <c:pt idx="7">
                  <c:v>247.78311673891179</c:v>
                </c:pt>
                <c:pt idx="8">
                  <c:v>318.89687124296893</c:v>
                </c:pt>
                <c:pt idx="9">
                  <c:v>226.41677858251546</c:v>
                </c:pt>
                <c:pt idx="10">
                  <c:v>228.00169603259567</c:v>
                </c:pt>
                <c:pt idx="11">
                  <c:v>279.98608272802369</c:v>
                </c:pt>
                <c:pt idx="12">
                  <c:v>341.02304876273365</c:v>
                </c:pt>
                <c:pt idx="13">
                  <c:v>370.35103095632866</c:v>
                </c:pt>
                <c:pt idx="14">
                  <c:v>287.76275105306735</c:v>
                </c:pt>
                <c:pt idx="15">
                  <c:v>228.77138708718857</c:v>
                </c:pt>
                <c:pt idx="16">
                  <c:v>216.13597467621472</c:v>
                </c:pt>
              </c:numCache>
            </c:numRef>
          </c:val>
          <c:smooth val="0"/>
          <c:extLst xmlns:c16r2="http://schemas.microsoft.com/office/drawing/2015/06/chart">
            <c:ext xmlns:c16="http://schemas.microsoft.com/office/drawing/2014/chart" uri="{C3380CC4-5D6E-409C-BE32-E72D297353CC}">
              <c16:uniqueId val="{00000001-94DF-4911-B851-FFA803B24911}"/>
            </c:ext>
          </c:extLst>
        </c:ser>
        <c:ser>
          <c:idx val="2"/>
          <c:order val="2"/>
          <c:tx>
            <c:strRef>
              <c:f>инвест!$B$4</c:f>
              <c:strCache>
                <c:ptCount val="1"/>
                <c:pt idx="0">
                  <c:v>Динамика инвестиций по России (%, правая шкала; 2000 г. = 100%)</c:v>
                </c:pt>
              </c:strCache>
            </c:strRef>
          </c:tx>
          <c:spPr>
            <a:ln w="38100">
              <a:solidFill>
                <a:srgbClr val="FF0000"/>
              </a:solidFill>
            </a:ln>
          </c:spPr>
          <c:marker>
            <c:symbol val="none"/>
          </c:marker>
          <c:cat>
            <c:numRef>
              <c:f>инвест!$M$1:$AC$1</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инвест!$M$4:$AC$4</c:f>
              <c:numCache>
                <c:formatCode>General</c:formatCode>
                <c:ptCount val="17"/>
                <c:pt idx="0">
                  <c:v>100</c:v>
                </c:pt>
                <c:pt idx="1">
                  <c:v>111.7</c:v>
                </c:pt>
                <c:pt idx="2">
                  <c:v>114.93930000000002</c:v>
                </c:pt>
                <c:pt idx="3">
                  <c:v>129.53659109999998</c:v>
                </c:pt>
                <c:pt idx="4">
                  <c:v>151.29873840480002</c:v>
                </c:pt>
                <c:pt idx="5">
                  <c:v>166.73120972208963</c:v>
                </c:pt>
                <c:pt idx="6">
                  <c:v>196.40936505262161</c:v>
                </c:pt>
                <c:pt idx="7">
                  <c:v>243.15479393514372</c:v>
                </c:pt>
                <c:pt idx="8">
                  <c:v>266.25449935898399</c:v>
                </c:pt>
                <c:pt idx="9">
                  <c:v>230.31014194552247</c:v>
                </c:pt>
                <c:pt idx="10">
                  <c:v>244.81968088808927</c:v>
                </c:pt>
                <c:pt idx="11">
                  <c:v>271.26020642400289</c:v>
                </c:pt>
                <c:pt idx="12">
                  <c:v>289.7059004608351</c:v>
                </c:pt>
                <c:pt idx="13">
                  <c:v>292.0235476645218</c:v>
                </c:pt>
                <c:pt idx="14">
                  <c:v>287.64319444955396</c:v>
                </c:pt>
                <c:pt idx="15">
                  <c:v>258.59123181014894</c:v>
                </c:pt>
                <c:pt idx="16">
                  <c:v>260.08233403517869</c:v>
                </c:pt>
              </c:numCache>
            </c:numRef>
          </c:val>
          <c:smooth val="0"/>
          <c:extLst xmlns:c16r2="http://schemas.microsoft.com/office/drawing/2015/06/chart">
            <c:ext xmlns:c16="http://schemas.microsoft.com/office/drawing/2014/chart" uri="{C3380CC4-5D6E-409C-BE32-E72D297353CC}">
              <c16:uniqueId val="{00000002-94DF-4911-B851-FFA803B24911}"/>
            </c:ext>
          </c:extLst>
        </c:ser>
        <c:dLbls>
          <c:showLegendKey val="0"/>
          <c:showVal val="0"/>
          <c:showCatName val="0"/>
          <c:showSerName val="0"/>
          <c:showPercent val="0"/>
          <c:showBubbleSize val="0"/>
        </c:dLbls>
        <c:marker val="1"/>
        <c:smooth val="0"/>
        <c:axId val="209850368"/>
        <c:axId val="209840384"/>
      </c:lineChart>
      <c:catAx>
        <c:axId val="209837056"/>
        <c:scaling>
          <c:orientation val="minMax"/>
        </c:scaling>
        <c:delete val="0"/>
        <c:axPos val="b"/>
        <c:numFmt formatCode="General" sourceLinked="1"/>
        <c:majorTickMark val="out"/>
        <c:minorTickMark val="none"/>
        <c:tickLblPos val="nextTo"/>
        <c:txPr>
          <a:bodyPr/>
          <a:lstStyle/>
          <a:p>
            <a:pPr>
              <a:defRPr sz="1200" b="1"/>
            </a:pPr>
            <a:endParaRPr lang="ru-RU"/>
          </a:p>
        </c:txPr>
        <c:crossAx val="209838848"/>
        <c:crosses val="autoZero"/>
        <c:auto val="1"/>
        <c:lblAlgn val="ctr"/>
        <c:lblOffset val="100"/>
        <c:tickLblSkip val="1"/>
        <c:noMultiLvlLbl val="0"/>
      </c:catAx>
      <c:valAx>
        <c:axId val="209838848"/>
        <c:scaling>
          <c:orientation val="minMax"/>
        </c:scaling>
        <c:delete val="0"/>
        <c:axPos val="l"/>
        <c:majorGridlines/>
        <c:numFmt formatCode="General" sourceLinked="1"/>
        <c:majorTickMark val="out"/>
        <c:minorTickMark val="none"/>
        <c:tickLblPos val="nextTo"/>
        <c:txPr>
          <a:bodyPr/>
          <a:lstStyle/>
          <a:p>
            <a:pPr>
              <a:defRPr sz="1200" b="1"/>
            </a:pPr>
            <a:endParaRPr lang="ru-RU"/>
          </a:p>
        </c:txPr>
        <c:crossAx val="209837056"/>
        <c:crosses val="autoZero"/>
        <c:crossBetween val="between"/>
      </c:valAx>
      <c:valAx>
        <c:axId val="209840384"/>
        <c:scaling>
          <c:orientation val="minMax"/>
        </c:scaling>
        <c:delete val="0"/>
        <c:axPos val="r"/>
        <c:numFmt formatCode="General" sourceLinked="1"/>
        <c:majorTickMark val="out"/>
        <c:minorTickMark val="none"/>
        <c:tickLblPos val="nextTo"/>
        <c:txPr>
          <a:bodyPr/>
          <a:lstStyle/>
          <a:p>
            <a:pPr>
              <a:defRPr sz="1200" b="1"/>
            </a:pPr>
            <a:endParaRPr lang="ru-RU"/>
          </a:p>
        </c:txPr>
        <c:crossAx val="209850368"/>
        <c:crosses val="max"/>
        <c:crossBetween val="between"/>
      </c:valAx>
      <c:catAx>
        <c:axId val="209850368"/>
        <c:scaling>
          <c:orientation val="minMax"/>
        </c:scaling>
        <c:delete val="1"/>
        <c:axPos val="b"/>
        <c:numFmt formatCode="General" sourceLinked="1"/>
        <c:majorTickMark val="out"/>
        <c:minorTickMark val="none"/>
        <c:tickLblPos val="none"/>
        <c:crossAx val="209840384"/>
        <c:crosses val="autoZero"/>
        <c:auto val="1"/>
        <c:lblAlgn val="ctr"/>
        <c:lblOffset val="100"/>
        <c:noMultiLvlLbl val="0"/>
      </c:catAx>
    </c:plotArea>
    <c:legend>
      <c:legendPos val="r"/>
      <c:layout>
        <c:manualLayout>
          <c:xMode val="edge"/>
          <c:yMode val="edge"/>
          <c:x val="0.72116257947320617"/>
          <c:y val="5.7682554570960769E-2"/>
          <c:w val="0.26793823796548638"/>
          <c:h val="0.88548061768083464"/>
        </c:manualLayout>
      </c:layout>
      <c:overlay val="0"/>
      <c:txPr>
        <a:bodyPr/>
        <a:lstStyle/>
        <a:p>
          <a:pPr>
            <a:defRPr sz="1200" b="1"/>
          </a:pPr>
          <a:endParaRPr lang="ru-RU"/>
        </a:p>
      </c:txPr>
    </c:legend>
    <c:plotVisOnly val="1"/>
    <c:dispBlanksAs val="gap"/>
    <c:showDLblsOverMax val="0"/>
  </c:chart>
  <c:spPr>
    <a:ln>
      <a:noFill/>
    </a:ln>
  </c:spPr>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544848264073255E-2"/>
          <c:y val="3.2163735284860891E-2"/>
          <c:w val="0.69908052358840433"/>
          <c:h val="0.93567252943027823"/>
        </c:manualLayout>
      </c:layout>
      <c:barChart>
        <c:barDir val="col"/>
        <c:grouping val="clustered"/>
        <c:varyColors val="0"/>
        <c:ser>
          <c:idx val="0"/>
          <c:order val="0"/>
          <c:tx>
            <c:strRef>
              <c:f>'прирост '!$C$3</c:f>
              <c:strCache>
                <c:ptCount val="1"/>
                <c:pt idx="0">
                  <c:v>численность насления</c:v>
                </c:pt>
              </c:strCache>
            </c:strRef>
          </c:tx>
          <c:invertIfNegative val="0"/>
          <c:cat>
            <c:strRef>
              <c:f>'прирост '!$B$4:$B$32</c:f>
              <c:strCache>
                <c:ptCount val="29"/>
                <c:pt idx="0">
                  <c:v>г. Касимов </c:v>
                </c:pt>
                <c:pt idx="1">
                  <c:v>г. Рязань </c:v>
                </c:pt>
                <c:pt idx="2">
                  <c:v>г. Сасово </c:v>
                </c:pt>
                <c:pt idx="3">
                  <c:v>г. Скопин </c:v>
                </c:pt>
                <c:pt idx="4">
                  <c:v>Александро-Невский </c:v>
                </c:pt>
                <c:pt idx="5">
                  <c:v>Ермишинский </c:v>
                </c:pt>
                <c:pt idx="6">
                  <c:v>Захаровский </c:v>
                </c:pt>
                <c:pt idx="7">
                  <c:v>Кадомский </c:v>
                </c:pt>
                <c:pt idx="8">
                  <c:v>Касимовский </c:v>
                </c:pt>
                <c:pt idx="9">
                  <c:v>Клепиковский </c:v>
                </c:pt>
                <c:pt idx="10">
                  <c:v>Кораблинский </c:v>
                </c:pt>
                <c:pt idx="11">
                  <c:v>Милославский </c:v>
                </c:pt>
                <c:pt idx="12">
                  <c:v>Михайловский </c:v>
                </c:pt>
                <c:pt idx="13">
                  <c:v>Пителинский </c:v>
                </c:pt>
                <c:pt idx="14">
                  <c:v>Пронский </c:v>
                </c:pt>
                <c:pt idx="15">
                  <c:v>Путятинский </c:v>
                </c:pt>
                <c:pt idx="16">
                  <c:v>Рыбновский </c:v>
                </c:pt>
                <c:pt idx="17">
                  <c:v>Ряжский </c:v>
                </c:pt>
                <c:pt idx="18">
                  <c:v>Рязанский </c:v>
                </c:pt>
                <c:pt idx="19">
                  <c:v>Сапожковский </c:v>
                </c:pt>
                <c:pt idx="20">
                  <c:v>Сараевский </c:v>
                </c:pt>
                <c:pt idx="21">
                  <c:v>Сасовский </c:v>
                </c:pt>
                <c:pt idx="22">
                  <c:v>Скопинский </c:v>
                </c:pt>
                <c:pt idx="23">
                  <c:v>Спасский </c:v>
                </c:pt>
                <c:pt idx="24">
                  <c:v>Старожиловский </c:v>
                </c:pt>
                <c:pt idx="25">
                  <c:v>Ухоловский </c:v>
                </c:pt>
                <c:pt idx="26">
                  <c:v>Чучковский </c:v>
                </c:pt>
                <c:pt idx="27">
                  <c:v>Шацкий </c:v>
                </c:pt>
                <c:pt idx="28">
                  <c:v>Шиловский </c:v>
                </c:pt>
              </c:strCache>
            </c:strRef>
          </c:cat>
          <c:val>
            <c:numRef>
              <c:f>'прирост '!$C$4:$C$32</c:f>
            </c:numRef>
          </c:val>
        </c:ser>
        <c:ser>
          <c:idx val="2"/>
          <c:order val="1"/>
          <c:tx>
            <c:strRef>
              <c:f>'прирост  (4)'!$D$3</c:f>
              <c:strCache>
                <c:ptCount val="1"/>
                <c:pt idx="0">
                  <c:v>Естественный прирост, человек</c:v>
                </c:pt>
              </c:strCache>
            </c:strRef>
          </c:tx>
          <c:invertIfNegative val="0"/>
          <c:cat>
            <c:strRef>
              <c:f>'прирост  (4)'!$B$4:$B$31</c:f>
              <c:strCache>
                <c:ptCount val="28"/>
                <c:pt idx="0">
                  <c:v>г. Касимов </c:v>
                </c:pt>
                <c:pt idx="1">
                  <c:v>г. Сасово </c:v>
                </c:pt>
                <c:pt idx="2">
                  <c:v>г. Скопин </c:v>
                </c:pt>
                <c:pt idx="3">
                  <c:v>Александро-Невский </c:v>
                </c:pt>
                <c:pt idx="4">
                  <c:v>Ермишинский </c:v>
                </c:pt>
                <c:pt idx="5">
                  <c:v>Захаровский </c:v>
                </c:pt>
                <c:pt idx="6">
                  <c:v>Кадомский </c:v>
                </c:pt>
                <c:pt idx="7">
                  <c:v>Касимовский </c:v>
                </c:pt>
                <c:pt idx="8">
                  <c:v>Клепиковский </c:v>
                </c:pt>
                <c:pt idx="9">
                  <c:v>Кораблинский </c:v>
                </c:pt>
                <c:pt idx="10">
                  <c:v>Милославский </c:v>
                </c:pt>
                <c:pt idx="11">
                  <c:v>Михайловский </c:v>
                </c:pt>
                <c:pt idx="12">
                  <c:v>Пителинский </c:v>
                </c:pt>
                <c:pt idx="13">
                  <c:v>Пронский </c:v>
                </c:pt>
                <c:pt idx="14">
                  <c:v>Путятинский </c:v>
                </c:pt>
                <c:pt idx="15">
                  <c:v>Рыбновский </c:v>
                </c:pt>
                <c:pt idx="16">
                  <c:v>Ряжский </c:v>
                </c:pt>
                <c:pt idx="17">
                  <c:v>Рязанский </c:v>
                </c:pt>
                <c:pt idx="18">
                  <c:v>Сапожковский </c:v>
                </c:pt>
                <c:pt idx="19">
                  <c:v>Сараевский </c:v>
                </c:pt>
                <c:pt idx="20">
                  <c:v>Сасовский </c:v>
                </c:pt>
                <c:pt idx="21">
                  <c:v>Скопинский </c:v>
                </c:pt>
                <c:pt idx="22">
                  <c:v>Спасский </c:v>
                </c:pt>
                <c:pt idx="23">
                  <c:v>Старожиловский </c:v>
                </c:pt>
                <c:pt idx="24">
                  <c:v>Ухоловский </c:v>
                </c:pt>
                <c:pt idx="25">
                  <c:v>Чучковский </c:v>
                </c:pt>
                <c:pt idx="26">
                  <c:v>Шацкий </c:v>
                </c:pt>
                <c:pt idx="27">
                  <c:v>Шиловский </c:v>
                </c:pt>
              </c:strCache>
            </c:strRef>
          </c:cat>
          <c:val>
            <c:numRef>
              <c:f>'прирост  (4)'!$D$4:$D$31</c:f>
              <c:numCache>
                <c:formatCode>General</c:formatCode>
                <c:ptCount val="28"/>
                <c:pt idx="0">
                  <c:v>-86</c:v>
                </c:pt>
                <c:pt idx="1">
                  <c:v>-188</c:v>
                </c:pt>
                <c:pt idx="2">
                  <c:v>-389</c:v>
                </c:pt>
                <c:pt idx="3">
                  <c:v>-62</c:v>
                </c:pt>
                <c:pt idx="4">
                  <c:v>-106</c:v>
                </c:pt>
                <c:pt idx="5">
                  <c:v>-35</c:v>
                </c:pt>
                <c:pt idx="6">
                  <c:v>-115</c:v>
                </c:pt>
                <c:pt idx="7">
                  <c:v>-256</c:v>
                </c:pt>
                <c:pt idx="8">
                  <c:v>-215</c:v>
                </c:pt>
                <c:pt idx="9">
                  <c:v>-70</c:v>
                </c:pt>
                <c:pt idx="10">
                  <c:v>-56</c:v>
                </c:pt>
                <c:pt idx="11">
                  <c:v>-231</c:v>
                </c:pt>
                <c:pt idx="12">
                  <c:v>-70</c:v>
                </c:pt>
                <c:pt idx="13">
                  <c:v>-108</c:v>
                </c:pt>
                <c:pt idx="14">
                  <c:v>-38</c:v>
                </c:pt>
                <c:pt idx="15">
                  <c:v>-119</c:v>
                </c:pt>
                <c:pt idx="16">
                  <c:v>-29</c:v>
                </c:pt>
                <c:pt idx="17">
                  <c:v>-236</c:v>
                </c:pt>
                <c:pt idx="18">
                  <c:v>-82</c:v>
                </c:pt>
                <c:pt idx="19">
                  <c:v>-200</c:v>
                </c:pt>
                <c:pt idx="20">
                  <c:v>-189</c:v>
                </c:pt>
                <c:pt idx="21">
                  <c:v>-69</c:v>
                </c:pt>
                <c:pt idx="22">
                  <c:v>-261</c:v>
                </c:pt>
                <c:pt idx="23">
                  <c:v>10</c:v>
                </c:pt>
                <c:pt idx="24">
                  <c:v>-72</c:v>
                </c:pt>
                <c:pt idx="25">
                  <c:v>-47</c:v>
                </c:pt>
                <c:pt idx="26">
                  <c:v>-308</c:v>
                </c:pt>
                <c:pt idx="27">
                  <c:v>-404</c:v>
                </c:pt>
              </c:numCache>
            </c:numRef>
          </c:val>
        </c:ser>
        <c:ser>
          <c:idx val="3"/>
          <c:order val="2"/>
          <c:tx>
            <c:strRef>
              <c:f>'прирост  (4)'!$E$3</c:f>
              <c:strCache>
                <c:ptCount val="1"/>
                <c:pt idx="0">
                  <c:v>Миграционный прирост,  человек</c:v>
                </c:pt>
              </c:strCache>
            </c:strRef>
          </c:tx>
          <c:spPr>
            <a:solidFill>
              <a:schemeClr val="accent1"/>
            </a:solidFill>
          </c:spPr>
          <c:invertIfNegative val="0"/>
          <c:cat>
            <c:strRef>
              <c:f>'прирост  (4)'!$B$4:$B$31</c:f>
              <c:strCache>
                <c:ptCount val="28"/>
                <c:pt idx="0">
                  <c:v>г. Касимов </c:v>
                </c:pt>
                <c:pt idx="1">
                  <c:v>г. Сасово </c:v>
                </c:pt>
                <c:pt idx="2">
                  <c:v>г. Скопин </c:v>
                </c:pt>
                <c:pt idx="3">
                  <c:v>Александро-Невский </c:v>
                </c:pt>
                <c:pt idx="4">
                  <c:v>Ермишинский </c:v>
                </c:pt>
                <c:pt idx="5">
                  <c:v>Захаровский </c:v>
                </c:pt>
                <c:pt idx="6">
                  <c:v>Кадомский </c:v>
                </c:pt>
                <c:pt idx="7">
                  <c:v>Касимовский </c:v>
                </c:pt>
                <c:pt idx="8">
                  <c:v>Клепиковский </c:v>
                </c:pt>
                <c:pt idx="9">
                  <c:v>Кораблинский </c:v>
                </c:pt>
                <c:pt idx="10">
                  <c:v>Милославский </c:v>
                </c:pt>
                <c:pt idx="11">
                  <c:v>Михайловский </c:v>
                </c:pt>
                <c:pt idx="12">
                  <c:v>Пителинский </c:v>
                </c:pt>
                <c:pt idx="13">
                  <c:v>Пронский </c:v>
                </c:pt>
                <c:pt idx="14">
                  <c:v>Путятинский </c:v>
                </c:pt>
                <c:pt idx="15">
                  <c:v>Рыбновский </c:v>
                </c:pt>
                <c:pt idx="16">
                  <c:v>Ряжский </c:v>
                </c:pt>
                <c:pt idx="17">
                  <c:v>Рязанский </c:v>
                </c:pt>
                <c:pt idx="18">
                  <c:v>Сапожковский </c:v>
                </c:pt>
                <c:pt idx="19">
                  <c:v>Сараевский </c:v>
                </c:pt>
                <c:pt idx="20">
                  <c:v>Сасовский </c:v>
                </c:pt>
                <c:pt idx="21">
                  <c:v>Скопинский </c:v>
                </c:pt>
                <c:pt idx="22">
                  <c:v>Спасский </c:v>
                </c:pt>
                <c:pt idx="23">
                  <c:v>Старожиловский </c:v>
                </c:pt>
                <c:pt idx="24">
                  <c:v>Ухоловский </c:v>
                </c:pt>
                <c:pt idx="25">
                  <c:v>Чучковский </c:v>
                </c:pt>
                <c:pt idx="26">
                  <c:v>Шацкий </c:v>
                </c:pt>
                <c:pt idx="27">
                  <c:v>Шиловский </c:v>
                </c:pt>
              </c:strCache>
            </c:strRef>
          </c:cat>
          <c:val>
            <c:numRef>
              <c:f>'прирост  (4)'!$E$4:$E$31</c:f>
              <c:numCache>
                <c:formatCode>General</c:formatCode>
                <c:ptCount val="28"/>
                <c:pt idx="0">
                  <c:v>-208</c:v>
                </c:pt>
                <c:pt idx="1">
                  <c:v>-368</c:v>
                </c:pt>
                <c:pt idx="2">
                  <c:v>-99</c:v>
                </c:pt>
                <c:pt idx="3">
                  <c:v>69</c:v>
                </c:pt>
                <c:pt idx="4">
                  <c:v>-75</c:v>
                </c:pt>
                <c:pt idx="5">
                  <c:v>-102</c:v>
                </c:pt>
                <c:pt idx="6">
                  <c:v>128</c:v>
                </c:pt>
                <c:pt idx="7">
                  <c:v>-262</c:v>
                </c:pt>
                <c:pt idx="8">
                  <c:v>-49</c:v>
                </c:pt>
                <c:pt idx="9">
                  <c:v>-136</c:v>
                </c:pt>
                <c:pt idx="10">
                  <c:v>-75</c:v>
                </c:pt>
                <c:pt idx="11">
                  <c:v>-316</c:v>
                </c:pt>
                <c:pt idx="12">
                  <c:v>8</c:v>
                </c:pt>
                <c:pt idx="13">
                  <c:v>-211</c:v>
                </c:pt>
                <c:pt idx="14">
                  <c:v>-9</c:v>
                </c:pt>
                <c:pt idx="15">
                  <c:v>88</c:v>
                </c:pt>
                <c:pt idx="16">
                  <c:v>-68</c:v>
                </c:pt>
                <c:pt idx="17">
                  <c:v>489</c:v>
                </c:pt>
                <c:pt idx="18">
                  <c:v>-51</c:v>
                </c:pt>
                <c:pt idx="19">
                  <c:v>-105</c:v>
                </c:pt>
                <c:pt idx="20">
                  <c:v>-206</c:v>
                </c:pt>
                <c:pt idx="21">
                  <c:v>-254</c:v>
                </c:pt>
                <c:pt idx="22">
                  <c:v>57</c:v>
                </c:pt>
                <c:pt idx="23">
                  <c:v>-150</c:v>
                </c:pt>
                <c:pt idx="24">
                  <c:v>33</c:v>
                </c:pt>
                <c:pt idx="25">
                  <c:v>-37</c:v>
                </c:pt>
                <c:pt idx="26">
                  <c:v>-198</c:v>
                </c:pt>
                <c:pt idx="27">
                  <c:v>-86</c:v>
                </c:pt>
              </c:numCache>
            </c:numRef>
          </c:val>
        </c:ser>
        <c:dLbls>
          <c:showLegendKey val="0"/>
          <c:showVal val="0"/>
          <c:showCatName val="0"/>
          <c:showSerName val="0"/>
          <c:showPercent val="0"/>
          <c:showBubbleSize val="0"/>
        </c:dLbls>
        <c:gapWidth val="150"/>
        <c:axId val="208508416"/>
        <c:axId val="208509952"/>
      </c:barChart>
      <c:catAx>
        <c:axId val="208508416"/>
        <c:scaling>
          <c:orientation val="minMax"/>
        </c:scaling>
        <c:delete val="0"/>
        <c:axPos val="b"/>
        <c:majorTickMark val="out"/>
        <c:minorTickMark val="none"/>
        <c:tickLblPos val="low"/>
        <c:txPr>
          <a:bodyPr/>
          <a:lstStyle/>
          <a:p>
            <a:pPr>
              <a:defRPr sz="1000" b="1">
                <a:latin typeface="Times New Roman" pitchFamily="18" charset="0"/>
                <a:cs typeface="Times New Roman" pitchFamily="18" charset="0"/>
              </a:defRPr>
            </a:pPr>
            <a:endParaRPr lang="ru-RU"/>
          </a:p>
        </c:txPr>
        <c:crossAx val="208509952"/>
        <c:crosses val="autoZero"/>
        <c:auto val="1"/>
        <c:lblAlgn val="ctr"/>
        <c:lblOffset val="100"/>
        <c:noMultiLvlLbl val="0"/>
      </c:catAx>
      <c:valAx>
        <c:axId val="208509952"/>
        <c:scaling>
          <c:orientation val="minMax"/>
          <c:max val="500"/>
          <c:min val="-410"/>
        </c:scaling>
        <c:delete val="0"/>
        <c:axPos val="l"/>
        <c:majorGridlines/>
        <c:numFmt formatCode="General" sourceLinked="0"/>
        <c:majorTickMark val="out"/>
        <c:minorTickMark val="none"/>
        <c:tickLblPos val="nextTo"/>
        <c:txPr>
          <a:bodyPr/>
          <a:lstStyle/>
          <a:p>
            <a:pPr>
              <a:defRPr b="1">
                <a:latin typeface="Times New Roman" pitchFamily="18" charset="0"/>
                <a:cs typeface="Times New Roman" pitchFamily="18" charset="0"/>
              </a:defRPr>
            </a:pPr>
            <a:endParaRPr lang="ru-RU"/>
          </a:p>
        </c:txPr>
        <c:crossAx val="208508416"/>
        <c:crosses val="autoZero"/>
        <c:crossBetween val="between"/>
        <c:majorUnit val="100"/>
      </c:valAx>
    </c:plotArea>
    <c:legend>
      <c:legendPos val="r"/>
      <c:layout>
        <c:manualLayout>
          <c:xMode val="edge"/>
          <c:yMode val="edge"/>
          <c:x val="0.76744599232789557"/>
          <c:y val="0.31251866785129701"/>
          <c:w val="0.2303758788903392"/>
          <c:h val="0.27875933009818238"/>
        </c:manualLayout>
      </c:layout>
      <c:overlay val="0"/>
      <c:txPr>
        <a:bodyPr/>
        <a:lstStyle/>
        <a:p>
          <a:pPr>
            <a:defRPr sz="1100" b="1" kern="1000" baseline="0">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659712027521987E-2"/>
          <c:y val="6.5740740740740738E-2"/>
          <c:w val="0.84275242143404661"/>
          <c:h val="0.77496937882764649"/>
        </c:manualLayout>
      </c:layout>
      <c:lineChart>
        <c:grouping val="standard"/>
        <c:varyColors val="0"/>
        <c:ser>
          <c:idx val="0"/>
          <c:order val="0"/>
          <c:tx>
            <c:strRef>
              <c:f>'доля центра региона нов'!$B$7</c:f>
              <c:strCache>
                <c:ptCount val="1"/>
                <c:pt idx="0">
                  <c:v>Отношение среднемесячной заработной платы в Рязани к области, %</c:v>
                </c:pt>
              </c:strCache>
            </c:strRef>
          </c:tx>
          <c:spPr>
            <a:ln w="38100"/>
          </c:spPr>
          <c:marker>
            <c:symbol val="none"/>
          </c:marker>
          <c:cat>
            <c:strRef>
              <c:f>'доля центра региона нов'!$C$5:$J$6</c:f>
              <c:strCache>
                <c:ptCount val="8"/>
                <c:pt idx="0">
                  <c:v>2005</c:v>
                </c:pt>
                <c:pt idx="1">
                  <c:v>2010</c:v>
                </c:pt>
                <c:pt idx="2">
                  <c:v>2011</c:v>
                </c:pt>
                <c:pt idx="3">
                  <c:v>2012</c:v>
                </c:pt>
                <c:pt idx="4">
                  <c:v>2013</c:v>
                </c:pt>
                <c:pt idx="5">
                  <c:v>2014</c:v>
                </c:pt>
                <c:pt idx="6">
                  <c:v>2015</c:v>
                </c:pt>
                <c:pt idx="7">
                  <c:v>2016</c:v>
                </c:pt>
              </c:strCache>
            </c:strRef>
          </c:cat>
          <c:val>
            <c:numRef>
              <c:f>'доля центра региона нов'!$C$7:$J$7</c:f>
              <c:numCache>
                <c:formatCode>General</c:formatCode>
                <c:ptCount val="8"/>
                <c:pt idx="0">
                  <c:v>121.5</c:v>
                </c:pt>
                <c:pt idx="1">
                  <c:v>115.5</c:v>
                </c:pt>
                <c:pt idx="2">
                  <c:v>114.7</c:v>
                </c:pt>
                <c:pt idx="3">
                  <c:v>113</c:v>
                </c:pt>
                <c:pt idx="4">
                  <c:v>111.9</c:v>
                </c:pt>
                <c:pt idx="5">
                  <c:v>111.7</c:v>
                </c:pt>
                <c:pt idx="6">
                  <c:v>111.5</c:v>
                </c:pt>
                <c:pt idx="7">
                  <c:v>111.8</c:v>
                </c:pt>
              </c:numCache>
            </c:numRef>
          </c:val>
          <c:smooth val="0"/>
          <c:extLst xmlns:c16r2="http://schemas.microsoft.com/office/drawing/2015/06/chart">
            <c:ext xmlns:c16="http://schemas.microsoft.com/office/drawing/2014/chart" uri="{C3380CC4-5D6E-409C-BE32-E72D297353CC}">
              <c16:uniqueId val="{00000000-7387-4DFB-946A-951CCBBEB08C}"/>
            </c:ext>
          </c:extLst>
        </c:ser>
        <c:dLbls>
          <c:showLegendKey val="0"/>
          <c:showVal val="0"/>
          <c:showCatName val="0"/>
          <c:showSerName val="0"/>
          <c:showPercent val="0"/>
          <c:showBubbleSize val="0"/>
        </c:dLbls>
        <c:marker val="1"/>
        <c:smooth val="0"/>
        <c:axId val="208516992"/>
        <c:axId val="208518528"/>
      </c:lineChart>
      <c:catAx>
        <c:axId val="208516992"/>
        <c:scaling>
          <c:orientation val="minMax"/>
        </c:scaling>
        <c:delete val="0"/>
        <c:axPos val="b"/>
        <c:numFmt formatCode="General" sourceLinked="1"/>
        <c:majorTickMark val="out"/>
        <c:minorTickMark val="none"/>
        <c:tickLblPos val="nextTo"/>
        <c:txPr>
          <a:bodyPr/>
          <a:lstStyle/>
          <a:p>
            <a:pPr>
              <a:defRPr sz="1200" b="1"/>
            </a:pPr>
            <a:endParaRPr lang="ru-RU"/>
          </a:p>
        </c:txPr>
        <c:crossAx val="208518528"/>
        <c:crosses val="autoZero"/>
        <c:auto val="1"/>
        <c:lblAlgn val="ctr"/>
        <c:lblOffset val="100"/>
        <c:noMultiLvlLbl val="0"/>
      </c:catAx>
      <c:valAx>
        <c:axId val="208518528"/>
        <c:scaling>
          <c:orientation val="minMax"/>
          <c:max val="130"/>
          <c:min val="105"/>
        </c:scaling>
        <c:delete val="0"/>
        <c:axPos val="l"/>
        <c:majorGridlines/>
        <c:numFmt formatCode="General" sourceLinked="1"/>
        <c:majorTickMark val="out"/>
        <c:minorTickMark val="none"/>
        <c:tickLblPos val="nextTo"/>
        <c:txPr>
          <a:bodyPr/>
          <a:lstStyle/>
          <a:p>
            <a:pPr>
              <a:defRPr sz="1200" b="1"/>
            </a:pPr>
            <a:endParaRPr lang="ru-RU"/>
          </a:p>
        </c:txPr>
        <c:crossAx val="208516992"/>
        <c:crosses val="autoZero"/>
        <c:crossBetween val="between"/>
      </c:valAx>
    </c:plotArea>
    <c:plotVisOnly val="1"/>
    <c:dispBlanksAs val="gap"/>
    <c:showDLblsOverMax val="0"/>
  </c:chart>
  <c:spPr>
    <a:noFill/>
    <a:ln>
      <a:noFill/>
    </a:ln>
  </c:spPr>
  <c:txPr>
    <a:bodyPr/>
    <a:lstStyle/>
    <a:p>
      <a:pPr>
        <a:defRPr sz="16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Выбросы!$A$2</c:f>
              <c:strCache>
                <c:ptCount val="1"/>
                <c:pt idx="0">
                  <c:v>Выбросы от автомобильного транспорта</c:v>
                </c:pt>
              </c:strCache>
            </c:strRef>
          </c:tx>
          <c:spPr>
            <a:solidFill>
              <a:srgbClr val="FF0000"/>
            </a:solidFill>
          </c:spPr>
          <c:invertIfNegative val="0"/>
          <c:dLbls>
            <c:spPr>
              <a:noFill/>
              <a:ln>
                <a:noFill/>
              </a:ln>
              <a:effectLst/>
            </c:spPr>
            <c:txPr>
              <a:bodyPr/>
              <a:lstStyle/>
              <a:p>
                <a:pPr>
                  <a:defRPr sz="10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Выбросы!$B$1:$G$1</c:f>
              <c:numCache>
                <c:formatCode>General</c:formatCode>
                <c:ptCount val="6"/>
                <c:pt idx="0">
                  <c:v>2011</c:v>
                </c:pt>
                <c:pt idx="1">
                  <c:v>2012</c:v>
                </c:pt>
                <c:pt idx="2">
                  <c:v>2013</c:v>
                </c:pt>
                <c:pt idx="3">
                  <c:v>2014</c:v>
                </c:pt>
                <c:pt idx="4">
                  <c:v>2015</c:v>
                </c:pt>
                <c:pt idx="5">
                  <c:v>2016</c:v>
                </c:pt>
              </c:numCache>
            </c:numRef>
          </c:cat>
          <c:val>
            <c:numRef>
              <c:f>Выбросы!$B$2:$G$2</c:f>
              <c:numCache>
                <c:formatCode>General</c:formatCode>
                <c:ptCount val="6"/>
                <c:pt idx="0">
                  <c:v>139.19999999999999</c:v>
                </c:pt>
                <c:pt idx="1">
                  <c:v>137.5</c:v>
                </c:pt>
                <c:pt idx="2">
                  <c:v>130.9</c:v>
                </c:pt>
                <c:pt idx="3">
                  <c:v>131.19999999999999</c:v>
                </c:pt>
                <c:pt idx="4">
                  <c:v>131.30000000000001</c:v>
                </c:pt>
                <c:pt idx="5">
                  <c:v>122.1</c:v>
                </c:pt>
              </c:numCache>
            </c:numRef>
          </c:val>
          <c:extLst xmlns:c16r2="http://schemas.microsoft.com/office/drawing/2015/06/chart">
            <c:ext xmlns:c16="http://schemas.microsoft.com/office/drawing/2014/chart" uri="{C3380CC4-5D6E-409C-BE32-E72D297353CC}">
              <c16:uniqueId val="{00000000-99DE-4D98-A2D6-0CF4052623F7}"/>
            </c:ext>
          </c:extLst>
        </c:ser>
        <c:ser>
          <c:idx val="1"/>
          <c:order val="1"/>
          <c:tx>
            <c:strRef>
              <c:f>Выбросы!$A$3</c:f>
              <c:strCache>
                <c:ptCount val="1"/>
                <c:pt idx="0">
                  <c:v>Выбросы от стационарных источников</c:v>
                </c:pt>
              </c:strCache>
            </c:strRef>
          </c:tx>
          <c:spPr>
            <a:solidFill>
              <a:schemeClr val="bg2">
                <a:lumMod val="50000"/>
              </a:schemeClr>
            </a:solidFill>
          </c:spPr>
          <c:invertIfNegative val="0"/>
          <c:dLbls>
            <c:dLbl>
              <c:idx val="0"/>
              <c:layout>
                <c:manualLayout>
                  <c:x val="1.944444444444440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9DE-4D98-A2D6-0CF4052623F7}"/>
                </c:ext>
              </c:extLst>
            </c:dLbl>
            <c:dLbl>
              <c:idx val="1"/>
              <c:layout>
                <c:manualLayout>
                  <c:x val="1.6666666666666923E-2"/>
                  <c:y val="1.85185185185188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9DE-4D98-A2D6-0CF4052623F7}"/>
                </c:ext>
              </c:extLst>
            </c:dLbl>
            <c:dLbl>
              <c:idx val="2"/>
              <c:layout>
                <c:manualLayout>
                  <c:x val="1.9444444444444445E-2"/>
                  <c:y val="4.629629629629740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9DE-4D98-A2D6-0CF4052623F7}"/>
                </c:ext>
              </c:extLst>
            </c:dLbl>
            <c:dLbl>
              <c:idx val="3"/>
              <c:layout>
                <c:manualLayout>
                  <c:x val="8.3333333333333228E-3"/>
                  <c:y val="1.85185185185188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9DE-4D98-A2D6-0CF4052623F7}"/>
                </c:ext>
              </c:extLst>
            </c:dLbl>
            <c:dLbl>
              <c:idx val="4"/>
              <c:layout>
                <c:manualLayout>
                  <c:x val="8.3333333333333766E-3"/>
                  <c:y val="4.62962962962970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9DE-4D98-A2D6-0CF4052623F7}"/>
                </c:ext>
              </c:extLst>
            </c:dLbl>
            <c:dLbl>
              <c:idx val="5"/>
              <c:layout>
                <c:manualLayout>
                  <c:x val="7.9840319361277438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9DE-4D98-A2D6-0CF4052623F7}"/>
                </c:ext>
              </c:extLst>
            </c:dLbl>
            <c:spPr>
              <a:noFill/>
              <a:ln>
                <a:noFill/>
              </a:ln>
              <a:effectLst/>
            </c:spPr>
            <c:txPr>
              <a:bodyPr/>
              <a:lstStyle/>
              <a:p>
                <a:pPr>
                  <a:defRPr sz="10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Выбросы!$B$1:$G$1</c:f>
              <c:numCache>
                <c:formatCode>General</c:formatCode>
                <c:ptCount val="6"/>
                <c:pt idx="0">
                  <c:v>2011</c:v>
                </c:pt>
                <c:pt idx="1">
                  <c:v>2012</c:v>
                </c:pt>
                <c:pt idx="2">
                  <c:v>2013</c:v>
                </c:pt>
                <c:pt idx="3">
                  <c:v>2014</c:v>
                </c:pt>
                <c:pt idx="4">
                  <c:v>2015</c:v>
                </c:pt>
                <c:pt idx="5">
                  <c:v>2016</c:v>
                </c:pt>
              </c:numCache>
            </c:numRef>
          </c:cat>
          <c:val>
            <c:numRef>
              <c:f>Выбросы!$B$3:$G$3</c:f>
              <c:numCache>
                <c:formatCode>General</c:formatCode>
                <c:ptCount val="6"/>
                <c:pt idx="0">
                  <c:v>121.5</c:v>
                </c:pt>
                <c:pt idx="1">
                  <c:v>123.5</c:v>
                </c:pt>
                <c:pt idx="2">
                  <c:v>103.2</c:v>
                </c:pt>
                <c:pt idx="3">
                  <c:v>108</c:v>
                </c:pt>
                <c:pt idx="4">
                  <c:v>98.5</c:v>
                </c:pt>
                <c:pt idx="5">
                  <c:v>99.5</c:v>
                </c:pt>
              </c:numCache>
            </c:numRef>
          </c:val>
          <c:extLst xmlns:c16r2="http://schemas.microsoft.com/office/drawing/2015/06/chart">
            <c:ext xmlns:c16="http://schemas.microsoft.com/office/drawing/2014/chart" uri="{C3380CC4-5D6E-409C-BE32-E72D297353CC}">
              <c16:uniqueId val="{00000007-99DE-4D98-A2D6-0CF4052623F7}"/>
            </c:ext>
          </c:extLst>
        </c:ser>
        <c:dLbls>
          <c:showLegendKey val="0"/>
          <c:showVal val="0"/>
          <c:showCatName val="0"/>
          <c:showSerName val="0"/>
          <c:showPercent val="0"/>
          <c:showBubbleSize val="0"/>
        </c:dLbls>
        <c:gapWidth val="150"/>
        <c:axId val="207605760"/>
        <c:axId val="207607296"/>
      </c:barChart>
      <c:catAx>
        <c:axId val="207605760"/>
        <c:scaling>
          <c:orientation val="minMax"/>
        </c:scaling>
        <c:delete val="0"/>
        <c:axPos val="b"/>
        <c:majorGridlines/>
        <c:numFmt formatCode="General" sourceLinked="1"/>
        <c:majorTickMark val="out"/>
        <c:minorTickMark val="none"/>
        <c:tickLblPos val="nextTo"/>
        <c:txPr>
          <a:bodyPr/>
          <a:lstStyle/>
          <a:p>
            <a:pPr>
              <a:defRPr sz="1200" b="1"/>
            </a:pPr>
            <a:endParaRPr lang="ru-RU"/>
          </a:p>
        </c:txPr>
        <c:crossAx val="207607296"/>
        <c:crosses val="autoZero"/>
        <c:auto val="1"/>
        <c:lblAlgn val="ctr"/>
        <c:lblOffset val="100"/>
        <c:noMultiLvlLbl val="0"/>
      </c:catAx>
      <c:valAx>
        <c:axId val="207607296"/>
        <c:scaling>
          <c:orientation val="minMax"/>
        </c:scaling>
        <c:delete val="0"/>
        <c:axPos val="l"/>
        <c:majorGridlines/>
        <c:title>
          <c:tx>
            <c:rich>
              <a:bodyPr rot="-5400000" vert="horz"/>
              <a:lstStyle/>
              <a:p>
                <a:pPr>
                  <a:defRPr sz="1200"/>
                </a:pPr>
                <a:r>
                  <a:rPr lang="ru-RU" sz="1200"/>
                  <a:t>Выбросы в</a:t>
                </a:r>
                <a:r>
                  <a:rPr lang="ru-RU" sz="1200" baseline="0"/>
                  <a:t> атомсферный воздух</a:t>
                </a:r>
                <a:r>
                  <a:rPr lang="ru-RU" sz="1200"/>
                  <a:t>, </a:t>
                </a:r>
                <a:r>
                  <a:rPr lang="en-US" sz="1200"/>
                  <a:t>  </a:t>
                </a:r>
                <a:r>
                  <a:rPr lang="ru-RU" sz="1200"/>
                  <a:t>тыс. тонн</a:t>
                </a:r>
              </a:p>
            </c:rich>
          </c:tx>
          <c:layout>
            <c:manualLayout>
              <c:xMode val="edge"/>
              <c:yMode val="edge"/>
              <c:x val="2.4569635977823492E-2"/>
              <c:y val="6.7114093959736137E-2"/>
            </c:manualLayout>
          </c:layout>
          <c:overlay val="0"/>
        </c:title>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207605760"/>
        <c:crosses val="autoZero"/>
        <c:crossBetween val="between"/>
      </c:valAx>
    </c:plotArea>
    <c:legend>
      <c:legendPos val="b"/>
      <c:overlay val="0"/>
      <c:txPr>
        <a:bodyPr/>
        <a:lstStyle/>
        <a:p>
          <a:pPr>
            <a:defRPr sz="1200" b="1">
              <a:latin typeface="Times New Roman" pitchFamily="18" charset="0"/>
              <a:cs typeface="Times New Roman" pitchFamily="18" charset="0"/>
            </a:defRPr>
          </a:pPr>
          <a:endParaRPr lang="ru-RU"/>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нас!$B$2</c:f>
              <c:strCache>
                <c:ptCount val="1"/>
                <c:pt idx="0">
                  <c:v>Численность населения в Рязанской области, тыс.человек</c:v>
                </c:pt>
              </c:strCache>
            </c:strRef>
          </c:tx>
          <c:spPr>
            <a:solidFill>
              <a:schemeClr val="accent6"/>
            </a:solidFill>
          </c:spPr>
          <c:invertIfNegative val="0"/>
          <c:cat>
            <c:numRef>
              <c:f>нас!$D$1:$AC$1</c:f>
              <c:numCache>
                <c:formatCode>General</c:formatCode>
                <c:ptCount val="2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numCache>
            </c:numRef>
          </c:cat>
          <c:val>
            <c:numRef>
              <c:f>нас!$D$2:$AC$2</c:f>
              <c:numCache>
                <c:formatCode>General</c:formatCode>
                <c:ptCount val="26"/>
                <c:pt idx="0">
                  <c:v>1347.33</c:v>
                </c:pt>
                <c:pt idx="1">
                  <c:v>1342.8489999999999</c:v>
                </c:pt>
                <c:pt idx="2">
                  <c:v>1338.5160000000001</c:v>
                </c:pt>
                <c:pt idx="3">
                  <c:v>1333.211</c:v>
                </c:pt>
                <c:pt idx="4">
                  <c:v>1326.1119999999999</c:v>
                </c:pt>
                <c:pt idx="5">
                  <c:v>1316.58</c:v>
                </c:pt>
                <c:pt idx="6">
                  <c:v>1305.817</c:v>
                </c:pt>
                <c:pt idx="7">
                  <c:v>1294.2809999999999</c:v>
                </c:pt>
                <c:pt idx="8">
                  <c:v>1281.53</c:v>
                </c:pt>
                <c:pt idx="9">
                  <c:v>1266.6569999999999</c:v>
                </c:pt>
                <c:pt idx="10">
                  <c:v>1249.8929999999998</c:v>
                </c:pt>
                <c:pt idx="11">
                  <c:v>1232.3429999999998</c:v>
                </c:pt>
                <c:pt idx="12">
                  <c:v>1217.0309999999999</c:v>
                </c:pt>
                <c:pt idx="13">
                  <c:v>1204.865</c:v>
                </c:pt>
                <c:pt idx="14">
                  <c:v>1194.1079999999999</c:v>
                </c:pt>
                <c:pt idx="15">
                  <c:v>1185.1579999999999</c:v>
                </c:pt>
                <c:pt idx="16">
                  <c:v>1177.921</c:v>
                </c:pt>
                <c:pt idx="17">
                  <c:v>1171.1209999999999</c:v>
                </c:pt>
                <c:pt idx="18">
                  <c:v>1164.855</c:v>
                </c:pt>
                <c:pt idx="19">
                  <c:v>1156.8219999999999</c:v>
                </c:pt>
                <c:pt idx="20">
                  <c:v>1150.1469999999999</c:v>
                </c:pt>
                <c:pt idx="21">
                  <c:v>1146.5539999999999</c:v>
                </c:pt>
                <c:pt idx="22">
                  <c:v>1142.7470000000001</c:v>
                </c:pt>
                <c:pt idx="23">
                  <c:v>1138.3799999999999</c:v>
                </c:pt>
                <c:pt idx="24">
                  <c:v>1130.1029999999998</c:v>
                </c:pt>
                <c:pt idx="25">
                  <c:v>1126.739</c:v>
                </c:pt>
              </c:numCache>
            </c:numRef>
          </c:val>
          <c:extLst xmlns:c16r2="http://schemas.microsoft.com/office/drawing/2015/06/chart">
            <c:ext xmlns:c16="http://schemas.microsoft.com/office/drawing/2014/chart" uri="{C3380CC4-5D6E-409C-BE32-E72D297353CC}">
              <c16:uniqueId val="{00000000-5B74-4F4B-8E60-E06C4F6BB106}"/>
            </c:ext>
          </c:extLst>
        </c:ser>
        <c:dLbls>
          <c:showLegendKey val="0"/>
          <c:showVal val="0"/>
          <c:showCatName val="0"/>
          <c:showSerName val="0"/>
          <c:showPercent val="0"/>
          <c:showBubbleSize val="0"/>
        </c:dLbls>
        <c:gapWidth val="150"/>
        <c:axId val="208045568"/>
        <c:axId val="208047104"/>
      </c:barChart>
      <c:lineChart>
        <c:grouping val="standard"/>
        <c:varyColors val="0"/>
        <c:ser>
          <c:idx val="1"/>
          <c:order val="1"/>
          <c:tx>
            <c:strRef>
              <c:f>нас!$B$3</c:f>
              <c:strCache>
                <c:ptCount val="1"/>
                <c:pt idx="0">
                  <c:v>Динамика численности населения в Рязанской области (%, правая шкала; 1990 г. = 100%)</c:v>
                </c:pt>
              </c:strCache>
            </c:strRef>
          </c:tx>
          <c:spPr>
            <a:ln w="38100">
              <a:solidFill>
                <a:srgbClr val="0070C0"/>
              </a:solidFill>
            </a:ln>
          </c:spPr>
          <c:marker>
            <c:symbol val="none"/>
          </c:marker>
          <c:cat>
            <c:numRef>
              <c:f>нас!$D$1:$AC$1</c:f>
              <c:numCache>
                <c:formatCode>General</c:formatCode>
                <c:ptCount val="2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numCache>
            </c:numRef>
          </c:cat>
          <c:val>
            <c:numRef>
              <c:f>нас!$D$3:$AC$3</c:f>
              <c:numCache>
                <c:formatCode>General</c:formatCode>
                <c:ptCount val="26"/>
                <c:pt idx="0">
                  <c:v>99.781970177903958</c:v>
                </c:pt>
                <c:pt idx="1">
                  <c:v>99.450111606977927</c:v>
                </c:pt>
                <c:pt idx="2">
                  <c:v>99.129213774389513</c:v>
                </c:pt>
                <c:pt idx="3">
                  <c:v>98.736330552167658</c:v>
                </c:pt>
                <c:pt idx="4">
                  <c:v>98.210585407109974</c:v>
                </c:pt>
                <c:pt idx="5">
                  <c:v>97.504654610841996</c:v>
                </c:pt>
                <c:pt idx="6">
                  <c:v>96.707557132848578</c:v>
                </c:pt>
                <c:pt idx="7">
                  <c:v>95.853212014746589</c:v>
                </c:pt>
                <c:pt idx="8">
                  <c:v>94.908885159603358</c:v>
                </c:pt>
                <c:pt idx="9">
                  <c:v>93.807405015574588</c:v>
                </c:pt>
                <c:pt idx="10">
                  <c:v>92.565879221550588</c:v>
                </c:pt>
                <c:pt idx="11">
                  <c:v>91.266143019861161</c:v>
                </c:pt>
                <c:pt idx="12">
                  <c:v>90.132150956027758</c:v>
                </c:pt>
                <c:pt idx="13">
                  <c:v>89.231148640944127</c:v>
                </c:pt>
                <c:pt idx="14">
                  <c:v>88.434495517206145</c:v>
                </c:pt>
                <c:pt idx="15">
                  <c:v>87.771667083865964</c:v>
                </c:pt>
                <c:pt idx="16">
                  <c:v>87.235701790895718</c:v>
                </c:pt>
                <c:pt idx="17">
                  <c:v>86.732100299642894</c:v>
                </c:pt>
                <c:pt idx="18">
                  <c:v>86.268046337260458</c:v>
                </c:pt>
                <c:pt idx="19">
                  <c:v>85.673130046197358</c:v>
                </c:pt>
                <c:pt idx="20">
                  <c:v>85.178785935294826</c:v>
                </c:pt>
                <c:pt idx="21">
                  <c:v>84.912691794406186</c:v>
                </c:pt>
                <c:pt idx="22">
                  <c:v>84.630749018347402</c:v>
                </c:pt>
                <c:pt idx="23">
                  <c:v>84.307333178303082</c:v>
                </c:pt>
                <c:pt idx="24">
                  <c:v>83.694346480788354</c:v>
                </c:pt>
                <c:pt idx="25">
                  <c:v>83.445211860703836</c:v>
                </c:pt>
              </c:numCache>
            </c:numRef>
          </c:val>
          <c:smooth val="0"/>
          <c:extLst xmlns:c16r2="http://schemas.microsoft.com/office/drawing/2015/06/chart">
            <c:ext xmlns:c16="http://schemas.microsoft.com/office/drawing/2014/chart" uri="{C3380CC4-5D6E-409C-BE32-E72D297353CC}">
              <c16:uniqueId val="{00000001-5B74-4F4B-8E60-E06C4F6BB106}"/>
            </c:ext>
          </c:extLst>
        </c:ser>
        <c:ser>
          <c:idx val="2"/>
          <c:order val="2"/>
          <c:tx>
            <c:strRef>
              <c:f>нас!$B$4</c:f>
              <c:strCache>
                <c:ptCount val="1"/>
                <c:pt idx="0">
                  <c:v>Динамика численности населения в России (%, правая шкала; 1990 г. = 100%)</c:v>
                </c:pt>
              </c:strCache>
            </c:strRef>
          </c:tx>
          <c:spPr>
            <a:ln w="38100">
              <a:solidFill>
                <a:srgbClr val="FF0000"/>
              </a:solidFill>
            </a:ln>
          </c:spPr>
          <c:marker>
            <c:symbol val="none"/>
          </c:marker>
          <c:cat>
            <c:numRef>
              <c:f>нас!$D$1:$AC$1</c:f>
              <c:numCache>
                <c:formatCode>General</c:formatCode>
                <c:ptCount val="2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numCache>
            </c:numRef>
          </c:cat>
          <c:val>
            <c:numRef>
              <c:f>нас!$D$4:$AC$4</c:f>
              <c:numCache>
                <c:formatCode>General</c:formatCode>
                <c:ptCount val="26"/>
                <c:pt idx="0">
                  <c:v>100.28709245283385</c:v>
                </c:pt>
                <c:pt idx="1">
                  <c:v>100.38439702606775</c:v>
                </c:pt>
                <c:pt idx="2">
                  <c:v>100.33072376913699</c:v>
                </c:pt>
                <c:pt idx="3">
                  <c:v>100.29634842018388</c:v>
                </c:pt>
                <c:pt idx="4">
                  <c:v>100.27463785132285</c:v>
                </c:pt>
                <c:pt idx="5">
                  <c:v>100.12889285958245</c:v>
                </c:pt>
                <c:pt idx="6">
                  <c:v>99.963474882345125</c:v>
                </c:pt>
                <c:pt idx="7">
                  <c:v>99.798185985836923</c:v>
                </c:pt>
                <c:pt idx="8">
                  <c:v>99.490008769179127</c:v>
                </c:pt>
                <c:pt idx="9">
                  <c:v>99.072417719422248</c:v>
                </c:pt>
                <c:pt idx="10">
                  <c:v>98.653150647552408</c:v>
                </c:pt>
                <c:pt idx="11">
                  <c:v>98.200364484801923</c:v>
                </c:pt>
                <c:pt idx="12">
                  <c:v>97.755759742958219</c:v>
                </c:pt>
                <c:pt idx="13">
                  <c:v>97.362906914940879</c:v>
                </c:pt>
                <c:pt idx="14">
                  <c:v>96.992220831161404</c:v>
                </c:pt>
                <c:pt idx="15">
                  <c:v>96.675143801852258</c:v>
                </c:pt>
                <c:pt idx="16">
                  <c:v>96.509891399375547</c:v>
                </c:pt>
                <c:pt idx="17">
                  <c:v>96.467485336343884</c:v>
                </c:pt>
                <c:pt idx="18">
                  <c:v>96.496533908526104</c:v>
                </c:pt>
                <c:pt idx="19">
                  <c:v>96.539866514433058</c:v>
                </c:pt>
                <c:pt idx="20">
                  <c:v>96.615179379613252</c:v>
                </c:pt>
                <c:pt idx="21">
                  <c:v>96.777924507057065</c:v>
                </c:pt>
                <c:pt idx="22">
                  <c:v>96.98423336927091</c:v>
                </c:pt>
                <c:pt idx="23">
                  <c:v>98.731118791333827</c:v>
                </c:pt>
                <c:pt idx="24">
                  <c:v>98.943424839163427</c:v>
                </c:pt>
                <c:pt idx="25">
                  <c:v>98.943425514978827</c:v>
                </c:pt>
              </c:numCache>
            </c:numRef>
          </c:val>
          <c:smooth val="0"/>
          <c:extLst xmlns:c16r2="http://schemas.microsoft.com/office/drawing/2015/06/chart">
            <c:ext xmlns:c16="http://schemas.microsoft.com/office/drawing/2014/chart" uri="{C3380CC4-5D6E-409C-BE32-E72D297353CC}">
              <c16:uniqueId val="{00000002-5B74-4F4B-8E60-E06C4F6BB106}"/>
            </c:ext>
          </c:extLst>
        </c:ser>
        <c:dLbls>
          <c:showLegendKey val="0"/>
          <c:showVal val="0"/>
          <c:showCatName val="0"/>
          <c:showSerName val="0"/>
          <c:showPercent val="0"/>
          <c:showBubbleSize val="0"/>
        </c:dLbls>
        <c:marker val="1"/>
        <c:smooth val="0"/>
        <c:axId val="208062720"/>
        <c:axId val="208061184"/>
      </c:lineChart>
      <c:catAx>
        <c:axId val="208045568"/>
        <c:scaling>
          <c:orientation val="minMax"/>
        </c:scaling>
        <c:delete val="0"/>
        <c:axPos val="b"/>
        <c:numFmt formatCode="General" sourceLinked="1"/>
        <c:majorTickMark val="out"/>
        <c:minorTickMark val="none"/>
        <c:tickLblPos val="nextTo"/>
        <c:txPr>
          <a:bodyPr/>
          <a:lstStyle/>
          <a:p>
            <a:pPr>
              <a:defRPr sz="1200" b="1"/>
            </a:pPr>
            <a:endParaRPr lang="ru-RU"/>
          </a:p>
        </c:txPr>
        <c:crossAx val="208047104"/>
        <c:crosses val="autoZero"/>
        <c:auto val="1"/>
        <c:lblAlgn val="ctr"/>
        <c:lblOffset val="100"/>
        <c:tickLblSkip val="1"/>
        <c:noMultiLvlLbl val="0"/>
      </c:catAx>
      <c:valAx>
        <c:axId val="208047104"/>
        <c:scaling>
          <c:orientation val="minMax"/>
        </c:scaling>
        <c:delete val="0"/>
        <c:axPos val="l"/>
        <c:majorGridlines/>
        <c:numFmt formatCode="General" sourceLinked="1"/>
        <c:majorTickMark val="out"/>
        <c:minorTickMark val="none"/>
        <c:tickLblPos val="nextTo"/>
        <c:txPr>
          <a:bodyPr/>
          <a:lstStyle/>
          <a:p>
            <a:pPr>
              <a:defRPr sz="1200" b="1"/>
            </a:pPr>
            <a:endParaRPr lang="ru-RU"/>
          </a:p>
        </c:txPr>
        <c:crossAx val="208045568"/>
        <c:crosses val="autoZero"/>
        <c:crossBetween val="between"/>
      </c:valAx>
      <c:valAx>
        <c:axId val="208061184"/>
        <c:scaling>
          <c:orientation val="minMax"/>
        </c:scaling>
        <c:delete val="0"/>
        <c:axPos val="r"/>
        <c:numFmt formatCode="General" sourceLinked="1"/>
        <c:majorTickMark val="out"/>
        <c:minorTickMark val="none"/>
        <c:tickLblPos val="nextTo"/>
        <c:txPr>
          <a:bodyPr/>
          <a:lstStyle/>
          <a:p>
            <a:pPr>
              <a:defRPr sz="1200" b="1"/>
            </a:pPr>
            <a:endParaRPr lang="ru-RU"/>
          </a:p>
        </c:txPr>
        <c:crossAx val="208062720"/>
        <c:crosses val="max"/>
        <c:crossBetween val="between"/>
      </c:valAx>
      <c:catAx>
        <c:axId val="208062720"/>
        <c:scaling>
          <c:orientation val="minMax"/>
        </c:scaling>
        <c:delete val="1"/>
        <c:axPos val="b"/>
        <c:numFmt formatCode="General" sourceLinked="1"/>
        <c:majorTickMark val="out"/>
        <c:minorTickMark val="none"/>
        <c:tickLblPos val="none"/>
        <c:crossAx val="208061184"/>
        <c:crosses val="autoZero"/>
        <c:auto val="1"/>
        <c:lblAlgn val="ctr"/>
        <c:lblOffset val="100"/>
        <c:noMultiLvlLbl val="0"/>
      </c:catAx>
    </c:plotArea>
    <c:legend>
      <c:legendPos val="r"/>
      <c:layout>
        <c:manualLayout>
          <c:xMode val="edge"/>
          <c:yMode val="edge"/>
          <c:x val="0.64298568507157561"/>
          <c:y val="0.1425100825811412"/>
          <c:w val="0.33042944785276168"/>
          <c:h val="0.71497983483771865"/>
        </c:manualLayout>
      </c:layout>
      <c:overlay val="0"/>
      <c:txPr>
        <a:bodyPr/>
        <a:lstStyle/>
        <a:p>
          <a:pPr>
            <a:defRPr sz="1200" b="1"/>
          </a:pPr>
          <a:endParaRPr lang="ru-RU"/>
        </a:p>
      </c:txPr>
    </c:legend>
    <c:plotVisOnly val="1"/>
    <c:dispBlanksAs val="gap"/>
    <c:showDLblsOverMax val="0"/>
  </c:chart>
  <c:spPr>
    <a:ln>
      <a:noFill/>
    </a:ln>
  </c:spPr>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83212254512262"/>
          <c:y val="4.2882882882882882E-2"/>
          <c:w val="0.49403269772002534"/>
          <c:h val="0.82151379726182849"/>
        </c:manualLayout>
      </c:layout>
      <c:barChart>
        <c:barDir val="col"/>
        <c:grouping val="clustered"/>
        <c:varyColors val="0"/>
        <c:ser>
          <c:idx val="0"/>
          <c:order val="0"/>
          <c:tx>
            <c:strRef>
              <c:f>ВРП!$B$3</c:f>
              <c:strCache>
                <c:ptCount val="1"/>
                <c:pt idx="0">
                  <c:v>Объем валового регионального продукта (млн. руб., левая шкала)</c:v>
                </c:pt>
              </c:strCache>
            </c:strRef>
          </c:tx>
          <c:spPr>
            <a:solidFill>
              <a:schemeClr val="tx2">
                <a:lumMod val="40000"/>
                <a:lumOff val="60000"/>
              </a:schemeClr>
            </a:solidFill>
          </c:spPr>
          <c:invertIfNegative val="0"/>
          <c:cat>
            <c:numRef>
              <c:f>ВРП!$C$1:$I$1</c:f>
              <c:numCache>
                <c:formatCode>General</c:formatCode>
                <c:ptCount val="7"/>
                <c:pt idx="0">
                  <c:v>2010</c:v>
                </c:pt>
                <c:pt idx="1">
                  <c:v>2011</c:v>
                </c:pt>
                <c:pt idx="2">
                  <c:v>2012</c:v>
                </c:pt>
                <c:pt idx="3">
                  <c:v>2013</c:v>
                </c:pt>
                <c:pt idx="4">
                  <c:v>2014</c:v>
                </c:pt>
                <c:pt idx="5">
                  <c:v>2015</c:v>
                </c:pt>
                <c:pt idx="6">
                  <c:v>2016</c:v>
                </c:pt>
              </c:numCache>
            </c:numRef>
          </c:cat>
          <c:val>
            <c:numRef>
              <c:f>ВРП!$C$3:$I$3</c:f>
              <c:numCache>
                <c:formatCode>#,##0.0</c:formatCode>
                <c:ptCount val="7"/>
                <c:pt idx="0">
                  <c:v>179127.9</c:v>
                </c:pt>
                <c:pt idx="1">
                  <c:v>214142.6</c:v>
                </c:pt>
                <c:pt idx="2">
                  <c:v>253881.60000000001</c:v>
                </c:pt>
                <c:pt idx="3" formatCode="#,##0.00">
                  <c:v>279286.5</c:v>
                </c:pt>
                <c:pt idx="4" formatCode="#,##0.00">
                  <c:v>295611.7</c:v>
                </c:pt>
                <c:pt idx="5" formatCode="#,##0.00">
                  <c:v>323131.8</c:v>
                </c:pt>
                <c:pt idx="6" formatCode="#,##0.00">
                  <c:v>336973.5</c:v>
                </c:pt>
              </c:numCache>
            </c:numRef>
          </c:val>
          <c:extLst xmlns:c16r2="http://schemas.microsoft.com/office/drawing/2015/06/chart">
            <c:ext xmlns:c16="http://schemas.microsoft.com/office/drawing/2014/chart" uri="{C3380CC4-5D6E-409C-BE32-E72D297353CC}">
              <c16:uniqueId val="{00000000-1CFC-440E-B929-A8E29821C675}"/>
            </c:ext>
          </c:extLst>
        </c:ser>
        <c:dLbls>
          <c:showLegendKey val="0"/>
          <c:showVal val="0"/>
          <c:showCatName val="0"/>
          <c:showSerName val="0"/>
          <c:showPercent val="0"/>
          <c:showBubbleSize val="0"/>
        </c:dLbls>
        <c:gapWidth val="150"/>
        <c:axId val="208213888"/>
        <c:axId val="208215424"/>
      </c:barChart>
      <c:lineChart>
        <c:grouping val="standard"/>
        <c:varyColors val="0"/>
        <c:ser>
          <c:idx val="1"/>
          <c:order val="1"/>
          <c:tx>
            <c:strRef>
              <c:f>ВРП!$B$4</c:f>
              <c:strCache>
                <c:ptCount val="1"/>
                <c:pt idx="0">
                  <c:v>Индекс физического объема валового регионального продукта (%, правая шкала)</c:v>
                </c:pt>
              </c:strCache>
            </c:strRef>
          </c:tx>
          <c:spPr>
            <a:ln w="38100">
              <a:solidFill>
                <a:srgbClr val="002060"/>
              </a:solidFill>
            </a:ln>
          </c:spPr>
          <c:marker>
            <c:symbol val="none"/>
          </c:marker>
          <c:cat>
            <c:numRef>
              <c:f>ВРП!$C$1:$I$1</c:f>
              <c:numCache>
                <c:formatCode>General</c:formatCode>
                <c:ptCount val="7"/>
                <c:pt idx="0">
                  <c:v>2010</c:v>
                </c:pt>
                <c:pt idx="1">
                  <c:v>2011</c:v>
                </c:pt>
                <c:pt idx="2">
                  <c:v>2012</c:v>
                </c:pt>
                <c:pt idx="3">
                  <c:v>2013</c:v>
                </c:pt>
                <c:pt idx="4">
                  <c:v>2014</c:v>
                </c:pt>
                <c:pt idx="5">
                  <c:v>2015</c:v>
                </c:pt>
                <c:pt idx="6">
                  <c:v>2016</c:v>
                </c:pt>
              </c:numCache>
            </c:numRef>
          </c:cat>
          <c:val>
            <c:numRef>
              <c:f>ВРП!$C$4:$I$4</c:f>
              <c:numCache>
                <c:formatCode>General</c:formatCode>
                <c:ptCount val="7"/>
                <c:pt idx="0">
                  <c:v>104.5</c:v>
                </c:pt>
                <c:pt idx="1">
                  <c:v>108.6</c:v>
                </c:pt>
                <c:pt idx="2">
                  <c:v>105</c:v>
                </c:pt>
                <c:pt idx="3">
                  <c:v>102.5</c:v>
                </c:pt>
                <c:pt idx="4">
                  <c:v>99</c:v>
                </c:pt>
                <c:pt idx="5">
                  <c:v>98.1</c:v>
                </c:pt>
                <c:pt idx="6">
                  <c:v>99.1</c:v>
                </c:pt>
              </c:numCache>
            </c:numRef>
          </c:val>
          <c:smooth val="0"/>
          <c:extLst xmlns:c16r2="http://schemas.microsoft.com/office/drawing/2015/06/chart">
            <c:ext xmlns:c16="http://schemas.microsoft.com/office/drawing/2014/chart" uri="{C3380CC4-5D6E-409C-BE32-E72D297353CC}">
              <c16:uniqueId val="{00000001-1CFC-440E-B929-A8E29821C675}"/>
            </c:ext>
          </c:extLst>
        </c:ser>
        <c:ser>
          <c:idx val="2"/>
          <c:order val="2"/>
          <c:tx>
            <c:strRef>
              <c:f>ВРП!$B$5</c:f>
              <c:strCache>
                <c:ptCount val="1"/>
                <c:pt idx="0">
                  <c:v>Индекс физического объема валового внутреннего продукта (%, правая шкала)</c:v>
                </c:pt>
              </c:strCache>
            </c:strRef>
          </c:tx>
          <c:spPr>
            <a:ln w="38100">
              <a:solidFill>
                <a:srgbClr val="FF0000"/>
              </a:solidFill>
            </a:ln>
          </c:spPr>
          <c:marker>
            <c:symbol val="none"/>
          </c:marker>
          <c:cat>
            <c:numRef>
              <c:f>ВРП!$C$1:$H$1</c:f>
              <c:numCache>
                <c:formatCode>General</c:formatCode>
                <c:ptCount val="6"/>
                <c:pt idx="0">
                  <c:v>2010</c:v>
                </c:pt>
                <c:pt idx="1">
                  <c:v>2011</c:v>
                </c:pt>
                <c:pt idx="2">
                  <c:v>2012</c:v>
                </c:pt>
                <c:pt idx="3">
                  <c:v>2013</c:v>
                </c:pt>
                <c:pt idx="4">
                  <c:v>2014</c:v>
                </c:pt>
                <c:pt idx="5">
                  <c:v>2015</c:v>
                </c:pt>
              </c:numCache>
            </c:numRef>
          </c:cat>
          <c:val>
            <c:numRef>
              <c:f>ВРП!$C$5:$I$5</c:f>
              <c:numCache>
                <c:formatCode>General</c:formatCode>
                <c:ptCount val="7"/>
                <c:pt idx="0">
                  <c:v>104.6</c:v>
                </c:pt>
                <c:pt idx="1">
                  <c:v>105.4</c:v>
                </c:pt>
                <c:pt idx="2">
                  <c:v>103.1</c:v>
                </c:pt>
                <c:pt idx="3">
                  <c:v>101.8</c:v>
                </c:pt>
                <c:pt idx="4">
                  <c:v>101.3</c:v>
                </c:pt>
                <c:pt idx="5">
                  <c:v>99.4</c:v>
                </c:pt>
                <c:pt idx="6">
                  <c:v>100.8</c:v>
                </c:pt>
              </c:numCache>
            </c:numRef>
          </c:val>
          <c:smooth val="0"/>
          <c:extLst xmlns:c16r2="http://schemas.microsoft.com/office/drawing/2015/06/chart">
            <c:ext xmlns:c16="http://schemas.microsoft.com/office/drawing/2014/chart" uri="{C3380CC4-5D6E-409C-BE32-E72D297353CC}">
              <c16:uniqueId val="{00000002-1CFC-440E-B929-A8E29821C675}"/>
            </c:ext>
          </c:extLst>
        </c:ser>
        <c:dLbls>
          <c:showLegendKey val="0"/>
          <c:showVal val="0"/>
          <c:showCatName val="0"/>
          <c:showSerName val="0"/>
          <c:showPercent val="0"/>
          <c:showBubbleSize val="0"/>
        </c:dLbls>
        <c:marker val="1"/>
        <c:smooth val="0"/>
        <c:axId val="208222848"/>
        <c:axId val="208221312"/>
      </c:lineChart>
      <c:catAx>
        <c:axId val="208213888"/>
        <c:scaling>
          <c:orientation val="minMax"/>
        </c:scaling>
        <c:delete val="0"/>
        <c:axPos val="b"/>
        <c:numFmt formatCode="General" sourceLinked="1"/>
        <c:majorTickMark val="out"/>
        <c:minorTickMark val="none"/>
        <c:tickLblPos val="nextTo"/>
        <c:txPr>
          <a:bodyPr/>
          <a:lstStyle/>
          <a:p>
            <a:pPr>
              <a:defRPr sz="1200" b="1"/>
            </a:pPr>
            <a:endParaRPr lang="ru-RU"/>
          </a:p>
        </c:txPr>
        <c:crossAx val="208215424"/>
        <c:crosses val="autoZero"/>
        <c:auto val="1"/>
        <c:lblAlgn val="ctr"/>
        <c:lblOffset val="100"/>
        <c:tickLblSkip val="1"/>
        <c:noMultiLvlLbl val="0"/>
      </c:catAx>
      <c:valAx>
        <c:axId val="208215424"/>
        <c:scaling>
          <c:orientation val="minMax"/>
        </c:scaling>
        <c:delete val="0"/>
        <c:axPos val="l"/>
        <c:majorGridlines/>
        <c:numFmt formatCode="#,##0.0" sourceLinked="1"/>
        <c:majorTickMark val="out"/>
        <c:minorTickMark val="none"/>
        <c:tickLblPos val="nextTo"/>
        <c:txPr>
          <a:bodyPr/>
          <a:lstStyle/>
          <a:p>
            <a:pPr>
              <a:defRPr sz="1200" b="1"/>
            </a:pPr>
            <a:endParaRPr lang="ru-RU"/>
          </a:p>
        </c:txPr>
        <c:crossAx val="208213888"/>
        <c:crosses val="autoZero"/>
        <c:crossBetween val="between"/>
      </c:valAx>
      <c:valAx>
        <c:axId val="208221312"/>
        <c:scaling>
          <c:orientation val="minMax"/>
          <c:max val="110"/>
          <c:min val="90"/>
        </c:scaling>
        <c:delete val="0"/>
        <c:axPos val="r"/>
        <c:numFmt formatCode="General" sourceLinked="1"/>
        <c:majorTickMark val="out"/>
        <c:minorTickMark val="none"/>
        <c:tickLblPos val="nextTo"/>
        <c:txPr>
          <a:bodyPr/>
          <a:lstStyle/>
          <a:p>
            <a:pPr>
              <a:defRPr sz="1200" b="1"/>
            </a:pPr>
            <a:endParaRPr lang="ru-RU"/>
          </a:p>
        </c:txPr>
        <c:crossAx val="208222848"/>
        <c:crosses val="max"/>
        <c:crossBetween val="between"/>
      </c:valAx>
      <c:catAx>
        <c:axId val="208222848"/>
        <c:scaling>
          <c:orientation val="minMax"/>
        </c:scaling>
        <c:delete val="1"/>
        <c:axPos val="b"/>
        <c:numFmt formatCode="General" sourceLinked="1"/>
        <c:majorTickMark val="out"/>
        <c:minorTickMark val="none"/>
        <c:tickLblPos val="none"/>
        <c:crossAx val="208221312"/>
        <c:crosses val="autoZero"/>
        <c:auto val="1"/>
        <c:lblAlgn val="ctr"/>
        <c:lblOffset val="100"/>
        <c:noMultiLvlLbl val="0"/>
      </c:catAx>
    </c:plotArea>
    <c:legend>
      <c:legendPos val="r"/>
      <c:layout>
        <c:manualLayout>
          <c:xMode val="edge"/>
          <c:yMode val="edge"/>
          <c:x val="0.67771890780512678"/>
          <c:y val="5.1801376179328916E-2"/>
          <c:w val="0.29873661775061588"/>
          <c:h val="0.86680740583102789"/>
        </c:manualLayout>
      </c:layout>
      <c:overlay val="0"/>
      <c:txPr>
        <a:bodyPr/>
        <a:lstStyle/>
        <a:p>
          <a:pPr>
            <a:defRPr sz="1200" b="1"/>
          </a:pPr>
          <a:endParaRPr lang="ru-RU"/>
        </a:p>
      </c:txPr>
    </c:legend>
    <c:plotVisOnly val="1"/>
    <c:dispBlanksAs val="gap"/>
    <c:showDLblsOverMax val="0"/>
  </c:chart>
  <c:spPr>
    <a:ln>
      <a:noFill/>
    </a:ln>
  </c:spPr>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'доход (2)'!$B$3</c:f>
              <c:strCache>
                <c:ptCount val="1"/>
                <c:pt idx="0">
                  <c:v>Среднедушевые денежные доходы населения Рязанской области (руб., левая шкала)</c:v>
                </c:pt>
              </c:strCache>
            </c:strRef>
          </c:tx>
          <c:spPr>
            <a:solidFill>
              <a:schemeClr val="tx2">
                <a:lumMod val="40000"/>
                <a:lumOff val="60000"/>
              </a:schemeClr>
            </a:solidFill>
            <a:ln>
              <a:solidFill>
                <a:schemeClr val="accent1">
                  <a:lumMod val="60000"/>
                  <a:lumOff val="40000"/>
                </a:schemeClr>
              </a:solidFill>
            </a:ln>
          </c:spPr>
          <c:invertIfNegative val="0"/>
          <c:cat>
            <c:numRef>
              <c:f>'доход (2)'!$C$1:$I$1</c:f>
              <c:numCache>
                <c:formatCode>General</c:formatCode>
                <c:ptCount val="7"/>
                <c:pt idx="0">
                  <c:v>2010</c:v>
                </c:pt>
                <c:pt idx="1">
                  <c:v>2011</c:v>
                </c:pt>
                <c:pt idx="2">
                  <c:v>2012</c:v>
                </c:pt>
                <c:pt idx="3">
                  <c:v>2013</c:v>
                </c:pt>
                <c:pt idx="4">
                  <c:v>2014</c:v>
                </c:pt>
                <c:pt idx="5">
                  <c:v>2015</c:v>
                </c:pt>
                <c:pt idx="6">
                  <c:v>2016</c:v>
                </c:pt>
              </c:numCache>
            </c:numRef>
          </c:cat>
          <c:val>
            <c:numRef>
              <c:f>'доход (2)'!$C$3:$I$3</c:f>
              <c:numCache>
                <c:formatCode>General</c:formatCode>
                <c:ptCount val="7"/>
                <c:pt idx="0">
                  <c:v>13886</c:v>
                </c:pt>
                <c:pt idx="1">
                  <c:v>14788</c:v>
                </c:pt>
                <c:pt idx="2">
                  <c:v>17652</c:v>
                </c:pt>
                <c:pt idx="3">
                  <c:v>19828</c:v>
                </c:pt>
                <c:pt idx="4">
                  <c:v>21988</c:v>
                </c:pt>
                <c:pt idx="5">
                  <c:v>24226</c:v>
                </c:pt>
                <c:pt idx="6">
                  <c:v>24574</c:v>
                </c:pt>
              </c:numCache>
            </c:numRef>
          </c:val>
          <c:extLst xmlns:c16r2="http://schemas.microsoft.com/office/drawing/2015/06/chart">
            <c:ext xmlns:c16="http://schemas.microsoft.com/office/drawing/2014/chart" uri="{C3380CC4-5D6E-409C-BE32-E72D297353CC}">
              <c16:uniqueId val="{00000000-3EB9-4CA9-89A2-B48A854F267E}"/>
            </c:ext>
          </c:extLst>
        </c:ser>
        <c:dLbls>
          <c:showLegendKey val="0"/>
          <c:showVal val="0"/>
          <c:showCatName val="0"/>
          <c:showSerName val="0"/>
          <c:showPercent val="0"/>
          <c:showBubbleSize val="0"/>
        </c:dLbls>
        <c:gapWidth val="150"/>
        <c:axId val="208255232"/>
        <c:axId val="208265216"/>
      </c:barChart>
      <c:lineChart>
        <c:grouping val="standard"/>
        <c:varyColors val="0"/>
        <c:ser>
          <c:idx val="1"/>
          <c:order val="1"/>
          <c:tx>
            <c:strRef>
              <c:f>'доход (2)'!$B$4</c:f>
              <c:strCache>
                <c:ptCount val="1"/>
                <c:pt idx="0">
                  <c:v>Динамика реальных доходов населения Рязанской области (%, правая шкала)</c:v>
                </c:pt>
              </c:strCache>
            </c:strRef>
          </c:tx>
          <c:spPr>
            <a:ln w="38100">
              <a:solidFill>
                <a:srgbClr val="002060"/>
              </a:solidFill>
            </a:ln>
          </c:spPr>
          <c:marker>
            <c:symbol val="none"/>
          </c:marker>
          <c:val>
            <c:numRef>
              <c:f>'доход (2)'!$C$4:$I$4</c:f>
              <c:numCache>
                <c:formatCode>General</c:formatCode>
                <c:ptCount val="7"/>
                <c:pt idx="0">
                  <c:v>108.1</c:v>
                </c:pt>
                <c:pt idx="1">
                  <c:v>96.8</c:v>
                </c:pt>
                <c:pt idx="2">
                  <c:v>113.4</c:v>
                </c:pt>
                <c:pt idx="3">
                  <c:v>104</c:v>
                </c:pt>
                <c:pt idx="4">
                  <c:v>100.5</c:v>
                </c:pt>
                <c:pt idx="5">
                  <c:v>94.1</c:v>
                </c:pt>
                <c:pt idx="6">
                  <c:v>95.1</c:v>
                </c:pt>
              </c:numCache>
            </c:numRef>
          </c:val>
          <c:smooth val="0"/>
          <c:extLst xmlns:c16r2="http://schemas.microsoft.com/office/drawing/2015/06/chart">
            <c:ext xmlns:c16="http://schemas.microsoft.com/office/drawing/2014/chart" uri="{C3380CC4-5D6E-409C-BE32-E72D297353CC}">
              <c16:uniqueId val="{00000001-3EB9-4CA9-89A2-B48A854F267E}"/>
            </c:ext>
          </c:extLst>
        </c:ser>
        <c:ser>
          <c:idx val="2"/>
          <c:order val="2"/>
          <c:tx>
            <c:strRef>
              <c:f>'доход (2)'!$B$5</c:f>
              <c:strCache>
                <c:ptCount val="1"/>
                <c:pt idx="0">
                  <c:v>Динамика реальных доходов населения в среднем по России (%, правая шкала)</c:v>
                </c:pt>
              </c:strCache>
            </c:strRef>
          </c:tx>
          <c:spPr>
            <a:ln w="38100">
              <a:solidFill>
                <a:srgbClr val="FF0000"/>
              </a:solidFill>
            </a:ln>
          </c:spPr>
          <c:marker>
            <c:symbol val="none"/>
          </c:marker>
          <c:val>
            <c:numRef>
              <c:f>'доход (2)'!$C$5:$I$5</c:f>
              <c:numCache>
                <c:formatCode>General</c:formatCode>
                <c:ptCount val="7"/>
                <c:pt idx="0">
                  <c:v>105.4</c:v>
                </c:pt>
                <c:pt idx="1">
                  <c:v>101.2</c:v>
                </c:pt>
                <c:pt idx="2">
                  <c:v>105.8</c:v>
                </c:pt>
                <c:pt idx="3">
                  <c:v>104.8</c:v>
                </c:pt>
                <c:pt idx="4">
                  <c:v>99.5</c:v>
                </c:pt>
                <c:pt idx="5">
                  <c:v>95.9</c:v>
                </c:pt>
                <c:pt idx="6">
                  <c:v>94.4</c:v>
                </c:pt>
              </c:numCache>
            </c:numRef>
          </c:val>
          <c:smooth val="0"/>
          <c:extLst xmlns:c16r2="http://schemas.microsoft.com/office/drawing/2015/06/chart">
            <c:ext xmlns:c16="http://schemas.microsoft.com/office/drawing/2014/chart" uri="{C3380CC4-5D6E-409C-BE32-E72D297353CC}">
              <c16:uniqueId val="{00000002-3EB9-4CA9-89A2-B48A854F267E}"/>
            </c:ext>
          </c:extLst>
        </c:ser>
        <c:dLbls>
          <c:showLegendKey val="0"/>
          <c:showVal val="0"/>
          <c:showCatName val="0"/>
          <c:showSerName val="0"/>
          <c:showPercent val="0"/>
          <c:showBubbleSize val="0"/>
        </c:dLbls>
        <c:marker val="1"/>
        <c:smooth val="0"/>
        <c:axId val="208268288"/>
        <c:axId val="208266752"/>
      </c:lineChart>
      <c:catAx>
        <c:axId val="208255232"/>
        <c:scaling>
          <c:orientation val="minMax"/>
        </c:scaling>
        <c:delete val="0"/>
        <c:axPos val="b"/>
        <c:numFmt formatCode="General" sourceLinked="1"/>
        <c:majorTickMark val="out"/>
        <c:minorTickMark val="none"/>
        <c:tickLblPos val="nextTo"/>
        <c:txPr>
          <a:bodyPr/>
          <a:lstStyle/>
          <a:p>
            <a:pPr>
              <a:defRPr sz="1100" b="1"/>
            </a:pPr>
            <a:endParaRPr lang="ru-RU"/>
          </a:p>
        </c:txPr>
        <c:crossAx val="208265216"/>
        <c:crosses val="autoZero"/>
        <c:auto val="1"/>
        <c:lblAlgn val="ctr"/>
        <c:lblOffset val="100"/>
        <c:tickLblSkip val="1"/>
        <c:noMultiLvlLbl val="0"/>
      </c:catAx>
      <c:valAx>
        <c:axId val="208265216"/>
        <c:scaling>
          <c:orientation val="minMax"/>
        </c:scaling>
        <c:delete val="0"/>
        <c:axPos val="l"/>
        <c:majorGridlines/>
        <c:numFmt formatCode="General" sourceLinked="1"/>
        <c:majorTickMark val="out"/>
        <c:minorTickMark val="none"/>
        <c:tickLblPos val="nextTo"/>
        <c:txPr>
          <a:bodyPr/>
          <a:lstStyle/>
          <a:p>
            <a:pPr>
              <a:defRPr sz="1100" b="1"/>
            </a:pPr>
            <a:endParaRPr lang="ru-RU"/>
          </a:p>
        </c:txPr>
        <c:crossAx val="208255232"/>
        <c:crosses val="autoZero"/>
        <c:crossBetween val="between"/>
      </c:valAx>
      <c:valAx>
        <c:axId val="208266752"/>
        <c:scaling>
          <c:orientation val="minMax"/>
        </c:scaling>
        <c:delete val="0"/>
        <c:axPos val="r"/>
        <c:numFmt formatCode="General" sourceLinked="1"/>
        <c:majorTickMark val="out"/>
        <c:minorTickMark val="none"/>
        <c:tickLblPos val="nextTo"/>
        <c:txPr>
          <a:bodyPr/>
          <a:lstStyle/>
          <a:p>
            <a:pPr>
              <a:defRPr sz="1100" b="1"/>
            </a:pPr>
            <a:endParaRPr lang="ru-RU"/>
          </a:p>
        </c:txPr>
        <c:crossAx val="208268288"/>
        <c:crosses val="max"/>
        <c:crossBetween val="between"/>
      </c:valAx>
      <c:catAx>
        <c:axId val="208268288"/>
        <c:scaling>
          <c:orientation val="minMax"/>
        </c:scaling>
        <c:delete val="1"/>
        <c:axPos val="b"/>
        <c:numFmt formatCode="General" sourceLinked="1"/>
        <c:majorTickMark val="out"/>
        <c:minorTickMark val="none"/>
        <c:tickLblPos val="none"/>
        <c:crossAx val="208266752"/>
        <c:crosses val="autoZero"/>
        <c:auto val="1"/>
        <c:lblAlgn val="ctr"/>
        <c:lblOffset val="100"/>
        <c:noMultiLvlLbl val="0"/>
      </c:catAx>
    </c:plotArea>
    <c:legend>
      <c:legendPos val="r"/>
      <c:overlay val="0"/>
      <c:txPr>
        <a:bodyPr/>
        <a:lstStyle/>
        <a:p>
          <a:pPr>
            <a:defRPr sz="1100" b="1"/>
          </a:pPr>
          <a:endParaRPr lang="ru-RU"/>
        </a:p>
      </c:txPr>
    </c:legend>
    <c:plotVisOnly val="1"/>
    <c:dispBlanksAs val="gap"/>
    <c:showDLblsOverMax val="0"/>
  </c:chart>
  <c:spPr>
    <a:ln>
      <a:noFill/>
    </a:ln>
  </c:spPr>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088018330037588E-2"/>
          <c:y val="4.6767315119973063E-2"/>
          <c:w val="0.89181474448163756"/>
          <c:h val="0.75289425967356682"/>
        </c:manualLayout>
      </c:layout>
      <c:lineChart>
        <c:grouping val="standard"/>
        <c:varyColors val="0"/>
        <c:ser>
          <c:idx val="0"/>
          <c:order val="0"/>
          <c:tx>
            <c:strRef>
              <c:f>'продолж жизни'!$B$6</c:f>
              <c:strCache>
                <c:ptCount val="1"/>
                <c:pt idx="0">
                  <c:v>Российская Федерация</c:v>
                </c:pt>
              </c:strCache>
            </c:strRef>
          </c:tx>
          <c:spPr>
            <a:ln w="38100">
              <a:solidFill>
                <a:srgbClr val="FF0000"/>
              </a:solidFill>
            </a:ln>
          </c:spPr>
          <c:marker>
            <c:symbol val="none"/>
          </c:marker>
          <c:cat>
            <c:numRef>
              <c:f>'продолж жизни'!$A$8:$A$23</c:f>
              <c:numCache>
                <c:formatCode>General</c:formatCode>
                <c:ptCount val="16"/>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numCache>
            </c:numRef>
          </c:cat>
          <c:val>
            <c:numRef>
              <c:f>'продолж жизни'!$B$8:$B$23</c:f>
              <c:numCache>
                <c:formatCode>0.00</c:formatCode>
                <c:ptCount val="16"/>
                <c:pt idx="0">
                  <c:v>65.23</c:v>
                </c:pt>
                <c:pt idx="1">
                  <c:v>64.95</c:v>
                </c:pt>
                <c:pt idx="2">
                  <c:v>64.84</c:v>
                </c:pt>
                <c:pt idx="3">
                  <c:v>65.31</c:v>
                </c:pt>
                <c:pt idx="4">
                  <c:v>65.36999999999999</c:v>
                </c:pt>
                <c:pt idx="5">
                  <c:v>66.69</c:v>
                </c:pt>
                <c:pt idx="6">
                  <c:v>67.61</c:v>
                </c:pt>
                <c:pt idx="7">
                  <c:v>67.989999999999995</c:v>
                </c:pt>
                <c:pt idx="8">
                  <c:v>68.78</c:v>
                </c:pt>
                <c:pt idx="9">
                  <c:v>68.940000000000026</c:v>
                </c:pt>
                <c:pt idx="10">
                  <c:v>69.831494847086319</c:v>
                </c:pt>
                <c:pt idx="11">
                  <c:v>70.239999999999995</c:v>
                </c:pt>
                <c:pt idx="12">
                  <c:v>70.760000000000005</c:v>
                </c:pt>
                <c:pt idx="13">
                  <c:v>70.930000000000007</c:v>
                </c:pt>
                <c:pt idx="14">
                  <c:v>71.39</c:v>
                </c:pt>
                <c:pt idx="15">
                  <c:v>71.86999999999999</c:v>
                </c:pt>
              </c:numCache>
            </c:numRef>
          </c:val>
          <c:smooth val="0"/>
          <c:extLst xmlns:c16r2="http://schemas.microsoft.com/office/drawing/2015/06/chart">
            <c:ext xmlns:c16="http://schemas.microsoft.com/office/drawing/2014/chart" uri="{C3380CC4-5D6E-409C-BE32-E72D297353CC}">
              <c16:uniqueId val="{00000000-34E6-4466-9E0A-0C825E88A0E8}"/>
            </c:ext>
          </c:extLst>
        </c:ser>
        <c:ser>
          <c:idx val="1"/>
          <c:order val="1"/>
          <c:tx>
            <c:strRef>
              <c:f>'продолж жизни'!$C$6</c:f>
              <c:strCache>
                <c:ptCount val="1"/>
                <c:pt idx="0">
                  <c:v>Рязанская область</c:v>
                </c:pt>
              </c:strCache>
            </c:strRef>
          </c:tx>
          <c:spPr>
            <a:ln w="38100">
              <a:solidFill>
                <a:srgbClr val="0070C0"/>
              </a:solidFill>
              <a:prstDash val="solid"/>
            </a:ln>
          </c:spPr>
          <c:marker>
            <c:symbol val="none"/>
          </c:marker>
          <c:cat>
            <c:numRef>
              <c:f>'продолж жизни'!$A$8:$A$23</c:f>
              <c:numCache>
                <c:formatCode>General</c:formatCode>
                <c:ptCount val="16"/>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numCache>
            </c:numRef>
          </c:cat>
          <c:val>
            <c:numRef>
              <c:f>'продолж жизни'!$C$8:$C$23</c:f>
              <c:numCache>
                <c:formatCode>General</c:formatCode>
                <c:ptCount val="16"/>
                <c:pt idx="0">
                  <c:v>64.5</c:v>
                </c:pt>
                <c:pt idx="1">
                  <c:v>64.099999999999994</c:v>
                </c:pt>
                <c:pt idx="2">
                  <c:v>63.4</c:v>
                </c:pt>
                <c:pt idx="3">
                  <c:v>64.2</c:v>
                </c:pt>
                <c:pt idx="4">
                  <c:v>64.099999999999994</c:v>
                </c:pt>
                <c:pt idx="5">
                  <c:v>65.3</c:v>
                </c:pt>
                <c:pt idx="6">
                  <c:v>65.7</c:v>
                </c:pt>
                <c:pt idx="7">
                  <c:v>66.5</c:v>
                </c:pt>
                <c:pt idx="8">
                  <c:v>67.8</c:v>
                </c:pt>
                <c:pt idx="9">
                  <c:v>67.8</c:v>
                </c:pt>
                <c:pt idx="10">
                  <c:v>69.3</c:v>
                </c:pt>
                <c:pt idx="11">
                  <c:v>69.900000000000006</c:v>
                </c:pt>
                <c:pt idx="12">
                  <c:v>70.7</c:v>
                </c:pt>
                <c:pt idx="13">
                  <c:v>70.8</c:v>
                </c:pt>
                <c:pt idx="14">
                  <c:v>71.5</c:v>
                </c:pt>
                <c:pt idx="15">
                  <c:v>71.86999999999999</c:v>
                </c:pt>
              </c:numCache>
            </c:numRef>
          </c:val>
          <c:smooth val="0"/>
          <c:extLst xmlns:c16r2="http://schemas.microsoft.com/office/drawing/2015/06/chart">
            <c:ext xmlns:c16="http://schemas.microsoft.com/office/drawing/2014/chart" uri="{C3380CC4-5D6E-409C-BE32-E72D297353CC}">
              <c16:uniqueId val="{00000001-34E6-4466-9E0A-0C825E88A0E8}"/>
            </c:ext>
          </c:extLst>
        </c:ser>
        <c:dLbls>
          <c:showLegendKey val="0"/>
          <c:showVal val="0"/>
          <c:showCatName val="0"/>
          <c:showSerName val="0"/>
          <c:showPercent val="0"/>
          <c:showBubbleSize val="0"/>
        </c:dLbls>
        <c:dropLines/>
        <c:marker val="1"/>
        <c:smooth val="0"/>
        <c:axId val="209670912"/>
        <c:axId val="209672448"/>
      </c:lineChart>
      <c:catAx>
        <c:axId val="209670912"/>
        <c:scaling>
          <c:orientation val="minMax"/>
        </c:scaling>
        <c:delete val="0"/>
        <c:axPos val="b"/>
        <c:numFmt formatCode="General" sourceLinked="1"/>
        <c:majorTickMark val="out"/>
        <c:minorTickMark val="none"/>
        <c:tickLblPos val="nextTo"/>
        <c:txPr>
          <a:bodyPr rot="0"/>
          <a:lstStyle/>
          <a:p>
            <a:pPr>
              <a:defRPr sz="1000" b="1"/>
            </a:pPr>
            <a:endParaRPr lang="ru-RU"/>
          </a:p>
        </c:txPr>
        <c:crossAx val="209672448"/>
        <c:crosses val="autoZero"/>
        <c:auto val="1"/>
        <c:lblAlgn val="ctr"/>
        <c:lblOffset val="100"/>
        <c:tickLblSkip val="1"/>
        <c:noMultiLvlLbl val="0"/>
      </c:catAx>
      <c:valAx>
        <c:axId val="209672448"/>
        <c:scaling>
          <c:orientation val="minMax"/>
          <c:min val="62"/>
        </c:scaling>
        <c:delete val="0"/>
        <c:axPos val="l"/>
        <c:numFmt formatCode="0.0" sourceLinked="0"/>
        <c:majorTickMark val="out"/>
        <c:minorTickMark val="none"/>
        <c:tickLblPos val="nextTo"/>
        <c:txPr>
          <a:bodyPr/>
          <a:lstStyle/>
          <a:p>
            <a:pPr>
              <a:defRPr sz="1200" b="1"/>
            </a:pPr>
            <a:endParaRPr lang="ru-RU"/>
          </a:p>
        </c:txPr>
        <c:crossAx val="209670912"/>
        <c:crosses val="autoZero"/>
        <c:crossBetween val="between"/>
      </c:valAx>
    </c:plotArea>
    <c:legend>
      <c:legendPos val="b"/>
      <c:overlay val="0"/>
      <c:txPr>
        <a:bodyPr/>
        <a:lstStyle/>
        <a:p>
          <a:pPr>
            <a:defRPr sz="1200" b="1"/>
          </a:pPr>
          <a:endParaRPr lang="ru-RU"/>
        </a:p>
      </c:txPr>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84344989704248"/>
          <c:y val="4.2926816077798018E-2"/>
          <c:w val="0.75583184377624668"/>
          <c:h val="0.66542771947681423"/>
        </c:manualLayout>
      </c:layout>
      <c:lineChart>
        <c:grouping val="standard"/>
        <c:varyColors val="0"/>
        <c:ser>
          <c:idx val="0"/>
          <c:order val="0"/>
          <c:tx>
            <c:strRef>
              <c:f>'стр-ра населения'!$A$2</c:f>
              <c:strCache>
                <c:ptCount val="1"/>
                <c:pt idx="0">
                  <c:v>Все население (млн. человек, левая ось)</c:v>
                </c:pt>
              </c:strCache>
            </c:strRef>
          </c:tx>
          <c:spPr>
            <a:ln w="38100">
              <a:solidFill>
                <a:srgbClr val="FF0000"/>
              </a:solidFill>
            </a:ln>
          </c:spPr>
          <c:marker>
            <c:symbol val="none"/>
          </c:marker>
          <c:cat>
            <c:numRef>
              <c:f>'стр-ра населения'!$B$1:$Q$1</c:f>
              <c:numCache>
                <c:formatCode>General</c:formatCode>
                <c:ptCount val="16"/>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numCache>
            </c:numRef>
          </c:cat>
          <c:val>
            <c:numRef>
              <c:f>'стр-ра населения'!$B$2:$Q$2</c:f>
              <c:numCache>
                <c:formatCode>General</c:formatCode>
                <c:ptCount val="16"/>
                <c:pt idx="0">
                  <c:v>1258828</c:v>
                </c:pt>
                <c:pt idx="1">
                  <c:v>1240958</c:v>
                </c:pt>
                <c:pt idx="2">
                  <c:v>1223738</c:v>
                </c:pt>
                <c:pt idx="3">
                  <c:v>1210325</c:v>
                </c:pt>
                <c:pt idx="4">
                  <c:v>1199404</c:v>
                </c:pt>
                <c:pt idx="5">
                  <c:v>1188811</c:v>
                </c:pt>
                <c:pt idx="6">
                  <c:v>1181504</c:v>
                </c:pt>
                <c:pt idx="7">
                  <c:v>1174337</c:v>
                </c:pt>
                <c:pt idx="8">
                  <c:v>1167904</c:v>
                </c:pt>
                <c:pt idx="9">
                  <c:v>1161805</c:v>
                </c:pt>
                <c:pt idx="10">
                  <c:v>1151838</c:v>
                </c:pt>
                <c:pt idx="11">
                  <c:v>1148457</c:v>
                </c:pt>
                <c:pt idx="12">
                  <c:v>1144650</c:v>
                </c:pt>
                <c:pt idx="13">
                  <c:v>1140844</c:v>
                </c:pt>
                <c:pt idx="14">
                  <c:v>1135438</c:v>
                </c:pt>
                <c:pt idx="15">
                  <c:v>1130103</c:v>
                </c:pt>
              </c:numCache>
            </c:numRef>
          </c:val>
          <c:smooth val="0"/>
          <c:extLst xmlns:c16r2="http://schemas.microsoft.com/office/drawing/2015/06/chart">
            <c:ext xmlns:c16="http://schemas.microsoft.com/office/drawing/2014/chart" uri="{C3380CC4-5D6E-409C-BE32-E72D297353CC}">
              <c16:uniqueId val="{00000000-0089-4BB8-8D73-6E585BE8AC30}"/>
            </c:ext>
          </c:extLst>
        </c:ser>
        <c:dLbls>
          <c:showLegendKey val="0"/>
          <c:showVal val="0"/>
          <c:showCatName val="0"/>
          <c:showSerName val="0"/>
          <c:showPercent val="0"/>
          <c:showBubbleSize val="0"/>
        </c:dLbls>
        <c:dropLines/>
        <c:marker val="1"/>
        <c:smooth val="0"/>
        <c:axId val="208407168"/>
        <c:axId val="208421248"/>
      </c:lineChart>
      <c:lineChart>
        <c:grouping val="standard"/>
        <c:varyColors val="0"/>
        <c:ser>
          <c:idx val="1"/>
          <c:order val="1"/>
          <c:tx>
            <c:strRef>
              <c:f>'стр-ра населения'!$A$7</c:f>
              <c:strCache>
                <c:ptCount val="1"/>
                <c:pt idx="0">
                  <c:v>Доля населения моложе трудоспособного возраста (%, правая ось)</c:v>
                </c:pt>
              </c:strCache>
            </c:strRef>
          </c:tx>
          <c:spPr>
            <a:ln w="38100">
              <a:solidFill>
                <a:schemeClr val="accent3">
                  <a:lumMod val="50000"/>
                </a:schemeClr>
              </a:solidFill>
              <a:prstDash val="solid"/>
            </a:ln>
          </c:spPr>
          <c:marker>
            <c:symbol val="none"/>
          </c:marker>
          <c:val>
            <c:numRef>
              <c:f>'стр-ра населения'!$B$7:$Q$7</c:f>
              <c:numCache>
                <c:formatCode>0.0</c:formatCode>
                <c:ptCount val="16"/>
                <c:pt idx="0">
                  <c:v>16.855440139558382</c:v>
                </c:pt>
                <c:pt idx="1">
                  <c:v>16.299987590232707</c:v>
                </c:pt>
                <c:pt idx="2">
                  <c:v>15.674433579736856</c:v>
                </c:pt>
                <c:pt idx="3">
                  <c:v>15.126763472620992</c:v>
                </c:pt>
                <c:pt idx="4">
                  <c:v>14.6969661598594</c:v>
                </c:pt>
                <c:pt idx="5">
                  <c:v>14.304544624839474</c:v>
                </c:pt>
                <c:pt idx="6">
                  <c:v>13.895086262932876</c:v>
                </c:pt>
                <c:pt idx="7">
                  <c:v>13.667967542536768</c:v>
                </c:pt>
                <c:pt idx="8">
                  <c:v>13.595466750691839</c:v>
                </c:pt>
                <c:pt idx="9">
                  <c:v>13.647212742241248</c:v>
                </c:pt>
                <c:pt idx="10">
                  <c:v>13.725975354173068</c:v>
                </c:pt>
                <c:pt idx="11">
                  <c:v>13.884629550779874</c:v>
                </c:pt>
                <c:pt idx="12">
                  <c:v>14.144061503516298</c:v>
                </c:pt>
                <c:pt idx="13">
                  <c:v>14.457980232179176</c:v>
                </c:pt>
                <c:pt idx="14">
                  <c:v>14.764170302561649</c:v>
                </c:pt>
                <c:pt idx="15">
                  <c:v>15.144637258727776</c:v>
                </c:pt>
              </c:numCache>
            </c:numRef>
          </c:val>
          <c:smooth val="0"/>
          <c:extLst xmlns:c16r2="http://schemas.microsoft.com/office/drawing/2015/06/chart">
            <c:ext xmlns:c16="http://schemas.microsoft.com/office/drawing/2014/chart" uri="{C3380CC4-5D6E-409C-BE32-E72D297353CC}">
              <c16:uniqueId val="{00000001-0089-4BB8-8D73-6E585BE8AC30}"/>
            </c:ext>
          </c:extLst>
        </c:ser>
        <c:ser>
          <c:idx val="2"/>
          <c:order val="2"/>
          <c:tx>
            <c:strRef>
              <c:f>'стр-ра населения'!$A$9</c:f>
              <c:strCache>
                <c:ptCount val="1"/>
                <c:pt idx="0">
                  <c:v>Доля населения старше трудоспособного возраста (%, правая ось)</c:v>
                </c:pt>
              </c:strCache>
            </c:strRef>
          </c:tx>
          <c:spPr>
            <a:ln w="38100">
              <a:solidFill>
                <a:srgbClr val="002060"/>
              </a:solidFill>
              <a:prstDash val="solid"/>
            </a:ln>
          </c:spPr>
          <c:marker>
            <c:symbol val="none"/>
          </c:marker>
          <c:val>
            <c:numRef>
              <c:f>'стр-ра населения'!$B$9:$Q$9</c:f>
              <c:numCache>
                <c:formatCode>0.0</c:formatCode>
                <c:ptCount val="16"/>
                <c:pt idx="0">
                  <c:v>26.034613148102832</c:v>
                </c:pt>
                <c:pt idx="1">
                  <c:v>26.202256643657563</c:v>
                </c:pt>
                <c:pt idx="2">
                  <c:v>26.174883839514695</c:v>
                </c:pt>
                <c:pt idx="3">
                  <c:v>25.851155681325267</c:v>
                </c:pt>
                <c:pt idx="4">
                  <c:v>25.782471961073789</c:v>
                </c:pt>
                <c:pt idx="5">
                  <c:v>25.768856445641909</c:v>
                </c:pt>
                <c:pt idx="6">
                  <c:v>25.938803423433185</c:v>
                </c:pt>
                <c:pt idx="7">
                  <c:v>26.170085759029035</c:v>
                </c:pt>
                <c:pt idx="8">
                  <c:v>26.376996739458235</c:v>
                </c:pt>
                <c:pt idx="9">
                  <c:v>26.788746820678476</c:v>
                </c:pt>
                <c:pt idx="10">
                  <c:v>27.221449544118773</c:v>
                </c:pt>
                <c:pt idx="11">
                  <c:v>27.638213707609431</c:v>
                </c:pt>
                <c:pt idx="12">
                  <c:v>28.061940331105529</c:v>
                </c:pt>
                <c:pt idx="13">
                  <c:v>28.514415643155431</c:v>
                </c:pt>
                <c:pt idx="14">
                  <c:v>28.994097432004214</c:v>
                </c:pt>
                <c:pt idx="15">
                  <c:v>29.49217903146787</c:v>
                </c:pt>
              </c:numCache>
            </c:numRef>
          </c:val>
          <c:smooth val="0"/>
          <c:extLst xmlns:c16r2="http://schemas.microsoft.com/office/drawing/2015/06/chart">
            <c:ext xmlns:c16="http://schemas.microsoft.com/office/drawing/2014/chart" uri="{C3380CC4-5D6E-409C-BE32-E72D297353CC}">
              <c16:uniqueId val="{00000002-0089-4BB8-8D73-6E585BE8AC30}"/>
            </c:ext>
          </c:extLst>
        </c:ser>
        <c:dLbls>
          <c:showLegendKey val="0"/>
          <c:showVal val="0"/>
          <c:showCatName val="0"/>
          <c:showSerName val="0"/>
          <c:showPercent val="0"/>
          <c:showBubbleSize val="0"/>
        </c:dLbls>
        <c:dropLines/>
        <c:marker val="1"/>
        <c:smooth val="0"/>
        <c:axId val="208424960"/>
        <c:axId val="208423168"/>
      </c:lineChart>
      <c:catAx>
        <c:axId val="208407168"/>
        <c:scaling>
          <c:orientation val="minMax"/>
        </c:scaling>
        <c:delete val="0"/>
        <c:axPos val="b"/>
        <c:numFmt formatCode="General" sourceLinked="1"/>
        <c:majorTickMark val="out"/>
        <c:minorTickMark val="none"/>
        <c:tickLblPos val="nextTo"/>
        <c:txPr>
          <a:bodyPr/>
          <a:lstStyle/>
          <a:p>
            <a:pPr>
              <a:defRPr sz="1200" b="1"/>
            </a:pPr>
            <a:endParaRPr lang="ru-RU"/>
          </a:p>
        </c:txPr>
        <c:crossAx val="208421248"/>
        <c:crosses val="autoZero"/>
        <c:auto val="1"/>
        <c:lblAlgn val="ctr"/>
        <c:lblOffset val="100"/>
        <c:noMultiLvlLbl val="0"/>
      </c:catAx>
      <c:valAx>
        <c:axId val="208421248"/>
        <c:scaling>
          <c:orientation val="minMax"/>
        </c:scaling>
        <c:delete val="0"/>
        <c:axPos val="l"/>
        <c:numFmt formatCode="#,##0.00" sourceLinked="0"/>
        <c:majorTickMark val="out"/>
        <c:minorTickMark val="none"/>
        <c:tickLblPos val="nextTo"/>
        <c:txPr>
          <a:bodyPr/>
          <a:lstStyle/>
          <a:p>
            <a:pPr>
              <a:defRPr sz="1200" b="1"/>
            </a:pPr>
            <a:endParaRPr lang="ru-RU"/>
          </a:p>
        </c:txPr>
        <c:crossAx val="208407168"/>
        <c:crosses val="autoZero"/>
        <c:crossBetween val="between"/>
        <c:dispUnits>
          <c:builtInUnit val="millions"/>
        </c:dispUnits>
      </c:valAx>
      <c:valAx>
        <c:axId val="208423168"/>
        <c:scaling>
          <c:orientation val="minMax"/>
          <c:max val="35"/>
          <c:min val="0"/>
        </c:scaling>
        <c:delete val="0"/>
        <c:axPos val="r"/>
        <c:numFmt formatCode="#,##0" sourceLinked="0"/>
        <c:majorTickMark val="out"/>
        <c:minorTickMark val="none"/>
        <c:tickLblPos val="nextTo"/>
        <c:txPr>
          <a:bodyPr/>
          <a:lstStyle/>
          <a:p>
            <a:pPr>
              <a:defRPr sz="1200" b="1"/>
            </a:pPr>
            <a:endParaRPr lang="ru-RU"/>
          </a:p>
        </c:txPr>
        <c:crossAx val="208424960"/>
        <c:crosses val="max"/>
        <c:crossBetween val="between"/>
      </c:valAx>
      <c:catAx>
        <c:axId val="208424960"/>
        <c:scaling>
          <c:orientation val="minMax"/>
        </c:scaling>
        <c:delete val="1"/>
        <c:axPos val="b"/>
        <c:majorTickMark val="out"/>
        <c:minorTickMark val="none"/>
        <c:tickLblPos val="none"/>
        <c:crossAx val="208423168"/>
        <c:crosses val="autoZero"/>
        <c:auto val="1"/>
        <c:lblAlgn val="ctr"/>
        <c:lblOffset val="100"/>
        <c:noMultiLvlLbl val="0"/>
      </c:catAx>
    </c:plotArea>
    <c:legend>
      <c:legendPos val="b"/>
      <c:layout>
        <c:manualLayout>
          <c:xMode val="edge"/>
          <c:yMode val="edge"/>
          <c:x val="1.9355744973625869E-2"/>
          <c:y val="0.8368837197597967"/>
          <c:w val="0.97443766804109"/>
          <c:h val="0.15344723535327223"/>
        </c:manualLayout>
      </c:layout>
      <c:overlay val="0"/>
      <c:txPr>
        <a:bodyPr/>
        <a:lstStyle/>
        <a:p>
          <a:pPr>
            <a:defRPr sz="1200" b="1"/>
          </a:pPr>
          <a:endParaRPr lang="ru-RU"/>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67752E-AF57-4756-A056-B438CD409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ПРИЛОЖЕНИЯ</Template>
  <TotalTime>2694</TotalTime>
  <Pages>110</Pages>
  <Words>34702</Words>
  <Characters>197807</Characters>
  <Application>Microsoft Office Word</Application>
  <DocSecurity>0</DocSecurity>
  <Lines>1648</Lines>
  <Paragraphs>464</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
  <LinksUpToDate>false</LinksUpToDate>
  <CharactersWithSpaces>232045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subject/>
  <dc:creator>mev</dc:creator>
  <cp:keywords/>
  <dc:description/>
  <cp:lastModifiedBy>Лёксина М.А.</cp:lastModifiedBy>
  <cp:revision>686</cp:revision>
  <cp:lastPrinted>2018-12-21T13:10:00Z</cp:lastPrinted>
  <dcterms:created xsi:type="dcterms:W3CDTF">2018-11-12T08:24:00Z</dcterms:created>
  <dcterms:modified xsi:type="dcterms:W3CDTF">2018-12-27T06:31:00Z</dcterms:modified>
</cp:coreProperties>
</file>