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A10A3F"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E6C">
        <w:rPr>
          <w:rFonts w:ascii="Times New Roman" w:hAnsi="Times New Roman"/>
          <w:bCs/>
          <w:sz w:val="28"/>
          <w:szCs w:val="28"/>
        </w:rPr>
        <w:t>от 26 февраля 2019 г. № 43</w:t>
      </w:r>
    </w:p>
    <w:p w:rsidR="003D3B8A" w:rsidRPr="003D3B8A" w:rsidRDefault="003D3B8A" w:rsidP="00437F65">
      <w:pPr>
        <w:ind w:right="55"/>
        <w:jc w:val="center"/>
        <w:rPr>
          <w:rFonts w:ascii="Times New Roman" w:hAnsi="Times New Roman"/>
          <w:b/>
          <w:bCs/>
          <w:sz w:val="28"/>
          <w:szCs w:val="28"/>
        </w:rPr>
        <w:sectPr w:rsidR="003D3B8A" w:rsidRPr="003D3B8A" w:rsidSect="00AD3E6C">
          <w:headerReference w:type="even" r:id="rId10"/>
          <w:footerReference w:type="default" r:id="rId11"/>
          <w:footerReference w:type="first" r:id="rId12"/>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RPr="00476907" w:rsidTr="00476907">
        <w:trPr>
          <w:jc w:val="right"/>
        </w:trPr>
        <w:tc>
          <w:tcPr>
            <w:tcW w:w="5000" w:type="pct"/>
            <w:tcMar>
              <w:top w:w="0" w:type="dxa"/>
              <w:left w:w="108" w:type="dxa"/>
              <w:bottom w:w="510" w:type="dxa"/>
              <w:right w:w="108" w:type="dxa"/>
            </w:tcMar>
          </w:tcPr>
          <w:p w:rsidR="00FF2C65" w:rsidRDefault="00FF2C65" w:rsidP="00476907">
            <w:pPr>
              <w:ind w:right="856"/>
              <w:jc w:val="center"/>
              <w:rPr>
                <w:rFonts w:ascii="Times New Roman" w:hAnsi="Times New Roman"/>
                <w:sz w:val="28"/>
                <w:szCs w:val="28"/>
              </w:rPr>
            </w:pPr>
            <w:bookmarkStart w:id="0" w:name="_GoBack"/>
            <w:bookmarkEnd w:id="0"/>
            <w:r w:rsidRPr="00476907">
              <w:rPr>
                <w:rFonts w:ascii="Times New Roman" w:hAnsi="Times New Roman"/>
                <w:sz w:val="28"/>
                <w:szCs w:val="28"/>
              </w:rPr>
              <w:lastRenderedPageBreak/>
              <w:t>О внесении изменений в постановление Правительства</w:t>
            </w:r>
          </w:p>
          <w:p w:rsidR="00FF2C65" w:rsidRDefault="00FF2C65" w:rsidP="00476907">
            <w:pPr>
              <w:ind w:right="856"/>
              <w:jc w:val="center"/>
              <w:rPr>
                <w:rFonts w:ascii="Times New Roman" w:hAnsi="Times New Roman"/>
                <w:sz w:val="28"/>
                <w:szCs w:val="28"/>
              </w:rPr>
            </w:pPr>
            <w:r w:rsidRPr="00476907">
              <w:rPr>
                <w:rFonts w:ascii="Times New Roman" w:hAnsi="Times New Roman"/>
                <w:sz w:val="28"/>
                <w:szCs w:val="28"/>
              </w:rPr>
              <w:t>Рязанской области от 29.10.2014 № 311 «Об утверждении</w:t>
            </w:r>
          </w:p>
          <w:p w:rsidR="00FF2C65" w:rsidRDefault="00FF2C65" w:rsidP="00476907">
            <w:pPr>
              <w:ind w:right="856"/>
              <w:jc w:val="center"/>
              <w:rPr>
                <w:rFonts w:ascii="Times New Roman" w:hAnsi="Times New Roman"/>
                <w:sz w:val="28"/>
                <w:szCs w:val="28"/>
              </w:rPr>
            </w:pPr>
            <w:r w:rsidRPr="00476907">
              <w:rPr>
                <w:rFonts w:ascii="Times New Roman" w:hAnsi="Times New Roman"/>
                <w:sz w:val="28"/>
                <w:szCs w:val="28"/>
              </w:rPr>
              <w:t>государственной программы Рязанской области «Развитие</w:t>
            </w:r>
          </w:p>
          <w:p w:rsidR="00476907" w:rsidRDefault="00FF2C65" w:rsidP="00476907">
            <w:pPr>
              <w:ind w:right="856"/>
              <w:jc w:val="center"/>
              <w:rPr>
                <w:rFonts w:ascii="Times New Roman" w:hAnsi="Times New Roman"/>
                <w:sz w:val="28"/>
                <w:szCs w:val="28"/>
              </w:rPr>
            </w:pPr>
            <w:proofErr w:type="gramStart"/>
            <w:r w:rsidRPr="00476907">
              <w:rPr>
                <w:rFonts w:ascii="Times New Roman" w:hAnsi="Times New Roman"/>
                <w:sz w:val="28"/>
                <w:szCs w:val="28"/>
              </w:rPr>
              <w:t>здравоохранения» (в редакции постановлений</w:t>
            </w:r>
            <w:r w:rsidR="00476907">
              <w:rPr>
                <w:rFonts w:ascii="Times New Roman" w:hAnsi="Times New Roman"/>
                <w:sz w:val="28"/>
                <w:szCs w:val="28"/>
              </w:rPr>
              <w:t xml:space="preserve"> </w:t>
            </w:r>
            <w:r w:rsidRPr="00476907">
              <w:rPr>
                <w:rFonts w:ascii="Times New Roman" w:hAnsi="Times New Roman"/>
                <w:sz w:val="28"/>
                <w:szCs w:val="28"/>
              </w:rPr>
              <w:t>Правительства</w:t>
            </w:r>
            <w:proofErr w:type="gramEnd"/>
          </w:p>
          <w:p w:rsidR="00476907" w:rsidRDefault="00FF2C65" w:rsidP="00476907">
            <w:pPr>
              <w:ind w:right="856"/>
              <w:jc w:val="center"/>
              <w:rPr>
                <w:rFonts w:ascii="Times New Roman" w:hAnsi="Times New Roman"/>
                <w:sz w:val="28"/>
                <w:szCs w:val="28"/>
              </w:rPr>
            </w:pPr>
            <w:r w:rsidRPr="00476907">
              <w:rPr>
                <w:rFonts w:ascii="Times New Roman" w:hAnsi="Times New Roman"/>
                <w:sz w:val="28"/>
                <w:szCs w:val="28"/>
              </w:rPr>
              <w:t>Рязанской области от 24.03.2015 № 64, от</w:t>
            </w:r>
            <w:r w:rsidR="00476907">
              <w:rPr>
                <w:rFonts w:ascii="Times New Roman" w:hAnsi="Times New Roman"/>
                <w:sz w:val="28"/>
                <w:szCs w:val="28"/>
              </w:rPr>
              <w:t xml:space="preserve"> </w:t>
            </w:r>
            <w:r w:rsidRPr="00476907">
              <w:rPr>
                <w:rFonts w:ascii="Times New Roman" w:hAnsi="Times New Roman"/>
                <w:sz w:val="28"/>
                <w:szCs w:val="28"/>
              </w:rPr>
              <w:t>08.07.2015</w:t>
            </w:r>
            <w:r w:rsidR="00476907">
              <w:rPr>
                <w:rFonts w:ascii="Times New Roman" w:hAnsi="Times New Roman"/>
                <w:sz w:val="28"/>
                <w:szCs w:val="28"/>
              </w:rPr>
              <w:t xml:space="preserve"> </w:t>
            </w:r>
            <w:r w:rsidRPr="00476907">
              <w:rPr>
                <w:rFonts w:ascii="Times New Roman" w:hAnsi="Times New Roman"/>
                <w:sz w:val="28"/>
                <w:szCs w:val="28"/>
              </w:rPr>
              <w:t>№ 165,</w:t>
            </w:r>
          </w:p>
          <w:p w:rsidR="00476907" w:rsidRDefault="00FF2C65" w:rsidP="00476907">
            <w:pPr>
              <w:ind w:right="856"/>
              <w:jc w:val="center"/>
              <w:rPr>
                <w:rFonts w:ascii="Times New Roman" w:hAnsi="Times New Roman"/>
                <w:sz w:val="28"/>
                <w:szCs w:val="28"/>
              </w:rPr>
            </w:pPr>
            <w:r w:rsidRPr="00476907">
              <w:rPr>
                <w:rFonts w:ascii="Times New Roman" w:hAnsi="Times New Roman"/>
                <w:sz w:val="28"/>
                <w:szCs w:val="28"/>
              </w:rPr>
              <w:t>от 09.09.2015 № 223, от 09.12.2015 № 302,</w:t>
            </w:r>
            <w:r w:rsidR="00476907">
              <w:rPr>
                <w:rFonts w:ascii="Times New Roman" w:hAnsi="Times New Roman"/>
                <w:sz w:val="28"/>
                <w:szCs w:val="28"/>
              </w:rPr>
              <w:t xml:space="preserve"> </w:t>
            </w:r>
            <w:r w:rsidRPr="00476907">
              <w:rPr>
                <w:rFonts w:ascii="Times New Roman" w:hAnsi="Times New Roman"/>
                <w:sz w:val="28"/>
                <w:szCs w:val="28"/>
              </w:rPr>
              <w:t>от 29.12.2015</w:t>
            </w:r>
          </w:p>
          <w:p w:rsidR="00476907" w:rsidRDefault="00FF2C65" w:rsidP="00476907">
            <w:pPr>
              <w:ind w:right="856"/>
              <w:jc w:val="center"/>
              <w:rPr>
                <w:rFonts w:ascii="Times New Roman" w:hAnsi="Times New Roman"/>
                <w:sz w:val="28"/>
                <w:szCs w:val="28"/>
              </w:rPr>
            </w:pPr>
            <w:r w:rsidRPr="00476907">
              <w:rPr>
                <w:rFonts w:ascii="Times New Roman" w:hAnsi="Times New Roman"/>
                <w:sz w:val="28"/>
                <w:szCs w:val="28"/>
              </w:rPr>
              <w:t>№ 346, от 10.02.2016 № 12, от 30.03.2016 № 60,</w:t>
            </w:r>
            <w:r w:rsidR="00476907">
              <w:rPr>
                <w:rFonts w:ascii="Times New Roman" w:hAnsi="Times New Roman"/>
                <w:sz w:val="28"/>
                <w:szCs w:val="28"/>
              </w:rPr>
              <w:t xml:space="preserve"> </w:t>
            </w:r>
            <w:r w:rsidRPr="00476907">
              <w:rPr>
                <w:rFonts w:ascii="Times New Roman" w:hAnsi="Times New Roman"/>
                <w:sz w:val="28"/>
                <w:szCs w:val="28"/>
              </w:rPr>
              <w:t>от 18.05.2016</w:t>
            </w:r>
          </w:p>
          <w:p w:rsidR="00476907" w:rsidRDefault="00FF2C65" w:rsidP="00476907">
            <w:pPr>
              <w:ind w:right="856"/>
              <w:jc w:val="center"/>
              <w:rPr>
                <w:rFonts w:ascii="Times New Roman" w:hAnsi="Times New Roman"/>
                <w:sz w:val="28"/>
                <w:szCs w:val="28"/>
              </w:rPr>
            </w:pPr>
            <w:r w:rsidRPr="00476907">
              <w:rPr>
                <w:rFonts w:ascii="Times New Roman" w:hAnsi="Times New Roman"/>
                <w:sz w:val="28"/>
                <w:szCs w:val="28"/>
              </w:rPr>
              <w:t>№ 97, от 10.08.2016 № 182, от 14.09.2016 № 206,</w:t>
            </w:r>
            <w:r w:rsidR="00476907">
              <w:rPr>
                <w:rFonts w:ascii="Times New Roman" w:hAnsi="Times New Roman"/>
                <w:sz w:val="28"/>
                <w:szCs w:val="28"/>
              </w:rPr>
              <w:t xml:space="preserve"> </w:t>
            </w:r>
            <w:r w:rsidRPr="00476907">
              <w:rPr>
                <w:rFonts w:ascii="Times New Roman" w:hAnsi="Times New Roman"/>
                <w:sz w:val="28"/>
                <w:szCs w:val="28"/>
              </w:rPr>
              <w:t>от 02.11.2016</w:t>
            </w:r>
          </w:p>
          <w:p w:rsidR="00476907" w:rsidRDefault="00FF2C65" w:rsidP="00476907">
            <w:pPr>
              <w:ind w:right="856"/>
              <w:jc w:val="center"/>
              <w:rPr>
                <w:rFonts w:ascii="Times New Roman" w:hAnsi="Times New Roman"/>
                <w:sz w:val="28"/>
                <w:szCs w:val="28"/>
              </w:rPr>
            </w:pPr>
            <w:r w:rsidRPr="00476907">
              <w:rPr>
                <w:rFonts w:ascii="Times New Roman" w:hAnsi="Times New Roman"/>
                <w:sz w:val="28"/>
                <w:szCs w:val="28"/>
              </w:rPr>
              <w:t>№ 251, от 28.12.2016 № 308, от 14.02.2017 № 29,</w:t>
            </w:r>
            <w:r w:rsidR="00476907">
              <w:rPr>
                <w:rFonts w:ascii="Times New Roman" w:hAnsi="Times New Roman"/>
                <w:sz w:val="28"/>
                <w:szCs w:val="28"/>
              </w:rPr>
              <w:t xml:space="preserve"> </w:t>
            </w:r>
            <w:r w:rsidRPr="00476907">
              <w:rPr>
                <w:rFonts w:ascii="Times New Roman" w:hAnsi="Times New Roman"/>
                <w:sz w:val="28"/>
                <w:szCs w:val="28"/>
              </w:rPr>
              <w:t>от 18.04.2017</w:t>
            </w:r>
          </w:p>
          <w:p w:rsidR="00476907" w:rsidRDefault="00FF2C65" w:rsidP="00476907">
            <w:pPr>
              <w:ind w:right="856"/>
              <w:jc w:val="center"/>
              <w:rPr>
                <w:rFonts w:ascii="Times New Roman" w:hAnsi="Times New Roman"/>
                <w:sz w:val="28"/>
                <w:szCs w:val="28"/>
              </w:rPr>
            </w:pPr>
            <w:r w:rsidRPr="00476907">
              <w:rPr>
                <w:rFonts w:ascii="Times New Roman" w:hAnsi="Times New Roman"/>
                <w:sz w:val="28"/>
                <w:szCs w:val="28"/>
              </w:rPr>
              <w:t>№ 78, от 19.07.2017 № 164, от 23.08.2017 № 196,</w:t>
            </w:r>
            <w:r w:rsidR="00476907">
              <w:rPr>
                <w:rFonts w:ascii="Times New Roman" w:hAnsi="Times New Roman"/>
                <w:sz w:val="28"/>
                <w:szCs w:val="28"/>
              </w:rPr>
              <w:t xml:space="preserve"> </w:t>
            </w:r>
            <w:r w:rsidRPr="00476907">
              <w:rPr>
                <w:rFonts w:ascii="Times New Roman" w:hAnsi="Times New Roman"/>
                <w:sz w:val="28"/>
                <w:szCs w:val="28"/>
              </w:rPr>
              <w:t>от 25.10.2017</w:t>
            </w:r>
          </w:p>
          <w:p w:rsidR="00476907" w:rsidRDefault="00FF2C65" w:rsidP="00476907">
            <w:pPr>
              <w:ind w:right="856"/>
              <w:jc w:val="center"/>
              <w:rPr>
                <w:rFonts w:ascii="Times New Roman" w:hAnsi="Times New Roman"/>
                <w:sz w:val="28"/>
                <w:szCs w:val="28"/>
              </w:rPr>
            </w:pPr>
            <w:r w:rsidRPr="00476907">
              <w:rPr>
                <w:rFonts w:ascii="Times New Roman" w:hAnsi="Times New Roman"/>
                <w:sz w:val="28"/>
                <w:szCs w:val="28"/>
              </w:rPr>
              <w:t>№ 262, от 21.11.2017 № 309, от 26.12.2017 № 412, от 06.02.2018</w:t>
            </w:r>
          </w:p>
          <w:p w:rsidR="00476907" w:rsidRDefault="00FF2C65" w:rsidP="00476907">
            <w:pPr>
              <w:ind w:right="856"/>
              <w:jc w:val="center"/>
              <w:rPr>
                <w:rFonts w:ascii="Times New Roman" w:hAnsi="Times New Roman"/>
                <w:sz w:val="28"/>
                <w:szCs w:val="28"/>
              </w:rPr>
            </w:pPr>
            <w:r w:rsidRPr="00476907">
              <w:rPr>
                <w:rFonts w:ascii="Times New Roman" w:hAnsi="Times New Roman"/>
                <w:sz w:val="28"/>
                <w:szCs w:val="28"/>
              </w:rPr>
              <w:t>№ 23, от 03.04.2018 № 82, от 26.06.2018 № 182,</w:t>
            </w:r>
            <w:r w:rsidR="00476907">
              <w:rPr>
                <w:rFonts w:ascii="Times New Roman" w:hAnsi="Times New Roman"/>
                <w:sz w:val="28"/>
                <w:szCs w:val="28"/>
              </w:rPr>
              <w:t xml:space="preserve"> </w:t>
            </w:r>
            <w:r w:rsidRPr="00476907">
              <w:rPr>
                <w:rFonts w:ascii="Times New Roman" w:hAnsi="Times New Roman"/>
                <w:sz w:val="28"/>
                <w:szCs w:val="28"/>
              </w:rPr>
              <w:t>от 14.08.2018</w:t>
            </w:r>
          </w:p>
          <w:p w:rsidR="00476907" w:rsidRDefault="00FF2C65" w:rsidP="00476907">
            <w:pPr>
              <w:ind w:right="856"/>
              <w:jc w:val="center"/>
              <w:rPr>
                <w:rFonts w:ascii="Times New Roman" w:hAnsi="Times New Roman"/>
                <w:sz w:val="28"/>
                <w:szCs w:val="28"/>
              </w:rPr>
            </w:pPr>
            <w:r w:rsidRPr="00476907">
              <w:rPr>
                <w:rFonts w:ascii="Times New Roman" w:hAnsi="Times New Roman"/>
                <w:sz w:val="28"/>
                <w:szCs w:val="28"/>
              </w:rPr>
              <w:t>№ 232,от 08.10.2018 № 285, от 16.10.2018 № 290,</w:t>
            </w:r>
            <w:r w:rsidR="00476907">
              <w:rPr>
                <w:rFonts w:ascii="Times New Roman" w:hAnsi="Times New Roman"/>
                <w:sz w:val="28"/>
                <w:szCs w:val="28"/>
              </w:rPr>
              <w:t xml:space="preserve"> </w:t>
            </w:r>
            <w:r w:rsidRPr="00476907">
              <w:rPr>
                <w:rFonts w:ascii="Times New Roman" w:hAnsi="Times New Roman"/>
                <w:sz w:val="28"/>
                <w:szCs w:val="28"/>
              </w:rPr>
              <w:t>от 27.11.2018</w:t>
            </w:r>
          </w:p>
          <w:p w:rsidR="00476907" w:rsidRDefault="00FF2C65" w:rsidP="00476907">
            <w:pPr>
              <w:ind w:right="856"/>
              <w:jc w:val="center"/>
              <w:rPr>
                <w:rFonts w:ascii="Times New Roman" w:hAnsi="Times New Roman"/>
                <w:sz w:val="28"/>
                <w:szCs w:val="28"/>
              </w:rPr>
            </w:pPr>
            <w:r w:rsidRPr="00476907">
              <w:rPr>
                <w:rFonts w:ascii="Times New Roman" w:hAnsi="Times New Roman"/>
                <w:sz w:val="28"/>
                <w:szCs w:val="28"/>
              </w:rPr>
              <w:t>№ 333, от 19.12.2018 № 370, от 25.12.2018 № 416,</w:t>
            </w:r>
          </w:p>
          <w:p w:rsidR="000D5EED" w:rsidRPr="00476907" w:rsidRDefault="00FF2C65" w:rsidP="00476907">
            <w:pPr>
              <w:ind w:right="856"/>
              <w:jc w:val="center"/>
              <w:rPr>
                <w:rFonts w:ascii="Times New Roman" w:hAnsi="Times New Roman"/>
                <w:sz w:val="28"/>
                <w:szCs w:val="28"/>
              </w:rPr>
            </w:pPr>
            <w:r w:rsidRPr="00476907">
              <w:rPr>
                <w:rFonts w:ascii="Times New Roman" w:hAnsi="Times New Roman"/>
                <w:sz w:val="28"/>
                <w:szCs w:val="28"/>
              </w:rPr>
              <w:t>от 05.02.2019 № 23)</w:t>
            </w:r>
          </w:p>
        </w:tc>
      </w:tr>
      <w:tr w:rsidR="000D5EED" w:rsidRPr="00476907" w:rsidTr="009A2AD5">
        <w:trPr>
          <w:trHeight w:val="424"/>
          <w:jc w:val="right"/>
        </w:trPr>
        <w:tc>
          <w:tcPr>
            <w:tcW w:w="5000" w:type="pct"/>
          </w:tcPr>
          <w:p w:rsidR="000D5EED" w:rsidRPr="00476907" w:rsidRDefault="000D5EED">
            <w:pPr>
              <w:ind w:firstLine="709"/>
              <w:jc w:val="both"/>
              <w:rPr>
                <w:rFonts w:ascii="Times New Roman" w:hAnsi="Times New Roman"/>
                <w:sz w:val="28"/>
                <w:szCs w:val="28"/>
              </w:rPr>
            </w:pPr>
            <w:r w:rsidRPr="00476907">
              <w:rPr>
                <w:rFonts w:ascii="Times New Roman" w:hAnsi="Times New Roman"/>
                <w:sz w:val="28"/>
                <w:szCs w:val="28"/>
              </w:rPr>
              <w:t>Правительство Рязанской области ПОСТАНОВЛЯЕТ:</w:t>
            </w:r>
          </w:p>
          <w:p w:rsidR="00FF2C65" w:rsidRPr="00476907" w:rsidRDefault="00FF2C65">
            <w:pPr>
              <w:ind w:firstLine="709"/>
              <w:jc w:val="both"/>
              <w:rPr>
                <w:rFonts w:ascii="Times New Roman" w:hAnsi="Times New Roman"/>
                <w:color w:val="000000"/>
                <w:sz w:val="28"/>
                <w:szCs w:val="28"/>
              </w:rPr>
            </w:pPr>
            <w:r w:rsidRPr="00476907">
              <w:rPr>
                <w:rFonts w:ascii="Times New Roman" w:hAnsi="Times New Roman"/>
                <w:color w:val="000000"/>
                <w:sz w:val="28"/>
                <w:szCs w:val="28"/>
              </w:rPr>
              <w:t>Внести в приложение к постановлению Правительства Рязанской области от 29.10.2014 № 311 «Об утверждении государственной программы Рязанской области «Развитие здравоохранения на 2015-2020 годы» следующие изменения:</w:t>
            </w:r>
          </w:p>
          <w:p w:rsidR="002C3BF5" w:rsidRPr="00476907" w:rsidRDefault="002C3BF5">
            <w:pPr>
              <w:ind w:firstLine="709"/>
              <w:jc w:val="both"/>
              <w:rPr>
                <w:rFonts w:ascii="Times New Roman" w:hAnsi="Times New Roman"/>
                <w:color w:val="000000"/>
                <w:sz w:val="28"/>
                <w:szCs w:val="28"/>
              </w:rPr>
            </w:pPr>
            <w:r w:rsidRPr="00476907">
              <w:rPr>
                <w:rFonts w:ascii="Times New Roman" w:hAnsi="Times New Roman"/>
                <w:color w:val="000000"/>
                <w:sz w:val="28"/>
                <w:szCs w:val="28"/>
              </w:rPr>
              <w:t>1) в паспорте государственной программы:</w:t>
            </w:r>
          </w:p>
          <w:p w:rsidR="002C3BF5" w:rsidRPr="00476907" w:rsidRDefault="002C3BF5">
            <w:pPr>
              <w:ind w:firstLine="709"/>
              <w:jc w:val="both"/>
              <w:rPr>
                <w:rFonts w:ascii="Times New Roman" w:hAnsi="Times New Roman"/>
                <w:color w:val="000000"/>
                <w:sz w:val="28"/>
                <w:szCs w:val="28"/>
              </w:rPr>
            </w:pPr>
            <w:r w:rsidRPr="00476907">
              <w:rPr>
                <w:rFonts w:ascii="Times New Roman" w:hAnsi="Times New Roman"/>
                <w:color w:val="000000"/>
                <w:sz w:val="28"/>
                <w:szCs w:val="28"/>
              </w:rPr>
              <w:t>- в строке «Целевые индикаторы»:</w:t>
            </w:r>
          </w:p>
          <w:p w:rsidR="002C3BF5" w:rsidRPr="00476907" w:rsidRDefault="002C3BF5">
            <w:pPr>
              <w:ind w:firstLine="709"/>
              <w:jc w:val="both"/>
              <w:rPr>
                <w:rFonts w:ascii="Times New Roman" w:hAnsi="Times New Roman"/>
                <w:color w:val="000000"/>
                <w:sz w:val="28"/>
                <w:szCs w:val="28"/>
              </w:rPr>
            </w:pPr>
            <w:r w:rsidRPr="00476907">
              <w:rPr>
                <w:rFonts w:ascii="Times New Roman" w:hAnsi="Times New Roman"/>
                <w:color w:val="000000"/>
                <w:sz w:val="28"/>
                <w:szCs w:val="28"/>
              </w:rPr>
              <w:t xml:space="preserve">в абзаце </w:t>
            </w:r>
            <w:r w:rsidR="00C8230D" w:rsidRPr="00476907">
              <w:rPr>
                <w:rFonts w:ascii="Times New Roman" w:hAnsi="Times New Roman"/>
                <w:color w:val="000000"/>
                <w:sz w:val="28"/>
                <w:szCs w:val="28"/>
              </w:rPr>
              <w:t xml:space="preserve">восемьдесят </w:t>
            </w:r>
            <w:r w:rsidR="00EE5CAA" w:rsidRPr="00476907">
              <w:rPr>
                <w:rFonts w:ascii="Times New Roman" w:hAnsi="Times New Roman"/>
                <w:color w:val="000000"/>
                <w:sz w:val="28"/>
                <w:szCs w:val="28"/>
              </w:rPr>
              <w:t>шесто</w:t>
            </w:r>
            <w:r w:rsidR="00476907">
              <w:rPr>
                <w:rFonts w:ascii="Times New Roman" w:hAnsi="Times New Roman"/>
                <w:color w:val="000000"/>
                <w:sz w:val="28"/>
                <w:szCs w:val="28"/>
              </w:rPr>
              <w:t>м</w:t>
            </w:r>
            <w:r w:rsidRPr="00476907">
              <w:rPr>
                <w:rFonts w:ascii="Times New Roman" w:hAnsi="Times New Roman"/>
                <w:color w:val="000000"/>
                <w:sz w:val="28"/>
                <w:szCs w:val="28"/>
              </w:rPr>
              <w:t xml:space="preserve"> слова «число коек на 10000 населения» заменить словами «тысяча коек»;</w:t>
            </w:r>
          </w:p>
          <w:p w:rsidR="002C3BF5" w:rsidRPr="00476907" w:rsidRDefault="002C3BF5">
            <w:pPr>
              <w:ind w:firstLine="709"/>
              <w:jc w:val="both"/>
              <w:rPr>
                <w:rFonts w:ascii="Times New Roman" w:hAnsi="Times New Roman"/>
                <w:color w:val="000000"/>
                <w:sz w:val="28"/>
                <w:szCs w:val="28"/>
              </w:rPr>
            </w:pPr>
            <w:r w:rsidRPr="00476907">
              <w:rPr>
                <w:rFonts w:ascii="Times New Roman" w:hAnsi="Times New Roman"/>
                <w:color w:val="000000"/>
                <w:sz w:val="28"/>
                <w:szCs w:val="28"/>
              </w:rPr>
              <w:t xml:space="preserve">в абзаце </w:t>
            </w:r>
            <w:r w:rsidR="00C8230D" w:rsidRPr="00476907">
              <w:rPr>
                <w:rFonts w:ascii="Times New Roman" w:hAnsi="Times New Roman"/>
                <w:color w:val="000000"/>
                <w:sz w:val="28"/>
                <w:szCs w:val="28"/>
              </w:rPr>
              <w:t xml:space="preserve">восемьдесят </w:t>
            </w:r>
            <w:r w:rsidR="00EE5CAA" w:rsidRPr="00476907">
              <w:rPr>
                <w:rFonts w:ascii="Times New Roman" w:hAnsi="Times New Roman"/>
                <w:color w:val="000000"/>
                <w:sz w:val="28"/>
                <w:szCs w:val="28"/>
              </w:rPr>
              <w:t>седьмо</w:t>
            </w:r>
            <w:r w:rsidR="00476907">
              <w:rPr>
                <w:rFonts w:ascii="Times New Roman" w:hAnsi="Times New Roman"/>
                <w:color w:val="000000"/>
                <w:sz w:val="28"/>
                <w:szCs w:val="28"/>
              </w:rPr>
              <w:t>м</w:t>
            </w:r>
            <w:r w:rsidRPr="00476907">
              <w:rPr>
                <w:rFonts w:ascii="Times New Roman" w:hAnsi="Times New Roman"/>
                <w:color w:val="000000"/>
                <w:sz w:val="28"/>
                <w:szCs w:val="28"/>
              </w:rPr>
              <w:t xml:space="preserve"> слова «число амбулаторных посещений на 10000 населения» заменить словами «тысяча посещений»;</w:t>
            </w:r>
          </w:p>
          <w:p w:rsidR="00C8230D" w:rsidRPr="00476907" w:rsidRDefault="00C8230D">
            <w:pPr>
              <w:ind w:firstLine="709"/>
              <w:jc w:val="both"/>
              <w:rPr>
                <w:rFonts w:ascii="Times New Roman" w:hAnsi="Times New Roman"/>
                <w:color w:val="000000"/>
                <w:sz w:val="28"/>
                <w:szCs w:val="28"/>
              </w:rPr>
            </w:pPr>
            <w:r w:rsidRPr="00476907">
              <w:rPr>
                <w:rFonts w:ascii="Times New Roman" w:hAnsi="Times New Roman"/>
                <w:color w:val="000000"/>
                <w:sz w:val="28"/>
                <w:szCs w:val="28"/>
              </w:rPr>
              <w:t>- в строке «Объемы и источники финансирования»:</w:t>
            </w:r>
          </w:p>
          <w:p w:rsidR="00C8230D" w:rsidRPr="00476907" w:rsidRDefault="00C8230D" w:rsidP="00C8230D">
            <w:pPr>
              <w:ind w:firstLine="709"/>
              <w:jc w:val="both"/>
              <w:rPr>
                <w:rFonts w:ascii="Times New Roman" w:hAnsi="Times New Roman"/>
                <w:color w:val="000000"/>
                <w:sz w:val="28"/>
                <w:szCs w:val="28"/>
                <w:highlight w:val="yellow"/>
              </w:rPr>
            </w:pPr>
            <w:r w:rsidRPr="00476907">
              <w:rPr>
                <w:rFonts w:ascii="Times New Roman" w:hAnsi="Times New Roman"/>
                <w:color w:val="000000"/>
                <w:sz w:val="28"/>
                <w:szCs w:val="28"/>
              </w:rPr>
              <w:t>в абзаце первом цифры «71862719,52066», «3652122,93782» заменить соответственно цифрами «72019961,12066», «3809364,53782»;</w:t>
            </w:r>
            <w:r w:rsidR="003522C7" w:rsidRPr="00476907">
              <w:rPr>
                <w:rFonts w:ascii="Times New Roman" w:hAnsi="Times New Roman"/>
                <w:color w:val="000000"/>
                <w:sz w:val="28"/>
                <w:szCs w:val="28"/>
              </w:rPr>
              <w:t xml:space="preserve"> </w:t>
            </w:r>
          </w:p>
          <w:p w:rsidR="00C8230D" w:rsidRPr="00476907" w:rsidRDefault="00C8230D" w:rsidP="00C8230D">
            <w:pPr>
              <w:ind w:firstLine="709"/>
              <w:jc w:val="both"/>
              <w:rPr>
                <w:rFonts w:ascii="Times New Roman" w:hAnsi="Times New Roman"/>
                <w:color w:val="000000"/>
                <w:sz w:val="28"/>
                <w:szCs w:val="28"/>
              </w:rPr>
            </w:pPr>
            <w:r w:rsidRPr="00476907">
              <w:rPr>
                <w:rFonts w:ascii="Times New Roman" w:hAnsi="Times New Roman"/>
                <w:color w:val="000000"/>
                <w:sz w:val="28"/>
                <w:szCs w:val="28"/>
              </w:rPr>
              <w:t>в абзаце шестом ци</w:t>
            </w:r>
            <w:r w:rsidR="00476907">
              <w:rPr>
                <w:rFonts w:ascii="Times New Roman" w:hAnsi="Times New Roman"/>
                <w:color w:val="000000"/>
                <w:sz w:val="28"/>
                <w:szCs w:val="28"/>
              </w:rPr>
              <w:t>фры «7809324,16578», «631853,0»</w:t>
            </w:r>
            <w:r w:rsidRPr="00476907">
              <w:rPr>
                <w:rFonts w:ascii="Times New Roman" w:hAnsi="Times New Roman"/>
                <w:color w:val="000000"/>
                <w:sz w:val="28"/>
                <w:szCs w:val="28"/>
              </w:rPr>
              <w:t xml:space="preserve"> заменить соответственно цифрами «7966565,76578», «789094,6»;</w:t>
            </w:r>
          </w:p>
          <w:p w:rsidR="00C8230D" w:rsidRPr="00476907" w:rsidRDefault="00C8230D" w:rsidP="00C8230D">
            <w:pPr>
              <w:ind w:firstLine="709"/>
              <w:jc w:val="both"/>
              <w:rPr>
                <w:rFonts w:ascii="Times New Roman" w:hAnsi="Times New Roman"/>
                <w:color w:val="000000"/>
                <w:sz w:val="28"/>
                <w:szCs w:val="28"/>
              </w:rPr>
            </w:pPr>
            <w:r w:rsidRPr="00476907">
              <w:rPr>
                <w:rFonts w:ascii="Times New Roman" w:hAnsi="Times New Roman"/>
                <w:color w:val="000000"/>
                <w:sz w:val="28"/>
                <w:szCs w:val="28"/>
              </w:rPr>
              <w:lastRenderedPageBreak/>
              <w:t>в абзаце тридцать пятом цифры «5939529,37201», «1462402,49682» заменить соответственно цифрами «6096770,97201», «1619644,09682»;</w:t>
            </w:r>
          </w:p>
          <w:p w:rsidR="00C8230D" w:rsidRPr="00476907" w:rsidRDefault="00C8230D" w:rsidP="00C8230D">
            <w:pPr>
              <w:ind w:firstLine="709"/>
              <w:jc w:val="both"/>
              <w:rPr>
                <w:rFonts w:ascii="Times New Roman" w:hAnsi="Times New Roman"/>
                <w:color w:val="000000"/>
                <w:sz w:val="28"/>
                <w:szCs w:val="28"/>
              </w:rPr>
            </w:pPr>
            <w:r w:rsidRPr="00476907">
              <w:rPr>
                <w:rFonts w:ascii="Times New Roman" w:hAnsi="Times New Roman"/>
                <w:color w:val="000000"/>
                <w:sz w:val="28"/>
                <w:szCs w:val="28"/>
              </w:rPr>
              <w:t>в абзаце сороковом цифры «587234,769», «67139,0» заменить соответственно цифрами «744476,369», «224380,6»;</w:t>
            </w:r>
          </w:p>
          <w:p w:rsidR="002C3BF5" w:rsidRPr="00476907" w:rsidRDefault="002C3BF5" w:rsidP="006365C1">
            <w:pPr>
              <w:ind w:firstLine="709"/>
              <w:jc w:val="both"/>
              <w:rPr>
                <w:rFonts w:ascii="Times New Roman" w:hAnsi="Times New Roman"/>
                <w:sz w:val="28"/>
                <w:szCs w:val="28"/>
              </w:rPr>
            </w:pPr>
            <w:r w:rsidRPr="00476907">
              <w:rPr>
                <w:rFonts w:ascii="Times New Roman" w:hAnsi="Times New Roman"/>
                <w:color w:val="000000"/>
                <w:sz w:val="28"/>
                <w:szCs w:val="28"/>
              </w:rPr>
              <w:t xml:space="preserve">- в </w:t>
            </w:r>
            <w:r w:rsidR="006365C1" w:rsidRPr="00476907">
              <w:rPr>
                <w:rFonts w:ascii="Times New Roman" w:hAnsi="Times New Roman"/>
                <w:sz w:val="28"/>
                <w:szCs w:val="28"/>
              </w:rPr>
              <w:t xml:space="preserve"> абзаце двадцать седьмом</w:t>
            </w:r>
            <w:r w:rsidR="006365C1" w:rsidRPr="00476907">
              <w:rPr>
                <w:rFonts w:ascii="Times New Roman" w:hAnsi="Times New Roman"/>
                <w:color w:val="000000"/>
                <w:sz w:val="28"/>
                <w:szCs w:val="28"/>
              </w:rPr>
              <w:t xml:space="preserve"> </w:t>
            </w:r>
            <w:r w:rsidRPr="00476907">
              <w:rPr>
                <w:rFonts w:ascii="Times New Roman" w:hAnsi="Times New Roman"/>
                <w:color w:val="000000"/>
                <w:sz w:val="28"/>
                <w:szCs w:val="28"/>
              </w:rPr>
              <w:t>строк</w:t>
            </w:r>
            <w:r w:rsidR="006365C1" w:rsidRPr="00476907">
              <w:rPr>
                <w:rFonts w:ascii="Times New Roman" w:hAnsi="Times New Roman"/>
                <w:color w:val="000000"/>
                <w:sz w:val="28"/>
                <w:szCs w:val="28"/>
              </w:rPr>
              <w:t>и</w:t>
            </w:r>
            <w:r w:rsidRPr="00476907">
              <w:rPr>
                <w:rFonts w:ascii="Times New Roman" w:hAnsi="Times New Roman"/>
                <w:color w:val="000000"/>
                <w:sz w:val="28"/>
                <w:szCs w:val="28"/>
              </w:rPr>
              <w:t xml:space="preserve"> </w:t>
            </w:r>
            <w:r w:rsidRPr="00476907">
              <w:rPr>
                <w:rFonts w:ascii="Times New Roman" w:hAnsi="Times New Roman"/>
                <w:sz w:val="28"/>
                <w:szCs w:val="28"/>
              </w:rPr>
              <w:t>«Ожидаемые конечные результаты реализации Программы и показатели социально-экономической эффективности»</w:t>
            </w:r>
            <w:r w:rsidR="006365C1" w:rsidRPr="00476907">
              <w:rPr>
                <w:rFonts w:ascii="Times New Roman" w:hAnsi="Times New Roman"/>
                <w:sz w:val="28"/>
                <w:szCs w:val="28"/>
              </w:rPr>
              <w:t xml:space="preserve"> </w:t>
            </w:r>
            <w:r w:rsidRPr="00476907">
              <w:rPr>
                <w:rFonts w:ascii="Times New Roman" w:hAnsi="Times New Roman"/>
                <w:sz w:val="28"/>
                <w:szCs w:val="28"/>
              </w:rPr>
              <w:t>цифры «56,1/80,5» заменить цифрами «55,7/79,7»;</w:t>
            </w:r>
          </w:p>
          <w:p w:rsidR="00C8230D" w:rsidRPr="00476907" w:rsidRDefault="00C8230D" w:rsidP="00C8230D">
            <w:pPr>
              <w:ind w:firstLine="709"/>
              <w:jc w:val="both"/>
              <w:rPr>
                <w:rFonts w:ascii="Times New Roman" w:hAnsi="Times New Roman"/>
                <w:color w:val="000000"/>
                <w:sz w:val="28"/>
                <w:szCs w:val="28"/>
              </w:rPr>
            </w:pPr>
            <w:r w:rsidRPr="00476907">
              <w:rPr>
                <w:rFonts w:ascii="Times New Roman" w:hAnsi="Times New Roman"/>
                <w:color w:val="000000"/>
                <w:sz w:val="28"/>
                <w:szCs w:val="28"/>
              </w:rPr>
              <w:t>2) в разделе 4 «Ресурсное обеспечение Программы»:</w:t>
            </w:r>
          </w:p>
          <w:p w:rsidR="00C8230D" w:rsidRPr="00476907" w:rsidRDefault="00C8230D" w:rsidP="00C8230D">
            <w:pPr>
              <w:ind w:firstLine="709"/>
              <w:jc w:val="both"/>
              <w:rPr>
                <w:rFonts w:ascii="Times New Roman" w:hAnsi="Times New Roman"/>
                <w:color w:val="000000"/>
                <w:sz w:val="28"/>
                <w:szCs w:val="28"/>
                <w:highlight w:val="yellow"/>
              </w:rPr>
            </w:pPr>
            <w:r w:rsidRPr="00476907">
              <w:rPr>
                <w:rFonts w:ascii="Times New Roman" w:hAnsi="Times New Roman"/>
                <w:color w:val="000000"/>
                <w:sz w:val="28"/>
                <w:szCs w:val="28"/>
              </w:rPr>
              <w:t>в абзаце первом цифры «71862719,52066», «3652122,93782» заменить соответственно цифрами «72019961,12066», «3809364,53782»;</w:t>
            </w:r>
          </w:p>
          <w:p w:rsidR="00C8230D" w:rsidRPr="00476907" w:rsidRDefault="00C8230D" w:rsidP="00C8230D">
            <w:pPr>
              <w:ind w:firstLine="709"/>
              <w:jc w:val="both"/>
              <w:rPr>
                <w:rFonts w:ascii="Times New Roman" w:hAnsi="Times New Roman"/>
                <w:color w:val="000000"/>
                <w:sz w:val="28"/>
                <w:szCs w:val="28"/>
              </w:rPr>
            </w:pPr>
            <w:r w:rsidRPr="00476907">
              <w:rPr>
                <w:rFonts w:ascii="Times New Roman" w:hAnsi="Times New Roman"/>
                <w:color w:val="000000"/>
                <w:sz w:val="28"/>
                <w:szCs w:val="28"/>
              </w:rPr>
              <w:t>в абзаце шестом ци</w:t>
            </w:r>
            <w:r w:rsidR="00476907">
              <w:rPr>
                <w:rFonts w:ascii="Times New Roman" w:hAnsi="Times New Roman"/>
                <w:color w:val="000000"/>
                <w:sz w:val="28"/>
                <w:szCs w:val="28"/>
              </w:rPr>
              <w:t>фры «7809324,16578», «631853,0»</w:t>
            </w:r>
            <w:r w:rsidRPr="00476907">
              <w:rPr>
                <w:rFonts w:ascii="Times New Roman" w:hAnsi="Times New Roman"/>
                <w:color w:val="000000"/>
                <w:sz w:val="28"/>
                <w:szCs w:val="28"/>
              </w:rPr>
              <w:t xml:space="preserve"> заменить соответственно цифрами «7966565,76578», «789094,6»;</w:t>
            </w:r>
          </w:p>
          <w:p w:rsidR="00C8230D" w:rsidRPr="00476907" w:rsidRDefault="00C8230D" w:rsidP="00C8230D">
            <w:pPr>
              <w:ind w:firstLine="709"/>
              <w:jc w:val="both"/>
              <w:rPr>
                <w:rFonts w:ascii="Times New Roman" w:hAnsi="Times New Roman"/>
                <w:color w:val="000000"/>
                <w:sz w:val="28"/>
                <w:szCs w:val="28"/>
              </w:rPr>
            </w:pPr>
            <w:r w:rsidRPr="00476907">
              <w:rPr>
                <w:rFonts w:ascii="Times New Roman" w:hAnsi="Times New Roman"/>
                <w:color w:val="000000"/>
                <w:sz w:val="28"/>
                <w:szCs w:val="28"/>
              </w:rPr>
              <w:t>в абзаце тридцать пятом цифры «5939529,37201», «1462402,49682» заменить соответственно цифрами «6096770,97201», «1619644,09682»;</w:t>
            </w:r>
          </w:p>
          <w:p w:rsidR="00C8230D" w:rsidRPr="00476907" w:rsidRDefault="00C8230D" w:rsidP="00C8230D">
            <w:pPr>
              <w:ind w:firstLine="709"/>
              <w:jc w:val="both"/>
              <w:rPr>
                <w:rFonts w:ascii="Times New Roman" w:hAnsi="Times New Roman"/>
                <w:color w:val="000000"/>
                <w:sz w:val="28"/>
                <w:szCs w:val="28"/>
              </w:rPr>
            </w:pPr>
            <w:r w:rsidRPr="00476907">
              <w:rPr>
                <w:rFonts w:ascii="Times New Roman" w:hAnsi="Times New Roman"/>
                <w:color w:val="000000"/>
                <w:sz w:val="28"/>
                <w:szCs w:val="28"/>
              </w:rPr>
              <w:t>в абзаце сороковом цифры «587234,769», «67139,0» заменить соответственно цифрами «744476,369», «224380,6»;</w:t>
            </w:r>
          </w:p>
          <w:p w:rsidR="00B83EA3" w:rsidRPr="00476907" w:rsidRDefault="006A0D46" w:rsidP="00D41885">
            <w:pPr>
              <w:ind w:firstLine="709"/>
              <w:jc w:val="both"/>
              <w:rPr>
                <w:rFonts w:ascii="Times New Roman" w:hAnsi="Times New Roman"/>
                <w:color w:val="000000"/>
                <w:sz w:val="28"/>
                <w:szCs w:val="28"/>
              </w:rPr>
            </w:pPr>
            <w:r w:rsidRPr="00476907">
              <w:rPr>
                <w:rFonts w:ascii="Times New Roman" w:hAnsi="Times New Roman"/>
                <w:color w:val="000000"/>
                <w:sz w:val="28"/>
                <w:szCs w:val="28"/>
              </w:rPr>
              <w:t>3)</w:t>
            </w:r>
            <w:r w:rsidR="00476907">
              <w:rPr>
                <w:rFonts w:ascii="Times New Roman" w:hAnsi="Times New Roman"/>
                <w:color w:val="000000"/>
                <w:sz w:val="28"/>
                <w:szCs w:val="28"/>
              </w:rPr>
              <w:t> </w:t>
            </w:r>
            <w:r w:rsidR="00D41885" w:rsidRPr="00476907">
              <w:rPr>
                <w:rFonts w:ascii="Times New Roman" w:hAnsi="Times New Roman"/>
                <w:color w:val="000000"/>
                <w:sz w:val="28"/>
                <w:szCs w:val="28"/>
              </w:rPr>
              <w:t>в абзаце двадцать седьмом раздела</w:t>
            </w:r>
            <w:r w:rsidR="00B83EA3" w:rsidRPr="00476907">
              <w:rPr>
                <w:rFonts w:ascii="Times New Roman" w:hAnsi="Times New Roman"/>
                <w:color w:val="000000"/>
                <w:sz w:val="28"/>
                <w:szCs w:val="28"/>
              </w:rPr>
              <w:t xml:space="preserve"> 6 «Ожидаемые конечные результаты реализации Программы и показатели социально-экономической эффективности</w:t>
            </w:r>
            <w:r w:rsidR="00D41885" w:rsidRPr="00476907">
              <w:rPr>
                <w:rFonts w:ascii="Times New Roman" w:hAnsi="Times New Roman"/>
                <w:color w:val="000000"/>
                <w:sz w:val="28"/>
                <w:szCs w:val="28"/>
              </w:rPr>
              <w:t xml:space="preserve">» </w:t>
            </w:r>
            <w:r w:rsidR="00B83EA3" w:rsidRPr="00476907">
              <w:rPr>
                <w:rFonts w:ascii="Times New Roman" w:hAnsi="Times New Roman"/>
                <w:color w:val="000000"/>
                <w:sz w:val="28"/>
                <w:szCs w:val="28"/>
              </w:rPr>
              <w:t xml:space="preserve"> </w:t>
            </w:r>
            <w:r w:rsidR="00456A04" w:rsidRPr="00476907">
              <w:rPr>
                <w:rFonts w:ascii="Times New Roman" w:hAnsi="Times New Roman"/>
                <w:color w:val="000000"/>
                <w:sz w:val="28"/>
                <w:szCs w:val="28"/>
              </w:rPr>
              <w:t>цифры «56,1/80,5» заменить цифрами «55,7/79,7»;</w:t>
            </w:r>
          </w:p>
          <w:p w:rsidR="00F42994" w:rsidRPr="00476907" w:rsidRDefault="006A0D46" w:rsidP="00FF2C65">
            <w:pPr>
              <w:pStyle w:val="ConsPlusNormal"/>
              <w:ind w:firstLine="709"/>
              <w:jc w:val="both"/>
              <w:rPr>
                <w:color w:val="000000"/>
              </w:rPr>
            </w:pPr>
            <w:r w:rsidRPr="00476907">
              <w:rPr>
                <w:color w:val="000000"/>
              </w:rPr>
              <w:t>4</w:t>
            </w:r>
            <w:r w:rsidR="00FF2C65" w:rsidRPr="00476907">
              <w:rPr>
                <w:color w:val="000000"/>
              </w:rPr>
              <w:t>) в приложении № 1 к государственной программе:</w:t>
            </w:r>
          </w:p>
          <w:p w:rsidR="00F42994" w:rsidRPr="00476907" w:rsidRDefault="00F42994" w:rsidP="00FF2C65">
            <w:pPr>
              <w:pStyle w:val="ConsPlusNormal"/>
              <w:ind w:firstLine="709"/>
              <w:jc w:val="both"/>
              <w:rPr>
                <w:color w:val="000000"/>
              </w:rPr>
            </w:pPr>
            <w:r w:rsidRPr="00476907">
              <w:rPr>
                <w:color w:val="000000"/>
              </w:rPr>
              <w:t>- в разделе 4 «Механизм реализации подпрограммы»:</w:t>
            </w:r>
          </w:p>
          <w:p w:rsidR="00FF2C65" w:rsidRPr="00476907" w:rsidRDefault="00F42994" w:rsidP="00FF2C65">
            <w:pPr>
              <w:pStyle w:val="ConsPlusNormal"/>
              <w:ind w:firstLine="709"/>
              <w:jc w:val="both"/>
            </w:pPr>
            <w:proofErr w:type="gramStart"/>
            <w:r w:rsidRPr="00476907">
              <w:t xml:space="preserve">абзаце пятнадцатом </w:t>
            </w:r>
            <w:r w:rsidR="00476907">
              <w:t>предложение</w:t>
            </w:r>
            <w:r w:rsidRPr="00476907">
              <w:t xml:space="preserve"> «В 2018 году реализация указанного мероприятия осуществляется в соответствии с Правилами предоставления и распределения в 2018 году субсидий из федерального бюджета бюджетам субъектов Российской Федерации на </w:t>
            </w:r>
            <w:proofErr w:type="spellStart"/>
            <w:r w:rsidRPr="00476907">
              <w:t>софинансирование</w:t>
            </w:r>
            <w:proofErr w:type="spellEnd"/>
            <w:r w:rsidRPr="00476907">
              <w:t xml:space="preserve">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 (согласно приложению 6.1 к государственной программе Российской Федерации «Развитие здравоохранения», утвержденной</w:t>
            </w:r>
            <w:proofErr w:type="gramEnd"/>
            <w:r w:rsidRPr="00476907">
              <w:t xml:space="preserve"> </w:t>
            </w:r>
            <w:proofErr w:type="gramStart"/>
            <w:r w:rsidRPr="00476907">
              <w:t>постановлением Правительства Российской Федерации от 26.12.2017 № 1640)</w:t>
            </w:r>
            <w:r w:rsidR="00476907">
              <w:t>.</w:t>
            </w:r>
            <w:r w:rsidRPr="00476907">
              <w:t xml:space="preserve">» заменить </w:t>
            </w:r>
            <w:r w:rsidR="00476907">
              <w:t>предложением</w:t>
            </w:r>
            <w:r w:rsidRPr="00476907">
              <w:t xml:space="preserve"> «Реализация указанного мероприятия осуществляется в соответствии с Правилами предоставления и распределения субсидий из федерального бюджета бюджетам субъектов Российской Федерации в целях </w:t>
            </w:r>
            <w:proofErr w:type="spellStart"/>
            <w:r w:rsidRPr="00476907">
              <w:t>софинансирования</w:t>
            </w:r>
            <w:proofErr w:type="spellEnd"/>
            <w:r w:rsidRPr="00476907">
              <w:t xml:space="preserve">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 (согласно приложению 7 к государственной программе Российской Федерации «Развитие здравоохранения</w:t>
            </w:r>
            <w:proofErr w:type="gramEnd"/>
            <w:r w:rsidRPr="00476907">
              <w:t>», утвержденной постановлением Правительства Российской Федерации от 26.12.2017 № 1640)</w:t>
            </w:r>
            <w:r w:rsidR="00476907">
              <w:t>.</w:t>
            </w:r>
            <w:r w:rsidRPr="00476907">
              <w:t>»;</w:t>
            </w:r>
          </w:p>
          <w:p w:rsidR="00FF2C65" w:rsidRPr="00476907" w:rsidRDefault="00FF2C65" w:rsidP="00FF2C65">
            <w:pPr>
              <w:pStyle w:val="ConsPlusNormal"/>
              <w:ind w:firstLine="709"/>
              <w:jc w:val="both"/>
              <w:rPr>
                <w:color w:val="000000"/>
              </w:rPr>
            </w:pPr>
            <w:r w:rsidRPr="00476907">
              <w:rPr>
                <w:color w:val="000000"/>
              </w:rPr>
              <w:t>в абзаце двадцать втором цифры «</w:t>
            </w:r>
            <w:r w:rsidR="00E73908" w:rsidRPr="00476907">
              <w:rPr>
                <w:color w:val="000000"/>
              </w:rPr>
              <w:t>3.1, 3.6» заменить цифрами «</w:t>
            </w:r>
            <w:r w:rsidRPr="00476907">
              <w:rPr>
                <w:color w:val="000000"/>
              </w:rPr>
              <w:t>3.6, 3,8»;</w:t>
            </w:r>
          </w:p>
          <w:p w:rsidR="00FF2C65" w:rsidRPr="00476907" w:rsidRDefault="00FF2C65" w:rsidP="00FF2C65">
            <w:pPr>
              <w:ind w:firstLine="709"/>
              <w:jc w:val="both"/>
              <w:rPr>
                <w:rFonts w:ascii="Times New Roman" w:hAnsi="Times New Roman"/>
                <w:color w:val="000000"/>
                <w:sz w:val="28"/>
                <w:szCs w:val="28"/>
              </w:rPr>
            </w:pPr>
            <w:r w:rsidRPr="00476907">
              <w:rPr>
                <w:rFonts w:ascii="Times New Roman" w:hAnsi="Times New Roman"/>
                <w:color w:val="000000"/>
                <w:sz w:val="28"/>
                <w:szCs w:val="28"/>
              </w:rPr>
              <w:t>-</w:t>
            </w:r>
            <w:r w:rsidR="00476907">
              <w:rPr>
                <w:rFonts w:ascii="Times New Roman" w:hAnsi="Times New Roman"/>
                <w:color w:val="000000"/>
                <w:sz w:val="28"/>
                <w:szCs w:val="28"/>
              </w:rPr>
              <w:t> </w:t>
            </w:r>
            <w:r w:rsidRPr="00476907">
              <w:rPr>
                <w:rFonts w:ascii="Times New Roman" w:hAnsi="Times New Roman"/>
                <w:color w:val="000000"/>
                <w:sz w:val="28"/>
                <w:szCs w:val="28"/>
              </w:rPr>
              <w:t>в</w:t>
            </w:r>
            <w:r w:rsidR="00476907">
              <w:rPr>
                <w:rFonts w:ascii="Times New Roman" w:hAnsi="Times New Roman"/>
                <w:color w:val="000000"/>
                <w:sz w:val="28"/>
                <w:szCs w:val="28"/>
              </w:rPr>
              <w:t xml:space="preserve"> пункте 3</w:t>
            </w:r>
            <w:r w:rsidRPr="00476907">
              <w:rPr>
                <w:rFonts w:ascii="Times New Roman" w:hAnsi="Times New Roman"/>
                <w:color w:val="000000"/>
                <w:sz w:val="28"/>
                <w:szCs w:val="28"/>
              </w:rPr>
              <w:t xml:space="preserve"> раздел</w:t>
            </w:r>
            <w:r w:rsidR="00476907">
              <w:rPr>
                <w:rFonts w:ascii="Times New Roman" w:hAnsi="Times New Roman"/>
                <w:color w:val="000000"/>
                <w:sz w:val="28"/>
                <w:szCs w:val="28"/>
              </w:rPr>
              <w:t>а</w:t>
            </w:r>
            <w:r w:rsidRPr="00476907">
              <w:rPr>
                <w:rFonts w:ascii="Times New Roman" w:hAnsi="Times New Roman"/>
                <w:color w:val="000000"/>
                <w:sz w:val="28"/>
                <w:szCs w:val="28"/>
              </w:rPr>
              <w:t xml:space="preserve"> 5 «Система программных мероприятий»:</w:t>
            </w:r>
          </w:p>
          <w:p w:rsidR="00CE493B" w:rsidRPr="00476907" w:rsidRDefault="00FF2C65" w:rsidP="00476907">
            <w:pPr>
              <w:pStyle w:val="ConsPlusNormal"/>
              <w:ind w:firstLine="709"/>
              <w:jc w:val="both"/>
              <w:rPr>
                <w:color w:val="000000"/>
              </w:rPr>
            </w:pPr>
            <w:r w:rsidRPr="00476907">
              <w:rPr>
                <w:color w:val="000000"/>
              </w:rPr>
              <w:t xml:space="preserve">подпункт 3.1 изложить в </w:t>
            </w:r>
            <w:r w:rsidR="00CE493B" w:rsidRPr="00476907">
              <w:rPr>
                <w:color w:val="000000"/>
              </w:rPr>
              <w:t>следующей</w:t>
            </w:r>
            <w:r w:rsidRPr="00476907">
              <w:rPr>
                <w:color w:val="000000"/>
              </w:rPr>
              <w:t xml:space="preserve"> редакции</w:t>
            </w:r>
            <w:r w:rsidR="00CE493B" w:rsidRPr="00476907">
              <w:rPr>
                <w:color w:val="000000"/>
              </w:rPr>
              <w:t>:</w:t>
            </w:r>
          </w:p>
        </w:tc>
      </w:tr>
    </w:tbl>
    <w:p w:rsidR="00CE493B" w:rsidRPr="00476907" w:rsidRDefault="00CE493B">
      <w:pPr>
        <w:rPr>
          <w:rFonts w:ascii="Times New Roman" w:hAnsi="Times New Roman"/>
          <w:sz w:val="2"/>
          <w:szCs w:val="2"/>
        </w:rPr>
      </w:pPr>
    </w:p>
    <w:p w:rsidR="00CE493B" w:rsidRPr="00476907" w:rsidRDefault="00CE493B">
      <w:pPr>
        <w:rPr>
          <w:rFonts w:ascii="Times New Roman" w:hAnsi="Times New Roman"/>
          <w:sz w:val="2"/>
          <w:szCs w:val="2"/>
        </w:rPr>
      </w:pPr>
    </w:p>
    <w:p w:rsidR="00CE493B" w:rsidRPr="00476907" w:rsidRDefault="00CE493B">
      <w:pPr>
        <w:rPr>
          <w:rFonts w:ascii="Times New Roman" w:hAnsi="Times New Roman"/>
          <w:sz w:val="2"/>
          <w:szCs w:val="2"/>
        </w:rPr>
      </w:pPr>
    </w:p>
    <w:p w:rsidR="00CE493B" w:rsidRPr="00476907" w:rsidRDefault="00CE493B">
      <w:pPr>
        <w:rPr>
          <w:rFonts w:ascii="Times New Roman" w:hAnsi="Times New Roman"/>
          <w:sz w:val="2"/>
          <w:szCs w:val="2"/>
        </w:rPr>
      </w:pPr>
    </w:p>
    <w:tbl>
      <w:tblPr>
        <w:tblStyle w:val="a9"/>
        <w:tblW w:w="9639" w:type="dxa"/>
        <w:tblInd w:w="-114" w:type="dxa"/>
        <w:tblLayout w:type="fixed"/>
        <w:tblLook w:val="04A0" w:firstRow="1" w:lastRow="0" w:firstColumn="1" w:lastColumn="0" w:noHBand="0" w:noVBand="1"/>
      </w:tblPr>
      <w:tblGrid>
        <w:gridCol w:w="422"/>
        <w:gridCol w:w="1959"/>
        <w:gridCol w:w="841"/>
        <w:gridCol w:w="439"/>
        <w:gridCol w:w="715"/>
        <w:gridCol w:w="415"/>
        <w:gridCol w:w="392"/>
        <w:gridCol w:w="439"/>
        <w:gridCol w:w="415"/>
        <w:gridCol w:w="450"/>
        <w:gridCol w:w="450"/>
        <w:gridCol w:w="450"/>
        <w:gridCol w:w="450"/>
        <w:gridCol w:w="450"/>
        <w:gridCol w:w="450"/>
        <w:gridCol w:w="450"/>
        <w:gridCol w:w="452"/>
      </w:tblGrid>
      <w:tr w:rsidR="00476907" w:rsidRPr="00476907" w:rsidTr="00476907">
        <w:trPr>
          <w:tblHeader/>
        </w:trPr>
        <w:tc>
          <w:tcPr>
            <w:tcW w:w="426"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w:t>
            </w:r>
          </w:p>
        </w:tc>
        <w:tc>
          <w:tcPr>
            <w:tcW w:w="1984"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2</w:t>
            </w:r>
          </w:p>
        </w:tc>
        <w:tc>
          <w:tcPr>
            <w:tcW w:w="851"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3</w:t>
            </w:r>
          </w:p>
        </w:tc>
        <w:tc>
          <w:tcPr>
            <w:tcW w:w="444"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4</w:t>
            </w:r>
          </w:p>
        </w:tc>
        <w:tc>
          <w:tcPr>
            <w:tcW w:w="724"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5</w:t>
            </w:r>
          </w:p>
        </w:tc>
        <w:tc>
          <w:tcPr>
            <w:tcW w:w="420"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6</w:t>
            </w:r>
          </w:p>
        </w:tc>
        <w:tc>
          <w:tcPr>
            <w:tcW w:w="396"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7</w:t>
            </w:r>
          </w:p>
        </w:tc>
        <w:tc>
          <w:tcPr>
            <w:tcW w:w="444"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8</w:t>
            </w:r>
          </w:p>
        </w:tc>
        <w:tc>
          <w:tcPr>
            <w:tcW w:w="420"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9</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10</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11</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12</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13</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14</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15</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16</w:t>
            </w:r>
          </w:p>
        </w:tc>
        <w:tc>
          <w:tcPr>
            <w:tcW w:w="455" w:type="dxa"/>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17</w:t>
            </w:r>
          </w:p>
        </w:tc>
      </w:tr>
      <w:tr w:rsidR="00476907" w:rsidRPr="00476907" w:rsidTr="00476907">
        <w:trPr>
          <w:cantSplit/>
          <w:trHeight w:val="1134"/>
        </w:trPr>
        <w:tc>
          <w:tcPr>
            <w:tcW w:w="426"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«3.1</w:t>
            </w:r>
          </w:p>
        </w:tc>
        <w:tc>
          <w:tcPr>
            <w:tcW w:w="1984" w:type="dxa"/>
            <w:tcMar>
              <w:left w:w="28" w:type="dxa"/>
              <w:right w:w="28" w:type="dxa"/>
            </w:tcMar>
          </w:tcPr>
          <w:p w:rsidR="00476907" w:rsidRPr="00476907" w:rsidRDefault="00476907" w:rsidP="009A2AD5">
            <w:pPr>
              <w:rPr>
                <w:rFonts w:ascii="Times New Roman" w:hAnsi="Times New Roman"/>
                <w:spacing w:val="-2"/>
              </w:rPr>
            </w:pPr>
            <w:proofErr w:type="gramStart"/>
            <w:r w:rsidRPr="00476907">
              <w:rPr>
                <w:rFonts w:ascii="Times New Roman" w:hAnsi="Times New Roman"/>
                <w:spacing w:val="-2"/>
              </w:rPr>
              <w:t xml:space="preserve">Проведение текущего и капитального ремонта имущества учреждений, инженерных сетей, разработка проектно-сметной </w:t>
            </w:r>
            <w:proofErr w:type="spellStart"/>
            <w:r w:rsidRPr="00476907">
              <w:rPr>
                <w:rFonts w:ascii="Times New Roman" w:hAnsi="Times New Roman"/>
                <w:spacing w:val="-2"/>
              </w:rPr>
              <w:t>докумен-тации</w:t>
            </w:r>
            <w:proofErr w:type="spellEnd"/>
            <w:r w:rsidRPr="00476907">
              <w:rPr>
                <w:rFonts w:ascii="Times New Roman" w:hAnsi="Times New Roman"/>
                <w:spacing w:val="-2"/>
              </w:rPr>
              <w:t xml:space="preserve">, приобретение основных средств, необходимых для ГМО РО, </w:t>
            </w:r>
            <w:proofErr w:type="spellStart"/>
            <w:r w:rsidRPr="00476907">
              <w:rPr>
                <w:rFonts w:ascii="Times New Roman" w:hAnsi="Times New Roman"/>
                <w:spacing w:val="-2"/>
              </w:rPr>
              <w:t>оказы-вающих</w:t>
            </w:r>
            <w:proofErr w:type="spellEnd"/>
            <w:r w:rsidRPr="00476907">
              <w:rPr>
                <w:rFonts w:ascii="Times New Roman" w:hAnsi="Times New Roman"/>
                <w:spacing w:val="-2"/>
              </w:rPr>
              <w:t xml:space="preserve"> первичную медико-санитарную помощь, возмещение затрат текущего финансового года на уплату налога на имущество медицин-</w:t>
            </w:r>
            <w:proofErr w:type="spellStart"/>
            <w:r w:rsidRPr="00476907">
              <w:rPr>
                <w:rFonts w:ascii="Times New Roman" w:hAnsi="Times New Roman"/>
                <w:spacing w:val="-2"/>
              </w:rPr>
              <w:t>ских</w:t>
            </w:r>
            <w:proofErr w:type="spellEnd"/>
            <w:r w:rsidRPr="00476907">
              <w:rPr>
                <w:rFonts w:ascii="Times New Roman" w:hAnsi="Times New Roman"/>
                <w:spacing w:val="-2"/>
              </w:rPr>
              <w:t xml:space="preserve"> организаций, подведомственных Минздраву Рязанской области и </w:t>
            </w:r>
            <w:proofErr w:type="spellStart"/>
            <w:r w:rsidRPr="00476907">
              <w:rPr>
                <w:rFonts w:ascii="Times New Roman" w:hAnsi="Times New Roman"/>
                <w:spacing w:val="-2"/>
              </w:rPr>
              <w:t>осущест-вляющих</w:t>
            </w:r>
            <w:proofErr w:type="spellEnd"/>
            <w:r w:rsidRPr="00476907">
              <w:rPr>
                <w:rFonts w:ascii="Times New Roman" w:hAnsi="Times New Roman"/>
                <w:spacing w:val="-2"/>
              </w:rPr>
              <w:t xml:space="preserve"> деятель-</w:t>
            </w:r>
            <w:proofErr w:type="spellStart"/>
            <w:r w:rsidRPr="00476907">
              <w:rPr>
                <w:rFonts w:ascii="Times New Roman" w:hAnsi="Times New Roman"/>
                <w:spacing w:val="-2"/>
              </w:rPr>
              <w:t>ность</w:t>
            </w:r>
            <w:proofErr w:type="spellEnd"/>
            <w:r w:rsidRPr="00476907">
              <w:rPr>
                <w:rFonts w:ascii="Times New Roman" w:hAnsi="Times New Roman"/>
                <w:spacing w:val="-2"/>
              </w:rPr>
              <w:t xml:space="preserve"> в сфере </w:t>
            </w:r>
            <w:proofErr w:type="spellStart"/>
            <w:r w:rsidRPr="00476907">
              <w:rPr>
                <w:rFonts w:ascii="Times New Roman" w:hAnsi="Times New Roman"/>
                <w:spacing w:val="-2"/>
              </w:rPr>
              <w:t>обяза</w:t>
            </w:r>
            <w:proofErr w:type="spellEnd"/>
            <w:r w:rsidRPr="00476907">
              <w:rPr>
                <w:rFonts w:ascii="Times New Roman" w:hAnsi="Times New Roman"/>
                <w:spacing w:val="-2"/>
              </w:rPr>
              <w:t>-тельного медицин-</w:t>
            </w:r>
            <w:proofErr w:type="spellStart"/>
            <w:r w:rsidRPr="00476907">
              <w:rPr>
                <w:rFonts w:ascii="Times New Roman" w:hAnsi="Times New Roman"/>
                <w:spacing w:val="-2"/>
              </w:rPr>
              <w:t>ского</w:t>
            </w:r>
            <w:proofErr w:type="spellEnd"/>
            <w:r w:rsidRPr="00476907">
              <w:rPr>
                <w:rFonts w:ascii="Times New Roman" w:hAnsi="Times New Roman"/>
                <w:spacing w:val="-2"/>
              </w:rPr>
              <w:t xml:space="preserve"> страхования, в части расходов, не включенных в </w:t>
            </w:r>
            <w:proofErr w:type="gramEnd"/>
          </w:p>
          <w:p w:rsidR="00476907" w:rsidRPr="00476907" w:rsidRDefault="00476907" w:rsidP="009A2AD5">
            <w:pPr>
              <w:rPr>
                <w:rFonts w:ascii="Times New Roman" w:hAnsi="Times New Roman"/>
                <w:spacing w:val="-2"/>
              </w:rPr>
            </w:pPr>
            <w:r w:rsidRPr="00476907">
              <w:rPr>
                <w:rFonts w:ascii="Times New Roman" w:hAnsi="Times New Roman"/>
                <w:spacing w:val="-2"/>
              </w:rPr>
              <w:t xml:space="preserve">структуру тарифов на оплату медицинской помощи, </w:t>
            </w:r>
            <w:proofErr w:type="spellStart"/>
            <w:r w:rsidRPr="00476907">
              <w:rPr>
                <w:rFonts w:ascii="Times New Roman" w:hAnsi="Times New Roman"/>
                <w:spacing w:val="-2"/>
              </w:rPr>
              <w:t>предусмот-ренную</w:t>
            </w:r>
            <w:proofErr w:type="spellEnd"/>
            <w:r w:rsidRPr="00476907">
              <w:rPr>
                <w:rFonts w:ascii="Times New Roman" w:hAnsi="Times New Roman"/>
                <w:spacing w:val="-2"/>
              </w:rPr>
              <w:t xml:space="preserve"> в </w:t>
            </w:r>
            <w:proofErr w:type="spellStart"/>
            <w:r w:rsidRPr="00476907">
              <w:rPr>
                <w:rFonts w:ascii="Times New Roman" w:hAnsi="Times New Roman"/>
                <w:spacing w:val="-2"/>
              </w:rPr>
              <w:t>территори-альных</w:t>
            </w:r>
            <w:proofErr w:type="spellEnd"/>
            <w:r w:rsidRPr="00476907">
              <w:rPr>
                <w:rFonts w:ascii="Times New Roman" w:hAnsi="Times New Roman"/>
                <w:spacing w:val="-2"/>
              </w:rPr>
              <w:t xml:space="preserve"> программах обязательного меди-</w:t>
            </w:r>
            <w:proofErr w:type="spellStart"/>
            <w:r w:rsidRPr="00476907">
              <w:rPr>
                <w:rFonts w:ascii="Times New Roman" w:hAnsi="Times New Roman"/>
                <w:spacing w:val="-2"/>
              </w:rPr>
              <w:t>цинского</w:t>
            </w:r>
            <w:proofErr w:type="spellEnd"/>
            <w:r w:rsidRPr="00476907">
              <w:rPr>
                <w:rFonts w:ascii="Times New Roman" w:hAnsi="Times New Roman"/>
                <w:spacing w:val="-2"/>
              </w:rPr>
              <w:t xml:space="preserve"> </w:t>
            </w:r>
            <w:proofErr w:type="spellStart"/>
            <w:r w:rsidRPr="00476907">
              <w:rPr>
                <w:rFonts w:ascii="Times New Roman" w:hAnsi="Times New Roman"/>
                <w:spacing w:val="-2"/>
              </w:rPr>
              <w:t>страх</w:t>
            </w:r>
            <w:proofErr w:type="gramStart"/>
            <w:r w:rsidRPr="00476907">
              <w:rPr>
                <w:rFonts w:ascii="Times New Roman" w:hAnsi="Times New Roman"/>
                <w:spacing w:val="-2"/>
              </w:rPr>
              <w:t>о</w:t>
            </w:r>
            <w:proofErr w:type="spellEnd"/>
            <w:r w:rsidRPr="00476907">
              <w:rPr>
                <w:rFonts w:ascii="Times New Roman" w:hAnsi="Times New Roman"/>
                <w:spacing w:val="-2"/>
              </w:rPr>
              <w:t>-</w:t>
            </w:r>
            <w:proofErr w:type="gramEnd"/>
            <w:r w:rsidRPr="00476907">
              <w:rPr>
                <w:rFonts w:ascii="Times New Roman" w:hAnsi="Times New Roman"/>
                <w:spacing w:val="-2"/>
              </w:rPr>
              <w:t xml:space="preserve"> </w:t>
            </w:r>
            <w:proofErr w:type="spellStart"/>
            <w:r w:rsidRPr="00476907">
              <w:rPr>
                <w:rFonts w:ascii="Times New Roman" w:hAnsi="Times New Roman"/>
                <w:spacing w:val="-2"/>
              </w:rPr>
              <w:t>вания</w:t>
            </w:r>
            <w:proofErr w:type="spellEnd"/>
            <w:r w:rsidRPr="00476907">
              <w:rPr>
                <w:rFonts w:ascii="Times New Roman" w:hAnsi="Times New Roman"/>
                <w:spacing w:val="-2"/>
              </w:rPr>
              <w:t>, которые могут</w:t>
            </w:r>
          </w:p>
          <w:p w:rsidR="00476907" w:rsidRPr="00476907" w:rsidRDefault="00476907" w:rsidP="009A2AD5">
            <w:pPr>
              <w:rPr>
                <w:rFonts w:ascii="Times New Roman" w:hAnsi="Times New Roman"/>
                <w:spacing w:val="-2"/>
              </w:rPr>
            </w:pPr>
            <w:r w:rsidRPr="00476907">
              <w:rPr>
                <w:rFonts w:ascii="Times New Roman" w:hAnsi="Times New Roman"/>
                <w:spacing w:val="-2"/>
              </w:rPr>
              <w:t xml:space="preserve">быть использованы на расходы, связанные с текущей деятельностью государственного бюджетного учреждения Рязанской области (субсидия на иные цели)  </w:t>
            </w:r>
          </w:p>
        </w:tc>
        <w:tc>
          <w:tcPr>
            <w:tcW w:w="851" w:type="dxa"/>
            <w:tcMar>
              <w:left w:w="28" w:type="dxa"/>
              <w:right w:w="28" w:type="dxa"/>
            </w:tcMar>
          </w:tcPr>
          <w:p w:rsidR="00476907" w:rsidRPr="00476907" w:rsidRDefault="00476907" w:rsidP="00074F8E">
            <w:pPr>
              <w:jc w:val="center"/>
              <w:rPr>
                <w:rFonts w:ascii="Times New Roman" w:hAnsi="Times New Roman"/>
                <w:spacing w:val="-2"/>
              </w:rPr>
            </w:pPr>
            <w:proofErr w:type="gramStart"/>
            <w:r w:rsidRPr="00476907">
              <w:rPr>
                <w:rFonts w:ascii="Times New Roman" w:hAnsi="Times New Roman"/>
                <w:spacing w:val="-2"/>
              </w:rPr>
              <w:t>Мин-здрав</w:t>
            </w:r>
            <w:proofErr w:type="gramEnd"/>
            <w:r w:rsidRPr="00476907">
              <w:rPr>
                <w:rFonts w:ascii="Times New Roman" w:hAnsi="Times New Roman"/>
                <w:spacing w:val="-2"/>
              </w:rPr>
              <w:t xml:space="preserve"> </w:t>
            </w:r>
            <w:proofErr w:type="spellStart"/>
            <w:r w:rsidRPr="00476907">
              <w:rPr>
                <w:rFonts w:ascii="Times New Roman" w:hAnsi="Times New Roman"/>
                <w:spacing w:val="-2"/>
              </w:rPr>
              <w:t>Рязан-ской</w:t>
            </w:r>
            <w:proofErr w:type="spellEnd"/>
            <w:r w:rsidRPr="00476907">
              <w:rPr>
                <w:rFonts w:ascii="Times New Roman" w:hAnsi="Times New Roman"/>
                <w:spacing w:val="-2"/>
              </w:rPr>
              <w:t xml:space="preserve"> области</w:t>
            </w:r>
          </w:p>
        </w:tc>
        <w:tc>
          <w:tcPr>
            <w:tcW w:w="444"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ГБУ РО</w:t>
            </w:r>
          </w:p>
        </w:tc>
        <w:tc>
          <w:tcPr>
            <w:tcW w:w="724" w:type="dxa"/>
            <w:tcMar>
              <w:left w:w="28" w:type="dxa"/>
              <w:right w:w="28" w:type="dxa"/>
            </w:tcMar>
          </w:tcPr>
          <w:p w:rsidR="00476907" w:rsidRPr="00476907" w:rsidRDefault="00476907" w:rsidP="00074F8E">
            <w:pPr>
              <w:jc w:val="center"/>
              <w:rPr>
                <w:rFonts w:ascii="Times New Roman" w:hAnsi="Times New Roman"/>
                <w:spacing w:val="-2"/>
              </w:rPr>
            </w:pPr>
            <w:proofErr w:type="spellStart"/>
            <w:proofErr w:type="gramStart"/>
            <w:r w:rsidRPr="00476907">
              <w:rPr>
                <w:rFonts w:ascii="Times New Roman" w:hAnsi="Times New Roman"/>
                <w:spacing w:val="-2"/>
              </w:rPr>
              <w:t>област</w:t>
            </w:r>
            <w:proofErr w:type="spellEnd"/>
            <w:r w:rsidRPr="00476907">
              <w:rPr>
                <w:rFonts w:ascii="Times New Roman" w:hAnsi="Times New Roman"/>
                <w:spacing w:val="-2"/>
              </w:rPr>
              <w:t>-ной</w:t>
            </w:r>
            <w:proofErr w:type="gramEnd"/>
            <w:r w:rsidRPr="00476907">
              <w:rPr>
                <w:rFonts w:ascii="Times New Roman" w:hAnsi="Times New Roman"/>
                <w:spacing w:val="-2"/>
              </w:rPr>
              <w:t xml:space="preserve"> бюджет</w:t>
            </w:r>
          </w:p>
        </w:tc>
        <w:tc>
          <w:tcPr>
            <w:tcW w:w="420"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16325,8341</w:t>
            </w:r>
          </w:p>
        </w:tc>
        <w:tc>
          <w:tcPr>
            <w:tcW w:w="396"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0</w:t>
            </w:r>
          </w:p>
        </w:tc>
        <w:tc>
          <w:tcPr>
            <w:tcW w:w="444"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0</w:t>
            </w:r>
          </w:p>
        </w:tc>
        <w:tc>
          <w:tcPr>
            <w:tcW w:w="420"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0</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16325,8341</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extDirection w:val="btLr"/>
          </w:tcPr>
          <w:p w:rsidR="00476907" w:rsidRPr="00476907" w:rsidRDefault="00476907" w:rsidP="00476907">
            <w:pPr>
              <w:ind w:left="113" w:right="113"/>
              <w:jc w:val="right"/>
              <w:rPr>
                <w:rFonts w:ascii="Times New Roman" w:hAnsi="Times New Roman"/>
                <w:spacing w:val="-2"/>
              </w:rPr>
            </w:pPr>
          </w:p>
        </w:tc>
      </w:tr>
    </w:tbl>
    <w:p w:rsidR="00CE493B" w:rsidRPr="00476907" w:rsidRDefault="00CE493B">
      <w:pPr>
        <w:rPr>
          <w:rFonts w:ascii="Times New Roman" w:hAnsi="Times New Roman"/>
          <w:sz w:val="2"/>
          <w:szCs w:val="2"/>
        </w:rPr>
      </w:pPr>
    </w:p>
    <w:p w:rsidR="00CE493B" w:rsidRPr="00476907" w:rsidRDefault="00CE493B">
      <w:pPr>
        <w:rPr>
          <w:rFonts w:ascii="Times New Roman" w:hAnsi="Times New Roman"/>
          <w:sz w:val="2"/>
          <w:szCs w:val="2"/>
        </w:rPr>
      </w:pPr>
    </w:p>
    <w:p w:rsidR="00CE493B" w:rsidRPr="00476907" w:rsidRDefault="00CE493B">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CE493B" w:rsidRPr="00476907">
        <w:trPr>
          <w:jc w:val="right"/>
        </w:trPr>
        <w:tc>
          <w:tcPr>
            <w:tcW w:w="5000" w:type="pct"/>
          </w:tcPr>
          <w:p w:rsidR="00456A04" w:rsidRPr="00476907" w:rsidRDefault="00CE493B" w:rsidP="00DE2408">
            <w:pPr>
              <w:pStyle w:val="ConsPlusNormal"/>
              <w:ind w:firstLine="709"/>
              <w:jc w:val="both"/>
              <w:rPr>
                <w:color w:val="000000"/>
              </w:rPr>
            </w:pPr>
            <w:r w:rsidRPr="00476907">
              <w:rPr>
                <w:color w:val="000000"/>
              </w:rPr>
              <w:t>дополнить подпунктом 3.8 следующего содержания:</w:t>
            </w:r>
          </w:p>
        </w:tc>
      </w:tr>
    </w:tbl>
    <w:p w:rsidR="00CE493B" w:rsidRPr="00476907" w:rsidRDefault="00CE493B">
      <w:pPr>
        <w:rPr>
          <w:rFonts w:ascii="Times New Roman" w:hAnsi="Times New Roman"/>
          <w:sz w:val="2"/>
          <w:szCs w:val="2"/>
        </w:rPr>
      </w:pPr>
    </w:p>
    <w:tbl>
      <w:tblPr>
        <w:tblStyle w:val="a9"/>
        <w:tblW w:w="9639" w:type="dxa"/>
        <w:tblInd w:w="-114" w:type="dxa"/>
        <w:tblLayout w:type="fixed"/>
        <w:tblLook w:val="04A0" w:firstRow="1" w:lastRow="0" w:firstColumn="1" w:lastColumn="0" w:noHBand="0" w:noVBand="1"/>
      </w:tblPr>
      <w:tblGrid>
        <w:gridCol w:w="420"/>
        <w:gridCol w:w="1959"/>
        <w:gridCol w:w="841"/>
        <w:gridCol w:w="439"/>
        <w:gridCol w:w="716"/>
        <w:gridCol w:w="416"/>
        <w:gridCol w:w="416"/>
        <w:gridCol w:w="416"/>
        <w:gridCol w:w="416"/>
        <w:gridCol w:w="450"/>
        <w:gridCol w:w="450"/>
        <w:gridCol w:w="450"/>
        <w:gridCol w:w="450"/>
        <w:gridCol w:w="450"/>
        <w:gridCol w:w="450"/>
        <w:gridCol w:w="450"/>
        <w:gridCol w:w="450"/>
      </w:tblGrid>
      <w:tr w:rsidR="00CE493B" w:rsidRPr="00476907" w:rsidTr="00476907">
        <w:trPr>
          <w:tblHeader/>
        </w:trPr>
        <w:tc>
          <w:tcPr>
            <w:tcW w:w="426"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1</w:t>
            </w:r>
          </w:p>
        </w:tc>
        <w:tc>
          <w:tcPr>
            <w:tcW w:w="1984"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2</w:t>
            </w:r>
          </w:p>
        </w:tc>
        <w:tc>
          <w:tcPr>
            <w:tcW w:w="851"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3</w:t>
            </w:r>
          </w:p>
        </w:tc>
        <w:tc>
          <w:tcPr>
            <w:tcW w:w="444"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4</w:t>
            </w:r>
          </w:p>
        </w:tc>
        <w:tc>
          <w:tcPr>
            <w:tcW w:w="724"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5</w:t>
            </w:r>
          </w:p>
        </w:tc>
        <w:tc>
          <w:tcPr>
            <w:tcW w:w="397"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6</w:t>
            </w:r>
          </w:p>
        </w:tc>
        <w:tc>
          <w:tcPr>
            <w:tcW w:w="397"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7</w:t>
            </w:r>
          </w:p>
        </w:tc>
        <w:tc>
          <w:tcPr>
            <w:tcW w:w="397"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8</w:t>
            </w:r>
          </w:p>
        </w:tc>
        <w:tc>
          <w:tcPr>
            <w:tcW w:w="397"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9</w:t>
            </w:r>
          </w:p>
        </w:tc>
        <w:tc>
          <w:tcPr>
            <w:tcW w:w="397"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10</w:t>
            </w:r>
          </w:p>
        </w:tc>
        <w:tc>
          <w:tcPr>
            <w:tcW w:w="397"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11</w:t>
            </w:r>
          </w:p>
        </w:tc>
        <w:tc>
          <w:tcPr>
            <w:tcW w:w="397"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12</w:t>
            </w:r>
          </w:p>
        </w:tc>
        <w:tc>
          <w:tcPr>
            <w:tcW w:w="397"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13</w:t>
            </w:r>
          </w:p>
        </w:tc>
        <w:tc>
          <w:tcPr>
            <w:tcW w:w="397"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14</w:t>
            </w:r>
          </w:p>
        </w:tc>
        <w:tc>
          <w:tcPr>
            <w:tcW w:w="397"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15</w:t>
            </w:r>
          </w:p>
        </w:tc>
        <w:tc>
          <w:tcPr>
            <w:tcW w:w="397"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16</w:t>
            </w:r>
          </w:p>
        </w:tc>
        <w:tc>
          <w:tcPr>
            <w:tcW w:w="455" w:type="dxa"/>
            <w:tcMar>
              <w:left w:w="28" w:type="dxa"/>
              <w:right w:w="28" w:type="dxa"/>
            </w:tcMar>
          </w:tcPr>
          <w:p w:rsidR="00CE493B" w:rsidRPr="00476907" w:rsidRDefault="00CE493B" w:rsidP="00CE493B">
            <w:pPr>
              <w:jc w:val="center"/>
              <w:rPr>
                <w:rFonts w:ascii="Times New Roman" w:hAnsi="Times New Roman"/>
                <w:spacing w:val="-2"/>
              </w:rPr>
            </w:pPr>
            <w:r w:rsidRPr="00476907">
              <w:rPr>
                <w:rFonts w:ascii="Times New Roman" w:hAnsi="Times New Roman"/>
                <w:spacing w:val="-2"/>
              </w:rPr>
              <w:t>17</w:t>
            </w:r>
          </w:p>
        </w:tc>
      </w:tr>
      <w:tr w:rsidR="00CE493B" w:rsidRPr="00476907" w:rsidTr="00476907">
        <w:tc>
          <w:tcPr>
            <w:tcW w:w="426" w:type="dxa"/>
            <w:tcMar>
              <w:left w:w="28" w:type="dxa"/>
              <w:right w:w="28" w:type="dxa"/>
            </w:tcMar>
          </w:tcPr>
          <w:p w:rsidR="00CE493B" w:rsidRPr="00476907" w:rsidRDefault="00CE493B" w:rsidP="00CE493B">
            <w:pPr>
              <w:rPr>
                <w:rFonts w:ascii="Times New Roman" w:hAnsi="Times New Roman"/>
                <w:spacing w:val="-2"/>
              </w:rPr>
            </w:pPr>
            <w:r w:rsidRPr="00476907">
              <w:rPr>
                <w:rFonts w:ascii="Times New Roman" w:hAnsi="Times New Roman"/>
                <w:spacing w:val="-2"/>
              </w:rPr>
              <w:t>«3.8</w:t>
            </w:r>
          </w:p>
        </w:tc>
        <w:tc>
          <w:tcPr>
            <w:tcW w:w="1984" w:type="dxa"/>
            <w:tcMar>
              <w:left w:w="28" w:type="dxa"/>
              <w:right w:w="28" w:type="dxa"/>
            </w:tcMar>
          </w:tcPr>
          <w:p w:rsidR="00CE493B" w:rsidRPr="00476907" w:rsidRDefault="00CE493B" w:rsidP="00456A04">
            <w:pPr>
              <w:rPr>
                <w:rFonts w:ascii="Times New Roman" w:hAnsi="Times New Roman"/>
                <w:spacing w:val="-2"/>
              </w:rPr>
            </w:pPr>
            <w:proofErr w:type="gramStart"/>
            <w:r w:rsidRPr="00476907">
              <w:rPr>
                <w:rFonts w:ascii="Times New Roman" w:hAnsi="Times New Roman"/>
                <w:color w:val="000000"/>
                <w:spacing w:val="-2"/>
              </w:rPr>
              <w:t>Проведение текущего и капитального ремонта имущества</w:t>
            </w:r>
            <w:r w:rsidRPr="00476907">
              <w:rPr>
                <w:rFonts w:ascii="Times New Roman" w:hAnsi="Times New Roman"/>
                <w:color w:val="000000"/>
                <w:spacing w:val="-2"/>
                <w:highlight w:val="yellow"/>
              </w:rPr>
              <w:t xml:space="preserve"> </w:t>
            </w:r>
            <w:r w:rsidRPr="00476907">
              <w:rPr>
                <w:rFonts w:ascii="Times New Roman" w:hAnsi="Times New Roman"/>
                <w:color w:val="000000"/>
                <w:spacing w:val="-2"/>
              </w:rPr>
              <w:t>учреждений, инжене</w:t>
            </w:r>
            <w:r w:rsidR="00752CB2" w:rsidRPr="00476907">
              <w:rPr>
                <w:rFonts w:ascii="Times New Roman" w:hAnsi="Times New Roman"/>
                <w:color w:val="000000"/>
                <w:spacing w:val="-2"/>
              </w:rPr>
              <w:t xml:space="preserve">рных сетей, разработка проектной, </w:t>
            </w:r>
            <w:r w:rsidRPr="00476907">
              <w:rPr>
                <w:rFonts w:ascii="Times New Roman" w:hAnsi="Times New Roman"/>
                <w:color w:val="000000"/>
                <w:spacing w:val="-2"/>
              </w:rPr>
              <w:t xml:space="preserve">сметной </w:t>
            </w:r>
            <w:proofErr w:type="spellStart"/>
            <w:r w:rsidRPr="00476907">
              <w:rPr>
                <w:rFonts w:ascii="Times New Roman" w:hAnsi="Times New Roman"/>
                <w:color w:val="000000"/>
                <w:spacing w:val="-2"/>
              </w:rPr>
              <w:t>докумен-тации</w:t>
            </w:r>
            <w:proofErr w:type="spellEnd"/>
            <w:r w:rsidRPr="00476907">
              <w:rPr>
                <w:rFonts w:ascii="Times New Roman" w:hAnsi="Times New Roman"/>
                <w:color w:val="000000"/>
                <w:spacing w:val="-2"/>
              </w:rPr>
              <w:t xml:space="preserve">, приобретение основных средств, необходимых для ГМО РО, </w:t>
            </w:r>
            <w:proofErr w:type="spellStart"/>
            <w:r w:rsidRPr="00476907">
              <w:rPr>
                <w:rFonts w:ascii="Times New Roman" w:hAnsi="Times New Roman"/>
                <w:color w:val="000000"/>
                <w:spacing w:val="-2"/>
              </w:rPr>
              <w:t>оказы-вающих</w:t>
            </w:r>
            <w:proofErr w:type="spellEnd"/>
            <w:r w:rsidRPr="00476907">
              <w:rPr>
                <w:rFonts w:ascii="Times New Roman" w:hAnsi="Times New Roman"/>
                <w:color w:val="000000"/>
                <w:spacing w:val="-2"/>
              </w:rPr>
              <w:t xml:space="preserve"> первичную медико-санитарную помощь, уплата налога на имущество медицинских организаций, подведомственных Минздраву Рязанской области и </w:t>
            </w:r>
            <w:proofErr w:type="spellStart"/>
            <w:r w:rsidRPr="00476907">
              <w:rPr>
                <w:rFonts w:ascii="Times New Roman" w:hAnsi="Times New Roman"/>
                <w:color w:val="000000"/>
                <w:spacing w:val="-2"/>
              </w:rPr>
              <w:t>осущест-вляющих</w:t>
            </w:r>
            <w:proofErr w:type="spellEnd"/>
            <w:r w:rsidRPr="00476907">
              <w:rPr>
                <w:rFonts w:ascii="Times New Roman" w:hAnsi="Times New Roman"/>
                <w:color w:val="000000"/>
                <w:spacing w:val="-2"/>
              </w:rPr>
              <w:t xml:space="preserve"> деятель-</w:t>
            </w:r>
            <w:proofErr w:type="spellStart"/>
            <w:r w:rsidRPr="00476907">
              <w:rPr>
                <w:rFonts w:ascii="Times New Roman" w:hAnsi="Times New Roman"/>
                <w:color w:val="000000"/>
                <w:spacing w:val="-2"/>
              </w:rPr>
              <w:t>ность</w:t>
            </w:r>
            <w:proofErr w:type="spellEnd"/>
            <w:r w:rsidRPr="00476907">
              <w:rPr>
                <w:rFonts w:ascii="Times New Roman" w:hAnsi="Times New Roman"/>
                <w:color w:val="000000"/>
                <w:spacing w:val="-2"/>
              </w:rPr>
              <w:t xml:space="preserve"> в сфере </w:t>
            </w:r>
            <w:proofErr w:type="spellStart"/>
            <w:r w:rsidRPr="00476907">
              <w:rPr>
                <w:rFonts w:ascii="Times New Roman" w:hAnsi="Times New Roman"/>
                <w:color w:val="000000"/>
                <w:spacing w:val="-2"/>
              </w:rPr>
              <w:t>обяза</w:t>
            </w:r>
            <w:proofErr w:type="spellEnd"/>
            <w:r w:rsidRPr="00476907">
              <w:rPr>
                <w:rFonts w:ascii="Times New Roman" w:hAnsi="Times New Roman"/>
                <w:color w:val="000000"/>
                <w:spacing w:val="-2"/>
              </w:rPr>
              <w:t>-тельного медицин-</w:t>
            </w:r>
            <w:proofErr w:type="spellStart"/>
            <w:r w:rsidRPr="00476907">
              <w:rPr>
                <w:rFonts w:ascii="Times New Roman" w:hAnsi="Times New Roman"/>
                <w:color w:val="000000"/>
                <w:spacing w:val="-2"/>
              </w:rPr>
              <w:t>ского</w:t>
            </w:r>
            <w:proofErr w:type="spellEnd"/>
            <w:r w:rsidRPr="00476907">
              <w:rPr>
                <w:rFonts w:ascii="Times New Roman" w:hAnsi="Times New Roman"/>
                <w:color w:val="000000"/>
                <w:spacing w:val="-2"/>
              </w:rPr>
              <w:t xml:space="preserve"> страхования, в части расходов, не включенных в структуру тарифов на оплату медицинской помощи, </w:t>
            </w:r>
            <w:proofErr w:type="spellStart"/>
            <w:r w:rsidRPr="00476907">
              <w:rPr>
                <w:rFonts w:ascii="Times New Roman" w:hAnsi="Times New Roman"/>
                <w:color w:val="000000"/>
                <w:spacing w:val="-2"/>
              </w:rPr>
              <w:t>предусмот-ренную</w:t>
            </w:r>
            <w:proofErr w:type="spellEnd"/>
            <w:r w:rsidRPr="00476907">
              <w:rPr>
                <w:rFonts w:ascii="Times New Roman" w:hAnsi="Times New Roman"/>
                <w:color w:val="000000"/>
                <w:spacing w:val="-2"/>
              </w:rPr>
              <w:t xml:space="preserve"> в </w:t>
            </w:r>
            <w:proofErr w:type="spellStart"/>
            <w:r w:rsidRPr="00476907">
              <w:rPr>
                <w:rFonts w:ascii="Times New Roman" w:hAnsi="Times New Roman"/>
                <w:color w:val="000000"/>
                <w:spacing w:val="-2"/>
              </w:rPr>
              <w:t>территори-альных</w:t>
            </w:r>
            <w:proofErr w:type="spellEnd"/>
            <w:r w:rsidRPr="00476907">
              <w:rPr>
                <w:rFonts w:ascii="Times New Roman" w:hAnsi="Times New Roman"/>
                <w:color w:val="000000"/>
                <w:spacing w:val="-2"/>
              </w:rPr>
              <w:t xml:space="preserve"> программах обязательного меди</w:t>
            </w:r>
            <w:proofErr w:type="gramEnd"/>
            <w:r w:rsidRPr="00476907">
              <w:rPr>
                <w:rFonts w:ascii="Times New Roman" w:hAnsi="Times New Roman"/>
                <w:color w:val="000000"/>
                <w:spacing w:val="-2"/>
              </w:rPr>
              <w:t xml:space="preserve">- </w:t>
            </w:r>
            <w:proofErr w:type="spellStart"/>
            <w:r w:rsidRPr="00476907">
              <w:rPr>
                <w:rFonts w:ascii="Times New Roman" w:hAnsi="Times New Roman"/>
                <w:color w:val="000000"/>
                <w:spacing w:val="-2"/>
              </w:rPr>
              <w:t>цинского</w:t>
            </w:r>
            <w:proofErr w:type="spellEnd"/>
            <w:r w:rsidRPr="00476907">
              <w:rPr>
                <w:rFonts w:ascii="Times New Roman" w:hAnsi="Times New Roman"/>
                <w:color w:val="000000"/>
                <w:spacing w:val="-2"/>
              </w:rPr>
              <w:t xml:space="preserve"> </w:t>
            </w:r>
            <w:proofErr w:type="spellStart"/>
            <w:r w:rsidRPr="00476907">
              <w:rPr>
                <w:rFonts w:ascii="Times New Roman" w:hAnsi="Times New Roman"/>
                <w:color w:val="000000"/>
                <w:spacing w:val="-2"/>
              </w:rPr>
              <w:t>страх</w:t>
            </w:r>
            <w:proofErr w:type="gramStart"/>
            <w:r w:rsidRPr="00476907">
              <w:rPr>
                <w:rFonts w:ascii="Times New Roman" w:hAnsi="Times New Roman"/>
                <w:color w:val="000000"/>
                <w:spacing w:val="-2"/>
              </w:rPr>
              <w:t>о</w:t>
            </w:r>
            <w:proofErr w:type="spellEnd"/>
            <w:r w:rsidRPr="00476907">
              <w:rPr>
                <w:rFonts w:ascii="Times New Roman" w:hAnsi="Times New Roman"/>
                <w:color w:val="000000"/>
                <w:spacing w:val="-2"/>
              </w:rPr>
              <w:t>-</w:t>
            </w:r>
            <w:proofErr w:type="gramEnd"/>
            <w:r w:rsidRPr="00476907">
              <w:rPr>
                <w:rFonts w:ascii="Times New Roman" w:hAnsi="Times New Roman"/>
                <w:color w:val="000000"/>
                <w:spacing w:val="-2"/>
              </w:rPr>
              <w:t xml:space="preserve"> </w:t>
            </w:r>
            <w:proofErr w:type="spellStart"/>
            <w:r w:rsidRPr="00476907">
              <w:rPr>
                <w:rFonts w:ascii="Times New Roman" w:hAnsi="Times New Roman"/>
                <w:color w:val="000000"/>
                <w:spacing w:val="-2"/>
              </w:rPr>
              <w:t>вания</w:t>
            </w:r>
            <w:proofErr w:type="spellEnd"/>
            <w:r w:rsidRPr="00476907">
              <w:rPr>
                <w:rFonts w:ascii="Times New Roman" w:hAnsi="Times New Roman"/>
                <w:color w:val="000000"/>
                <w:spacing w:val="-2"/>
              </w:rPr>
              <w:t xml:space="preserve"> (субсидия на иные цели)</w:t>
            </w:r>
          </w:p>
        </w:tc>
        <w:tc>
          <w:tcPr>
            <w:tcW w:w="851" w:type="dxa"/>
            <w:tcMar>
              <w:left w:w="28" w:type="dxa"/>
              <w:right w:w="28" w:type="dxa"/>
            </w:tcMar>
          </w:tcPr>
          <w:p w:rsidR="00CE493B" w:rsidRPr="00476907" w:rsidRDefault="00CE493B" w:rsidP="00074F8E">
            <w:pPr>
              <w:widowControl w:val="0"/>
              <w:jc w:val="center"/>
              <w:rPr>
                <w:rFonts w:ascii="Times New Roman" w:hAnsi="Times New Roman"/>
                <w:spacing w:val="-2"/>
              </w:rPr>
            </w:pPr>
            <w:proofErr w:type="gramStart"/>
            <w:r w:rsidRPr="00476907">
              <w:rPr>
                <w:rFonts w:ascii="Times New Roman" w:hAnsi="Times New Roman"/>
                <w:spacing w:val="-2"/>
              </w:rPr>
              <w:t>Мин-здрав</w:t>
            </w:r>
            <w:proofErr w:type="gramEnd"/>
            <w:r w:rsidRPr="00476907">
              <w:rPr>
                <w:rFonts w:ascii="Times New Roman" w:hAnsi="Times New Roman"/>
                <w:spacing w:val="-2"/>
              </w:rPr>
              <w:t xml:space="preserve"> </w:t>
            </w:r>
            <w:proofErr w:type="spellStart"/>
            <w:r w:rsidRPr="00476907">
              <w:rPr>
                <w:rFonts w:ascii="Times New Roman" w:hAnsi="Times New Roman"/>
                <w:spacing w:val="-2"/>
              </w:rPr>
              <w:t>Рязан-ской</w:t>
            </w:r>
            <w:proofErr w:type="spellEnd"/>
            <w:r w:rsidRPr="00476907">
              <w:rPr>
                <w:rFonts w:ascii="Times New Roman" w:hAnsi="Times New Roman"/>
                <w:spacing w:val="-2"/>
              </w:rPr>
              <w:t xml:space="preserve"> области</w:t>
            </w:r>
          </w:p>
        </w:tc>
        <w:tc>
          <w:tcPr>
            <w:tcW w:w="444" w:type="dxa"/>
            <w:tcMar>
              <w:left w:w="28" w:type="dxa"/>
              <w:right w:w="28" w:type="dxa"/>
            </w:tcMar>
          </w:tcPr>
          <w:p w:rsidR="00CE493B" w:rsidRPr="00476907" w:rsidRDefault="00CE493B" w:rsidP="00074F8E">
            <w:pPr>
              <w:widowControl w:val="0"/>
              <w:jc w:val="center"/>
              <w:rPr>
                <w:rFonts w:ascii="Times New Roman" w:hAnsi="Times New Roman"/>
                <w:spacing w:val="-2"/>
              </w:rPr>
            </w:pPr>
            <w:r w:rsidRPr="00476907">
              <w:rPr>
                <w:rFonts w:ascii="Times New Roman" w:hAnsi="Times New Roman"/>
                <w:spacing w:val="-2"/>
              </w:rPr>
              <w:t>ГБУ РО</w:t>
            </w:r>
          </w:p>
        </w:tc>
        <w:tc>
          <w:tcPr>
            <w:tcW w:w="724" w:type="dxa"/>
            <w:tcMar>
              <w:left w:w="28" w:type="dxa"/>
              <w:right w:w="28" w:type="dxa"/>
            </w:tcMar>
          </w:tcPr>
          <w:p w:rsidR="00CE493B" w:rsidRPr="00476907" w:rsidRDefault="00CE493B" w:rsidP="00074F8E">
            <w:pPr>
              <w:widowControl w:val="0"/>
              <w:jc w:val="center"/>
              <w:rPr>
                <w:rFonts w:ascii="Times New Roman" w:hAnsi="Times New Roman"/>
                <w:spacing w:val="-2"/>
              </w:rPr>
            </w:pPr>
            <w:proofErr w:type="spellStart"/>
            <w:proofErr w:type="gramStart"/>
            <w:r w:rsidRPr="00476907">
              <w:rPr>
                <w:rFonts w:ascii="Times New Roman" w:hAnsi="Times New Roman"/>
                <w:spacing w:val="-2"/>
              </w:rPr>
              <w:t>област</w:t>
            </w:r>
            <w:proofErr w:type="spellEnd"/>
            <w:r w:rsidRPr="00476907">
              <w:rPr>
                <w:rFonts w:ascii="Times New Roman" w:hAnsi="Times New Roman"/>
                <w:spacing w:val="-2"/>
              </w:rPr>
              <w:t>-ной</w:t>
            </w:r>
            <w:proofErr w:type="gramEnd"/>
            <w:r w:rsidRPr="00476907">
              <w:rPr>
                <w:rFonts w:ascii="Times New Roman" w:hAnsi="Times New Roman"/>
                <w:spacing w:val="-2"/>
              </w:rPr>
              <w:t xml:space="preserve"> бюджет</w:t>
            </w:r>
          </w:p>
        </w:tc>
        <w:tc>
          <w:tcPr>
            <w:tcW w:w="420" w:type="dxa"/>
            <w:tcMar>
              <w:left w:w="28" w:type="dxa"/>
              <w:right w:w="28" w:type="dxa"/>
            </w:tcMar>
            <w:textDirection w:val="btLr"/>
            <w:vAlign w:val="center"/>
          </w:tcPr>
          <w:p w:rsidR="00CE493B" w:rsidRPr="00476907" w:rsidRDefault="00CE493B" w:rsidP="009A2AD5">
            <w:pPr>
              <w:widowControl w:val="0"/>
              <w:ind w:right="284"/>
              <w:jc w:val="right"/>
              <w:rPr>
                <w:rFonts w:ascii="Times New Roman" w:hAnsi="Times New Roman"/>
                <w:spacing w:val="-2"/>
              </w:rPr>
            </w:pPr>
            <w:r w:rsidRPr="00476907">
              <w:rPr>
                <w:rFonts w:ascii="Times New Roman" w:hAnsi="Times New Roman"/>
                <w:spacing w:val="-2"/>
              </w:rPr>
              <w:t>13461,0</w:t>
            </w:r>
          </w:p>
        </w:tc>
        <w:tc>
          <w:tcPr>
            <w:tcW w:w="420" w:type="dxa"/>
            <w:tcMar>
              <w:left w:w="28" w:type="dxa"/>
              <w:right w:w="28" w:type="dxa"/>
            </w:tcMar>
            <w:textDirection w:val="btLr"/>
            <w:vAlign w:val="center"/>
          </w:tcPr>
          <w:p w:rsidR="00CE493B" w:rsidRPr="00476907" w:rsidRDefault="00DE2408" w:rsidP="009A2AD5">
            <w:pPr>
              <w:widowControl w:val="0"/>
              <w:ind w:right="284"/>
              <w:jc w:val="right"/>
              <w:rPr>
                <w:rFonts w:ascii="Times New Roman" w:hAnsi="Times New Roman"/>
                <w:spacing w:val="-2"/>
              </w:rPr>
            </w:pPr>
            <w:r w:rsidRPr="00476907">
              <w:rPr>
                <w:rFonts w:ascii="Times New Roman" w:hAnsi="Times New Roman"/>
                <w:spacing w:val="-2"/>
              </w:rPr>
              <w:t>-</w:t>
            </w:r>
          </w:p>
        </w:tc>
        <w:tc>
          <w:tcPr>
            <w:tcW w:w="420" w:type="dxa"/>
            <w:tcMar>
              <w:left w:w="28" w:type="dxa"/>
              <w:right w:w="28" w:type="dxa"/>
            </w:tcMar>
            <w:textDirection w:val="btLr"/>
            <w:vAlign w:val="center"/>
          </w:tcPr>
          <w:p w:rsidR="00CE493B" w:rsidRPr="00476907" w:rsidRDefault="00DE2408" w:rsidP="009A2AD5">
            <w:pPr>
              <w:widowControl w:val="0"/>
              <w:ind w:right="284"/>
              <w:jc w:val="right"/>
              <w:rPr>
                <w:rFonts w:ascii="Times New Roman" w:hAnsi="Times New Roman"/>
                <w:spacing w:val="-2"/>
              </w:rPr>
            </w:pPr>
            <w:r w:rsidRPr="00476907">
              <w:rPr>
                <w:rFonts w:ascii="Times New Roman" w:hAnsi="Times New Roman"/>
                <w:spacing w:val="-2"/>
              </w:rPr>
              <w:t>-</w:t>
            </w:r>
          </w:p>
        </w:tc>
        <w:tc>
          <w:tcPr>
            <w:tcW w:w="420" w:type="dxa"/>
            <w:tcMar>
              <w:left w:w="28" w:type="dxa"/>
              <w:right w:w="28" w:type="dxa"/>
            </w:tcMar>
            <w:textDirection w:val="btLr"/>
            <w:vAlign w:val="center"/>
          </w:tcPr>
          <w:p w:rsidR="00CE493B" w:rsidRPr="00476907" w:rsidRDefault="00DE2408" w:rsidP="009A2AD5">
            <w:pPr>
              <w:widowControl w:val="0"/>
              <w:ind w:right="284"/>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CE493B" w:rsidRPr="00476907" w:rsidRDefault="00DE2408" w:rsidP="009A2AD5">
            <w:pPr>
              <w:widowControl w:val="0"/>
              <w:ind w:right="284"/>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CE493B" w:rsidRPr="00476907" w:rsidRDefault="00CE493B" w:rsidP="009A2AD5">
            <w:pPr>
              <w:widowControl w:val="0"/>
              <w:ind w:right="284"/>
              <w:jc w:val="right"/>
              <w:rPr>
                <w:rFonts w:ascii="Times New Roman" w:hAnsi="Times New Roman"/>
                <w:spacing w:val="-2"/>
              </w:rPr>
            </w:pPr>
            <w:r w:rsidRPr="00476907">
              <w:rPr>
                <w:rFonts w:ascii="Times New Roman" w:hAnsi="Times New Roman"/>
                <w:spacing w:val="-2"/>
              </w:rPr>
              <w:t>4487,0</w:t>
            </w:r>
          </w:p>
        </w:tc>
        <w:tc>
          <w:tcPr>
            <w:tcW w:w="455" w:type="dxa"/>
            <w:tcMar>
              <w:left w:w="28" w:type="dxa"/>
              <w:right w:w="28" w:type="dxa"/>
            </w:tcMar>
            <w:textDirection w:val="btLr"/>
            <w:vAlign w:val="center"/>
          </w:tcPr>
          <w:p w:rsidR="00CE493B" w:rsidRPr="00476907" w:rsidRDefault="00CE493B" w:rsidP="009A2AD5">
            <w:pPr>
              <w:widowControl w:val="0"/>
              <w:ind w:right="284"/>
              <w:jc w:val="right"/>
              <w:rPr>
                <w:rFonts w:ascii="Times New Roman" w:hAnsi="Times New Roman"/>
                <w:spacing w:val="-2"/>
              </w:rPr>
            </w:pPr>
            <w:r w:rsidRPr="00476907">
              <w:rPr>
                <w:rFonts w:ascii="Times New Roman" w:hAnsi="Times New Roman"/>
                <w:spacing w:val="-2"/>
              </w:rPr>
              <w:t>4487,0</w:t>
            </w:r>
          </w:p>
        </w:tc>
        <w:tc>
          <w:tcPr>
            <w:tcW w:w="455" w:type="dxa"/>
            <w:tcMar>
              <w:left w:w="28" w:type="dxa"/>
              <w:right w:w="28" w:type="dxa"/>
            </w:tcMar>
            <w:textDirection w:val="btLr"/>
            <w:vAlign w:val="center"/>
          </w:tcPr>
          <w:p w:rsidR="00CE493B" w:rsidRPr="00476907" w:rsidRDefault="00CE493B" w:rsidP="009A2AD5">
            <w:pPr>
              <w:widowControl w:val="0"/>
              <w:ind w:right="284"/>
              <w:jc w:val="right"/>
              <w:rPr>
                <w:rFonts w:ascii="Times New Roman" w:hAnsi="Times New Roman"/>
                <w:spacing w:val="-2"/>
              </w:rPr>
            </w:pPr>
            <w:r w:rsidRPr="00476907">
              <w:rPr>
                <w:rFonts w:ascii="Times New Roman" w:hAnsi="Times New Roman"/>
                <w:spacing w:val="-2"/>
              </w:rPr>
              <w:t>4487,0</w:t>
            </w:r>
          </w:p>
        </w:tc>
        <w:tc>
          <w:tcPr>
            <w:tcW w:w="455" w:type="dxa"/>
            <w:tcMar>
              <w:left w:w="28" w:type="dxa"/>
              <w:right w:w="28" w:type="dxa"/>
            </w:tcMar>
            <w:textDirection w:val="btLr"/>
            <w:vAlign w:val="center"/>
          </w:tcPr>
          <w:p w:rsidR="00CE493B" w:rsidRPr="00476907" w:rsidRDefault="00CE493B" w:rsidP="009A2AD5">
            <w:pPr>
              <w:widowControl w:val="0"/>
              <w:ind w:right="284"/>
              <w:jc w:val="right"/>
              <w:rPr>
                <w:rFonts w:ascii="Times New Roman" w:hAnsi="Times New Roman"/>
                <w:spacing w:val="-2"/>
              </w:rPr>
            </w:pPr>
            <w:r w:rsidRPr="00476907">
              <w:rPr>
                <w:rFonts w:ascii="Times New Roman" w:hAnsi="Times New Roman"/>
                <w:spacing w:val="-2"/>
              </w:rPr>
              <w:t>0</w:t>
            </w:r>
          </w:p>
        </w:tc>
        <w:tc>
          <w:tcPr>
            <w:tcW w:w="455" w:type="dxa"/>
            <w:tcMar>
              <w:left w:w="28" w:type="dxa"/>
              <w:right w:w="28" w:type="dxa"/>
            </w:tcMar>
            <w:textDirection w:val="btLr"/>
            <w:vAlign w:val="center"/>
          </w:tcPr>
          <w:p w:rsidR="00CE493B" w:rsidRPr="00476907" w:rsidRDefault="00CE493B" w:rsidP="009A2AD5">
            <w:pPr>
              <w:widowControl w:val="0"/>
              <w:ind w:right="284"/>
              <w:jc w:val="right"/>
              <w:rPr>
                <w:rFonts w:ascii="Times New Roman" w:hAnsi="Times New Roman"/>
                <w:spacing w:val="-2"/>
              </w:rPr>
            </w:pPr>
            <w:r w:rsidRPr="00476907">
              <w:rPr>
                <w:rFonts w:ascii="Times New Roman" w:hAnsi="Times New Roman"/>
                <w:spacing w:val="-2"/>
              </w:rPr>
              <w:t>0</w:t>
            </w:r>
          </w:p>
        </w:tc>
        <w:tc>
          <w:tcPr>
            <w:tcW w:w="455" w:type="dxa"/>
            <w:tcMar>
              <w:left w:w="28" w:type="dxa"/>
              <w:right w:w="28" w:type="dxa"/>
            </w:tcMar>
            <w:textDirection w:val="btLr"/>
            <w:vAlign w:val="center"/>
          </w:tcPr>
          <w:p w:rsidR="00CE493B" w:rsidRPr="00476907" w:rsidRDefault="00CE493B" w:rsidP="009A2AD5">
            <w:pPr>
              <w:widowControl w:val="0"/>
              <w:ind w:right="284"/>
              <w:jc w:val="right"/>
              <w:rPr>
                <w:rFonts w:ascii="Times New Roman" w:hAnsi="Times New Roman"/>
                <w:spacing w:val="-2"/>
              </w:rPr>
            </w:pPr>
            <w:r w:rsidRPr="00476907">
              <w:rPr>
                <w:rFonts w:ascii="Times New Roman" w:hAnsi="Times New Roman"/>
                <w:spacing w:val="-2"/>
              </w:rPr>
              <w:t>0»</w:t>
            </w:r>
          </w:p>
        </w:tc>
        <w:tc>
          <w:tcPr>
            <w:tcW w:w="455" w:type="dxa"/>
            <w:tcMar>
              <w:left w:w="28" w:type="dxa"/>
              <w:right w:w="28" w:type="dxa"/>
            </w:tcMar>
          </w:tcPr>
          <w:p w:rsidR="00CE493B" w:rsidRPr="00476907" w:rsidRDefault="00CE493B" w:rsidP="009A2AD5">
            <w:pPr>
              <w:jc w:val="right"/>
              <w:rPr>
                <w:rFonts w:ascii="Times New Roman" w:hAnsi="Times New Roman"/>
                <w:spacing w:val="-2"/>
              </w:rPr>
            </w:pPr>
          </w:p>
        </w:tc>
      </w:tr>
    </w:tbl>
    <w:p w:rsidR="00CE493B" w:rsidRPr="00476907" w:rsidRDefault="00CE493B">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CE493B" w:rsidRPr="00476907">
        <w:trPr>
          <w:jc w:val="right"/>
        </w:trPr>
        <w:tc>
          <w:tcPr>
            <w:tcW w:w="5000" w:type="pct"/>
          </w:tcPr>
          <w:p w:rsidR="00CE493B" w:rsidRPr="00476907" w:rsidRDefault="006A0D46" w:rsidP="00CE493B">
            <w:pPr>
              <w:pStyle w:val="ConsPlusNormal"/>
              <w:ind w:firstLine="709"/>
              <w:jc w:val="both"/>
              <w:rPr>
                <w:color w:val="000000"/>
              </w:rPr>
            </w:pPr>
            <w:r w:rsidRPr="00476907">
              <w:rPr>
                <w:color w:val="000000"/>
              </w:rPr>
              <w:t>5</w:t>
            </w:r>
            <w:r w:rsidR="00CE493B" w:rsidRPr="00476907">
              <w:rPr>
                <w:color w:val="000000"/>
              </w:rPr>
              <w:t>) в приложении № 2 к государственной программе:</w:t>
            </w:r>
          </w:p>
          <w:p w:rsidR="00CE493B" w:rsidRPr="00476907" w:rsidRDefault="00CE493B" w:rsidP="00CE493B">
            <w:pPr>
              <w:pStyle w:val="ConsPlusNormal"/>
              <w:ind w:firstLine="709"/>
              <w:jc w:val="both"/>
              <w:rPr>
                <w:color w:val="000000"/>
              </w:rPr>
            </w:pPr>
            <w:r w:rsidRPr="00476907">
              <w:rPr>
                <w:color w:val="000000"/>
              </w:rPr>
              <w:t>-</w:t>
            </w:r>
            <w:r w:rsidR="00476907">
              <w:rPr>
                <w:color w:val="000000"/>
              </w:rPr>
              <w:t> </w:t>
            </w:r>
            <w:r w:rsidRPr="00476907">
              <w:rPr>
                <w:color w:val="000000"/>
              </w:rPr>
              <w:t>в абзаце девятнадцатом раздела 4 «Механизм реализации подпрограммы» цифры «8.4» заменить цифрами «8.5»;</w:t>
            </w:r>
          </w:p>
          <w:p w:rsidR="00CE493B" w:rsidRPr="00476907" w:rsidRDefault="00CE493B" w:rsidP="00CE493B">
            <w:pPr>
              <w:ind w:firstLine="709"/>
              <w:jc w:val="both"/>
              <w:rPr>
                <w:rFonts w:ascii="Times New Roman" w:hAnsi="Times New Roman"/>
                <w:color w:val="000000"/>
                <w:sz w:val="28"/>
                <w:szCs w:val="28"/>
              </w:rPr>
            </w:pPr>
            <w:r w:rsidRPr="00476907">
              <w:rPr>
                <w:rFonts w:ascii="Times New Roman" w:hAnsi="Times New Roman"/>
                <w:color w:val="000000"/>
                <w:sz w:val="28"/>
                <w:szCs w:val="28"/>
              </w:rPr>
              <w:t>- в</w:t>
            </w:r>
            <w:r w:rsidR="00476907">
              <w:rPr>
                <w:rFonts w:ascii="Times New Roman" w:hAnsi="Times New Roman"/>
                <w:color w:val="000000"/>
                <w:sz w:val="28"/>
                <w:szCs w:val="28"/>
              </w:rPr>
              <w:t xml:space="preserve"> пункте 8</w:t>
            </w:r>
            <w:r w:rsidRPr="00476907">
              <w:rPr>
                <w:rFonts w:ascii="Times New Roman" w:hAnsi="Times New Roman"/>
                <w:color w:val="000000"/>
                <w:sz w:val="28"/>
                <w:szCs w:val="28"/>
              </w:rPr>
              <w:t xml:space="preserve"> раздел</w:t>
            </w:r>
            <w:r w:rsidR="00476907">
              <w:rPr>
                <w:rFonts w:ascii="Times New Roman" w:hAnsi="Times New Roman"/>
                <w:color w:val="000000"/>
                <w:sz w:val="28"/>
                <w:szCs w:val="28"/>
              </w:rPr>
              <w:t>а</w:t>
            </w:r>
            <w:r w:rsidRPr="00476907">
              <w:rPr>
                <w:rFonts w:ascii="Times New Roman" w:hAnsi="Times New Roman"/>
                <w:color w:val="000000"/>
                <w:sz w:val="28"/>
                <w:szCs w:val="28"/>
              </w:rPr>
              <w:t xml:space="preserve"> 5 «Система программных мероприятий»:</w:t>
            </w:r>
          </w:p>
          <w:p w:rsidR="00CE493B" w:rsidRPr="00476907" w:rsidRDefault="00CE493B" w:rsidP="00476907">
            <w:pPr>
              <w:pStyle w:val="ConsPlusNormal"/>
              <w:ind w:firstLine="709"/>
              <w:jc w:val="both"/>
              <w:rPr>
                <w:color w:val="000000"/>
              </w:rPr>
            </w:pPr>
            <w:r w:rsidRPr="00476907">
              <w:rPr>
                <w:color w:val="000000"/>
              </w:rPr>
              <w:t>подпункт 8.4 изложить в следующей редакции:</w:t>
            </w:r>
          </w:p>
        </w:tc>
      </w:tr>
    </w:tbl>
    <w:p w:rsidR="00C45E00" w:rsidRPr="00476907" w:rsidRDefault="00C45E00">
      <w:pPr>
        <w:rPr>
          <w:rFonts w:ascii="Times New Roman" w:hAnsi="Times New Roman"/>
          <w:sz w:val="2"/>
          <w:szCs w:val="2"/>
        </w:rPr>
      </w:pPr>
    </w:p>
    <w:tbl>
      <w:tblPr>
        <w:tblStyle w:val="a9"/>
        <w:tblW w:w="9639" w:type="dxa"/>
        <w:tblInd w:w="-114" w:type="dxa"/>
        <w:tblLayout w:type="fixed"/>
        <w:tblLook w:val="04A0" w:firstRow="1" w:lastRow="0" w:firstColumn="1" w:lastColumn="0" w:noHBand="0" w:noVBand="1"/>
      </w:tblPr>
      <w:tblGrid>
        <w:gridCol w:w="422"/>
        <w:gridCol w:w="1960"/>
        <w:gridCol w:w="841"/>
        <w:gridCol w:w="439"/>
        <w:gridCol w:w="715"/>
        <w:gridCol w:w="415"/>
        <w:gridCol w:w="415"/>
        <w:gridCol w:w="415"/>
        <w:gridCol w:w="415"/>
        <w:gridCol w:w="450"/>
        <w:gridCol w:w="450"/>
        <w:gridCol w:w="450"/>
        <w:gridCol w:w="450"/>
        <w:gridCol w:w="450"/>
        <w:gridCol w:w="450"/>
        <w:gridCol w:w="450"/>
        <w:gridCol w:w="452"/>
      </w:tblGrid>
      <w:tr w:rsidR="00476907" w:rsidRPr="00476907" w:rsidTr="00476907">
        <w:trPr>
          <w:tblHeader/>
        </w:trPr>
        <w:tc>
          <w:tcPr>
            <w:tcW w:w="426"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w:t>
            </w:r>
          </w:p>
        </w:tc>
        <w:tc>
          <w:tcPr>
            <w:tcW w:w="1984"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2</w:t>
            </w:r>
          </w:p>
        </w:tc>
        <w:tc>
          <w:tcPr>
            <w:tcW w:w="851"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3</w:t>
            </w:r>
          </w:p>
        </w:tc>
        <w:tc>
          <w:tcPr>
            <w:tcW w:w="444"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4</w:t>
            </w:r>
          </w:p>
        </w:tc>
        <w:tc>
          <w:tcPr>
            <w:tcW w:w="724"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5</w:t>
            </w:r>
          </w:p>
        </w:tc>
        <w:tc>
          <w:tcPr>
            <w:tcW w:w="420"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6</w:t>
            </w:r>
          </w:p>
        </w:tc>
        <w:tc>
          <w:tcPr>
            <w:tcW w:w="420"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7</w:t>
            </w:r>
          </w:p>
        </w:tc>
        <w:tc>
          <w:tcPr>
            <w:tcW w:w="420"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8</w:t>
            </w:r>
          </w:p>
        </w:tc>
        <w:tc>
          <w:tcPr>
            <w:tcW w:w="420"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9</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10</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11</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12</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13</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14</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15</w:t>
            </w:r>
          </w:p>
        </w:tc>
        <w:tc>
          <w:tcPr>
            <w:tcW w:w="455"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16</w:t>
            </w:r>
          </w:p>
        </w:tc>
        <w:tc>
          <w:tcPr>
            <w:tcW w:w="455" w:type="dxa"/>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17</w:t>
            </w:r>
          </w:p>
        </w:tc>
      </w:tr>
      <w:tr w:rsidR="00476907" w:rsidRPr="00476907" w:rsidTr="00476907">
        <w:trPr>
          <w:cantSplit/>
          <w:trHeight w:val="1134"/>
        </w:trPr>
        <w:tc>
          <w:tcPr>
            <w:tcW w:w="426" w:type="dxa"/>
            <w:tcMar>
              <w:left w:w="28" w:type="dxa"/>
              <w:right w:w="28" w:type="dxa"/>
            </w:tcMar>
          </w:tcPr>
          <w:p w:rsidR="00476907" w:rsidRPr="00476907" w:rsidRDefault="00476907" w:rsidP="00CE493B">
            <w:pPr>
              <w:jc w:val="center"/>
              <w:rPr>
                <w:rFonts w:ascii="Times New Roman" w:hAnsi="Times New Roman"/>
                <w:spacing w:val="-2"/>
              </w:rPr>
            </w:pPr>
            <w:r w:rsidRPr="00476907">
              <w:rPr>
                <w:rFonts w:ascii="Times New Roman" w:hAnsi="Times New Roman"/>
                <w:spacing w:val="-2"/>
              </w:rPr>
              <w:t>«8.4</w:t>
            </w:r>
          </w:p>
        </w:tc>
        <w:tc>
          <w:tcPr>
            <w:tcW w:w="1984" w:type="dxa"/>
            <w:tcMar>
              <w:left w:w="28" w:type="dxa"/>
              <w:right w:w="28" w:type="dxa"/>
            </w:tcMar>
          </w:tcPr>
          <w:p w:rsidR="00476907" w:rsidRPr="00476907" w:rsidRDefault="00476907" w:rsidP="009A2AD5">
            <w:pPr>
              <w:pStyle w:val="ad"/>
              <w:rPr>
                <w:rFonts w:ascii="Times New Roman" w:hAnsi="Times New Roman" w:cs="Times New Roman"/>
                <w:spacing w:val="-2"/>
                <w:sz w:val="20"/>
                <w:szCs w:val="20"/>
              </w:rPr>
            </w:pPr>
            <w:proofErr w:type="gramStart"/>
            <w:r w:rsidRPr="00476907">
              <w:rPr>
                <w:rFonts w:ascii="Times New Roman" w:hAnsi="Times New Roman" w:cs="Times New Roman"/>
                <w:spacing w:val="-2"/>
                <w:sz w:val="20"/>
                <w:szCs w:val="20"/>
              </w:rPr>
              <w:t>Проведение текущего и капитального ремонта имущества учреждений, инженерных сетей, подготовка проектной, сметной документации, приобретение основных средств, необходимых для обеспечения деятельности ГМО РО, возмещение затрат текущего финансового года на уплату налога на имущество медицинских организаций, подведомственных Минздраву Рязанской области и осуществляющих деятельность в сфере</w:t>
            </w:r>
            <w:r w:rsidRPr="00476907">
              <w:rPr>
                <w:rFonts w:ascii="Times New Roman" w:hAnsi="Times New Roman" w:cs="Times New Roman"/>
                <w:spacing w:val="-2"/>
              </w:rPr>
              <w:t xml:space="preserve"> </w:t>
            </w:r>
            <w:r w:rsidRPr="00476907">
              <w:rPr>
                <w:rFonts w:ascii="Times New Roman" w:hAnsi="Times New Roman" w:cs="Times New Roman"/>
                <w:spacing w:val="-2"/>
                <w:sz w:val="20"/>
                <w:szCs w:val="20"/>
              </w:rPr>
              <w:t>обязательного медицинского страхования, в части расходов, не включенных в</w:t>
            </w:r>
            <w:proofErr w:type="gramEnd"/>
          </w:p>
        </w:tc>
        <w:tc>
          <w:tcPr>
            <w:tcW w:w="851" w:type="dxa"/>
            <w:tcMar>
              <w:left w:w="28" w:type="dxa"/>
              <w:right w:w="28" w:type="dxa"/>
            </w:tcMar>
          </w:tcPr>
          <w:p w:rsidR="00476907" w:rsidRPr="00476907" w:rsidRDefault="00476907" w:rsidP="00074F8E">
            <w:pPr>
              <w:jc w:val="center"/>
              <w:rPr>
                <w:rFonts w:ascii="Times New Roman" w:hAnsi="Times New Roman"/>
                <w:spacing w:val="-2"/>
              </w:rPr>
            </w:pPr>
            <w:proofErr w:type="gramStart"/>
            <w:r w:rsidRPr="00476907">
              <w:rPr>
                <w:rFonts w:ascii="Times New Roman" w:hAnsi="Times New Roman"/>
                <w:spacing w:val="-2"/>
              </w:rPr>
              <w:t>Мин-здрав</w:t>
            </w:r>
            <w:proofErr w:type="gramEnd"/>
            <w:r w:rsidRPr="00476907">
              <w:rPr>
                <w:rFonts w:ascii="Times New Roman" w:hAnsi="Times New Roman"/>
                <w:spacing w:val="-2"/>
              </w:rPr>
              <w:t xml:space="preserve"> </w:t>
            </w:r>
            <w:proofErr w:type="spellStart"/>
            <w:r w:rsidRPr="00476907">
              <w:rPr>
                <w:rFonts w:ascii="Times New Roman" w:hAnsi="Times New Roman"/>
                <w:spacing w:val="-2"/>
              </w:rPr>
              <w:t>Рязан-ской</w:t>
            </w:r>
            <w:proofErr w:type="spellEnd"/>
            <w:r w:rsidRPr="00476907">
              <w:rPr>
                <w:rFonts w:ascii="Times New Roman" w:hAnsi="Times New Roman"/>
                <w:spacing w:val="-2"/>
              </w:rPr>
              <w:t xml:space="preserve"> области</w:t>
            </w:r>
          </w:p>
        </w:tc>
        <w:tc>
          <w:tcPr>
            <w:tcW w:w="444" w:type="dxa"/>
            <w:tcMar>
              <w:left w:w="28" w:type="dxa"/>
              <w:right w:w="28" w:type="dxa"/>
            </w:tcMar>
          </w:tcPr>
          <w:p w:rsidR="00476907" w:rsidRPr="00476907" w:rsidRDefault="00476907" w:rsidP="00074F8E">
            <w:pPr>
              <w:jc w:val="center"/>
              <w:rPr>
                <w:rFonts w:ascii="Times New Roman" w:hAnsi="Times New Roman"/>
                <w:spacing w:val="-2"/>
              </w:rPr>
            </w:pPr>
            <w:r w:rsidRPr="00476907">
              <w:rPr>
                <w:rFonts w:ascii="Times New Roman" w:hAnsi="Times New Roman"/>
                <w:spacing w:val="-2"/>
              </w:rPr>
              <w:t>ГБУ РО</w:t>
            </w:r>
          </w:p>
        </w:tc>
        <w:tc>
          <w:tcPr>
            <w:tcW w:w="724" w:type="dxa"/>
            <w:tcMar>
              <w:left w:w="28" w:type="dxa"/>
              <w:right w:w="28" w:type="dxa"/>
            </w:tcMar>
          </w:tcPr>
          <w:p w:rsidR="00476907" w:rsidRPr="00476907" w:rsidRDefault="00476907" w:rsidP="00074F8E">
            <w:pPr>
              <w:jc w:val="center"/>
              <w:rPr>
                <w:rFonts w:ascii="Times New Roman" w:hAnsi="Times New Roman"/>
                <w:spacing w:val="-2"/>
              </w:rPr>
            </w:pPr>
            <w:proofErr w:type="spellStart"/>
            <w:proofErr w:type="gramStart"/>
            <w:r w:rsidRPr="00476907">
              <w:rPr>
                <w:rFonts w:ascii="Times New Roman" w:hAnsi="Times New Roman"/>
                <w:spacing w:val="-2"/>
              </w:rPr>
              <w:t>област</w:t>
            </w:r>
            <w:proofErr w:type="spellEnd"/>
            <w:r w:rsidRPr="00476907">
              <w:rPr>
                <w:rFonts w:ascii="Times New Roman" w:hAnsi="Times New Roman"/>
                <w:spacing w:val="-2"/>
              </w:rPr>
              <w:t>-ной</w:t>
            </w:r>
            <w:proofErr w:type="gramEnd"/>
            <w:r w:rsidRPr="00476907">
              <w:rPr>
                <w:rFonts w:ascii="Times New Roman" w:hAnsi="Times New Roman"/>
                <w:spacing w:val="-2"/>
              </w:rPr>
              <w:t xml:space="preserve"> бюджет</w:t>
            </w:r>
          </w:p>
        </w:tc>
        <w:tc>
          <w:tcPr>
            <w:tcW w:w="420"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207024,96829</w:t>
            </w:r>
          </w:p>
        </w:tc>
        <w:tc>
          <w:tcPr>
            <w:tcW w:w="420" w:type="dxa"/>
            <w:tcMar>
              <w:left w:w="28" w:type="dxa"/>
              <w:right w:w="28" w:type="dxa"/>
            </w:tcMar>
            <w:textDirection w:val="btLr"/>
            <w:vAlign w:val="center"/>
          </w:tcPr>
          <w:p w:rsidR="00476907" w:rsidRPr="00476907" w:rsidRDefault="00476907" w:rsidP="00476907">
            <w:pPr>
              <w:autoSpaceDE w:val="0"/>
              <w:autoSpaceDN w:val="0"/>
              <w:adjustRightInd w:val="0"/>
              <w:spacing w:line="228" w:lineRule="auto"/>
              <w:ind w:left="113" w:right="113"/>
              <w:jc w:val="right"/>
              <w:rPr>
                <w:rFonts w:ascii="Times New Roman" w:hAnsi="Times New Roman"/>
                <w:spacing w:val="-2"/>
              </w:rPr>
            </w:pPr>
            <w:r w:rsidRPr="00476907">
              <w:rPr>
                <w:rFonts w:ascii="Times New Roman" w:hAnsi="Times New Roman"/>
                <w:spacing w:val="-2"/>
              </w:rPr>
              <w:t>71683,0627</w:t>
            </w:r>
          </w:p>
        </w:tc>
        <w:tc>
          <w:tcPr>
            <w:tcW w:w="420" w:type="dxa"/>
            <w:tcMar>
              <w:left w:w="28" w:type="dxa"/>
              <w:right w:w="28" w:type="dxa"/>
            </w:tcMar>
            <w:textDirection w:val="btLr"/>
            <w:vAlign w:val="center"/>
          </w:tcPr>
          <w:p w:rsidR="00476907" w:rsidRPr="00476907" w:rsidRDefault="00476907" w:rsidP="00476907">
            <w:pPr>
              <w:autoSpaceDE w:val="0"/>
              <w:autoSpaceDN w:val="0"/>
              <w:adjustRightInd w:val="0"/>
              <w:spacing w:line="228" w:lineRule="auto"/>
              <w:ind w:left="113" w:right="113"/>
              <w:jc w:val="right"/>
              <w:rPr>
                <w:rFonts w:ascii="Times New Roman" w:hAnsi="Times New Roman"/>
                <w:spacing w:val="-2"/>
              </w:rPr>
            </w:pPr>
            <w:r w:rsidRPr="00476907">
              <w:rPr>
                <w:rFonts w:ascii="Times New Roman" w:hAnsi="Times New Roman"/>
                <w:spacing w:val="-2"/>
              </w:rPr>
              <w:t>0</w:t>
            </w:r>
          </w:p>
        </w:tc>
        <w:tc>
          <w:tcPr>
            <w:tcW w:w="420" w:type="dxa"/>
            <w:tcMar>
              <w:left w:w="28" w:type="dxa"/>
              <w:right w:w="28" w:type="dxa"/>
            </w:tcMar>
            <w:textDirection w:val="btLr"/>
            <w:vAlign w:val="center"/>
          </w:tcPr>
          <w:p w:rsidR="00476907" w:rsidRPr="00476907" w:rsidRDefault="00476907" w:rsidP="00476907">
            <w:pPr>
              <w:autoSpaceDE w:val="0"/>
              <w:autoSpaceDN w:val="0"/>
              <w:adjustRightInd w:val="0"/>
              <w:spacing w:line="228" w:lineRule="auto"/>
              <w:ind w:left="113" w:right="113"/>
              <w:jc w:val="right"/>
              <w:rPr>
                <w:rFonts w:ascii="Times New Roman" w:hAnsi="Times New Roman"/>
                <w:spacing w:val="-2"/>
              </w:rPr>
            </w:pPr>
            <w:r w:rsidRPr="00476907">
              <w:rPr>
                <w:rFonts w:ascii="Times New Roman" w:hAnsi="Times New Roman"/>
                <w:spacing w:val="-2"/>
              </w:rPr>
              <w:t>2374,0</w:t>
            </w:r>
          </w:p>
        </w:tc>
        <w:tc>
          <w:tcPr>
            <w:tcW w:w="455" w:type="dxa"/>
            <w:tcMar>
              <w:left w:w="28" w:type="dxa"/>
              <w:right w:w="28" w:type="dxa"/>
            </w:tcMar>
            <w:textDirection w:val="btLr"/>
            <w:vAlign w:val="center"/>
          </w:tcPr>
          <w:p w:rsidR="00476907" w:rsidRPr="00476907" w:rsidRDefault="00476907" w:rsidP="00476907">
            <w:pPr>
              <w:autoSpaceDE w:val="0"/>
              <w:autoSpaceDN w:val="0"/>
              <w:adjustRightInd w:val="0"/>
              <w:spacing w:line="228" w:lineRule="auto"/>
              <w:ind w:left="113" w:right="113"/>
              <w:jc w:val="right"/>
              <w:rPr>
                <w:rFonts w:ascii="Times New Roman" w:hAnsi="Times New Roman"/>
                <w:spacing w:val="-2"/>
              </w:rPr>
            </w:pPr>
            <w:r w:rsidRPr="00476907">
              <w:rPr>
                <w:rFonts w:ascii="Times New Roman" w:hAnsi="Times New Roman"/>
                <w:spacing w:val="-2"/>
              </w:rPr>
              <w:t>132967,90559</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476907" w:rsidRPr="00476907" w:rsidRDefault="00476907" w:rsidP="00476907">
            <w:pPr>
              <w:ind w:left="113" w:right="113"/>
              <w:jc w:val="right"/>
              <w:rPr>
                <w:rFonts w:ascii="Times New Roman" w:hAnsi="Times New Roman"/>
                <w:spacing w:val="-2"/>
              </w:rPr>
            </w:pPr>
            <w:r w:rsidRPr="00476907">
              <w:rPr>
                <w:rFonts w:ascii="Times New Roman" w:hAnsi="Times New Roman"/>
                <w:spacing w:val="-2"/>
              </w:rPr>
              <w:t>-»</w:t>
            </w:r>
          </w:p>
        </w:tc>
        <w:tc>
          <w:tcPr>
            <w:tcW w:w="455" w:type="dxa"/>
            <w:textDirection w:val="btLr"/>
          </w:tcPr>
          <w:p w:rsidR="00476907" w:rsidRPr="00476907" w:rsidRDefault="00476907" w:rsidP="00476907">
            <w:pPr>
              <w:ind w:left="113" w:right="113"/>
              <w:jc w:val="right"/>
              <w:rPr>
                <w:rFonts w:ascii="Times New Roman" w:hAnsi="Times New Roman"/>
                <w:spacing w:val="-2"/>
              </w:rPr>
            </w:pPr>
          </w:p>
        </w:tc>
      </w:tr>
      <w:tr w:rsidR="00476907" w:rsidRPr="00476907" w:rsidTr="00476907">
        <w:trPr>
          <w:cantSplit/>
          <w:trHeight w:val="1134"/>
        </w:trPr>
        <w:tc>
          <w:tcPr>
            <w:tcW w:w="426" w:type="dxa"/>
            <w:tcMar>
              <w:left w:w="28" w:type="dxa"/>
              <w:right w:w="28" w:type="dxa"/>
            </w:tcMar>
          </w:tcPr>
          <w:p w:rsidR="00476907" w:rsidRPr="00476907" w:rsidRDefault="00476907" w:rsidP="00CE493B">
            <w:pPr>
              <w:jc w:val="center"/>
              <w:rPr>
                <w:rFonts w:ascii="Times New Roman" w:hAnsi="Times New Roman"/>
                <w:spacing w:val="-2"/>
              </w:rPr>
            </w:pPr>
          </w:p>
        </w:tc>
        <w:tc>
          <w:tcPr>
            <w:tcW w:w="1984" w:type="dxa"/>
            <w:tcMar>
              <w:left w:w="28" w:type="dxa"/>
              <w:right w:w="28" w:type="dxa"/>
            </w:tcMar>
          </w:tcPr>
          <w:p w:rsidR="00476907" w:rsidRPr="00476907" w:rsidRDefault="00476907" w:rsidP="00F0363D">
            <w:pPr>
              <w:pStyle w:val="ad"/>
              <w:rPr>
                <w:rFonts w:ascii="Times New Roman" w:hAnsi="Times New Roman" w:cs="Times New Roman"/>
                <w:spacing w:val="-2"/>
                <w:sz w:val="20"/>
                <w:szCs w:val="20"/>
              </w:rPr>
            </w:pPr>
            <w:r w:rsidRPr="00476907">
              <w:rPr>
                <w:rFonts w:ascii="Times New Roman" w:hAnsi="Times New Roman" w:cs="Times New Roman"/>
                <w:spacing w:val="-2"/>
                <w:sz w:val="20"/>
                <w:szCs w:val="20"/>
              </w:rPr>
              <w:t>структуру тарифов на оплату медицинской помощи, предусмотренную в территориальных программах обязательного медицинского страхования, которые могут быть использованы на расходы, связанные с текущей деятельностью государственного бюджетного учреждения Рязанской области (субсидии на иные цели)</w:t>
            </w:r>
          </w:p>
        </w:tc>
        <w:tc>
          <w:tcPr>
            <w:tcW w:w="851" w:type="dxa"/>
            <w:tcMar>
              <w:left w:w="28" w:type="dxa"/>
              <w:right w:w="28" w:type="dxa"/>
            </w:tcMar>
          </w:tcPr>
          <w:p w:rsidR="00476907" w:rsidRPr="00476907" w:rsidRDefault="00476907" w:rsidP="00074F8E">
            <w:pPr>
              <w:jc w:val="center"/>
              <w:rPr>
                <w:rFonts w:ascii="Times New Roman" w:hAnsi="Times New Roman"/>
                <w:spacing w:val="-2"/>
              </w:rPr>
            </w:pPr>
          </w:p>
        </w:tc>
        <w:tc>
          <w:tcPr>
            <w:tcW w:w="444" w:type="dxa"/>
            <w:tcMar>
              <w:left w:w="28" w:type="dxa"/>
              <w:right w:w="28" w:type="dxa"/>
            </w:tcMar>
          </w:tcPr>
          <w:p w:rsidR="00476907" w:rsidRPr="00476907" w:rsidRDefault="00476907" w:rsidP="00074F8E">
            <w:pPr>
              <w:jc w:val="center"/>
              <w:rPr>
                <w:rFonts w:ascii="Times New Roman" w:hAnsi="Times New Roman"/>
                <w:spacing w:val="-2"/>
              </w:rPr>
            </w:pPr>
          </w:p>
        </w:tc>
        <w:tc>
          <w:tcPr>
            <w:tcW w:w="724" w:type="dxa"/>
            <w:tcMar>
              <w:left w:w="28" w:type="dxa"/>
              <w:right w:w="28" w:type="dxa"/>
            </w:tcMar>
          </w:tcPr>
          <w:p w:rsidR="00476907" w:rsidRPr="00476907" w:rsidRDefault="00476907" w:rsidP="00074F8E">
            <w:pPr>
              <w:jc w:val="center"/>
              <w:rPr>
                <w:rFonts w:ascii="Times New Roman" w:hAnsi="Times New Roman"/>
                <w:spacing w:val="-2"/>
              </w:rPr>
            </w:pPr>
          </w:p>
        </w:tc>
        <w:tc>
          <w:tcPr>
            <w:tcW w:w="420" w:type="dxa"/>
            <w:tcMar>
              <w:left w:w="28" w:type="dxa"/>
              <w:right w:w="28" w:type="dxa"/>
            </w:tcMar>
            <w:textDirection w:val="btLr"/>
          </w:tcPr>
          <w:p w:rsidR="00476907" w:rsidRPr="00476907" w:rsidRDefault="00476907" w:rsidP="00074F8E">
            <w:pPr>
              <w:ind w:left="113" w:right="113"/>
              <w:jc w:val="center"/>
              <w:rPr>
                <w:rFonts w:ascii="Times New Roman" w:hAnsi="Times New Roman"/>
                <w:spacing w:val="-2"/>
              </w:rPr>
            </w:pPr>
          </w:p>
        </w:tc>
        <w:tc>
          <w:tcPr>
            <w:tcW w:w="420" w:type="dxa"/>
            <w:tcMar>
              <w:left w:w="28" w:type="dxa"/>
              <w:right w:w="28" w:type="dxa"/>
            </w:tcMar>
            <w:textDirection w:val="btLr"/>
            <w:vAlign w:val="center"/>
          </w:tcPr>
          <w:p w:rsidR="00476907" w:rsidRPr="00476907" w:rsidRDefault="00476907" w:rsidP="00074F8E">
            <w:pPr>
              <w:autoSpaceDE w:val="0"/>
              <w:autoSpaceDN w:val="0"/>
              <w:adjustRightInd w:val="0"/>
              <w:spacing w:line="228" w:lineRule="auto"/>
              <w:ind w:left="113" w:right="113"/>
              <w:jc w:val="center"/>
              <w:rPr>
                <w:rFonts w:ascii="Times New Roman" w:hAnsi="Times New Roman"/>
                <w:spacing w:val="-2"/>
              </w:rPr>
            </w:pPr>
          </w:p>
        </w:tc>
        <w:tc>
          <w:tcPr>
            <w:tcW w:w="420" w:type="dxa"/>
            <w:tcMar>
              <w:left w:w="28" w:type="dxa"/>
              <w:right w:w="28" w:type="dxa"/>
            </w:tcMar>
            <w:textDirection w:val="btLr"/>
            <w:vAlign w:val="center"/>
          </w:tcPr>
          <w:p w:rsidR="00476907" w:rsidRPr="00476907" w:rsidRDefault="00476907" w:rsidP="00074F8E">
            <w:pPr>
              <w:autoSpaceDE w:val="0"/>
              <w:autoSpaceDN w:val="0"/>
              <w:adjustRightInd w:val="0"/>
              <w:spacing w:line="228" w:lineRule="auto"/>
              <w:ind w:left="113" w:right="113"/>
              <w:jc w:val="center"/>
              <w:rPr>
                <w:rFonts w:ascii="Times New Roman" w:hAnsi="Times New Roman"/>
                <w:spacing w:val="-2"/>
              </w:rPr>
            </w:pPr>
          </w:p>
        </w:tc>
        <w:tc>
          <w:tcPr>
            <w:tcW w:w="420" w:type="dxa"/>
            <w:tcMar>
              <w:left w:w="28" w:type="dxa"/>
              <w:right w:w="28" w:type="dxa"/>
            </w:tcMar>
            <w:textDirection w:val="btLr"/>
            <w:vAlign w:val="center"/>
          </w:tcPr>
          <w:p w:rsidR="00476907" w:rsidRPr="00476907" w:rsidRDefault="00476907" w:rsidP="00074F8E">
            <w:pPr>
              <w:autoSpaceDE w:val="0"/>
              <w:autoSpaceDN w:val="0"/>
              <w:adjustRightInd w:val="0"/>
              <w:spacing w:line="228" w:lineRule="auto"/>
              <w:ind w:left="113" w:right="113"/>
              <w:jc w:val="center"/>
              <w:rPr>
                <w:rFonts w:ascii="Times New Roman" w:hAnsi="Times New Roman"/>
                <w:spacing w:val="-2"/>
              </w:rPr>
            </w:pPr>
          </w:p>
        </w:tc>
        <w:tc>
          <w:tcPr>
            <w:tcW w:w="455" w:type="dxa"/>
            <w:tcMar>
              <w:left w:w="28" w:type="dxa"/>
              <w:right w:w="28" w:type="dxa"/>
            </w:tcMar>
            <w:textDirection w:val="btLr"/>
            <w:vAlign w:val="center"/>
          </w:tcPr>
          <w:p w:rsidR="00476907" w:rsidRPr="00476907" w:rsidRDefault="00476907" w:rsidP="00074F8E">
            <w:pPr>
              <w:autoSpaceDE w:val="0"/>
              <w:autoSpaceDN w:val="0"/>
              <w:adjustRightInd w:val="0"/>
              <w:spacing w:line="228" w:lineRule="auto"/>
              <w:ind w:left="113" w:right="113"/>
              <w:jc w:val="center"/>
              <w:rPr>
                <w:rFonts w:ascii="Times New Roman" w:hAnsi="Times New Roman"/>
                <w:spacing w:val="-2"/>
              </w:rPr>
            </w:pPr>
          </w:p>
        </w:tc>
        <w:tc>
          <w:tcPr>
            <w:tcW w:w="455" w:type="dxa"/>
            <w:tcMar>
              <w:left w:w="28" w:type="dxa"/>
              <w:right w:w="28" w:type="dxa"/>
            </w:tcMar>
            <w:textDirection w:val="btLr"/>
          </w:tcPr>
          <w:p w:rsidR="00476907" w:rsidRPr="00476907" w:rsidRDefault="00476907" w:rsidP="00074F8E">
            <w:pPr>
              <w:ind w:left="113" w:right="113"/>
              <w:jc w:val="center"/>
              <w:rPr>
                <w:rFonts w:ascii="Times New Roman" w:hAnsi="Times New Roman"/>
                <w:spacing w:val="-2"/>
              </w:rPr>
            </w:pPr>
          </w:p>
        </w:tc>
        <w:tc>
          <w:tcPr>
            <w:tcW w:w="455" w:type="dxa"/>
            <w:tcMar>
              <w:left w:w="28" w:type="dxa"/>
              <w:right w:w="28" w:type="dxa"/>
            </w:tcMar>
            <w:textDirection w:val="btLr"/>
          </w:tcPr>
          <w:p w:rsidR="00476907" w:rsidRPr="00476907" w:rsidRDefault="00476907" w:rsidP="00074F8E">
            <w:pPr>
              <w:ind w:left="113" w:right="113"/>
              <w:jc w:val="center"/>
              <w:rPr>
                <w:rFonts w:ascii="Times New Roman" w:hAnsi="Times New Roman"/>
                <w:spacing w:val="-2"/>
              </w:rPr>
            </w:pPr>
          </w:p>
        </w:tc>
        <w:tc>
          <w:tcPr>
            <w:tcW w:w="455" w:type="dxa"/>
            <w:tcMar>
              <w:left w:w="28" w:type="dxa"/>
              <w:right w:w="28" w:type="dxa"/>
            </w:tcMar>
            <w:textDirection w:val="btLr"/>
          </w:tcPr>
          <w:p w:rsidR="00476907" w:rsidRPr="00476907" w:rsidRDefault="00476907" w:rsidP="00074F8E">
            <w:pPr>
              <w:ind w:left="113" w:right="113"/>
              <w:jc w:val="center"/>
              <w:rPr>
                <w:rFonts w:ascii="Times New Roman" w:hAnsi="Times New Roman"/>
                <w:spacing w:val="-2"/>
              </w:rPr>
            </w:pPr>
          </w:p>
        </w:tc>
        <w:tc>
          <w:tcPr>
            <w:tcW w:w="455" w:type="dxa"/>
            <w:tcMar>
              <w:left w:w="28" w:type="dxa"/>
              <w:right w:w="28" w:type="dxa"/>
            </w:tcMar>
            <w:textDirection w:val="btLr"/>
          </w:tcPr>
          <w:p w:rsidR="00476907" w:rsidRPr="00476907" w:rsidRDefault="00476907" w:rsidP="00074F8E">
            <w:pPr>
              <w:ind w:left="113" w:right="113"/>
              <w:jc w:val="center"/>
              <w:rPr>
                <w:rFonts w:ascii="Times New Roman" w:hAnsi="Times New Roman"/>
                <w:spacing w:val="-2"/>
              </w:rPr>
            </w:pPr>
          </w:p>
        </w:tc>
        <w:tc>
          <w:tcPr>
            <w:tcW w:w="455" w:type="dxa"/>
            <w:tcMar>
              <w:left w:w="28" w:type="dxa"/>
              <w:right w:w="28" w:type="dxa"/>
            </w:tcMar>
            <w:textDirection w:val="btLr"/>
          </w:tcPr>
          <w:p w:rsidR="00476907" w:rsidRPr="00476907" w:rsidRDefault="00476907" w:rsidP="00074F8E">
            <w:pPr>
              <w:ind w:left="113" w:right="113"/>
              <w:jc w:val="center"/>
              <w:rPr>
                <w:rFonts w:ascii="Times New Roman" w:hAnsi="Times New Roman"/>
                <w:spacing w:val="-2"/>
              </w:rPr>
            </w:pPr>
          </w:p>
        </w:tc>
        <w:tc>
          <w:tcPr>
            <w:tcW w:w="455" w:type="dxa"/>
            <w:tcMar>
              <w:left w:w="28" w:type="dxa"/>
              <w:right w:w="28" w:type="dxa"/>
            </w:tcMar>
            <w:textDirection w:val="btLr"/>
          </w:tcPr>
          <w:p w:rsidR="00476907" w:rsidRPr="00476907" w:rsidRDefault="00476907" w:rsidP="00074F8E">
            <w:pPr>
              <w:ind w:left="113" w:right="113"/>
              <w:jc w:val="center"/>
              <w:rPr>
                <w:rFonts w:ascii="Times New Roman" w:hAnsi="Times New Roman"/>
                <w:spacing w:val="-2"/>
              </w:rPr>
            </w:pPr>
          </w:p>
        </w:tc>
        <w:tc>
          <w:tcPr>
            <w:tcW w:w="455" w:type="dxa"/>
            <w:textDirection w:val="btLr"/>
          </w:tcPr>
          <w:p w:rsidR="00476907" w:rsidRPr="00476907" w:rsidRDefault="00476907" w:rsidP="00074F8E">
            <w:pPr>
              <w:ind w:left="113" w:right="113"/>
              <w:jc w:val="center"/>
              <w:rPr>
                <w:rFonts w:ascii="Times New Roman" w:hAnsi="Times New Roman"/>
                <w:spacing w:val="-2"/>
              </w:rPr>
            </w:pPr>
          </w:p>
        </w:tc>
      </w:tr>
    </w:tbl>
    <w:p w:rsidR="00CE493B" w:rsidRPr="00476907" w:rsidRDefault="00CE493B">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CE493B" w:rsidRPr="00476907" w:rsidTr="00F93C80">
        <w:trPr>
          <w:trHeight w:val="469"/>
          <w:jc w:val="right"/>
        </w:trPr>
        <w:tc>
          <w:tcPr>
            <w:tcW w:w="5000" w:type="pct"/>
          </w:tcPr>
          <w:p w:rsidR="00B222C5" w:rsidRPr="00476907" w:rsidRDefault="00CE493B" w:rsidP="009A2AD5">
            <w:pPr>
              <w:pStyle w:val="ConsPlusNormal"/>
              <w:ind w:firstLine="709"/>
              <w:jc w:val="both"/>
              <w:rPr>
                <w:color w:val="000000"/>
              </w:rPr>
            </w:pPr>
            <w:r w:rsidRPr="00476907">
              <w:rPr>
                <w:color w:val="000000"/>
              </w:rPr>
              <w:t>дополнить подпунктом 8.5 следующего содержания:</w:t>
            </w:r>
            <w:r w:rsidR="00F93C80" w:rsidRPr="00476907">
              <w:rPr>
                <w:color w:val="000000"/>
              </w:rPr>
              <w:t xml:space="preserve">  </w:t>
            </w:r>
          </w:p>
        </w:tc>
      </w:tr>
    </w:tbl>
    <w:p w:rsidR="00764E9B" w:rsidRPr="00476907" w:rsidRDefault="00764E9B">
      <w:pPr>
        <w:rPr>
          <w:rFonts w:ascii="Times New Roman" w:hAnsi="Times New Roman"/>
          <w:sz w:val="2"/>
          <w:szCs w:val="2"/>
        </w:rPr>
      </w:pPr>
    </w:p>
    <w:tbl>
      <w:tblPr>
        <w:tblStyle w:val="a9"/>
        <w:tblW w:w="9639" w:type="dxa"/>
        <w:tblInd w:w="-114" w:type="dxa"/>
        <w:tblLayout w:type="fixed"/>
        <w:tblLook w:val="04A0" w:firstRow="1" w:lastRow="0" w:firstColumn="1" w:lastColumn="0" w:noHBand="0" w:noVBand="1"/>
      </w:tblPr>
      <w:tblGrid>
        <w:gridCol w:w="420"/>
        <w:gridCol w:w="1959"/>
        <w:gridCol w:w="841"/>
        <w:gridCol w:w="439"/>
        <w:gridCol w:w="716"/>
        <w:gridCol w:w="416"/>
        <w:gridCol w:w="416"/>
        <w:gridCol w:w="416"/>
        <w:gridCol w:w="416"/>
        <w:gridCol w:w="450"/>
        <w:gridCol w:w="450"/>
        <w:gridCol w:w="450"/>
        <w:gridCol w:w="450"/>
        <w:gridCol w:w="450"/>
        <w:gridCol w:w="450"/>
        <w:gridCol w:w="450"/>
        <w:gridCol w:w="450"/>
      </w:tblGrid>
      <w:tr w:rsidR="00764E9B" w:rsidRPr="00476907" w:rsidTr="00476907">
        <w:trPr>
          <w:tblHeader/>
        </w:trPr>
        <w:tc>
          <w:tcPr>
            <w:tcW w:w="426"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1</w:t>
            </w:r>
          </w:p>
        </w:tc>
        <w:tc>
          <w:tcPr>
            <w:tcW w:w="1984"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2</w:t>
            </w:r>
          </w:p>
        </w:tc>
        <w:tc>
          <w:tcPr>
            <w:tcW w:w="851"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3</w:t>
            </w:r>
          </w:p>
        </w:tc>
        <w:tc>
          <w:tcPr>
            <w:tcW w:w="444"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4</w:t>
            </w:r>
          </w:p>
        </w:tc>
        <w:tc>
          <w:tcPr>
            <w:tcW w:w="724"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5</w:t>
            </w:r>
          </w:p>
        </w:tc>
        <w:tc>
          <w:tcPr>
            <w:tcW w:w="420"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6</w:t>
            </w:r>
          </w:p>
        </w:tc>
        <w:tc>
          <w:tcPr>
            <w:tcW w:w="420"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7</w:t>
            </w:r>
          </w:p>
        </w:tc>
        <w:tc>
          <w:tcPr>
            <w:tcW w:w="420"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8</w:t>
            </w:r>
          </w:p>
        </w:tc>
        <w:tc>
          <w:tcPr>
            <w:tcW w:w="420"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9</w:t>
            </w:r>
          </w:p>
        </w:tc>
        <w:tc>
          <w:tcPr>
            <w:tcW w:w="455"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10</w:t>
            </w:r>
          </w:p>
        </w:tc>
        <w:tc>
          <w:tcPr>
            <w:tcW w:w="455"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11</w:t>
            </w:r>
          </w:p>
        </w:tc>
        <w:tc>
          <w:tcPr>
            <w:tcW w:w="455"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12</w:t>
            </w:r>
          </w:p>
        </w:tc>
        <w:tc>
          <w:tcPr>
            <w:tcW w:w="455"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13</w:t>
            </w:r>
          </w:p>
        </w:tc>
        <w:tc>
          <w:tcPr>
            <w:tcW w:w="455"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14</w:t>
            </w:r>
          </w:p>
        </w:tc>
        <w:tc>
          <w:tcPr>
            <w:tcW w:w="455"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15</w:t>
            </w:r>
          </w:p>
        </w:tc>
        <w:tc>
          <w:tcPr>
            <w:tcW w:w="455"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16</w:t>
            </w:r>
          </w:p>
        </w:tc>
        <w:tc>
          <w:tcPr>
            <w:tcW w:w="455"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17</w:t>
            </w:r>
          </w:p>
        </w:tc>
      </w:tr>
      <w:tr w:rsidR="00764E9B" w:rsidRPr="00476907" w:rsidTr="009F0EC3">
        <w:trPr>
          <w:cantSplit/>
          <w:trHeight w:val="1134"/>
        </w:trPr>
        <w:tc>
          <w:tcPr>
            <w:tcW w:w="426"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«8.5</w:t>
            </w:r>
          </w:p>
        </w:tc>
        <w:tc>
          <w:tcPr>
            <w:tcW w:w="1984" w:type="dxa"/>
            <w:tcMar>
              <w:left w:w="28" w:type="dxa"/>
              <w:right w:w="28" w:type="dxa"/>
            </w:tcMar>
          </w:tcPr>
          <w:p w:rsidR="00764E9B" w:rsidRPr="00476907" w:rsidRDefault="00764E9B" w:rsidP="00106223">
            <w:pPr>
              <w:spacing w:line="209" w:lineRule="auto"/>
              <w:rPr>
                <w:rFonts w:ascii="Times New Roman" w:hAnsi="Times New Roman"/>
                <w:spacing w:val="-2"/>
              </w:rPr>
            </w:pPr>
            <w:r w:rsidRPr="00476907">
              <w:rPr>
                <w:rFonts w:ascii="Times New Roman" w:hAnsi="Times New Roman"/>
                <w:spacing w:val="-2"/>
              </w:rPr>
              <w:t>Проведение текущего и  капитального ремонта имущества учреждений, инженерных сетей, подготовка проектной, сметной документации, приобретение основных средств, необходимых для обеспечения деятельности ГМО РО, уплата налога на имущество медицинских организаций, подведомственных Минздраву Рязанской области и осуществляющих деятельность в сфере обязательного</w:t>
            </w:r>
          </w:p>
          <w:p w:rsidR="00764E9B" w:rsidRPr="00476907" w:rsidRDefault="00764E9B" w:rsidP="00106223">
            <w:pPr>
              <w:spacing w:line="209" w:lineRule="auto"/>
              <w:rPr>
                <w:rFonts w:ascii="Times New Roman" w:hAnsi="Times New Roman"/>
                <w:spacing w:val="-2"/>
              </w:rPr>
            </w:pPr>
            <w:r w:rsidRPr="00476907">
              <w:rPr>
                <w:rFonts w:ascii="Times New Roman" w:hAnsi="Times New Roman"/>
                <w:spacing w:val="-2"/>
              </w:rPr>
              <w:t xml:space="preserve">медицинского страхования,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w:t>
            </w:r>
            <w:r w:rsidR="00350D9C" w:rsidRPr="00476907">
              <w:rPr>
                <w:rFonts w:ascii="Times New Roman" w:hAnsi="Times New Roman"/>
                <w:spacing w:val="-2"/>
              </w:rPr>
              <w:t xml:space="preserve">страхования </w:t>
            </w:r>
            <w:r w:rsidRPr="00476907">
              <w:rPr>
                <w:rFonts w:ascii="Times New Roman" w:hAnsi="Times New Roman"/>
                <w:spacing w:val="-2"/>
              </w:rPr>
              <w:t>(субсидии на иные цели)</w:t>
            </w:r>
          </w:p>
        </w:tc>
        <w:tc>
          <w:tcPr>
            <w:tcW w:w="851" w:type="dxa"/>
            <w:tcMar>
              <w:left w:w="28" w:type="dxa"/>
              <w:right w:w="28" w:type="dxa"/>
            </w:tcMar>
          </w:tcPr>
          <w:p w:rsidR="00764E9B" w:rsidRPr="00476907" w:rsidRDefault="00764E9B" w:rsidP="00106223">
            <w:pPr>
              <w:jc w:val="center"/>
              <w:rPr>
                <w:rFonts w:ascii="Times New Roman" w:hAnsi="Times New Roman"/>
                <w:spacing w:val="-2"/>
              </w:rPr>
            </w:pPr>
            <w:proofErr w:type="gramStart"/>
            <w:r w:rsidRPr="00476907">
              <w:rPr>
                <w:rFonts w:ascii="Times New Roman" w:hAnsi="Times New Roman"/>
                <w:spacing w:val="-2"/>
              </w:rPr>
              <w:t>Мин-здрав</w:t>
            </w:r>
            <w:proofErr w:type="gramEnd"/>
            <w:r w:rsidRPr="00476907">
              <w:rPr>
                <w:rFonts w:ascii="Times New Roman" w:hAnsi="Times New Roman"/>
                <w:spacing w:val="-2"/>
              </w:rPr>
              <w:t xml:space="preserve"> </w:t>
            </w:r>
            <w:proofErr w:type="spellStart"/>
            <w:r w:rsidRPr="00476907">
              <w:rPr>
                <w:rFonts w:ascii="Times New Roman" w:hAnsi="Times New Roman"/>
                <w:spacing w:val="-2"/>
              </w:rPr>
              <w:t>Рязан-ской</w:t>
            </w:r>
            <w:proofErr w:type="spellEnd"/>
            <w:r w:rsidRPr="00476907">
              <w:rPr>
                <w:rFonts w:ascii="Times New Roman" w:hAnsi="Times New Roman"/>
                <w:spacing w:val="-2"/>
              </w:rPr>
              <w:t xml:space="preserve"> области</w:t>
            </w:r>
          </w:p>
        </w:tc>
        <w:tc>
          <w:tcPr>
            <w:tcW w:w="444" w:type="dxa"/>
            <w:tcMar>
              <w:left w:w="28" w:type="dxa"/>
              <w:right w:w="28" w:type="dxa"/>
            </w:tcMar>
          </w:tcPr>
          <w:p w:rsidR="00764E9B" w:rsidRPr="00476907" w:rsidRDefault="00764E9B" w:rsidP="00106223">
            <w:pPr>
              <w:jc w:val="center"/>
              <w:rPr>
                <w:rFonts w:ascii="Times New Roman" w:hAnsi="Times New Roman"/>
                <w:spacing w:val="-2"/>
              </w:rPr>
            </w:pPr>
            <w:r w:rsidRPr="00476907">
              <w:rPr>
                <w:rFonts w:ascii="Times New Roman" w:hAnsi="Times New Roman"/>
                <w:spacing w:val="-2"/>
              </w:rPr>
              <w:t>ГБУ РО</w:t>
            </w:r>
          </w:p>
        </w:tc>
        <w:tc>
          <w:tcPr>
            <w:tcW w:w="724" w:type="dxa"/>
            <w:tcMar>
              <w:left w:w="28" w:type="dxa"/>
              <w:right w:w="28" w:type="dxa"/>
            </w:tcMar>
          </w:tcPr>
          <w:p w:rsidR="00764E9B" w:rsidRPr="00476907" w:rsidRDefault="00764E9B" w:rsidP="00106223">
            <w:pPr>
              <w:jc w:val="center"/>
              <w:rPr>
                <w:rFonts w:ascii="Times New Roman" w:hAnsi="Times New Roman"/>
                <w:spacing w:val="-2"/>
              </w:rPr>
            </w:pPr>
            <w:proofErr w:type="spellStart"/>
            <w:proofErr w:type="gramStart"/>
            <w:r w:rsidRPr="00476907">
              <w:rPr>
                <w:rFonts w:ascii="Times New Roman" w:hAnsi="Times New Roman"/>
                <w:spacing w:val="-2"/>
              </w:rPr>
              <w:t>област</w:t>
            </w:r>
            <w:proofErr w:type="spellEnd"/>
            <w:r w:rsidRPr="00476907">
              <w:rPr>
                <w:rFonts w:ascii="Times New Roman" w:hAnsi="Times New Roman"/>
                <w:spacing w:val="-2"/>
              </w:rPr>
              <w:t>-ной</w:t>
            </w:r>
            <w:proofErr w:type="gramEnd"/>
            <w:r w:rsidRPr="00476907">
              <w:rPr>
                <w:rFonts w:ascii="Times New Roman" w:hAnsi="Times New Roman"/>
                <w:spacing w:val="-2"/>
              </w:rPr>
              <w:t xml:space="preserve"> бюджет</w:t>
            </w:r>
          </w:p>
        </w:tc>
        <w:tc>
          <w:tcPr>
            <w:tcW w:w="420" w:type="dxa"/>
            <w:tcMar>
              <w:left w:w="28" w:type="dxa"/>
              <w:right w:w="28" w:type="dxa"/>
            </w:tcMar>
            <w:textDirection w:val="btLr"/>
            <w:vAlign w:val="center"/>
          </w:tcPr>
          <w:p w:rsidR="009F0EC3" w:rsidRDefault="009F0EC3" w:rsidP="009F0EC3">
            <w:pPr>
              <w:ind w:right="113"/>
              <w:jc w:val="right"/>
              <w:rPr>
                <w:rFonts w:ascii="Times New Roman" w:hAnsi="Times New Roman"/>
              </w:rPr>
            </w:pPr>
          </w:p>
          <w:p w:rsidR="00764E9B" w:rsidRPr="009F0EC3" w:rsidRDefault="00764E9B" w:rsidP="009F0EC3">
            <w:pPr>
              <w:ind w:right="113"/>
              <w:jc w:val="right"/>
              <w:rPr>
                <w:rFonts w:ascii="Times New Roman" w:hAnsi="Times New Roman"/>
              </w:rPr>
            </w:pPr>
            <w:r w:rsidRPr="009F0EC3">
              <w:rPr>
                <w:rFonts w:ascii="Times New Roman" w:hAnsi="Times New Roman"/>
              </w:rPr>
              <w:t>57122,0</w:t>
            </w:r>
          </w:p>
          <w:p w:rsidR="00764E9B" w:rsidRPr="00476907" w:rsidRDefault="00764E9B" w:rsidP="009F0EC3">
            <w:pPr>
              <w:ind w:left="113" w:right="113"/>
              <w:jc w:val="right"/>
              <w:rPr>
                <w:rFonts w:ascii="Times New Roman" w:hAnsi="Times New Roman"/>
                <w:spacing w:val="-2"/>
              </w:rPr>
            </w:pPr>
          </w:p>
        </w:tc>
        <w:tc>
          <w:tcPr>
            <w:tcW w:w="420" w:type="dxa"/>
            <w:tcMar>
              <w:left w:w="28" w:type="dxa"/>
              <w:right w:w="28" w:type="dxa"/>
            </w:tcMar>
            <w:textDirection w:val="btLr"/>
            <w:vAlign w:val="center"/>
          </w:tcPr>
          <w:p w:rsidR="00764E9B" w:rsidRPr="00476907" w:rsidRDefault="00110B9E" w:rsidP="00476907">
            <w:pPr>
              <w:autoSpaceDE w:val="0"/>
              <w:autoSpaceDN w:val="0"/>
              <w:adjustRightInd w:val="0"/>
              <w:spacing w:line="228" w:lineRule="auto"/>
              <w:ind w:left="113" w:right="113"/>
              <w:jc w:val="right"/>
              <w:rPr>
                <w:rFonts w:ascii="Times New Roman" w:hAnsi="Times New Roman"/>
                <w:spacing w:val="-2"/>
              </w:rPr>
            </w:pPr>
            <w:r w:rsidRPr="00476907">
              <w:rPr>
                <w:rFonts w:ascii="Times New Roman" w:hAnsi="Times New Roman"/>
                <w:spacing w:val="-2"/>
              </w:rPr>
              <w:t>-</w:t>
            </w:r>
          </w:p>
        </w:tc>
        <w:tc>
          <w:tcPr>
            <w:tcW w:w="420" w:type="dxa"/>
            <w:tcMar>
              <w:left w:w="28" w:type="dxa"/>
              <w:right w:w="28" w:type="dxa"/>
            </w:tcMar>
            <w:textDirection w:val="btLr"/>
            <w:vAlign w:val="center"/>
          </w:tcPr>
          <w:p w:rsidR="00764E9B" w:rsidRPr="00476907" w:rsidRDefault="00110B9E" w:rsidP="00476907">
            <w:pPr>
              <w:autoSpaceDE w:val="0"/>
              <w:autoSpaceDN w:val="0"/>
              <w:adjustRightInd w:val="0"/>
              <w:spacing w:line="228" w:lineRule="auto"/>
              <w:ind w:left="113" w:right="113"/>
              <w:jc w:val="right"/>
              <w:rPr>
                <w:rFonts w:ascii="Times New Roman" w:hAnsi="Times New Roman"/>
                <w:spacing w:val="-2"/>
              </w:rPr>
            </w:pPr>
            <w:r w:rsidRPr="00476907">
              <w:rPr>
                <w:rFonts w:ascii="Times New Roman" w:hAnsi="Times New Roman"/>
                <w:spacing w:val="-2"/>
              </w:rPr>
              <w:t>-</w:t>
            </w:r>
          </w:p>
        </w:tc>
        <w:tc>
          <w:tcPr>
            <w:tcW w:w="420" w:type="dxa"/>
            <w:tcMar>
              <w:left w:w="28" w:type="dxa"/>
              <w:right w:w="28" w:type="dxa"/>
            </w:tcMar>
            <w:textDirection w:val="btLr"/>
            <w:vAlign w:val="center"/>
          </w:tcPr>
          <w:p w:rsidR="00764E9B" w:rsidRPr="00476907" w:rsidRDefault="00110B9E" w:rsidP="00476907">
            <w:pPr>
              <w:autoSpaceDE w:val="0"/>
              <w:autoSpaceDN w:val="0"/>
              <w:adjustRightInd w:val="0"/>
              <w:spacing w:line="228" w:lineRule="auto"/>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764E9B" w:rsidRPr="00476907" w:rsidRDefault="00110B9E" w:rsidP="00476907">
            <w:pPr>
              <w:autoSpaceDE w:val="0"/>
              <w:autoSpaceDN w:val="0"/>
              <w:adjustRightInd w:val="0"/>
              <w:spacing w:line="228" w:lineRule="auto"/>
              <w:ind w:left="113" w:right="113"/>
              <w:jc w:val="right"/>
              <w:rPr>
                <w:rFonts w:ascii="Times New Roman" w:hAnsi="Times New Roman"/>
                <w:spacing w:val="-2"/>
              </w:rPr>
            </w:pPr>
            <w:r w:rsidRPr="00476907">
              <w:rPr>
                <w:rFonts w:ascii="Times New Roman" w:hAnsi="Times New Roman"/>
                <w:spacing w:val="-2"/>
              </w:rPr>
              <w:t>-</w:t>
            </w:r>
          </w:p>
        </w:tc>
        <w:tc>
          <w:tcPr>
            <w:tcW w:w="455" w:type="dxa"/>
            <w:tcMar>
              <w:left w:w="28" w:type="dxa"/>
              <w:right w:w="28" w:type="dxa"/>
            </w:tcMar>
            <w:textDirection w:val="btLr"/>
            <w:vAlign w:val="center"/>
          </w:tcPr>
          <w:p w:rsidR="00764E9B" w:rsidRPr="00476907" w:rsidRDefault="00764E9B" w:rsidP="00476907">
            <w:pPr>
              <w:ind w:left="113" w:right="113"/>
              <w:jc w:val="right"/>
              <w:rPr>
                <w:rFonts w:ascii="Times New Roman" w:hAnsi="Times New Roman"/>
                <w:spacing w:val="-2"/>
              </w:rPr>
            </w:pPr>
            <w:r w:rsidRPr="00476907">
              <w:rPr>
                <w:rFonts w:ascii="Times New Roman" w:hAnsi="Times New Roman"/>
                <w:spacing w:val="-2"/>
              </w:rPr>
              <w:t>50000,0</w:t>
            </w:r>
          </w:p>
        </w:tc>
        <w:tc>
          <w:tcPr>
            <w:tcW w:w="455" w:type="dxa"/>
            <w:tcMar>
              <w:left w:w="28" w:type="dxa"/>
              <w:right w:w="28" w:type="dxa"/>
            </w:tcMar>
            <w:textDirection w:val="btLr"/>
            <w:vAlign w:val="center"/>
          </w:tcPr>
          <w:p w:rsidR="00764E9B" w:rsidRPr="00476907" w:rsidRDefault="00764E9B" w:rsidP="00476907">
            <w:pPr>
              <w:ind w:left="113" w:right="113"/>
              <w:jc w:val="right"/>
              <w:rPr>
                <w:rFonts w:ascii="Times New Roman" w:hAnsi="Times New Roman"/>
                <w:spacing w:val="-2"/>
              </w:rPr>
            </w:pPr>
            <w:r w:rsidRPr="00476907">
              <w:rPr>
                <w:rFonts w:ascii="Times New Roman" w:hAnsi="Times New Roman"/>
                <w:spacing w:val="-2"/>
              </w:rPr>
              <w:t>0</w:t>
            </w:r>
          </w:p>
        </w:tc>
        <w:tc>
          <w:tcPr>
            <w:tcW w:w="455" w:type="dxa"/>
            <w:tcMar>
              <w:left w:w="28" w:type="dxa"/>
              <w:right w:w="28" w:type="dxa"/>
            </w:tcMar>
            <w:textDirection w:val="btLr"/>
            <w:vAlign w:val="center"/>
          </w:tcPr>
          <w:p w:rsidR="00764E9B" w:rsidRPr="00476907" w:rsidRDefault="00764E9B" w:rsidP="00476907">
            <w:pPr>
              <w:ind w:left="113" w:right="113"/>
              <w:jc w:val="right"/>
              <w:rPr>
                <w:rFonts w:ascii="Times New Roman" w:hAnsi="Times New Roman"/>
                <w:spacing w:val="-2"/>
              </w:rPr>
            </w:pPr>
            <w:r w:rsidRPr="00476907">
              <w:rPr>
                <w:rFonts w:ascii="Times New Roman" w:hAnsi="Times New Roman"/>
                <w:spacing w:val="-2"/>
              </w:rPr>
              <w:t>0</w:t>
            </w:r>
          </w:p>
        </w:tc>
        <w:tc>
          <w:tcPr>
            <w:tcW w:w="455" w:type="dxa"/>
            <w:tcMar>
              <w:left w:w="28" w:type="dxa"/>
              <w:right w:w="28" w:type="dxa"/>
            </w:tcMar>
            <w:textDirection w:val="btLr"/>
            <w:vAlign w:val="center"/>
          </w:tcPr>
          <w:p w:rsidR="00764E9B" w:rsidRPr="00476907" w:rsidRDefault="00764E9B" w:rsidP="00476907">
            <w:pPr>
              <w:ind w:left="113" w:right="113"/>
              <w:jc w:val="right"/>
              <w:rPr>
                <w:rFonts w:ascii="Times New Roman" w:hAnsi="Times New Roman"/>
                <w:spacing w:val="-2"/>
              </w:rPr>
            </w:pPr>
            <w:r w:rsidRPr="00476907">
              <w:rPr>
                <w:rFonts w:ascii="Times New Roman" w:hAnsi="Times New Roman"/>
                <w:spacing w:val="-2"/>
              </w:rPr>
              <w:t>2374,0</w:t>
            </w:r>
          </w:p>
        </w:tc>
        <w:tc>
          <w:tcPr>
            <w:tcW w:w="455" w:type="dxa"/>
            <w:tcMar>
              <w:left w:w="28" w:type="dxa"/>
              <w:right w:w="28" w:type="dxa"/>
            </w:tcMar>
            <w:textDirection w:val="btLr"/>
            <w:vAlign w:val="center"/>
          </w:tcPr>
          <w:p w:rsidR="00764E9B" w:rsidRPr="00476907" w:rsidRDefault="00764E9B" w:rsidP="00476907">
            <w:pPr>
              <w:ind w:left="113" w:right="113"/>
              <w:jc w:val="right"/>
              <w:rPr>
                <w:rFonts w:ascii="Times New Roman" w:hAnsi="Times New Roman"/>
                <w:spacing w:val="-2"/>
              </w:rPr>
            </w:pPr>
            <w:r w:rsidRPr="00476907">
              <w:rPr>
                <w:rFonts w:ascii="Times New Roman" w:hAnsi="Times New Roman"/>
                <w:spacing w:val="-2"/>
              </w:rPr>
              <w:t>2374,0</w:t>
            </w:r>
          </w:p>
        </w:tc>
        <w:tc>
          <w:tcPr>
            <w:tcW w:w="455" w:type="dxa"/>
            <w:tcMar>
              <w:left w:w="28" w:type="dxa"/>
              <w:right w:w="28" w:type="dxa"/>
            </w:tcMar>
            <w:textDirection w:val="btLr"/>
            <w:vAlign w:val="center"/>
          </w:tcPr>
          <w:p w:rsidR="00764E9B" w:rsidRPr="00476907" w:rsidRDefault="00764E9B" w:rsidP="00476907">
            <w:pPr>
              <w:ind w:left="113" w:right="113"/>
              <w:jc w:val="right"/>
              <w:rPr>
                <w:rFonts w:ascii="Times New Roman" w:hAnsi="Times New Roman"/>
                <w:spacing w:val="-2"/>
              </w:rPr>
            </w:pPr>
            <w:r w:rsidRPr="00476907">
              <w:rPr>
                <w:rFonts w:ascii="Times New Roman" w:hAnsi="Times New Roman"/>
                <w:spacing w:val="-2"/>
              </w:rPr>
              <w:t>2374,0»</w:t>
            </w:r>
          </w:p>
        </w:tc>
        <w:tc>
          <w:tcPr>
            <w:tcW w:w="455" w:type="dxa"/>
            <w:tcMar>
              <w:left w:w="28" w:type="dxa"/>
              <w:right w:w="28" w:type="dxa"/>
            </w:tcMar>
            <w:vAlign w:val="center"/>
          </w:tcPr>
          <w:p w:rsidR="00764E9B" w:rsidRPr="00476907" w:rsidRDefault="00764E9B" w:rsidP="00476907">
            <w:pPr>
              <w:jc w:val="right"/>
              <w:rPr>
                <w:rFonts w:ascii="Times New Roman" w:hAnsi="Times New Roman"/>
                <w:spacing w:val="-2"/>
              </w:rPr>
            </w:pPr>
          </w:p>
        </w:tc>
      </w:tr>
    </w:tbl>
    <w:p w:rsidR="00764E9B" w:rsidRPr="00476907" w:rsidRDefault="00764E9B">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764E9B" w:rsidRPr="00476907">
        <w:trPr>
          <w:jc w:val="right"/>
        </w:trPr>
        <w:tc>
          <w:tcPr>
            <w:tcW w:w="5000" w:type="pct"/>
          </w:tcPr>
          <w:p w:rsidR="00764E9B" w:rsidRPr="00476907" w:rsidRDefault="006A0D46" w:rsidP="00764E9B">
            <w:pPr>
              <w:pStyle w:val="ConsPlusNormal"/>
              <w:ind w:firstLine="709"/>
              <w:jc w:val="both"/>
              <w:rPr>
                <w:color w:val="000000"/>
              </w:rPr>
            </w:pPr>
            <w:r w:rsidRPr="00476907">
              <w:rPr>
                <w:color w:val="000000"/>
              </w:rPr>
              <w:t>6</w:t>
            </w:r>
            <w:r w:rsidR="00764E9B" w:rsidRPr="00476907">
              <w:rPr>
                <w:color w:val="000000"/>
              </w:rPr>
              <w:t>) в приложении № 3 к государственной программе:</w:t>
            </w:r>
          </w:p>
          <w:p w:rsidR="00605004" w:rsidRPr="00476907" w:rsidRDefault="00605004" w:rsidP="00764E9B">
            <w:pPr>
              <w:pStyle w:val="ConsPlusNormal"/>
              <w:ind w:firstLine="709"/>
              <w:jc w:val="both"/>
              <w:rPr>
                <w:color w:val="000000"/>
              </w:rPr>
            </w:pPr>
            <w:r w:rsidRPr="00476907">
              <w:rPr>
                <w:color w:val="000000"/>
              </w:rPr>
              <w:t>- в разделе 3 «Ресурсное обеспечение подпрограммы»:</w:t>
            </w:r>
          </w:p>
          <w:p w:rsidR="00605004" w:rsidRPr="00476907" w:rsidRDefault="00605004" w:rsidP="00605004">
            <w:pPr>
              <w:ind w:firstLine="709"/>
              <w:jc w:val="both"/>
              <w:rPr>
                <w:rFonts w:ascii="Times New Roman" w:hAnsi="Times New Roman"/>
                <w:color w:val="000000"/>
                <w:sz w:val="28"/>
                <w:szCs w:val="28"/>
              </w:rPr>
            </w:pPr>
            <w:r w:rsidRPr="00476907">
              <w:rPr>
                <w:rFonts w:ascii="Times New Roman" w:hAnsi="Times New Roman"/>
                <w:color w:val="000000"/>
                <w:sz w:val="28"/>
                <w:szCs w:val="28"/>
              </w:rPr>
              <w:t>в абзаце первом цифры «5939529,37201», «1462402,49682» заменить соответственно цифрами «6096770,97201», «1619644,09682»;</w:t>
            </w:r>
          </w:p>
          <w:p w:rsidR="00605004" w:rsidRPr="00476907" w:rsidRDefault="00605004" w:rsidP="00605004">
            <w:pPr>
              <w:ind w:firstLine="709"/>
              <w:jc w:val="both"/>
              <w:rPr>
                <w:rFonts w:ascii="Times New Roman" w:hAnsi="Times New Roman"/>
                <w:color w:val="000000"/>
                <w:sz w:val="28"/>
                <w:szCs w:val="28"/>
              </w:rPr>
            </w:pPr>
            <w:r w:rsidRPr="00476907">
              <w:rPr>
                <w:rFonts w:ascii="Times New Roman" w:hAnsi="Times New Roman"/>
                <w:color w:val="000000"/>
                <w:sz w:val="28"/>
                <w:szCs w:val="28"/>
              </w:rPr>
              <w:t>в абзаце шестом цифры «587234,769», «67139,0» заменить соответственно цифрами «744476,369», «224380,6»;</w:t>
            </w:r>
          </w:p>
          <w:p w:rsidR="00764E9B" w:rsidRPr="00476907" w:rsidRDefault="00764E9B" w:rsidP="00764E9B">
            <w:pPr>
              <w:ind w:firstLine="709"/>
              <w:jc w:val="both"/>
              <w:rPr>
                <w:rFonts w:ascii="Times New Roman" w:hAnsi="Times New Roman"/>
                <w:color w:val="000000"/>
                <w:sz w:val="28"/>
                <w:szCs w:val="28"/>
              </w:rPr>
            </w:pPr>
            <w:r w:rsidRPr="00476907">
              <w:rPr>
                <w:rFonts w:ascii="Times New Roman" w:hAnsi="Times New Roman"/>
                <w:color w:val="000000"/>
                <w:sz w:val="28"/>
                <w:szCs w:val="28"/>
              </w:rPr>
              <w:t>-  в разделе 5 «Система программных мероприятий»:</w:t>
            </w:r>
          </w:p>
          <w:p w:rsidR="00605004" w:rsidRPr="00476907" w:rsidRDefault="00605004" w:rsidP="00605004">
            <w:pPr>
              <w:ind w:firstLine="709"/>
              <w:jc w:val="both"/>
              <w:rPr>
                <w:rFonts w:ascii="Times New Roman" w:hAnsi="Times New Roman"/>
                <w:color w:val="000000"/>
                <w:sz w:val="28"/>
                <w:szCs w:val="28"/>
              </w:rPr>
            </w:pPr>
            <w:r w:rsidRPr="00476907">
              <w:rPr>
                <w:rFonts w:ascii="Times New Roman" w:hAnsi="Times New Roman"/>
                <w:color w:val="000000"/>
                <w:sz w:val="28"/>
                <w:szCs w:val="28"/>
              </w:rPr>
              <w:t>в пункте 1:</w:t>
            </w:r>
          </w:p>
          <w:p w:rsidR="00605004" w:rsidRPr="00476907" w:rsidRDefault="00605004" w:rsidP="00605004">
            <w:pPr>
              <w:ind w:firstLine="709"/>
              <w:jc w:val="both"/>
              <w:rPr>
                <w:rFonts w:ascii="Times New Roman" w:hAnsi="Times New Roman"/>
                <w:color w:val="000000"/>
                <w:sz w:val="28"/>
                <w:szCs w:val="28"/>
              </w:rPr>
            </w:pPr>
            <w:r w:rsidRPr="00476907">
              <w:rPr>
                <w:rFonts w:ascii="Times New Roman" w:hAnsi="Times New Roman"/>
                <w:color w:val="000000"/>
                <w:sz w:val="28"/>
                <w:szCs w:val="28"/>
              </w:rPr>
              <w:t>в графах 6, 11 цифры «1447380,664», «67139,0» заменить соответственно цифрами «1604622,264», «224380,6»;</w:t>
            </w:r>
          </w:p>
          <w:p w:rsidR="0017517B" w:rsidRPr="00476907" w:rsidRDefault="0017517B" w:rsidP="0017517B">
            <w:pPr>
              <w:pStyle w:val="ConsPlusNormal"/>
              <w:ind w:firstLine="709"/>
              <w:jc w:val="both"/>
              <w:rPr>
                <w:color w:val="000000"/>
              </w:rPr>
            </w:pPr>
            <w:r w:rsidRPr="00476907">
              <w:rPr>
                <w:color w:val="000000"/>
              </w:rPr>
              <w:t>в графе 13 цифры «56,1/80,5» заменить</w:t>
            </w:r>
            <w:r w:rsidR="00476907">
              <w:rPr>
                <w:color w:val="000000"/>
              </w:rPr>
              <w:t xml:space="preserve"> цифрами</w:t>
            </w:r>
            <w:r w:rsidRPr="00476907">
              <w:rPr>
                <w:color w:val="000000"/>
              </w:rPr>
              <w:t xml:space="preserve"> «55,7/79,7»;</w:t>
            </w:r>
          </w:p>
          <w:p w:rsidR="00605004" w:rsidRPr="00476907" w:rsidRDefault="00605004" w:rsidP="00605004">
            <w:pPr>
              <w:ind w:firstLine="709"/>
              <w:jc w:val="both"/>
              <w:rPr>
                <w:rFonts w:ascii="Times New Roman" w:hAnsi="Times New Roman"/>
                <w:color w:val="000000"/>
                <w:sz w:val="28"/>
                <w:szCs w:val="28"/>
              </w:rPr>
            </w:pPr>
            <w:r w:rsidRPr="00476907">
              <w:rPr>
                <w:rFonts w:ascii="Times New Roman" w:hAnsi="Times New Roman"/>
                <w:color w:val="000000"/>
                <w:sz w:val="28"/>
                <w:szCs w:val="28"/>
              </w:rPr>
              <w:t>в графах 6, 11 подпункта 1.10 цифры «1244787,3», «63059,9» заменить соответственно цифрами  «1402028,9», «220301,5»;</w:t>
            </w:r>
          </w:p>
          <w:p w:rsidR="00605004" w:rsidRPr="00476907" w:rsidRDefault="00605004" w:rsidP="00605004">
            <w:pPr>
              <w:ind w:firstLine="709"/>
              <w:jc w:val="both"/>
              <w:rPr>
                <w:rFonts w:ascii="Times New Roman" w:hAnsi="Times New Roman"/>
                <w:color w:val="000000"/>
                <w:sz w:val="28"/>
                <w:szCs w:val="28"/>
                <w:highlight w:val="yellow"/>
              </w:rPr>
            </w:pPr>
            <w:r w:rsidRPr="00476907">
              <w:rPr>
                <w:rFonts w:ascii="Times New Roman" w:hAnsi="Times New Roman"/>
                <w:color w:val="000000"/>
                <w:sz w:val="28"/>
                <w:szCs w:val="28"/>
              </w:rPr>
              <w:t>в графах 6, 1</w:t>
            </w:r>
            <w:r w:rsidR="00110B9E" w:rsidRPr="00476907">
              <w:rPr>
                <w:rFonts w:ascii="Times New Roman" w:hAnsi="Times New Roman"/>
                <w:color w:val="000000"/>
                <w:sz w:val="28"/>
                <w:szCs w:val="28"/>
              </w:rPr>
              <w:t>1</w:t>
            </w:r>
            <w:r w:rsidRPr="00476907">
              <w:rPr>
                <w:rFonts w:ascii="Times New Roman" w:hAnsi="Times New Roman"/>
                <w:color w:val="000000"/>
                <w:sz w:val="28"/>
                <w:szCs w:val="28"/>
              </w:rPr>
              <w:t xml:space="preserve"> строки «Итого, в том числе</w:t>
            </w:r>
            <w:proofErr w:type="gramStart"/>
            <w:r w:rsidRPr="00476907">
              <w:rPr>
                <w:rFonts w:ascii="Times New Roman" w:hAnsi="Times New Roman"/>
                <w:color w:val="000000"/>
                <w:sz w:val="28"/>
                <w:szCs w:val="28"/>
              </w:rPr>
              <w:t>:»</w:t>
            </w:r>
            <w:proofErr w:type="gramEnd"/>
            <w:r w:rsidRPr="00476907">
              <w:rPr>
                <w:rFonts w:ascii="Times New Roman" w:hAnsi="Times New Roman"/>
                <w:color w:val="000000"/>
                <w:sz w:val="28"/>
                <w:szCs w:val="28"/>
              </w:rPr>
              <w:t xml:space="preserve"> цифры «5939529,37201», «587234,769», «1447380,664», «67139,0» заменить соответственно цифрами «6096770,97201», «744476,369», «1604622,264», «224380,6»;</w:t>
            </w:r>
          </w:p>
          <w:p w:rsidR="00764E9B" w:rsidRPr="00476907" w:rsidRDefault="006A0D46" w:rsidP="00764E9B">
            <w:pPr>
              <w:pStyle w:val="ConsPlusNormal"/>
              <w:ind w:firstLine="709"/>
              <w:jc w:val="both"/>
              <w:rPr>
                <w:color w:val="000000"/>
              </w:rPr>
            </w:pPr>
            <w:r w:rsidRPr="00476907">
              <w:rPr>
                <w:color w:val="000000"/>
              </w:rPr>
              <w:t>7</w:t>
            </w:r>
            <w:r w:rsidR="00764E9B" w:rsidRPr="00476907">
              <w:rPr>
                <w:color w:val="000000"/>
              </w:rPr>
              <w:t>) в приложении № 11 к государственной программе:</w:t>
            </w:r>
          </w:p>
          <w:p w:rsidR="00764E9B" w:rsidRPr="00476907" w:rsidRDefault="00764E9B" w:rsidP="00764E9B">
            <w:pPr>
              <w:pStyle w:val="ConsPlusNormal"/>
              <w:ind w:firstLine="709"/>
              <w:jc w:val="both"/>
              <w:rPr>
                <w:color w:val="000000"/>
              </w:rPr>
            </w:pPr>
            <w:r w:rsidRPr="00476907">
              <w:rPr>
                <w:color w:val="000000"/>
              </w:rPr>
              <w:t xml:space="preserve">- пункт 5 раздела «Подпрограмма 2 «Совершенствование оказания специализированной, включая </w:t>
            </w:r>
            <w:proofErr w:type="gramStart"/>
            <w:r w:rsidRPr="00476907">
              <w:rPr>
                <w:color w:val="000000"/>
              </w:rPr>
              <w:t>высокотехнологичную</w:t>
            </w:r>
            <w:proofErr w:type="gramEnd"/>
            <w:r w:rsidRPr="00476907">
              <w:rPr>
                <w:color w:val="000000"/>
              </w:rPr>
              <w:t>, медицинской помощи, скорой, в том числе скорой специализированной, медицинской помощи, медицинской эвакуации» изложить в следующей редакции:</w:t>
            </w:r>
          </w:p>
        </w:tc>
      </w:tr>
    </w:tbl>
    <w:p w:rsidR="00764E9B" w:rsidRPr="00476907" w:rsidRDefault="00764E9B">
      <w:pPr>
        <w:rPr>
          <w:rFonts w:ascii="Times New Roman" w:hAnsi="Times New Roman"/>
          <w:sz w:val="2"/>
          <w:szCs w:val="2"/>
        </w:rPr>
      </w:pPr>
    </w:p>
    <w:tbl>
      <w:tblPr>
        <w:tblW w:w="9827" w:type="dxa"/>
        <w:tblInd w:w="-2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1988"/>
        <w:gridCol w:w="692"/>
        <w:gridCol w:w="610"/>
        <w:gridCol w:w="616"/>
        <w:gridCol w:w="616"/>
        <w:gridCol w:w="616"/>
        <w:gridCol w:w="615"/>
        <w:gridCol w:w="616"/>
        <w:gridCol w:w="616"/>
        <w:gridCol w:w="602"/>
        <w:gridCol w:w="616"/>
        <w:gridCol w:w="616"/>
        <w:gridCol w:w="616"/>
      </w:tblGrid>
      <w:tr w:rsidR="00476907" w:rsidRPr="00476907" w:rsidTr="00476907">
        <w:trPr>
          <w:tblHeader/>
        </w:trPr>
        <w:tc>
          <w:tcPr>
            <w:tcW w:w="392"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ind w:left="-154" w:firstLine="154"/>
              <w:jc w:val="center"/>
              <w:rPr>
                <w:rFonts w:ascii="Times New Roman" w:hAnsi="Times New Roman"/>
              </w:rPr>
            </w:pPr>
            <w:r w:rsidRPr="00476907">
              <w:rPr>
                <w:rFonts w:ascii="Times New Roman" w:hAnsi="Times New Roman"/>
              </w:rPr>
              <w:t>1</w:t>
            </w:r>
          </w:p>
        </w:tc>
        <w:tc>
          <w:tcPr>
            <w:tcW w:w="1988" w:type="dxa"/>
            <w:tcBorders>
              <w:top w:val="single" w:sz="4" w:space="0" w:color="auto"/>
              <w:left w:val="single" w:sz="4" w:space="0" w:color="auto"/>
              <w:bottom w:val="single" w:sz="4" w:space="0" w:color="auto"/>
              <w:right w:val="single" w:sz="4" w:space="0" w:color="auto"/>
            </w:tcBorders>
            <w:tcMar>
              <w:left w:w="28" w:type="dxa"/>
              <w:right w:w="28" w:type="dxa"/>
            </w:tcMar>
          </w:tcPr>
          <w:p w:rsidR="00764E9B" w:rsidRPr="00476907" w:rsidRDefault="00764E9B" w:rsidP="00106223">
            <w:pPr>
              <w:jc w:val="center"/>
              <w:rPr>
                <w:rFonts w:ascii="Times New Roman" w:hAnsi="Times New Roman"/>
              </w:rPr>
            </w:pPr>
            <w:r w:rsidRPr="00476907">
              <w:rPr>
                <w:rFonts w:ascii="Times New Roman" w:hAnsi="Times New Roman"/>
              </w:rPr>
              <w:t>2</w:t>
            </w:r>
          </w:p>
        </w:tc>
        <w:tc>
          <w:tcPr>
            <w:tcW w:w="692" w:type="dxa"/>
            <w:tcBorders>
              <w:top w:val="single" w:sz="4" w:space="0" w:color="auto"/>
              <w:left w:val="single" w:sz="4" w:space="0" w:color="auto"/>
              <w:bottom w:val="single" w:sz="4" w:space="0" w:color="auto"/>
              <w:right w:val="single" w:sz="4" w:space="0" w:color="auto"/>
            </w:tcBorders>
            <w:tcMar>
              <w:left w:w="28" w:type="dxa"/>
              <w:right w:w="28" w:type="dxa"/>
            </w:tcMar>
          </w:tcPr>
          <w:p w:rsidR="00764E9B" w:rsidRPr="00476907" w:rsidRDefault="00764E9B" w:rsidP="00106223">
            <w:pPr>
              <w:jc w:val="center"/>
              <w:rPr>
                <w:rFonts w:ascii="Times New Roman" w:hAnsi="Times New Roman"/>
              </w:rPr>
            </w:pPr>
            <w:r w:rsidRPr="00476907">
              <w:rPr>
                <w:rFonts w:ascii="Times New Roman" w:hAnsi="Times New Roman"/>
              </w:rPr>
              <w:t>3</w:t>
            </w:r>
          </w:p>
        </w:tc>
        <w:tc>
          <w:tcPr>
            <w:tcW w:w="610"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jc w:val="center"/>
              <w:rPr>
                <w:rFonts w:ascii="Times New Roman" w:hAnsi="Times New Roman"/>
              </w:rPr>
            </w:pPr>
            <w:r w:rsidRPr="00476907">
              <w:rPr>
                <w:rFonts w:ascii="Times New Roman" w:hAnsi="Times New Roman"/>
              </w:rPr>
              <w:t>4</w:t>
            </w:r>
          </w:p>
        </w:tc>
        <w:tc>
          <w:tcPr>
            <w:tcW w:w="616"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jc w:val="center"/>
              <w:rPr>
                <w:rFonts w:ascii="Times New Roman" w:hAnsi="Times New Roman"/>
              </w:rPr>
            </w:pPr>
            <w:r w:rsidRPr="00476907">
              <w:rPr>
                <w:rFonts w:ascii="Times New Roman" w:hAnsi="Times New Roman"/>
              </w:rPr>
              <w:t>5</w:t>
            </w:r>
          </w:p>
        </w:tc>
        <w:tc>
          <w:tcPr>
            <w:tcW w:w="616"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jc w:val="center"/>
              <w:rPr>
                <w:rFonts w:ascii="Times New Roman" w:hAnsi="Times New Roman"/>
              </w:rPr>
            </w:pPr>
            <w:r w:rsidRPr="00476907">
              <w:rPr>
                <w:rFonts w:ascii="Times New Roman" w:hAnsi="Times New Roman"/>
              </w:rPr>
              <w:t>6</w:t>
            </w:r>
          </w:p>
        </w:tc>
        <w:tc>
          <w:tcPr>
            <w:tcW w:w="616"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jc w:val="center"/>
              <w:rPr>
                <w:rFonts w:ascii="Times New Roman" w:hAnsi="Times New Roman"/>
              </w:rPr>
            </w:pPr>
            <w:r w:rsidRPr="00476907">
              <w:rPr>
                <w:rFonts w:ascii="Times New Roman" w:hAnsi="Times New Roman"/>
              </w:rPr>
              <w:t>7</w:t>
            </w:r>
          </w:p>
        </w:tc>
        <w:tc>
          <w:tcPr>
            <w:tcW w:w="615"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jc w:val="center"/>
              <w:rPr>
                <w:rFonts w:ascii="Times New Roman" w:hAnsi="Times New Roman"/>
              </w:rPr>
            </w:pPr>
            <w:r w:rsidRPr="00476907">
              <w:rPr>
                <w:rFonts w:ascii="Times New Roman" w:hAnsi="Times New Roman"/>
              </w:rPr>
              <w:t>8</w:t>
            </w:r>
          </w:p>
        </w:tc>
        <w:tc>
          <w:tcPr>
            <w:tcW w:w="616"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jc w:val="center"/>
              <w:rPr>
                <w:rFonts w:ascii="Times New Roman" w:hAnsi="Times New Roman"/>
              </w:rPr>
            </w:pPr>
            <w:r w:rsidRPr="00476907">
              <w:rPr>
                <w:rFonts w:ascii="Times New Roman" w:hAnsi="Times New Roman"/>
              </w:rPr>
              <w:t>9</w:t>
            </w:r>
          </w:p>
        </w:tc>
        <w:tc>
          <w:tcPr>
            <w:tcW w:w="616"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jc w:val="center"/>
              <w:rPr>
                <w:rFonts w:ascii="Times New Roman" w:hAnsi="Times New Roman"/>
              </w:rPr>
            </w:pPr>
            <w:r w:rsidRPr="00476907">
              <w:rPr>
                <w:rFonts w:ascii="Times New Roman" w:hAnsi="Times New Roman"/>
              </w:rPr>
              <w:t>10</w:t>
            </w:r>
          </w:p>
        </w:tc>
        <w:tc>
          <w:tcPr>
            <w:tcW w:w="602"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jc w:val="center"/>
              <w:rPr>
                <w:rFonts w:ascii="Times New Roman" w:hAnsi="Times New Roman"/>
              </w:rPr>
            </w:pPr>
            <w:r w:rsidRPr="00476907">
              <w:rPr>
                <w:rFonts w:ascii="Times New Roman" w:hAnsi="Times New Roman"/>
              </w:rPr>
              <w:t>11</w:t>
            </w:r>
          </w:p>
        </w:tc>
        <w:tc>
          <w:tcPr>
            <w:tcW w:w="616"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jc w:val="center"/>
              <w:rPr>
                <w:rFonts w:ascii="Times New Roman" w:hAnsi="Times New Roman"/>
              </w:rPr>
            </w:pPr>
            <w:r w:rsidRPr="00476907">
              <w:rPr>
                <w:rFonts w:ascii="Times New Roman" w:hAnsi="Times New Roman"/>
              </w:rPr>
              <w:t>12</w:t>
            </w:r>
          </w:p>
        </w:tc>
        <w:tc>
          <w:tcPr>
            <w:tcW w:w="616"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jc w:val="center"/>
              <w:rPr>
                <w:rFonts w:ascii="Times New Roman" w:hAnsi="Times New Roman"/>
              </w:rPr>
            </w:pPr>
            <w:r w:rsidRPr="00476907">
              <w:rPr>
                <w:rFonts w:ascii="Times New Roman" w:hAnsi="Times New Roman"/>
              </w:rPr>
              <w:t>13</w:t>
            </w:r>
          </w:p>
        </w:tc>
        <w:tc>
          <w:tcPr>
            <w:tcW w:w="616" w:type="dxa"/>
            <w:tcBorders>
              <w:top w:val="single" w:sz="4" w:space="0" w:color="auto"/>
              <w:left w:val="single" w:sz="4" w:space="0" w:color="auto"/>
              <w:bottom w:val="single" w:sz="4" w:space="0" w:color="auto"/>
              <w:right w:val="single" w:sz="4" w:space="0" w:color="auto"/>
            </w:tcBorders>
          </w:tcPr>
          <w:p w:rsidR="00764E9B" w:rsidRPr="00476907" w:rsidRDefault="00764E9B" w:rsidP="00106223">
            <w:pPr>
              <w:jc w:val="center"/>
              <w:rPr>
                <w:rFonts w:ascii="Times New Roman" w:hAnsi="Times New Roman"/>
              </w:rPr>
            </w:pPr>
            <w:r w:rsidRPr="00476907">
              <w:rPr>
                <w:rFonts w:ascii="Times New Roman" w:hAnsi="Times New Roman"/>
              </w:rPr>
              <w:t>14</w:t>
            </w:r>
          </w:p>
        </w:tc>
      </w:tr>
      <w:tr w:rsidR="00476907" w:rsidRPr="00476907" w:rsidTr="00476907">
        <w:tc>
          <w:tcPr>
            <w:tcW w:w="392" w:type="dxa"/>
            <w:tcBorders>
              <w:top w:val="single" w:sz="4" w:space="0" w:color="auto"/>
              <w:left w:val="single" w:sz="4" w:space="0" w:color="auto"/>
              <w:bottom w:val="single" w:sz="4" w:space="0" w:color="auto"/>
              <w:right w:val="single" w:sz="4" w:space="0" w:color="auto"/>
            </w:tcBorders>
            <w:tcMar>
              <w:left w:w="28" w:type="dxa"/>
              <w:right w:w="28" w:type="dxa"/>
            </w:tcMar>
          </w:tcPr>
          <w:p w:rsidR="00764E9B" w:rsidRPr="00476907" w:rsidRDefault="00476907" w:rsidP="00106223">
            <w:pPr>
              <w:autoSpaceDE w:val="0"/>
              <w:autoSpaceDN w:val="0"/>
              <w:adjustRightInd w:val="0"/>
              <w:jc w:val="center"/>
              <w:rPr>
                <w:rFonts w:ascii="Times New Roman" w:hAnsi="Times New Roman"/>
              </w:rPr>
            </w:pPr>
            <w:r>
              <w:rPr>
                <w:rFonts w:ascii="Times New Roman" w:hAnsi="Times New Roman"/>
              </w:rPr>
              <w:t>«</w:t>
            </w:r>
            <w:r w:rsidR="00764E9B" w:rsidRPr="00476907">
              <w:rPr>
                <w:rFonts w:ascii="Times New Roman" w:hAnsi="Times New Roman"/>
              </w:rPr>
              <w:t xml:space="preserve">5 </w:t>
            </w:r>
          </w:p>
        </w:tc>
        <w:tc>
          <w:tcPr>
            <w:tcW w:w="1988" w:type="dxa"/>
            <w:tcBorders>
              <w:top w:val="single" w:sz="4" w:space="0" w:color="auto"/>
              <w:left w:val="single" w:sz="4" w:space="0" w:color="auto"/>
              <w:bottom w:val="single" w:sz="4" w:space="0" w:color="auto"/>
              <w:right w:val="single" w:sz="4" w:space="0" w:color="auto"/>
            </w:tcBorders>
            <w:tcMar>
              <w:left w:w="28" w:type="dxa"/>
              <w:right w:w="28" w:type="dxa"/>
            </w:tcMar>
          </w:tcPr>
          <w:p w:rsidR="00764E9B" w:rsidRPr="00476907" w:rsidRDefault="00764E9B" w:rsidP="00106223">
            <w:pPr>
              <w:rPr>
                <w:rFonts w:ascii="Times New Roman" w:hAnsi="Times New Roman"/>
              </w:rPr>
            </w:pPr>
            <w:r w:rsidRPr="00476907">
              <w:rPr>
                <w:rFonts w:ascii="Times New Roman" w:hAnsi="Times New Roman"/>
              </w:rPr>
              <w:t>Охват населения профилактическими медицинскими осмотрами в целях выявления туберкулеза</w:t>
            </w:r>
          </w:p>
        </w:tc>
        <w:tc>
          <w:tcPr>
            <w:tcW w:w="692" w:type="dxa"/>
            <w:tcBorders>
              <w:top w:val="single" w:sz="4" w:space="0" w:color="auto"/>
              <w:left w:val="single" w:sz="4" w:space="0" w:color="auto"/>
              <w:bottom w:val="single" w:sz="4" w:space="0" w:color="auto"/>
              <w:right w:val="single" w:sz="4" w:space="0" w:color="auto"/>
            </w:tcBorders>
            <w:tcMar>
              <w:left w:w="28" w:type="dxa"/>
              <w:right w:w="28" w:type="dxa"/>
            </w:tcMar>
          </w:tcPr>
          <w:p w:rsidR="00764E9B" w:rsidRPr="00476907" w:rsidRDefault="00764E9B" w:rsidP="00764E9B">
            <w:pPr>
              <w:jc w:val="center"/>
              <w:rPr>
                <w:rFonts w:ascii="Times New Roman" w:hAnsi="Times New Roman"/>
              </w:rPr>
            </w:pPr>
            <w:r w:rsidRPr="00476907">
              <w:rPr>
                <w:rFonts w:ascii="Times New Roman" w:hAnsi="Times New Roman"/>
              </w:rPr>
              <w:t xml:space="preserve">% </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tcPr>
          <w:p w:rsidR="00764E9B" w:rsidRPr="00476907" w:rsidRDefault="00764E9B">
            <w:pPr>
              <w:pStyle w:val="ac"/>
              <w:jc w:val="center"/>
              <w:rPr>
                <w:rFonts w:ascii="Times New Roman" w:hAnsi="Times New Roman" w:cs="Times New Roman"/>
                <w:sz w:val="20"/>
                <w:szCs w:val="20"/>
              </w:rPr>
            </w:pPr>
            <w:r w:rsidRPr="00476907">
              <w:rPr>
                <w:rFonts w:ascii="Times New Roman" w:hAnsi="Times New Roman" w:cs="Times New Roman"/>
                <w:sz w:val="20"/>
                <w:szCs w:val="20"/>
              </w:rPr>
              <w:t>-</w:t>
            </w:r>
          </w:p>
        </w:tc>
        <w:tc>
          <w:tcPr>
            <w:tcW w:w="616" w:type="dxa"/>
            <w:tcBorders>
              <w:top w:val="single" w:sz="4" w:space="0" w:color="auto"/>
              <w:left w:val="single" w:sz="4" w:space="0" w:color="auto"/>
              <w:bottom w:val="single" w:sz="4" w:space="0" w:color="auto"/>
              <w:right w:val="single" w:sz="4" w:space="0" w:color="auto"/>
            </w:tcBorders>
            <w:tcMar>
              <w:left w:w="0" w:type="dxa"/>
              <w:right w:w="0" w:type="dxa"/>
            </w:tcMar>
          </w:tcPr>
          <w:p w:rsidR="00764E9B" w:rsidRPr="00476907" w:rsidRDefault="00764E9B">
            <w:pPr>
              <w:pStyle w:val="ac"/>
              <w:jc w:val="center"/>
              <w:rPr>
                <w:rFonts w:ascii="Times New Roman" w:hAnsi="Times New Roman" w:cs="Times New Roman"/>
                <w:sz w:val="20"/>
                <w:szCs w:val="20"/>
              </w:rPr>
            </w:pPr>
            <w:r w:rsidRPr="00476907">
              <w:rPr>
                <w:rFonts w:ascii="Times New Roman" w:hAnsi="Times New Roman" w:cs="Times New Roman"/>
                <w:sz w:val="20"/>
                <w:szCs w:val="20"/>
              </w:rPr>
              <w:t>-</w:t>
            </w:r>
          </w:p>
        </w:tc>
        <w:tc>
          <w:tcPr>
            <w:tcW w:w="616" w:type="dxa"/>
            <w:tcBorders>
              <w:top w:val="single" w:sz="4" w:space="0" w:color="auto"/>
              <w:left w:val="single" w:sz="4" w:space="0" w:color="auto"/>
              <w:bottom w:val="single" w:sz="4" w:space="0" w:color="auto"/>
              <w:right w:val="single" w:sz="4" w:space="0" w:color="auto"/>
            </w:tcBorders>
            <w:tcMar>
              <w:left w:w="0" w:type="dxa"/>
              <w:right w:w="0" w:type="dxa"/>
            </w:tcMar>
          </w:tcPr>
          <w:p w:rsidR="00764E9B" w:rsidRPr="00476907" w:rsidRDefault="00764E9B">
            <w:pPr>
              <w:pStyle w:val="ac"/>
              <w:jc w:val="center"/>
              <w:rPr>
                <w:rFonts w:ascii="Times New Roman" w:hAnsi="Times New Roman" w:cs="Times New Roman"/>
                <w:sz w:val="20"/>
                <w:szCs w:val="20"/>
              </w:rPr>
            </w:pPr>
            <w:r w:rsidRPr="00476907">
              <w:rPr>
                <w:rFonts w:ascii="Times New Roman" w:hAnsi="Times New Roman" w:cs="Times New Roman"/>
                <w:sz w:val="20"/>
                <w:szCs w:val="20"/>
              </w:rPr>
              <w:t>-</w:t>
            </w:r>
          </w:p>
        </w:tc>
        <w:tc>
          <w:tcPr>
            <w:tcW w:w="616" w:type="dxa"/>
            <w:tcBorders>
              <w:top w:val="single" w:sz="4" w:space="0" w:color="auto"/>
              <w:left w:val="single" w:sz="4" w:space="0" w:color="auto"/>
              <w:bottom w:val="single" w:sz="4" w:space="0" w:color="auto"/>
              <w:right w:val="single" w:sz="4" w:space="0" w:color="auto"/>
            </w:tcBorders>
            <w:tcMar>
              <w:left w:w="0" w:type="dxa"/>
              <w:right w:w="0" w:type="dxa"/>
            </w:tcMar>
          </w:tcPr>
          <w:p w:rsidR="00764E9B" w:rsidRPr="00476907" w:rsidRDefault="00764E9B">
            <w:pPr>
              <w:pStyle w:val="ac"/>
              <w:jc w:val="center"/>
              <w:rPr>
                <w:rFonts w:ascii="Times New Roman" w:hAnsi="Times New Roman" w:cs="Times New Roman"/>
                <w:sz w:val="20"/>
                <w:szCs w:val="20"/>
              </w:rPr>
            </w:pPr>
            <w:r w:rsidRPr="00476907">
              <w:rPr>
                <w:rFonts w:ascii="Times New Roman" w:hAnsi="Times New Roman" w:cs="Times New Roman"/>
                <w:sz w:val="20"/>
                <w:szCs w:val="20"/>
              </w:rPr>
              <w:t>-</w:t>
            </w:r>
          </w:p>
        </w:tc>
        <w:tc>
          <w:tcPr>
            <w:tcW w:w="615" w:type="dxa"/>
            <w:tcBorders>
              <w:top w:val="single" w:sz="4" w:space="0" w:color="auto"/>
              <w:left w:val="single" w:sz="4" w:space="0" w:color="auto"/>
              <w:bottom w:val="single" w:sz="4" w:space="0" w:color="auto"/>
              <w:right w:val="single" w:sz="4" w:space="0" w:color="auto"/>
            </w:tcBorders>
            <w:tcMar>
              <w:left w:w="0" w:type="dxa"/>
              <w:right w:w="0" w:type="dxa"/>
            </w:tcMar>
          </w:tcPr>
          <w:p w:rsidR="00764E9B" w:rsidRPr="00476907" w:rsidRDefault="00764E9B">
            <w:pPr>
              <w:pStyle w:val="ac"/>
              <w:jc w:val="center"/>
              <w:rPr>
                <w:rFonts w:ascii="Times New Roman" w:hAnsi="Times New Roman" w:cs="Times New Roman"/>
                <w:sz w:val="20"/>
                <w:szCs w:val="20"/>
              </w:rPr>
            </w:pPr>
            <w:r w:rsidRPr="00476907">
              <w:rPr>
                <w:rFonts w:ascii="Times New Roman" w:hAnsi="Times New Roman" w:cs="Times New Roman"/>
                <w:sz w:val="20"/>
                <w:szCs w:val="20"/>
              </w:rPr>
              <w:t>70,0</w:t>
            </w:r>
          </w:p>
        </w:tc>
        <w:tc>
          <w:tcPr>
            <w:tcW w:w="616" w:type="dxa"/>
            <w:tcBorders>
              <w:top w:val="single" w:sz="4" w:space="0" w:color="auto"/>
              <w:left w:val="single" w:sz="4" w:space="0" w:color="auto"/>
              <w:bottom w:val="single" w:sz="4" w:space="0" w:color="auto"/>
              <w:right w:val="single" w:sz="4" w:space="0" w:color="auto"/>
            </w:tcBorders>
            <w:tcMar>
              <w:left w:w="0" w:type="dxa"/>
              <w:right w:w="0" w:type="dxa"/>
            </w:tcMar>
          </w:tcPr>
          <w:p w:rsidR="00764E9B" w:rsidRPr="00476907" w:rsidRDefault="00764E9B">
            <w:pPr>
              <w:pStyle w:val="ac"/>
              <w:jc w:val="center"/>
              <w:rPr>
                <w:rFonts w:ascii="Times New Roman" w:hAnsi="Times New Roman" w:cs="Times New Roman"/>
                <w:sz w:val="20"/>
                <w:szCs w:val="20"/>
              </w:rPr>
            </w:pPr>
            <w:r w:rsidRPr="00476907">
              <w:rPr>
                <w:rFonts w:ascii="Times New Roman" w:hAnsi="Times New Roman" w:cs="Times New Roman"/>
                <w:sz w:val="20"/>
                <w:szCs w:val="20"/>
              </w:rPr>
              <w:t>71,9</w:t>
            </w:r>
          </w:p>
        </w:tc>
        <w:tc>
          <w:tcPr>
            <w:tcW w:w="616" w:type="dxa"/>
            <w:tcBorders>
              <w:top w:val="single" w:sz="4" w:space="0" w:color="auto"/>
              <w:left w:val="single" w:sz="4" w:space="0" w:color="auto"/>
              <w:bottom w:val="single" w:sz="4" w:space="0" w:color="auto"/>
              <w:right w:val="single" w:sz="4" w:space="0" w:color="auto"/>
            </w:tcBorders>
            <w:tcMar>
              <w:left w:w="0" w:type="dxa"/>
              <w:right w:w="0" w:type="dxa"/>
            </w:tcMar>
          </w:tcPr>
          <w:p w:rsidR="00764E9B" w:rsidRPr="00476907" w:rsidRDefault="00764E9B">
            <w:pPr>
              <w:pStyle w:val="ac"/>
              <w:jc w:val="center"/>
              <w:rPr>
                <w:rFonts w:ascii="Times New Roman" w:hAnsi="Times New Roman" w:cs="Times New Roman"/>
                <w:sz w:val="20"/>
                <w:szCs w:val="20"/>
              </w:rPr>
            </w:pPr>
            <w:r w:rsidRPr="00476907">
              <w:rPr>
                <w:rFonts w:ascii="Times New Roman" w:hAnsi="Times New Roman" w:cs="Times New Roman"/>
                <w:sz w:val="20"/>
                <w:szCs w:val="20"/>
              </w:rPr>
              <w:t>72,3</w:t>
            </w:r>
          </w:p>
        </w:tc>
        <w:tc>
          <w:tcPr>
            <w:tcW w:w="602" w:type="dxa"/>
            <w:tcBorders>
              <w:top w:val="single" w:sz="4" w:space="0" w:color="auto"/>
              <w:left w:val="single" w:sz="4" w:space="0" w:color="auto"/>
              <w:bottom w:val="single" w:sz="4" w:space="0" w:color="auto"/>
              <w:right w:val="single" w:sz="4" w:space="0" w:color="auto"/>
            </w:tcBorders>
            <w:tcMar>
              <w:left w:w="0" w:type="dxa"/>
              <w:right w:w="0" w:type="dxa"/>
            </w:tcMar>
          </w:tcPr>
          <w:p w:rsidR="00764E9B" w:rsidRPr="00476907" w:rsidRDefault="00764E9B">
            <w:pPr>
              <w:pStyle w:val="ac"/>
              <w:jc w:val="center"/>
              <w:rPr>
                <w:rFonts w:ascii="Times New Roman" w:hAnsi="Times New Roman" w:cs="Times New Roman"/>
                <w:sz w:val="20"/>
                <w:szCs w:val="20"/>
              </w:rPr>
            </w:pPr>
            <w:r w:rsidRPr="00476907">
              <w:rPr>
                <w:rFonts w:ascii="Times New Roman" w:hAnsi="Times New Roman" w:cs="Times New Roman"/>
                <w:sz w:val="20"/>
                <w:szCs w:val="20"/>
              </w:rPr>
              <w:t>72,5</w:t>
            </w:r>
          </w:p>
        </w:tc>
        <w:tc>
          <w:tcPr>
            <w:tcW w:w="616" w:type="dxa"/>
            <w:tcBorders>
              <w:top w:val="single" w:sz="4" w:space="0" w:color="auto"/>
              <w:left w:val="single" w:sz="4" w:space="0" w:color="auto"/>
              <w:bottom w:val="single" w:sz="4" w:space="0" w:color="auto"/>
              <w:right w:val="single" w:sz="4" w:space="0" w:color="auto"/>
            </w:tcBorders>
            <w:tcMar>
              <w:left w:w="0" w:type="dxa"/>
              <w:right w:w="0" w:type="dxa"/>
            </w:tcMar>
          </w:tcPr>
          <w:p w:rsidR="00764E9B" w:rsidRPr="00476907" w:rsidRDefault="00764E9B">
            <w:pPr>
              <w:pStyle w:val="ac"/>
              <w:jc w:val="center"/>
              <w:rPr>
                <w:rFonts w:ascii="Times New Roman" w:hAnsi="Times New Roman" w:cs="Times New Roman"/>
                <w:sz w:val="20"/>
                <w:szCs w:val="20"/>
              </w:rPr>
            </w:pPr>
            <w:r w:rsidRPr="00476907">
              <w:rPr>
                <w:rFonts w:ascii="Times New Roman" w:hAnsi="Times New Roman" w:cs="Times New Roman"/>
                <w:sz w:val="20"/>
                <w:szCs w:val="20"/>
              </w:rPr>
              <w:t>72,5</w:t>
            </w:r>
          </w:p>
        </w:tc>
        <w:tc>
          <w:tcPr>
            <w:tcW w:w="616" w:type="dxa"/>
            <w:tcBorders>
              <w:top w:val="single" w:sz="4" w:space="0" w:color="auto"/>
              <w:left w:val="single" w:sz="4" w:space="0" w:color="auto"/>
              <w:bottom w:val="single" w:sz="4" w:space="0" w:color="auto"/>
              <w:right w:val="single" w:sz="4" w:space="0" w:color="auto"/>
            </w:tcBorders>
            <w:tcMar>
              <w:left w:w="0" w:type="dxa"/>
              <w:right w:w="0" w:type="dxa"/>
            </w:tcMar>
          </w:tcPr>
          <w:p w:rsidR="00764E9B" w:rsidRPr="00476907" w:rsidRDefault="00764E9B">
            <w:pPr>
              <w:pStyle w:val="ac"/>
              <w:jc w:val="center"/>
              <w:rPr>
                <w:rFonts w:ascii="Times New Roman" w:hAnsi="Times New Roman" w:cs="Times New Roman"/>
                <w:sz w:val="20"/>
                <w:szCs w:val="20"/>
              </w:rPr>
            </w:pPr>
            <w:r w:rsidRPr="00476907">
              <w:rPr>
                <w:rFonts w:ascii="Times New Roman" w:hAnsi="Times New Roman" w:cs="Times New Roman"/>
                <w:sz w:val="20"/>
                <w:szCs w:val="20"/>
              </w:rPr>
              <w:t>72,5</w:t>
            </w:r>
          </w:p>
        </w:tc>
        <w:tc>
          <w:tcPr>
            <w:tcW w:w="616" w:type="dxa"/>
            <w:tcBorders>
              <w:top w:val="single" w:sz="4" w:space="0" w:color="auto"/>
              <w:left w:val="single" w:sz="4" w:space="0" w:color="auto"/>
              <w:bottom w:val="single" w:sz="4" w:space="0" w:color="auto"/>
              <w:right w:val="single" w:sz="4" w:space="0" w:color="auto"/>
            </w:tcBorders>
            <w:tcMar>
              <w:left w:w="0" w:type="dxa"/>
              <w:right w:w="0" w:type="dxa"/>
            </w:tcMar>
          </w:tcPr>
          <w:p w:rsidR="00764E9B" w:rsidRPr="00476907" w:rsidRDefault="00764E9B">
            <w:pPr>
              <w:pStyle w:val="ac"/>
              <w:jc w:val="center"/>
              <w:rPr>
                <w:rFonts w:ascii="Times New Roman" w:hAnsi="Times New Roman" w:cs="Times New Roman"/>
                <w:sz w:val="20"/>
                <w:szCs w:val="20"/>
              </w:rPr>
            </w:pPr>
            <w:r w:rsidRPr="00476907">
              <w:rPr>
                <w:rFonts w:ascii="Times New Roman" w:hAnsi="Times New Roman" w:cs="Times New Roman"/>
                <w:sz w:val="20"/>
                <w:szCs w:val="20"/>
              </w:rPr>
              <w:t>72,5</w:t>
            </w:r>
            <w:r w:rsidR="00476907">
              <w:rPr>
                <w:rFonts w:ascii="Times New Roman" w:hAnsi="Times New Roman" w:cs="Times New Roman"/>
                <w:sz w:val="20"/>
                <w:szCs w:val="20"/>
              </w:rPr>
              <w:t>»</w:t>
            </w:r>
          </w:p>
        </w:tc>
      </w:tr>
    </w:tbl>
    <w:p w:rsidR="00764E9B" w:rsidRPr="00476907" w:rsidRDefault="00764E9B">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764E9B" w:rsidRPr="00476907">
        <w:trPr>
          <w:jc w:val="right"/>
        </w:trPr>
        <w:tc>
          <w:tcPr>
            <w:tcW w:w="5000" w:type="pct"/>
          </w:tcPr>
          <w:p w:rsidR="00764E9B" w:rsidRPr="00476907" w:rsidRDefault="00B1520A" w:rsidP="00B1520A">
            <w:pPr>
              <w:pStyle w:val="ConsPlusNormal"/>
              <w:ind w:firstLine="709"/>
              <w:jc w:val="both"/>
              <w:rPr>
                <w:color w:val="000000"/>
              </w:rPr>
            </w:pPr>
            <w:r w:rsidRPr="00476907">
              <w:rPr>
                <w:color w:val="000000"/>
              </w:rPr>
              <w:t>- пункты 1, 2 раздела «Подпрограмма 3 «Совершенствование системы лекарственного обеспечения, в том числе в амбулаторных условиях» изложить в следующей редакции:</w:t>
            </w:r>
          </w:p>
        </w:tc>
      </w:tr>
    </w:tbl>
    <w:p w:rsidR="00B1520A" w:rsidRPr="00476907" w:rsidRDefault="00B1520A">
      <w:pPr>
        <w:rPr>
          <w:rFonts w:ascii="Times New Roman" w:hAnsi="Times New Roman"/>
          <w:sz w:val="8"/>
          <w:szCs w:val="8"/>
        </w:rPr>
      </w:pPr>
    </w:p>
    <w:tbl>
      <w:tblPr>
        <w:tblW w:w="9829" w:type="dxa"/>
        <w:tblInd w:w="-2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1988"/>
        <w:gridCol w:w="692"/>
        <w:gridCol w:w="614"/>
        <w:gridCol w:w="614"/>
        <w:gridCol w:w="615"/>
        <w:gridCol w:w="614"/>
        <w:gridCol w:w="614"/>
        <w:gridCol w:w="614"/>
        <w:gridCol w:w="615"/>
        <w:gridCol w:w="614"/>
        <w:gridCol w:w="614"/>
        <w:gridCol w:w="614"/>
        <w:gridCol w:w="615"/>
      </w:tblGrid>
      <w:tr w:rsidR="00BC05E6" w:rsidRPr="00476907" w:rsidTr="00476907">
        <w:trPr>
          <w:tblHeader/>
        </w:trPr>
        <w:tc>
          <w:tcPr>
            <w:tcW w:w="392" w:type="dxa"/>
            <w:tcBorders>
              <w:top w:val="single" w:sz="4" w:space="0" w:color="auto"/>
              <w:left w:val="single" w:sz="4" w:space="0" w:color="auto"/>
              <w:bottom w:val="single" w:sz="4" w:space="0" w:color="auto"/>
              <w:right w:val="single" w:sz="4" w:space="0" w:color="auto"/>
            </w:tcBorders>
          </w:tcPr>
          <w:p w:rsidR="00B1520A" w:rsidRPr="00476907" w:rsidRDefault="00B1520A" w:rsidP="00476907">
            <w:pPr>
              <w:ind w:left="-57" w:right="-57" w:firstLine="154"/>
              <w:jc w:val="center"/>
              <w:rPr>
                <w:rFonts w:ascii="Times New Roman" w:hAnsi="Times New Roman"/>
                <w:spacing w:val="-2"/>
              </w:rPr>
            </w:pPr>
            <w:r w:rsidRPr="00476907">
              <w:rPr>
                <w:rFonts w:ascii="Times New Roman" w:hAnsi="Times New Roman"/>
                <w:spacing w:val="-2"/>
              </w:rPr>
              <w:t>1</w:t>
            </w:r>
          </w:p>
        </w:tc>
        <w:tc>
          <w:tcPr>
            <w:tcW w:w="1988"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476907">
            <w:pPr>
              <w:ind w:right="-57"/>
              <w:jc w:val="center"/>
              <w:rPr>
                <w:rFonts w:ascii="Times New Roman" w:hAnsi="Times New Roman"/>
                <w:spacing w:val="-2"/>
              </w:rPr>
            </w:pPr>
            <w:r w:rsidRPr="00476907">
              <w:rPr>
                <w:rFonts w:ascii="Times New Roman" w:hAnsi="Times New Roman"/>
                <w:spacing w:val="-2"/>
              </w:rPr>
              <w:t>2</w:t>
            </w:r>
          </w:p>
        </w:tc>
        <w:tc>
          <w:tcPr>
            <w:tcW w:w="692"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3</w:t>
            </w:r>
          </w:p>
        </w:tc>
        <w:tc>
          <w:tcPr>
            <w:tcW w:w="614" w:type="dxa"/>
            <w:tcBorders>
              <w:top w:val="single" w:sz="4" w:space="0" w:color="auto"/>
              <w:left w:val="single" w:sz="4" w:space="0" w:color="auto"/>
              <w:bottom w:val="single" w:sz="4" w:space="0" w:color="auto"/>
              <w:right w:val="single" w:sz="4" w:space="0" w:color="auto"/>
            </w:tcBorders>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4</w:t>
            </w:r>
          </w:p>
        </w:tc>
        <w:tc>
          <w:tcPr>
            <w:tcW w:w="614" w:type="dxa"/>
            <w:tcBorders>
              <w:top w:val="single" w:sz="4" w:space="0" w:color="auto"/>
              <w:left w:val="single" w:sz="4" w:space="0" w:color="auto"/>
              <w:bottom w:val="single" w:sz="4" w:space="0" w:color="auto"/>
              <w:right w:val="single" w:sz="4" w:space="0" w:color="auto"/>
            </w:tcBorders>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5</w:t>
            </w:r>
          </w:p>
        </w:tc>
        <w:tc>
          <w:tcPr>
            <w:tcW w:w="615" w:type="dxa"/>
            <w:tcBorders>
              <w:top w:val="single" w:sz="4" w:space="0" w:color="auto"/>
              <w:left w:val="single" w:sz="4" w:space="0" w:color="auto"/>
              <w:bottom w:val="single" w:sz="4" w:space="0" w:color="auto"/>
              <w:right w:val="single" w:sz="4" w:space="0" w:color="auto"/>
            </w:tcBorders>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6</w:t>
            </w:r>
          </w:p>
        </w:tc>
        <w:tc>
          <w:tcPr>
            <w:tcW w:w="614" w:type="dxa"/>
            <w:tcBorders>
              <w:top w:val="single" w:sz="4" w:space="0" w:color="auto"/>
              <w:left w:val="single" w:sz="4" w:space="0" w:color="auto"/>
              <w:bottom w:val="single" w:sz="4" w:space="0" w:color="auto"/>
              <w:right w:val="single" w:sz="4" w:space="0" w:color="auto"/>
            </w:tcBorders>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7</w:t>
            </w:r>
          </w:p>
        </w:tc>
        <w:tc>
          <w:tcPr>
            <w:tcW w:w="614" w:type="dxa"/>
            <w:tcBorders>
              <w:top w:val="single" w:sz="4" w:space="0" w:color="auto"/>
              <w:left w:val="single" w:sz="4" w:space="0" w:color="auto"/>
              <w:bottom w:val="single" w:sz="4" w:space="0" w:color="auto"/>
              <w:right w:val="single" w:sz="4" w:space="0" w:color="auto"/>
            </w:tcBorders>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8</w:t>
            </w:r>
          </w:p>
        </w:tc>
        <w:tc>
          <w:tcPr>
            <w:tcW w:w="614" w:type="dxa"/>
            <w:tcBorders>
              <w:top w:val="single" w:sz="4" w:space="0" w:color="auto"/>
              <w:left w:val="single" w:sz="4" w:space="0" w:color="auto"/>
              <w:bottom w:val="single" w:sz="4" w:space="0" w:color="auto"/>
              <w:right w:val="single" w:sz="4" w:space="0" w:color="auto"/>
            </w:tcBorders>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9</w:t>
            </w:r>
          </w:p>
        </w:tc>
        <w:tc>
          <w:tcPr>
            <w:tcW w:w="615" w:type="dxa"/>
            <w:tcBorders>
              <w:top w:val="single" w:sz="4" w:space="0" w:color="auto"/>
              <w:left w:val="single" w:sz="4" w:space="0" w:color="auto"/>
              <w:bottom w:val="single" w:sz="4" w:space="0" w:color="auto"/>
              <w:right w:val="single" w:sz="4" w:space="0" w:color="auto"/>
            </w:tcBorders>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10</w:t>
            </w:r>
          </w:p>
        </w:tc>
        <w:tc>
          <w:tcPr>
            <w:tcW w:w="614" w:type="dxa"/>
            <w:tcBorders>
              <w:top w:val="single" w:sz="4" w:space="0" w:color="auto"/>
              <w:left w:val="single" w:sz="4" w:space="0" w:color="auto"/>
              <w:bottom w:val="single" w:sz="4" w:space="0" w:color="auto"/>
              <w:right w:val="single" w:sz="4" w:space="0" w:color="auto"/>
            </w:tcBorders>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11</w:t>
            </w:r>
          </w:p>
        </w:tc>
        <w:tc>
          <w:tcPr>
            <w:tcW w:w="614" w:type="dxa"/>
            <w:tcBorders>
              <w:top w:val="single" w:sz="4" w:space="0" w:color="auto"/>
              <w:left w:val="single" w:sz="4" w:space="0" w:color="auto"/>
              <w:bottom w:val="single" w:sz="4" w:space="0" w:color="auto"/>
              <w:right w:val="single" w:sz="4" w:space="0" w:color="auto"/>
            </w:tcBorders>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12</w:t>
            </w:r>
          </w:p>
        </w:tc>
        <w:tc>
          <w:tcPr>
            <w:tcW w:w="614" w:type="dxa"/>
            <w:tcBorders>
              <w:top w:val="single" w:sz="4" w:space="0" w:color="auto"/>
              <w:left w:val="single" w:sz="4" w:space="0" w:color="auto"/>
              <w:bottom w:val="single" w:sz="4" w:space="0" w:color="auto"/>
              <w:right w:val="single" w:sz="4" w:space="0" w:color="auto"/>
            </w:tcBorders>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13</w:t>
            </w:r>
          </w:p>
        </w:tc>
        <w:tc>
          <w:tcPr>
            <w:tcW w:w="615" w:type="dxa"/>
            <w:tcBorders>
              <w:top w:val="single" w:sz="4" w:space="0" w:color="auto"/>
              <w:left w:val="single" w:sz="4" w:space="0" w:color="auto"/>
              <w:bottom w:val="single" w:sz="4" w:space="0" w:color="auto"/>
              <w:right w:val="single" w:sz="4" w:space="0" w:color="auto"/>
            </w:tcBorders>
          </w:tcPr>
          <w:p w:rsidR="00B1520A" w:rsidRPr="00476907" w:rsidRDefault="00B1520A" w:rsidP="00106223">
            <w:pPr>
              <w:jc w:val="center"/>
              <w:rPr>
                <w:rFonts w:ascii="Times New Roman" w:hAnsi="Times New Roman"/>
                <w:spacing w:val="-2"/>
              </w:rPr>
            </w:pPr>
            <w:r w:rsidRPr="00476907">
              <w:rPr>
                <w:rFonts w:ascii="Times New Roman" w:hAnsi="Times New Roman"/>
                <w:spacing w:val="-2"/>
              </w:rPr>
              <w:t>14</w:t>
            </w:r>
          </w:p>
        </w:tc>
      </w:tr>
      <w:tr w:rsidR="00BC05E6" w:rsidRPr="00476907" w:rsidTr="00476907">
        <w:tc>
          <w:tcPr>
            <w:tcW w:w="392" w:type="dxa"/>
            <w:tcBorders>
              <w:top w:val="single" w:sz="4" w:space="0" w:color="auto"/>
              <w:left w:val="single" w:sz="4" w:space="0" w:color="auto"/>
              <w:bottom w:val="single" w:sz="4" w:space="0" w:color="auto"/>
              <w:right w:val="single" w:sz="4" w:space="0" w:color="auto"/>
            </w:tcBorders>
          </w:tcPr>
          <w:p w:rsidR="00B1520A" w:rsidRPr="00476907" w:rsidRDefault="00476907" w:rsidP="00476907">
            <w:pPr>
              <w:autoSpaceDE w:val="0"/>
              <w:autoSpaceDN w:val="0"/>
              <w:adjustRightInd w:val="0"/>
              <w:ind w:left="-57" w:right="-57"/>
              <w:jc w:val="center"/>
              <w:rPr>
                <w:rFonts w:ascii="Times New Roman" w:hAnsi="Times New Roman"/>
                <w:spacing w:val="-2"/>
              </w:rPr>
            </w:pPr>
            <w:r w:rsidRPr="00476907">
              <w:rPr>
                <w:rFonts w:ascii="Times New Roman" w:hAnsi="Times New Roman"/>
                <w:spacing w:val="-2"/>
              </w:rPr>
              <w:t>«</w:t>
            </w:r>
            <w:r w:rsidR="00B1520A" w:rsidRPr="00476907">
              <w:rPr>
                <w:rFonts w:ascii="Times New Roman" w:hAnsi="Times New Roman"/>
                <w:spacing w:val="-2"/>
              </w:rPr>
              <w:t>1.</w:t>
            </w:r>
          </w:p>
        </w:tc>
        <w:tc>
          <w:tcPr>
            <w:tcW w:w="1988"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B1520A" w:rsidP="00476907">
            <w:pPr>
              <w:pStyle w:val="ad"/>
              <w:ind w:right="-57"/>
              <w:rPr>
                <w:rFonts w:ascii="Times New Roman" w:hAnsi="Times New Roman" w:cs="Times New Roman"/>
                <w:spacing w:val="-2"/>
                <w:sz w:val="20"/>
                <w:szCs w:val="20"/>
              </w:rPr>
            </w:pPr>
            <w:r w:rsidRPr="00476907">
              <w:rPr>
                <w:rFonts w:ascii="Times New Roman" w:hAnsi="Times New Roman" w:cs="Times New Roman"/>
                <w:spacing w:val="-2"/>
                <w:sz w:val="20"/>
                <w:szCs w:val="20"/>
              </w:rPr>
              <w:t xml:space="preserve">Средняя продолжительность жизни больных сахарным диабетом </w:t>
            </w:r>
          </w:p>
          <w:p w:rsidR="00B1520A" w:rsidRPr="00476907" w:rsidRDefault="00B1520A" w:rsidP="00476907">
            <w:pPr>
              <w:pStyle w:val="ad"/>
              <w:ind w:right="-57"/>
              <w:rPr>
                <w:rFonts w:ascii="Times New Roman" w:hAnsi="Times New Roman" w:cs="Times New Roman"/>
                <w:spacing w:val="-2"/>
                <w:sz w:val="20"/>
                <w:szCs w:val="20"/>
              </w:rPr>
            </w:pPr>
            <w:r w:rsidRPr="00476907">
              <w:rPr>
                <w:rFonts w:ascii="Times New Roman" w:hAnsi="Times New Roman" w:cs="Times New Roman"/>
                <w:spacing w:val="-2"/>
                <w:sz w:val="20"/>
                <w:szCs w:val="20"/>
              </w:rPr>
              <w:t>I типа (</w:t>
            </w:r>
            <w:proofErr w:type="spellStart"/>
            <w:proofErr w:type="gramStart"/>
            <w:r w:rsidRPr="00476907">
              <w:rPr>
                <w:rFonts w:ascii="Times New Roman" w:hAnsi="Times New Roman" w:cs="Times New Roman"/>
                <w:spacing w:val="-2"/>
                <w:sz w:val="20"/>
                <w:szCs w:val="20"/>
              </w:rPr>
              <w:t>мужчи</w:t>
            </w:r>
            <w:r w:rsidR="00476907" w:rsidRPr="00476907">
              <w:rPr>
                <w:rFonts w:ascii="Times New Roman" w:hAnsi="Times New Roman" w:cs="Times New Roman"/>
                <w:spacing w:val="-2"/>
                <w:sz w:val="20"/>
                <w:szCs w:val="20"/>
              </w:rPr>
              <w:t>-</w:t>
            </w:r>
            <w:r w:rsidRPr="00476907">
              <w:rPr>
                <w:rFonts w:ascii="Times New Roman" w:hAnsi="Times New Roman" w:cs="Times New Roman"/>
                <w:spacing w:val="-2"/>
                <w:sz w:val="20"/>
                <w:szCs w:val="20"/>
              </w:rPr>
              <w:t>ны</w:t>
            </w:r>
            <w:proofErr w:type="spellEnd"/>
            <w:proofErr w:type="gramEnd"/>
            <w:r w:rsidRPr="00476907">
              <w:rPr>
                <w:rFonts w:ascii="Times New Roman" w:hAnsi="Times New Roman" w:cs="Times New Roman"/>
                <w:spacing w:val="-2"/>
                <w:sz w:val="20"/>
                <w:szCs w:val="20"/>
              </w:rPr>
              <w:t>/женщины)</w:t>
            </w:r>
          </w:p>
        </w:tc>
        <w:tc>
          <w:tcPr>
            <w:tcW w:w="692"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B1520A">
            <w:pPr>
              <w:pStyle w:val="ad"/>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лет</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54,5/</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71,2</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54,5/</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72,2</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55,0/</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72,8</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55,4/</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73,4</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55,9/</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80,5</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55,7/</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79,7</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55,7/</w:t>
            </w:r>
          </w:p>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79,7</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55,7/</w:t>
            </w:r>
          </w:p>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79,7</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55,7/</w:t>
            </w:r>
          </w:p>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79,7</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55,7/</w:t>
            </w:r>
          </w:p>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79,7</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55,7/</w:t>
            </w:r>
          </w:p>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79,7</w:t>
            </w:r>
          </w:p>
        </w:tc>
      </w:tr>
      <w:tr w:rsidR="00BC05E6" w:rsidRPr="00476907" w:rsidTr="00476907">
        <w:tc>
          <w:tcPr>
            <w:tcW w:w="392" w:type="dxa"/>
            <w:tcBorders>
              <w:top w:val="single" w:sz="4" w:space="0" w:color="auto"/>
              <w:left w:val="single" w:sz="4" w:space="0" w:color="auto"/>
              <w:bottom w:val="single" w:sz="4" w:space="0" w:color="auto"/>
              <w:right w:val="single" w:sz="4" w:space="0" w:color="auto"/>
            </w:tcBorders>
          </w:tcPr>
          <w:p w:rsidR="00B1520A" w:rsidRPr="00476907" w:rsidRDefault="00B1520A" w:rsidP="00476907">
            <w:pPr>
              <w:autoSpaceDE w:val="0"/>
              <w:autoSpaceDN w:val="0"/>
              <w:adjustRightInd w:val="0"/>
              <w:ind w:left="-57" w:right="-57"/>
              <w:jc w:val="center"/>
              <w:rPr>
                <w:rFonts w:ascii="Times New Roman" w:hAnsi="Times New Roman"/>
                <w:spacing w:val="-2"/>
              </w:rPr>
            </w:pPr>
            <w:r w:rsidRPr="00476907">
              <w:rPr>
                <w:rFonts w:ascii="Times New Roman" w:hAnsi="Times New Roman"/>
                <w:spacing w:val="-2"/>
              </w:rPr>
              <w:t>2.</w:t>
            </w:r>
          </w:p>
        </w:tc>
        <w:tc>
          <w:tcPr>
            <w:tcW w:w="1988"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B1520A" w:rsidP="00476907">
            <w:pPr>
              <w:pStyle w:val="ad"/>
              <w:ind w:right="-57"/>
              <w:rPr>
                <w:rFonts w:ascii="Times New Roman" w:hAnsi="Times New Roman" w:cs="Times New Roman"/>
                <w:spacing w:val="-2"/>
                <w:sz w:val="20"/>
                <w:szCs w:val="20"/>
              </w:rPr>
            </w:pPr>
            <w:r w:rsidRPr="00476907">
              <w:rPr>
                <w:rFonts w:ascii="Times New Roman" w:hAnsi="Times New Roman" w:cs="Times New Roman"/>
                <w:spacing w:val="-2"/>
                <w:sz w:val="20"/>
                <w:szCs w:val="20"/>
              </w:rPr>
              <w:t xml:space="preserve">Средняя продолжительность жизни больных сахарным диабетом </w:t>
            </w:r>
          </w:p>
          <w:p w:rsidR="00B1520A" w:rsidRPr="00476907" w:rsidRDefault="00B1520A" w:rsidP="00476907">
            <w:pPr>
              <w:pStyle w:val="ad"/>
              <w:ind w:right="-57"/>
              <w:rPr>
                <w:rFonts w:ascii="Times New Roman" w:hAnsi="Times New Roman" w:cs="Times New Roman"/>
                <w:spacing w:val="-2"/>
                <w:sz w:val="20"/>
                <w:szCs w:val="20"/>
              </w:rPr>
            </w:pPr>
            <w:proofErr w:type="gramStart"/>
            <w:r w:rsidRPr="00476907">
              <w:rPr>
                <w:rFonts w:ascii="Times New Roman" w:hAnsi="Times New Roman" w:cs="Times New Roman"/>
                <w:spacing w:val="-2"/>
                <w:sz w:val="20"/>
                <w:szCs w:val="20"/>
              </w:rPr>
              <w:t>II типа (мужчины/</w:t>
            </w:r>
            <w:proofErr w:type="gramEnd"/>
          </w:p>
          <w:p w:rsidR="00B1520A" w:rsidRPr="00476907" w:rsidRDefault="00B1520A" w:rsidP="00476907">
            <w:pPr>
              <w:pStyle w:val="ad"/>
              <w:ind w:right="-57"/>
              <w:rPr>
                <w:rFonts w:ascii="Times New Roman" w:hAnsi="Times New Roman" w:cs="Times New Roman"/>
                <w:spacing w:val="-2"/>
                <w:sz w:val="20"/>
                <w:szCs w:val="20"/>
              </w:rPr>
            </w:pPr>
            <w:r w:rsidRPr="00476907">
              <w:rPr>
                <w:rFonts w:ascii="Times New Roman" w:hAnsi="Times New Roman" w:cs="Times New Roman"/>
                <w:spacing w:val="-2"/>
                <w:sz w:val="20"/>
                <w:szCs w:val="20"/>
              </w:rPr>
              <w:t>женщины)</w:t>
            </w:r>
          </w:p>
        </w:tc>
        <w:tc>
          <w:tcPr>
            <w:tcW w:w="692"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B1520A">
            <w:pPr>
              <w:pStyle w:val="ad"/>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лет</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75,3/</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80,2</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74,2/</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80,2</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74,6/</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80,6</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75,1/</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81,2</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76,7/</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81,4</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76,5/</w:t>
            </w:r>
          </w:p>
          <w:p w:rsidR="00B1520A" w:rsidRPr="00476907" w:rsidRDefault="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80,2</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76,5/</w:t>
            </w:r>
          </w:p>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80,2</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76,5/</w:t>
            </w:r>
          </w:p>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80,2</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76,5/</w:t>
            </w:r>
          </w:p>
          <w:p w:rsidR="00B1520A" w:rsidRPr="00476907" w:rsidRDefault="005707AB" w:rsidP="00B1520A">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w:t>
            </w:r>
            <w:r w:rsidR="00B1520A" w:rsidRPr="00476907">
              <w:rPr>
                <w:rFonts w:ascii="Times New Roman" w:hAnsi="Times New Roman" w:cs="Times New Roman"/>
                <w:spacing w:val="-2"/>
                <w:sz w:val="20"/>
                <w:szCs w:val="20"/>
              </w:rPr>
              <w:t>0,2</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76,5/</w:t>
            </w:r>
          </w:p>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80,2</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76,5/</w:t>
            </w:r>
          </w:p>
          <w:p w:rsidR="00B1520A" w:rsidRPr="00476907" w:rsidRDefault="00B1520A" w:rsidP="00106223">
            <w:pPr>
              <w:pStyle w:val="ac"/>
              <w:jc w:val="center"/>
              <w:rPr>
                <w:rFonts w:ascii="Times New Roman" w:hAnsi="Times New Roman" w:cs="Times New Roman"/>
                <w:spacing w:val="-2"/>
                <w:sz w:val="20"/>
                <w:szCs w:val="20"/>
              </w:rPr>
            </w:pPr>
            <w:r w:rsidRPr="00476907">
              <w:rPr>
                <w:rFonts w:ascii="Times New Roman" w:hAnsi="Times New Roman" w:cs="Times New Roman"/>
                <w:spacing w:val="-2"/>
                <w:sz w:val="20"/>
                <w:szCs w:val="20"/>
              </w:rPr>
              <w:t>80,2</w:t>
            </w:r>
            <w:r w:rsidR="00476907" w:rsidRPr="00476907">
              <w:rPr>
                <w:rFonts w:ascii="Times New Roman" w:hAnsi="Times New Roman" w:cs="Times New Roman"/>
                <w:spacing w:val="-2"/>
                <w:sz w:val="20"/>
                <w:szCs w:val="20"/>
              </w:rPr>
              <w:t>»</w:t>
            </w:r>
          </w:p>
        </w:tc>
      </w:tr>
    </w:tbl>
    <w:p w:rsidR="006C26EF" w:rsidRPr="006C26EF" w:rsidRDefault="006C26EF">
      <w:pPr>
        <w:rPr>
          <w:rFonts w:ascii="Times New Roman" w:hAnsi="Times New Roman"/>
          <w:sz w:val="6"/>
          <w:szCs w:val="6"/>
        </w:rPr>
      </w:pPr>
    </w:p>
    <w:p w:rsidR="006C26EF" w:rsidRPr="00476907" w:rsidRDefault="006C26EF" w:rsidP="006C26EF">
      <w:pPr>
        <w:pStyle w:val="ConsPlusNormal"/>
        <w:ind w:firstLine="709"/>
        <w:jc w:val="both"/>
        <w:rPr>
          <w:color w:val="000000"/>
        </w:rPr>
      </w:pPr>
      <w:r w:rsidRPr="00476907">
        <w:rPr>
          <w:color w:val="000000"/>
        </w:rPr>
        <w:t>-</w:t>
      </w:r>
      <w:r>
        <w:rPr>
          <w:color w:val="000000"/>
        </w:rPr>
        <w:t> </w:t>
      </w:r>
      <w:r w:rsidRPr="00476907">
        <w:rPr>
          <w:color w:val="000000"/>
        </w:rPr>
        <w:t xml:space="preserve">пункты </w:t>
      </w:r>
      <w:r>
        <w:rPr>
          <w:color w:val="000000"/>
        </w:rPr>
        <w:t>6-9</w:t>
      </w:r>
      <w:r w:rsidRPr="00476907">
        <w:rPr>
          <w:color w:val="000000"/>
        </w:rPr>
        <w:t xml:space="preserve"> раздела «Подпрограмма </w:t>
      </w:r>
      <w:r>
        <w:rPr>
          <w:color w:val="000000"/>
        </w:rPr>
        <w:t>6</w:t>
      </w:r>
      <w:r w:rsidRPr="00476907">
        <w:rPr>
          <w:color w:val="000000"/>
        </w:rPr>
        <w:t xml:space="preserve"> «</w:t>
      </w:r>
      <w:r>
        <w:rPr>
          <w:color w:val="000000"/>
        </w:rPr>
        <w:t>Оказание паллиативной помощи, в том числе детям</w:t>
      </w:r>
      <w:r w:rsidRPr="00476907">
        <w:rPr>
          <w:color w:val="000000"/>
        </w:rPr>
        <w:t>» изложить в следующей редакции:</w:t>
      </w:r>
    </w:p>
    <w:p w:rsidR="006C26EF" w:rsidRPr="006C26EF" w:rsidRDefault="006C26EF">
      <w:pPr>
        <w:rPr>
          <w:rFonts w:ascii="Times New Roman" w:hAnsi="Times New Roman"/>
          <w:sz w:val="6"/>
          <w:szCs w:val="6"/>
        </w:rPr>
      </w:pPr>
    </w:p>
    <w:tbl>
      <w:tblPr>
        <w:tblW w:w="9829" w:type="dxa"/>
        <w:tblInd w:w="-2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1988"/>
        <w:gridCol w:w="692"/>
        <w:gridCol w:w="614"/>
        <w:gridCol w:w="614"/>
        <w:gridCol w:w="615"/>
        <w:gridCol w:w="614"/>
        <w:gridCol w:w="614"/>
        <w:gridCol w:w="614"/>
        <w:gridCol w:w="615"/>
        <w:gridCol w:w="614"/>
        <w:gridCol w:w="614"/>
        <w:gridCol w:w="614"/>
        <w:gridCol w:w="615"/>
      </w:tblGrid>
      <w:tr w:rsidR="006C26EF" w:rsidRPr="00476907" w:rsidTr="006C26EF">
        <w:trPr>
          <w:tblHeader/>
        </w:trPr>
        <w:tc>
          <w:tcPr>
            <w:tcW w:w="392" w:type="dxa"/>
            <w:tcBorders>
              <w:top w:val="single" w:sz="4" w:space="0" w:color="auto"/>
              <w:left w:val="single" w:sz="4" w:space="0" w:color="auto"/>
              <w:bottom w:val="single" w:sz="4" w:space="0" w:color="auto"/>
              <w:right w:val="single" w:sz="4" w:space="0" w:color="auto"/>
            </w:tcBorders>
          </w:tcPr>
          <w:p w:rsidR="006C26EF" w:rsidRPr="00476907" w:rsidRDefault="006C26EF" w:rsidP="006C26EF">
            <w:pPr>
              <w:autoSpaceDE w:val="0"/>
              <w:autoSpaceDN w:val="0"/>
              <w:adjustRightInd w:val="0"/>
              <w:ind w:left="-57" w:right="-57"/>
              <w:jc w:val="center"/>
              <w:rPr>
                <w:rFonts w:ascii="Times New Roman" w:hAnsi="Times New Roman"/>
                <w:spacing w:val="-2"/>
              </w:rPr>
            </w:pPr>
            <w:r>
              <w:rPr>
                <w:rFonts w:ascii="Times New Roman" w:hAnsi="Times New Roman"/>
                <w:spacing w:val="-2"/>
              </w:rPr>
              <w:t>1</w:t>
            </w:r>
          </w:p>
        </w:tc>
        <w:tc>
          <w:tcPr>
            <w:tcW w:w="1988"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autoSpaceDE w:val="0"/>
              <w:autoSpaceDN w:val="0"/>
              <w:adjustRightInd w:val="0"/>
              <w:spacing w:line="235" w:lineRule="auto"/>
              <w:ind w:right="-57"/>
              <w:jc w:val="center"/>
              <w:rPr>
                <w:rFonts w:ascii="Times New Roman" w:hAnsi="Times New Roman"/>
                <w:spacing w:val="-2"/>
              </w:rPr>
            </w:pPr>
            <w:r>
              <w:rPr>
                <w:rFonts w:ascii="Times New Roman" w:hAnsi="Times New Roman"/>
                <w:spacing w:val="-2"/>
              </w:rPr>
              <w:t>2</w:t>
            </w:r>
          </w:p>
        </w:tc>
        <w:tc>
          <w:tcPr>
            <w:tcW w:w="692"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pStyle w:val="ad"/>
              <w:jc w:val="center"/>
              <w:rPr>
                <w:rFonts w:ascii="Times New Roman" w:hAnsi="Times New Roman" w:cs="Times New Roman"/>
                <w:sz w:val="20"/>
                <w:szCs w:val="20"/>
              </w:rPr>
            </w:pPr>
            <w:r>
              <w:rPr>
                <w:rFonts w:ascii="Times New Roman" w:hAnsi="Times New Roman" w:cs="Times New Roman"/>
                <w:sz w:val="20"/>
                <w:szCs w:val="20"/>
              </w:rPr>
              <w:t>3</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jc w:val="center"/>
              <w:rPr>
                <w:rFonts w:ascii="Times New Roman" w:hAnsi="Times New Roman"/>
              </w:rPr>
            </w:pPr>
            <w:r>
              <w:rPr>
                <w:rFonts w:ascii="Times New Roman" w:hAnsi="Times New Roman"/>
              </w:rPr>
              <w:t>4</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jc w:val="center"/>
              <w:rPr>
                <w:rFonts w:ascii="Times New Roman" w:hAnsi="Times New Roman"/>
              </w:rPr>
            </w:pPr>
            <w:r>
              <w:rPr>
                <w:rFonts w:ascii="Times New Roman" w:hAnsi="Times New Roman"/>
              </w:rPr>
              <w:t>5</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jc w:val="center"/>
              <w:rPr>
                <w:rFonts w:ascii="Times New Roman" w:hAnsi="Times New Roman"/>
              </w:rPr>
            </w:pPr>
            <w:r>
              <w:rPr>
                <w:rFonts w:ascii="Times New Roman" w:hAnsi="Times New Roman"/>
              </w:rPr>
              <w:t>6</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jc w:val="center"/>
              <w:rPr>
                <w:rFonts w:ascii="Times New Roman" w:hAnsi="Times New Roman"/>
              </w:rPr>
            </w:pPr>
            <w:r>
              <w:rPr>
                <w:rFonts w:ascii="Times New Roman" w:hAnsi="Times New Roman"/>
              </w:rPr>
              <w:t>7</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jc w:val="center"/>
              <w:rPr>
                <w:rFonts w:ascii="Times New Roman" w:hAnsi="Times New Roman"/>
              </w:rPr>
            </w:pPr>
            <w:r>
              <w:rPr>
                <w:rFonts w:ascii="Times New Roman" w:hAnsi="Times New Roman"/>
              </w:rPr>
              <w:t>8</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autoSpaceDE w:val="0"/>
              <w:autoSpaceDN w:val="0"/>
              <w:adjustRightInd w:val="0"/>
              <w:jc w:val="center"/>
              <w:rPr>
                <w:rFonts w:ascii="Times New Roman" w:hAnsi="Times New Roman"/>
              </w:rPr>
            </w:pPr>
            <w:r>
              <w:rPr>
                <w:rFonts w:ascii="Times New Roman" w:hAnsi="Times New Roman"/>
              </w:rPr>
              <w:t>9</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autoSpaceDE w:val="0"/>
              <w:autoSpaceDN w:val="0"/>
              <w:adjustRightInd w:val="0"/>
              <w:jc w:val="center"/>
              <w:rPr>
                <w:rFonts w:ascii="Times New Roman" w:hAnsi="Times New Roman"/>
              </w:rPr>
            </w:pPr>
            <w:r>
              <w:rPr>
                <w:rFonts w:ascii="Times New Roman" w:hAnsi="Times New Roman"/>
              </w:rPr>
              <w:t>10</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autoSpaceDE w:val="0"/>
              <w:autoSpaceDN w:val="0"/>
              <w:adjustRightInd w:val="0"/>
              <w:jc w:val="center"/>
              <w:rPr>
                <w:rFonts w:ascii="Times New Roman" w:hAnsi="Times New Roman"/>
              </w:rPr>
            </w:pPr>
            <w:r>
              <w:rPr>
                <w:rFonts w:ascii="Times New Roman" w:hAnsi="Times New Roman"/>
              </w:rPr>
              <w:t>11</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autoSpaceDE w:val="0"/>
              <w:autoSpaceDN w:val="0"/>
              <w:adjustRightInd w:val="0"/>
              <w:jc w:val="center"/>
              <w:rPr>
                <w:rFonts w:ascii="Times New Roman" w:hAnsi="Times New Roman"/>
              </w:rPr>
            </w:pPr>
            <w:r>
              <w:rPr>
                <w:rFonts w:ascii="Times New Roman" w:hAnsi="Times New Roman"/>
              </w:rPr>
              <w:t>12</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autoSpaceDE w:val="0"/>
              <w:autoSpaceDN w:val="0"/>
              <w:adjustRightInd w:val="0"/>
              <w:jc w:val="center"/>
              <w:rPr>
                <w:rFonts w:ascii="Times New Roman" w:hAnsi="Times New Roman"/>
              </w:rPr>
            </w:pPr>
            <w:r>
              <w:rPr>
                <w:rFonts w:ascii="Times New Roman" w:hAnsi="Times New Roman"/>
              </w:rPr>
              <w:t>13</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6C26EF" w:rsidRPr="00476907" w:rsidRDefault="006C26EF" w:rsidP="006C26EF">
            <w:pPr>
              <w:autoSpaceDE w:val="0"/>
              <w:autoSpaceDN w:val="0"/>
              <w:adjustRightInd w:val="0"/>
              <w:jc w:val="center"/>
              <w:rPr>
                <w:rFonts w:ascii="Times New Roman" w:hAnsi="Times New Roman"/>
              </w:rPr>
            </w:pPr>
            <w:r>
              <w:rPr>
                <w:rFonts w:ascii="Times New Roman" w:hAnsi="Times New Roman"/>
              </w:rPr>
              <w:t>14</w:t>
            </w:r>
          </w:p>
        </w:tc>
      </w:tr>
      <w:tr w:rsidR="00476907" w:rsidRPr="00476907" w:rsidTr="00476907">
        <w:tc>
          <w:tcPr>
            <w:tcW w:w="392" w:type="dxa"/>
            <w:tcBorders>
              <w:top w:val="single" w:sz="4" w:space="0" w:color="auto"/>
              <w:left w:val="single" w:sz="4" w:space="0" w:color="auto"/>
              <w:bottom w:val="single" w:sz="4" w:space="0" w:color="auto"/>
              <w:right w:val="single" w:sz="4" w:space="0" w:color="auto"/>
            </w:tcBorders>
          </w:tcPr>
          <w:p w:rsidR="00476907" w:rsidRPr="00476907" w:rsidRDefault="00476907" w:rsidP="00476907">
            <w:pPr>
              <w:autoSpaceDE w:val="0"/>
              <w:autoSpaceDN w:val="0"/>
              <w:adjustRightInd w:val="0"/>
              <w:ind w:left="-57" w:right="-57"/>
              <w:jc w:val="center"/>
              <w:rPr>
                <w:rFonts w:ascii="Times New Roman" w:hAnsi="Times New Roman"/>
                <w:spacing w:val="-2"/>
              </w:rPr>
            </w:pPr>
            <w:r w:rsidRPr="00476907">
              <w:rPr>
                <w:rFonts w:ascii="Times New Roman" w:hAnsi="Times New Roman"/>
                <w:spacing w:val="-2"/>
              </w:rPr>
              <w:t>«6.</w:t>
            </w:r>
          </w:p>
        </w:tc>
        <w:tc>
          <w:tcPr>
            <w:tcW w:w="1988"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476907">
            <w:pPr>
              <w:autoSpaceDE w:val="0"/>
              <w:autoSpaceDN w:val="0"/>
              <w:adjustRightInd w:val="0"/>
              <w:spacing w:line="235" w:lineRule="auto"/>
              <w:ind w:right="-57"/>
              <w:rPr>
                <w:rFonts w:ascii="Times New Roman" w:hAnsi="Times New Roman"/>
                <w:spacing w:val="-2"/>
              </w:rPr>
            </w:pPr>
            <w:r w:rsidRPr="00476907">
              <w:rPr>
                <w:rFonts w:ascii="Times New Roman" w:hAnsi="Times New Roman"/>
                <w:spacing w:val="-2"/>
              </w:rPr>
              <w:t xml:space="preserve">Уровень обеспеченности койками для оказания паллиативной медицинской помощи </w:t>
            </w:r>
          </w:p>
        </w:tc>
        <w:tc>
          <w:tcPr>
            <w:tcW w:w="692"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B1520A">
            <w:pPr>
              <w:pStyle w:val="ad"/>
              <w:jc w:val="center"/>
              <w:rPr>
                <w:rFonts w:ascii="Times New Roman" w:hAnsi="Times New Roman" w:cs="Times New Roman"/>
                <w:spacing w:val="-2"/>
                <w:sz w:val="20"/>
                <w:szCs w:val="20"/>
              </w:rPr>
            </w:pPr>
            <w:r w:rsidRPr="00476907">
              <w:rPr>
                <w:rFonts w:ascii="Times New Roman" w:hAnsi="Times New Roman" w:cs="Times New Roman"/>
                <w:sz w:val="20"/>
                <w:szCs w:val="20"/>
              </w:rPr>
              <w:t>тысяча коек</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jc w:val="center"/>
              <w:rPr>
                <w:rFonts w:ascii="Times New Roman" w:hAnsi="Times New Roman"/>
              </w:rPr>
            </w:pPr>
            <w:r w:rsidRPr="00476907">
              <w:rPr>
                <w:rFonts w:ascii="Times New Roman" w:hAnsi="Times New Roman"/>
              </w:rPr>
              <w:t>-</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0,128</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0,158</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0,158</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0,158</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0,158</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0,158</w:t>
            </w:r>
          </w:p>
        </w:tc>
      </w:tr>
      <w:tr w:rsidR="00476907" w:rsidRPr="00476907" w:rsidTr="00476907">
        <w:tc>
          <w:tcPr>
            <w:tcW w:w="392" w:type="dxa"/>
            <w:tcBorders>
              <w:top w:val="single" w:sz="4" w:space="0" w:color="auto"/>
              <w:left w:val="single" w:sz="4" w:space="0" w:color="auto"/>
              <w:bottom w:val="single" w:sz="4" w:space="0" w:color="auto"/>
              <w:right w:val="single" w:sz="4" w:space="0" w:color="auto"/>
            </w:tcBorders>
          </w:tcPr>
          <w:p w:rsidR="00476907" w:rsidRPr="00476907" w:rsidRDefault="00476907" w:rsidP="0050641A">
            <w:pPr>
              <w:autoSpaceDE w:val="0"/>
              <w:autoSpaceDN w:val="0"/>
              <w:adjustRightInd w:val="0"/>
              <w:jc w:val="center"/>
              <w:rPr>
                <w:rFonts w:ascii="Times New Roman" w:hAnsi="Times New Roman"/>
              </w:rPr>
            </w:pPr>
            <w:r w:rsidRPr="00476907">
              <w:rPr>
                <w:rFonts w:ascii="Times New Roman" w:hAnsi="Times New Roman"/>
              </w:rPr>
              <w:t>7.</w:t>
            </w:r>
          </w:p>
        </w:tc>
        <w:tc>
          <w:tcPr>
            <w:tcW w:w="1988"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autoSpaceDE w:val="0"/>
              <w:autoSpaceDN w:val="0"/>
              <w:adjustRightInd w:val="0"/>
              <w:spacing w:line="235" w:lineRule="auto"/>
              <w:rPr>
                <w:rFonts w:ascii="Times New Roman" w:hAnsi="Times New Roman"/>
              </w:rPr>
            </w:pPr>
            <w:r w:rsidRPr="00476907">
              <w:rPr>
                <w:rFonts w:ascii="Times New Roman" w:hAnsi="Times New Roman"/>
              </w:rPr>
              <w:t xml:space="preserve">Число амбулаторных посещений с паллиативной целью к врачам-специалистам и среднему медицинскому персоналу любых специальностей </w:t>
            </w:r>
          </w:p>
        </w:tc>
        <w:tc>
          <w:tcPr>
            <w:tcW w:w="692"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476907">
            <w:pPr>
              <w:autoSpaceDE w:val="0"/>
              <w:autoSpaceDN w:val="0"/>
              <w:adjustRightInd w:val="0"/>
              <w:jc w:val="center"/>
              <w:rPr>
                <w:rFonts w:ascii="Times New Roman" w:hAnsi="Times New Roman"/>
              </w:rPr>
            </w:pPr>
            <w:r w:rsidRPr="00476907">
              <w:rPr>
                <w:rFonts w:ascii="Times New Roman" w:hAnsi="Times New Roman"/>
              </w:rPr>
              <w:t xml:space="preserve">тысяча </w:t>
            </w:r>
            <w:proofErr w:type="spellStart"/>
            <w:proofErr w:type="gramStart"/>
            <w:r w:rsidRPr="00476907">
              <w:rPr>
                <w:rFonts w:ascii="Times New Roman" w:hAnsi="Times New Roman"/>
              </w:rPr>
              <w:t>посе</w:t>
            </w:r>
            <w:r>
              <w:rPr>
                <w:rFonts w:ascii="Times New Roman" w:hAnsi="Times New Roman"/>
              </w:rPr>
              <w:t>-</w:t>
            </w:r>
            <w:r w:rsidRPr="00476907">
              <w:rPr>
                <w:rFonts w:ascii="Times New Roman" w:hAnsi="Times New Roman"/>
              </w:rPr>
              <w:t>щений</w:t>
            </w:r>
            <w:proofErr w:type="spellEnd"/>
            <w:proofErr w:type="gramEnd"/>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jc w:val="center"/>
              <w:rPr>
                <w:rFonts w:ascii="Times New Roman" w:hAnsi="Times New Roman"/>
              </w:rPr>
            </w:pPr>
            <w:r w:rsidRPr="00476907">
              <w:rPr>
                <w:rFonts w:ascii="Times New Roman" w:hAnsi="Times New Roman"/>
              </w:rPr>
              <w:t>-</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autoSpaceDE w:val="0"/>
              <w:autoSpaceDN w:val="0"/>
              <w:adjustRightInd w:val="0"/>
              <w:jc w:val="center"/>
              <w:rPr>
                <w:rFonts w:ascii="Times New Roman" w:hAnsi="Times New Roman"/>
              </w:rPr>
            </w:pPr>
            <w:r w:rsidRPr="00476907">
              <w:rPr>
                <w:rFonts w:ascii="Times New Roman" w:hAnsi="Times New Roman"/>
              </w:rPr>
              <w:t>23</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autoSpaceDE w:val="0"/>
              <w:autoSpaceDN w:val="0"/>
              <w:adjustRightInd w:val="0"/>
              <w:jc w:val="center"/>
              <w:rPr>
                <w:rFonts w:ascii="Times New Roman" w:hAnsi="Times New Roman"/>
              </w:rPr>
            </w:pPr>
            <w:r w:rsidRPr="00476907">
              <w:rPr>
                <w:rFonts w:ascii="Times New Roman" w:hAnsi="Times New Roman"/>
              </w:rPr>
              <w:t>24</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autoSpaceDE w:val="0"/>
              <w:autoSpaceDN w:val="0"/>
              <w:adjustRightInd w:val="0"/>
              <w:jc w:val="center"/>
              <w:rPr>
                <w:rFonts w:ascii="Times New Roman" w:hAnsi="Times New Roman"/>
              </w:rPr>
            </w:pPr>
            <w:r w:rsidRPr="00476907">
              <w:rPr>
                <w:rFonts w:ascii="Times New Roman" w:hAnsi="Times New Roman"/>
              </w:rPr>
              <w:t>24,6</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autoSpaceDE w:val="0"/>
              <w:autoSpaceDN w:val="0"/>
              <w:adjustRightInd w:val="0"/>
              <w:jc w:val="center"/>
              <w:rPr>
                <w:rFonts w:ascii="Times New Roman" w:hAnsi="Times New Roman"/>
              </w:rPr>
            </w:pPr>
            <w:r w:rsidRPr="00476907">
              <w:rPr>
                <w:rFonts w:ascii="Times New Roman" w:hAnsi="Times New Roman"/>
              </w:rPr>
              <w:t>25,2</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autoSpaceDE w:val="0"/>
              <w:autoSpaceDN w:val="0"/>
              <w:adjustRightInd w:val="0"/>
              <w:jc w:val="center"/>
              <w:rPr>
                <w:rFonts w:ascii="Times New Roman" w:hAnsi="Times New Roman"/>
              </w:rPr>
            </w:pPr>
            <w:r w:rsidRPr="00476907">
              <w:rPr>
                <w:rFonts w:ascii="Times New Roman" w:hAnsi="Times New Roman"/>
              </w:rPr>
              <w:t>25,8</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50641A">
            <w:pPr>
              <w:autoSpaceDE w:val="0"/>
              <w:autoSpaceDN w:val="0"/>
              <w:adjustRightInd w:val="0"/>
              <w:jc w:val="center"/>
              <w:rPr>
                <w:rFonts w:ascii="Times New Roman" w:hAnsi="Times New Roman"/>
              </w:rPr>
            </w:pPr>
            <w:r w:rsidRPr="00476907">
              <w:rPr>
                <w:rFonts w:ascii="Times New Roman" w:hAnsi="Times New Roman"/>
              </w:rPr>
              <w:t>26,3</w:t>
            </w:r>
          </w:p>
        </w:tc>
      </w:tr>
      <w:tr w:rsidR="00476907" w:rsidRPr="00476907" w:rsidTr="00476907">
        <w:tc>
          <w:tcPr>
            <w:tcW w:w="392" w:type="dxa"/>
            <w:tcBorders>
              <w:top w:val="single" w:sz="4" w:space="0" w:color="auto"/>
              <w:left w:val="single" w:sz="4" w:space="0" w:color="auto"/>
              <w:bottom w:val="single" w:sz="4" w:space="0" w:color="auto"/>
              <w:right w:val="single" w:sz="4" w:space="0" w:color="auto"/>
            </w:tcBorders>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8.</w:t>
            </w:r>
          </w:p>
        </w:tc>
        <w:tc>
          <w:tcPr>
            <w:tcW w:w="1988"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476907">
            <w:pPr>
              <w:autoSpaceDE w:val="0"/>
              <w:autoSpaceDN w:val="0"/>
              <w:adjustRightInd w:val="0"/>
              <w:spacing w:line="235" w:lineRule="auto"/>
              <w:ind w:right="-57"/>
              <w:rPr>
                <w:rFonts w:ascii="Times New Roman" w:hAnsi="Times New Roman"/>
              </w:rPr>
            </w:pPr>
            <w:r w:rsidRPr="00476907">
              <w:rPr>
                <w:rFonts w:ascii="Times New Roman" w:hAnsi="Times New Roman"/>
              </w:rPr>
              <w:t xml:space="preserve">Доля посещений выездной патронажной службой на дому ‎для оказания паллиативной медицинской помощи в общем количестве посещений по паллиативной медицинской помощи </w:t>
            </w:r>
          </w:p>
        </w:tc>
        <w:tc>
          <w:tcPr>
            <w:tcW w:w="692"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jc w:val="center"/>
              <w:rPr>
                <w:rFonts w:ascii="Times New Roman" w:hAnsi="Times New Roman"/>
              </w:rPr>
            </w:pPr>
            <w:r w:rsidRPr="00476907">
              <w:rPr>
                <w:rFonts w:ascii="Times New Roman" w:hAnsi="Times New Roman"/>
              </w:rPr>
              <w:t>-</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60</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60</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60</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60</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60</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60</w:t>
            </w:r>
          </w:p>
        </w:tc>
      </w:tr>
      <w:tr w:rsidR="00476907" w:rsidRPr="00476907" w:rsidTr="00476907">
        <w:tc>
          <w:tcPr>
            <w:tcW w:w="392" w:type="dxa"/>
            <w:tcBorders>
              <w:top w:val="single" w:sz="4" w:space="0" w:color="auto"/>
              <w:left w:val="single" w:sz="4" w:space="0" w:color="auto"/>
              <w:bottom w:val="single" w:sz="4" w:space="0" w:color="auto"/>
              <w:right w:val="single" w:sz="4" w:space="0" w:color="auto"/>
            </w:tcBorders>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9.</w:t>
            </w:r>
          </w:p>
        </w:tc>
        <w:tc>
          <w:tcPr>
            <w:tcW w:w="1988"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Default="00476907" w:rsidP="00476907">
            <w:pPr>
              <w:autoSpaceDE w:val="0"/>
              <w:autoSpaceDN w:val="0"/>
              <w:adjustRightInd w:val="0"/>
              <w:spacing w:line="235" w:lineRule="auto"/>
              <w:ind w:right="-57"/>
              <w:rPr>
                <w:rFonts w:ascii="Times New Roman" w:hAnsi="Times New Roman"/>
              </w:rPr>
            </w:pPr>
            <w:r w:rsidRPr="00476907">
              <w:rPr>
                <w:rFonts w:ascii="Times New Roman" w:hAnsi="Times New Roman"/>
              </w:rPr>
              <w:t xml:space="preserve">Полнота выборки наркотических и психотропных лекарственных препаратов Рязанской областью в рамках заявленных потребностей в соответствии </w:t>
            </w:r>
            <w:proofErr w:type="gramStart"/>
            <w:r w:rsidRPr="00476907">
              <w:rPr>
                <w:rFonts w:ascii="Times New Roman" w:hAnsi="Times New Roman"/>
              </w:rPr>
              <w:t>с</w:t>
            </w:r>
            <w:proofErr w:type="gramEnd"/>
            <w:r w:rsidRPr="00476907">
              <w:rPr>
                <w:rFonts w:ascii="Times New Roman" w:hAnsi="Times New Roman"/>
              </w:rPr>
              <w:t xml:space="preserve"> </w:t>
            </w:r>
          </w:p>
          <w:p w:rsidR="00476907" w:rsidRPr="00476907" w:rsidRDefault="00476907" w:rsidP="00476907">
            <w:pPr>
              <w:autoSpaceDE w:val="0"/>
              <w:autoSpaceDN w:val="0"/>
              <w:adjustRightInd w:val="0"/>
              <w:spacing w:line="235" w:lineRule="auto"/>
              <w:ind w:right="-57"/>
              <w:rPr>
                <w:rFonts w:ascii="Times New Roman" w:hAnsi="Times New Roman"/>
              </w:rPr>
            </w:pPr>
            <w:r w:rsidRPr="00476907">
              <w:rPr>
                <w:rFonts w:ascii="Times New Roman" w:hAnsi="Times New Roman"/>
              </w:rPr>
              <w:t xml:space="preserve">планом </w:t>
            </w:r>
            <w:proofErr w:type="spellStart"/>
            <w:proofErr w:type="gramStart"/>
            <w:r w:rsidRPr="00476907">
              <w:rPr>
                <w:rFonts w:ascii="Times New Roman" w:hAnsi="Times New Roman"/>
              </w:rPr>
              <w:t>распределе</w:t>
            </w:r>
            <w:r>
              <w:rPr>
                <w:rFonts w:ascii="Times New Roman" w:hAnsi="Times New Roman"/>
              </w:rPr>
              <w:t>-</w:t>
            </w:r>
            <w:r w:rsidRPr="00476907">
              <w:rPr>
                <w:rFonts w:ascii="Times New Roman" w:hAnsi="Times New Roman"/>
              </w:rPr>
              <w:t>ния</w:t>
            </w:r>
            <w:proofErr w:type="spellEnd"/>
            <w:proofErr w:type="gramEnd"/>
            <w:r w:rsidRPr="00476907">
              <w:rPr>
                <w:rFonts w:ascii="Times New Roman" w:hAnsi="Times New Roman"/>
              </w:rPr>
              <w:t xml:space="preserve"> наркотических лекарственных препаратов и </w:t>
            </w:r>
            <w:r w:rsidRPr="00476907">
              <w:rPr>
                <w:rFonts w:ascii="Times New Roman" w:hAnsi="Times New Roman"/>
                <w:spacing w:val="-6"/>
              </w:rPr>
              <w:t>психотропных веществ</w:t>
            </w:r>
            <w:r w:rsidRPr="00476907">
              <w:rPr>
                <w:rFonts w:ascii="Times New Roman" w:hAnsi="Times New Roman"/>
              </w:rPr>
              <w:t xml:space="preserve"> </w:t>
            </w:r>
          </w:p>
        </w:tc>
        <w:tc>
          <w:tcPr>
            <w:tcW w:w="692"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90</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90</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90</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90</w:t>
            </w:r>
          </w:p>
        </w:tc>
        <w:tc>
          <w:tcPr>
            <w:tcW w:w="614"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90</w:t>
            </w:r>
          </w:p>
        </w:tc>
        <w:tc>
          <w:tcPr>
            <w:tcW w:w="615" w:type="dxa"/>
            <w:tcBorders>
              <w:top w:val="single" w:sz="4" w:space="0" w:color="auto"/>
              <w:left w:val="single" w:sz="4" w:space="0" w:color="auto"/>
              <w:bottom w:val="single" w:sz="4" w:space="0" w:color="auto"/>
              <w:right w:val="single" w:sz="4" w:space="0" w:color="auto"/>
            </w:tcBorders>
            <w:tcMar>
              <w:left w:w="28" w:type="dxa"/>
              <w:right w:w="28" w:type="dxa"/>
            </w:tcMar>
          </w:tcPr>
          <w:p w:rsidR="00476907" w:rsidRPr="00476907" w:rsidRDefault="00476907" w:rsidP="00306D29">
            <w:pPr>
              <w:autoSpaceDE w:val="0"/>
              <w:autoSpaceDN w:val="0"/>
              <w:adjustRightInd w:val="0"/>
              <w:jc w:val="center"/>
              <w:rPr>
                <w:rFonts w:ascii="Times New Roman" w:hAnsi="Times New Roman"/>
              </w:rPr>
            </w:pPr>
            <w:r w:rsidRPr="00476907">
              <w:rPr>
                <w:rFonts w:ascii="Times New Roman" w:hAnsi="Times New Roman"/>
              </w:rPr>
              <w:t>90</w:t>
            </w:r>
            <w:r>
              <w:rPr>
                <w:rFonts w:ascii="Times New Roman" w:hAnsi="Times New Roman"/>
              </w:rPr>
              <w:t>»</w:t>
            </w:r>
          </w:p>
        </w:tc>
      </w:tr>
    </w:tbl>
    <w:p w:rsidR="00B1520A" w:rsidRPr="00476907" w:rsidRDefault="00B1520A">
      <w:pPr>
        <w:rPr>
          <w:rFonts w:ascii="Times New Roman" w:hAnsi="Times New Roman"/>
          <w:sz w:val="2"/>
          <w:szCs w:val="2"/>
        </w:rPr>
      </w:pPr>
    </w:p>
    <w:p w:rsidR="00476907" w:rsidRDefault="00476907">
      <w:pPr>
        <w:rPr>
          <w:rFonts w:ascii="Times New Roman" w:hAnsi="Times New Roman"/>
          <w:sz w:val="8"/>
          <w:szCs w:val="8"/>
        </w:rPr>
      </w:pPr>
    </w:p>
    <w:p w:rsidR="00B1520A" w:rsidRPr="00476907" w:rsidRDefault="00B1520A">
      <w:pPr>
        <w:rPr>
          <w:rFonts w:ascii="Times New Roman" w:hAnsi="Times New Roman"/>
          <w:sz w:val="2"/>
          <w:szCs w:val="2"/>
        </w:rPr>
      </w:pPr>
    </w:p>
    <w:p w:rsidR="00AB25D7" w:rsidRDefault="00AB25D7" w:rsidP="00791C9F">
      <w:pPr>
        <w:spacing w:line="192" w:lineRule="auto"/>
        <w:jc w:val="both"/>
        <w:rPr>
          <w:rFonts w:ascii="Times New Roman" w:hAnsi="Times New Roman"/>
          <w:sz w:val="28"/>
          <w:szCs w:val="28"/>
        </w:rPr>
      </w:pPr>
    </w:p>
    <w:p w:rsidR="00AB25D7" w:rsidRDefault="00AB25D7" w:rsidP="00791C9F">
      <w:pPr>
        <w:spacing w:line="192" w:lineRule="auto"/>
        <w:jc w:val="both"/>
        <w:rPr>
          <w:rFonts w:ascii="Times New Roman" w:hAnsi="Times New Roman"/>
          <w:sz w:val="28"/>
          <w:szCs w:val="28"/>
        </w:rPr>
      </w:pPr>
    </w:p>
    <w:p w:rsidR="00AB25D7" w:rsidRDefault="00AB25D7" w:rsidP="00791C9F">
      <w:pPr>
        <w:spacing w:line="192" w:lineRule="auto"/>
        <w:jc w:val="both"/>
        <w:rPr>
          <w:rFonts w:ascii="Times New Roman" w:hAnsi="Times New Roman"/>
          <w:sz w:val="28"/>
          <w:szCs w:val="28"/>
        </w:rPr>
      </w:pPr>
    </w:p>
    <w:tbl>
      <w:tblPr>
        <w:tblW w:w="9924" w:type="dxa"/>
        <w:tblInd w:w="-318" w:type="dxa"/>
        <w:tblLook w:val="0000" w:firstRow="0" w:lastRow="0" w:firstColumn="0" w:lastColumn="0" w:noHBand="0" w:noVBand="0"/>
      </w:tblPr>
      <w:tblGrid>
        <w:gridCol w:w="6403"/>
        <w:gridCol w:w="395"/>
        <w:gridCol w:w="3126"/>
      </w:tblGrid>
      <w:tr w:rsidR="00AB25D7" w:rsidRPr="00AB25D7" w:rsidTr="00AB25D7">
        <w:tc>
          <w:tcPr>
            <w:tcW w:w="6403" w:type="dxa"/>
          </w:tcPr>
          <w:p w:rsidR="00AB25D7" w:rsidRPr="00AB25D7" w:rsidRDefault="00AB25D7" w:rsidP="00AB25D7">
            <w:pPr>
              <w:rPr>
                <w:rFonts w:ascii="Times New Roman" w:hAnsi="Times New Roman"/>
                <w:sz w:val="28"/>
                <w:szCs w:val="24"/>
              </w:rPr>
            </w:pPr>
            <w:r w:rsidRPr="00AB25D7">
              <w:rPr>
                <w:rFonts w:ascii="Times New Roman" w:hAnsi="Times New Roman"/>
                <w:sz w:val="28"/>
                <w:szCs w:val="24"/>
              </w:rPr>
              <w:t xml:space="preserve">Вице-губернатор Рязанской области  – </w:t>
            </w:r>
          </w:p>
          <w:p w:rsidR="00AB25D7" w:rsidRDefault="00AB25D7" w:rsidP="00AB25D7">
            <w:pPr>
              <w:rPr>
                <w:rFonts w:ascii="Times New Roman" w:hAnsi="Times New Roman"/>
                <w:sz w:val="28"/>
                <w:szCs w:val="24"/>
              </w:rPr>
            </w:pPr>
            <w:r w:rsidRPr="00AB25D7">
              <w:rPr>
                <w:rFonts w:ascii="Times New Roman" w:hAnsi="Times New Roman"/>
                <w:sz w:val="28"/>
                <w:szCs w:val="24"/>
              </w:rPr>
              <w:t xml:space="preserve">первый заместитель Председателя </w:t>
            </w:r>
          </w:p>
          <w:p w:rsidR="00AB25D7" w:rsidRPr="00AB25D7" w:rsidRDefault="00AB25D7" w:rsidP="00AB25D7">
            <w:pPr>
              <w:rPr>
                <w:rFonts w:ascii="Times New Roman" w:hAnsi="Times New Roman"/>
                <w:sz w:val="28"/>
                <w:szCs w:val="24"/>
              </w:rPr>
            </w:pPr>
            <w:r w:rsidRPr="00AB25D7">
              <w:rPr>
                <w:rFonts w:ascii="Times New Roman" w:hAnsi="Times New Roman"/>
                <w:sz w:val="28"/>
                <w:szCs w:val="24"/>
              </w:rPr>
              <w:t xml:space="preserve">Правительства Рязанской области  </w:t>
            </w:r>
          </w:p>
        </w:tc>
        <w:tc>
          <w:tcPr>
            <w:tcW w:w="395" w:type="dxa"/>
          </w:tcPr>
          <w:p w:rsidR="00AB25D7" w:rsidRPr="00AB25D7" w:rsidRDefault="00AB25D7" w:rsidP="00AB25D7">
            <w:pPr>
              <w:rPr>
                <w:rFonts w:ascii="Times New Roman" w:hAnsi="Times New Roman"/>
                <w:sz w:val="28"/>
                <w:szCs w:val="24"/>
              </w:rPr>
            </w:pPr>
          </w:p>
        </w:tc>
        <w:tc>
          <w:tcPr>
            <w:tcW w:w="3126" w:type="dxa"/>
            <w:vAlign w:val="bottom"/>
          </w:tcPr>
          <w:p w:rsidR="00AB25D7" w:rsidRPr="00AB25D7" w:rsidRDefault="00AB25D7" w:rsidP="00AB25D7">
            <w:pPr>
              <w:jc w:val="right"/>
              <w:rPr>
                <w:rFonts w:ascii="Times New Roman" w:hAnsi="Times New Roman"/>
                <w:sz w:val="28"/>
                <w:szCs w:val="24"/>
              </w:rPr>
            </w:pPr>
          </w:p>
          <w:p w:rsidR="00AB25D7" w:rsidRPr="00AB25D7" w:rsidRDefault="00AB25D7" w:rsidP="00AB25D7">
            <w:pPr>
              <w:jc w:val="right"/>
              <w:rPr>
                <w:rFonts w:ascii="Times New Roman" w:hAnsi="Times New Roman"/>
                <w:sz w:val="28"/>
                <w:szCs w:val="24"/>
              </w:rPr>
            </w:pPr>
          </w:p>
          <w:p w:rsidR="00AB25D7" w:rsidRPr="00AB25D7" w:rsidRDefault="00AB25D7" w:rsidP="00AB25D7">
            <w:pPr>
              <w:jc w:val="right"/>
              <w:rPr>
                <w:rFonts w:ascii="Times New Roman" w:hAnsi="Times New Roman"/>
                <w:sz w:val="28"/>
                <w:szCs w:val="24"/>
              </w:rPr>
            </w:pPr>
            <w:r w:rsidRPr="00AB25D7">
              <w:rPr>
                <w:rFonts w:ascii="Times New Roman" w:hAnsi="Times New Roman"/>
                <w:sz w:val="28"/>
                <w:szCs w:val="24"/>
              </w:rPr>
              <w:t>И.М. Греков</w:t>
            </w:r>
          </w:p>
        </w:tc>
      </w:tr>
    </w:tbl>
    <w:p w:rsidR="00460FEA" w:rsidRPr="00476907" w:rsidRDefault="00490E44" w:rsidP="00791C9F">
      <w:pPr>
        <w:spacing w:line="192" w:lineRule="auto"/>
        <w:jc w:val="both"/>
        <w:rPr>
          <w:rFonts w:ascii="Times New Roman" w:hAnsi="Times New Roman"/>
          <w:sz w:val="28"/>
          <w:szCs w:val="28"/>
        </w:rPr>
      </w:pPr>
      <w:r>
        <w:rPr>
          <w:rFonts w:ascii="Times New Roman" w:hAnsi="Times New Roman"/>
          <w:sz w:val="28"/>
          <w:szCs w:val="28"/>
        </w:rPr>
        <w:t xml:space="preserve"> </w:t>
      </w:r>
    </w:p>
    <w:sectPr w:rsidR="00460FEA" w:rsidRPr="00476907" w:rsidSect="00476907">
      <w:headerReference w:type="default" r:id="rId13"/>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F9B" w:rsidRDefault="00945F9B">
      <w:r>
        <w:separator/>
      </w:r>
    </w:p>
  </w:endnote>
  <w:endnote w:type="continuationSeparator" w:id="0">
    <w:p w:rsidR="00945F9B" w:rsidRDefault="0094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A10A3F">
          <w:pPr>
            <w:pStyle w:val="a6"/>
          </w:pPr>
          <w:r>
            <w:rPr>
              <w:noProof/>
            </w:rPr>
            <w:drawing>
              <wp:inline distT="0" distB="0" distL="0" distR="0" wp14:anchorId="5802E90D" wp14:editId="02B37E27">
                <wp:extent cx="662940" cy="281940"/>
                <wp:effectExtent l="0" t="0" r="3810" b="381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28194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A10A3F"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3AFB5D42" wp14:editId="58358492">
                <wp:extent cx="175260" cy="144780"/>
                <wp:effectExtent l="0" t="0" r="0" b="762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476907" w:rsidP="005E6D99">
          <w:pPr>
            <w:pStyle w:val="a6"/>
            <w:ind w:right="-113"/>
            <w:rPr>
              <w:rFonts w:ascii="Times New Roman" w:hAnsi="Times New Roman"/>
              <w:position w:val="-14"/>
              <w:lang w:val="en-US"/>
            </w:rPr>
          </w:pPr>
          <w:r>
            <w:rPr>
              <w:rFonts w:ascii="Times New Roman" w:hAnsi="Times New Roman"/>
              <w:position w:val="-14"/>
              <w:lang w:val="en-US"/>
            </w:rPr>
            <w:t>10452  21.02.2019 16:59:01</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B413CE"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F9B" w:rsidRDefault="00945F9B">
      <w:r>
        <w:separator/>
      </w:r>
    </w:p>
  </w:footnote>
  <w:footnote w:type="continuationSeparator" w:id="0">
    <w:p w:rsidR="00945F9B" w:rsidRDefault="00945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F6469">
      <w:rPr>
        <w:rStyle w:val="a8"/>
        <w:rFonts w:ascii="Times New Roman" w:hAnsi="Times New Roman"/>
        <w:noProof/>
        <w:sz w:val="28"/>
        <w:szCs w:val="28"/>
      </w:rPr>
      <w:t>7</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3Ktp/9lPipb3Tn/EtkxFttCg04=" w:salt="JBelfuc8rrqnct9zYMoUF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A3F"/>
    <w:rsid w:val="0001360F"/>
    <w:rsid w:val="00013C58"/>
    <w:rsid w:val="000331B3"/>
    <w:rsid w:val="00033413"/>
    <w:rsid w:val="00037C0C"/>
    <w:rsid w:val="00056DEB"/>
    <w:rsid w:val="00073A7A"/>
    <w:rsid w:val="00076D5E"/>
    <w:rsid w:val="00084DD3"/>
    <w:rsid w:val="000917C0"/>
    <w:rsid w:val="000B0736"/>
    <w:rsid w:val="000D5EED"/>
    <w:rsid w:val="000F7864"/>
    <w:rsid w:val="00110B9E"/>
    <w:rsid w:val="00122CFD"/>
    <w:rsid w:val="00151370"/>
    <w:rsid w:val="001515E2"/>
    <w:rsid w:val="00162E72"/>
    <w:rsid w:val="0017517B"/>
    <w:rsid w:val="00175BE5"/>
    <w:rsid w:val="001850F4"/>
    <w:rsid w:val="001870EF"/>
    <w:rsid w:val="00193D85"/>
    <w:rsid w:val="001947BE"/>
    <w:rsid w:val="00197C3B"/>
    <w:rsid w:val="001A560F"/>
    <w:rsid w:val="001B0982"/>
    <w:rsid w:val="001B32BA"/>
    <w:rsid w:val="001D4745"/>
    <w:rsid w:val="001E0317"/>
    <w:rsid w:val="001E20F1"/>
    <w:rsid w:val="001F12E8"/>
    <w:rsid w:val="001F228C"/>
    <w:rsid w:val="001F6469"/>
    <w:rsid w:val="001F64B8"/>
    <w:rsid w:val="001F7C83"/>
    <w:rsid w:val="00203046"/>
    <w:rsid w:val="0021190F"/>
    <w:rsid w:val="00231F1C"/>
    <w:rsid w:val="00242DDB"/>
    <w:rsid w:val="002479A2"/>
    <w:rsid w:val="0026087E"/>
    <w:rsid w:val="00265420"/>
    <w:rsid w:val="00274E14"/>
    <w:rsid w:val="00280A6D"/>
    <w:rsid w:val="002953B6"/>
    <w:rsid w:val="002B7A59"/>
    <w:rsid w:val="002C3BF5"/>
    <w:rsid w:val="002C6B4B"/>
    <w:rsid w:val="002D0D19"/>
    <w:rsid w:val="002E4426"/>
    <w:rsid w:val="002F1E81"/>
    <w:rsid w:val="002F78A9"/>
    <w:rsid w:val="00310D92"/>
    <w:rsid w:val="003160CB"/>
    <w:rsid w:val="003222A3"/>
    <w:rsid w:val="003236F9"/>
    <w:rsid w:val="00350D9C"/>
    <w:rsid w:val="003522C7"/>
    <w:rsid w:val="00360A40"/>
    <w:rsid w:val="0038445B"/>
    <w:rsid w:val="003870C2"/>
    <w:rsid w:val="003D3B8A"/>
    <w:rsid w:val="003D54F8"/>
    <w:rsid w:val="003F4F5E"/>
    <w:rsid w:val="00400906"/>
    <w:rsid w:val="0042590E"/>
    <w:rsid w:val="00437F65"/>
    <w:rsid w:val="00456A04"/>
    <w:rsid w:val="00460FEA"/>
    <w:rsid w:val="004734B7"/>
    <w:rsid w:val="00476907"/>
    <w:rsid w:val="00481B88"/>
    <w:rsid w:val="00485B4F"/>
    <w:rsid w:val="004862D1"/>
    <w:rsid w:val="00490E44"/>
    <w:rsid w:val="004B2D5A"/>
    <w:rsid w:val="004D293D"/>
    <w:rsid w:val="004F44FE"/>
    <w:rsid w:val="00512A47"/>
    <w:rsid w:val="00531C68"/>
    <w:rsid w:val="00532119"/>
    <w:rsid w:val="005335F3"/>
    <w:rsid w:val="00543C38"/>
    <w:rsid w:val="00543D2D"/>
    <w:rsid w:val="00545A3D"/>
    <w:rsid w:val="00546DBB"/>
    <w:rsid w:val="00561A5B"/>
    <w:rsid w:val="0057074C"/>
    <w:rsid w:val="005707AB"/>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02B6"/>
    <w:rsid w:val="006013EB"/>
    <w:rsid w:val="0060479E"/>
    <w:rsid w:val="00604BE7"/>
    <w:rsid w:val="00605004"/>
    <w:rsid w:val="00616AED"/>
    <w:rsid w:val="00632A4F"/>
    <w:rsid w:val="00632B56"/>
    <w:rsid w:val="006351E3"/>
    <w:rsid w:val="006365C1"/>
    <w:rsid w:val="00644236"/>
    <w:rsid w:val="006471E5"/>
    <w:rsid w:val="00671D3B"/>
    <w:rsid w:val="00683693"/>
    <w:rsid w:val="00684A5B"/>
    <w:rsid w:val="006974A3"/>
    <w:rsid w:val="006A0D46"/>
    <w:rsid w:val="006A1F71"/>
    <w:rsid w:val="006C26EF"/>
    <w:rsid w:val="006F328B"/>
    <w:rsid w:val="006F5886"/>
    <w:rsid w:val="007056AE"/>
    <w:rsid w:val="00707734"/>
    <w:rsid w:val="00707E19"/>
    <w:rsid w:val="00712F7C"/>
    <w:rsid w:val="0072328A"/>
    <w:rsid w:val="007377B5"/>
    <w:rsid w:val="00746CC2"/>
    <w:rsid w:val="00747942"/>
    <w:rsid w:val="00752CB2"/>
    <w:rsid w:val="00760323"/>
    <w:rsid w:val="00764E9B"/>
    <w:rsid w:val="00765600"/>
    <w:rsid w:val="00791C9F"/>
    <w:rsid w:val="00792AAB"/>
    <w:rsid w:val="00793B47"/>
    <w:rsid w:val="007A1D0C"/>
    <w:rsid w:val="007A2A7B"/>
    <w:rsid w:val="007D4925"/>
    <w:rsid w:val="007F0C8A"/>
    <w:rsid w:val="007F11AB"/>
    <w:rsid w:val="007F1F58"/>
    <w:rsid w:val="008143CB"/>
    <w:rsid w:val="00823CA1"/>
    <w:rsid w:val="008513B9"/>
    <w:rsid w:val="008702D3"/>
    <w:rsid w:val="00876034"/>
    <w:rsid w:val="008827E7"/>
    <w:rsid w:val="00897610"/>
    <w:rsid w:val="008A1696"/>
    <w:rsid w:val="008B6C5F"/>
    <w:rsid w:val="008B7D2A"/>
    <w:rsid w:val="008C58FE"/>
    <w:rsid w:val="008E6112"/>
    <w:rsid w:val="008E6C41"/>
    <w:rsid w:val="008F0816"/>
    <w:rsid w:val="008F6BB7"/>
    <w:rsid w:val="00900F42"/>
    <w:rsid w:val="00932E3C"/>
    <w:rsid w:val="00945F9B"/>
    <w:rsid w:val="009977FF"/>
    <w:rsid w:val="009A085B"/>
    <w:rsid w:val="009A2AD5"/>
    <w:rsid w:val="009C1DE6"/>
    <w:rsid w:val="009C1F0E"/>
    <w:rsid w:val="009D3E8C"/>
    <w:rsid w:val="009E3A0E"/>
    <w:rsid w:val="009F0EC3"/>
    <w:rsid w:val="00A10A3F"/>
    <w:rsid w:val="00A1314B"/>
    <w:rsid w:val="00A13160"/>
    <w:rsid w:val="00A137D3"/>
    <w:rsid w:val="00A44A8F"/>
    <w:rsid w:val="00A51D96"/>
    <w:rsid w:val="00A626A9"/>
    <w:rsid w:val="00A96F84"/>
    <w:rsid w:val="00AB25D7"/>
    <w:rsid w:val="00AC3953"/>
    <w:rsid w:val="00AC7150"/>
    <w:rsid w:val="00AD3E6C"/>
    <w:rsid w:val="00AF5F7C"/>
    <w:rsid w:val="00B02207"/>
    <w:rsid w:val="00B03403"/>
    <w:rsid w:val="00B10324"/>
    <w:rsid w:val="00B1520A"/>
    <w:rsid w:val="00B15BBF"/>
    <w:rsid w:val="00B222C5"/>
    <w:rsid w:val="00B376B1"/>
    <w:rsid w:val="00B413CE"/>
    <w:rsid w:val="00B469A1"/>
    <w:rsid w:val="00B620D9"/>
    <w:rsid w:val="00B633DB"/>
    <w:rsid w:val="00B639ED"/>
    <w:rsid w:val="00B66A8C"/>
    <w:rsid w:val="00B748FA"/>
    <w:rsid w:val="00B8061C"/>
    <w:rsid w:val="00B83BA2"/>
    <w:rsid w:val="00B83EA3"/>
    <w:rsid w:val="00B853AA"/>
    <w:rsid w:val="00B875BF"/>
    <w:rsid w:val="00B91F62"/>
    <w:rsid w:val="00BB2C98"/>
    <w:rsid w:val="00BC05E6"/>
    <w:rsid w:val="00BD0B82"/>
    <w:rsid w:val="00BF4F5F"/>
    <w:rsid w:val="00C04EEB"/>
    <w:rsid w:val="00C10F12"/>
    <w:rsid w:val="00C11826"/>
    <w:rsid w:val="00C129A1"/>
    <w:rsid w:val="00C45E00"/>
    <w:rsid w:val="00C46D42"/>
    <w:rsid w:val="00C50C32"/>
    <w:rsid w:val="00C60178"/>
    <w:rsid w:val="00C61760"/>
    <w:rsid w:val="00C63CD6"/>
    <w:rsid w:val="00C8230D"/>
    <w:rsid w:val="00C87D95"/>
    <w:rsid w:val="00C9077A"/>
    <w:rsid w:val="00C95CD2"/>
    <w:rsid w:val="00CA051B"/>
    <w:rsid w:val="00CB3CBE"/>
    <w:rsid w:val="00CD54CA"/>
    <w:rsid w:val="00CE493B"/>
    <w:rsid w:val="00CF03D8"/>
    <w:rsid w:val="00D015D5"/>
    <w:rsid w:val="00D03D68"/>
    <w:rsid w:val="00D13643"/>
    <w:rsid w:val="00D266DD"/>
    <w:rsid w:val="00D32B04"/>
    <w:rsid w:val="00D374E7"/>
    <w:rsid w:val="00D41885"/>
    <w:rsid w:val="00D63949"/>
    <w:rsid w:val="00D652E7"/>
    <w:rsid w:val="00D77BCF"/>
    <w:rsid w:val="00D84394"/>
    <w:rsid w:val="00D95E55"/>
    <w:rsid w:val="00DB3664"/>
    <w:rsid w:val="00DC16FB"/>
    <w:rsid w:val="00DC4A65"/>
    <w:rsid w:val="00DC4F66"/>
    <w:rsid w:val="00DE2408"/>
    <w:rsid w:val="00E10B44"/>
    <w:rsid w:val="00E11F02"/>
    <w:rsid w:val="00E2726B"/>
    <w:rsid w:val="00E37801"/>
    <w:rsid w:val="00E46EAA"/>
    <w:rsid w:val="00E5038C"/>
    <w:rsid w:val="00E50B69"/>
    <w:rsid w:val="00E5298B"/>
    <w:rsid w:val="00E56EFB"/>
    <w:rsid w:val="00E6458F"/>
    <w:rsid w:val="00E7242D"/>
    <w:rsid w:val="00E73908"/>
    <w:rsid w:val="00E87E21"/>
    <w:rsid w:val="00E87E25"/>
    <w:rsid w:val="00EA04F1"/>
    <w:rsid w:val="00EA2FD3"/>
    <w:rsid w:val="00EB7CE9"/>
    <w:rsid w:val="00EC33FE"/>
    <w:rsid w:val="00EC433F"/>
    <w:rsid w:val="00EC68A4"/>
    <w:rsid w:val="00ED1FDE"/>
    <w:rsid w:val="00EE5CAA"/>
    <w:rsid w:val="00EF6310"/>
    <w:rsid w:val="00F0363D"/>
    <w:rsid w:val="00F06EFB"/>
    <w:rsid w:val="00F1529E"/>
    <w:rsid w:val="00F16F07"/>
    <w:rsid w:val="00F42994"/>
    <w:rsid w:val="00F45B7C"/>
    <w:rsid w:val="00F45FCE"/>
    <w:rsid w:val="00F9334F"/>
    <w:rsid w:val="00F93C80"/>
    <w:rsid w:val="00F97D7F"/>
    <w:rsid w:val="00FA122C"/>
    <w:rsid w:val="00FA3B95"/>
    <w:rsid w:val="00FC1278"/>
    <w:rsid w:val="00FE7735"/>
    <w:rsid w:val="00FF2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493B"/>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FF2C65"/>
    <w:pPr>
      <w:autoSpaceDE w:val="0"/>
      <w:autoSpaceDN w:val="0"/>
      <w:adjustRightInd w:val="0"/>
    </w:pPr>
    <w:rPr>
      <w:sz w:val="28"/>
      <w:szCs w:val="28"/>
    </w:rPr>
  </w:style>
  <w:style w:type="paragraph" w:customStyle="1" w:styleId="21">
    <w:name w:val="Знак2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E493B"/>
    <w:pPr>
      <w:spacing w:after="160" w:line="240" w:lineRule="exact"/>
    </w:pPr>
    <w:rPr>
      <w:rFonts w:ascii="Verdana" w:hAnsi="Verdana"/>
      <w:lang w:val="en-US" w:eastAsia="en-US"/>
    </w:rPr>
  </w:style>
  <w:style w:type="paragraph" w:customStyle="1" w:styleId="ac">
    <w:name w:val="Нормальный (таблица)"/>
    <w:basedOn w:val="a"/>
    <w:next w:val="a"/>
    <w:uiPriority w:val="99"/>
    <w:rsid w:val="00764E9B"/>
    <w:pPr>
      <w:autoSpaceDE w:val="0"/>
      <w:autoSpaceDN w:val="0"/>
      <w:adjustRightInd w:val="0"/>
      <w:jc w:val="both"/>
    </w:pPr>
    <w:rPr>
      <w:rFonts w:ascii="Arial" w:hAnsi="Arial" w:cs="Arial"/>
      <w:sz w:val="24"/>
      <w:szCs w:val="24"/>
    </w:rPr>
  </w:style>
  <w:style w:type="paragraph" w:customStyle="1" w:styleId="ad">
    <w:name w:val="Прижатый влево"/>
    <w:basedOn w:val="a"/>
    <w:next w:val="a"/>
    <w:uiPriority w:val="99"/>
    <w:rsid w:val="00B1520A"/>
    <w:pPr>
      <w:autoSpaceDE w:val="0"/>
      <w:autoSpaceDN w:val="0"/>
      <w:adjustRightInd w:val="0"/>
    </w:pPr>
    <w:rPr>
      <w:rFonts w:ascii="Arial" w:hAnsi="Arial" w:cs="Arial"/>
      <w:sz w:val="24"/>
      <w:szCs w:val="24"/>
    </w:rPr>
  </w:style>
  <w:style w:type="paragraph" w:customStyle="1" w:styleId="ae">
    <w:name w:val="Знак"/>
    <w:basedOn w:val="a"/>
    <w:autoRedefine/>
    <w:rsid w:val="00AB25D7"/>
    <w:pPr>
      <w:spacing w:after="160" w:line="240" w:lineRule="exact"/>
    </w:pPr>
    <w:rPr>
      <w:rFonts w:ascii="Times New Roman" w:hAnsi="Times New Roman"/>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493B"/>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FF2C65"/>
    <w:pPr>
      <w:autoSpaceDE w:val="0"/>
      <w:autoSpaceDN w:val="0"/>
      <w:adjustRightInd w:val="0"/>
    </w:pPr>
    <w:rPr>
      <w:sz w:val="28"/>
      <w:szCs w:val="28"/>
    </w:rPr>
  </w:style>
  <w:style w:type="paragraph" w:customStyle="1" w:styleId="21">
    <w:name w:val="Знак2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E493B"/>
    <w:pPr>
      <w:spacing w:after="160" w:line="240" w:lineRule="exact"/>
    </w:pPr>
    <w:rPr>
      <w:rFonts w:ascii="Verdana" w:hAnsi="Verdana"/>
      <w:lang w:val="en-US" w:eastAsia="en-US"/>
    </w:rPr>
  </w:style>
  <w:style w:type="paragraph" w:customStyle="1" w:styleId="ac">
    <w:name w:val="Нормальный (таблица)"/>
    <w:basedOn w:val="a"/>
    <w:next w:val="a"/>
    <w:uiPriority w:val="99"/>
    <w:rsid w:val="00764E9B"/>
    <w:pPr>
      <w:autoSpaceDE w:val="0"/>
      <w:autoSpaceDN w:val="0"/>
      <w:adjustRightInd w:val="0"/>
      <w:jc w:val="both"/>
    </w:pPr>
    <w:rPr>
      <w:rFonts w:ascii="Arial" w:hAnsi="Arial" w:cs="Arial"/>
      <w:sz w:val="24"/>
      <w:szCs w:val="24"/>
    </w:rPr>
  </w:style>
  <w:style w:type="paragraph" w:customStyle="1" w:styleId="ad">
    <w:name w:val="Прижатый влево"/>
    <w:basedOn w:val="a"/>
    <w:next w:val="a"/>
    <w:uiPriority w:val="99"/>
    <w:rsid w:val="00B1520A"/>
    <w:pPr>
      <w:autoSpaceDE w:val="0"/>
      <w:autoSpaceDN w:val="0"/>
      <w:adjustRightInd w:val="0"/>
    </w:pPr>
    <w:rPr>
      <w:rFonts w:ascii="Arial" w:hAnsi="Arial" w:cs="Arial"/>
      <w:sz w:val="24"/>
      <w:szCs w:val="24"/>
    </w:rPr>
  </w:style>
  <w:style w:type="paragraph" w:customStyle="1" w:styleId="ae">
    <w:name w:val="Знак"/>
    <w:basedOn w:val="a"/>
    <w:autoRedefine/>
    <w:rsid w:val="00AB25D7"/>
    <w:pPr>
      <w:spacing w:after="160" w:line="240" w:lineRule="exact"/>
    </w:pPr>
    <w:rPr>
      <w:rFonts w:ascii="Times New Roman" w:hAnsi="Times New Roman"/>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1052;&#1080;&#1093;&#1085;&#1077;&#1074;&#1080;&#1095;\&#1041;&#1083;&#1072;&#1085;&#1082;&#1080;%20&#1087;&#1088;&#1072;&#1074;&#1080;&#1090;&#1077;&#1083;&#1100;&#1089;&#1090;&#1074;&#1072;%20%2031-12-2008\&#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2050-1CFD-405B-B760-EA39FDC8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48</TotalTime>
  <Pages>7</Pages>
  <Words>1661</Words>
  <Characters>9472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ПП</vt:lpstr>
    </vt:vector>
  </TitlesOfParts>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Пользователь</dc:creator>
  <cp:lastModifiedBy>Дягилева М.А.</cp:lastModifiedBy>
  <cp:revision>14</cp:revision>
  <cp:lastPrinted>2019-02-21T14:07:00Z</cp:lastPrinted>
  <dcterms:created xsi:type="dcterms:W3CDTF">2019-02-21T08:18:00Z</dcterms:created>
  <dcterms:modified xsi:type="dcterms:W3CDTF">2019-02-26T12:22:00Z</dcterms:modified>
</cp:coreProperties>
</file>