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5F1D45"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E8A">
        <w:rPr>
          <w:rFonts w:ascii="Times New Roman" w:hAnsi="Times New Roman"/>
          <w:bCs/>
          <w:sz w:val="28"/>
          <w:szCs w:val="28"/>
        </w:rPr>
        <w:t>от 26 марта 2019 г. № 77</w:t>
      </w:r>
    </w:p>
    <w:p w:rsidR="003D3B8A" w:rsidRPr="003D3B8A" w:rsidRDefault="003D3B8A" w:rsidP="00437F65">
      <w:pPr>
        <w:ind w:right="55"/>
        <w:jc w:val="center"/>
        <w:rPr>
          <w:rFonts w:ascii="Times New Roman" w:hAnsi="Times New Roman"/>
          <w:b/>
          <w:bCs/>
          <w:sz w:val="28"/>
          <w:szCs w:val="28"/>
        </w:rPr>
        <w:sectPr w:rsidR="003D3B8A" w:rsidRPr="003D3B8A" w:rsidSect="009D6E8A">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Tr="00821BB9">
        <w:trPr>
          <w:trHeight w:val="1571"/>
          <w:jc w:val="right"/>
        </w:trPr>
        <w:tc>
          <w:tcPr>
            <w:tcW w:w="5000" w:type="pct"/>
            <w:tcMar>
              <w:top w:w="0" w:type="dxa"/>
              <w:left w:w="108" w:type="dxa"/>
              <w:bottom w:w="680" w:type="dxa"/>
              <w:right w:w="108" w:type="dxa"/>
            </w:tcMar>
          </w:tcPr>
          <w:p w:rsidR="001848CB" w:rsidRPr="007E08A5" w:rsidRDefault="001848CB" w:rsidP="003612CF">
            <w:pPr>
              <w:tabs>
                <w:tab w:val="left" w:pos="4570"/>
              </w:tabs>
              <w:jc w:val="center"/>
              <w:rPr>
                <w:rFonts w:ascii="Times New Roman" w:hAnsi="Times New Roman"/>
                <w:color w:val="000000"/>
                <w:sz w:val="28"/>
                <w:szCs w:val="28"/>
              </w:rPr>
            </w:pPr>
            <w:bookmarkStart w:id="0" w:name="_GoBack"/>
            <w:bookmarkEnd w:id="0"/>
            <w:r w:rsidRPr="007E08A5">
              <w:rPr>
                <w:rFonts w:ascii="Times New Roman" w:hAnsi="Times New Roman"/>
                <w:color w:val="000000"/>
                <w:sz w:val="28"/>
                <w:szCs w:val="28"/>
              </w:rPr>
              <w:lastRenderedPageBreak/>
              <w:t>О внесении изменений в постановление Правительства Рязанской</w:t>
            </w:r>
          </w:p>
          <w:p w:rsidR="001848CB" w:rsidRPr="007E08A5" w:rsidRDefault="001848CB" w:rsidP="003612CF">
            <w:pPr>
              <w:tabs>
                <w:tab w:val="left" w:pos="4570"/>
              </w:tabs>
              <w:jc w:val="center"/>
              <w:rPr>
                <w:rFonts w:ascii="Times New Roman" w:hAnsi="Times New Roman"/>
                <w:color w:val="000000"/>
                <w:sz w:val="28"/>
                <w:szCs w:val="28"/>
              </w:rPr>
            </w:pPr>
            <w:r w:rsidRPr="007E08A5">
              <w:rPr>
                <w:rFonts w:ascii="Times New Roman" w:hAnsi="Times New Roman"/>
                <w:color w:val="000000"/>
                <w:sz w:val="28"/>
                <w:szCs w:val="28"/>
              </w:rPr>
              <w:t>области от 29 октября 2014 г. № 316 «Об утверждении</w:t>
            </w:r>
          </w:p>
          <w:p w:rsidR="001848CB" w:rsidRPr="007E08A5" w:rsidRDefault="001848CB" w:rsidP="003612CF">
            <w:pPr>
              <w:tabs>
                <w:tab w:val="left" w:pos="4570"/>
              </w:tabs>
              <w:jc w:val="center"/>
              <w:rPr>
                <w:rFonts w:ascii="Times New Roman" w:hAnsi="Times New Roman"/>
                <w:color w:val="000000"/>
                <w:sz w:val="28"/>
                <w:szCs w:val="28"/>
              </w:rPr>
            </w:pPr>
            <w:r w:rsidRPr="007E08A5">
              <w:rPr>
                <w:rFonts w:ascii="Times New Roman" w:hAnsi="Times New Roman"/>
                <w:color w:val="000000"/>
                <w:sz w:val="28"/>
                <w:szCs w:val="28"/>
              </w:rPr>
              <w:t xml:space="preserve">государственной программы Рязанской области </w:t>
            </w:r>
          </w:p>
          <w:p w:rsidR="001848CB" w:rsidRPr="007E08A5" w:rsidRDefault="001848CB" w:rsidP="003612CF">
            <w:pPr>
              <w:tabs>
                <w:tab w:val="left" w:pos="4570"/>
              </w:tabs>
              <w:jc w:val="center"/>
              <w:rPr>
                <w:rFonts w:ascii="Times New Roman" w:hAnsi="Times New Roman"/>
                <w:color w:val="000000"/>
                <w:sz w:val="28"/>
                <w:szCs w:val="28"/>
              </w:rPr>
            </w:pPr>
            <w:proofErr w:type="gramStart"/>
            <w:r w:rsidRPr="007E08A5">
              <w:rPr>
                <w:rFonts w:ascii="Times New Roman" w:hAnsi="Times New Roman"/>
                <w:color w:val="000000"/>
                <w:sz w:val="28"/>
                <w:szCs w:val="28"/>
              </w:rPr>
              <w:t>«Развитие культуры и туризма» (в редакции постановлений</w:t>
            </w:r>
            <w:proofErr w:type="gramEnd"/>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Правительства Рязанской области от 04.03.2015 № 38, от 20.04.2015</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 83, от 14.05.2015 № 103, от 29.07.2015 № 183, от 23.09.2015</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 234, от 17.11.2015 № 285, от 29.12.2015 № 337, от 02.03.2016</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 41, от 18.05.2016 № 99, от 16.06.2016 № 131, от 24.08.2016</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 191, от 22.11.2016 № 269, от 07.12.2016 № 279, от 14.12.2016</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 294, от 28.12.2016 № 331, от 08.02.2017 № 9, от</w:t>
            </w:r>
            <w:r w:rsidRPr="007E08A5">
              <w:rPr>
                <w:rFonts w:ascii="Times New Roman" w:hAnsi="Times New Roman"/>
                <w:sz w:val="28"/>
                <w:szCs w:val="28"/>
                <w:lang w:val="en-US"/>
              </w:rPr>
              <w:t> </w:t>
            </w:r>
            <w:r w:rsidRPr="007E08A5">
              <w:rPr>
                <w:rFonts w:ascii="Times New Roman" w:hAnsi="Times New Roman"/>
                <w:sz w:val="28"/>
                <w:szCs w:val="28"/>
              </w:rPr>
              <w:t>15.03.2017 № 50,</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от 24.05.2017 № 117, от 14.06.2017 № 131, от 26.07.2017 № 179,</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от 07.08.2017 № 183, от 08.11.2017 № 283, от 05.12.2017 № 321,</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от 26.12.2017 № 392, от 26.12.2017 № 411, от 27.02.2018 № 36,</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 xml:space="preserve">от 28.03.2018 № 69, от 06.06.2018 </w:t>
            </w:r>
            <w:hyperlink r:id="rId13" w:history="1">
              <w:r w:rsidRPr="007E08A5">
                <w:rPr>
                  <w:rFonts w:ascii="Times New Roman" w:hAnsi="Times New Roman"/>
                  <w:sz w:val="28"/>
                  <w:szCs w:val="28"/>
                </w:rPr>
                <w:t>№ 159</w:t>
              </w:r>
            </w:hyperlink>
            <w:r w:rsidRPr="007E08A5">
              <w:rPr>
                <w:rFonts w:ascii="Times New Roman" w:hAnsi="Times New Roman"/>
                <w:sz w:val="28"/>
                <w:szCs w:val="28"/>
              </w:rPr>
              <w:t>, от 14.08.2018 № 230,</w:t>
            </w:r>
          </w:p>
          <w:p w:rsidR="001848CB" w:rsidRPr="007E08A5"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от 26.09.2018 № 273, от 12.11.2018 № 320, от 27.11.2018 № 335,</w:t>
            </w:r>
          </w:p>
          <w:p w:rsidR="007A7C41" w:rsidRDefault="001848CB" w:rsidP="003612CF">
            <w:pPr>
              <w:tabs>
                <w:tab w:val="left" w:pos="4570"/>
              </w:tabs>
              <w:jc w:val="center"/>
              <w:rPr>
                <w:rFonts w:ascii="Times New Roman" w:hAnsi="Times New Roman"/>
                <w:sz w:val="28"/>
                <w:szCs w:val="28"/>
              </w:rPr>
            </w:pPr>
            <w:r w:rsidRPr="007E08A5">
              <w:rPr>
                <w:rFonts w:ascii="Times New Roman" w:hAnsi="Times New Roman"/>
                <w:sz w:val="28"/>
                <w:szCs w:val="28"/>
              </w:rPr>
              <w:t>от 17.12.2018 № 364)</w:t>
            </w:r>
          </w:p>
          <w:p w:rsidR="007A7C41" w:rsidRDefault="007A7C41" w:rsidP="003612CF">
            <w:pPr>
              <w:tabs>
                <w:tab w:val="left" w:pos="4570"/>
              </w:tabs>
              <w:jc w:val="center"/>
              <w:rPr>
                <w:rFonts w:ascii="Times New Roman" w:hAnsi="Times New Roman"/>
                <w:sz w:val="28"/>
                <w:szCs w:val="28"/>
              </w:rPr>
            </w:pPr>
          </w:p>
        </w:tc>
      </w:tr>
      <w:tr w:rsidR="001848CB" w:rsidRPr="00445045" w:rsidTr="00013F5F">
        <w:trPr>
          <w:trHeight w:val="334"/>
          <w:jc w:val="right"/>
        </w:trPr>
        <w:tc>
          <w:tcPr>
            <w:tcW w:w="5000" w:type="pct"/>
            <w:shd w:val="clear" w:color="auto" w:fill="auto"/>
          </w:tcPr>
          <w:p w:rsidR="001848CB" w:rsidRPr="00445045" w:rsidRDefault="001848CB" w:rsidP="00445045">
            <w:pPr>
              <w:spacing w:line="233" w:lineRule="auto"/>
              <w:ind w:firstLine="709"/>
              <w:jc w:val="both"/>
              <w:rPr>
                <w:rFonts w:ascii="Times New Roman" w:hAnsi="Times New Roman"/>
                <w:sz w:val="28"/>
                <w:szCs w:val="28"/>
              </w:rPr>
            </w:pPr>
            <w:r w:rsidRPr="00445045">
              <w:rPr>
                <w:rFonts w:ascii="Times New Roman" w:hAnsi="Times New Roman"/>
                <w:sz w:val="28"/>
                <w:szCs w:val="28"/>
              </w:rPr>
              <w:t>Правительство Рязанской области ПОСТАНОВЛЯЕТ:</w:t>
            </w:r>
          </w:p>
          <w:p w:rsidR="001848CB" w:rsidRPr="00445045" w:rsidRDefault="001848CB" w:rsidP="00445045">
            <w:pPr>
              <w:autoSpaceDE w:val="0"/>
              <w:autoSpaceDN w:val="0"/>
              <w:adjustRightInd w:val="0"/>
              <w:spacing w:line="233" w:lineRule="auto"/>
              <w:ind w:firstLine="709"/>
              <w:jc w:val="both"/>
              <w:rPr>
                <w:rFonts w:ascii="Times New Roman" w:hAnsi="Times New Roman"/>
                <w:sz w:val="28"/>
                <w:szCs w:val="28"/>
              </w:rPr>
            </w:pPr>
            <w:r w:rsidRPr="00445045">
              <w:rPr>
                <w:rFonts w:ascii="Times New Roman" w:hAnsi="Times New Roman"/>
                <w:spacing w:val="-4"/>
                <w:sz w:val="28"/>
                <w:szCs w:val="28"/>
              </w:rPr>
              <w:t xml:space="preserve">Внести в приложение к </w:t>
            </w:r>
            <w:hyperlink r:id="rId14" w:history="1">
              <w:r w:rsidRPr="00445045">
                <w:rPr>
                  <w:rFonts w:ascii="Times New Roman" w:hAnsi="Times New Roman"/>
                  <w:spacing w:val="-4"/>
                  <w:sz w:val="28"/>
                  <w:szCs w:val="28"/>
                </w:rPr>
                <w:t>постановлению</w:t>
              </w:r>
            </w:hyperlink>
            <w:r w:rsidRPr="00445045">
              <w:rPr>
                <w:rFonts w:ascii="Times New Roman" w:hAnsi="Times New Roman"/>
                <w:spacing w:val="-4"/>
                <w:sz w:val="28"/>
                <w:szCs w:val="28"/>
              </w:rPr>
              <w:t xml:space="preserve"> Правительства Рязанской области от 29 октября 2014 г. № 316 «Об утверждении государственной программы Рязанской области «Развитие культуры и туризма» </w:t>
            </w:r>
            <w:r w:rsidRPr="00445045">
              <w:rPr>
                <w:rFonts w:ascii="Times New Roman" w:hAnsi="Times New Roman"/>
                <w:sz w:val="28"/>
                <w:szCs w:val="28"/>
              </w:rPr>
              <w:t>следующие изменения:</w:t>
            </w:r>
          </w:p>
          <w:p w:rsidR="001848CB" w:rsidRPr="009F0500" w:rsidRDefault="001848CB" w:rsidP="00445045">
            <w:pPr>
              <w:autoSpaceDE w:val="0"/>
              <w:autoSpaceDN w:val="0"/>
              <w:adjustRightInd w:val="0"/>
              <w:spacing w:line="233" w:lineRule="auto"/>
              <w:ind w:firstLine="709"/>
              <w:jc w:val="both"/>
              <w:rPr>
                <w:rFonts w:ascii="Times New Roman" w:hAnsi="Times New Roman"/>
                <w:spacing w:val="-2"/>
                <w:sz w:val="28"/>
                <w:szCs w:val="28"/>
              </w:rPr>
            </w:pPr>
            <w:r w:rsidRPr="009F0500">
              <w:rPr>
                <w:rFonts w:ascii="Times New Roman" w:hAnsi="Times New Roman"/>
                <w:spacing w:val="-2"/>
                <w:sz w:val="28"/>
                <w:szCs w:val="28"/>
              </w:rPr>
              <w:t>1) строку «Целевые индикаторы» паспорта государственной программы дополнить новым абзацем сорок шестым следующего содержания:</w:t>
            </w:r>
          </w:p>
          <w:p w:rsidR="001848CB" w:rsidRPr="00445045" w:rsidRDefault="001848CB" w:rsidP="00445045">
            <w:pPr>
              <w:autoSpaceDE w:val="0"/>
              <w:autoSpaceDN w:val="0"/>
              <w:adjustRightInd w:val="0"/>
              <w:spacing w:line="233" w:lineRule="auto"/>
              <w:ind w:firstLine="709"/>
              <w:jc w:val="both"/>
              <w:rPr>
                <w:rFonts w:ascii="Times New Roman" w:hAnsi="Times New Roman"/>
                <w:sz w:val="28"/>
                <w:szCs w:val="28"/>
              </w:rPr>
            </w:pPr>
            <w:r w:rsidRPr="00445045">
              <w:rPr>
                <w:rFonts w:ascii="Times New Roman" w:hAnsi="Times New Roman"/>
                <w:sz w:val="28"/>
                <w:szCs w:val="28"/>
              </w:rPr>
              <w:t>«- </w:t>
            </w:r>
            <w:r w:rsidR="00B27AA7">
              <w:rPr>
                <w:rFonts w:ascii="Times New Roman" w:hAnsi="Times New Roman"/>
                <w:sz w:val="28"/>
                <w:szCs w:val="28"/>
              </w:rPr>
              <w:t>к</w:t>
            </w:r>
            <w:r w:rsidR="00B27AA7" w:rsidRPr="00B27AA7">
              <w:rPr>
                <w:rFonts w:ascii="Times New Roman" w:hAnsi="Times New Roman"/>
                <w:sz w:val="28"/>
                <w:szCs w:val="28"/>
              </w:rPr>
              <w:t>оличество проведенных культурно-массовых мероприятий</w:t>
            </w:r>
            <w:proofErr w:type="gramStart"/>
            <w:r w:rsidRPr="00445045">
              <w:rPr>
                <w:rFonts w:ascii="Times New Roman" w:hAnsi="Times New Roman"/>
                <w:sz w:val="28"/>
                <w:szCs w:val="28"/>
              </w:rPr>
              <w:t>;»</w:t>
            </w:r>
            <w:proofErr w:type="gramEnd"/>
            <w:r w:rsidRPr="00445045">
              <w:rPr>
                <w:rFonts w:ascii="Times New Roman" w:hAnsi="Times New Roman"/>
                <w:sz w:val="28"/>
                <w:szCs w:val="28"/>
              </w:rPr>
              <w:t>;</w:t>
            </w:r>
          </w:p>
          <w:p w:rsidR="001848CB" w:rsidRPr="00445045" w:rsidRDefault="001848CB" w:rsidP="00445045">
            <w:pPr>
              <w:autoSpaceDE w:val="0"/>
              <w:autoSpaceDN w:val="0"/>
              <w:adjustRightInd w:val="0"/>
              <w:spacing w:line="233" w:lineRule="auto"/>
              <w:ind w:firstLine="709"/>
              <w:jc w:val="both"/>
              <w:rPr>
                <w:rFonts w:ascii="Times New Roman" w:hAnsi="Times New Roman"/>
                <w:sz w:val="28"/>
                <w:szCs w:val="28"/>
              </w:rPr>
            </w:pPr>
            <w:r w:rsidRPr="00445045">
              <w:rPr>
                <w:rFonts w:ascii="Times New Roman" w:hAnsi="Times New Roman"/>
                <w:sz w:val="28"/>
                <w:szCs w:val="28"/>
              </w:rPr>
              <w:t>2) в приложении № 1 к государственной программе:</w:t>
            </w:r>
          </w:p>
          <w:p w:rsidR="00F26C4B" w:rsidRPr="00445045" w:rsidRDefault="00F26C4B" w:rsidP="00445045">
            <w:pPr>
              <w:autoSpaceDE w:val="0"/>
              <w:autoSpaceDN w:val="0"/>
              <w:adjustRightInd w:val="0"/>
              <w:spacing w:line="233" w:lineRule="auto"/>
              <w:ind w:firstLine="709"/>
              <w:jc w:val="both"/>
              <w:rPr>
                <w:rFonts w:ascii="Times New Roman" w:hAnsi="Times New Roman"/>
                <w:sz w:val="28"/>
                <w:szCs w:val="28"/>
              </w:rPr>
            </w:pPr>
            <w:r w:rsidRPr="00445045">
              <w:rPr>
                <w:rFonts w:ascii="Times New Roman" w:hAnsi="Times New Roman"/>
                <w:sz w:val="28"/>
                <w:szCs w:val="28"/>
              </w:rPr>
              <w:t>- в абзаце восьмом раздела 4 «Механизм реализации подпрограммы» цифры «1.1, 1.2, 1.3» заменить цифрами «1.1, 1.2, 1.3, 1.5»;</w:t>
            </w:r>
          </w:p>
          <w:p w:rsidR="001848CB" w:rsidRPr="00445045" w:rsidRDefault="001848CB" w:rsidP="00445045">
            <w:pPr>
              <w:autoSpaceDE w:val="0"/>
              <w:autoSpaceDN w:val="0"/>
              <w:adjustRightInd w:val="0"/>
              <w:spacing w:line="233" w:lineRule="auto"/>
              <w:ind w:firstLine="709"/>
              <w:jc w:val="both"/>
              <w:rPr>
                <w:rFonts w:ascii="Times New Roman" w:hAnsi="Times New Roman"/>
                <w:sz w:val="28"/>
                <w:szCs w:val="28"/>
              </w:rPr>
            </w:pPr>
            <w:r w:rsidRPr="00445045">
              <w:rPr>
                <w:rFonts w:ascii="Times New Roman" w:hAnsi="Times New Roman"/>
                <w:sz w:val="28"/>
                <w:szCs w:val="28"/>
              </w:rPr>
              <w:t>- в разделе 5 «Система программных мероприятий»:</w:t>
            </w:r>
          </w:p>
          <w:p w:rsidR="001848CB" w:rsidRPr="00445045" w:rsidRDefault="001848CB" w:rsidP="00445045">
            <w:pPr>
              <w:autoSpaceDE w:val="0"/>
              <w:autoSpaceDN w:val="0"/>
              <w:adjustRightInd w:val="0"/>
              <w:spacing w:line="233" w:lineRule="auto"/>
              <w:ind w:firstLine="709"/>
              <w:jc w:val="both"/>
              <w:rPr>
                <w:rFonts w:ascii="Times New Roman" w:hAnsi="Times New Roman"/>
                <w:sz w:val="28"/>
                <w:szCs w:val="28"/>
              </w:rPr>
            </w:pPr>
            <w:r w:rsidRPr="00445045">
              <w:rPr>
                <w:rFonts w:ascii="Times New Roman" w:hAnsi="Times New Roman"/>
                <w:sz w:val="28"/>
                <w:szCs w:val="28"/>
              </w:rPr>
              <w:t>в пункте 1.3 цифры «40300» заменить цифрами «10300», цифры «30000» заменить знаком «</w:t>
            </w:r>
            <w:proofErr w:type="gramStart"/>
            <w:r w:rsidRPr="00445045">
              <w:rPr>
                <w:rFonts w:ascii="Times New Roman" w:hAnsi="Times New Roman"/>
                <w:sz w:val="28"/>
                <w:szCs w:val="28"/>
              </w:rPr>
              <w:t>-»</w:t>
            </w:r>
            <w:proofErr w:type="gramEnd"/>
            <w:r w:rsidRPr="00445045">
              <w:rPr>
                <w:rFonts w:ascii="Times New Roman" w:hAnsi="Times New Roman"/>
                <w:sz w:val="28"/>
                <w:szCs w:val="28"/>
              </w:rPr>
              <w:t>;</w:t>
            </w:r>
          </w:p>
          <w:p w:rsidR="001848CB" w:rsidRPr="00445045" w:rsidRDefault="001848CB" w:rsidP="00445045">
            <w:pPr>
              <w:autoSpaceDE w:val="0"/>
              <w:autoSpaceDN w:val="0"/>
              <w:adjustRightInd w:val="0"/>
              <w:spacing w:line="233" w:lineRule="auto"/>
              <w:ind w:firstLine="709"/>
              <w:jc w:val="both"/>
              <w:rPr>
                <w:rFonts w:ascii="Times New Roman" w:hAnsi="Times New Roman"/>
                <w:sz w:val="28"/>
                <w:szCs w:val="28"/>
              </w:rPr>
            </w:pPr>
            <w:r w:rsidRPr="00445045">
              <w:rPr>
                <w:rFonts w:ascii="Times New Roman" w:hAnsi="Times New Roman"/>
                <w:sz w:val="28"/>
                <w:szCs w:val="28"/>
              </w:rPr>
              <w:t>дополнить пунктом 1.5 следующего содержания:</w:t>
            </w:r>
          </w:p>
        </w:tc>
      </w:tr>
    </w:tbl>
    <w:p w:rsidR="001848CB" w:rsidRPr="00445045" w:rsidRDefault="001848CB" w:rsidP="00445045">
      <w:pPr>
        <w:spacing w:line="233" w:lineRule="auto"/>
        <w:rPr>
          <w:rFonts w:ascii="Times New Roman" w:hAnsi="Times New Roman"/>
          <w:sz w:val="2"/>
          <w:szCs w:val="2"/>
        </w:rPr>
      </w:pPr>
    </w:p>
    <w:tbl>
      <w:tblPr>
        <w:tblStyle w:val="a9"/>
        <w:tblW w:w="0" w:type="auto"/>
        <w:tblCellMar>
          <w:top w:w="28" w:type="dxa"/>
          <w:left w:w="28" w:type="dxa"/>
          <w:bottom w:w="28" w:type="dxa"/>
          <w:right w:w="28" w:type="dxa"/>
        </w:tblCellMar>
        <w:tblLook w:val="04A0" w:firstRow="1" w:lastRow="0" w:firstColumn="1" w:lastColumn="0" w:noHBand="0" w:noVBand="1"/>
      </w:tblPr>
      <w:tblGrid>
        <w:gridCol w:w="476"/>
        <w:gridCol w:w="3450"/>
        <w:gridCol w:w="346"/>
        <w:gridCol w:w="361"/>
        <w:gridCol w:w="357"/>
        <w:gridCol w:w="665"/>
        <w:gridCol w:w="334"/>
        <w:gridCol w:w="334"/>
        <w:gridCol w:w="334"/>
        <w:gridCol w:w="334"/>
        <w:gridCol w:w="334"/>
        <w:gridCol w:w="334"/>
        <w:gridCol w:w="334"/>
        <w:gridCol w:w="334"/>
        <w:gridCol w:w="334"/>
        <w:gridCol w:w="334"/>
        <w:gridCol w:w="296"/>
      </w:tblGrid>
      <w:tr w:rsidR="001848CB" w:rsidRPr="00445045" w:rsidTr="00013F5F">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lastRenderedPageBreak/>
              <w:t>1</w:t>
            </w:r>
          </w:p>
        </w:tc>
        <w:tc>
          <w:tcPr>
            <w:tcW w:w="3450" w:type="dxa"/>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2</w:t>
            </w:r>
          </w:p>
        </w:tc>
        <w:tc>
          <w:tcPr>
            <w:tcW w:w="346" w:type="dxa"/>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3</w:t>
            </w:r>
          </w:p>
        </w:tc>
        <w:tc>
          <w:tcPr>
            <w:tcW w:w="361" w:type="dxa"/>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4</w:t>
            </w:r>
          </w:p>
        </w:tc>
        <w:tc>
          <w:tcPr>
            <w:tcW w:w="357" w:type="dxa"/>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5</w:t>
            </w:r>
          </w:p>
        </w:tc>
        <w:tc>
          <w:tcPr>
            <w:tcW w:w="665" w:type="dxa"/>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6</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7</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8</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9</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10</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11</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12</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13</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14</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15</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16</w:t>
            </w:r>
          </w:p>
        </w:tc>
        <w:tc>
          <w:tcPr>
            <w:tcW w:w="0" w:type="auto"/>
          </w:tcPr>
          <w:p w:rsidR="001848CB" w:rsidRPr="00445045" w:rsidRDefault="001848CB" w:rsidP="00445045">
            <w:pPr>
              <w:spacing w:line="233" w:lineRule="auto"/>
              <w:jc w:val="center"/>
              <w:rPr>
                <w:rFonts w:ascii="Times New Roman" w:hAnsi="Times New Roman"/>
                <w:sz w:val="24"/>
                <w:szCs w:val="24"/>
              </w:rPr>
            </w:pPr>
            <w:r w:rsidRPr="00445045">
              <w:rPr>
                <w:rFonts w:ascii="Times New Roman" w:hAnsi="Times New Roman"/>
                <w:sz w:val="24"/>
                <w:szCs w:val="24"/>
              </w:rPr>
              <w:t>17</w:t>
            </w:r>
          </w:p>
        </w:tc>
      </w:tr>
      <w:tr w:rsidR="001848CB" w:rsidRPr="00445045" w:rsidTr="00013F5F">
        <w:trPr>
          <w:cantSplit/>
          <w:trHeight w:val="1455"/>
        </w:trPr>
        <w:tc>
          <w:tcPr>
            <w:tcW w:w="0" w:type="auto"/>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«1.5</w:t>
            </w:r>
          </w:p>
        </w:tc>
        <w:tc>
          <w:tcPr>
            <w:tcW w:w="3450" w:type="dxa"/>
          </w:tcPr>
          <w:p w:rsidR="001848CB" w:rsidRPr="00445045" w:rsidRDefault="001848CB" w:rsidP="00F47328">
            <w:pPr>
              <w:autoSpaceDE w:val="0"/>
              <w:autoSpaceDN w:val="0"/>
              <w:adjustRightInd w:val="0"/>
              <w:spacing w:line="230" w:lineRule="auto"/>
              <w:rPr>
                <w:rFonts w:ascii="Times New Roman" w:hAnsi="Times New Roman"/>
                <w:sz w:val="24"/>
                <w:szCs w:val="24"/>
              </w:rPr>
            </w:pPr>
            <w:proofErr w:type="gramStart"/>
            <w:r w:rsidRPr="00445045">
              <w:rPr>
                <w:rFonts w:ascii="Times New Roman" w:hAnsi="Times New Roman"/>
                <w:sz w:val="24"/>
                <w:szCs w:val="24"/>
              </w:rPr>
              <w:t>Выполнение работ по сохранению объекта культурного наследия федерального значения «Усадьба Кашиных, где неоднократно бывал поэт Есенин Сергей Александрович» (реставрация и приспособление для современного использования.</w:t>
            </w:r>
            <w:proofErr w:type="gramEnd"/>
            <w:r w:rsidRPr="00445045">
              <w:rPr>
                <w:rFonts w:ascii="Times New Roman" w:hAnsi="Times New Roman"/>
                <w:sz w:val="24"/>
                <w:szCs w:val="24"/>
              </w:rPr>
              <w:t xml:space="preserve"> </w:t>
            </w:r>
            <w:proofErr w:type="gramStart"/>
            <w:r w:rsidRPr="00445045">
              <w:rPr>
                <w:rFonts w:ascii="Times New Roman" w:hAnsi="Times New Roman"/>
                <w:sz w:val="24"/>
                <w:szCs w:val="24"/>
              </w:rPr>
              <w:t>Каретный сарай)</w:t>
            </w:r>
            <w:proofErr w:type="gramEnd"/>
          </w:p>
        </w:tc>
        <w:tc>
          <w:tcPr>
            <w:tcW w:w="346" w:type="dxa"/>
            <w:textDirection w:val="btL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Минкультуры</w:t>
            </w:r>
          </w:p>
        </w:tc>
        <w:tc>
          <w:tcPr>
            <w:tcW w:w="361" w:type="dxa"/>
            <w:textDirection w:val="btL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Музей</w:t>
            </w:r>
          </w:p>
        </w:tc>
        <w:tc>
          <w:tcPr>
            <w:tcW w:w="357" w:type="dxa"/>
            <w:textDirection w:val="btL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областной бюджет</w:t>
            </w:r>
          </w:p>
        </w:tc>
        <w:tc>
          <w:tcPr>
            <w:tcW w:w="665" w:type="dxa"/>
            <w:textDirection w:val="btLr"/>
            <w:vAlign w:val="cente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30000</w:t>
            </w:r>
          </w:p>
        </w:tc>
        <w:tc>
          <w:tcPr>
            <w:tcW w:w="0" w:type="auto"/>
            <w:textDirection w:val="btLr"/>
            <w:vAlign w:val="cente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vAlign w:val="cente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vAlign w:val="cente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vAlign w:val="cente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vAlign w:val="cente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30000</w:t>
            </w:r>
          </w:p>
        </w:tc>
        <w:tc>
          <w:tcPr>
            <w:tcW w:w="0" w:type="auto"/>
            <w:textDirection w:val="btLr"/>
            <w:vAlign w:val="cente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tcPr>
          <w:p w:rsidR="001848CB" w:rsidRPr="00445045" w:rsidRDefault="001848CB" w:rsidP="00F47328">
            <w:pPr>
              <w:spacing w:line="230" w:lineRule="auto"/>
              <w:jc w:val="center"/>
              <w:rPr>
                <w:rFonts w:ascii="Times New Roman" w:hAnsi="Times New Roman"/>
                <w:sz w:val="24"/>
                <w:szCs w:val="24"/>
              </w:rPr>
            </w:pPr>
            <w:r w:rsidRPr="00445045">
              <w:rPr>
                <w:rFonts w:ascii="Times New Roman" w:hAnsi="Times New Roman"/>
                <w:sz w:val="24"/>
                <w:szCs w:val="24"/>
              </w:rPr>
              <w:t>-»</w:t>
            </w:r>
          </w:p>
        </w:tc>
        <w:tc>
          <w:tcPr>
            <w:tcW w:w="0" w:type="auto"/>
            <w:textDirection w:val="btLr"/>
          </w:tcPr>
          <w:p w:rsidR="001848CB" w:rsidRPr="00445045" w:rsidRDefault="001848CB" w:rsidP="00F47328">
            <w:pPr>
              <w:spacing w:line="230" w:lineRule="auto"/>
              <w:jc w:val="center"/>
              <w:rPr>
                <w:rFonts w:ascii="Times New Roman" w:hAnsi="Times New Roman"/>
                <w:sz w:val="24"/>
                <w:szCs w:val="24"/>
              </w:rPr>
            </w:pPr>
          </w:p>
        </w:tc>
      </w:tr>
    </w:tbl>
    <w:p w:rsidR="001848CB" w:rsidRPr="00445045" w:rsidRDefault="001848CB" w:rsidP="00445045">
      <w:pPr>
        <w:spacing w:line="233" w:lineRule="auto"/>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9F0500" w:rsidRPr="009F0500" w:rsidTr="00013F5F">
        <w:trPr>
          <w:trHeight w:val="334"/>
          <w:jc w:val="right"/>
        </w:trPr>
        <w:tc>
          <w:tcPr>
            <w:tcW w:w="5000" w:type="pct"/>
            <w:shd w:val="clear" w:color="auto" w:fill="auto"/>
          </w:tcPr>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3) в приложении № 3 к государственной программе:</w:t>
            </w:r>
          </w:p>
          <w:p w:rsidR="001848CB" w:rsidRPr="009F0500" w:rsidRDefault="00F34854" w:rsidP="00F47328">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t>- </w:t>
            </w:r>
            <w:r w:rsidRPr="009F0500">
              <w:rPr>
                <w:rFonts w:ascii="Times New Roman" w:hAnsi="Times New Roman"/>
                <w:sz w:val="28"/>
                <w:szCs w:val="28"/>
              </w:rPr>
              <w:t xml:space="preserve">абзац тринадцатый </w:t>
            </w:r>
            <w:r w:rsidR="001848CB" w:rsidRPr="009F0500">
              <w:rPr>
                <w:rFonts w:ascii="Times New Roman" w:hAnsi="Times New Roman"/>
                <w:sz w:val="28"/>
                <w:szCs w:val="28"/>
              </w:rPr>
              <w:t>раздел</w:t>
            </w:r>
            <w:r>
              <w:rPr>
                <w:rFonts w:ascii="Times New Roman" w:hAnsi="Times New Roman"/>
                <w:sz w:val="28"/>
                <w:szCs w:val="28"/>
              </w:rPr>
              <w:t>а</w:t>
            </w:r>
            <w:r w:rsidR="001848CB" w:rsidRPr="009F0500">
              <w:rPr>
                <w:rFonts w:ascii="Times New Roman" w:hAnsi="Times New Roman"/>
                <w:sz w:val="28"/>
                <w:szCs w:val="28"/>
              </w:rPr>
              <w:t xml:space="preserve"> 4 «Механизм реализации подпрограммы»</w:t>
            </w:r>
            <w:r>
              <w:rPr>
                <w:rFonts w:ascii="Times New Roman" w:hAnsi="Times New Roman"/>
                <w:sz w:val="28"/>
                <w:szCs w:val="28"/>
              </w:rPr>
              <w:t xml:space="preserve"> </w:t>
            </w:r>
            <w:r w:rsidR="001848CB" w:rsidRPr="009F0500">
              <w:rPr>
                <w:rFonts w:ascii="Times New Roman" w:hAnsi="Times New Roman"/>
                <w:sz w:val="28"/>
                <w:szCs w:val="28"/>
              </w:rPr>
              <w:t>заменить текстом следующего содержания:</w:t>
            </w:r>
          </w:p>
          <w:p w:rsidR="001848CB" w:rsidRPr="00F47328" w:rsidRDefault="001848CB" w:rsidP="00F47328">
            <w:pPr>
              <w:autoSpaceDE w:val="0"/>
              <w:autoSpaceDN w:val="0"/>
              <w:adjustRightInd w:val="0"/>
              <w:spacing w:line="230" w:lineRule="auto"/>
              <w:ind w:firstLine="709"/>
              <w:jc w:val="both"/>
              <w:rPr>
                <w:rFonts w:ascii="Times New Roman" w:hAnsi="Times New Roman"/>
                <w:spacing w:val="-4"/>
                <w:sz w:val="28"/>
                <w:szCs w:val="28"/>
              </w:rPr>
            </w:pPr>
            <w:r w:rsidRPr="00F47328">
              <w:rPr>
                <w:rFonts w:ascii="Times New Roman" w:hAnsi="Times New Roman"/>
                <w:spacing w:val="-4"/>
                <w:sz w:val="28"/>
                <w:szCs w:val="28"/>
              </w:rPr>
              <w:t>«- централизация закупок в соответствии с распоряжением Правительства Рязанской области от 25.04.2017 № 178-р, за исключением закупок:</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муниципальные </w:t>
            </w:r>
            <w:proofErr w:type="gramStart"/>
            <w:r w:rsidRPr="009F0500">
              <w:rPr>
                <w:rFonts w:ascii="Times New Roman" w:hAnsi="Times New Roman"/>
                <w:sz w:val="28"/>
                <w:szCs w:val="28"/>
              </w:rPr>
              <w:t>контракты</w:t>
            </w:r>
            <w:proofErr w:type="gramEnd"/>
            <w:r w:rsidRPr="009F0500">
              <w:rPr>
                <w:rFonts w:ascii="Times New Roman" w:hAnsi="Times New Roman"/>
                <w:sz w:val="28"/>
                <w:szCs w:val="28"/>
              </w:rPr>
              <w:t xml:space="preserve"> по которым заключены до даты размещения извещения (информации) о начале проведения отбора муниципальных образований для предоставления субсидии;</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муниципальные </w:t>
            </w:r>
            <w:proofErr w:type="gramStart"/>
            <w:r w:rsidRPr="009F0500">
              <w:rPr>
                <w:rFonts w:ascii="Times New Roman" w:hAnsi="Times New Roman"/>
                <w:sz w:val="28"/>
                <w:szCs w:val="28"/>
              </w:rPr>
              <w:t>контракты</w:t>
            </w:r>
            <w:proofErr w:type="gramEnd"/>
            <w:r w:rsidRPr="009F0500">
              <w:rPr>
                <w:rFonts w:ascii="Times New Roman" w:hAnsi="Times New Roman"/>
                <w:sz w:val="28"/>
                <w:szCs w:val="28"/>
              </w:rPr>
              <w:t xml:space="preserve"> по которым заключаются в соответствии с частью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4) в приложении № 5 к государственной программе:</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в разделе 4 «Механизм реализации подпрограммы»:</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4.3:</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абзаце первом цифры «1.2, 1.10, 2.1, 2.4, 2.8, 2.10, 3.1, 3.8, 3.10, 3.11, 3.12, 5.1, 5.2, 5.8, 5.9, 6.1» заменить цифрами «1.2, 1.10, 2.1, 2.4, 2.8, 2.10, 2.13, 3.1, 3.8, 3.10, 3.11, 3.12, 5.1, 5.2, 5.8, 5.9, 5.10, 6.1»;</w:t>
            </w:r>
          </w:p>
          <w:p w:rsidR="00F47328" w:rsidRPr="00F47328" w:rsidRDefault="00F47328" w:rsidP="00F47328">
            <w:pPr>
              <w:autoSpaceDE w:val="0"/>
              <w:autoSpaceDN w:val="0"/>
              <w:adjustRightInd w:val="0"/>
              <w:spacing w:line="230" w:lineRule="auto"/>
              <w:ind w:firstLine="709"/>
              <w:jc w:val="both"/>
              <w:rPr>
                <w:rFonts w:ascii="Times New Roman" w:hAnsi="Times New Roman"/>
                <w:sz w:val="28"/>
                <w:szCs w:val="28"/>
              </w:rPr>
            </w:pPr>
            <w:r w:rsidRPr="00F47328">
              <w:rPr>
                <w:rFonts w:ascii="Times New Roman" w:hAnsi="Times New Roman"/>
                <w:sz w:val="28"/>
                <w:szCs w:val="28"/>
              </w:rPr>
              <w:t>дополнить новыми абзацами вторым - четвертым следующего содержания:</w:t>
            </w:r>
          </w:p>
          <w:p w:rsidR="00BF326D" w:rsidRPr="00F47328" w:rsidRDefault="00F47328" w:rsidP="00F47328">
            <w:pPr>
              <w:autoSpaceDE w:val="0"/>
              <w:autoSpaceDN w:val="0"/>
              <w:adjustRightInd w:val="0"/>
              <w:spacing w:line="230" w:lineRule="auto"/>
              <w:ind w:firstLine="709"/>
              <w:jc w:val="both"/>
              <w:rPr>
                <w:rFonts w:ascii="Times New Roman" w:hAnsi="Times New Roman"/>
                <w:spacing w:val="-4"/>
                <w:sz w:val="28"/>
                <w:szCs w:val="28"/>
              </w:rPr>
            </w:pPr>
            <w:proofErr w:type="gramStart"/>
            <w:r w:rsidRPr="00F47328">
              <w:rPr>
                <w:rFonts w:ascii="Times New Roman" w:hAnsi="Times New Roman"/>
                <w:spacing w:val="-4"/>
                <w:sz w:val="28"/>
                <w:szCs w:val="28"/>
              </w:rPr>
              <w:t xml:space="preserve">«Реализация мероприятий пунктов 1.10, 2.8, 3.10 раздела 5 </w:t>
            </w:r>
            <w:r w:rsidR="00490AA1" w:rsidRPr="00F47328">
              <w:rPr>
                <w:rFonts w:ascii="Times New Roman" w:hAnsi="Times New Roman"/>
                <w:spacing w:val="-4"/>
                <w:sz w:val="28"/>
                <w:szCs w:val="28"/>
              </w:rPr>
              <w:t xml:space="preserve">«Система программных мероприятий» настоящей подпрограммы </w:t>
            </w:r>
            <w:r w:rsidR="00BF326D" w:rsidRPr="00F47328">
              <w:rPr>
                <w:rFonts w:ascii="Times New Roman" w:hAnsi="Times New Roman"/>
                <w:spacing w:val="-4"/>
                <w:sz w:val="28"/>
                <w:szCs w:val="28"/>
              </w:rPr>
              <w:t xml:space="preserve">на условиях </w:t>
            </w:r>
            <w:proofErr w:type="spellStart"/>
            <w:r w:rsidR="00BF326D" w:rsidRPr="00F47328">
              <w:rPr>
                <w:rFonts w:ascii="Times New Roman" w:hAnsi="Times New Roman"/>
                <w:spacing w:val="-4"/>
                <w:sz w:val="28"/>
                <w:szCs w:val="28"/>
              </w:rPr>
              <w:t>софинансирования</w:t>
            </w:r>
            <w:proofErr w:type="spellEnd"/>
            <w:r w:rsidR="00BF326D" w:rsidRPr="00F47328">
              <w:rPr>
                <w:rFonts w:ascii="Times New Roman" w:hAnsi="Times New Roman"/>
                <w:spacing w:val="-4"/>
                <w:sz w:val="28"/>
                <w:szCs w:val="28"/>
              </w:rPr>
              <w:t xml:space="preserve"> из федерального бюджета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поддержку отрасли культуры (приложение № 8 к государственной программе Российской Федерации «Развитие культуры и туризма» на 2013-2020 годы», утвержденной постановлением Правительства Российской Федерации от 15.04.2014</w:t>
            </w:r>
            <w:proofErr w:type="gramEnd"/>
            <w:r w:rsidR="00BF326D" w:rsidRPr="00F47328">
              <w:rPr>
                <w:rFonts w:ascii="Times New Roman" w:hAnsi="Times New Roman"/>
                <w:spacing w:val="-4"/>
                <w:sz w:val="28"/>
                <w:szCs w:val="28"/>
              </w:rPr>
              <w:t xml:space="preserve"> № 317).</w:t>
            </w:r>
          </w:p>
          <w:p w:rsidR="00F47328" w:rsidRDefault="00F47328" w:rsidP="00F47328">
            <w:pPr>
              <w:autoSpaceDE w:val="0"/>
              <w:autoSpaceDN w:val="0"/>
              <w:adjustRightInd w:val="0"/>
              <w:spacing w:line="230" w:lineRule="auto"/>
              <w:ind w:firstLine="709"/>
              <w:jc w:val="both"/>
              <w:rPr>
                <w:rFonts w:ascii="Times New Roman" w:hAnsi="Times New Roman"/>
                <w:sz w:val="28"/>
                <w:szCs w:val="28"/>
              </w:rPr>
            </w:pPr>
            <w:proofErr w:type="gramStart"/>
            <w:r w:rsidRPr="00F47328">
              <w:rPr>
                <w:rFonts w:ascii="Times New Roman" w:hAnsi="Times New Roman"/>
                <w:sz w:val="28"/>
                <w:szCs w:val="28"/>
              </w:rPr>
              <w:t xml:space="preserve">Реализация мероприятия пункта 3.11 раздела 5 «Система программных мероприятий» настоящей подпрограммы на условиях </w:t>
            </w:r>
            <w:proofErr w:type="spellStart"/>
            <w:r w:rsidRPr="00F47328">
              <w:rPr>
                <w:rFonts w:ascii="Times New Roman" w:hAnsi="Times New Roman"/>
                <w:sz w:val="28"/>
                <w:szCs w:val="28"/>
              </w:rPr>
              <w:t>софинансирования</w:t>
            </w:r>
            <w:proofErr w:type="spellEnd"/>
            <w:r w:rsidRPr="00F47328">
              <w:rPr>
                <w:rFonts w:ascii="Times New Roman" w:hAnsi="Times New Roman"/>
                <w:sz w:val="28"/>
                <w:szCs w:val="28"/>
              </w:rPr>
              <w:t xml:space="preserve"> из федерального бюджета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обеспечение развития и укрепления материально-технической базы домов культуры в населенных пунктах с численностью населения до 50 тыс. человек</w:t>
            </w:r>
            <w:r w:rsidRPr="00F47328">
              <w:rPr>
                <w:rFonts w:ascii="Times New Roman" w:hAnsi="Times New Roman"/>
                <w:sz w:val="28"/>
                <w:szCs w:val="24"/>
              </w:rPr>
              <w:t xml:space="preserve"> </w:t>
            </w:r>
            <w:r w:rsidRPr="00F47328">
              <w:rPr>
                <w:rFonts w:ascii="Times New Roman" w:hAnsi="Times New Roman"/>
                <w:sz w:val="28"/>
                <w:szCs w:val="28"/>
              </w:rPr>
              <w:t>(приложение № 7 к государственной программе Российской Федерации «Развитие</w:t>
            </w:r>
            <w:proofErr w:type="gramEnd"/>
            <w:r w:rsidRPr="00F47328">
              <w:rPr>
                <w:rFonts w:ascii="Times New Roman" w:hAnsi="Times New Roman"/>
                <w:sz w:val="28"/>
                <w:szCs w:val="28"/>
              </w:rPr>
              <w:t xml:space="preserve"> культуры и туризма» на 2013-2020 годы», утвержденной постановлением Правительства Российской Федерации от 15.04.2014 № 317).</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proofErr w:type="gramStart"/>
            <w:r w:rsidRPr="009F0500">
              <w:rPr>
                <w:rFonts w:ascii="Times New Roman" w:hAnsi="Times New Roman"/>
                <w:sz w:val="28"/>
                <w:szCs w:val="28"/>
              </w:rPr>
              <w:t>В рамках реализации мероприятий, предусмотренных пунктами 2.13, 5.10 раздела 5 «Система программных мероприятий» настоящей подпрограммы, предоставляются субсидии на поддержание достигнутых уровней заработной платы опреде</w:t>
            </w:r>
            <w:r w:rsidR="00490AA1">
              <w:rPr>
                <w:rFonts w:ascii="Times New Roman" w:hAnsi="Times New Roman"/>
                <w:sz w:val="28"/>
                <w:szCs w:val="28"/>
              </w:rPr>
              <w:t>ленных у</w:t>
            </w:r>
            <w:r w:rsidRPr="009F0500">
              <w:rPr>
                <w:rFonts w:ascii="Times New Roman" w:hAnsi="Times New Roman"/>
                <w:sz w:val="28"/>
                <w:szCs w:val="28"/>
              </w:rPr>
              <w:t>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отдельных категорий работников муниципальных учреждений культуры и педагогических работников</w:t>
            </w:r>
            <w:proofErr w:type="gramEnd"/>
            <w:r w:rsidRPr="009F0500">
              <w:rPr>
                <w:rFonts w:ascii="Times New Roman" w:hAnsi="Times New Roman"/>
                <w:sz w:val="28"/>
                <w:szCs w:val="28"/>
              </w:rPr>
              <w:t xml:space="preserve"> муниципальных учреждений дополнительного образования детей в сфере культуры</w:t>
            </w:r>
            <w:proofErr w:type="gramStart"/>
            <w:r w:rsidRPr="009F0500">
              <w:rPr>
                <w:rFonts w:ascii="Times New Roman" w:hAnsi="Times New Roman"/>
                <w:sz w:val="28"/>
                <w:szCs w:val="28"/>
              </w:rPr>
              <w:t>.»;</w:t>
            </w:r>
            <w:proofErr w:type="gramEnd"/>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4.4:</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абзаце первом цифры «1.2, 1.10, 2.1, 2.4, 2.8, 2.10, 3.1, 3.8, 3.10, 3.11, 3.12, 5.1, 5.2, 5.8, 5.9, 6.1» заменить цифрами «1.2, 1.10, 2.1, 2.4, 2.8, 2.10, 2.13, 3.1, 3.8, 3.10, 3.11, 3.12, 5.1, 5.2, 5.8, 5.9, 5.10, 6.1»;</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абзац третий изложить в следующей редакции:</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 наличие в местном бюджете бюджетных ассигнований на исполнение расходного обязательства муниципального образования, </w:t>
            </w:r>
            <w:proofErr w:type="spellStart"/>
            <w:r w:rsidRPr="009F0500">
              <w:rPr>
                <w:rFonts w:ascii="Times New Roman" w:hAnsi="Times New Roman"/>
                <w:sz w:val="28"/>
                <w:szCs w:val="28"/>
              </w:rPr>
              <w:t>софинансирование</w:t>
            </w:r>
            <w:proofErr w:type="spellEnd"/>
            <w:r w:rsidRPr="009F0500">
              <w:rPr>
                <w:rFonts w:ascii="Times New Roman" w:hAnsi="Times New Roman"/>
                <w:sz w:val="28"/>
                <w:szCs w:val="28"/>
              </w:rPr>
              <w:t xml:space="preserve"> которого осуществляется из областного бюджета (для мероприятий, предусмотренных пунктами 1.10 (в части </w:t>
            </w:r>
            <w:r w:rsidR="003B3FB7" w:rsidRPr="009F0500">
              <w:rPr>
                <w:rFonts w:ascii="Times New Roman" w:hAnsi="Times New Roman"/>
                <w:sz w:val="28"/>
                <w:szCs w:val="28"/>
              </w:rPr>
              <w:t>предоставления субсидий</w:t>
            </w:r>
            <w:r w:rsidR="008B0E9C" w:rsidRPr="009F0500">
              <w:rPr>
                <w:rFonts w:ascii="Times New Roman" w:hAnsi="Times New Roman"/>
                <w:sz w:val="28"/>
                <w:szCs w:val="28"/>
              </w:rPr>
              <w:t xml:space="preserve"> на </w:t>
            </w:r>
            <w:r w:rsidRPr="009F0500">
              <w:rPr>
                <w:rFonts w:ascii="Times New Roman" w:hAnsi="Times New Roman"/>
                <w:sz w:val="28"/>
                <w:szCs w:val="28"/>
              </w:rPr>
              <w:t>комплектовани</w:t>
            </w:r>
            <w:r w:rsidR="00973E21" w:rsidRPr="009F0500">
              <w:rPr>
                <w:rFonts w:ascii="Times New Roman" w:hAnsi="Times New Roman"/>
                <w:sz w:val="28"/>
                <w:szCs w:val="28"/>
              </w:rPr>
              <w:t>е</w:t>
            </w:r>
            <w:r w:rsidRPr="009F0500">
              <w:rPr>
                <w:rFonts w:ascii="Times New Roman" w:hAnsi="Times New Roman"/>
                <w:sz w:val="28"/>
                <w:szCs w:val="28"/>
              </w:rPr>
              <w:t xml:space="preserve"> книжных фондов муниципальных общедоступных библиотек), </w:t>
            </w:r>
            <w:r w:rsidR="00027F54" w:rsidRPr="009F0500">
              <w:rPr>
                <w:rFonts w:ascii="Times New Roman" w:hAnsi="Times New Roman"/>
                <w:sz w:val="28"/>
                <w:szCs w:val="28"/>
              </w:rPr>
              <w:t>2.4, 2.10, 2.13, 5.8, 5.9, 5.10</w:t>
            </w:r>
            <w:r w:rsidRPr="009F0500">
              <w:rPr>
                <w:rFonts w:ascii="Times New Roman" w:hAnsi="Times New Roman"/>
                <w:sz w:val="28"/>
                <w:szCs w:val="28"/>
              </w:rPr>
              <w:t xml:space="preserve"> раздела 5 «Система программных мероприятий» настоящей подпрограммы)</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F26C4B" w:rsidRPr="009F0500" w:rsidRDefault="00F26C4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абзацы пятый, шестой изложить в следующей редакции:</w:t>
            </w:r>
          </w:p>
          <w:p w:rsidR="00F26C4B" w:rsidRPr="009F0500" w:rsidRDefault="00F26C4B" w:rsidP="00F47328">
            <w:pPr>
              <w:autoSpaceDE w:val="0"/>
              <w:autoSpaceDN w:val="0"/>
              <w:adjustRightInd w:val="0"/>
              <w:spacing w:line="230" w:lineRule="auto"/>
              <w:ind w:firstLine="709"/>
              <w:jc w:val="both"/>
              <w:rPr>
                <w:rFonts w:ascii="Times New Roman" w:hAnsi="Times New Roman"/>
                <w:sz w:val="28"/>
                <w:szCs w:val="28"/>
              </w:rPr>
            </w:pPr>
            <w:proofErr w:type="gramStart"/>
            <w:r w:rsidRPr="009F0500">
              <w:rPr>
                <w:rFonts w:ascii="Times New Roman" w:hAnsi="Times New Roman"/>
                <w:sz w:val="28"/>
                <w:szCs w:val="28"/>
              </w:rPr>
              <w:t xml:space="preserve">«не менее 5% от общего объема средств, предусмотренных на реализацию мероприятия муниципальной программы (для мероприятий, предусмотренных </w:t>
            </w:r>
            <w:hyperlink r:id="rId15" w:history="1">
              <w:r w:rsidRPr="009F0500">
                <w:rPr>
                  <w:rFonts w:ascii="Times New Roman" w:hAnsi="Times New Roman"/>
                  <w:sz w:val="28"/>
                  <w:szCs w:val="28"/>
                </w:rPr>
                <w:t>пунктами 1.2</w:t>
              </w:r>
            </w:hyperlink>
            <w:r w:rsidRPr="009F0500">
              <w:rPr>
                <w:rFonts w:ascii="Times New Roman" w:hAnsi="Times New Roman"/>
                <w:sz w:val="28"/>
                <w:szCs w:val="28"/>
              </w:rPr>
              <w:t xml:space="preserve">, </w:t>
            </w:r>
            <w:hyperlink r:id="rId16" w:history="1">
              <w:r w:rsidRPr="009F0500">
                <w:rPr>
                  <w:rFonts w:ascii="Times New Roman" w:hAnsi="Times New Roman"/>
                  <w:sz w:val="28"/>
                  <w:szCs w:val="28"/>
                </w:rPr>
                <w:t>1.10</w:t>
              </w:r>
            </w:hyperlink>
            <w:r w:rsidRPr="009F0500">
              <w:rPr>
                <w:rFonts w:ascii="Times New Roman" w:hAnsi="Times New Roman"/>
                <w:sz w:val="28"/>
                <w:szCs w:val="28"/>
              </w:rPr>
              <w:t xml:space="preserve"> (за исключением </w:t>
            </w:r>
            <w:r w:rsidR="0019303F" w:rsidRPr="009F0500">
              <w:rPr>
                <w:rFonts w:ascii="Times New Roman" w:hAnsi="Times New Roman"/>
                <w:sz w:val="28"/>
                <w:szCs w:val="28"/>
              </w:rPr>
              <w:t xml:space="preserve">предоставления субсидий на </w:t>
            </w:r>
            <w:r w:rsidRPr="009F0500">
              <w:rPr>
                <w:rFonts w:ascii="Times New Roman" w:hAnsi="Times New Roman"/>
                <w:sz w:val="28"/>
                <w:szCs w:val="28"/>
              </w:rPr>
              <w:t xml:space="preserve">комплектование книжных фондов муниципальных общедоступных библиотек), </w:t>
            </w:r>
            <w:hyperlink r:id="rId17" w:history="1">
              <w:r w:rsidRPr="009F0500">
                <w:rPr>
                  <w:rFonts w:ascii="Times New Roman" w:hAnsi="Times New Roman"/>
                  <w:sz w:val="28"/>
                  <w:szCs w:val="28"/>
                </w:rPr>
                <w:t>2.8</w:t>
              </w:r>
            </w:hyperlink>
            <w:r w:rsidRPr="009F0500">
              <w:rPr>
                <w:rFonts w:ascii="Times New Roman" w:hAnsi="Times New Roman"/>
                <w:sz w:val="28"/>
                <w:szCs w:val="28"/>
              </w:rPr>
              <w:t xml:space="preserve">, </w:t>
            </w:r>
            <w:hyperlink r:id="rId18" w:history="1">
              <w:r w:rsidRPr="009F0500">
                <w:rPr>
                  <w:rFonts w:ascii="Times New Roman" w:hAnsi="Times New Roman"/>
                  <w:sz w:val="28"/>
                  <w:szCs w:val="28"/>
                </w:rPr>
                <w:t>3.3</w:t>
              </w:r>
            </w:hyperlink>
            <w:r w:rsidRPr="009F0500">
              <w:rPr>
                <w:rFonts w:ascii="Times New Roman" w:hAnsi="Times New Roman"/>
                <w:sz w:val="28"/>
                <w:szCs w:val="28"/>
              </w:rPr>
              <w:t xml:space="preserve">, </w:t>
            </w:r>
            <w:hyperlink r:id="rId19" w:history="1">
              <w:r w:rsidRPr="009F0500">
                <w:rPr>
                  <w:rFonts w:ascii="Times New Roman" w:hAnsi="Times New Roman"/>
                  <w:sz w:val="28"/>
                  <w:szCs w:val="28"/>
                </w:rPr>
                <w:t>3.8</w:t>
              </w:r>
            </w:hyperlink>
            <w:r w:rsidRPr="009F0500">
              <w:rPr>
                <w:rFonts w:ascii="Times New Roman" w:hAnsi="Times New Roman"/>
                <w:sz w:val="28"/>
                <w:szCs w:val="28"/>
              </w:rPr>
              <w:t xml:space="preserve">, </w:t>
            </w:r>
            <w:hyperlink r:id="rId20" w:history="1">
              <w:r w:rsidRPr="009F0500">
                <w:rPr>
                  <w:rFonts w:ascii="Times New Roman" w:hAnsi="Times New Roman"/>
                  <w:sz w:val="28"/>
                  <w:szCs w:val="28"/>
                </w:rPr>
                <w:t>3.10</w:t>
              </w:r>
            </w:hyperlink>
            <w:r w:rsidRPr="009F0500">
              <w:rPr>
                <w:rFonts w:ascii="Times New Roman" w:hAnsi="Times New Roman"/>
                <w:sz w:val="28"/>
                <w:szCs w:val="28"/>
              </w:rPr>
              <w:t xml:space="preserve"> (за исключением </w:t>
            </w:r>
            <w:r w:rsidR="0033330D" w:rsidRPr="009F0500">
              <w:rPr>
                <w:rFonts w:ascii="Times New Roman" w:hAnsi="Times New Roman"/>
                <w:sz w:val="28"/>
                <w:szCs w:val="28"/>
              </w:rPr>
              <w:t>субсидий</w:t>
            </w:r>
            <w:r w:rsidRPr="009F0500">
              <w:rPr>
                <w:rFonts w:ascii="Times New Roman" w:hAnsi="Times New Roman"/>
                <w:sz w:val="28"/>
                <w:szCs w:val="28"/>
              </w:rPr>
              <w:t xml:space="preserve"> по созданию и модернизации учреждений культурно-досугового типа в сельской местности (капитальный ремонт зданий)</w:t>
            </w:r>
            <w:r w:rsidR="00F34854">
              <w:rPr>
                <w:rFonts w:ascii="Times New Roman" w:hAnsi="Times New Roman"/>
                <w:sz w:val="28"/>
                <w:szCs w:val="28"/>
              </w:rPr>
              <w:t>)</w:t>
            </w:r>
            <w:r w:rsidRPr="009F0500">
              <w:rPr>
                <w:rFonts w:ascii="Times New Roman" w:hAnsi="Times New Roman"/>
                <w:sz w:val="28"/>
                <w:szCs w:val="28"/>
              </w:rPr>
              <w:t xml:space="preserve">, </w:t>
            </w:r>
            <w:hyperlink r:id="rId21" w:history="1">
              <w:r w:rsidRPr="009F0500">
                <w:rPr>
                  <w:rFonts w:ascii="Times New Roman" w:hAnsi="Times New Roman"/>
                  <w:sz w:val="28"/>
                  <w:szCs w:val="28"/>
                </w:rPr>
                <w:t>5.1</w:t>
              </w:r>
            </w:hyperlink>
            <w:r w:rsidRPr="009F0500">
              <w:rPr>
                <w:rFonts w:ascii="Times New Roman" w:hAnsi="Times New Roman"/>
                <w:sz w:val="28"/>
                <w:szCs w:val="28"/>
              </w:rPr>
              <w:t>,</w:t>
            </w:r>
            <w:proofErr w:type="gramEnd"/>
            <w:r w:rsidRPr="009F0500">
              <w:rPr>
                <w:rFonts w:ascii="Times New Roman" w:hAnsi="Times New Roman"/>
                <w:sz w:val="28"/>
                <w:szCs w:val="28"/>
              </w:rPr>
              <w:t xml:space="preserve"> </w:t>
            </w:r>
            <w:hyperlink r:id="rId22" w:history="1">
              <w:r w:rsidRPr="009F0500">
                <w:rPr>
                  <w:rFonts w:ascii="Times New Roman" w:hAnsi="Times New Roman"/>
                  <w:sz w:val="28"/>
                  <w:szCs w:val="28"/>
                </w:rPr>
                <w:t>5.2</w:t>
              </w:r>
            </w:hyperlink>
            <w:r w:rsidRPr="009F0500">
              <w:rPr>
                <w:rFonts w:ascii="Times New Roman" w:hAnsi="Times New Roman"/>
                <w:sz w:val="28"/>
                <w:szCs w:val="28"/>
              </w:rPr>
              <w:t xml:space="preserve">, </w:t>
            </w:r>
            <w:hyperlink r:id="rId23" w:history="1">
              <w:r w:rsidRPr="009F0500">
                <w:rPr>
                  <w:rFonts w:ascii="Times New Roman" w:hAnsi="Times New Roman"/>
                  <w:sz w:val="28"/>
                  <w:szCs w:val="28"/>
                </w:rPr>
                <w:t>6.1 раздела 5</w:t>
              </w:r>
            </w:hyperlink>
            <w:r w:rsidRPr="009F0500">
              <w:rPr>
                <w:rFonts w:ascii="Times New Roman" w:hAnsi="Times New Roman"/>
                <w:sz w:val="28"/>
                <w:szCs w:val="28"/>
              </w:rPr>
              <w:t xml:space="preserve"> «Система программных мероприятий» настоящей подпрограммы);</w:t>
            </w:r>
          </w:p>
          <w:p w:rsidR="00F26C4B" w:rsidRPr="00F47328" w:rsidRDefault="00F26C4B" w:rsidP="00F47328">
            <w:pPr>
              <w:autoSpaceDE w:val="0"/>
              <w:autoSpaceDN w:val="0"/>
              <w:adjustRightInd w:val="0"/>
              <w:spacing w:line="230" w:lineRule="auto"/>
              <w:ind w:firstLine="709"/>
              <w:jc w:val="both"/>
              <w:rPr>
                <w:rFonts w:ascii="Times New Roman" w:hAnsi="Times New Roman"/>
                <w:spacing w:val="-4"/>
                <w:sz w:val="28"/>
                <w:szCs w:val="28"/>
              </w:rPr>
            </w:pPr>
            <w:r w:rsidRPr="00F47328">
              <w:rPr>
                <w:rFonts w:ascii="Times New Roman" w:hAnsi="Times New Roman"/>
                <w:spacing w:val="-4"/>
                <w:sz w:val="28"/>
                <w:szCs w:val="28"/>
              </w:rPr>
              <w:t>не менее 1% от сметной стоимости капитального ремонта объекта капитального строительства</w:t>
            </w:r>
            <w:r w:rsidR="00976299" w:rsidRPr="00F47328">
              <w:rPr>
                <w:rFonts w:ascii="Times New Roman" w:hAnsi="Times New Roman"/>
                <w:spacing w:val="-4"/>
                <w:sz w:val="28"/>
                <w:szCs w:val="28"/>
              </w:rPr>
              <w:t xml:space="preserve"> (для мероприятия, предусмотренного пунктом 3.10 </w:t>
            </w:r>
            <w:r w:rsidRPr="00F47328">
              <w:rPr>
                <w:rFonts w:ascii="Times New Roman" w:hAnsi="Times New Roman"/>
                <w:spacing w:val="-4"/>
                <w:sz w:val="28"/>
                <w:szCs w:val="28"/>
              </w:rPr>
              <w:t xml:space="preserve">(в части </w:t>
            </w:r>
            <w:r w:rsidR="00E473F6" w:rsidRPr="00F47328">
              <w:rPr>
                <w:rFonts w:ascii="Times New Roman" w:hAnsi="Times New Roman"/>
                <w:spacing w:val="-4"/>
                <w:sz w:val="28"/>
                <w:szCs w:val="28"/>
              </w:rPr>
              <w:t>предоставления субсидий на с</w:t>
            </w:r>
            <w:r w:rsidRPr="00F47328">
              <w:rPr>
                <w:rFonts w:ascii="Times New Roman" w:hAnsi="Times New Roman"/>
                <w:spacing w:val="-4"/>
                <w:sz w:val="28"/>
                <w:szCs w:val="28"/>
              </w:rPr>
              <w:t>оздани</w:t>
            </w:r>
            <w:r w:rsidR="00E473F6" w:rsidRPr="00F47328">
              <w:rPr>
                <w:rFonts w:ascii="Times New Roman" w:hAnsi="Times New Roman"/>
                <w:spacing w:val="-4"/>
                <w:sz w:val="28"/>
                <w:szCs w:val="28"/>
              </w:rPr>
              <w:t>е</w:t>
            </w:r>
            <w:r w:rsidRPr="00F47328">
              <w:rPr>
                <w:rFonts w:ascii="Times New Roman" w:hAnsi="Times New Roman"/>
                <w:spacing w:val="-4"/>
                <w:sz w:val="28"/>
                <w:szCs w:val="28"/>
              </w:rPr>
              <w:t xml:space="preserve"> и модернизаци</w:t>
            </w:r>
            <w:r w:rsidR="00973E21" w:rsidRPr="00F47328">
              <w:rPr>
                <w:rFonts w:ascii="Times New Roman" w:hAnsi="Times New Roman"/>
                <w:spacing w:val="-4"/>
                <w:sz w:val="28"/>
                <w:szCs w:val="28"/>
              </w:rPr>
              <w:t>ю</w:t>
            </w:r>
            <w:r w:rsidRPr="00F47328">
              <w:rPr>
                <w:rFonts w:ascii="Times New Roman" w:hAnsi="Times New Roman"/>
                <w:spacing w:val="-4"/>
                <w:sz w:val="28"/>
                <w:szCs w:val="28"/>
              </w:rPr>
              <w:t xml:space="preserve"> учреждений культурно-досугового типа в сельской местности (капитальный ремонт зданий)</w:t>
            </w:r>
            <w:r w:rsidR="007012AA" w:rsidRPr="00F47328">
              <w:rPr>
                <w:rFonts w:ascii="Times New Roman" w:hAnsi="Times New Roman"/>
                <w:spacing w:val="-4"/>
                <w:sz w:val="28"/>
                <w:szCs w:val="28"/>
              </w:rPr>
              <w:t xml:space="preserve"> раздела 5 «Система программных мероприятий» настоящей подпрограммы)</w:t>
            </w:r>
            <w:proofErr w:type="gramStart"/>
            <w:r w:rsidRPr="00F47328">
              <w:rPr>
                <w:rFonts w:ascii="Times New Roman" w:hAnsi="Times New Roman"/>
                <w:spacing w:val="-4"/>
                <w:sz w:val="28"/>
                <w:szCs w:val="28"/>
              </w:rPr>
              <w:t>;»</w:t>
            </w:r>
            <w:proofErr w:type="gramEnd"/>
            <w:r w:rsidRPr="00F47328">
              <w:rPr>
                <w:rFonts w:ascii="Times New Roman" w:hAnsi="Times New Roman"/>
                <w:spacing w:val="-4"/>
                <w:sz w:val="28"/>
                <w:szCs w:val="28"/>
              </w:rPr>
              <w:t>;</w:t>
            </w:r>
          </w:p>
          <w:p w:rsidR="00F26C4B" w:rsidRPr="009F0500" w:rsidRDefault="00F26C4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абзацах седьмом, восьмом после слов «реализацию мероприятия» дополнить словами «муниципальной программы»;</w:t>
            </w:r>
          </w:p>
          <w:p w:rsidR="00F26C4B" w:rsidRPr="009F0500" w:rsidRDefault="00F26C4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абзац девятый изложить в следующей редакции:</w:t>
            </w:r>
          </w:p>
          <w:p w:rsidR="00F26C4B" w:rsidRPr="009F0500" w:rsidRDefault="00F26C4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наличие утвержденной в установленном порядке муниципальной программы, направленной на достижение целей, соответствующих настоящей подпрограмме, и предусматривающей мероприятия, соответствующие целям предоставления субсидий из областного бюджета</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027F54"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абзаце тринадцатом цифры «2.1, 2.10, 5.1, 5.8, 5.9, 6.1» заменить цифрами «2.1, 2.10, 2.13, 5.1, 5.8, 5.9, 5.10, 6.1»;</w:t>
            </w:r>
          </w:p>
          <w:p w:rsidR="00F47328" w:rsidRPr="009F0500" w:rsidRDefault="00F47328" w:rsidP="00F47328">
            <w:pPr>
              <w:autoSpaceDE w:val="0"/>
              <w:autoSpaceDN w:val="0"/>
              <w:adjustRightInd w:val="0"/>
              <w:spacing w:line="230" w:lineRule="auto"/>
              <w:ind w:firstLine="709"/>
              <w:jc w:val="both"/>
              <w:rPr>
                <w:rFonts w:ascii="Times New Roman" w:hAnsi="Times New Roman"/>
                <w:sz w:val="28"/>
                <w:szCs w:val="28"/>
              </w:rPr>
            </w:pPr>
          </w:p>
          <w:p w:rsidR="00527654" w:rsidRPr="009F0500" w:rsidRDefault="005276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абзаце двадцатом после слов «</w:t>
            </w:r>
            <w:r w:rsidR="00D75303" w:rsidRPr="009F0500">
              <w:rPr>
                <w:rFonts w:ascii="Times New Roman" w:hAnsi="Times New Roman"/>
                <w:sz w:val="28"/>
                <w:szCs w:val="28"/>
              </w:rPr>
              <w:t xml:space="preserve">о </w:t>
            </w:r>
            <w:r w:rsidRPr="009F0500">
              <w:rPr>
                <w:rFonts w:ascii="Times New Roman" w:hAnsi="Times New Roman"/>
                <w:sz w:val="28"/>
                <w:szCs w:val="28"/>
              </w:rPr>
              <w:t xml:space="preserve">градостроительной деятельности» дополнить словами «при отсутствии таких случаев </w:t>
            </w:r>
            <w:r w:rsidR="00490AA1">
              <w:rPr>
                <w:rFonts w:ascii="Times New Roman" w:hAnsi="Times New Roman"/>
                <w:sz w:val="28"/>
                <w:szCs w:val="28"/>
              </w:rPr>
              <w:t>–</w:t>
            </w:r>
            <w:r w:rsidRPr="009F0500">
              <w:rPr>
                <w:rFonts w:ascii="Times New Roman" w:hAnsi="Times New Roman"/>
                <w:sz w:val="28"/>
                <w:szCs w:val="28"/>
              </w:rPr>
              <w:t xml:space="preserve"> наличие сметной документации»;</w:t>
            </w:r>
          </w:p>
          <w:p w:rsidR="005830A6" w:rsidRPr="009F0500" w:rsidRDefault="005830A6"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дополнить новыми абзацами двадцать первым</w:t>
            </w:r>
            <w:r w:rsidR="00490AA1">
              <w:rPr>
                <w:rFonts w:ascii="Times New Roman" w:hAnsi="Times New Roman"/>
                <w:sz w:val="28"/>
                <w:szCs w:val="28"/>
              </w:rPr>
              <w:t xml:space="preserve">, </w:t>
            </w:r>
            <w:r w:rsidRPr="009F0500">
              <w:rPr>
                <w:rFonts w:ascii="Times New Roman" w:hAnsi="Times New Roman"/>
                <w:sz w:val="28"/>
                <w:szCs w:val="28"/>
              </w:rPr>
              <w:t>двадцать вторым следующего содержания:</w:t>
            </w:r>
          </w:p>
          <w:p w:rsidR="005830A6" w:rsidRPr="00F47328" w:rsidRDefault="005830A6" w:rsidP="00F47328">
            <w:pPr>
              <w:autoSpaceDE w:val="0"/>
              <w:autoSpaceDN w:val="0"/>
              <w:adjustRightInd w:val="0"/>
              <w:spacing w:line="230" w:lineRule="auto"/>
              <w:ind w:firstLine="709"/>
              <w:jc w:val="both"/>
              <w:rPr>
                <w:rFonts w:ascii="Times New Roman" w:hAnsi="Times New Roman"/>
                <w:spacing w:val="-4"/>
                <w:sz w:val="28"/>
                <w:szCs w:val="28"/>
              </w:rPr>
            </w:pPr>
            <w:proofErr w:type="gramStart"/>
            <w:r w:rsidRPr="00F47328">
              <w:rPr>
                <w:rFonts w:ascii="Times New Roman" w:hAnsi="Times New Roman"/>
                <w:spacing w:val="-4"/>
                <w:sz w:val="28"/>
                <w:szCs w:val="28"/>
              </w:rPr>
              <w:t>«- наличие детской школы искусств, финансовое обеспечение деятельности которой осуществляется за счет средств соответствующего местного бюджета либо финансовое обеспечение выполнения муниципального задания которой осуществляется за счет средств соответствующего местного бюджета</w:t>
            </w:r>
            <w:r w:rsidR="00063A6F" w:rsidRPr="00F47328">
              <w:rPr>
                <w:rFonts w:ascii="Times New Roman" w:hAnsi="Times New Roman"/>
                <w:spacing w:val="-4"/>
                <w:sz w:val="28"/>
                <w:szCs w:val="28"/>
              </w:rPr>
              <w:t xml:space="preserve"> (для мероприятия, предусмотренного пунктом 3.10 </w:t>
            </w:r>
            <w:r w:rsidRPr="00F47328">
              <w:rPr>
                <w:rFonts w:ascii="Times New Roman" w:hAnsi="Times New Roman"/>
                <w:spacing w:val="-4"/>
                <w:sz w:val="28"/>
                <w:szCs w:val="28"/>
              </w:rPr>
              <w:t xml:space="preserve"> (в части оснащения (приобретения) музыкальными инструментами, оборудованием, материалами детских школ искусств по видам искусств) раздела 5 «Система программных мероприятий» настоящей подпрограммы;</w:t>
            </w:r>
            <w:proofErr w:type="gramEnd"/>
          </w:p>
          <w:p w:rsidR="005830A6" w:rsidRPr="009F0500" w:rsidRDefault="005830A6" w:rsidP="00F47328">
            <w:pPr>
              <w:autoSpaceDE w:val="0"/>
              <w:autoSpaceDN w:val="0"/>
              <w:adjustRightInd w:val="0"/>
              <w:spacing w:line="230" w:lineRule="auto"/>
              <w:ind w:firstLine="709"/>
              <w:jc w:val="both"/>
              <w:rPr>
                <w:rFonts w:ascii="Times New Roman" w:hAnsi="Times New Roman"/>
                <w:sz w:val="28"/>
                <w:szCs w:val="28"/>
              </w:rPr>
            </w:pPr>
            <w:proofErr w:type="gramStart"/>
            <w:r w:rsidRPr="009F0500">
              <w:rPr>
                <w:rFonts w:ascii="Times New Roman" w:hAnsi="Times New Roman"/>
                <w:sz w:val="28"/>
                <w:szCs w:val="28"/>
              </w:rPr>
              <w:t xml:space="preserve">- наличие потребности детской школы искусств в обеспечении реализации учебных предметов, соответствующих федеральным государственным требованиям к минимуму содержания, структуре и условиям реализации дополнительных предпрофессиональных программ в области искусств и срокам обучения по этим программам, а также в обеспечении музыкальными инструментами, оборудованием и материалами </w:t>
            </w:r>
            <w:r w:rsidR="00063A6F" w:rsidRPr="009F0500">
              <w:rPr>
                <w:rFonts w:ascii="Times New Roman" w:hAnsi="Times New Roman"/>
                <w:sz w:val="28"/>
                <w:szCs w:val="28"/>
              </w:rPr>
              <w:t xml:space="preserve">(для мероприятия, предусмотренного пунктом 3.10 </w:t>
            </w:r>
            <w:r w:rsidRPr="009F0500">
              <w:rPr>
                <w:rFonts w:ascii="Times New Roman" w:hAnsi="Times New Roman"/>
                <w:sz w:val="28"/>
                <w:szCs w:val="28"/>
              </w:rPr>
              <w:t>(в части оснащения (приобретения) музыкальными инструментами, оборудованием, материалами детских школ искусств по видам</w:t>
            </w:r>
            <w:proofErr w:type="gramEnd"/>
            <w:r w:rsidRPr="009F0500">
              <w:rPr>
                <w:rFonts w:ascii="Times New Roman" w:hAnsi="Times New Roman"/>
                <w:sz w:val="28"/>
                <w:szCs w:val="28"/>
              </w:rPr>
              <w:t xml:space="preserve"> искусств) раздела 5 «Система программных мероприятий» настоящей подпрограммы»;</w:t>
            </w:r>
          </w:p>
          <w:p w:rsidR="00F26C4B" w:rsidRPr="009F0500" w:rsidRDefault="00F26C4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абзацы двадцать четвертый</w:t>
            </w:r>
            <w:r w:rsidR="00490AA1">
              <w:rPr>
                <w:rFonts w:ascii="Times New Roman" w:hAnsi="Times New Roman"/>
                <w:sz w:val="28"/>
                <w:szCs w:val="28"/>
              </w:rPr>
              <w:t xml:space="preserve">, </w:t>
            </w:r>
            <w:r w:rsidRPr="009F0500">
              <w:rPr>
                <w:rFonts w:ascii="Times New Roman" w:hAnsi="Times New Roman"/>
                <w:sz w:val="28"/>
                <w:szCs w:val="28"/>
              </w:rPr>
              <w:t>двадцать пятый изложить в следующей редакции:</w:t>
            </w:r>
          </w:p>
          <w:p w:rsidR="00F26C4B" w:rsidRPr="009F0500" w:rsidRDefault="00F26C4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наличие расчета общей суммы расходов товаров, работ, услуг на соответствующий финансовый год, приобретаемых в целях реализации мероприятия муниципальной программы (далее</w:t>
            </w:r>
            <w:r w:rsidR="00490AA1">
              <w:rPr>
                <w:rFonts w:ascii="Times New Roman" w:hAnsi="Times New Roman"/>
                <w:sz w:val="28"/>
                <w:szCs w:val="28"/>
              </w:rPr>
              <w:t xml:space="preserve"> – </w:t>
            </w:r>
            <w:r w:rsidRPr="009F0500">
              <w:rPr>
                <w:rFonts w:ascii="Times New Roman" w:hAnsi="Times New Roman"/>
                <w:sz w:val="28"/>
                <w:szCs w:val="28"/>
              </w:rPr>
              <w:t>расчет общей суммы расходов):</w:t>
            </w:r>
          </w:p>
          <w:p w:rsidR="00F26C4B" w:rsidRPr="009F0500" w:rsidRDefault="00F26C4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по мероприятиям, предусмотренным пункт</w:t>
            </w:r>
            <w:r w:rsidR="00490AA1">
              <w:rPr>
                <w:rFonts w:ascii="Times New Roman" w:hAnsi="Times New Roman"/>
                <w:sz w:val="28"/>
                <w:szCs w:val="28"/>
              </w:rPr>
              <w:t>ом</w:t>
            </w:r>
            <w:r w:rsidRPr="009F0500">
              <w:rPr>
                <w:rFonts w:ascii="Times New Roman" w:hAnsi="Times New Roman"/>
                <w:sz w:val="28"/>
                <w:szCs w:val="28"/>
              </w:rPr>
              <w:t xml:space="preserve"> 3.10 раздела 5 «Система программных мероприятий» </w:t>
            </w:r>
            <w:r w:rsidR="00F34854" w:rsidRPr="009F0500">
              <w:rPr>
                <w:rFonts w:ascii="Times New Roman" w:hAnsi="Times New Roman"/>
                <w:sz w:val="28"/>
                <w:szCs w:val="28"/>
              </w:rPr>
              <w:t xml:space="preserve">настоящей подпрограммы </w:t>
            </w:r>
            <w:r w:rsidRPr="009F0500">
              <w:rPr>
                <w:rFonts w:ascii="Times New Roman" w:hAnsi="Times New Roman"/>
                <w:sz w:val="28"/>
                <w:szCs w:val="28"/>
              </w:rPr>
              <w:t>в части обеспечения учреждений культуры специализированным автотранспортом для обслуживания населения</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027F54" w:rsidRPr="009F0500" w:rsidRDefault="00C627E1"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д</w:t>
            </w:r>
            <w:r w:rsidR="00027F54" w:rsidRPr="009F0500">
              <w:rPr>
                <w:rFonts w:ascii="Times New Roman" w:hAnsi="Times New Roman"/>
                <w:sz w:val="28"/>
                <w:szCs w:val="28"/>
              </w:rPr>
              <w:t>ополнить новыми абзацами тридцать третьим - сороковым следующего содержания:</w:t>
            </w:r>
          </w:p>
          <w:p w:rsidR="00027F54" w:rsidRPr="00F47328" w:rsidRDefault="00027F54" w:rsidP="00F47328">
            <w:pPr>
              <w:autoSpaceDE w:val="0"/>
              <w:autoSpaceDN w:val="0"/>
              <w:adjustRightInd w:val="0"/>
              <w:spacing w:line="230" w:lineRule="auto"/>
              <w:ind w:firstLine="709"/>
              <w:jc w:val="both"/>
              <w:rPr>
                <w:rFonts w:ascii="Times New Roman" w:hAnsi="Times New Roman"/>
                <w:spacing w:val="-4"/>
                <w:sz w:val="28"/>
                <w:szCs w:val="28"/>
              </w:rPr>
            </w:pPr>
            <w:r w:rsidRPr="00F47328">
              <w:rPr>
                <w:rFonts w:ascii="Times New Roman" w:hAnsi="Times New Roman"/>
                <w:spacing w:val="-4"/>
                <w:sz w:val="28"/>
                <w:szCs w:val="28"/>
              </w:rPr>
              <w:t xml:space="preserve">«- наличие расчета субсидии из областного бюджета (далее </w:t>
            </w:r>
            <w:r w:rsidR="00490AA1" w:rsidRPr="00F47328">
              <w:rPr>
                <w:rFonts w:ascii="Times New Roman" w:hAnsi="Times New Roman"/>
                <w:spacing w:val="-4"/>
                <w:sz w:val="28"/>
                <w:szCs w:val="28"/>
              </w:rPr>
              <w:t>–</w:t>
            </w:r>
            <w:r w:rsidRPr="00F47328">
              <w:rPr>
                <w:rFonts w:ascii="Times New Roman" w:hAnsi="Times New Roman"/>
                <w:spacing w:val="-4"/>
                <w:sz w:val="28"/>
                <w:szCs w:val="28"/>
              </w:rPr>
              <w:t xml:space="preserve"> расчет субсидии) исходя </w:t>
            </w:r>
            <w:proofErr w:type="gramStart"/>
            <w:r w:rsidRPr="00F47328">
              <w:rPr>
                <w:rFonts w:ascii="Times New Roman" w:hAnsi="Times New Roman"/>
                <w:spacing w:val="-4"/>
                <w:sz w:val="28"/>
                <w:szCs w:val="28"/>
              </w:rPr>
              <w:t>из</w:t>
            </w:r>
            <w:proofErr w:type="gramEnd"/>
            <w:r w:rsidRPr="00F47328">
              <w:rPr>
                <w:rFonts w:ascii="Times New Roman" w:hAnsi="Times New Roman"/>
                <w:spacing w:val="-4"/>
                <w:sz w:val="28"/>
                <w:szCs w:val="28"/>
              </w:rPr>
              <w:t xml:space="preserve"> (</w:t>
            </w:r>
            <w:proofErr w:type="gramStart"/>
            <w:r w:rsidRPr="00F47328">
              <w:rPr>
                <w:rFonts w:ascii="Times New Roman" w:hAnsi="Times New Roman"/>
                <w:spacing w:val="-4"/>
                <w:sz w:val="28"/>
                <w:szCs w:val="28"/>
              </w:rPr>
              <w:t>для</w:t>
            </w:r>
            <w:proofErr w:type="gramEnd"/>
            <w:r w:rsidRPr="00F47328">
              <w:rPr>
                <w:rFonts w:ascii="Times New Roman" w:hAnsi="Times New Roman"/>
                <w:spacing w:val="-4"/>
                <w:sz w:val="28"/>
                <w:szCs w:val="28"/>
              </w:rPr>
              <w:t xml:space="preserve"> мероприятий, предусмотренных пунктами 2.13, 5.10 раздела 5 «Система программных мероприятий» настоящей подпрограммы):</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среднесписочной численности работников муниципальных учреждений культуры (для мероприятия, предусмотренного пунктом 2.13 раздела 5 «Система программных мероприятий» настоящей подпрограммы) (далее </w:t>
            </w:r>
            <w:r w:rsidR="00490AA1">
              <w:rPr>
                <w:rFonts w:ascii="Times New Roman" w:hAnsi="Times New Roman"/>
                <w:sz w:val="28"/>
                <w:szCs w:val="28"/>
              </w:rPr>
              <w:t>–</w:t>
            </w:r>
            <w:r w:rsidRPr="009F0500">
              <w:rPr>
                <w:rFonts w:ascii="Times New Roman" w:hAnsi="Times New Roman"/>
                <w:sz w:val="28"/>
                <w:szCs w:val="28"/>
              </w:rPr>
              <w:t xml:space="preserve"> работники культуры);</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среднесписочной численности педагогических работников муниципальных учреждений дополнительного образования детей в сфере культуры (для мероприятия, предусмотренного пунктом 5.10 раздела 5 «Система программных мероприятий» настоящей подпрограммы) (далее </w:t>
            </w:r>
            <w:r w:rsidR="00490AA1">
              <w:rPr>
                <w:rFonts w:ascii="Times New Roman" w:hAnsi="Times New Roman"/>
                <w:sz w:val="28"/>
                <w:szCs w:val="28"/>
              </w:rPr>
              <w:t>–</w:t>
            </w:r>
            <w:r w:rsidRPr="009F0500">
              <w:rPr>
                <w:rFonts w:ascii="Times New Roman" w:hAnsi="Times New Roman"/>
                <w:sz w:val="28"/>
                <w:szCs w:val="28"/>
              </w:rPr>
              <w:t xml:space="preserve"> работники культуры);</w:t>
            </w:r>
          </w:p>
          <w:p w:rsidR="00027F54"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значения средней заработной платы работников культуры в текущем году, которое должно быть достигнуто с учетом субсидии из областного бюджета, обеспечивающего сохранение достигнутых в 2018 году следующих соотношений средней заработной платы работников культуры и средней заработной платы в Рязанской области (далее </w:t>
            </w:r>
            <w:r w:rsidR="00490AA1">
              <w:rPr>
                <w:rFonts w:ascii="Times New Roman" w:hAnsi="Times New Roman"/>
                <w:sz w:val="28"/>
                <w:szCs w:val="28"/>
              </w:rPr>
              <w:t>–</w:t>
            </w:r>
            <w:r w:rsidRPr="009F0500">
              <w:rPr>
                <w:rFonts w:ascii="Times New Roman" w:hAnsi="Times New Roman"/>
                <w:sz w:val="28"/>
                <w:szCs w:val="28"/>
              </w:rPr>
              <w:t xml:space="preserve"> соотношение) </w:t>
            </w:r>
            <w:proofErr w:type="gramStart"/>
            <w:r w:rsidRPr="009F0500">
              <w:rPr>
                <w:rFonts w:ascii="Times New Roman" w:hAnsi="Times New Roman"/>
                <w:sz w:val="28"/>
                <w:szCs w:val="28"/>
              </w:rPr>
              <w:t>для</w:t>
            </w:r>
            <w:proofErr w:type="gramEnd"/>
            <w:r w:rsidRPr="009F0500">
              <w:rPr>
                <w:rFonts w:ascii="Times New Roman" w:hAnsi="Times New Roman"/>
                <w:sz w:val="28"/>
                <w:szCs w:val="28"/>
              </w:rPr>
              <w:t>:</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работников муниципальных учреждений культуры </w:t>
            </w:r>
            <w:r w:rsidR="00490AA1">
              <w:rPr>
                <w:rFonts w:ascii="Times New Roman" w:hAnsi="Times New Roman"/>
                <w:sz w:val="28"/>
                <w:szCs w:val="28"/>
              </w:rPr>
              <w:t>–</w:t>
            </w:r>
            <w:r w:rsidRPr="009F0500">
              <w:rPr>
                <w:rFonts w:ascii="Times New Roman" w:hAnsi="Times New Roman"/>
                <w:sz w:val="28"/>
                <w:szCs w:val="28"/>
              </w:rPr>
              <w:t xml:space="preserve"> 100%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Рязанской области (для мероприятия, предусмотренного пунктом 2.13 раздела 5 «Система программных мероприятий» настоящей подпрограммы);</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педагогических работников муниципальных учреждений дополнительного образования детей в сфере культуры </w:t>
            </w:r>
            <w:r w:rsidR="00490AA1">
              <w:rPr>
                <w:rFonts w:ascii="Times New Roman" w:hAnsi="Times New Roman"/>
                <w:sz w:val="28"/>
                <w:szCs w:val="28"/>
              </w:rPr>
              <w:t>–</w:t>
            </w:r>
            <w:r w:rsidRPr="009F0500">
              <w:rPr>
                <w:rFonts w:ascii="Times New Roman" w:hAnsi="Times New Roman"/>
                <w:sz w:val="28"/>
                <w:szCs w:val="28"/>
              </w:rPr>
              <w:t xml:space="preserve"> 100% от средней заработной платы учителей в Рязанской области (для мероприятия, предусмотренного пунктом 5.10 раздела 5 «Система программных мероприятий» настоящей подпрограммы);</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средней заработной платы работников культуры, предусмотренной на текущий финансовый год по данным органов местного самоуправления, осуществляющих полномочия в области культуры, с учетом ранее выданной субсидии из областного бюджета на текущий финансовый год, если такая субсидия предоставлялась;</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количества месяцев текущего года, равного 12;»</w:t>
            </w:r>
            <w:r w:rsidR="00490AA1">
              <w:rPr>
                <w:rFonts w:ascii="Times New Roman" w:hAnsi="Times New Roman"/>
                <w:sz w:val="28"/>
                <w:szCs w:val="28"/>
              </w:rPr>
              <w:t>;</w:t>
            </w:r>
          </w:p>
          <w:p w:rsidR="00B150DD" w:rsidRPr="009F0500" w:rsidRDefault="00B150DD"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4.5:</w:t>
            </w:r>
          </w:p>
          <w:p w:rsidR="00B150DD" w:rsidRPr="009F0500" w:rsidRDefault="00B150DD"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абзацы девятнадцатый - двадцать первый заменить текстом следующего содержания:</w:t>
            </w:r>
          </w:p>
          <w:p w:rsidR="00B150DD" w:rsidRPr="009F0500" w:rsidRDefault="00B150DD"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«б) оснащение (приобретение) музыкальны</w:t>
            </w:r>
            <w:r w:rsidR="00F66999" w:rsidRPr="009F0500">
              <w:rPr>
                <w:rFonts w:ascii="Times New Roman" w:hAnsi="Times New Roman"/>
                <w:sz w:val="28"/>
                <w:szCs w:val="28"/>
              </w:rPr>
              <w:t xml:space="preserve">ми </w:t>
            </w:r>
            <w:r w:rsidRPr="009F0500">
              <w:rPr>
                <w:rFonts w:ascii="Times New Roman" w:hAnsi="Times New Roman"/>
                <w:sz w:val="28"/>
                <w:szCs w:val="28"/>
              </w:rPr>
              <w:t>инструмент</w:t>
            </w:r>
            <w:r w:rsidR="00F66999" w:rsidRPr="009F0500">
              <w:rPr>
                <w:rFonts w:ascii="Times New Roman" w:hAnsi="Times New Roman"/>
                <w:sz w:val="28"/>
                <w:szCs w:val="28"/>
              </w:rPr>
              <w:t>ами</w:t>
            </w:r>
            <w:r w:rsidRPr="009F0500">
              <w:rPr>
                <w:rFonts w:ascii="Times New Roman" w:hAnsi="Times New Roman"/>
                <w:sz w:val="28"/>
                <w:szCs w:val="28"/>
              </w:rPr>
              <w:t>, оборудованием, материалами для детских школ искусств:</w:t>
            </w:r>
          </w:p>
          <w:p w:rsidR="002744B8" w:rsidRPr="009F0500" w:rsidRDefault="002744B8"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количество дополнительных предпрофессиональных программ в области музыкального искусства, реализуемых детскими школами искусств;</w:t>
            </w:r>
          </w:p>
          <w:p w:rsidR="00F47328" w:rsidRPr="00F47328" w:rsidRDefault="002744B8"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доля обучающ</w:t>
            </w:r>
            <w:r w:rsidR="007012AA" w:rsidRPr="009F0500">
              <w:rPr>
                <w:rFonts w:ascii="Times New Roman" w:hAnsi="Times New Roman"/>
                <w:sz w:val="28"/>
                <w:szCs w:val="28"/>
              </w:rPr>
              <w:t>ихся по дополнительным предпрофессиональным программам</w:t>
            </w:r>
            <w:r w:rsidRPr="009F0500">
              <w:rPr>
                <w:rFonts w:ascii="Times New Roman" w:hAnsi="Times New Roman"/>
                <w:sz w:val="28"/>
                <w:szCs w:val="28"/>
              </w:rPr>
              <w:t xml:space="preserve"> в области </w:t>
            </w:r>
            <w:r w:rsidRPr="00F47328">
              <w:rPr>
                <w:rFonts w:ascii="Times New Roman" w:hAnsi="Times New Roman"/>
                <w:sz w:val="28"/>
                <w:szCs w:val="28"/>
              </w:rPr>
              <w:t>искусств</w:t>
            </w:r>
            <w:r w:rsidR="00F47328" w:rsidRPr="00F47328">
              <w:rPr>
                <w:rFonts w:ascii="Times New Roman" w:hAnsi="Times New Roman"/>
                <w:sz w:val="28"/>
                <w:szCs w:val="28"/>
              </w:rPr>
              <w:t xml:space="preserve"> от общего количества обучающихся в детской школе искусств;</w:t>
            </w:r>
          </w:p>
          <w:p w:rsidR="00F47328" w:rsidRPr="009F0500" w:rsidRDefault="00F47328" w:rsidP="00F47328">
            <w:pPr>
              <w:autoSpaceDE w:val="0"/>
              <w:autoSpaceDN w:val="0"/>
              <w:adjustRightInd w:val="0"/>
              <w:spacing w:line="230" w:lineRule="auto"/>
              <w:ind w:firstLine="709"/>
              <w:jc w:val="both"/>
              <w:rPr>
                <w:rFonts w:ascii="Times New Roman" w:hAnsi="Times New Roman"/>
                <w:sz w:val="28"/>
                <w:szCs w:val="28"/>
              </w:rPr>
            </w:pPr>
            <w:r w:rsidRPr="00F47328">
              <w:rPr>
                <w:rFonts w:ascii="Times New Roman" w:hAnsi="Times New Roman"/>
                <w:sz w:val="28"/>
                <w:szCs w:val="28"/>
              </w:rPr>
              <w:t>- доля обучающихся по дополнительным предпрофессиональным программам в области музыкального искусства</w:t>
            </w:r>
            <w:r w:rsidRPr="00F47328">
              <w:t xml:space="preserve"> </w:t>
            </w:r>
            <w:r w:rsidRPr="00F47328">
              <w:rPr>
                <w:rFonts w:ascii="Times New Roman" w:hAnsi="Times New Roman"/>
                <w:sz w:val="28"/>
                <w:szCs w:val="28"/>
              </w:rPr>
              <w:t>от общего количества обучающихся по дополнительным предпрофессиональным программам в области искусств в детской школе искусств</w:t>
            </w:r>
            <w:proofErr w:type="gramStart"/>
            <w:r w:rsidRPr="00F47328">
              <w:rPr>
                <w:rFonts w:ascii="Times New Roman" w:hAnsi="Times New Roman"/>
                <w:sz w:val="28"/>
                <w:szCs w:val="28"/>
              </w:rPr>
              <w:t>;»</w:t>
            </w:r>
            <w:proofErr w:type="gramEnd"/>
            <w:r w:rsidRPr="00F47328">
              <w:rPr>
                <w:rFonts w:ascii="Times New Roman" w:hAnsi="Times New Roman"/>
                <w:sz w:val="28"/>
                <w:szCs w:val="28"/>
              </w:rPr>
              <w:t>;</w:t>
            </w:r>
          </w:p>
          <w:p w:rsidR="00B150DD" w:rsidRPr="009F0500" w:rsidRDefault="00B150DD"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абзац двадцать четвертый изложить в следующей редакции:</w:t>
            </w:r>
          </w:p>
          <w:p w:rsidR="00B150DD" w:rsidRPr="009F0500" w:rsidRDefault="00B150DD" w:rsidP="00F47328">
            <w:pPr>
              <w:autoSpaceDE w:val="0"/>
              <w:autoSpaceDN w:val="0"/>
              <w:adjustRightInd w:val="0"/>
              <w:spacing w:line="230" w:lineRule="auto"/>
              <w:ind w:firstLine="709"/>
              <w:jc w:val="both"/>
              <w:rPr>
                <w:rFonts w:ascii="Times New Roman" w:hAnsi="Times New Roman"/>
                <w:sz w:val="28"/>
                <w:szCs w:val="28"/>
              </w:rPr>
            </w:pPr>
            <w:proofErr w:type="gramStart"/>
            <w:r w:rsidRPr="009F0500">
              <w:rPr>
                <w:rFonts w:ascii="Times New Roman" w:hAnsi="Times New Roman"/>
                <w:sz w:val="28"/>
                <w:szCs w:val="28"/>
              </w:rPr>
              <w:t>«Для мероприятий, предусмотренных пунктом 3.10 раздела 5 «Система программных мероприятий» настоящей подпрограммы</w:t>
            </w:r>
            <w:r w:rsidR="00490AA1">
              <w:rPr>
                <w:rFonts w:ascii="Times New Roman" w:hAnsi="Times New Roman"/>
                <w:sz w:val="28"/>
                <w:szCs w:val="28"/>
              </w:rPr>
              <w:t>,</w:t>
            </w:r>
            <w:r w:rsidRPr="009F0500">
              <w:rPr>
                <w:rFonts w:ascii="Times New Roman" w:hAnsi="Times New Roman"/>
                <w:sz w:val="28"/>
                <w:szCs w:val="28"/>
              </w:rPr>
              <w:t xml:space="preserve"> понятия «сельская местность», «специализированный автотранспорт» понимаются в том же значении, в каком они определены в пункте 2 Правил предоставления и распределения субсидий из федерального бюджета бюджетам субъектов Российской Федерации </w:t>
            </w:r>
            <w:r w:rsidR="00490AA1">
              <w:rPr>
                <w:rFonts w:ascii="Times New Roman" w:hAnsi="Times New Roman"/>
                <w:sz w:val="28"/>
                <w:szCs w:val="28"/>
              </w:rPr>
              <w:t>на поддержку отрасли культуры (п</w:t>
            </w:r>
            <w:r w:rsidRPr="009F0500">
              <w:rPr>
                <w:rFonts w:ascii="Times New Roman" w:hAnsi="Times New Roman"/>
                <w:sz w:val="28"/>
                <w:szCs w:val="28"/>
              </w:rPr>
              <w:t>риложение № 8 к государственной программе Российской Федерации «Развитие культуры и туризма» на 2013-2020 годы», утвержденной</w:t>
            </w:r>
            <w:proofErr w:type="gramEnd"/>
            <w:r w:rsidRPr="009F0500">
              <w:rPr>
                <w:rFonts w:ascii="Times New Roman" w:hAnsi="Times New Roman"/>
                <w:sz w:val="28"/>
                <w:szCs w:val="28"/>
              </w:rPr>
              <w:t xml:space="preserve"> постановлением Правительства Российской Федерации от 15.04.2014 № 317).»;</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абзац семьдесят </w:t>
            </w:r>
            <w:r w:rsidR="005C772D" w:rsidRPr="009F0500">
              <w:rPr>
                <w:rFonts w:ascii="Times New Roman" w:hAnsi="Times New Roman"/>
                <w:sz w:val="28"/>
                <w:szCs w:val="28"/>
              </w:rPr>
              <w:t>шесто</w:t>
            </w:r>
            <w:r w:rsidR="00C04BF8" w:rsidRPr="009F0500">
              <w:rPr>
                <w:rFonts w:ascii="Times New Roman" w:hAnsi="Times New Roman"/>
                <w:sz w:val="28"/>
                <w:szCs w:val="28"/>
              </w:rPr>
              <w:t>й</w:t>
            </w:r>
            <w:r w:rsidRPr="009F0500">
              <w:rPr>
                <w:rFonts w:ascii="Times New Roman" w:hAnsi="Times New Roman"/>
                <w:sz w:val="28"/>
                <w:szCs w:val="28"/>
              </w:rPr>
              <w:t xml:space="preserve"> изложить в следующей редакции:</w:t>
            </w:r>
          </w:p>
          <w:p w:rsidR="00027F54" w:rsidRPr="009F0500" w:rsidRDefault="00027F54"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«Критери</w:t>
            </w:r>
            <w:r w:rsidR="00C04BF8" w:rsidRPr="009F0500">
              <w:rPr>
                <w:rFonts w:ascii="Times New Roman" w:hAnsi="Times New Roman"/>
                <w:sz w:val="28"/>
                <w:szCs w:val="28"/>
              </w:rPr>
              <w:t>ями</w:t>
            </w:r>
            <w:r w:rsidRPr="009F0500">
              <w:rPr>
                <w:rFonts w:ascii="Times New Roman" w:hAnsi="Times New Roman"/>
                <w:sz w:val="28"/>
                <w:szCs w:val="28"/>
              </w:rPr>
              <w:t xml:space="preserve"> отбора муниципальных образований для предоставления субсидий на реализацию программных мероприятий, предусмотренных пунктами 2.10, 2.13 раздела 5 «Система программных мероприятий» настоящей подпрограммы, явля</w:t>
            </w:r>
            <w:r w:rsidR="00C04BF8" w:rsidRPr="009F0500">
              <w:rPr>
                <w:rFonts w:ascii="Times New Roman" w:hAnsi="Times New Roman"/>
                <w:sz w:val="28"/>
                <w:szCs w:val="28"/>
              </w:rPr>
              <w:t>ю</w:t>
            </w:r>
            <w:r w:rsidRPr="009F0500">
              <w:rPr>
                <w:rFonts w:ascii="Times New Roman" w:hAnsi="Times New Roman"/>
                <w:sz w:val="28"/>
                <w:szCs w:val="28"/>
              </w:rPr>
              <w:t>тся</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C76550" w:rsidRPr="009F0500" w:rsidRDefault="00C76550"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абзаце восемьдесят четвертом цифры «5.8, 5.9» заменить цифрами «5.8, 5.9, 5.10»;</w:t>
            </w:r>
          </w:p>
          <w:p w:rsidR="003612CF" w:rsidRDefault="003612CF"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4.6:</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в абзацах втором, третьем после слов «объем субсидий» дополнить словами «на соответствующий финансовый год»;</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абзац шестой изложить в следующей редакции:</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proofErr w:type="gramStart"/>
            <w:r w:rsidRPr="009F0500">
              <w:rPr>
                <w:rFonts w:ascii="Times New Roman" w:hAnsi="Times New Roman"/>
                <w:sz w:val="28"/>
                <w:szCs w:val="28"/>
              </w:rPr>
              <w:t>«S - общая сумма расходов товаров, работ, услуг, приобретаемых в целях реализации мероприятия муниципальной программы i-</w:t>
            </w:r>
            <w:proofErr w:type="spellStart"/>
            <w:r w:rsidRPr="009F0500">
              <w:rPr>
                <w:rFonts w:ascii="Times New Roman" w:hAnsi="Times New Roman"/>
                <w:sz w:val="28"/>
                <w:szCs w:val="28"/>
              </w:rPr>
              <w:t>му</w:t>
            </w:r>
            <w:proofErr w:type="spellEnd"/>
            <w:r w:rsidRPr="009F0500">
              <w:rPr>
                <w:rFonts w:ascii="Times New Roman" w:hAnsi="Times New Roman"/>
                <w:sz w:val="28"/>
                <w:szCs w:val="28"/>
              </w:rPr>
              <w:t xml:space="preserve"> муниципальному образованию, указанная в расчете общей суммы расходов (в отношении мероприятия, предусмотренного </w:t>
            </w:r>
            <w:hyperlink r:id="rId24" w:history="1">
              <w:r w:rsidRPr="009F0500">
                <w:rPr>
                  <w:rFonts w:ascii="Times New Roman" w:hAnsi="Times New Roman"/>
                  <w:sz w:val="28"/>
                  <w:szCs w:val="28"/>
                </w:rPr>
                <w:t>пунктом 3.10</w:t>
              </w:r>
            </w:hyperlink>
            <w:r w:rsidRPr="009F0500">
              <w:rPr>
                <w:rFonts w:ascii="Times New Roman" w:hAnsi="Times New Roman"/>
                <w:sz w:val="28"/>
                <w:szCs w:val="28"/>
              </w:rPr>
              <w:t xml:space="preserve"> раздела 5 «Система программных мероприятий» настоящей подпрограммы, в части создания и модернизации учреждений культурно-досугового типа в сельской местности (капитальный ремонт зданий) </w:t>
            </w:r>
            <w:r w:rsidR="00490AA1">
              <w:rPr>
                <w:rFonts w:ascii="Times New Roman" w:hAnsi="Times New Roman"/>
                <w:sz w:val="28"/>
                <w:szCs w:val="28"/>
              </w:rPr>
              <w:t>–</w:t>
            </w:r>
            <w:r w:rsidRPr="009F0500">
              <w:rPr>
                <w:rFonts w:ascii="Times New Roman" w:hAnsi="Times New Roman"/>
                <w:sz w:val="28"/>
                <w:szCs w:val="28"/>
              </w:rPr>
              <w:t xml:space="preserve"> сметная стоимость капитального ремонта объекта капитального строительства);»;</w:t>
            </w:r>
            <w:proofErr w:type="gramEnd"/>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в абзаце девятом после слов «объем субсидий» дополнить словами «на соответствующий финансовый год»;</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в абзаце двенадцатом слова «</w:t>
            </w:r>
            <w:proofErr w:type="gramStart"/>
            <w:r w:rsidRPr="009F0500">
              <w:rPr>
                <w:rFonts w:ascii="Times New Roman" w:hAnsi="Times New Roman"/>
                <w:sz w:val="28"/>
                <w:szCs w:val="28"/>
              </w:rPr>
              <w:t>в</w:t>
            </w:r>
            <w:proofErr w:type="gramEnd"/>
            <w:r w:rsidRPr="009F0500">
              <w:rPr>
                <w:rFonts w:ascii="Times New Roman" w:hAnsi="Times New Roman"/>
                <w:sz w:val="28"/>
                <w:szCs w:val="28"/>
              </w:rPr>
              <w:t xml:space="preserve"> текущем» заменить словам «в соответствующем»;</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абзац четырнадцатый и формулу изложить в следующей редакции:</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«Общий размер субсидии, предоставляемой бюджету i-</w:t>
            </w:r>
            <w:proofErr w:type="spellStart"/>
            <w:r w:rsidRPr="009F0500">
              <w:rPr>
                <w:rFonts w:ascii="Times New Roman" w:hAnsi="Times New Roman"/>
                <w:sz w:val="28"/>
                <w:szCs w:val="28"/>
              </w:rPr>
              <w:t>го</w:t>
            </w:r>
            <w:proofErr w:type="spellEnd"/>
            <w:r w:rsidRPr="009F0500">
              <w:rPr>
                <w:rFonts w:ascii="Times New Roman" w:hAnsi="Times New Roman"/>
                <w:sz w:val="28"/>
                <w:szCs w:val="28"/>
              </w:rPr>
              <w:t xml:space="preserve"> муниципального образования в соответствующем финансовом году на реализацию программных мероприятий, указанных в </w:t>
            </w:r>
            <w:hyperlink r:id="rId25" w:history="1">
              <w:r w:rsidRPr="009F0500">
                <w:rPr>
                  <w:rFonts w:ascii="Times New Roman" w:hAnsi="Times New Roman"/>
                  <w:sz w:val="28"/>
                  <w:szCs w:val="28"/>
                </w:rPr>
                <w:t>пунктах 1.10</w:t>
              </w:r>
            </w:hyperlink>
            <w:r w:rsidRPr="009F0500">
              <w:rPr>
                <w:rFonts w:ascii="Times New Roman" w:hAnsi="Times New Roman"/>
                <w:sz w:val="28"/>
                <w:szCs w:val="28"/>
              </w:rPr>
              <w:t xml:space="preserve"> (</w:t>
            </w:r>
            <w:r w:rsidR="00976299" w:rsidRPr="009F0500">
              <w:rPr>
                <w:rFonts w:ascii="Times New Roman" w:hAnsi="Times New Roman"/>
                <w:sz w:val="28"/>
                <w:szCs w:val="28"/>
              </w:rPr>
              <w:t>за исключением мероприятия по модернизации муниципальных библиотек</w:t>
            </w:r>
            <w:r w:rsidRPr="009F0500">
              <w:rPr>
                <w:rFonts w:ascii="Times New Roman" w:hAnsi="Times New Roman"/>
                <w:sz w:val="28"/>
                <w:szCs w:val="28"/>
              </w:rPr>
              <w:t xml:space="preserve">), </w:t>
            </w:r>
            <w:hyperlink r:id="rId26" w:history="1">
              <w:r w:rsidRPr="009F0500">
                <w:rPr>
                  <w:rFonts w:ascii="Times New Roman" w:hAnsi="Times New Roman"/>
                  <w:sz w:val="28"/>
                  <w:szCs w:val="28"/>
                </w:rPr>
                <w:t>2.8</w:t>
              </w:r>
            </w:hyperlink>
            <w:r w:rsidRPr="009F0500">
              <w:rPr>
                <w:rFonts w:ascii="Times New Roman" w:hAnsi="Times New Roman"/>
                <w:sz w:val="28"/>
                <w:szCs w:val="28"/>
              </w:rPr>
              <w:t xml:space="preserve">, </w:t>
            </w:r>
            <w:hyperlink r:id="rId27" w:history="1">
              <w:r w:rsidRPr="009F0500">
                <w:rPr>
                  <w:rFonts w:ascii="Times New Roman" w:hAnsi="Times New Roman"/>
                  <w:sz w:val="28"/>
                  <w:szCs w:val="28"/>
                </w:rPr>
                <w:t>3.10</w:t>
              </w:r>
            </w:hyperlink>
            <w:r w:rsidRPr="009F0500">
              <w:rPr>
                <w:rFonts w:ascii="Times New Roman" w:hAnsi="Times New Roman"/>
                <w:sz w:val="28"/>
                <w:szCs w:val="28"/>
              </w:rPr>
              <w:t xml:space="preserve"> раздела 5 «Система программных мероприятий» настоящей подпрограммы, определяется по формуле:</w:t>
            </w:r>
          </w:p>
          <w:p w:rsidR="003612CF" w:rsidRPr="00F47328" w:rsidRDefault="003612CF" w:rsidP="00445045">
            <w:pPr>
              <w:autoSpaceDE w:val="0"/>
              <w:autoSpaceDN w:val="0"/>
              <w:adjustRightInd w:val="0"/>
              <w:spacing w:line="233" w:lineRule="auto"/>
              <w:jc w:val="both"/>
              <w:outlineLvl w:val="0"/>
              <w:rPr>
                <w:rFonts w:ascii="Times New Roman" w:hAnsi="Times New Roman"/>
                <w:sz w:val="16"/>
                <w:szCs w:val="16"/>
              </w:rPr>
            </w:pPr>
          </w:p>
          <w:p w:rsidR="003612CF" w:rsidRPr="009F0500" w:rsidRDefault="003612CF" w:rsidP="00445045">
            <w:pPr>
              <w:autoSpaceDE w:val="0"/>
              <w:autoSpaceDN w:val="0"/>
              <w:adjustRightInd w:val="0"/>
              <w:spacing w:line="233" w:lineRule="auto"/>
              <w:jc w:val="center"/>
              <w:rPr>
                <w:rFonts w:ascii="Times New Roman" w:hAnsi="Times New Roman"/>
                <w:sz w:val="28"/>
                <w:szCs w:val="28"/>
              </w:rPr>
            </w:pPr>
            <w:proofErr w:type="spellStart"/>
            <w:r w:rsidRPr="009F0500">
              <w:rPr>
                <w:rFonts w:ascii="Times New Roman" w:hAnsi="Times New Roman"/>
                <w:sz w:val="28"/>
                <w:szCs w:val="28"/>
              </w:rPr>
              <w:t>Vi</w:t>
            </w:r>
            <w:proofErr w:type="spellEnd"/>
            <w:r w:rsidRPr="009F0500">
              <w:rPr>
                <w:rFonts w:ascii="Times New Roman" w:hAnsi="Times New Roman"/>
                <w:sz w:val="28"/>
                <w:szCs w:val="28"/>
              </w:rPr>
              <w:t xml:space="preserve"> = V1 + V2 + V3 + V4 + V5+</w:t>
            </w:r>
            <w:r w:rsidRPr="009F0500">
              <w:rPr>
                <w:rFonts w:ascii="Times New Roman" w:hAnsi="Times New Roman"/>
                <w:sz w:val="28"/>
                <w:szCs w:val="28"/>
                <w:lang w:val="en-US"/>
              </w:rPr>
              <w:t>V</w:t>
            </w:r>
            <w:r w:rsidRPr="009F0500">
              <w:rPr>
                <w:rFonts w:ascii="Times New Roman" w:hAnsi="Times New Roman"/>
                <w:sz w:val="28"/>
                <w:szCs w:val="28"/>
              </w:rPr>
              <w:t>6+</w:t>
            </w:r>
            <w:r w:rsidRPr="009F0500">
              <w:rPr>
                <w:rFonts w:ascii="Times New Roman" w:hAnsi="Times New Roman"/>
                <w:sz w:val="28"/>
                <w:szCs w:val="28"/>
                <w:lang w:val="en-US"/>
              </w:rPr>
              <w:t>V</w:t>
            </w:r>
            <w:r w:rsidRPr="009F0500">
              <w:rPr>
                <w:rFonts w:ascii="Times New Roman" w:hAnsi="Times New Roman"/>
                <w:sz w:val="28"/>
                <w:szCs w:val="28"/>
              </w:rPr>
              <w:t>7,»;</w:t>
            </w:r>
          </w:p>
          <w:p w:rsidR="003612CF" w:rsidRPr="00F47328" w:rsidRDefault="003612CF" w:rsidP="00445045">
            <w:pPr>
              <w:autoSpaceDE w:val="0"/>
              <w:autoSpaceDN w:val="0"/>
              <w:adjustRightInd w:val="0"/>
              <w:spacing w:line="233" w:lineRule="auto"/>
              <w:jc w:val="center"/>
              <w:rPr>
                <w:rFonts w:ascii="Times New Roman" w:hAnsi="Times New Roman"/>
                <w:sz w:val="16"/>
                <w:szCs w:val="16"/>
              </w:rPr>
            </w:pP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абзац двадцатый заменить текстом следующего содержания:</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«V5 - размер бюджетных ассигнований, предоставляемых бюджету i-</w:t>
            </w:r>
            <w:proofErr w:type="spellStart"/>
            <w:r w:rsidRPr="009F0500">
              <w:rPr>
                <w:rFonts w:ascii="Times New Roman" w:hAnsi="Times New Roman"/>
                <w:sz w:val="28"/>
                <w:szCs w:val="28"/>
              </w:rPr>
              <w:t>го</w:t>
            </w:r>
            <w:proofErr w:type="spellEnd"/>
            <w:r w:rsidRPr="009F0500">
              <w:rPr>
                <w:rFonts w:ascii="Times New Roman" w:hAnsi="Times New Roman"/>
                <w:sz w:val="28"/>
                <w:szCs w:val="28"/>
              </w:rPr>
              <w:t xml:space="preserve"> муниципального образования на реализацию мероприятий по оснащению (приобретению) музыкальными инструментами, оборудованием и материалами для детских школ искусств по видам искусств;</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lang w:val="en-US"/>
              </w:rPr>
              <w:t>V</w:t>
            </w:r>
            <w:r w:rsidRPr="009F0500">
              <w:rPr>
                <w:rFonts w:ascii="Times New Roman" w:hAnsi="Times New Roman"/>
                <w:sz w:val="28"/>
                <w:szCs w:val="28"/>
              </w:rPr>
              <w:t>6 - размер бюджетных ассигнований, предоставляемых бюджету i-</w:t>
            </w:r>
            <w:proofErr w:type="spellStart"/>
            <w:r w:rsidRPr="009F0500">
              <w:rPr>
                <w:rFonts w:ascii="Times New Roman" w:hAnsi="Times New Roman"/>
                <w:sz w:val="28"/>
                <w:szCs w:val="28"/>
              </w:rPr>
              <w:t>го</w:t>
            </w:r>
            <w:proofErr w:type="spellEnd"/>
            <w:r w:rsidRPr="009F0500">
              <w:rPr>
                <w:rFonts w:ascii="Times New Roman" w:hAnsi="Times New Roman"/>
                <w:sz w:val="28"/>
                <w:szCs w:val="28"/>
              </w:rPr>
              <w:t xml:space="preserve"> муниципального образования на реализацию мероприятий по созданию и модернизации учреждений культурно-досугового типа в сельской местности (капитальный ремонт зданий);</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lang w:val="en-US"/>
              </w:rPr>
              <w:t>V</w:t>
            </w:r>
            <w:r w:rsidRPr="009F0500">
              <w:rPr>
                <w:rFonts w:ascii="Times New Roman" w:hAnsi="Times New Roman"/>
                <w:sz w:val="28"/>
                <w:szCs w:val="28"/>
              </w:rPr>
              <w:t>7 - размер бюджетных ассигнований, предоставляемых бюджету i-</w:t>
            </w:r>
            <w:proofErr w:type="spellStart"/>
            <w:r w:rsidRPr="009F0500">
              <w:rPr>
                <w:rFonts w:ascii="Times New Roman" w:hAnsi="Times New Roman"/>
                <w:sz w:val="28"/>
                <w:szCs w:val="28"/>
              </w:rPr>
              <w:t>го</w:t>
            </w:r>
            <w:proofErr w:type="spellEnd"/>
            <w:r w:rsidRPr="009F0500">
              <w:rPr>
                <w:rFonts w:ascii="Times New Roman" w:hAnsi="Times New Roman"/>
                <w:sz w:val="28"/>
                <w:szCs w:val="28"/>
              </w:rPr>
              <w:t xml:space="preserve"> муниципального образования на реализацию мероприятий по обеспечению учреждений культуры специализированным автотранспортом для обслуживания населения</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в абзацах двадцать пятом, тридцать четвертом слова «</w:t>
            </w:r>
            <w:proofErr w:type="gramStart"/>
            <w:r w:rsidRPr="009F0500">
              <w:rPr>
                <w:rFonts w:ascii="Times New Roman" w:hAnsi="Times New Roman"/>
                <w:sz w:val="28"/>
                <w:szCs w:val="28"/>
              </w:rPr>
              <w:t>в</w:t>
            </w:r>
            <w:proofErr w:type="gramEnd"/>
            <w:r w:rsidRPr="009F0500">
              <w:rPr>
                <w:rFonts w:ascii="Times New Roman" w:hAnsi="Times New Roman"/>
                <w:sz w:val="28"/>
                <w:szCs w:val="28"/>
              </w:rPr>
              <w:t xml:space="preserve"> текущем» заменить словами «в соответствующем»;</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абзац сорок седьмой изложить в следующей редакции:</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 xml:space="preserve">«При предоставлении субсидий местным бюджетам на реализацию программного мероприятия, предусмотренного </w:t>
            </w:r>
            <w:hyperlink r:id="rId28" w:history="1">
              <w:r w:rsidRPr="009F0500">
                <w:rPr>
                  <w:rFonts w:ascii="Times New Roman" w:hAnsi="Times New Roman"/>
                  <w:sz w:val="28"/>
                  <w:szCs w:val="28"/>
                </w:rPr>
                <w:t>пунктом 3.10 раздела 5</w:t>
              </w:r>
            </w:hyperlink>
            <w:r w:rsidRPr="009F0500">
              <w:rPr>
                <w:rFonts w:ascii="Times New Roman" w:hAnsi="Times New Roman"/>
                <w:sz w:val="28"/>
                <w:szCs w:val="28"/>
              </w:rPr>
              <w:t xml:space="preserve"> «Система программных мероприятий» настоящей подпрограммы (в части </w:t>
            </w:r>
            <w:r w:rsidR="00856694" w:rsidRPr="009F0500">
              <w:rPr>
                <w:rFonts w:ascii="Times New Roman" w:hAnsi="Times New Roman"/>
                <w:sz w:val="28"/>
                <w:szCs w:val="28"/>
              </w:rPr>
              <w:t>предоставления субсидий на</w:t>
            </w:r>
            <w:r w:rsidRPr="009F0500">
              <w:rPr>
                <w:rFonts w:ascii="Times New Roman" w:hAnsi="Times New Roman"/>
                <w:sz w:val="28"/>
                <w:szCs w:val="28"/>
              </w:rPr>
              <w:t xml:space="preserve"> оснащени</w:t>
            </w:r>
            <w:r w:rsidR="00856694" w:rsidRPr="009F0500">
              <w:rPr>
                <w:rFonts w:ascii="Times New Roman" w:hAnsi="Times New Roman"/>
                <w:sz w:val="28"/>
                <w:szCs w:val="28"/>
              </w:rPr>
              <w:t>е</w:t>
            </w:r>
            <w:r w:rsidRPr="009F0500">
              <w:rPr>
                <w:rFonts w:ascii="Times New Roman" w:hAnsi="Times New Roman"/>
                <w:sz w:val="28"/>
                <w:szCs w:val="28"/>
              </w:rPr>
              <w:t xml:space="preserve"> (приобретени</w:t>
            </w:r>
            <w:r w:rsidR="007D4C2A" w:rsidRPr="009F0500">
              <w:rPr>
                <w:rFonts w:ascii="Times New Roman" w:hAnsi="Times New Roman"/>
                <w:sz w:val="28"/>
                <w:szCs w:val="28"/>
              </w:rPr>
              <w:t>е</w:t>
            </w:r>
            <w:r w:rsidRPr="009F0500">
              <w:rPr>
                <w:rFonts w:ascii="Times New Roman" w:hAnsi="Times New Roman"/>
                <w:sz w:val="28"/>
                <w:szCs w:val="28"/>
              </w:rPr>
              <w:t>) музыкальными инструментами, оборудованием и материалами для детских школ искусств по видам искусств), применяется следующая методика расчета</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абзацы сорок девятый, пятидесятый изложить в следующей редакции:</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«V5 - размер бюджетных ассигнований, предоставляемых бюджету i-</w:t>
            </w:r>
            <w:proofErr w:type="spellStart"/>
            <w:r w:rsidRPr="009F0500">
              <w:rPr>
                <w:rFonts w:ascii="Times New Roman" w:hAnsi="Times New Roman"/>
                <w:sz w:val="28"/>
                <w:szCs w:val="28"/>
              </w:rPr>
              <w:t>го</w:t>
            </w:r>
            <w:proofErr w:type="spellEnd"/>
            <w:r w:rsidRPr="009F0500">
              <w:rPr>
                <w:rFonts w:ascii="Times New Roman" w:hAnsi="Times New Roman"/>
                <w:sz w:val="28"/>
                <w:szCs w:val="28"/>
              </w:rPr>
              <w:t xml:space="preserve"> муниципального образования на реализацию мероприятий по оснащению (приобретению) музыкальными инструментами, оборудованием и материалами для детских школ искусств по видам искусств;</w:t>
            </w:r>
          </w:p>
          <w:p w:rsidR="003612CF" w:rsidRPr="009F0500" w:rsidRDefault="003612CF"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F - общий объем бюджетных ассигнований из областного бюджета для предоставления субсидий местным бюджетам на реализацию мероприятий по оснащению (приобретению) музыкальными инструментами, оборудованием и материалами для детских школ искусств по видам искусств в соответствующем финансовом году</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027F54" w:rsidRPr="009F0500" w:rsidRDefault="00027F54"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дополнить новыми абзацами шестьдесят седьмым - восемьдесят первым следующего содержания:</w:t>
            </w:r>
          </w:p>
          <w:p w:rsidR="00027F54" w:rsidRPr="00490AA1" w:rsidRDefault="00027F54" w:rsidP="00445045">
            <w:pPr>
              <w:autoSpaceDE w:val="0"/>
              <w:autoSpaceDN w:val="0"/>
              <w:adjustRightInd w:val="0"/>
              <w:spacing w:line="233"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«При предоставлении субсидий из областного бюджета местным бюджетам в текущем финансовом году на реализацию мероприятий, предусмотренных пунктами 2.13, 5.10 раздела 5 «Система программных мероприятий» настоящей подпрограммы, по каждому программному мероприятию применяется следующая методика расчета:</w:t>
            </w:r>
          </w:p>
          <w:p w:rsidR="00027F54" w:rsidRPr="00490AA1" w:rsidRDefault="00027F54" w:rsidP="00445045">
            <w:pPr>
              <w:autoSpaceDE w:val="0"/>
              <w:autoSpaceDN w:val="0"/>
              <w:adjustRightInd w:val="0"/>
              <w:spacing w:line="233"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 общий объем субсидий из областного бюджета, предоставляемых бюджетам муниципальных образований Рязанской области (</w:t>
            </w:r>
            <w:proofErr w:type="spellStart"/>
            <w:proofErr w:type="gramStart"/>
            <w:r w:rsidRPr="00490AA1">
              <w:rPr>
                <w:rFonts w:ascii="Times New Roman" w:hAnsi="Times New Roman"/>
                <w:spacing w:val="4"/>
                <w:sz w:val="28"/>
                <w:szCs w:val="28"/>
              </w:rPr>
              <w:t>S</w:t>
            </w:r>
            <w:proofErr w:type="gramEnd"/>
            <w:r w:rsidRPr="00490AA1">
              <w:rPr>
                <w:rFonts w:ascii="Times New Roman" w:hAnsi="Times New Roman"/>
                <w:spacing w:val="4"/>
                <w:sz w:val="28"/>
                <w:szCs w:val="28"/>
                <w:vertAlign w:val="subscript"/>
              </w:rPr>
              <w:t>общ</w:t>
            </w:r>
            <w:proofErr w:type="spellEnd"/>
            <w:r w:rsidR="00490AA1" w:rsidRPr="00490AA1">
              <w:rPr>
                <w:rFonts w:ascii="Times New Roman" w:hAnsi="Times New Roman"/>
                <w:spacing w:val="4"/>
                <w:sz w:val="28"/>
                <w:szCs w:val="28"/>
              </w:rPr>
              <w:t>)</w:t>
            </w:r>
            <w:r w:rsidR="00F565C2" w:rsidRPr="00490AA1">
              <w:rPr>
                <w:rFonts w:ascii="Times New Roman" w:hAnsi="Times New Roman"/>
                <w:spacing w:val="4"/>
                <w:sz w:val="28"/>
                <w:szCs w:val="28"/>
              </w:rPr>
              <w:t>,</w:t>
            </w:r>
            <w:r w:rsidRPr="00490AA1">
              <w:rPr>
                <w:rFonts w:ascii="Times New Roman" w:hAnsi="Times New Roman"/>
                <w:spacing w:val="4"/>
                <w:sz w:val="28"/>
                <w:szCs w:val="28"/>
              </w:rPr>
              <w:t xml:space="preserve"> равен сумме субсидий бюджетам отдельных муниципальных образований, указанных в расчетах субсидий;</w:t>
            </w:r>
          </w:p>
          <w:p w:rsidR="00027F54" w:rsidRPr="00490AA1" w:rsidRDefault="00027F54" w:rsidP="00445045">
            <w:pPr>
              <w:autoSpaceDE w:val="0"/>
              <w:autoSpaceDN w:val="0"/>
              <w:adjustRightInd w:val="0"/>
              <w:spacing w:line="233"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 расчет субсидии из областного бюджета бюджету отдельного муниципального образования Рязанской области, указанный в расчете субсидии, определяется по формуле:</w:t>
            </w:r>
          </w:p>
          <w:p w:rsidR="00027F54" w:rsidRPr="00F47328" w:rsidRDefault="00027F54" w:rsidP="00445045">
            <w:pPr>
              <w:autoSpaceDE w:val="0"/>
              <w:autoSpaceDN w:val="0"/>
              <w:adjustRightInd w:val="0"/>
              <w:spacing w:line="233" w:lineRule="auto"/>
              <w:ind w:firstLine="709"/>
              <w:jc w:val="both"/>
              <w:outlineLvl w:val="0"/>
              <w:rPr>
                <w:rFonts w:ascii="Times New Roman" w:hAnsi="Times New Roman"/>
                <w:spacing w:val="4"/>
                <w:sz w:val="16"/>
                <w:szCs w:val="16"/>
              </w:rPr>
            </w:pPr>
          </w:p>
          <w:p w:rsidR="00027F54" w:rsidRPr="00490AA1" w:rsidRDefault="00027F54" w:rsidP="00445045">
            <w:pPr>
              <w:autoSpaceDE w:val="0"/>
              <w:autoSpaceDN w:val="0"/>
              <w:adjustRightInd w:val="0"/>
              <w:spacing w:line="233" w:lineRule="auto"/>
              <w:jc w:val="center"/>
              <w:outlineLvl w:val="0"/>
              <w:rPr>
                <w:rFonts w:ascii="Times New Roman" w:hAnsi="Times New Roman"/>
                <w:spacing w:val="4"/>
                <w:sz w:val="28"/>
                <w:szCs w:val="28"/>
              </w:rPr>
            </w:pPr>
            <w:proofErr w:type="spellStart"/>
            <w:r w:rsidRPr="00490AA1">
              <w:rPr>
                <w:rFonts w:ascii="Times New Roman" w:hAnsi="Times New Roman"/>
                <w:spacing w:val="4"/>
                <w:sz w:val="28"/>
                <w:szCs w:val="28"/>
              </w:rPr>
              <w:t>С</w:t>
            </w:r>
            <w:r w:rsidRPr="00490AA1">
              <w:rPr>
                <w:rFonts w:ascii="Times New Roman" w:hAnsi="Times New Roman"/>
                <w:spacing w:val="4"/>
                <w:sz w:val="28"/>
                <w:szCs w:val="28"/>
                <w:vertAlign w:val="subscript"/>
              </w:rPr>
              <w:t>i</w:t>
            </w:r>
            <w:proofErr w:type="spellEnd"/>
            <w:r w:rsidRPr="00490AA1">
              <w:rPr>
                <w:rFonts w:ascii="Times New Roman" w:hAnsi="Times New Roman"/>
                <w:spacing w:val="4"/>
                <w:sz w:val="28"/>
                <w:szCs w:val="28"/>
              </w:rPr>
              <w:t xml:space="preserve"> = (</w:t>
            </w:r>
            <w:proofErr w:type="spellStart"/>
            <w:r w:rsidRPr="00490AA1">
              <w:rPr>
                <w:rFonts w:ascii="Times New Roman" w:hAnsi="Times New Roman"/>
                <w:spacing w:val="4"/>
                <w:sz w:val="28"/>
                <w:szCs w:val="28"/>
              </w:rPr>
              <w:t>Зkц</w:t>
            </w:r>
            <w:r w:rsidRPr="00490AA1">
              <w:rPr>
                <w:rFonts w:ascii="Times New Roman" w:hAnsi="Times New Roman"/>
                <w:spacing w:val="4"/>
                <w:sz w:val="28"/>
                <w:szCs w:val="28"/>
                <w:vertAlign w:val="subscript"/>
              </w:rPr>
              <w:t>i</w:t>
            </w:r>
            <w:proofErr w:type="spellEnd"/>
            <w:r w:rsidRPr="00490AA1">
              <w:rPr>
                <w:rFonts w:ascii="Times New Roman" w:hAnsi="Times New Roman"/>
                <w:spacing w:val="4"/>
                <w:sz w:val="28"/>
                <w:szCs w:val="28"/>
              </w:rPr>
              <w:t xml:space="preserve"> - </w:t>
            </w:r>
            <w:proofErr w:type="spellStart"/>
            <w:r w:rsidRPr="00490AA1">
              <w:rPr>
                <w:rFonts w:ascii="Times New Roman" w:hAnsi="Times New Roman"/>
                <w:spacing w:val="4"/>
                <w:sz w:val="28"/>
                <w:szCs w:val="28"/>
              </w:rPr>
              <w:t>Зkоб</w:t>
            </w:r>
            <w:r w:rsidRPr="00490AA1">
              <w:rPr>
                <w:rFonts w:ascii="Times New Roman" w:hAnsi="Times New Roman"/>
                <w:spacing w:val="4"/>
                <w:sz w:val="28"/>
                <w:szCs w:val="28"/>
                <w:vertAlign w:val="subscript"/>
              </w:rPr>
              <w:t>i</w:t>
            </w:r>
            <w:proofErr w:type="spellEnd"/>
            <w:r w:rsidRPr="00490AA1">
              <w:rPr>
                <w:rFonts w:ascii="Times New Roman" w:hAnsi="Times New Roman"/>
                <w:spacing w:val="4"/>
                <w:sz w:val="28"/>
                <w:szCs w:val="28"/>
              </w:rPr>
              <w:t xml:space="preserve">) x </w:t>
            </w:r>
            <w:proofErr w:type="spellStart"/>
            <w:r w:rsidRPr="00490AA1">
              <w:rPr>
                <w:rFonts w:ascii="Times New Roman" w:hAnsi="Times New Roman"/>
                <w:spacing w:val="4"/>
                <w:sz w:val="28"/>
                <w:szCs w:val="28"/>
              </w:rPr>
              <w:t>Чk</w:t>
            </w:r>
            <w:r w:rsidRPr="00490AA1">
              <w:rPr>
                <w:rFonts w:ascii="Times New Roman" w:hAnsi="Times New Roman"/>
                <w:spacing w:val="4"/>
                <w:sz w:val="28"/>
                <w:szCs w:val="28"/>
                <w:vertAlign w:val="subscript"/>
              </w:rPr>
              <w:t>i</w:t>
            </w:r>
            <w:proofErr w:type="spellEnd"/>
            <w:r w:rsidRPr="00490AA1">
              <w:rPr>
                <w:rFonts w:ascii="Times New Roman" w:hAnsi="Times New Roman"/>
                <w:spacing w:val="4"/>
                <w:sz w:val="28"/>
                <w:szCs w:val="28"/>
              </w:rPr>
              <w:t xml:space="preserve"> x М12 x</w:t>
            </w:r>
            <w:proofErr w:type="gramStart"/>
            <w:r w:rsidRPr="00490AA1">
              <w:rPr>
                <w:rFonts w:ascii="Times New Roman" w:hAnsi="Times New Roman"/>
                <w:spacing w:val="4"/>
                <w:sz w:val="28"/>
                <w:szCs w:val="28"/>
              </w:rPr>
              <w:t xml:space="preserve"> В</w:t>
            </w:r>
            <w:proofErr w:type="gramEnd"/>
            <w:r w:rsidRPr="00490AA1">
              <w:rPr>
                <w:rFonts w:ascii="Times New Roman" w:hAnsi="Times New Roman"/>
                <w:spacing w:val="4"/>
                <w:sz w:val="28"/>
                <w:szCs w:val="28"/>
              </w:rPr>
              <w:t>,</w:t>
            </w:r>
          </w:p>
          <w:p w:rsidR="00027F54" w:rsidRPr="00F47328" w:rsidRDefault="00027F54" w:rsidP="00445045">
            <w:pPr>
              <w:autoSpaceDE w:val="0"/>
              <w:autoSpaceDN w:val="0"/>
              <w:adjustRightInd w:val="0"/>
              <w:spacing w:line="233" w:lineRule="auto"/>
              <w:ind w:firstLine="709"/>
              <w:jc w:val="both"/>
              <w:outlineLvl w:val="0"/>
              <w:rPr>
                <w:rFonts w:ascii="Times New Roman" w:hAnsi="Times New Roman"/>
                <w:spacing w:val="4"/>
                <w:sz w:val="16"/>
                <w:szCs w:val="16"/>
              </w:rPr>
            </w:pPr>
          </w:p>
          <w:p w:rsidR="00027F54" w:rsidRPr="00490AA1" w:rsidRDefault="00027F54" w:rsidP="00445045">
            <w:pPr>
              <w:autoSpaceDE w:val="0"/>
              <w:autoSpaceDN w:val="0"/>
              <w:adjustRightInd w:val="0"/>
              <w:spacing w:line="233"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где:</w:t>
            </w:r>
          </w:p>
          <w:p w:rsidR="00027F54" w:rsidRPr="00490AA1" w:rsidRDefault="00027F54" w:rsidP="00445045">
            <w:pPr>
              <w:autoSpaceDE w:val="0"/>
              <w:autoSpaceDN w:val="0"/>
              <w:adjustRightInd w:val="0"/>
              <w:spacing w:line="233" w:lineRule="auto"/>
              <w:ind w:firstLine="709"/>
              <w:jc w:val="both"/>
              <w:outlineLvl w:val="0"/>
              <w:rPr>
                <w:rFonts w:ascii="Times New Roman" w:hAnsi="Times New Roman"/>
                <w:spacing w:val="4"/>
                <w:sz w:val="28"/>
                <w:szCs w:val="28"/>
              </w:rPr>
            </w:pPr>
            <w:proofErr w:type="spellStart"/>
            <w:r w:rsidRPr="00490AA1">
              <w:rPr>
                <w:rFonts w:ascii="Times New Roman" w:hAnsi="Times New Roman"/>
                <w:spacing w:val="4"/>
                <w:sz w:val="28"/>
                <w:szCs w:val="28"/>
              </w:rPr>
              <w:t>С</w:t>
            </w:r>
            <w:proofErr w:type="gramStart"/>
            <w:r w:rsidRPr="00490AA1">
              <w:rPr>
                <w:rFonts w:ascii="Times New Roman" w:hAnsi="Times New Roman"/>
                <w:spacing w:val="4"/>
                <w:sz w:val="28"/>
                <w:szCs w:val="28"/>
                <w:vertAlign w:val="subscript"/>
              </w:rPr>
              <w:t>i</w:t>
            </w:r>
            <w:proofErr w:type="spellEnd"/>
            <w:proofErr w:type="gramEnd"/>
            <w:r w:rsidRPr="00490AA1">
              <w:rPr>
                <w:rFonts w:ascii="Times New Roman" w:hAnsi="Times New Roman"/>
                <w:spacing w:val="4"/>
                <w:sz w:val="28"/>
                <w:szCs w:val="28"/>
              </w:rPr>
              <w:t xml:space="preserve"> - объем субсидии из областного бюджета бюджету i-</w:t>
            </w:r>
            <w:proofErr w:type="spellStart"/>
            <w:r w:rsidRPr="00490AA1">
              <w:rPr>
                <w:rFonts w:ascii="Times New Roman" w:hAnsi="Times New Roman"/>
                <w:spacing w:val="4"/>
                <w:sz w:val="28"/>
                <w:szCs w:val="28"/>
              </w:rPr>
              <w:t>го</w:t>
            </w:r>
            <w:proofErr w:type="spellEnd"/>
            <w:r w:rsidRPr="00490AA1">
              <w:rPr>
                <w:rFonts w:ascii="Times New Roman" w:hAnsi="Times New Roman"/>
                <w:spacing w:val="4"/>
                <w:sz w:val="28"/>
                <w:szCs w:val="28"/>
              </w:rPr>
              <w:t xml:space="preserve"> муниципального образования Рязанской области;</w:t>
            </w:r>
          </w:p>
          <w:p w:rsidR="00027F54" w:rsidRPr="00490AA1" w:rsidRDefault="00027F54" w:rsidP="00445045">
            <w:pPr>
              <w:autoSpaceDE w:val="0"/>
              <w:autoSpaceDN w:val="0"/>
              <w:adjustRightInd w:val="0"/>
              <w:spacing w:line="233" w:lineRule="auto"/>
              <w:ind w:firstLine="709"/>
              <w:jc w:val="both"/>
              <w:outlineLvl w:val="0"/>
              <w:rPr>
                <w:rFonts w:ascii="Times New Roman" w:hAnsi="Times New Roman"/>
                <w:spacing w:val="4"/>
                <w:sz w:val="28"/>
                <w:szCs w:val="28"/>
              </w:rPr>
            </w:pPr>
            <w:proofErr w:type="spellStart"/>
            <w:r w:rsidRPr="00490AA1">
              <w:rPr>
                <w:rFonts w:ascii="Times New Roman" w:hAnsi="Times New Roman"/>
                <w:spacing w:val="4"/>
                <w:sz w:val="28"/>
                <w:szCs w:val="28"/>
              </w:rPr>
              <w:t>З</w:t>
            </w:r>
            <w:proofErr w:type="gramStart"/>
            <w:r w:rsidRPr="00490AA1">
              <w:rPr>
                <w:rFonts w:ascii="Times New Roman" w:hAnsi="Times New Roman"/>
                <w:spacing w:val="4"/>
                <w:sz w:val="28"/>
                <w:szCs w:val="28"/>
              </w:rPr>
              <w:t>k</w:t>
            </w:r>
            <w:proofErr w:type="gramEnd"/>
            <w:r w:rsidRPr="00490AA1">
              <w:rPr>
                <w:rFonts w:ascii="Times New Roman" w:hAnsi="Times New Roman"/>
                <w:spacing w:val="4"/>
                <w:sz w:val="28"/>
                <w:szCs w:val="28"/>
              </w:rPr>
              <w:t>ц</w:t>
            </w:r>
            <w:r w:rsidRPr="00490AA1">
              <w:rPr>
                <w:rFonts w:ascii="Times New Roman" w:hAnsi="Times New Roman"/>
                <w:spacing w:val="4"/>
                <w:sz w:val="28"/>
                <w:szCs w:val="28"/>
                <w:vertAlign w:val="subscript"/>
              </w:rPr>
              <w:t>i</w:t>
            </w:r>
            <w:proofErr w:type="spellEnd"/>
            <w:r w:rsidRPr="00490AA1">
              <w:rPr>
                <w:rFonts w:ascii="Times New Roman" w:hAnsi="Times New Roman"/>
                <w:spacing w:val="4"/>
                <w:sz w:val="28"/>
                <w:szCs w:val="28"/>
              </w:rPr>
              <w:t xml:space="preserve"> - значение средней заработной платы k-й категории работников культуры в i-м муниципальном образовании Рязанской области в текущем году, которое должно быть достигнуто с учетом субсидии из областного бюджета, обеспечивающее сохранение достигнутых в 2018 году соотношений для k-й категории работников муниципальных учреждений культуры, рублей;</w:t>
            </w:r>
          </w:p>
          <w:p w:rsidR="00027F54" w:rsidRPr="00490AA1" w:rsidRDefault="00027F54" w:rsidP="00445045">
            <w:pPr>
              <w:autoSpaceDE w:val="0"/>
              <w:autoSpaceDN w:val="0"/>
              <w:adjustRightInd w:val="0"/>
              <w:spacing w:line="233" w:lineRule="auto"/>
              <w:ind w:firstLine="709"/>
              <w:jc w:val="both"/>
              <w:outlineLvl w:val="0"/>
              <w:rPr>
                <w:rFonts w:ascii="Times New Roman" w:hAnsi="Times New Roman"/>
                <w:spacing w:val="4"/>
                <w:sz w:val="28"/>
                <w:szCs w:val="28"/>
              </w:rPr>
            </w:pPr>
            <w:proofErr w:type="spellStart"/>
            <w:r w:rsidRPr="00490AA1">
              <w:rPr>
                <w:rFonts w:ascii="Times New Roman" w:hAnsi="Times New Roman"/>
                <w:spacing w:val="4"/>
                <w:sz w:val="28"/>
                <w:szCs w:val="28"/>
              </w:rPr>
              <w:t>З</w:t>
            </w:r>
            <w:proofErr w:type="gramStart"/>
            <w:r w:rsidRPr="00490AA1">
              <w:rPr>
                <w:rFonts w:ascii="Times New Roman" w:hAnsi="Times New Roman"/>
                <w:spacing w:val="4"/>
                <w:sz w:val="28"/>
                <w:szCs w:val="28"/>
              </w:rPr>
              <w:t>k</w:t>
            </w:r>
            <w:proofErr w:type="gramEnd"/>
            <w:r w:rsidRPr="00490AA1">
              <w:rPr>
                <w:rFonts w:ascii="Times New Roman" w:hAnsi="Times New Roman"/>
                <w:spacing w:val="4"/>
                <w:sz w:val="28"/>
                <w:szCs w:val="28"/>
              </w:rPr>
              <w:t>об</w:t>
            </w:r>
            <w:r w:rsidRPr="00490AA1">
              <w:rPr>
                <w:rFonts w:ascii="Times New Roman" w:hAnsi="Times New Roman"/>
                <w:spacing w:val="4"/>
                <w:sz w:val="28"/>
                <w:szCs w:val="28"/>
                <w:vertAlign w:val="subscript"/>
              </w:rPr>
              <w:t>i</w:t>
            </w:r>
            <w:proofErr w:type="spellEnd"/>
            <w:r w:rsidRPr="00490AA1">
              <w:rPr>
                <w:rFonts w:ascii="Times New Roman" w:hAnsi="Times New Roman"/>
                <w:spacing w:val="4"/>
                <w:sz w:val="28"/>
                <w:szCs w:val="28"/>
              </w:rPr>
              <w:t xml:space="preserve"> - средняя заработная плата k-й категории работников культуры в i-м муниципальном образовании Рязанской области, предусмотренная на текущий финансовый год по данным органов местного самоуправления, осуществляющих полномочия в области культуры, с учетом ранее выданной субсидии из областного бюджета на текущий финансовый год, если такая субсидия предоставлялась, рублей;</w:t>
            </w:r>
          </w:p>
          <w:p w:rsidR="00027F54" w:rsidRPr="00490AA1" w:rsidRDefault="00027F54" w:rsidP="00F47328">
            <w:pPr>
              <w:autoSpaceDE w:val="0"/>
              <w:autoSpaceDN w:val="0"/>
              <w:adjustRightInd w:val="0"/>
              <w:spacing w:line="230" w:lineRule="auto"/>
              <w:ind w:firstLine="709"/>
              <w:jc w:val="both"/>
              <w:outlineLvl w:val="0"/>
              <w:rPr>
                <w:rFonts w:ascii="Times New Roman" w:hAnsi="Times New Roman"/>
                <w:spacing w:val="4"/>
                <w:sz w:val="28"/>
                <w:szCs w:val="28"/>
              </w:rPr>
            </w:pPr>
            <w:proofErr w:type="spellStart"/>
            <w:proofErr w:type="gramStart"/>
            <w:r w:rsidRPr="00490AA1">
              <w:rPr>
                <w:rFonts w:ascii="Times New Roman" w:hAnsi="Times New Roman"/>
                <w:spacing w:val="4"/>
                <w:sz w:val="28"/>
                <w:szCs w:val="28"/>
              </w:rPr>
              <w:t>Ч</w:t>
            </w:r>
            <w:proofErr w:type="gramEnd"/>
            <w:r w:rsidRPr="00490AA1">
              <w:rPr>
                <w:rFonts w:ascii="Times New Roman" w:hAnsi="Times New Roman"/>
                <w:spacing w:val="4"/>
                <w:sz w:val="28"/>
                <w:szCs w:val="28"/>
              </w:rPr>
              <w:t>k</w:t>
            </w:r>
            <w:r w:rsidRPr="00490AA1">
              <w:rPr>
                <w:rFonts w:ascii="Times New Roman" w:hAnsi="Times New Roman"/>
                <w:spacing w:val="4"/>
                <w:sz w:val="28"/>
                <w:szCs w:val="28"/>
                <w:vertAlign w:val="subscript"/>
              </w:rPr>
              <w:t>i</w:t>
            </w:r>
            <w:proofErr w:type="spellEnd"/>
            <w:r w:rsidRPr="00490AA1">
              <w:rPr>
                <w:rFonts w:ascii="Times New Roman" w:hAnsi="Times New Roman"/>
                <w:spacing w:val="4"/>
                <w:sz w:val="28"/>
                <w:szCs w:val="28"/>
              </w:rPr>
              <w:t xml:space="preserve"> - среднесписочная численность k-й категории работников культуры в i-м муниципальном образовании Рязанской области по состоянию на 1 января текущего года по данным органов местного самоуправления, осуществляющих полномочия в области культуры;</w:t>
            </w:r>
          </w:p>
          <w:p w:rsidR="00027F54" w:rsidRPr="00490AA1" w:rsidRDefault="00027F54" w:rsidP="00F47328">
            <w:pPr>
              <w:autoSpaceDE w:val="0"/>
              <w:autoSpaceDN w:val="0"/>
              <w:adjustRightInd w:val="0"/>
              <w:spacing w:line="230"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М12 - количество месяцев текущего года, равное 12;</w:t>
            </w:r>
          </w:p>
          <w:p w:rsidR="00027F54" w:rsidRPr="00490AA1" w:rsidRDefault="00027F54" w:rsidP="00F47328">
            <w:pPr>
              <w:autoSpaceDE w:val="0"/>
              <w:autoSpaceDN w:val="0"/>
              <w:adjustRightInd w:val="0"/>
              <w:spacing w:line="230"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В - коэффициент, учитывающий отчисления по страховым взносам, установленным в соответствии с главой 34 Налогового кодекса Российской Федерации, а также по страховым взносам на обязательное социальное страхование от несчастных случаев на производстве и профессиональных заболеваний в размере, установленном законодательством Российской Федерации, равный 1,302.</w:t>
            </w:r>
          </w:p>
          <w:p w:rsidR="00027F54" w:rsidRDefault="00027F54" w:rsidP="00F47328">
            <w:pPr>
              <w:autoSpaceDE w:val="0"/>
              <w:autoSpaceDN w:val="0"/>
              <w:adjustRightInd w:val="0"/>
              <w:spacing w:line="230"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В случае</w:t>
            </w:r>
            <w:proofErr w:type="gramStart"/>
            <w:r w:rsidRPr="00490AA1">
              <w:rPr>
                <w:rFonts w:ascii="Times New Roman" w:hAnsi="Times New Roman"/>
                <w:spacing w:val="4"/>
                <w:sz w:val="28"/>
                <w:szCs w:val="28"/>
              </w:rPr>
              <w:t>,</w:t>
            </w:r>
            <w:proofErr w:type="gramEnd"/>
            <w:r w:rsidRPr="00490AA1">
              <w:rPr>
                <w:rFonts w:ascii="Times New Roman" w:hAnsi="Times New Roman"/>
                <w:spacing w:val="4"/>
                <w:sz w:val="28"/>
                <w:szCs w:val="28"/>
              </w:rPr>
              <w:t xml:space="preserve"> если общий объем субсидий из областного бюджета бюджетам муниципальных образований Рязанской области на реализацию по каждому мероприятию пунктов 2.13, 5.10 раздела 5 «Система программных мероприятий» настоящей подпрограммы больше бюджетных ассигнований, предусмотренных в областном бюджете в текущем финансовом году на указанные цели (C)</w:t>
            </w:r>
            <w:r w:rsidR="00F565C2" w:rsidRPr="00490AA1">
              <w:rPr>
                <w:rFonts w:ascii="Times New Roman" w:hAnsi="Times New Roman"/>
                <w:spacing w:val="4"/>
                <w:sz w:val="28"/>
                <w:szCs w:val="28"/>
              </w:rPr>
              <w:t>,</w:t>
            </w:r>
            <w:r w:rsidRPr="00490AA1">
              <w:rPr>
                <w:rFonts w:ascii="Times New Roman" w:hAnsi="Times New Roman"/>
                <w:spacing w:val="4"/>
                <w:sz w:val="28"/>
                <w:szCs w:val="28"/>
              </w:rPr>
              <w:t xml:space="preserve"> расчет субсидии бюджету отдельного муниципального образования Рязанской области (S</w:t>
            </w:r>
            <w:r w:rsidRPr="00490AA1">
              <w:rPr>
                <w:rFonts w:ascii="Times New Roman" w:hAnsi="Times New Roman"/>
                <w:spacing w:val="4"/>
                <w:sz w:val="28"/>
                <w:szCs w:val="28"/>
                <w:vertAlign w:val="subscript"/>
              </w:rPr>
              <w:t>1</w:t>
            </w:r>
            <w:r w:rsidRPr="00490AA1">
              <w:rPr>
                <w:rFonts w:ascii="Times New Roman" w:hAnsi="Times New Roman"/>
                <w:spacing w:val="4"/>
                <w:sz w:val="28"/>
                <w:szCs w:val="28"/>
              </w:rPr>
              <w:t>) по каждому программному мероприятию осуществляется по формуле:</w:t>
            </w:r>
          </w:p>
          <w:p w:rsidR="00490AA1" w:rsidRPr="00490AA1" w:rsidRDefault="00490AA1" w:rsidP="00F47328">
            <w:pPr>
              <w:autoSpaceDE w:val="0"/>
              <w:autoSpaceDN w:val="0"/>
              <w:adjustRightInd w:val="0"/>
              <w:spacing w:line="230" w:lineRule="auto"/>
              <w:ind w:firstLine="709"/>
              <w:jc w:val="both"/>
              <w:outlineLvl w:val="0"/>
              <w:rPr>
                <w:rFonts w:ascii="Times New Roman" w:hAnsi="Times New Roman"/>
                <w:spacing w:val="4"/>
                <w:sz w:val="16"/>
                <w:szCs w:val="16"/>
              </w:rPr>
            </w:pPr>
          </w:p>
          <w:p w:rsidR="00027F54" w:rsidRPr="00490AA1" w:rsidRDefault="009221AB" w:rsidP="00F47328">
            <w:pPr>
              <w:autoSpaceDE w:val="0"/>
              <w:autoSpaceDN w:val="0"/>
              <w:adjustRightInd w:val="0"/>
              <w:spacing w:line="230" w:lineRule="auto"/>
              <w:ind w:firstLine="709"/>
              <w:jc w:val="both"/>
              <w:outlineLvl w:val="0"/>
              <w:rPr>
                <w:rFonts w:ascii="Times New Roman" w:hAnsi="Times New Roman"/>
                <w:i/>
                <w:spacing w:val="4"/>
                <w:sz w:val="28"/>
                <w:szCs w:val="28"/>
              </w:rPr>
            </w:pPr>
            <m:oMathPara>
              <m:oMath>
                <m:sSub>
                  <m:sSubPr>
                    <m:ctrlPr>
                      <w:rPr>
                        <w:rFonts w:ascii="Cambria Math" w:hAnsi="Cambria Math"/>
                        <w:i/>
                        <w:spacing w:val="4"/>
                        <w:sz w:val="28"/>
                        <w:szCs w:val="28"/>
                      </w:rPr>
                    </m:ctrlPr>
                  </m:sSubPr>
                  <m:e>
                    <m:r>
                      <w:rPr>
                        <w:rFonts w:ascii="Cambria Math" w:hAnsi="Cambria Math"/>
                        <w:spacing w:val="4"/>
                        <w:sz w:val="28"/>
                        <w:szCs w:val="28"/>
                      </w:rPr>
                      <m:t>S</m:t>
                    </m:r>
                  </m:e>
                  <m:sub>
                    <m:r>
                      <w:rPr>
                        <w:rFonts w:ascii="Cambria Math" w:hAnsi="Cambria Math"/>
                        <w:spacing w:val="4"/>
                        <w:sz w:val="28"/>
                        <w:szCs w:val="28"/>
                      </w:rPr>
                      <m:t>1</m:t>
                    </m:r>
                  </m:sub>
                </m:sSub>
                <m:r>
                  <w:rPr>
                    <w:rFonts w:ascii="Cambria Math" w:hAnsi="Cambria Math"/>
                    <w:spacing w:val="4"/>
                    <w:sz w:val="28"/>
                    <w:szCs w:val="28"/>
                  </w:rPr>
                  <m:t>=</m:t>
                </m:r>
                <m:sSub>
                  <m:sSubPr>
                    <m:ctrlPr>
                      <w:rPr>
                        <w:rFonts w:ascii="Cambria Math" w:hAnsi="Cambria Math"/>
                        <w:i/>
                        <w:spacing w:val="4"/>
                        <w:sz w:val="28"/>
                        <w:szCs w:val="28"/>
                      </w:rPr>
                    </m:ctrlPr>
                  </m:sSubPr>
                  <m:e>
                    <m:r>
                      <w:rPr>
                        <w:rFonts w:ascii="Cambria Math" w:hAnsi="Cambria Math"/>
                        <w:spacing w:val="4"/>
                        <w:sz w:val="28"/>
                        <w:szCs w:val="28"/>
                      </w:rPr>
                      <m:t>С</m:t>
                    </m:r>
                  </m:e>
                  <m:sub>
                    <m:r>
                      <w:rPr>
                        <w:rFonts w:ascii="Cambria Math" w:hAnsi="Cambria Math"/>
                        <w:spacing w:val="4"/>
                        <w:sz w:val="28"/>
                        <w:szCs w:val="28"/>
                      </w:rPr>
                      <m:t>1 </m:t>
                    </m:r>
                  </m:sub>
                </m:sSub>
                <m:r>
                  <w:rPr>
                    <w:rFonts w:ascii="Cambria Math" w:hAnsi="Cambria Math"/>
                    <w:spacing w:val="4"/>
                    <w:sz w:val="28"/>
                    <w:szCs w:val="28"/>
                  </w:rPr>
                  <m:t xml:space="preserve">х </m:t>
                </m:r>
                <m:f>
                  <m:fPr>
                    <m:ctrlPr>
                      <w:rPr>
                        <w:rFonts w:ascii="Cambria Math" w:hAnsi="Cambria Math"/>
                        <w:i/>
                        <w:spacing w:val="4"/>
                        <w:sz w:val="28"/>
                        <w:szCs w:val="28"/>
                      </w:rPr>
                    </m:ctrlPr>
                  </m:fPr>
                  <m:num>
                    <m:r>
                      <w:rPr>
                        <w:rFonts w:ascii="Cambria Math" w:hAnsi="Cambria Math"/>
                        <w:spacing w:val="4"/>
                        <w:sz w:val="28"/>
                        <w:szCs w:val="28"/>
                      </w:rPr>
                      <m:t>С</m:t>
                    </m:r>
                  </m:num>
                  <m:den>
                    <m:sSub>
                      <m:sSubPr>
                        <m:ctrlPr>
                          <w:rPr>
                            <w:rFonts w:ascii="Cambria Math" w:hAnsi="Cambria Math"/>
                            <w:i/>
                            <w:spacing w:val="4"/>
                            <w:sz w:val="28"/>
                            <w:szCs w:val="28"/>
                          </w:rPr>
                        </m:ctrlPr>
                      </m:sSubPr>
                      <m:e>
                        <m:r>
                          <w:rPr>
                            <w:rFonts w:ascii="Cambria Math" w:hAnsi="Cambria Math"/>
                            <w:spacing w:val="4"/>
                            <w:sz w:val="28"/>
                            <w:szCs w:val="28"/>
                            <w:lang w:val="en-US"/>
                          </w:rPr>
                          <m:t>S</m:t>
                        </m:r>
                      </m:e>
                      <m:sub>
                        <m:r>
                          <w:rPr>
                            <w:rFonts w:ascii="Cambria Math" w:hAnsi="Cambria Math"/>
                            <w:spacing w:val="4"/>
                            <w:sz w:val="28"/>
                            <w:szCs w:val="28"/>
                          </w:rPr>
                          <m:t>общ</m:t>
                        </m:r>
                      </m:sub>
                    </m:sSub>
                  </m:den>
                </m:f>
                <m:r>
                  <w:rPr>
                    <w:rFonts w:ascii="Cambria Math" w:hAnsi="Cambria Math"/>
                    <w:spacing w:val="4"/>
                    <w:sz w:val="28"/>
                    <w:szCs w:val="28"/>
                  </w:rPr>
                  <m:t>,</m:t>
                </m:r>
              </m:oMath>
            </m:oMathPara>
          </w:p>
          <w:p w:rsidR="00027F54" w:rsidRPr="00490AA1" w:rsidRDefault="00027F54" w:rsidP="00F47328">
            <w:pPr>
              <w:autoSpaceDE w:val="0"/>
              <w:autoSpaceDN w:val="0"/>
              <w:adjustRightInd w:val="0"/>
              <w:spacing w:line="230" w:lineRule="auto"/>
              <w:jc w:val="center"/>
              <w:outlineLvl w:val="0"/>
              <w:rPr>
                <w:rFonts w:ascii="Times New Roman" w:hAnsi="Times New Roman"/>
                <w:spacing w:val="4"/>
                <w:sz w:val="16"/>
                <w:szCs w:val="16"/>
              </w:rPr>
            </w:pPr>
          </w:p>
          <w:p w:rsidR="00027F54" w:rsidRPr="00490AA1" w:rsidRDefault="00027F54" w:rsidP="00F47328">
            <w:pPr>
              <w:autoSpaceDE w:val="0"/>
              <w:autoSpaceDN w:val="0"/>
              <w:adjustRightInd w:val="0"/>
              <w:spacing w:line="230" w:lineRule="auto"/>
              <w:ind w:firstLine="709"/>
              <w:jc w:val="both"/>
              <w:outlineLvl w:val="0"/>
              <w:rPr>
                <w:rFonts w:ascii="Times New Roman" w:hAnsi="Times New Roman"/>
                <w:spacing w:val="4"/>
                <w:sz w:val="16"/>
                <w:szCs w:val="16"/>
              </w:rPr>
            </w:pPr>
          </w:p>
          <w:p w:rsidR="00027F54" w:rsidRPr="00490AA1" w:rsidRDefault="00027F54" w:rsidP="00F47328">
            <w:pPr>
              <w:autoSpaceDE w:val="0"/>
              <w:autoSpaceDN w:val="0"/>
              <w:adjustRightInd w:val="0"/>
              <w:spacing w:line="230"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где:</w:t>
            </w:r>
          </w:p>
          <w:p w:rsidR="00027F54" w:rsidRPr="00490AA1" w:rsidRDefault="00027F54" w:rsidP="00F47328">
            <w:pPr>
              <w:autoSpaceDE w:val="0"/>
              <w:autoSpaceDN w:val="0"/>
              <w:adjustRightInd w:val="0"/>
              <w:spacing w:line="230" w:lineRule="auto"/>
              <w:ind w:firstLine="709"/>
              <w:jc w:val="both"/>
              <w:outlineLvl w:val="0"/>
              <w:rPr>
                <w:rFonts w:ascii="Times New Roman" w:hAnsi="Times New Roman"/>
                <w:spacing w:val="4"/>
                <w:sz w:val="28"/>
                <w:szCs w:val="28"/>
              </w:rPr>
            </w:pPr>
            <w:proofErr w:type="spellStart"/>
            <w:r w:rsidRPr="00490AA1">
              <w:rPr>
                <w:rFonts w:ascii="Times New Roman" w:hAnsi="Times New Roman"/>
                <w:spacing w:val="4"/>
                <w:sz w:val="28"/>
                <w:szCs w:val="28"/>
              </w:rPr>
              <w:t>С</w:t>
            </w:r>
            <w:proofErr w:type="gramStart"/>
            <w:r w:rsidRPr="00490AA1">
              <w:rPr>
                <w:rFonts w:ascii="Times New Roman" w:hAnsi="Times New Roman"/>
                <w:spacing w:val="4"/>
                <w:sz w:val="28"/>
                <w:szCs w:val="28"/>
                <w:vertAlign w:val="subscript"/>
              </w:rPr>
              <w:t>i</w:t>
            </w:r>
            <w:proofErr w:type="spellEnd"/>
            <w:proofErr w:type="gramEnd"/>
            <w:r w:rsidRPr="00490AA1">
              <w:rPr>
                <w:rFonts w:ascii="Times New Roman" w:hAnsi="Times New Roman"/>
                <w:spacing w:val="4"/>
                <w:sz w:val="28"/>
                <w:szCs w:val="28"/>
              </w:rPr>
              <w:t xml:space="preserve"> - объем субсидии из областного бюджета бюджету i-</w:t>
            </w:r>
            <w:proofErr w:type="spellStart"/>
            <w:r w:rsidRPr="00490AA1">
              <w:rPr>
                <w:rFonts w:ascii="Times New Roman" w:hAnsi="Times New Roman"/>
                <w:spacing w:val="4"/>
                <w:sz w:val="28"/>
                <w:szCs w:val="28"/>
              </w:rPr>
              <w:t>го</w:t>
            </w:r>
            <w:proofErr w:type="spellEnd"/>
            <w:r w:rsidRPr="00490AA1">
              <w:rPr>
                <w:rFonts w:ascii="Times New Roman" w:hAnsi="Times New Roman"/>
                <w:spacing w:val="4"/>
                <w:sz w:val="28"/>
                <w:szCs w:val="28"/>
              </w:rPr>
              <w:t xml:space="preserve"> муниципального образования Рязанской области, рублей;</w:t>
            </w:r>
          </w:p>
          <w:p w:rsidR="00027F54" w:rsidRPr="00490AA1" w:rsidRDefault="00027F54" w:rsidP="00F47328">
            <w:pPr>
              <w:autoSpaceDE w:val="0"/>
              <w:autoSpaceDN w:val="0"/>
              <w:adjustRightInd w:val="0"/>
              <w:spacing w:line="230" w:lineRule="auto"/>
              <w:ind w:firstLine="709"/>
              <w:jc w:val="both"/>
              <w:outlineLvl w:val="0"/>
              <w:rPr>
                <w:rFonts w:ascii="Times New Roman" w:hAnsi="Times New Roman"/>
                <w:spacing w:val="4"/>
                <w:sz w:val="28"/>
                <w:szCs w:val="28"/>
              </w:rPr>
            </w:pPr>
            <w:r w:rsidRPr="00490AA1">
              <w:rPr>
                <w:rFonts w:ascii="Times New Roman" w:hAnsi="Times New Roman"/>
                <w:spacing w:val="4"/>
                <w:sz w:val="28"/>
                <w:szCs w:val="28"/>
              </w:rPr>
              <w:t>С - бюджетные ассигнования, предусмотренные в областном бюджете в текущем финансовом году на реализацию каждого программного мероприятия, предусмотренного пунктами 2.13, 5.10 раздела 5 «Система программных мероприятий» настоящей подпрограммы, рублей;</w:t>
            </w:r>
          </w:p>
          <w:p w:rsidR="00027F54" w:rsidRPr="00490AA1" w:rsidRDefault="00027F54" w:rsidP="00F47328">
            <w:pPr>
              <w:autoSpaceDE w:val="0"/>
              <w:autoSpaceDN w:val="0"/>
              <w:adjustRightInd w:val="0"/>
              <w:spacing w:line="230" w:lineRule="auto"/>
              <w:ind w:firstLine="709"/>
              <w:jc w:val="both"/>
              <w:outlineLvl w:val="0"/>
              <w:rPr>
                <w:rFonts w:ascii="Times New Roman" w:hAnsi="Times New Roman"/>
                <w:spacing w:val="4"/>
                <w:sz w:val="28"/>
                <w:szCs w:val="28"/>
              </w:rPr>
            </w:pPr>
            <w:proofErr w:type="spellStart"/>
            <w:r w:rsidRPr="00490AA1">
              <w:rPr>
                <w:rFonts w:ascii="Times New Roman" w:hAnsi="Times New Roman"/>
                <w:spacing w:val="4"/>
                <w:sz w:val="28"/>
                <w:szCs w:val="28"/>
              </w:rPr>
              <w:t>S</w:t>
            </w:r>
            <w:r w:rsidRPr="00490AA1">
              <w:rPr>
                <w:rFonts w:ascii="Times New Roman" w:hAnsi="Times New Roman"/>
                <w:spacing w:val="4"/>
                <w:sz w:val="28"/>
                <w:szCs w:val="28"/>
                <w:vertAlign w:val="subscript"/>
              </w:rPr>
              <w:t>общ</w:t>
            </w:r>
            <w:proofErr w:type="spellEnd"/>
            <w:r w:rsidRPr="00490AA1">
              <w:rPr>
                <w:rFonts w:ascii="Times New Roman" w:hAnsi="Times New Roman"/>
                <w:spacing w:val="4"/>
                <w:sz w:val="28"/>
                <w:szCs w:val="28"/>
              </w:rPr>
              <w:t xml:space="preserve"> - общий объем субсидий из областного бюджета, предоставляемых бюджетам муниципальных образований Рязанской области, рублей</w:t>
            </w:r>
            <w:proofErr w:type="gramStart"/>
            <w:r w:rsidRPr="00490AA1">
              <w:rPr>
                <w:rFonts w:ascii="Times New Roman" w:hAnsi="Times New Roman"/>
                <w:spacing w:val="4"/>
                <w:sz w:val="28"/>
                <w:szCs w:val="28"/>
              </w:rPr>
              <w:t>.»;</w:t>
            </w:r>
            <w:proofErr w:type="gramEnd"/>
          </w:p>
          <w:p w:rsidR="00DB7356" w:rsidRPr="009F0500" w:rsidRDefault="00DB7356"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4.7:</w:t>
            </w:r>
          </w:p>
          <w:p w:rsidR="00DB7356" w:rsidRPr="009F0500" w:rsidRDefault="00DB7356"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дополнить новыми абзацами третьим</w:t>
            </w:r>
            <w:r w:rsidR="00490AA1">
              <w:rPr>
                <w:rFonts w:ascii="Times New Roman" w:hAnsi="Times New Roman"/>
                <w:sz w:val="28"/>
                <w:szCs w:val="28"/>
              </w:rPr>
              <w:t> </w:t>
            </w:r>
            <w:r w:rsidR="00F0482C" w:rsidRPr="009F0500">
              <w:rPr>
                <w:rFonts w:ascii="Times New Roman" w:hAnsi="Times New Roman"/>
                <w:sz w:val="28"/>
                <w:szCs w:val="28"/>
              </w:rPr>
              <w:t>-</w:t>
            </w:r>
            <w:r w:rsidR="00490AA1">
              <w:rPr>
                <w:rFonts w:ascii="Times New Roman" w:hAnsi="Times New Roman"/>
                <w:sz w:val="28"/>
                <w:szCs w:val="28"/>
              </w:rPr>
              <w:t> </w:t>
            </w:r>
            <w:r w:rsidR="00976299" w:rsidRPr="009F0500">
              <w:rPr>
                <w:rFonts w:ascii="Times New Roman" w:hAnsi="Times New Roman"/>
                <w:sz w:val="28"/>
                <w:szCs w:val="28"/>
              </w:rPr>
              <w:t>шестым</w:t>
            </w:r>
            <w:r w:rsidRPr="009F0500">
              <w:rPr>
                <w:rFonts w:ascii="Times New Roman" w:hAnsi="Times New Roman"/>
                <w:sz w:val="28"/>
                <w:szCs w:val="28"/>
              </w:rPr>
              <w:t xml:space="preserve"> следующего содержания:</w:t>
            </w:r>
          </w:p>
          <w:p w:rsidR="00976299" w:rsidRPr="009F0500" w:rsidRDefault="00DB7356"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w:t>
            </w:r>
            <w:r w:rsidR="00976299" w:rsidRPr="009F0500">
              <w:rPr>
                <w:rFonts w:ascii="Times New Roman" w:hAnsi="Times New Roman"/>
                <w:sz w:val="28"/>
                <w:szCs w:val="28"/>
              </w:rPr>
              <w:t>В</w:t>
            </w:r>
            <w:r w:rsidR="009F0500" w:rsidRPr="009F0500">
              <w:rPr>
                <w:rFonts w:ascii="Times New Roman" w:hAnsi="Times New Roman"/>
                <w:sz w:val="28"/>
                <w:szCs w:val="28"/>
              </w:rPr>
              <w:t xml:space="preserve"> целях реализации </w:t>
            </w:r>
            <w:r w:rsidR="00976299" w:rsidRPr="009F0500">
              <w:rPr>
                <w:rFonts w:ascii="Times New Roman" w:hAnsi="Times New Roman"/>
                <w:sz w:val="28"/>
                <w:szCs w:val="28"/>
              </w:rPr>
              <w:t>мероприятия</w:t>
            </w:r>
            <w:r w:rsidR="009F0500" w:rsidRPr="009F0500">
              <w:rPr>
                <w:rFonts w:ascii="Times New Roman" w:hAnsi="Times New Roman"/>
                <w:sz w:val="28"/>
                <w:szCs w:val="28"/>
              </w:rPr>
              <w:t>,</w:t>
            </w:r>
            <w:r w:rsidR="00976299" w:rsidRPr="009F0500">
              <w:rPr>
                <w:rFonts w:ascii="Times New Roman" w:hAnsi="Times New Roman"/>
                <w:sz w:val="28"/>
                <w:szCs w:val="28"/>
              </w:rPr>
              <w:t xml:space="preserve"> предусмотренного пунктом 3.10 (в части оснащения (приобретения) музыкальными инструментами, оборудованием, материалами детских школ искусств по видам искусств) раздела 5 «Система программных мероприятий» настоящей подпрограммы, Минкультуры ежегодно устанавливает количество муниципальных образований, отбираемых для предоставления субсидий из областного бюджета</w:t>
            </w:r>
            <w:r w:rsidR="009F0500" w:rsidRPr="009F0500">
              <w:rPr>
                <w:rFonts w:ascii="Times New Roman" w:hAnsi="Times New Roman"/>
                <w:sz w:val="28"/>
                <w:szCs w:val="28"/>
              </w:rPr>
              <w:t>.</w:t>
            </w:r>
          </w:p>
          <w:p w:rsidR="00EA50F4" w:rsidRDefault="00D71E30"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В случае предоставления субсидии на условиях </w:t>
            </w:r>
            <w:proofErr w:type="spellStart"/>
            <w:r w:rsidRPr="009F0500">
              <w:rPr>
                <w:rFonts w:ascii="Times New Roman" w:hAnsi="Times New Roman"/>
                <w:sz w:val="28"/>
                <w:szCs w:val="28"/>
              </w:rPr>
              <w:t>софинансирования</w:t>
            </w:r>
            <w:proofErr w:type="spellEnd"/>
            <w:r w:rsidRPr="009F0500">
              <w:rPr>
                <w:rFonts w:ascii="Times New Roman" w:hAnsi="Times New Roman"/>
                <w:sz w:val="28"/>
                <w:szCs w:val="28"/>
              </w:rPr>
              <w:t xml:space="preserve"> из федерального бюджета д</w:t>
            </w:r>
            <w:r w:rsidR="00DB7356" w:rsidRPr="009F0500">
              <w:rPr>
                <w:rFonts w:ascii="Times New Roman" w:hAnsi="Times New Roman"/>
                <w:sz w:val="28"/>
                <w:szCs w:val="28"/>
              </w:rPr>
              <w:t xml:space="preserve">ля мероприятия, предусмотренного пунктом 3.10 раздела 5 «Система программных мероприятий» настоящей подпрограммы (в части </w:t>
            </w:r>
            <w:r w:rsidR="00BB4D9C" w:rsidRPr="009F0500">
              <w:rPr>
                <w:rFonts w:ascii="Times New Roman" w:hAnsi="Times New Roman"/>
                <w:sz w:val="28"/>
                <w:szCs w:val="28"/>
              </w:rPr>
              <w:t>предоставления субсидий на</w:t>
            </w:r>
            <w:r w:rsidR="00DB7356" w:rsidRPr="009F0500">
              <w:rPr>
                <w:rFonts w:ascii="Times New Roman" w:hAnsi="Times New Roman"/>
                <w:sz w:val="28"/>
                <w:szCs w:val="28"/>
              </w:rPr>
              <w:t xml:space="preserve"> оснащени</w:t>
            </w:r>
            <w:r w:rsidR="00BB4D9C" w:rsidRPr="009F0500">
              <w:rPr>
                <w:rFonts w:ascii="Times New Roman" w:hAnsi="Times New Roman"/>
                <w:sz w:val="28"/>
                <w:szCs w:val="28"/>
              </w:rPr>
              <w:t>е</w:t>
            </w:r>
            <w:r w:rsidR="00DB7356" w:rsidRPr="009F0500">
              <w:rPr>
                <w:rFonts w:ascii="Times New Roman" w:hAnsi="Times New Roman"/>
                <w:sz w:val="28"/>
                <w:szCs w:val="28"/>
              </w:rPr>
              <w:t xml:space="preserve"> (приобретени</w:t>
            </w:r>
            <w:r w:rsidR="00BB4D9C" w:rsidRPr="009F0500">
              <w:rPr>
                <w:rFonts w:ascii="Times New Roman" w:hAnsi="Times New Roman"/>
                <w:sz w:val="28"/>
                <w:szCs w:val="28"/>
              </w:rPr>
              <w:t>е</w:t>
            </w:r>
            <w:r w:rsidR="00DB7356" w:rsidRPr="009F0500">
              <w:rPr>
                <w:rFonts w:ascii="Times New Roman" w:hAnsi="Times New Roman"/>
                <w:sz w:val="28"/>
                <w:szCs w:val="28"/>
              </w:rPr>
              <w:t>) музыкальными инструментами, оборудованием и материалами для детских школ искусств по видам искусств), результаты отбора</w:t>
            </w:r>
            <w:r w:rsidR="00EA50F4" w:rsidRPr="009F0500">
              <w:rPr>
                <w:rFonts w:ascii="Times New Roman" w:hAnsi="Times New Roman"/>
                <w:sz w:val="28"/>
                <w:szCs w:val="28"/>
              </w:rPr>
              <w:t>,</w:t>
            </w:r>
            <w:r w:rsidR="00DB7356" w:rsidRPr="009F0500">
              <w:rPr>
                <w:rFonts w:ascii="Times New Roman" w:hAnsi="Times New Roman"/>
                <w:sz w:val="28"/>
                <w:szCs w:val="28"/>
              </w:rPr>
              <w:t xml:space="preserve"> </w:t>
            </w:r>
            <w:r w:rsidR="00EA50F4" w:rsidRPr="009F0500">
              <w:rPr>
                <w:rFonts w:ascii="Times New Roman" w:hAnsi="Times New Roman"/>
                <w:sz w:val="28"/>
                <w:szCs w:val="28"/>
              </w:rPr>
              <w:t xml:space="preserve">проводимого на </w:t>
            </w:r>
            <w:r w:rsidR="009D605E" w:rsidRPr="009F0500">
              <w:rPr>
                <w:rFonts w:ascii="Times New Roman" w:hAnsi="Times New Roman"/>
                <w:sz w:val="28"/>
                <w:szCs w:val="28"/>
              </w:rPr>
              <w:t>текущий</w:t>
            </w:r>
            <w:r w:rsidR="00EA50F4" w:rsidRPr="009F0500">
              <w:rPr>
                <w:rFonts w:ascii="Times New Roman" w:hAnsi="Times New Roman"/>
                <w:sz w:val="28"/>
                <w:szCs w:val="28"/>
              </w:rPr>
              <w:t xml:space="preserve"> финансовый год, </w:t>
            </w:r>
            <w:r w:rsidR="00DB7356" w:rsidRPr="009F0500">
              <w:rPr>
                <w:rFonts w:ascii="Times New Roman" w:hAnsi="Times New Roman"/>
                <w:sz w:val="28"/>
                <w:szCs w:val="28"/>
              </w:rPr>
              <w:t>оформляются:</w:t>
            </w:r>
            <w:r w:rsidR="00107043" w:rsidRPr="009F0500">
              <w:rPr>
                <w:rFonts w:ascii="Times New Roman" w:hAnsi="Times New Roman"/>
                <w:sz w:val="28"/>
                <w:szCs w:val="28"/>
              </w:rPr>
              <w:t xml:space="preserve"> </w:t>
            </w:r>
          </w:p>
          <w:p w:rsidR="00DB7356" w:rsidRPr="009F0500" w:rsidRDefault="00DB7356"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 протоколом комиссии, содержащим решение о выполнении условий предоставления субсидии на условиях </w:t>
            </w:r>
            <w:proofErr w:type="spellStart"/>
            <w:r w:rsidRPr="009F0500">
              <w:rPr>
                <w:rFonts w:ascii="Times New Roman" w:hAnsi="Times New Roman"/>
                <w:sz w:val="28"/>
                <w:szCs w:val="28"/>
              </w:rPr>
              <w:t>софинансирования</w:t>
            </w:r>
            <w:proofErr w:type="spellEnd"/>
            <w:r w:rsidRPr="009F0500">
              <w:rPr>
                <w:rFonts w:ascii="Times New Roman" w:hAnsi="Times New Roman"/>
                <w:sz w:val="28"/>
                <w:szCs w:val="28"/>
              </w:rPr>
              <w:t xml:space="preserve"> из федерального бюджета и о </w:t>
            </w:r>
            <w:r w:rsidR="0043151E" w:rsidRPr="009F0500">
              <w:rPr>
                <w:rFonts w:ascii="Times New Roman" w:hAnsi="Times New Roman"/>
                <w:sz w:val="28"/>
                <w:szCs w:val="28"/>
              </w:rPr>
              <w:t>формировании перечня</w:t>
            </w:r>
            <w:r w:rsidR="00CB25A6" w:rsidRPr="009F0500">
              <w:rPr>
                <w:rFonts w:ascii="Times New Roman" w:hAnsi="Times New Roman"/>
                <w:sz w:val="28"/>
                <w:szCs w:val="28"/>
              </w:rPr>
              <w:t xml:space="preserve"> </w:t>
            </w:r>
            <w:r w:rsidR="00543895" w:rsidRPr="009F0500">
              <w:rPr>
                <w:rFonts w:ascii="Times New Roman" w:hAnsi="Times New Roman"/>
                <w:sz w:val="28"/>
                <w:szCs w:val="28"/>
              </w:rPr>
              <w:t>детских школ искусств</w:t>
            </w:r>
            <w:r w:rsidR="00B557B8" w:rsidRPr="009F0500">
              <w:rPr>
                <w:rFonts w:ascii="Times New Roman" w:hAnsi="Times New Roman"/>
                <w:sz w:val="28"/>
                <w:szCs w:val="28"/>
              </w:rPr>
              <w:t>,</w:t>
            </w:r>
            <w:r w:rsidR="00543895" w:rsidRPr="009F0500">
              <w:rPr>
                <w:rFonts w:ascii="Times New Roman" w:hAnsi="Times New Roman"/>
                <w:sz w:val="28"/>
                <w:szCs w:val="28"/>
              </w:rPr>
              <w:t xml:space="preserve"> направляем</w:t>
            </w:r>
            <w:r w:rsidR="00124E8E">
              <w:rPr>
                <w:rFonts w:ascii="Times New Roman" w:hAnsi="Times New Roman"/>
                <w:sz w:val="28"/>
                <w:szCs w:val="28"/>
              </w:rPr>
              <w:t>ого</w:t>
            </w:r>
            <w:r w:rsidR="00543895" w:rsidRPr="009F0500">
              <w:rPr>
                <w:rFonts w:ascii="Times New Roman" w:hAnsi="Times New Roman"/>
                <w:sz w:val="28"/>
                <w:szCs w:val="28"/>
              </w:rPr>
              <w:t xml:space="preserve"> на согласование в Министерство культуры Российской Федерации</w:t>
            </w:r>
            <w:r w:rsidR="00B557B8" w:rsidRPr="009F0500">
              <w:rPr>
                <w:rFonts w:ascii="Times New Roman" w:hAnsi="Times New Roman"/>
                <w:sz w:val="28"/>
                <w:szCs w:val="28"/>
              </w:rPr>
              <w:t>,</w:t>
            </w:r>
            <w:r w:rsidR="0043151E" w:rsidRPr="009F0500">
              <w:rPr>
                <w:rFonts w:ascii="Times New Roman" w:hAnsi="Times New Roman"/>
                <w:sz w:val="28"/>
                <w:szCs w:val="28"/>
              </w:rPr>
              <w:t xml:space="preserve"> </w:t>
            </w:r>
            <w:r w:rsidR="00D7555D" w:rsidRPr="009F0500">
              <w:rPr>
                <w:rFonts w:ascii="Times New Roman" w:hAnsi="Times New Roman"/>
                <w:sz w:val="28"/>
                <w:szCs w:val="28"/>
              </w:rPr>
              <w:t xml:space="preserve">на основании применения </w:t>
            </w:r>
            <w:r w:rsidR="0043151E" w:rsidRPr="009F0500">
              <w:rPr>
                <w:rFonts w:ascii="Times New Roman" w:hAnsi="Times New Roman"/>
                <w:sz w:val="28"/>
                <w:szCs w:val="28"/>
              </w:rPr>
              <w:t>критери</w:t>
            </w:r>
            <w:r w:rsidR="00D7555D" w:rsidRPr="009F0500">
              <w:rPr>
                <w:rFonts w:ascii="Times New Roman" w:hAnsi="Times New Roman"/>
                <w:sz w:val="28"/>
                <w:szCs w:val="28"/>
              </w:rPr>
              <w:t>ев</w:t>
            </w:r>
            <w:r w:rsidR="00B557B8" w:rsidRPr="009F0500">
              <w:rPr>
                <w:rFonts w:ascii="Times New Roman" w:hAnsi="Times New Roman"/>
                <w:sz w:val="28"/>
                <w:szCs w:val="28"/>
              </w:rPr>
              <w:t>,</w:t>
            </w:r>
            <w:r w:rsidR="0043151E" w:rsidRPr="009F0500">
              <w:rPr>
                <w:rFonts w:ascii="Times New Roman" w:hAnsi="Times New Roman"/>
                <w:sz w:val="28"/>
                <w:szCs w:val="28"/>
              </w:rPr>
              <w:t xml:space="preserve"> установленны</w:t>
            </w:r>
            <w:r w:rsidR="00D7555D" w:rsidRPr="009F0500">
              <w:rPr>
                <w:rFonts w:ascii="Times New Roman" w:hAnsi="Times New Roman"/>
                <w:sz w:val="28"/>
                <w:szCs w:val="28"/>
              </w:rPr>
              <w:t>х</w:t>
            </w:r>
            <w:r w:rsidR="0043151E" w:rsidRPr="009F0500">
              <w:rPr>
                <w:rFonts w:ascii="Times New Roman" w:hAnsi="Times New Roman"/>
                <w:sz w:val="28"/>
                <w:szCs w:val="28"/>
              </w:rPr>
              <w:t xml:space="preserve"> для данного мероприятия</w:t>
            </w:r>
            <w:r w:rsidR="00B557B8" w:rsidRPr="009F0500">
              <w:rPr>
                <w:rFonts w:ascii="Times New Roman" w:hAnsi="Times New Roman"/>
                <w:sz w:val="28"/>
                <w:szCs w:val="28"/>
              </w:rPr>
              <w:t>;</w:t>
            </w:r>
          </w:p>
          <w:p w:rsidR="00D00267" w:rsidRPr="009F0500" w:rsidRDefault="00DB7356"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 протоколом комиссии, содержащим решение о признании </w:t>
            </w:r>
            <w:proofErr w:type="gramStart"/>
            <w:r w:rsidRPr="009F0500">
              <w:rPr>
                <w:rFonts w:ascii="Times New Roman" w:hAnsi="Times New Roman"/>
                <w:sz w:val="28"/>
                <w:szCs w:val="28"/>
              </w:rPr>
              <w:t>прошедшими</w:t>
            </w:r>
            <w:proofErr w:type="gramEnd"/>
            <w:r w:rsidRPr="009F0500">
              <w:rPr>
                <w:rFonts w:ascii="Times New Roman" w:hAnsi="Times New Roman"/>
                <w:sz w:val="28"/>
                <w:szCs w:val="28"/>
              </w:rPr>
              <w:t xml:space="preserve"> отбор </w:t>
            </w:r>
            <w:r w:rsidR="00696B77" w:rsidRPr="009F0500">
              <w:rPr>
                <w:rFonts w:ascii="Times New Roman" w:hAnsi="Times New Roman"/>
                <w:sz w:val="28"/>
                <w:szCs w:val="28"/>
              </w:rPr>
              <w:t>муниципальных образований</w:t>
            </w:r>
            <w:r w:rsidR="00D00267" w:rsidRPr="009F0500">
              <w:rPr>
                <w:rFonts w:ascii="Times New Roman" w:hAnsi="Times New Roman"/>
                <w:sz w:val="28"/>
                <w:szCs w:val="28"/>
              </w:rPr>
              <w:t xml:space="preserve">, </w:t>
            </w:r>
            <w:r w:rsidR="00351645" w:rsidRPr="009F0500">
              <w:rPr>
                <w:rFonts w:ascii="Times New Roman" w:hAnsi="Times New Roman"/>
                <w:sz w:val="28"/>
                <w:szCs w:val="28"/>
              </w:rPr>
              <w:t>детские школы искусств которых включены в перечень детских школ искусств, согласованны</w:t>
            </w:r>
            <w:r w:rsidR="00124E8E">
              <w:rPr>
                <w:rFonts w:ascii="Times New Roman" w:hAnsi="Times New Roman"/>
                <w:sz w:val="28"/>
                <w:szCs w:val="28"/>
              </w:rPr>
              <w:t>й</w:t>
            </w:r>
            <w:r w:rsidR="00351645" w:rsidRPr="009F0500">
              <w:rPr>
                <w:rFonts w:ascii="Times New Roman" w:hAnsi="Times New Roman"/>
                <w:sz w:val="28"/>
                <w:szCs w:val="28"/>
              </w:rPr>
              <w:t xml:space="preserve"> </w:t>
            </w:r>
            <w:r w:rsidR="009254FF" w:rsidRPr="009F0500">
              <w:rPr>
                <w:rFonts w:ascii="Times New Roman" w:hAnsi="Times New Roman"/>
                <w:sz w:val="28"/>
                <w:szCs w:val="28"/>
              </w:rPr>
              <w:t xml:space="preserve">с </w:t>
            </w:r>
            <w:r w:rsidR="00351645" w:rsidRPr="009F0500">
              <w:rPr>
                <w:rFonts w:ascii="Times New Roman" w:hAnsi="Times New Roman"/>
                <w:sz w:val="28"/>
                <w:szCs w:val="28"/>
              </w:rPr>
              <w:t>Министерством культуры Российской Федерации</w:t>
            </w:r>
            <w:r w:rsidR="009E16EA">
              <w:rPr>
                <w:rFonts w:ascii="Times New Roman" w:hAnsi="Times New Roman"/>
                <w:sz w:val="28"/>
                <w:szCs w:val="28"/>
              </w:rPr>
              <w:t>.</w:t>
            </w:r>
            <w:r w:rsidR="0073409A" w:rsidRPr="009F0500">
              <w:rPr>
                <w:rFonts w:ascii="Times New Roman" w:hAnsi="Times New Roman"/>
                <w:sz w:val="28"/>
                <w:szCs w:val="28"/>
              </w:rPr>
              <w:t>»;</w:t>
            </w:r>
          </w:p>
          <w:p w:rsidR="003612CF" w:rsidRPr="009F0500" w:rsidRDefault="003612CF"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абзац седьмой заменить текстом следующего содержания:</w:t>
            </w:r>
          </w:p>
          <w:p w:rsidR="003612CF" w:rsidRPr="009F0500" w:rsidRDefault="003612CF"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«Условиями расходования субсидий по мероприятиям раздела 5 «Система программных мероприятий» настоящей подпрограммы являются выполнение обязательств по </w:t>
            </w:r>
            <w:proofErr w:type="spellStart"/>
            <w:r w:rsidRPr="009F0500">
              <w:rPr>
                <w:rFonts w:ascii="Times New Roman" w:hAnsi="Times New Roman"/>
                <w:sz w:val="28"/>
                <w:szCs w:val="28"/>
              </w:rPr>
              <w:t>софинансированию</w:t>
            </w:r>
            <w:proofErr w:type="spellEnd"/>
            <w:r w:rsidRPr="009F0500">
              <w:rPr>
                <w:rFonts w:ascii="Times New Roman" w:hAnsi="Times New Roman"/>
                <w:sz w:val="28"/>
                <w:szCs w:val="28"/>
              </w:rPr>
              <w:t xml:space="preserve"> и расходование в соответствии с целью предоставления субсидии (за исключением мероприятий, предусмотренных пунктом 3.10 раздела 5 «Система программных мероприятий» настоящей подпрограммы).</w:t>
            </w:r>
          </w:p>
          <w:p w:rsidR="003612CF" w:rsidRPr="009F0500" w:rsidRDefault="003612CF"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Условиями расходования субсидий по мероприятиям, предусмотренным пунктом 3.10 раздела 5 «Система программных мероприятий» настоящей подпрограммы, являются выполнение обязательств по </w:t>
            </w:r>
            <w:proofErr w:type="spellStart"/>
            <w:r w:rsidRPr="009F0500">
              <w:rPr>
                <w:rFonts w:ascii="Times New Roman" w:hAnsi="Times New Roman"/>
                <w:sz w:val="28"/>
                <w:szCs w:val="28"/>
              </w:rPr>
              <w:t>софинансированию</w:t>
            </w:r>
            <w:proofErr w:type="spellEnd"/>
            <w:r w:rsidRPr="009F0500">
              <w:rPr>
                <w:rFonts w:ascii="Times New Roman" w:hAnsi="Times New Roman"/>
                <w:sz w:val="28"/>
                <w:szCs w:val="28"/>
              </w:rPr>
              <w:t>, а также:</w:t>
            </w:r>
          </w:p>
          <w:p w:rsidR="003612CF" w:rsidRPr="009F0500" w:rsidRDefault="003612CF"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 в части приобретения специализированного автотранспорта для обслуживания населения, в том числе сельского населения </w:t>
            </w:r>
            <w:r w:rsidR="00490AA1">
              <w:rPr>
                <w:rFonts w:ascii="Times New Roman" w:hAnsi="Times New Roman"/>
                <w:sz w:val="28"/>
                <w:szCs w:val="28"/>
              </w:rPr>
              <w:t>–</w:t>
            </w:r>
            <w:r w:rsidRPr="009F0500">
              <w:rPr>
                <w:rFonts w:ascii="Times New Roman" w:hAnsi="Times New Roman"/>
                <w:sz w:val="28"/>
                <w:szCs w:val="28"/>
              </w:rPr>
              <w:t xml:space="preserve"> приобретение указанного специализированного автотранспорта;</w:t>
            </w:r>
          </w:p>
          <w:p w:rsidR="003612CF" w:rsidRPr="009F0500" w:rsidRDefault="003612CF"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в части оснащения (приобретения) музыкальными инструментами, оборудованием и материалами для детских школ искусств по видам искусств:</w:t>
            </w:r>
          </w:p>
          <w:p w:rsidR="003612CF" w:rsidRPr="009F0500" w:rsidRDefault="003612CF"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приобретение 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
          <w:p w:rsidR="003612CF" w:rsidRPr="009F0500" w:rsidRDefault="003612CF" w:rsidP="00F47328">
            <w:pPr>
              <w:autoSpaceDE w:val="0"/>
              <w:autoSpaceDN w:val="0"/>
              <w:adjustRightInd w:val="0"/>
              <w:spacing w:line="230" w:lineRule="auto"/>
              <w:ind w:firstLine="709"/>
              <w:jc w:val="both"/>
              <w:rPr>
                <w:rFonts w:ascii="Times New Roman" w:hAnsi="Times New Roman"/>
                <w:sz w:val="28"/>
                <w:szCs w:val="28"/>
              </w:rPr>
            </w:pPr>
            <w:proofErr w:type="gramStart"/>
            <w:r w:rsidRPr="009F0500">
              <w:rPr>
                <w:rFonts w:ascii="Times New Roman" w:hAnsi="Times New Roman"/>
                <w:sz w:val="28"/>
                <w:szCs w:val="28"/>
              </w:rPr>
              <w:t>приобретение 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w:t>
            </w:r>
            <w:proofErr w:type="gramEnd"/>
          </w:p>
          <w:p w:rsidR="00B150DD" w:rsidRDefault="003612CF"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приобретение 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детских школ искусств и училищ, клав</w:t>
            </w:r>
            <w:r w:rsidR="00490AA1">
              <w:rPr>
                <w:rFonts w:ascii="Times New Roman" w:hAnsi="Times New Roman"/>
                <w:sz w:val="28"/>
                <w:szCs w:val="28"/>
              </w:rPr>
              <w:t>иры, партитуры и хрестоматии)</w:t>
            </w:r>
            <w:proofErr w:type="gramStart"/>
            <w:r w:rsidR="00490AA1">
              <w:rPr>
                <w:rFonts w:ascii="Times New Roman" w:hAnsi="Times New Roman"/>
                <w:sz w:val="28"/>
                <w:szCs w:val="28"/>
              </w:rPr>
              <w:t>.»</w:t>
            </w:r>
            <w:proofErr w:type="gramEnd"/>
            <w:r w:rsidR="00490AA1">
              <w:rPr>
                <w:rFonts w:ascii="Times New Roman" w:hAnsi="Times New Roman"/>
                <w:sz w:val="28"/>
                <w:szCs w:val="28"/>
              </w:rPr>
              <w:t>;</w:t>
            </w:r>
          </w:p>
          <w:p w:rsidR="00F47328" w:rsidRPr="009F0500" w:rsidRDefault="00F47328" w:rsidP="00F47328">
            <w:pPr>
              <w:autoSpaceDE w:val="0"/>
              <w:autoSpaceDN w:val="0"/>
              <w:adjustRightInd w:val="0"/>
              <w:spacing w:line="230" w:lineRule="auto"/>
              <w:ind w:firstLine="709"/>
              <w:jc w:val="both"/>
              <w:rPr>
                <w:rFonts w:ascii="Times New Roman" w:hAnsi="Times New Roman"/>
                <w:sz w:val="28"/>
                <w:szCs w:val="28"/>
              </w:rPr>
            </w:pP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абзаце третьем пункта 4.8 цифры «1.1, 1.6, 1.12, 1.14, 2.7, 3.2, 3.3, 3.5, 3.9, 4.2, 4.4,» заменить цифрами «1.1, 1.6, 1.12, 1.14, 2.7, 2.12, 3.2, 3.3, 3.5, 3.9, 4.2, 4.4,»;</w:t>
            </w:r>
          </w:p>
          <w:p w:rsidR="001848CB"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в разделе 5 «Система программных мероприятий»:</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строке «Задача 1. Сохранение культурного наследия Рязанской области, в том числе</w:t>
            </w:r>
            <w:proofErr w:type="gramStart"/>
            <w:r w:rsidRPr="009F0500">
              <w:rPr>
                <w:rFonts w:ascii="Times New Roman" w:hAnsi="Times New Roman"/>
                <w:sz w:val="28"/>
                <w:szCs w:val="28"/>
              </w:rPr>
              <w:t>:»</w:t>
            </w:r>
            <w:proofErr w:type="gramEnd"/>
            <w:r w:rsidRPr="009F0500">
              <w:rPr>
                <w:rFonts w:ascii="Times New Roman" w:hAnsi="Times New Roman"/>
                <w:sz w:val="28"/>
                <w:szCs w:val="28"/>
              </w:rPr>
              <w:t xml:space="preserve"> цифры «3138736,11506», «345486,2832» заменить соответственно цифрами «3159790,70172», «366540,86986»;</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1.3 цифры «3096001,6355», «333564,64579» заменить соответственно цифрами «3095535,33975», «333098,35004»;</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1.10 цифры «3516,49042», «515,77059», «155,68732», «58,94118» заменить соответственно цифрами «3922,37283», «921,653», «561,56973», «464,82359»;</w:t>
            </w:r>
          </w:p>
          <w:p w:rsidR="00AF2651" w:rsidRPr="009F0500" w:rsidRDefault="00AF2651"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по тексту граф 6, 11 пункта 1.12 цифры «12022,7695», «2169,232» заменить соответственно цифрами «12211,8385», «2358,301»;</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по тексту </w:t>
            </w:r>
            <w:r w:rsidR="00490AA1" w:rsidRPr="009F0500">
              <w:rPr>
                <w:rFonts w:ascii="Times New Roman" w:hAnsi="Times New Roman"/>
                <w:sz w:val="28"/>
                <w:szCs w:val="28"/>
              </w:rPr>
              <w:t xml:space="preserve">граф 6, 11 </w:t>
            </w:r>
            <w:r w:rsidRPr="009F0500">
              <w:rPr>
                <w:rFonts w:ascii="Times New Roman" w:hAnsi="Times New Roman"/>
                <w:sz w:val="28"/>
                <w:szCs w:val="28"/>
              </w:rPr>
              <w:t>пункта 1.14 цифры «10265,30864», «8132,65432» заменить соответственно цифрами «</w:t>
            </w:r>
            <w:r w:rsidR="00AF2651" w:rsidRPr="009F0500">
              <w:rPr>
                <w:rFonts w:ascii="Times New Roman" w:hAnsi="Times New Roman"/>
                <w:sz w:val="28"/>
                <w:szCs w:val="28"/>
              </w:rPr>
              <w:t>31191,23964</w:t>
            </w:r>
            <w:r w:rsidRPr="009F0500">
              <w:rPr>
                <w:rFonts w:ascii="Times New Roman" w:hAnsi="Times New Roman"/>
                <w:sz w:val="28"/>
                <w:szCs w:val="28"/>
              </w:rPr>
              <w:t>», «</w:t>
            </w:r>
            <w:r w:rsidR="00AF2651" w:rsidRPr="009F0500">
              <w:rPr>
                <w:rFonts w:ascii="Times New Roman" w:hAnsi="Times New Roman"/>
                <w:sz w:val="28"/>
                <w:szCs w:val="28"/>
              </w:rPr>
              <w:t>29058,58532</w:t>
            </w:r>
            <w:r w:rsidRPr="009F0500">
              <w:rPr>
                <w:rFonts w:ascii="Times New Roman" w:hAnsi="Times New Roman"/>
                <w:sz w:val="28"/>
                <w:szCs w:val="28"/>
              </w:rPr>
              <w:t>»;</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строку «Задача 2</w:t>
            </w:r>
            <w:r w:rsidR="00490AA1">
              <w:rPr>
                <w:rFonts w:ascii="Times New Roman" w:hAnsi="Times New Roman"/>
                <w:sz w:val="28"/>
                <w:szCs w:val="28"/>
              </w:rPr>
              <w:t>.</w:t>
            </w:r>
            <w:r w:rsidRPr="009F0500">
              <w:rPr>
                <w:rFonts w:ascii="Times New Roman" w:hAnsi="Times New Roman"/>
                <w:sz w:val="28"/>
                <w:szCs w:val="28"/>
              </w:rPr>
              <w:t xml:space="preserve"> Поддержка культуры, искусства и народного творчества Рязанской области, в том числе</w:t>
            </w:r>
            <w:proofErr w:type="gramStart"/>
            <w:r w:rsidRPr="009F0500">
              <w:rPr>
                <w:rFonts w:ascii="Times New Roman" w:hAnsi="Times New Roman"/>
                <w:sz w:val="28"/>
                <w:szCs w:val="28"/>
              </w:rPr>
              <w:t>:»</w:t>
            </w:r>
            <w:proofErr w:type="gramEnd"/>
            <w:r w:rsidRPr="009F0500">
              <w:rPr>
                <w:rFonts w:ascii="Times New Roman" w:hAnsi="Times New Roman"/>
                <w:sz w:val="28"/>
                <w:szCs w:val="28"/>
              </w:rPr>
              <w:t xml:space="preserve"> изложить в следующей редакции:</w:t>
            </w:r>
          </w:p>
        </w:tc>
      </w:tr>
    </w:tbl>
    <w:p w:rsidR="001848CB" w:rsidRPr="00445045" w:rsidRDefault="001848CB" w:rsidP="00445045">
      <w:pPr>
        <w:spacing w:line="233" w:lineRule="auto"/>
        <w:rPr>
          <w:rFonts w:ascii="Times New Roman" w:hAnsi="Times New Roman"/>
          <w:sz w:val="2"/>
          <w:szCs w:val="2"/>
        </w:rPr>
      </w:pPr>
    </w:p>
    <w:tbl>
      <w:tblPr>
        <w:tblStyle w:val="a9"/>
        <w:tblW w:w="9375" w:type="dxa"/>
        <w:tblLayout w:type="fixed"/>
        <w:tblCellMar>
          <w:top w:w="28" w:type="dxa"/>
          <w:left w:w="28" w:type="dxa"/>
          <w:bottom w:w="28" w:type="dxa"/>
          <w:right w:w="28" w:type="dxa"/>
        </w:tblCellMar>
        <w:tblLook w:val="04A0" w:firstRow="1" w:lastRow="0" w:firstColumn="1" w:lastColumn="0" w:noHBand="0" w:noVBand="1"/>
      </w:tblPr>
      <w:tblGrid>
        <w:gridCol w:w="595"/>
        <w:gridCol w:w="2583"/>
        <w:gridCol w:w="420"/>
        <w:gridCol w:w="399"/>
        <w:gridCol w:w="623"/>
        <w:gridCol w:w="616"/>
        <w:gridCol w:w="327"/>
        <w:gridCol w:w="378"/>
        <w:gridCol w:w="322"/>
        <w:gridCol w:w="406"/>
        <w:gridCol w:w="687"/>
        <w:gridCol w:w="346"/>
        <w:gridCol w:w="346"/>
        <w:gridCol w:w="346"/>
        <w:gridCol w:w="346"/>
        <w:gridCol w:w="346"/>
        <w:gridCol w:w="289"/>
      </w:tblGrid>
      <w:tr w:rsidR="001848CB" w:rsidRPr="00F47328" w:rsidTr="00013F5F">
        <w:tc>
          <w:tcPr>
            <w:tcW w:w="595"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w:t>
            </w:r>
          </w:p>
        </w:tc>
        <w:tc>
          <w:tcPr>
            <w:tcW w:w="2583"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2</w:t>
            </w:r>
          </w:p>
        </w:tc>
        <w:tc>
          <w:tcPr>
            <w:tcW w:w="420"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3</w:t>
            </w:r>
          </w:p>
        </w:tc>
        <w:tc>
          <w:tcPr>
            <w:tcW w:w="399"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4</w:t>
            </w:r>
          </w:p>
        </w:tc>
        <w:tc>
          <w:tcPr>
            <w:tcW w:w="623"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5</w:t>
            </w:r>
          </w:p>
        </w:tc>
        <w:tc>
          <w:tcPr>
            <w:tcW w:w="616"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6</w:t>
            </w:r>
          </w:p>
        </w:tc>
        <w:tc>
          <w:tcPr>
            <w:tcW w:w="327"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7</w:t>
            </w:r>
          </w:p>
        </w:tc>
        <w:tc>
          <w:tcPr>
            <w:tcW w:w="378"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8</w:t>
            </w:r>
          </w:p>
        </w:tc>
        <w:tc>
          <w:tcPr>
            <w:tcW w:w="322"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9</w:t>
            </w:r>
          </w:p>
        </w:tc>
        <w:tc>
          <w:tcPr>
            <w:tcW w:w="406"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10</w:t>
            </w:r>
          </w:p>
        </w:tc>
        <w:tc>
          <w:tcPr>
            <w:tcW w:w="687"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11</w:t>
            </w:r>
          </w:p>
        </w:tc>
        <w:tc>
          <w:tcPr>
            <w:tcW w:w="346"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12</w:t>
            </w:r>
          </w:p>
        </w:tc>
        <w:tc>
          <w:tcPr>
            <w:tcW w:w="346"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13</w:t>
            </w:r>
          </w:p>
        </w:tc>
        <w:tc>
          <w:tcPr>
            <w:tcW w:w="346"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14</w:t>
            </w:r>
          </w:p>
        </w:tc>
        <w:tc>
          <w:tcPr>
            <w:tcW w:w="346"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15</w:t>
            </w:r>
          </w:p>
        </w:tc>
        <w:tc>
          <w:tcPr>
            <w:tcW w:w="346"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16</w:t>
            </w:r>
          </w:p>
        </w:tc>
        <w:tc>
          <w:tcPr>
            <w:tcW w:w="289" w:type="dxa"/>
          </w:tcPr>
          <w:p w:rsidR="001848CB" w:rsidRPr="00F47328" w:rsidRDefault="001848CB" w:rsidP="00445045">
            <w:pPr>
              <w:spacing w:line="233" w:lineRule="auto"/>
              <w:jc w:val="center"/>
              <w:rPr>
                <w:rFonts w:ascii="Times New Roman" w:hAnsi="Times New Roman"/>
                <w:spacing w:val="-4"/>
                <w:sz w:val="24"/>
                <w:szCs w:val="24"/>
              </w:rPr>
            </w:pPr>
            <w:r w:rsidRPr="00F47328">
              <w:rPr>
                <w:rFonts w:ascii="Times New Roman" w:hAnsi="Times New Roman"/>
                <w:spacing w:val="-4"/>
                <w:sz w:val="24"/>
                <w:szCs w:val="24"/>
              </w:rPr>
              <w:t>17</w:t>
            </w:r>
          </w:p>
        </w:tc>
      </w:tr>
      <w:tr w:rsidR="001848CB" w:rsidRPr="00F47328" w:rsidTr="00F47328">
        <w:trPr>
          <w:cantSplit/>
          <w:trHeight w:val="1678"/>
        </w:trPr>
        <w:tc>
          <w:tcPr>
            <w:tcW w:w="595" w:type="dxa"/>
            <w:vMerge w:val="restart"/>
          </w:tcPr>
          <w:p w:rsidR="001848CB" w:rsidRPr="00F47328" w:rsidRDefault="001848CB" w:rsidP="00445045">
            <w:pPr>
              <w:spacing w:line="233" w:lineRule="auto"/>
              <w:jc w:val="center"/>
              <w:rPr>
                <w:rFonts w:ascii="Times New Roman" w:hAnsi="Times New Roman"/>
                <w:sz w:val="24"/>
                <w:szCs w:val="24"/>
              </w:rPr>
            </w:pPr>
          </w:p>
        </w:tc>
        <w:tc>
          <w:tcPr>
            <w:tcW w:w="2583" w:type="dxa"/>
            <w:vMerge w:val="restart"/>
          </w:tcPr>
          <w:p w:rsidR="001848CB" w:rsidRPr="00F47328" w:rsidRDefault="001848CB" w:rsidP="00445045">
            <w:pPr>
              <w:spacing w:line="233" w:lineRule="auto"/>
              <w:rPr>
                <w:rFonts w:ascii="Times New Roman" w:eastAsia="Calibri" w:hAnsi="Times New Roman"/>
                <w:sz w:val="24"/>
                <w:szCs w:val="24"/>
                <w:lang w:eastAsia="en-US"/>
              </w:rPr>
            </w:pPr>
            <w:r w:rsidRPr="00F47328">
              <w:rPr>
                <w:rFonts w:ascii="Times New Roman" w:eastAsia="Calibri" w:hAnsi="Times New Roman"/>
                <w:sz w:val="24"/>
                <w:szCs w:val="24"/>
                <w:lang w:eastAsia="en-US"/>
              </w:rPr>
              <w:t>«Задача 2. Поддержка культуры, искусства и народного творчества Рязанской области, в том числе:</w:t>
            </w:r>
          </w:p>
        </w:tc>
        <w:tc>
          <w:tcPr>
            <w:tcW w:w="420" w:type="dxa"/>
            <w:vMerge w:val="restart"/>
            <w:textDirection w:val="btLr"/>
          </w:tcPr>
          <w:p w:rsidR="001848CB" w:rsidRPr="00F47328" w:rsidRDefault="001848CB" w:rsidP="00445045">
            <w:pPr>
              <w:spacing w:line="233" w:lineRule="auto"/>
              <w:jc w:val="center"/>
              <w:rPr>
                <w:rFonts w:ascii="Times New Roman" w:hAnsi="Times New Roman"/>
                <w:sz w:val="24"/>
                <w:szCs w:val="24"/>
              </w:rPr>
            </w:pPr>
          </w:p>
        </w:tc>
        <w:tc>
          <w:tcPr>
            <w:tcW w:w="399" w:type="dxa"/>
            <w:vMerge w:val="restart"/>
            <w:textDirection w:val="btLr"/>
          </w:tcPr>
          <w:p w:rsidR="001848CB" w:rsidRPr="00F47328" w:rsidRDefault="001848CB" w:rsidP="00445045">
            <w:pPr>
              <w:spacing w:line="233" w:lineRule="auto"/>
              <w:jc w:val="center"/>
              <w:rPr>
                <w:rFonts w:ascii="Times New Roman" w:hAnsi="Times New Roman"/>
                <w:sz w:val="24"/>
                <w:szCs w:val="24"/>
              </w:rPr>
            </w:pPr>
          </w:p>
        </w:tc>
        <w:tc>
          <w:tcPr>
            <w:tcW w:w="623"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областной бюджет</w:t>
            </w:r>
          </w:p>
        </w:tc>
        <w:tc>
          <w:tcPr>
            <w:tcW w:w="616" w:type="dxa"/>
            <w:textDirection w:val="btLr"/>
            <w:vAlign w:val="center"/>
          </w:tcPr>
          <w:p w:rsidR="001848CB" w:rsidRPr="00F47328" w:rsidRDefault="001848CB" w:rsidP="00445045">
            <w:pPr>
              <w:spacing w:line="233" w:lineRule="auto"/>
              <w:jc w:val="center"/>
              <w:rPr>
                <w:rFonts w:ascii="Times New Roman" w:hAnsi="Times New Roman"/>
                <w:sz w:val="24"/>
                <w:szCs w:val="24"/>
              </w:rPr>
            </w:pPr>
            <w:r w:rsidRPr="00F47328">
              <w:rPr>
                <w:rFonts w:ascii="Times New Roman" w:hAnsi="Times New Roman"/>
                <w:sz w:val="24"/>
                <w:szCs w:val="24"/>
              </w:rPr>
              <w:t>5399448,04285</w:t>
            </w:r>
          </w:p>
        </w:tc>
        <w:tc>
          <w:tcPr>
            <w:tcW w:w="327"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284451,7696</w:t>
            </w:r>
          </w:p>
        </w:tc>
        <w:tc>
          <w:tcPr>
            <w:tcW w:w="378"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294622,57073</w:t>
            </w:r>
          </w:p>
        </w:tc>
        <w:tc>
          <w:tcPr>
            <w:tcW w:w="322" w:type="dxa"/>
            <w:textDirection w:val="btLr"/>
            <w:vAlign w:val="center"/>
          </w:tcPr>
          <w:p w:rsidR="001848CB" w:rsidRPr="00F47328" w:rsidRDefault="001848CB" w:rsidP="00445045">
            <w:pPr>
              <w:spacing w:line="233" w:lineRule="auto"/>
              <w:jc w:val="center"/>
              <w:rPr>
                <w:rFonts w:ascii="Times New Roman" w:hAnsi="Times New Roman"/>
                <w:sz w:val="24"/>
                <w:szCs w:val="24"/>
              </w:rPr>
            </w:pPr>
            <w:r w:rsidRPr="00F47328">
              <w:rPr>
                <w:rFonts w:ascii="Times New Roman" w:hAnsi="Times New Roman"/>
                <w:sz w:val="24"/>
                <w:szCs w:val="24"/>
              </w:rPr>
              <w:t>815628,30168</w:t>
            </w:r>
          </w:p>
        </w:tc>
        <w:tc>
          <w:tcPr>
            <w:tcW w:w="40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747065,4785</w:t>
            </w:r>
          </w:p>
        </w:tc>
        <w:tc>
          <w:tcPr>
            <w:tcW w:w="687"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526160,52024</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522095,89309</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539102,61952</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556773,62983</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556773,62983</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556773,62983</w:t>
            </w:r>
          </w:p>
        </w:tc>
        <w:tc>
          <w:tcPr>
            <w:tcW w:w="289" w:type="dxa"/>
            <w:textDirection w:val="btLr"/>
          </w:tcPr>
          <w:p w:rsidR="001848CB" w:rsidRPr="00F47328" w:rsidRDefault="001848CB" w:rsidP="00445045">
            <w:pPr>
              <w:spacing w:line="233" w:lineRule="auto"/>
              <w:jc w:val="center"/>
              <w:rPr>
                <w:rFonts w:ascii="Times New Roman" w:hAnsi="Times New Roman"/>
                <w:sz w:val="24"/>
                <w:szCs w:val="24"/>
              </w:rPr>
            </w:pPr>
          </w:p>
        </w:tc>
      </w:tr>
      <w:tr w:rsidR="001848CB" w:rsidRPr="00F47328" w:rsidTr="00EB7782">
        <w:trPr>
          <w:cantSplit/>
          <w:trHeight w:val="1646"/>
        </w:trPr>
        <w:tc>
          <w:tcPr>
            <w:tcW w:w="595" w:type="dxa"/>
            <w:vMerge/>
            <w:textDirection w:val="btLr"/>
          </w:tcPr>
          <w:p w:rsidR="001848CB" w:rsidRPr="00F47328" w:rsidRDefault="001848CB" w:rsidP="00445045">
            <w:pPr>
              <w:spacing w:line="233" w:lineRule="auto"/>
              <w:jc w:val="center"/>
              <w:rPr>
                <w:rFonts w:ascii="Times New Roman" w:hAnsi="Times New Roman"/>
                <w:sz w:val="24"/>
                <w:szCs w:val="24"/>
              </w:rPr>
            </w:pPr>
          </w:p>
        </w:tc>
        <w:tc>
          <w:tcPr>
            <w:tcW w:w="2583" w:type="dxa"/>
            <w:vMerge/>
          </w:tcPr>
          <w:p w:rsidR="001848CB" w:rsidRPr="00F47328" w:rsidRDefault="001848CB" w:rsidP="00445045">
            <w:pPr>
              <w:spacing w:line="233" w:lineRule="auto"/>
              <w:rPr>
                <w:rFonts w:ascii="Times New Roman" w:eastAsia="Calibri" w:hAnsi="Times New Roman"/>
                <w:sz w:val="24"/>
                <w:szCs w:val="24"/>
                <w:lang w:eastAsia="en-US"/>
              </w:rPr>
            </w:pPr>
          </w:p>
        </w:tc>
        <w:tc>
          <w:tcPr>
            <w:tcW w:w="420" w:type="dxa"/>
            <w:vMerge/>
            <w:textDirection w:val="btLr"/>
          </w:tcPr>
          <w:p w:rsidR="001848CB" w:rsidRPr="00F47328" w:rsidRDefault="001848CB" w:rsidP="00445045">
            <w:pPr>
              <w:spacing w:line="233" w:lineRule="auto"/>
              <w:jc w:val="center"/>
              <w:rPr>
                <w:rFonts w:ascii="Times New Roman" w:eastAsia="Calibri" w:hAnsi="Times New Roman"/>
                <w:sz w:val="24"/>
                <w:szCs w:val="24"/>
                <w:lang w:eastAsia="en-US"/>
              </w:rPr>
            </w:pPr>
          </w:p>
        </w:tc>
        <w:tc>
          <w:tcPr>
            <w:tcW w:w="399" w:type="dxa"/>
            <w:vMerge/>
            <w:textDirection w:val="btLr"/>
          </w:tcPr>
          <w:p w:rsidR="001848CB" w:rsidRPr="00F47328" w:rsidRDefault="001848CB" w:rsidP="00445045">
            <w:pPr>
              <w:spacing w:line="233" w:lineRule="auto"/>
              <w:jc w:val="center"/>
              <w:rPr>
                <w:rFonts w:ascii="Times New Roman" w:eastAsia="Calibri" w:hAnsi="Times New Roman"/>
                <w:sz w:val="24"/>
                <w:szCs w:val="24"/>
                <w:lang w:eastAsia="en-US"/>
              </w:rPr>
            </w:pPr>
          </w:p>
        </w:tc>
        <w:tc>
          <w:tcPr>
            <w:tcW w:w="623" w:type="dxa"/>
            <w:tcBorders>
              <w:bottom w:val="single" w:sz="4" w:space="0" w:color="auto"/>
            </w:tcBorders>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федеральный бюджет</w:t>
            </w:r>
          </w:p>
        </w:tc>
        <w:tc>
          <w:tcPr>
            <w:tcW w:w="616" w:type="dxa"/>
            <w:textDirection w:val="btLr"/>
            <w:vAlign w:val="center"/>
          </w:tcPr>
          <w:p w:rsidR="001848CB" w:rsidRPr="00F47328" w:rsidRDefault="001848CB" w:rsidP="00445045">
            <w:pPr>
              <w:spacing w:line="233" w:lineRule="auto"/>
              <w:jc w:val="center"/>
              <w:rPr>
                <w:rFonts w:ascii="Times New Roman" w:hAnsi="Times New Roman"/>
                <w:sz w:val="24"/>
                <w:szCs w:val="24"/>
              </w:rPr>
            </w:pPr>
            <w:r w:rsidRPr="00F47328">
              <w:rPr>
                <w:rFonts w:ascii="Times New Roman" w:hAnsi="Times New Roman"/>
                <w:sz w:val="24"/>
                <w:szCs w:val="24"/>
              </w:rPr>
              <w:t>32946,49993</w:t>
            </w:r>
          </w:p>
        </w:tc>
        <w:tc>
          <w:tcPr>
            <w:tcW w:w="327"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14250,0</w:t>
            </w:r>
          </w:p>
        </w:tc>
        <w:tc>
          <w:tcPr>
            <w:tcW w:w="378"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2300,0</w:t>
            </w:r>
          </w:p>
        </w:tc>
        <w:tc>
          <w:tcPr>
            <w:tcW w:w="322" w:type="dxa"/>
            <w:textDirection w:val="btLr"/>
            <w:vAlign w:val="center"/>
          </w:tcPr>
          <w:p w:rsidR="001848CB" w:rsidRPr="00F47328" w:rsidRDefault="001848CB" w:rsidP="00445045">
            <w:pPr>
              <w:spacing w:line="233" w:lineRule="auto"/>
              <w:jc w:val="center"/>
              <w:rPr>
                <w:rFonts w:ascii="Times New Roman" w:hAnsi="Times New Roman"/>
                <w:sz w:val="24"/>
                <w:szCs w:val="24"/>
              </w:rPr>
            </w:pPr>
            <w:r w:rsidRPr="00F47328">
              <w:rPr>
                <w:rFonts w:ascii="Times New Roman" w:hAnsi="Times New Roman"/>
                <w:sz w:val="24"/>
                <w:szCs w:val="24"/>
              </w:rPr>
              <w:t>2300,0</w:t>
            </w:r>
          </w:p>
        </w:tc>
        <w:tc>
          <w:tcPr>
            <w:tcW w:w="40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4945,49993</w:t>
            </w:r>
          </w:p>
        </w:tc>
        <w:tc>
          <w:tcPr>
            <w:tcW w:w="687"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9151,0</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w:t>
            </w:r>
          </w:p>
        </w:tc>
        <w:tc>
          <w:tcPr>
            <w:tcW w:w="346" w:type="dxa"/>
            <w:textDirection w:val="btLr"/>
            <w:vAlign w:val="center"/>
          </w:tcPr>
          <w:p w:rsidR="001848CB" w:rsidRPr="00F47328" w:rsidRDefault="001848CB" w:rsidP="00445045">
            <w:pPr>
              <w:spacing w:line="233" w:lineRule="auto"/>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w:t>
            </w:r>
          </w:p>
        </w:tc>
        <w:tc>
          <w:tcPr>
            <w:tcW w:w="289" w:type="dxa"/>
            <w:textDirection w:val="btLr"/>
          </w:tcPr>
          <w:p w:rsidR="001848CB" w:rsidRPr="00F47328" w:rsidRDefault="001848CB" w:rsidP="00445045">
            <w:pPr>
              <w:spacing w:line="233" w:lineRule="auto"/>
              <w:jc w:val="center"/>
              <w:rPr>
                <w:rFonts w:ascii="Times New Roman" w:hAnsi="Times New Roman"/>
                <w:sz w:val="24"/>
                <w:szCs w:val="24"/>
              </w:rPr>
            </w:pPr>
          </w:p>
        </w:tc>
      </w:tr>
    </w:tbl>
    <w:p w:rsidR="001848CB" w:rsidRPr="00445045" w:rsidRDefault="001848CB" w:rsidP="00445045">
      <w:pPr>
        <w:spacing w:line="233" w:lineRule="auto"/>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1848CB" w:rsidRPr="009F0500" w:rsidTr="00013F5F">
        <w:trPr>
          <w:trHeight w:val="334"/>
          <w:jc w:val="right"/>
        </w:trPr>
        <w:tc>
          <w:tcPr>
            <w:tcW w:w="5000" w:type="pct"/>
            <w:shd w:val="clear" w:color="auto" w:fill="auto"/>
          </w:tcPr>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 xml:space="preserve">в </w:t>
            </w:r>
            <w:hyperlink r:id="rId29" w:history="1">
              <w:r w:rsidRPr="009F0500">
                <w:rPr>
                  <w:rFonts w:ascii="Times New Roman" w:hAnsi="Times New Roman"/>
                  <w:sz w:val="28"/>
                  <w:szCs w:val="28"/>
                </w:rPr>
                <w:t>графах 6</w:t>
              </w:r>
            </w:hyperlink>
            <w:r w:rsidRPr="009F0500">
              <w:rPr>
                <w:rFonts w:ascii="Times New Roman" w:hAnsi="Times New Roman"/>
                <w:sz w:val="28"/>
                <w:szCs w:val="28"/>
              </w:rPr>
              <w:t xml:space="preserve">, </w:t>
            </w:r>
            <w:hyperlink r:id="rId30" w:history="1">
              <w:r w:rsidRPr="009F0500">
                <w:rPr>
                  <w:rFonts w:ascii="Times New Roman" w:hAnsi="Times New Roman"/>
                  <w:sz w:val="28"/>
                  <w:szCs w:val="28"/>
                </w:rPr>
                <w:t>11 пункта 2.1</w:t>
              </w:r>
            </w:hyperlink>
            <w:r w:rsidR="00F34854">
              <w:rPr>
                <w:rFonts w:ascii="Times New Roman" w:hAnsi="Times New Roman"/>
                <w:sz w:val="28"/>
                <w:szCs w:val="28"/>
              </w:rPr>
              <w:t xml:space="preserve"> </w:t>
            </w:r>
            <w:r w:rsidRPr="009F0500">
              <w:rPr>
                <w:rFonts w:ascii="Times New Roman" w:hAnsi="Times New Roman"/>
                <w:sz w:val="28"/>
                <w:szCs w:val="28"/>
              </w:rPr>
              <w:t>цифры «9521,862», «2030,0», «9405,3»</w:t>
            </w:r>
            <w:r w:rsidR="00490AA1">
              <w:rPr>
                <w:rFonts w:ascii="Times New Roman" w:hAnsi="Times New Roman"/>
                <w:sz w:val="28"/>
                <w:szCs w:val="28"/>
              </w:rPr>
              <w:t>,</w:t>
            </w:r>
            <w:r w:rsidRPr="009F0500">
              <w:rPr>
                <w:rFonts w:ascii="Times New Roman" w:hAnsi="Times New Roman"/>
                <w:sz w:val="28"/>
                <w:szCs w:val="28"/>
              </w:rPr>
              <w:t xml:space="preserve"> </w:t>
            </w:r>
            <w:r w:rsidR="00490AA1" w:rsidRPr="009F0500">
              <w:rPr>
                <w:rFonts w:ascii="Times New Roman" w:hAnsi="Times New Roman"/>
                <w:sz w:val="28"/>
                <w:szCs w:val="28"/>
              </w:rPr>
              <w:t>«2000,0»</w:t>
            </w:r>
            <w:r w:rsidR="00490AA1">
              <w:rPr>
                <w:rFonts w:ascii="Times New Roman" w:hAnsi="Times New Roman"/>
                <w:sz w:val="28"/>
                <w:szCs w:val="28"/>
              </w:rPr>
              <w:t xml:space="preserve"> </w:t>
            </w:r>
            <w:r w:rsidRPr="009F0500">
              <w:rPr>
                <w:rFonts w:ascii="Times New Roman" w:hAnsi="Times New Roman"/>
                <w:sz w:val="28"/>
                <w:szCs w:val="28"/>
              </w:rPr>
              <w:t>заменить соответственно цифрами «7521,862», «30,0», «7405,3»</w:t>
            </w:r>
            <w:r w:rsidR="00490AA1">
              <w:rPr>
                <w:rFonts w:ascii="Times New Roman" w:hAnsi="Times New Roman"/>
                <w:sz w:val="28"/>
                <w:szCs w:val="28"/>
              </w:rPr>
              <w:t xml:space="preserve"> и</w:t>
            </w:r>
            <w:r w:rsidRPr="009F0500">
              <w:rPr>
                <w:rFonts w:ascii="Times New Roman" w:hAnsi="Times New Roman"/>
                <w:sz w:val="28"/>
                <w:szCs w:val="28"/>
              </w:rPr>
              <w:t xml:space="preserve"> знаком «</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1848CB" w:rsidRPr="009F0500" w:rsidRDefault="001848CB"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2.3 цифры «4663679,87629», «498306,44225» заменить соответственно цифрами «4665679,87629», «500306,44225»;</w:t>
            </w:r>
          </w:p>
          <w:p w:rsidR="00445045" w:rsidRPr="009F0500" w:rsidRDefault="00445045"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в пункте 2.10 цифры «668136,12269» заменить цифрами «655812,2497», цифры «12323,87299» заменить знаком «</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F47328" w:rsidRPr="009F0500" w:rsidRDefault="00445045" w:rsidP="00F47328">
            <w:pPr>
              <w:autoSpaceDE w:val="0"/>
              <w:autoSpaceDN w:val="0"/>
              <w:adjustRightInd w:val="0"/>
              <w:spacing w:line="230" w:lineRule="auto"/>
              <w:ind w:firstLine="709"/>
              <w:jc w:val="both"/>
              <w:rPr>
                <w:rFonts w:ascii="Times New Roman" w:hAnsi="Times New Roman"/>
                <w:sz w:val="28"/>
                <w:szCs w:val="28"/>
              </w:rPr>
            </w:pPr>
            <w:r w:rsidRPr="009F0500">
              <w:rPr>
                <w:rFonts w:ascii="Times New Roman" w:hAnsi="Times New Roman"/>
                <w:sz w:val="28"/>
                <w:szCs w:val="28"/>
              </w:rPr>
              <w:t>дополнить пунктами 2.12, 2.13 следующего содержания:</w:t>
            </w:r>
          </w:p>
        </w:tc>
      </w:tr>
    </w:tbl>
    <w:tbl>
      <w:tblPr>
        <w:tblStyle w:val="a9"/>
        <w:tblW w:w="9375" w:type="dxa"/>
        <w:tblLayout w:type="fixed"/>
        <w:tblCellMar>
          <w:top w:w="28" w:type="dxa"/>
          <w:left w:w="28" w:type="dxa"/>
          <w:bottom w:w="28" w:type="dxa"/>
          <w:right w:w="28" w:type="dxa"/>
        </w:tblCellMar>
        <w:tblLook w:val="04A0" w:firstRow="1" w:lastRow="0" w:firstColumn="1" w:lastColumn="0" w:noHBand="0" w:noVBand="1"/>
      </w:tblPr>
      <w:tblGrid>
        <w:gridCol w:w="595"/>
        <w:gridCol w:w="2583"/>
        <w:gridCol w:w="420"/>
        <w:gridCol w:w="399"/>
        <w:gridCol w:w="623"/>
        <w:gridCol w:w="616"/>
        <w:gridCol w:w="327"/>
        <w:gridCol w:w="378"/>
        <w:gridCol w:w="322"/>
        <w:gridCol w:w="428"/>
        <w:gridCol w:w="665"/>
        <w:gridCol w:w="346"/>
        <w:gridCol w:w="346"/>
        <w:gridCol w:w="346"/>
        <w:gridCol w:w="346"/>
        <w:gridCol w:w="346"/>
        <w:gridCol w:w="289"/>
      </w:tblGrid>
      <w:tr w:rsidR="009F0500" w:rsidRPr="009F0500" w:rsidTr="00445045">
        <w:trPr>
          <w:tblHeader/>
        </w:trPr>
        <w:tc>
          <w:tcPr>
            <w:tcW w:w="595"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w:t>
            </w:r>
          </w:p>
        </w:tc>
        <w:tc>
          <w:tcPr>
            <w:tcW w:w="2583"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2</w:t>
            </w:r>
          </w:p>
        </w:tc>
        <w:tc>
          <w:tcPr>
            <w:tcW w:w="420"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3</w:t>
            </w:r>
          </w:p>
        </w:tc>
        <w:tc>
          <w:tcPr>
            <w:tcW w:w="399"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4</w:t>
            </w:r>
          </w:p>
        </w:tc>
        <w:tc>
          <w:tcPr>
            <w:tcW w:w="623"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5</w:t>
            </w:r>
          </w:p>
        </w:tc>
        <w:tc>
          <w:tcPr>
            <w:tcW w:w="61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6</w:t>
            </w:r>
          </w:p>
        </w:tc>
        <w:tc>
          <w:tcPr>
            <w:tcW w:w="327"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7</w:t>
            </w:r>
          </w:p>
        </w:tc>
        <w:tc>
          <w:tcPr>
            <w:tcW w:w="378"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8</w:t>
            </w:r>
          </w:p>
        </w:tc>
        <w:tc>
          <w:tcPr>
            <w:tcW w:w="322"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9</w:t>
            </w:r>
          </w:p>
        </w:tc>
        <w:tc>
          <w:tcPr>
            <w:tcW w:w="428"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10</w:t>
            </w:r>
          </w:p>
        </w:tc>
        <w:tc>
          <w:tcPr>
            <w:tcW w:w="665"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11</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12</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13</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14</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15</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16</w:t>
            </w:r>
          </w:p>
        </w:tc>
        <w:tc>
          <w:tcPr>
            <w:tcW w:w="289" w:type="dxa"/>
          </w:tcPr>
          <w:p w:rsidR="001848CB" w:rsidRPr="009F0500" w:rsidRDefault="001848CB" w:rsidP="00445045">
            <w:pPr>
              <w:spacing w:line="233" w:lineRule="auto"/>
              <w:jc w:val="center"/>
              <w:rPr>
                <w:rFonts w:ascii="Times New Roman" w:hAnsi="Times New Roman"/>
                <w:spacing w:val="-4"/>
                <w:sz w:val="24"/>
                <w:szCs w:val="24"/>
              </w:rPr>
            </w:pPr>
            <w:r w:rsidRPr="009F0500">
              <w:rPr>
                <w:rFonts w:ascii="Times New Roman" w:hAnsi="Times New Roman"/>
                <w:spacing w:val="-4"/>
                <w:sz w:val="24"/>
                <w:szCs w:val="24"/>
              </w:rPr>
              <w:t>17</w:t>
            </w:r>
          </w:p>
        </w:tc>
      </w:tr>
      <w:tr w:rsidR="009F0500" w:rsidRPr="009F0500" w:rsidTr="00445045">
        <w:trPr>
          <w:cantSplit/>
          <w:trHeight w:val="1595"/>
        </w:trPr>
        <w:tc>
          <w:tcPr>
            <w:tcW w:w="595" w:type="dxa"/>
          </w:tcPr>
          <w:p w:rsidR="001848CB" w:rsidRPr="009F0500" w:rsidRDefault="001848CB" w:rsidP="00445045">
            <w:pPr>
              <w:spacing w:line="233" w:lineRule="auto"/>
              <w:jc w:val="center"/>
              <w:rPr>
                <w:rFonts w:ascii="Times New Roman" w:hAnsi="Times New Roman"/>
                <w:spacing w:val="-4"/>
                <w:sz w:val="24"/>
                <w:szCs w:val="24"/>
              </w:rPr>
            </w:pPr>
            <w:r w:rsidRPr="009F0500">
              <w:rPr>
                <w:rFonts w:ascii="Times New Roman" w:hAnsi="Times New Roman"/>
                <w:spacing w:val="-4"/>
                <w:sz w:val="24"/>
                <w:szCs w:val="24"/>
              </w:rPr>
              <w:t>«2.12</w:t>
            </w:r>
          </w:p>
        </w:tc>
        <w:tc>
          <w:tcPr>
            <w:tcW w:w="2583" w:type="dxa"/>
          </w:tcPr>
          <w:p w:rsidR="001848CB" w:rsidRPr="009F0500" w:rsidRDefault="001848CB" w:rsidP="0010709D">
            <w:pPr>
              <w:spacing w:line="233" w:lineRule="auto"/>
              <w:rPr>
                <w:rFonts w:ascii="Times New Roman" w:eastAsia="Calibri" w:hAnsi="Times New Roman"/>
                <w:sz w:val="24"/>
                <w:szCs w:val="24"/>
                <w:lang w:eastAsia="en-US"/>
              </w:rPr>
            </w:pPr>
            <w:r w:rsidRPr="009F0500">
              <w:rPr>
                <w:rFonts w:ascii="Times New Roman" w:eastAsia="Calibri" w:hAnsi="Times New Roman"/>
                <w:sz w:val="24"/>
                <w:szCs w:val="24"/>
                <w:lang w:eastAsia="en-US"/>
              </w:rPr>
              <w:t xml:space="preserve">Субсидии ГУ РО на иные цели на организацию и проведение </w:t>
            </w:r>
            <w:r w:rsidR="006E0204" w:rsidRPr="009F0500">
              <w:rPr>
                <w:rFonts w:ascii="Times New Roman" w:eastAsia="Calibri" w:hAnsi="Times New Roman"/>
                <w:sz w:val="24"/>
                <w:szCs w:val="24"/>
                <w:lang w:eastAsia="en-US"/>
              </w:rPr>
              <w:t xml:space="preserve">культурно-массовых мероприятий </w:t>
            </w:r>
            <w:r w:rsidR="005329EB" w:rsidRPr="009F0500">
              <w:rPr>
                <w:rFonts w:ascii="Times New Roman" w:eastAsia="Calibri" w:hAnsi="Times New Roman"/>
                <w:sz w:val="24"/>
                <w:szCs w:val="24"/>
                <w:lang w:eastAsia="en-US"/>
              </w:rPr>
              <w:t>в целях обе</w:t>
            </w:r>
            <w:r w:rsidR="00674ED3" w:rsidRPr="009F0500">
              <w:rPr>
                <w:rFonts w:ascii="Times New Roman" w:eastAsia="Calibri" w:hAnsi="Times New Roman"/>
                <w:sz w:val="24"/>
                <w:szCs w:val="24"/>
                <w:lang w:eastAsia="en-US"/>
              </w:rPr>
              <w:t>спечения реализации полномочий М</w:t>
            </w:r>
            <w:r w:rsidR="005329EB" w:rsidRPr="009F0500">
              <w:rPr>
                <w:rFonts w:ascii="Times New Roman" w:eastAsia="Calibri" w:hAnsi="Times New Roman"/>
                <w:sz w:val="24"/>
                <w:szCs w:val="24"/>
                <w:lang w:eastAsia="en-US"/>
              </w:rPr>
              <w:t>инкультуры</w:t>
            </w:r>
          </w:p>
        </w:tc>
        <w:tc>
          <w:tcPr>
            <w:tcW w:w="420" w:type="dxa"/>
            <w:textDirection w:val="btLr"/>
          </w:tcPr>
          <w:p w:rsidR="001848CB" w:rsidRPr="009F0500" w:rsidRDefault="001848CB" w:rsidP="00445045">
            <w:pPr>
              <w:spacing w:line="233" w:lineRule="auto"/>
              <w:jc w:val="center"/>
              <w:rPr>
                <w:rFonts w:ascii="Times New Roman" w:hAnsi="Times New Roman"/>
                <w:sz w:val="24"/>
                <w:szCs w:val="24"/>
              </w:rPr>
            </w:pPr>
            <w:r w:rsidRPr="009F0500">
              <w:rPr>
                <w:rFonts w:ascii="Times New Roman" w:eastAsia="Calibri" w:hAnsi="Times New Roman"/>
                <w:sz w:val="24"/>
                <w:szCs w:val="24"/>
                <w:lang w:eastAsia="en-US"/>
              </w:rPr>
              <w:t>Минкультуры</w:t>
            </w:r>
          </w:p>
        </w:tc>
        <w:tc>
          <w:tcPr>
            <w:tcW w:w="399" w:type="dxa"/>
            <w:textDirection w:val="btL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ГУ РО, ГАУ</w:t>
            </w:r>
          </w:p>
        </w:tc>
        <w:tc>
          <w:tcPr>
            <w:tcW w:w="623"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областной бюджет</w:t>
            </w:r>
          </w:p>
        </w:tc>
        <w:tc>
          <w:tcPr>
            <w:tcW w:w="616"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5000,0</w:t>
            </w:r>
          </w:p>
        </w:tc>
        <w:tc>
          <w:tcPr>
            <w:tcW w:w="327"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78"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22"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428"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665"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5000,0</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textDirection w:val="btLr"/>
          </w:tcPr>
          <w:p w:rsidR="001848CB" w:rsidRPr="009F0500" w:rsidRDefault="001848CB" w:rsidP="00445045">
            <w:pPr>
              <w:spacing w:line="233" w:lineRule="auto"/>
              <w:jc w:val="center"/>
              <w:rPr>
                <w:rFonts w:ascii="Times New Roman" w:hAnsi="Times New Roman"/>
                <w:sz w:val="24"/>
                <w:szCs w:val="24"/>
              </w:rPr>
            </w:pPr>
          </w:p>
        </w:tc>
      </w:tr>
      <w:tr w:rsidR="00445045" w:rsidRPr="009F0500" w:rsidTr="00445045">
        <w:trPr>
          <w:cantSplit/>
          <w:trHeight w:val="1595"/>
        </w:trPr>
        <w:tc>
          <w:tcPr>
            <w:tcW w:w="595"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2.13</w:t>
            </w:r>
          </w:p>
        </w:tc>
        <w:tc>
          <w:tcPr>
            <w:tcW w:w="2583" w:type="dxa"/>
          </w:tcPr>
          <w:p w:rsidR="00445045" w:rsidRPr="009F0500" w:rsidRDefault="00445045" w:rsidP="00445045">
            <w:pPr>
              <w:autoSpaceDE w:val="0"/>
              <w:autoSpaceDN w:val="0"/>
              <w:adjustRightInd w:val="0"/>
              <w:spacing w:line="233" w:lineRule="auto"/>
              <w:rPr>
                <w:rFonts w:ascii="Times New Roman" w:hAnsi="Times New Roman"/>
                <w:sz w:val="24"/>
                <w:szCs w:val="24"/>
              </w:rPr>
            </w:pPr>
            <w:r w:rsidRPr="009F0500">
              <w:rPr>
                <w:rFonts w:ascii="Times New Roman" w:hAnsi="Times New Roman"/>
                <w:sz w:val="24"/>
                <w:szCs w:val="24"/>
              </w:rPr>
              <w:t>Предоставление субсидий бюджетам муниципальных образований на поддержание достигнутых уровней заработной платы определенных указ</w:t>
            </w:r>
            <w:r w:rsidR="00616DAE" w:rsidRPr="009F0500">
              <w:rPr>
                <w:rFonts w:ascii="Times New Roman" w:hAnsi="Times New Roman"/>
                <w:sz w:val="24"/>
                <w:szCs w:val="24"/>
              </w:rPr>
              <w:t>ом</w:t>
            </w:r>
            <w:r w:rsidRPr="009F0500">
              <w:rPr>
                <w:rFonts w:ascii="Times New Roman" w:hAnsi="Times New Roman"/>
                <w:sz w:val="24"/>
                <w:szCs w:val="24"/>
              </w:rPr>
              <w:t xml:space="preserve"> Президента Российской Федерации </w:t>
            </w:r>
          </w:p>
          <w:p w:rsidR="00674ED3" w:rsidRPr="009F0500" w:rsidRDefault="00674ED3" w:rsidP="00445045">
            <w:pPr>
              <w:autoSpaceDE w:val="0"/>
              <w:autoSpaceDN w:val="0"/>
              <w:adjustRightInd w:val="0"/>
              <w:spacing w:line="233" w:lineRule="auto"/>
              <w:rPr>
                <w:rFonts w:ascii="Times New Roman" w:hAnsi="Times New Roman"/>
                <w:sz w:val="24"/>
                <w:szCs w:val="24"/>
              </w:rPr>
            </w:pPr>
            <w:r w:rsidRPr="009F0500">
              <w:rPr>
                <w:rFonts w:ascii="Times New Roman" w:hAnsi="Times New Roman"/>
                <w:sz w:val="24"/>
                <w:szCs w:val="24"/>
              </w:rPr>
              <w:t xml:space="preserve">работников муниципальных учреждений культуры </w:t>
            </w:r>
          </w:p>
        </w:tc>
        <w:tc>
          <w:tcPr>
            <w:tcW w:w="420"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Минкультуры</w:t>
            </w:r>
          </w:p>
        </w:tc>
        <w:tc>
          <w:tcPr>
            <w:tcW w:w="399"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Минкультуры</w:t>
            </w:r>
          </w:p>
        </w:tc>
        <w:tc>
          <w:tcPr>
            <w:tcW w:w="623"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областной бюджет</w:t>
            </w:r>
          </w:p>
        </w:tc>
        <w:tc>
          <w:tcPr>
            <w:tcW w:w="61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12323,87299</w:t>
            </w:r>
          </w:p>
        </w:tc>
        <w:tc>
          <w:tcPr>
            <w:tcW w:w="327"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78"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22"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428"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665"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12323,87299</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289" w:type="dxa"/>
            <w:textDirection w:val="btLr"/>
          </w:tcPr>
          <w:p w:rsidR="00445045" w:rsidRPr="009F0500" w:rsidRDefault="00445045" w:rsidP="00445045">
            <w:pPr>
              <w:spacing w:line="233" w:lineRule="auto"/>
              <w:jc w:val="center"/>
              <w:rPr>
                <w:rFonts w:ascii="Times New Roman" w:hAnsi="Times New Roman"/>
                <w:sz w:val="24"/>
                <w:szCs w:val="24"/>
              </w:rPr>
            </w:pPr>
          </w:p>
        </w:tc>
      </w:tr>
    </w:tbl>
    <w:p w:rsidR="001848CB" w:rsidRPr="009F0500" w:rsidRDefault="001848CB" w:rsidP="00445045">
      <w:pPr>
        <w:spacing w:line="233" w:lineRule="auto"/>
        <w:rPr>
          <w:rFonts w:ascii="Times New Roman" w:hAnsi="Times New Roman"/>
          <w:sz w:val="2"/>
          <w:szCs w:val="2"/>
        </w:rPr>
      </w:pPr>
    </w:p>
    <w:tbl>
      <w:tblPr>
        <w:tblW w:w="5000" w:type="pct"/>
        <w:jc w:val="right"/>
        <w:tblLayout w:type="fixed"/>
        <w:tblLook w:val="01E0" w:firstRow="1" w:lastRow="1" w:firstColumn="1" w:lastColumn="1" w:noHBand="0" w:noVBand="0"/>
      </w:tblPr>
      <w:tblGrid>
        <w:gridCol w:w="9571"/>
      </w:tblGrid>
      <w:tr w:rsidR="001848CB" w:rsidRPr="009F0500" w:rsidTr="00013F5F">
        <w:trPr>
          <w:trHeight w:val="334"/>
          <w:jc w:val="right"/>
        </w:trPr>
        <w:tc>
          <w:tcPr>
            <w:tcW w:w="5000" w:type="pct"/>
            <w:shd w:val="clear" w:color="auto" w:fill="auto"/>
          </w:tcPr>
          <w:p w:rsidR="007A7C41" w:rsidRPr="009F0500" w:rsidRDefault="001848CB"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строк</w:t>
            </w:r>
            <w:r w:rsidR="00E13A84" w:rsidRPr="009F0500">
              <w:rPr>
                <w:rFonts w:ascii="Times New Roman" w:hAnsi="Times New Roman"/>
                <w:sz w:val="28"/>
                <w:szCs w:val="28"/>
              </w:rPr>
              <w:t>у</w:t>
            </w:r>
            <w:r w:rsidRPr="009F0500">
              <w:rPr>
                <w:rFonts w:ascii="Times New Roman" w:hAnsi="Times New Roman"/>
                <w:sz w:val="28"/>
                <w:szCs w:val="28"/>
              </w:rPr>
              <w:t xml:space="preserve"> «Задача 3. Модернизация и развитие материально-технической базы учреждений культуры, искусства и образования в сфере культуры Рязанской области, в том числе</w:t>
            </w:r>
            <w:proofErr w:type="gramStart"/>
            <w:r w:rsidRPr="009F0500">
              <w:rPr>
                <w:rFonts w:ascii="Times New Roman" w:hAnsi="Times New Roman"/>
                <w:sz w:val="28"/>
                <w:szCs w:val="28"/>
              </w:rPr>
              <w:t>:»</w:t>
            </w:r>
            <w:proofErr w:type="gramEnd"/>
            <w:r w:rsidR="00E13A84" w:rsidRPr="009F0500">
              <w:rPr>
                <w:rFonts w:ascii="Times New Roman" w:hAnsi="Times New Roman"/>
                <w:sz w:val="28"/>
                <w:szCs w:val="28"/>
              </w:rPr>
              <w:t xml:space="preserve"> изложить в следующей редакции:</w:t>
            </w:r>
          </w:p>
        </w:tc>
      </w:tr>
    </w:tbl>
    <w:p w:rsidR="00E13A84" w:rsidRPr="009F0500" w:rsidRDefault="00E13A84" w:rsidP="00445045">
      <w:pPr>
        <w:spacing w:line="233" w:lineRule="auto"/>
        <w:rPr>
          <w:rFonts w:ascii="Times New Roman" w:hAnsi="Times New Roman"/>
          <w:sz w:val="2"/>
          <w:szCs w:val="2"/>
        </w:rPr>
      </w:pPr>
    </w:p>
    <w:tbl>
      <w:tblPr>
        <w:tblStyle w:val="a9"/>
        <w:tblW w:w="0" w:type="auto"/>
        <w:tblLayout w:type="fixed"/>
        <w:tblCellMar>
          <w:top w:w="28" w:type="dxa"/>
          <w:left w:w="28" w:type="dxa"/>
          <w:bottom w:w="28" w:type="dxa"/>
          <w:right w:w="28" w:type="dxa"/>
        </w:tblCellMar>
        <w:tblLook w:val="04A0" w:firstRow="1" w:lastRow="0" w:firstColumn="1" w:lastColumn="0" w:noHBand="0" w:noVBand="1"/>
      </w:tblPr>
      <w:tblGrid>
        <w:gridCol w:w="577"/>
        <w:gridCol w:w="2712"/>
        <w:gridCol w:w="425"/>
        <w:gridCol w:w="425"/>
        <w:gridCol w:w="709"/>
        <w:gridCol w:w="363"/>
        <w:gridCol w:w="346"/>
        <w:gridCol w:w="346"/>
        <w:gridCol w:w="362"/>
        <w:gridCol w:w="426"/>
        <w:gridCol w:w="701"/>
        <w:gridCol w:w="346"/>
        <w:gridCol w:w="346"/>
        <w:gridCol w:w="346"/>
        <w:gridCol w:w="346"/>
        <w:gridCol w:w="346"/>
        <w:gridCol w:w="289"/>
      </w:tblGrid>
      <w:tr w:rsidR="009F0500" w:rsidRPr="009F0500" w:rsidTr="00490AA1">
        <w:trPr>
          <w:trHeight w:val="185"/>
          <w:tblHeader/>
        </w:trPr>
        <w:tc>
          <w:tcPr>
            <w:tcW w:w="577" w:type="dxa"/>
            <w:tcBorders>
              <w:bottom w:val="single" w:sz="4" w:space="0" w:color="auto"/>
            </w:tcBorders>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1</w:t>
            </w:r>
          </w:p>
        </w:tc>
        <w:tc>
          <w:tcPr>
            <w:tcW w:w="2712"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2</w:t>
            </w:r>
          </w:p>
        </w:tc>
        <w:tc>
          <w:tcPr>
            <w:tcW w:w="425"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3</w:t>
            </w:r>
          </w:p>
        </w:tc>
        <w:tc>
          <w:tcPr>
            <w:tcW w:w="425"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4</w:t>
            </w:r>
          </w:p>
        </w:tc>
        <w:tc>
          <w:tcPr>
            <w:tcW w:w="709"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5</w:t>
            </w:r>
          </w:p>
        </w:tc>
        <w:tc>
          <w:tcPr>
            <w:tcW w:w="363"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6</w:t>
            </w:r>
          </w:p>
        </w:tc>
        <w:tc>
          <w:tcPr>
            <w:tcW w:w="346"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7</w:t>
            </w:r>
          </w:p>
        </w:tc>
        <w:tc>
          <w:tcPr>
            <w:tcW w:w="346"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8</w:t>
            </w:r>
          </w:p>
        </w:tc>
        <w:tc>
          <w:tcPr>
            <w:tcW w:w="362"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9</w:t>
            </w:r>
          </w:p>
        </w:tc>
        <w:tc>
          <w:tcPr>
            <w:tcW w:w="426"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10</w:t>
            </w:r>
          </w:p>
        </w:tc>
        <w:tc>
          <w:tcPr>
            <w:tcW w:w="701"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11</w:t>
            </w:r>
          </w:p>
        </w:tc>
        <w:tc>
          <w:tcPr>
            <w:tcW w:w="346"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12</w:t>
            </w:r>
          </w:p>
        </w:tc>
        <w:tc>
          <w:tcPr>
            <w:tcW w:w="346"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13</w:t>
            </w:r>
          </w:p>
        </w:tc>
        <w:tc>
          <w:tcPr>
            <w:tcW w:w="346"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14</w:t>
            </w:r>
          </w:p>
        </w:tc>
        <w:tc>
          <w:tcPr>
            <w:tcW w:w="346"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15</w:t>
            </w:r>
          </w:p>
        </w:tc>
        <w:tc>
          <w:tcPr>
            <w:tcW w:w="346" w:type="dxa"/>
          </w:tcPr>
          <w:p w:rsidR="00E13A84" w:rsidRPr="009F0500" w:rsidRDefault="00E13A84" w:rsidP="00445045">
            <w:pPr>
              <w:spacing w:line="233" w:lineRule="auto"/>
              <w:jc w:val="center"/>
              <w:rPr>
                <w:rFonts w:ascii="Times New Roman" w:hAnsi="Times New Roman"/>
                <w:sz w:val="24"/>
                <w:szCs w:val="24"/>
              </w:rPr>
            </w:pPr>
            <w:r w:rsidRPr="009F0500">
              <w:rPr>
                <w:rFonts w:ascii="Times New Roman" w:hAnsi="Times New Roman"/>
                <w:sz w:val="24"/>
                <w:szCs w:val="24"/>
              </w:rPr>
              <w:t>16</w:t>
            </w:r>
          </w:p>
        </w:tc>
        <w:tc>
          <w:tcPr>
            <w:tcW w:w="289" w:type="dxa"/>
          </w:tcPr>
          <w:p w:rsidR="00E13A84" w:rsidRPr="009F0500" w:rsidRDefault="00E13A84" w:rsidP="00445045">
            <w:pPr>
              <w:spacing w:line="233" w:lineRule="auto"/>
              <w:jc w:val="center"/>
              <w:rPr>
                <w:rFonts w:ascii="Times New Roman" w:hAnsi="Times New Roman"/>
                <w:spacing w:val="-4"/>
                <w:sz w:val="24"/>
                <w:szCs w:val="24"/>
              </w:rPr>
            </w:pPr>
            <w:r w:rsidRPr="009F0500">
              <w:rPr>
                <w:rFonts w:ascii="Times New Roman" w:hAnsi="Times New Roman"/>
                <w:spacing w:val="-4"/>
                <w:sz w:val="24"/>
                <w:szCs w:val="24"/>
              </w:rPr>
              <w:t>17</w:t>
            </w:r>
          </w:p>
        </w:tc>
      </w:tr>
      <w:tr w:rsidR="009F0500" w:rsidRPr="009F0500" w:rsidTr="00490AA1">
        <w:trPr>
          <w:cantSplit/>
          <w:trHeight w:val="1976"/>
        </w:trPr>
        <w:tc>
          <w:tcPr>
            <w:tcW w:w="577" w:type="dxa"/>
            <w:vMerge w:val="restart"/>
            <w:tcBorders>
              <w:top w:val="single" w:sz="4" w:space="0" w:color="auto"/>
              <w:left w:val="single" w:sz="4" w:space="0" w:color="auto"/>
              <w:right w:val="single" w:sz="4" w:space="0" w:color="auto"/>
            </w:tcBorders>
          </w:tcPr>
          <w:p w:rsidR="008B7486" w:rsidRPr="009F0500" w:rsidRDefault="008B7486" w:rsidP="00445045">
            <w:pPr>
              <w:spacing w:line="233" w:lineRule="auto"/>
              <w:jc w:val="center"/>
              <w:rPr>
                <w:rFonts w:ascii="Times New Roman" w:hAnsi="Times New Roman"/>
                <w:spacing w:val="-4"/>
                <w:sz w:val="24"/>
                <w:szCs w:val="24"/>
              </w:rPr>
            </w:pPr>
          </w:p>
        </w:tc>
        <w:tc>
          <w:tcPr>
            <w:tcW w:w="2712" w:type="dxa"/>
            <w:vMerge w:val="restart"/>
            <w:tcBorders>
              <w:left w:val="single" w:sz="4" w:space="0" w:color="auto"/>
            </w:tcBorders>
          </w:tcPr>
          <w:p w:rsidR="008B7486" w:rsidRPr="009F0500" w:rsidRDefault="008B7486" w:rsidP="00445045">
            <w:pPr>
              <w:spacing w:line="233" w:lineRule="auto"/>
              <w:rPr>
                <w:rFonts w:ascii="Times New Roman" w:eastAsia="Calibri" w:hAnsi="Times New Roman"/>
                <w:sz w:val="24"/>
                <w:szCs w:val="24"/>
                <w:lang w:eastAsia="en-US"/>
              </w:rPr>
            </w:pPr>
            <w:r w:rsidRPr="009F0500">
              <w:rPr>
                <w:rFonts w:ascii="Times New Roman" w:eastAsia="Calibri" w:hAnsi="Times New Roman"/>
                <w:sz w:val="24"/>
                <w:szCs w:val="24"/>
                <w:lang w:eastAsia="en-US"/>
              </w:rPr>
              <w:t>«Задача 3. Модернизация и развитие материально-технической базы учреждений культуры, искусства и образования в сфере культуры Рязанской области, в том числе:</w:t>
            </w:r>
          </w:p>
        </w:tc>
        <w:tc>
          <w:tcPr>
            <w:tcW w:w="425" w:type="dxa"/>
            <w:vMerge w:val="restart"/>
            <w:textDirection w:val="btLr"/>
          </w:tcPr>
          <w:p w:rsidR="008B7486" w:rsidRPr="009F0500" w:rsidRDefault="008B7486" w:rsidP="00445045">
            <w:pPr>
              <w:spacing w:line="233" w:lineRule="auto"/>
              <w:jc w:val="center"/>
              <w:rPr>
                <w:rFonts w:ascii="Times New Roman" w:hAnsi="Times New Roman"/>
                <w:sz w:val="24"/>
                <w:szCs w:val="24"/>
              </w:rPr>
            </w:pPr>
          </w:p>
        </w:tc>
        <w:tc>
          <w:tcPr>
            <w:tcW w:w="425" w:type="dxa"/>
            <w:vMerge w:val="restart"/>
            <w:textDirection w:val="btLr"/>
          </w:tcPr>
          <w:p w:rsidR="008B7486" w:rsidRPr="009F0500" w:rsidRDefault="008B7486" w:rsidP="00445045">
            <w:pPr>
              <w:spacing w:line="233" w:lineRule="auto"/>
              <w:jc w:val="center"/>
              <w:rPr>
                <w:rFonts w:ascii="Times New Roman" w:hAnsi="Times New Roman"/>
                <w:sz w:val="24"/>
                <w:szCs w:val="24"/>
              </w:rPr>
            </w:pPr>
          </w:p>
        </w:tc>
        <w:tc>
          <w:tcPr>
            <w:tcW w:w="709"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всего</w:t>
            </w:r>
          </w:p>
        </w:tc>
        <w:tc>
          <w:tcPr>
            <w:tcW w:w="363" w:type="dxa"/>
            <w:textDirection w:val="btLr"/>
            <w:vAlign w:val="center"/>
          </w:tcPr>
          <w:p w:rsidR="008B7486" w:rsidRPr="009F0500" w:rsidRDefault="008B7486" w:rsidP="00445045">
            <w:pPr>
              <w:spacing w:line="233" w:lineRule="auto"/>
              <w:jc w:val="center"/>
              <w:rPr>
                <w:rFonts w:ascii="Times New Roman" w:hAnsi="Times New Roman"/>
                <w:sz w:val="24"/>
                <w:szCs w:val="24"/>
                <w:lang w:val="en-US"/>
              </w:rPr>
            </w:pPr>
            <w:r w:rsidRPr="009F0500">
              <w:rPr>
                <w:rFonts w:ascii="Times New Roman" w:hAnsi="Times New Roman"/>
                <w:sz w:val="24"/>
                <w:szCs w:val="24"/>
                <w:lang w:val="en-US"/>
              </w:rPr>
              <w:t>364356</w:t>
            </w:r>
            <w:r w:rsidRPr="009F0500">
              <w:rPr>
                <w:rFonts w:ascii="Times New Roman" w:hAnsi="Times New Roman"/>
                <w:sz w:val="24"/>
                <w:szCs w:val="24"/>
              </w:rPr>
              <w:t>,</w:t>
            </w:r>
            <w:r w:rsidRPr="009F0500">
              <w:rPr>
                <w:rFonts w:ascii="Times New Roman" w:hAnsi="Times New Roman"/>
                <w:sz w:val="24"/>
                <w:szCs w:val="24"/>
                <w:lang w:val="en-US"/>
              </w:rPr>
              <w:t>84922</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val="en-US" w:eastAsia="en-US"/>
              </w:rPr>
            </w:pPr>
            <w:r w:rsidRPr="009F0500">
              <w:rPr>
                <w:rFonts w:ascii="Times New Roman" w:eastAsia="Calibri" w:hAnsi="Times New Roman"/>
                <w:sz w:val="24"/>
                <w:szCs w:val="24"/>
                <w:lang w:val="en-US" w:eastAsia="en-US"/>
              </w:rPr>
              <w:t>19964</w:t>
            </w:r>
            <w:r w:rsidRPr="009F0500">
              <w:rPr>
                <w:rFonts w:ascii="Times New Roman" w:eastAsia="Calibri" w:hAnsi="Times New Roman"/>
                <w:sz w:val="24"/>
                <w:szCs w:val="24"/>
                <w:lang w:eastAsia="en-US"/>
              </w:rPr>
              <w:t>,</w:t>
            </w:r>
            <w:r w:rsidRPr="009F0500">
              <w:rPr>
                <w:rFonts w:ascii="Times New Roman" w:eastAsia="Calibri" w:hAnsi="Times New Roman"/>
                <w:sz w:val="24"/>
                <w:szCs w:val="24"/>
                <w:lang w:val="en-US" w:eastAsia="en-US"/>
              </w:rPr>
              <w:t>1388</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21948,92827</w:t>
            </w:r>
          </w:p>
        </w:tc>
        <w:tc>
          <w:tcPr>
            <w:tcW w:w="362" w:type="dxa"/>
            <w:textDirection w:val="btLr"/>
            <w:vAlign w:val="center"/>
          </w:tcPr>
          <w:p w:rsidR="008B7486" w:rsidRPr="009F0500" w:rsidRDefault="008B7486" w:rsidP="00445045">
            <w:pPr>
              <w:spacing w:line="233" w:lineRule="auto"/>
              <w:jc w:val="center"/>
              <w:rPr>
                <w:rFonts w:ascii="Times New Roman" w:hAnsi="Times New Roman"/>
                <w:sz w:val="24"/>
                <w:szCs w:val="24"/>
              </w:rPr>
            </w:pPr>
            <w:r w:rsidRPr="009F0500">
              <w:rPr>
                <w:rFonts w:ascii="Times New Roman" w:hAnsi="Times New Roman"/>
                <w:sz w:val="24"/>
                <w:szCs w:val="24"/>
              </w:rPr>
              <w:t>63440,09278</w:t>
            </w:r>
          </w:p>
        </w:tc>
        <w:tc>
          <w:tcPr>
            <w:tcW w:w="42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108370,45052</w:t>
            </w:r>
          </w:p>
        </w:tc>
        <w:tc>
          <w:tcPr>
            <w:tcW w:w="701" w:type="dxa"/>
            <w:textDirection w:val="btLr"/>
            <w:vAlign w:val="center"/>
          </w:tcPr>
          <w:p w:rsidR="008B7486" w:rsidRPr="009F0500" w:rsidRDefault="008B7486" w:rsidP="00490AA1">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67057,49911</w:t>
            </w:r>
            <w:r w:rsidR="00490AA1">
              <w:rPr>
                <w:rFonts w:ascii="Times New Roman" w:eastAsia="Calibri" w:hAnsi="Times New Roman"/>
                <w:sz w:val="24"/>
                <w:szCs w:val="24"/>
                <w:lang w:eastAsia="en-US"/>
              </w:rPr>
              <w:t>*</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24559,42668</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416,83906</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19533,158</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19533,158</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19533,158</w:t>
            </w:r>
          </w:p>
        </w:tc>
        <w:tc>
          <w:tcPr>
            <w:tcW w:w="289" w:type="dxa"/>
            <w:vMerge w:val="restart"/>
            <w:textDirection w:val="btLr"/>
          </w:tcPr>
          <w:p w:rsidR="008B7486" w:rsidRPr="009F0500" w:rsidRDefault="008B7486" w:rsidP="00445045">
            <w:pPr>
              <w:spacing w:line="233" w:lineRule="auto"/>
              <w:jc w:val="center"/>
              <w:rPr>
                <w:rFonts w:ascii="Times New Roman" w:hAnsi="Times New Roman"/>
                <w:sz w:val="24"/>
                <w:szCs w:val="24"/>
              </w:rPr>
            </w:pPr>
          </w:p>
        </w:tc>
      </w:tr>
      <w:tr w:rsidR="009F0500" w:rsidRPr="009F0500" w:rsidTr="00490AA1">
        <w:trPr>
          <w:cantSplit/>
          <w:trHeight w:val="2062"/>
        </w:trPr>
        <w:tc>
          <w:tcPr>
            <w:tcW w:w="577" w:type="dxa"/>
            <w:vMerge/>
            <w:tcBorders>
              <w:left w:val="single" w:sz="4" w:space="0" w:color="auto"/>
              <w:right w:val="single" w:sz="4" w:space="0" w:color="auto"/>
            </w:tcBorders>
          </w:tcPr>
          <w:p w:rsidR="008B7486" w:rsidRPr="009F0500" w:rsidRDefault="008B7486" w:rsidP="00445045">
            <w:pPr>
              <w:spacing w:line="233" w:lineRule="auto"/>
              <w:jc w:val="center"/>
              <w:rPr>
                <w:rFonts w:ascii="Times New Roman" w:hAnsi="Times New Roman"/>
                <w:spacing w:val="-4"/>
                <w:sz w:val="24"/>
                <w:szCs w:val="24"/>
              </w:rPr>
            </w:pPr>
          </w:p>
        </w:tc>
        <w:tc>
          <w:tcPr>
            <w:tcW w:w="2712" w:type="dxa"/>
            <w:vMerge/>
            <w:tcBorders>
              <w:left w:val="single" w:sz="4" w:space="0" w:color="auto"/>
            </w:tcBorders>
          </w:tcPr>
          <w:p w:rsidR="008B7486" w:rsidRPr="009F0500" w:rsidRDefault="008B7486" w:rsidP="00445045">
            <w:pPr>
              <w:spacing w:line="233" w:lineRule="auto"/>
              <w:rPr>
                <w:rFonts w:ascii="Times New Roman" w:eastAsia="Calibri" w:hAnsi="Times New Roman"/>
                <w:sz w:val="24"/>
                <w:szCs w:val="24"/>
                <w:lang w:eastAsia="en-US"/>
              </w:rPr>
            </w:pPr>
          </w:p>
        </w:tc>
        <w:tc>
          <w:tcPr>
            <w:tcW w:w="425" w:type="dxa"/>
            <w:vMerge/>
            <w:textDirection w:val="btLr"/>
          </w:tcPr>
          <w:p w:rsidR="008B7486" w:rsidRPr="009F0500" w:rsidRDefault="008B7486" w:rsidP="00445045">
            <w:pPr>
              <w:spacing w:line="233" w:lineRule="auto"/>
              <w:jc w:val="center"/>
              <w:rPr>
                <w:rFonts w:ascii="Times New Roman" w:hAnsi="Times New Roman"/>
                <w:sz w:val="24"/>
                <w:szCs w:val="24"/>
              </w:rPr>
            </w:pPr>
          </w:p>
        </w:tc>
        <w:tc>
          <w:tcPr>
            <w:tcW w:w="425" w:type="dxa"/>
            <w:vMerge/>
            <w:textDirection w:val="btLr"/>
          </w:tcPr>
          <w:p w:rsidR="008B7486" w:rsidRPr="009F0500" w:rsidRDefault="008B7486" w:rsidP="00445045">
            <w:pPr>
              <w:spacing w:line="233" w:lineRule="auto"/>
              <w:jc w:val="center"/>
              <w:rPr>
                <w:rFonts w:ascii="Times New Roman" w:hAnsi="Times New Roman"/>
                <w:sz w:val="24"/>
                <w:szCs w:val="24"/>
              </w:rPr>
            </w:pPr>
          </w:p>
        </w:tc>
        <w:tc>
          <w:tcPr>
            <w:tcW w:w="709"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областной бюджет</w:t>
            </w:r>
          </w:p>
        </w:tc>
        <w:tc>
          <w:tcPr>
            <w:tcW w:w="363" w:type="dxa"/>
            <w:textDirection w:val="btLr"/>
            <w:vAlign w:val="center"/>
          </w:tcPr>
          <w:p w:rsidR="008B7486" w:rsidRPr="009F0500" w:rsidRDefault="008B7486" w:rsidP="00445045">
            <w:pPr>
              <w:spacing w:line="233" w:lineRule="auto"/>
              <w:jc w:val="center"/>
              <w:rPr>
                <w:rFonts w:ascii="Times New Roman" w:hAnsi="Times New Roman"/>
                <w:sz w:val="24"/>
                <w:szCs w:val="24"/>
              </w:rPr>
            </w:pPr>
            <w:r w:rsidRPr="009F0500">
              <w:rPr>
                <w:rFonts w:ascii="Times New Roman" w:hAnsi="Times New Roman"/>
                <w:sz w:val="24"/>
                <w:szCs w:val="24"/>
              </w:rPr>
              <w:t>225161,50866</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17764,1388</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18224,48778</w:t>
            </w:r>
          </w:p>
        </w:tc>
        <w:tc>
          <w:tcPr>
            <w:tcW w:w="362" w:type="dxa"/>
            <w:textDirection w:val="btLr"/>
            <w:vAlign w:val="center"/>
          </w:tcPr>
          <w:p w:rsidR="008B7486" w:rsidRPr="009F0500" w:rsidRDefault="008B7486" w:rsidP="00445045">
            <w:pPr>
              <w:spacing w:line="233" w:lineRule="auto"/>
              <w:jc w:val="center"/>
              <w:rPr>
                <w:rFonts w:ascii="Times New Roman" w:hAnsi="Times New Roman"/>
                <w:sz w:val="24"/>
                <w:szCs w:val="24"/>
              </w:rPr>
            </w:pPr>
            <w:r w:rsidRPr="009F0500">
              <w:rPr>
                <w:rFonts w:ascii="Times New Roman" w:hAnsi="Times New Roman"/>
                <w:sz w:val="24"/>
                <w:szCs w:val="24"/>
              </w:rPr>
              <w:t>24994,59278</w:t>
            </w:r>
          </w:p>
        </w:tc>
        <w:tc>
          <w:tcPr>
            <w:tcW w:w="42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47775,95045</w:t>
            </w:r>
          </w:p>
        </w:tc>
        <w:tc>
          <w:tcPr>
            <w:tcW w:w="701" w:type="dxa"/>
            <w:textDirection w:val="btLr"/>
            <w:vAlign w:val="center"/>
          </w:tcPr>
          <w:p w:rsidR="008B7486" w:rsidRPr="009F0500" w:rsidRDefault="008B7486" w:rsidP="00490AA1">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32826,59911</w:t>
            </w:r>
            <w:r w:rsidR="00490AA1">
              <w:rPr>
                <w:rFonts w:ascii="Times New Roman" w:eastAsia="Calibri" w:hAnsi="Times New Roman"/>
                <w:sz w:val="24"/>
                <w:szCs w:val="24"/>
                <w:lang w:eastAsia="en-US"/>
              </w:rPr>
              <w:t>*</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24559,42668</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416,83906</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19533,158</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19533,158</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19533,158</w:t>
            </w:r>
          </w:p>
        </w:tc>
        <w:tc>
          <w:tcPr>
            <w:tcW w:w="289" w:type="dxa"/>
            <w:vMerge/>
            <w:textDirection w:val="btLr"/>
          </w:tcPr>
          <w:p w:rsidR="008B7486" w:rsidRPr="009F0500" w:rsidRDefault="008B7486" w:rsidP="00445045">
            <w:pPr>
              <w:spacing w:line="233" w:lineRule="auto"/>
              <w:jc w:val="center"/>
              <w:rPr>
                <w:rFonts w:ascii="Times New Roman" w:hAnsi="Times New Roman"/>
                <w:sz w:val="24"/>
                <w:szCs w:val="24"/>
              </w:rPr>
            </w:pPr>
          </w:p>
        </w:tc>
      </w:tr>
      <w:tr w:rsidR="008B7486" w:rsidRPr="009F0500" w:rsidTr="00490AA1">
        <w:trPr>
          <w:cantSplit/>
          <w:trHeight w:val="1638"/>
        </w:trPr>
        <w:tc>
          <w:tcPr>
            <w:tcW w:w="577" w:type="dxa"/>
            <w:vMerge/>
            <w:tcBorders>
              <w:left w:val="single" w:sz="4" w:space="0" w:color="auto"/>
              <w:bottom w:val="single" w:sz="4" w:space="0" w:color="auto"/>
              <w:right w:val="single" w:sz="4" w:space="0" w:color="auto"/>
            </w:tcBorders>
            <w:textDirection w:val="btLr"/>
          </w:tcPr>
          <w:p w:rsidR="008B7486" w:rsidRPr="009F0500" w:rsidRDefault="008B7486" w:rsidP="00445045">
            <w:pPr>
              <w:spacing w:line="233" w:lineRule="auto"/>
              <w:jc w:val="center"/>
              <w:rPr>
                <w:rFonts w:ascii="Times New Roman" w:hAnsi="Times New Roman"/>
                <w:sz w:val="24"/>
                <w:szCs w:val="24"/>
              </w:rPr>
            </w:pPr>
          </w:p>
        </w:tc>
        <w:tc>
          <w:tcPr>
            <w:tcW w:w="2712" w:type="dxa"/>
            <w:vMerge/>
            <w:tcBorders>
              <w:left w:val="single" w:sz="4" w:space="0" w:color="auto"/>
            </w:tcBorders>
          </w:tcPr>
          <w:p w:rsidR="008B7486" w:rsidRPr="009F0500" w:rsidRDefault="008B7486" w:rsidP="00445045">
            <w:pPr>
              <w:spacing w:line="233" w:lineRule="auto"/>
              <w:rPr>
                <w:rFonts w:ascii="Times New Roman" w:eastAsia="Calibri" w:hAnsi="Times New Roman"/>
                <w:sz w:val="24"/>
                <w:szCs w:val="24"/>
                <w:lang w:eastAsia="en-US"/>
              </w:rPr>
            </w:pPr>
          </w:p>
        </w:tc>
        <w:tc>
          <w:tcPr>
            <w:tcW w:w="425" w:type="dxa"/>
            <w:vMerge/>
            <w:textDirection w:val="btLr"/>
          </w:tcPr>
          <w:p w:rsidR="008B7486" w:rsidRPr="009F0500" w:rsidRDefault="008B7486" w:rsidP="00445045">
            <w:pPr>
              <w:spacing w:line="233" w:lineRule="auto"/>
              <w:jc w:val="center"/>
              <w:rPr>
                <w:rFonts w:ascii="Times New Roman" w:eastAsia="Calibri" w:hAnsi="Times New Roman"/>
                <w:sz w:val="24"/>
                <w:szCs w:val="24"/>
                <w:lang w:eastAsia="en-US"/>
              </w:rPr>
            </w:pPr>
          </w:p>
        </w:tc>
        <w:tc>
          <w:tcPr>
            <w:tcW w:w="425" w:type="dxa"/>
            <w:vMerge/>
            <w:textDirection w:val="btLr"/>
          </w:tcPr>
          <w:p w:rsidR="008B7486" w:rsidRPr="009F0500" w:rsidRDefault="008B7486" w:rsidP="00445045">
            <w:pPr>
              <w:spacing w:line="233" w:lineRule="auto"/>
              <w:jc w:val="center"/>
              <w:rPr>
                <w:rFonts w:ascii="Times New Roman" w:eastAsia="Calibri" w:hAnsi="Times New Roman"/>
                <w:sz w:val="24"/>
                <w:szCs w:val="24"/>
                <w:lang w:eastAsia="en-US"/>
              </w:rPr>
            </w:pPr>
          </w:p>
        </w:tc>
        <w:tc>
          <w:tcPr>
            <w:tcW w:w="709"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федеральный бюджет</w:t>
            </w:r>
          </w:p>
        </w:tc>
        <w:tc>
          <w:tcPr>
            <w:tcW w:w="363" w:type="dxa"/>
            <w:textDirection w:val="btLr"/>
            <w:vAlign w:val="center"/>
          </w:tcPr>
          <w:p w:rsidR="008B7486" w:rsidRPr="009F0500" w:rsidRDefault="008B7486" w:rsidP="00445045">
            <w:pPr>
              <w:spacing w:line="233" w:lineRule="auto"/>
              <w:jc w:val="center"/>
              <w:rPr>
                <w:rFonts w:ascii="Times New Roman" w:hAnsi="Times New Roman"/>
                <w:sz w:val="24"/>
                <w:szCs w:val="24"/>
              </w:rPr>
            </w:pPr>
            <w:r w:rsidRPr="009F0500">
              <w:rPr>
                <w:rFonts w:ascii="Times New Roman" w:hAnsi="Times New Roman"/>
                <w:sz w:val="24"/>
                <w:szCs w:val="24"/>
              </w:rPr>
              <w:t>139195,34056</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2200,0</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3724,44049</w:t>
            </w:r>
          </w:p>
        </w:tc>
        <w:tc>
          <w:tcPr>
            <w:tcW w:w="362" w:type="dxa"/>
            <w:textDirection w:val="btLr"/>
            <w:vAlign w:val="center"/>
          </w:tcPr>
          <w:p w:rsidR="008B7486" w:rsidRPr="009F0500" w:rsidRDefault="008B7486" w:rsidP="00445045">
            <w:pPr>
              <w:spacing w:line="233" w:lineRule="auto"/>
              <w:jc w:val="center"/>
              <w:rPr>
                <w:rFonts w:ascii="Times New Roman" w:hAnsi="Times New Roman"/>
                <w:sz w:val="24"/>
                <w:szCs w:val="24"/>
              </w:rPr>
            </w:pPr>
            <w:r w:rsidRPr="009F0500">
              <w:rPr>
                <w:rFonts w:ascii="Times New Roman" w:hAnsi="Times New Roman"/>
                <w:sz w:val="24"/>
                <w:szCs w:val="24"/>
              </w:rPr>
              <w:t>38445,5</w:t>
            </w:r>
          </w:p>
        </w:tc>
        <w:tc>
          <w:tcPr>
            <w:tcW w:w="42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60594,50007</w:t>
            </w:r>
          </w:p>
        </w:tc>
        <w:tc>
          <w:tcPr>
            <w:tcW w:w="701" w:type="dxa"/>
            <w:textDirection w:val="btLr"/>
            <w:vAlign w:val="center"/>
          </w:tcPr>
          <w:p w:rsidR="008B7486" w:rsidRPr="009F0500" w:rsidRDefault="008B7486" w:rsidP="00490AA1">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34230,9</w:t>
            </w:r>
            <w:r w:rsidR="00490AA1">
              <w:rPr>
                <w:rFonts w:ascii="Times New Roman" w:eastAsia="Calibri" w:hAnsi="Times New Roman"/>
                <w:sz w:val="24"/>
                <w:szCs w:val="24"/>
                <w:lang w:eastAsia="en-US"/>
              </w:rPr>
              <w:t>*</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8B7486" w:rsidRPr="009F0500" w:rsidRDefault="008B7486"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r w:rsidR="00490AA1">
              <w:rPr>
                <w:rFonts w:ascii="Times New Roman" w:eastAsia="Calibri" w:hAnsi="Times New Roman"/>
                <w:sz w:val="24"/>
                <w:szCs w:val="24"/>
                <w:lang w:eastAsia="en-US"/>
              </w:rPr>
              <w:t>»</w:t>
            </w:r>
          </w:p>
        </w:tc>
        <w:tc>
          <w:tcPr>
            <w:tcW w:w="289" w:type="dxa"/>
            <w:vMerge/>
            <w:textDirection w:val="btLr"/>
          </w:tcPr>
          <w:p w:rsidR="008B7486" w:rsidRPr="009F0500" w:rsidRDefault="008B7486" w:rsidP="00445045">
            <w:pPr>
              <w:spacing w:line="233" w:lineRule="auto"/>
              <w:jc w:val="center"/>
              <w:rPr>
                <w:rFonts w:ascii="Times New Roman" w:hAnsi="Times New Roman"/>
                <w:sz w:val="24"/>
                <w:szCs w:val="24"/>
              </w:rPr>
            </w:pPr>
          </w:p>
        </w:tc>
      </w:tr>
    </w:tbl>
    <w:p w:rsidR="00E13A84" w:rsidRPr="009F0500" w:rsidRDefault="00E13A84" w:rsidP="00445045">
      <w:pPr>
        <w:spacing w:line="233" w:lineRule="auto"/>
        <w:rPr>
          <w:rFonts w:ascii="Times New Roman" w:hAnsi="Times New Roman"/>
          <w:sz w:val="2"/>
          <w:szCs w:val="2"/>
        </w:rPr>
      </w:pPr>
    </w:p>
    <w:tbl>
      <w:tblPr>
        <w:tblW w:w="5000" w:type="pct"/>
        <w:jc w:val="right"/>
        <w:tblLayout w:type="fixed"/>
        <w:tblLook w:val="01E0" w:firstRow="1" w:lastRow="1" w:firstColumn="1" w:lastColumn="1" w:noHBand="0" w:noVBand="0"/>
      </w:tblPr>
      <w:tblGrid>
        <w:gridCol w:w="9571"/>
      </w:tblGrid>
      <w:tr w:rsidR="00E13A84" w:rsidRPr="009F0500" w:rsidTr="00013F5F">
        <w:trPr>
          <w:trHeight w:val="334"/>
          <w:jc w:val="right"/>
        </w:trPr>
        <w:tc>
          <w:tcPr>
            <w:tcW w:w="5000" w:type="pct"/>
            <w:shd w:val="clear" w:color="auto" w:fill="auto"/>
          </w:tcPr>
          <w:p w:rsidR="00E13A84" w:rsidRDefault="00E13A84"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по тексту пункта 3.1 цифры «168064,96031», «43732,24837», «158253,55279» заменить соответственно цифрами «146949,96031», «22617,24837», «137138,55279»;</w:t>
            </w:r>
          </w:p>
          <w:p w:rsidR="00E13A84" w:rsidRPr="009F0500" w:rsidRDefault="00E13A84" w:rsidP="00445045">
            <w:pPr>
              <w:autoSpaceDE w:val="0"/>
              <w:autoSpaceDN w:val="0"/>
              <w:adjustRightInd w:val="0"/>
              <w:spacing w:line="233" w:lineRule="auto"/>
              <w:ind w:firstLine="709"/>
              <w:jc w:val="both"/>
              <w:rPr>
                <w:rFonts w:ascii="Times New Roman" w:hAnsi="Times New Roman"/>
                <w:spacing w:val="-2"/>
                <w:sz w:val="28"/>
                <w:szCs w:val="28"/>
              </w:rPr>
            </w:pPr>
            <w:r w:rsidRPr="009F0500">
              <w:rPr>
                <w:rFonts w:ascii="Times New Roman" w:hAnsi="Times New Roman"/>
                <w:sz w:val="28"/>
                <w:szCs w:val="28"/>
              </w:rPr>
              <w:t xml:space="preserve">по тексту пункта 3.3 цифры «4591,66213», «1089,25333», «5680,91546» </w:t>
            </w:r>
            <w:r w:rsidRPr="009F0500">
              <w:rPr>
                <w:rFonts w:ascii="Times New Roman" w:hAnsi="Times New Roman"/>
                <w:spacing w:val="-2"/>
                <w:sz w:val="28"/>
                <w:szCs w:val="28"/>
              </w:rPr>
              <w:t>заменить соответственно цифрами «4762,07547», «1259,66667», «4762,07547»;</w:t>
            </w:r>
          </w:p>
          <w:p w:rsidR="00E13A84" w:rsidRPr="009F0500" w:rsidRDefault="00E13A84"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pacing w:val="-2"/>
                <w:sz w:val="28"/>
                <w:szCs w:val="28"/>
              </w:rPr>
              <w:t>по тексту граф 6, 11 пункта 3.5 цифры «6816,52954», «718,83701» заменить соответственно цифрами «6786,52954», «688,83701»;</w:t>
            </w:r>
          </w:p>
          <w:p w:rsidR="00E13A84" w:rsidRDefault="00E13A84"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пункт 3.10 изложить в следующей редакции:</w:t>
            </w:r>
          </w:p>
          <w:p w:rsidR="00F47328" w:rsidRDefault="00F47328" w:rsidP="00445045">
            <w:pPr>
              <w:autoSpaceDE w:val="0"/>
              <w:autoSpaceDN w:val="0"/>
              <w:adjustRightInd w:val="0"/>
              <w:spacing w:line="233" w:lineRule="auto"/>
              <w:ind w:firstLine="709"/>
              <w:jc w:val="both"/>
              <w:rPr>
                <w:rFonts w:ascii="Times New Roman" w:hAnsi="Times New Roman"/>
                <w:sz w:val="28"/>
                <w:szCs w:val="28"/>
              </w:rPr>
            </w:pPr>
          </w:p>
          <w:p w:rsidR="00A1562F" w:rsidRDefault="00A1562F" w:rsidP="00445045">
            <w:pPr>
              <w:autoSpaceDE w:val="0"/>
              <w:autoSpaceDN w:val="0"/>
              <w:adjustRightInd w:val="0"/>
              <w:spacing w:line="233" w:lineRule="auto"/>
              <w:ind w:firstLine="709"/>
              <w:jc w:val="both"/>
              <w:rPr>
                <w:rFonts w:ascii="Times New Roman" w:hAnsi="Times New Roman"/>
                <w:sz w:val="28"/>
                <w:szCs w:val="28"/>
              </w:rPr>
            </w:pPr>
          </w:p>
          <w:p w:rsidR="00F47328" w:rsidRPr="009F0500" w:rsidRDefault="00F47328" w:rsidP="00445045">
            <w:pPr>
              <w:autoSpaceDE w:val="0"/>
              <w:autoSpaceDN w:val="0"/>
              <w:adjustRightInd w:val="0"/>
              <w:spacing w:line="233" w:lineRule="auto"/>
              <w:ind w:firstLine="709"/>
              <w:jc w:val="both"/>
              <w:rPr>
                <w:rFonts w:ascii="Times New Roman" w:hAnsi="Times New Roman"/>
                <w:sz w:val="28"/>
                <w:szCs w:val="28"/>
              </w:rPr>
            </w:pPr>
          </w:p>
        </w:tc>
      </w:tr>
    </w:tbl>
    <w:p w:rsidR="00490AA1" w:rsidRDefault="00490AA1" w:rsidP="00445045">
      <w:pPr>
        <w:spacing w:line="233" w:lineRule="auto"/>
        <w:rPr>
          <w:rFonts w:ascii="Times New Roman" w:hAnsi="Times New Roman"/>
          <w:sz w:val="2"/>
          <w:szCs w:val="2"/>
        </w:rPr>
      </w:pPr>
    </w:p>
    <w:tbl>
      <w:tblPr>
        <w:tblStyle w:val="a9"/>
        <w:tblW w:w="0" w:type="auto"/>
        <w:tblLayout w:type="fixed"/>
        <w:tblCellMar>
          <w:top w:w="28" w:type="dxa"/>
          <w:left w:w="28" w:type="dxa"/>
          <w:bottom w:w="28" w:type="dxa"/>
          <w:right w:w="28" w:type="dxa"/>
        </w:tblCellMar>
        <w:tblLook w:val="04A0" w:firstRow="1" w:lastRow="0" w:firstColumn="1" w:lastColumn="0" w:noHBand="0" w:noVBand="1"/>
      </w:tblPr>
      <w:tblGrid>
        <w:gridCol w:w="577"/>
        <w:gridCol w:w="2611"/>
        <w:gridCol w:w="407"/>
        <w:gridCol w:w="407"/>
        <w:gridCol w:w="628"/>
        <w:gridCol w:w="618"/>
        <w:gridCol w:w="346"/>
        <w:gridCol w:w="346"/>
        <w:gridCol w:w="358"/>
        <w:gridCol w:w="393"/>
        <w:gridCol w:w="700"/>
        <w:gridCol w:w="346"/>
        <w:gridCol w:w="346"/>
        <w:gridCol w:w="346"/>
        <w:gridCol w:w="346"/>
        <w:gridCol w:w="346"/>
        <w:gridCol w:w="289"/>
      </w:tblGrid>
      <w:tr w:rsidR="009F0500" w:rsidRPr="009F0500" w:rsidTr="00445045">
        <w:trPr>
          <w:tblHeader/>
        </w:trPr>
        <w:tc>
          <w:tcPr>
            <w:tcW w:w="577" w:type="dxa"/>
            <w:tcBorders>
              <w:bottom w:val="single" w:sz="4" w:space="0" w:color="auto"/>
            </w:tcBorders>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w:t>
            </w:r>
          </w:p>
        </w:tc>
        <w:tc>
          <w:tcPr>
            <w:tcW w:w="2611"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2</w:t>
            </w:r>
          </w:p>
        </w:tc>
        <w:tc>
          <w:tcPr>
            <w:tcW w:w="407"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3</w:t>
            </w:r>
          </w:p>
        </w:tc>
        <w:tc>
          <w:tcPr>
            <w:tcW w:w="407"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4</w:t>
            </w:r>
          </w:p>
        </w:tc>
        <w:tc>
          <w:tcPr>
            <w:tcW w:w="628"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5</w:t>
            </w:r>
          </w:p>
        </w:tc>
        <w:tc>
          <w:tcPr>
            <w:tcW w:w="618"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6</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7</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8</w:t>
            </w:r>
          </w:p>
        </w:tc>
        <w:tc>
          <w:tcPr>
            <w:tcW w:w="358"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9</w:t>
            </w:r>
          </w:p>
        </w:tc>
        <w:tc>
          <w:tcPr>
            <w:tcW w:w="393"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10</w:t>
            </w:r>
          </w:p>
        </w:tc>
        <w:tc>
          <w:tcPr>
            <w:tcW w:w="700"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11</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12</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13</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14</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15</w:t>
            </w:r>
          </w:p>
        </w:tc>
        <w:tc>
          <w:tcPr>
            <w:tcW w:w="346" w:type="dxa"/>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16</w:t>
            </w:r>
          </w:p>
        </w:tc>
        <w:tc>
          <w:tcPr>
            <w:tcW w:w="289" w:type="dxa"/>
          </w:tcPr>
          <w:p w:rsidR="001848CB" w:rsidRPr="009F0500" w:rsidRDefault="001848CB" w:rsidP="00445045">
            <w:pPr>
              <w:spacing w:line="233" w:lineRule="auto"/>
              <w:jc w:val="center"/>
              <w:rPr>
                <w:rFonts w:ascii="Times New Roman" w:hAnsi="Times New Roman"/>
                <w:spacing w:val="-4"/>
                <w:sz w:val="24"/>
                <w:szCs w:val="24"/>
              </w:rPr>
            </w:pPr>
            <w:r w:rsidRPr="009F0500">
              <w:rPr>
                <w:rFonts w:ascii="Times New Roman" w:hAnsi="Times New Roman"/>
                <w:spacing w:val="-4"/>
                <w:sz w:val="24"/>
                <w:szCs w:val="24"/>
              </w:rPr>
              <w:t>17</w:t>
            </w:r>
          </w:p>
        </w:tc>
      </w:tr>
      <w:tr w:rsidR="009F0500" w:rsidRPr="009F0500" w:rsidTr="00F47328">
        <w:trPr>
          <w:cantSplit/>
          <w:trHeight w:val="1716"/>
        </w:trPr>
        <w:tc>
          <w:tcPr>
            <w:tcW w:w="577" w:type="dxa"/>
            <w:vMerge w:val="restart"/>
            <w:tcBorders>
              <w:top w:val="single" w:sz="4" w:space="0" w:color="auto"/>
              <w:left w:val="single" w:sz="4" w:space="0" w:color="auto"/>
              <w:bottom w:val="single" w:sz="4" w:space="0" w:color="auto"/>
              <w:right w:val="single" w:sz="4" w:space="0" w:color="auto"/>
            </w:tcBorders>
          </w:tcPr>
          <w:p w:rsidR="001848CB" w:rsidRPr="009F0500" w:rsidRDefault="001848CB" w:rsidP="00445045">
            <w:pPr>
              <w:spacing w:line="233" w:lineRule="auto"/>
              <w:jc w:val="center"/>
              <w:rPr>
                <w:rFonts w:ascii="Times New Roman" w:hAnsi="Times New Roman"/>
                <w:spacing w:val="-4"/>
                <w:sz w:val="24"/>
                <w:szCs w:val="24"/>
              </w:rPr>
            </w:pPr>
            <w:r w:rsidRPr="009F0500">
              <w:rPr>
                <w:rFonts w:ascii="Times New Roman" w:hAnsi="Times New Roman"/>
                <w:spacing w:val="-4"/>
                <w:sz w:val="24"/>
                <w:szCs w:val="24"/>
              </w:rPr>
              <w:t>«3.10</w:t>
            </w:r>
          </w:p>
        </w:tc>
        <w:tc>
          <w:tcPr>
            <w:tcW w:w="2611" w:type="dxa"/>
            <w:vMerge w:val="restart"/>
            <w:tcBorders>
              <w:left w:val="single" w:sz="4" w:space="0" w:color="auto"/>
            </w:tcBorders>
          </w:tcPr>
          <w:p w:rsidR="001848CB" w:rsidRPr="009F0500" w:rsidRDefault="001848CB" w:rsidP="00445045">
            <w:pPr>
              <w:spacing w:line="233" w:lineRule="auto"/>
              <w:rPr>
                <w:rFonts w:ascii="Times New Roman" w:eastAsia="Calibri" w:hAnsi="Times New Roman"/>
                <w:sz w:val="24"/>
                <w:szCs w:val="24"/>
                <w:lang w:eastAsia="en-US"/>
              </w:rPr>
            </w:pPr>
            <w:r w:rsidRPr="009F0500">
              <w:rPr>
                <w:rFonts w:ascii="Times New Roman" w:eastAsia="Calibri" w:hAnsi="Times New Roman"/>
                <w:sz w:val="24"/>
                <w:szCs w:val="24"/>
                <w:lang w:eastAsia="en-US"/>
              </w:rPr>
              <w:t>Субсидии на поддержку отрасли культуры, в том числе:</w:t>
            </w:r>
          </w:p>
        </w:tc>
        <w:tc>
          <w:tcPr>
            <w:tcW w:w="407" w:type="dxa"/>
            <w:vMerge w:val="restart"/>
            <w:textDirection w:val="btLr"/>
          </w:tcPr>
          <w:p w:rsidR="001848CB" w:rsidRPr="009F0500" w:rsidRDefault="001848CB" w:rsidP="00445045">
            <w:pPr>
              <w:spacing w:line="233" w:lineRule="auto"/>
              <w:jc w:val="center"/>
              <w:rPr>
                <w:rFonts w:ascii="Times New Roman" w:hAnsi="Times New Roman"/>
                <w:sz w:val="24"/>
                <w:szCs w:val="24"/>
              </w:rPr>
            </w:pPr>
            <w:r w:rsidRPr="009F0500">
              <w:rPr>
                <w:rFonts w:ascii="Times New Roman" w:eastAsia="Calibri" w:hAnsi="Times New Roman"/>
                <w:sz w:val="24"/>
                <w:szCs w:val="24"/>
                <w:lang w:eastAsia="en-US"/>
              </w:rPr>
              <w:t>Минкультуры</w:t>
            </w:r>
          </w:p>
        </w:tc>
        <w:tc>
          <w:tcPr>
            <w:tcW w:w="407" w:type="dxa"/>
            <w:vMerge w:val="restart"/>
            <w:textDirection w:val="btLr"/>
          </w:tcPr>
          <w:p w:rsidR="001848CB" w:rsidRPr="009F0500" w:rsidRDefault="001848CB" w:rsidP="00445045">
            <w:pPr>
              <w:spacing w:line="233" w:lineRule="auto"/>
              <w:jc w:val="center"/>
              <w:rPr>
                <w:rFonts w:ascii="Times New Roman" w:hAnsi="Times New Roman"/>
                <w:sz w:val="24"/>
                <w:szCs w:val="24"/>
              </w:rPr>
            </w:pPr>
            <w:r w:rsidRPr="009F0500">
              <w:rPr>
                <w:rFonts w:ascii="Times New Roman" w:eastAsia="Calibri" w:hAnsi="Times New Roman"/>
                <w:sz w:val="24"/>
                <w:szCs w:val="24"/>
                <w:lang w:eastAsia="en-US"/>
              </w:rPr>
              <w:t>Минкультуры</w:t>
            </w:r>
          </w:p>
        </w:tc>
        <w:tc>
          <w:tcPr>
            <w:tcW w:w="628" w:type="dxa"/>
            <w:textDirection w:val="btL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областной бюджет</w:t>
            </w:r>
          </w:p>
        </w:tc>
        <w:tc>
          <w:tcPr>
            <w:tcW w:w="618"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4217,05038</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1473,05625</w:t>
            </w:r>
          </w:p>
        </w:tc>
        <w:tc>
          <w:tcPr>
            <w:tcW w:w="700" w:type="dxa"/>
            <w:textDirection w:val="btLr"/>
            <w:vAlign w:val="center"/>
          </w:tcPr>
          <w:p w:rsidR="001848CB" w:rsidRPr="009F0500" w:rsidRDefault="001848CB" w:rsidP="00490AA1">
            <w:pPr>
              <w:spacing w:line="233" w:lineRule="auto"/>
              <w:jc w:val="center"/>
              <w:rPr>
                <w:rFonts w:ascii="Times New Roman" w:eastAsia="Calibri" w:hAnsi="Times New Roman"/>
                <w:sz w:val="24"/>
                <w:szCs w:val="24"/>
                <w:lang w:val="en-US" w:eastAsia="en-US"/>
              </w:rPr>
            </w:pPr>
            <w:r w:rsidRPr="009F0500">
              <w:rPr>
                <w:rFonts w:ascii="Times New Roman" w:eastAsia="Calibri" w:hAnsi="Times New Roman"/>
                <w:sz w:val="24"/>
                <w:szCs w:val="24"/>
                <w:lang w:eastAsia="en-US"/>
              </w:rPr>
              <w:t>11246,91001</w:t>
            </w:r>
            <w:r w:rsidR="00490AA1">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914,66471</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914,66471</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914,66471</w:t>
            </w:r>
          </w:p>
        </w:tc>
        <w:tc>
          <w:tcPr>
            <w:tcW w:w="289" w:type="dxa"/>
            <w:vMerge w:val="restart"/>
            <w:textDirection w:val="btLr"/>
          </w:tcPr>
          <w:p w:rsidR="001848CB" w:rsidRPr="009F0500" w:rsidRDefault="001848CB" w:rsidP="00445045">
            <w:pPr>
              <w:spacing w:line="233" w:lineRule="auto"/>
              <w:jc w:val="center"/>
              <w:rPr>
                <w:rFonts w:ascii="Times New Roman" w:hAnsi="Times New Roman"/>
                <w:sz w:val="24"/>
                <w:szCs w:val="24"/>
              </w:rPr>
            </w:pPr>
          </w:p>
        </w:tc>
      </w:tr>
      <w:tr w:rsidR="009F0500" w:rsidRPr="009F0500" w:rsidTr="00F47328">
        <w:trPr>
          <w:cantSplit/>
          <w:trHeight w:val="1656"/>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445045">
            <w:pPr>
              <w:spacing w:line="233" w:lineRule="auto"/>
              <w:jc w:val="center"/>
              <w:rPr>
                <w:rFonts w:ascii="Times New Roman" w:hAnsi="Times New Roman"/>
                <w:sz w:val="24"/>
                <w:szCs w:val="24"/>
              </w:rPr>
            </w:pPr>
          </w:p>
        </w:tc>
        <w:tc>
          <w:tcPr>
            <w:tcW w:w="2611" w:type="dxa"/>
            <w:vMerge/>
            <w:tcBorders>
              <w:left w:val="single" w:sz="4" w:space="0" w:color="auto"/>
            </w:tcBorders>
          </w:tcPr>
          <w:p w:rsidR="001848CB" w:rsidRPr="009F0500" w:rsidRDefault="001848CB" w:rsidP="00445045">
            <w:pPr>
              <w:spacing w:line="233" w:lineRule="auto"/>
              <w:rPr>
                <w:rFonts w:ascii="Times New Roman" w:eastAsia="Calibri" w:hAnsi="Times New Roman"/>
                <w:sz w:val="24"/>
                <w:szCs w:val="24"/>
                <w:lang w:eastAsia="en-US"/>
              </w:rPr>
            </w:pPr>
          </w:p>
        </w:tc>
        <w:tc>
          <w:tcPr>
            <w:tcW w:w="407" w:type="dxa"/>
            <w:vMerge/>
            <w:textDirection w:val="btLr"/>
          </w:tcPr>
          <w:p w:rsidR="001848CB" w:rsidRPr="009F0500" w:rsidRDefault="001848CB" w:rsidP="00445045">
            <w:pPr>
              <w:spacing w:line="233" w:lineRule="auto"/>
              <w:jc w:val="center"/>
              <w:rPr>
                <w:rFonts w:ascii="Times New Roman" w:eastAsia="Calibri" w:hAnsi="Times New Roman"/>
                <w:sz w:val="24"/>
                <w:szCs w:val="24"/>
                <w:lang w:eastAsia="en-US"/>
              </w:rPr>
            </w:pPr>
          </w:p>
        </w:tc>
        <w:tc>
          <w:tcPr>
            <w:tcW w:w="407" w:type="dxa"/>
            <w:vMerge/>
            <w:textDirection w:val="btLr"/>
          </w:tcPr>
          <w:p w:rsidR="001848CB" w:rsidRPr="009F0500" w:rsidRDefault="001848CB" w:rsidP="00445045">
            <w:pPr>
              <w:spacing w:line="233" w:lineRule="auto"/>
              <w:jc w:val="center"/>
              <w:rPr>
                <w:rFonts w:ascii="Times New Roman" w:eastAsia="Calibri" w:hAnsi="Times New Roman"/>
                <w:sz w:val="24"/>
                <w:szCs w:val="24"/>
                <w:lang w:eastAsia="en-US"/>
              </w:rPr>
            </w:pPr>
          </w:p>
        </w:tc>
        <w:tc>
          <w:tcPr>
            <w:tcW w:w="628" w:type="dxa"/>
            <w:textDirection w:val="btL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федеральный бюджет</w:t>
            </w:r>
          </w:p>
        </w:tc>
        <w:tc>
          <w:tcPr>
            <w:tcW w:w="618"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3625,2</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3625,2</w:t>
            </w:r>
          </w:p>
        </w:tc>
        <w:tc>
          <w:tcPr>
            <w:tcW w:w="700" w:type="dxa"/>
            <w:textDirection w:val="btLr"/>
            <w:vAlign w:val="center"/>
          </w:tcPr>
          <w:p w:rsidR="001848CB" w:rsidRPr="009F0500" w:rsidRDefault="001848CB" w:rsidP="00490AA1">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63732,49</w:t>
            </w:r>
            <w:r w:rsidR="00490AA1">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vMerge/>
            <w:textDirection w:val="btLr"/>
          </w:tcPr>
          <w:p w:rsidR="001848CB" w:rsidRPr="009F0500" w:rsidRDefault="001848CB" w:rsidP="00445045">
            <w:pPr>
              <w:spacing w:line="233" w:lineRule="auto"/>
              <w:jc w:val="center"/>
              <w:rPr>
                <w:rFonts w:ascii="Times New Roman" w:hAnsi="Times New Roman"/>
                <w:sz w:val="24"/>
                <w:szCs w:val="24"/>
              </w:rPr>
            </w:pPr>
          </w:p>
        </w:tc>
      </w:tr>
      <w:tr w:rsidR="009F0500" w:rsidRPr="009F0500" w:rsidTr="00445045">
        <w:trPr>
          <w:cantSplit/>
          <w:trHeight w:val="1373"/>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445045">
            <w:pPr>
              <w:spacing w:line="233" w:lineRule="auto"/>
              <w:jc w:val="center"/>
              <w:rPr>
                <w:rFonts w:ascii="Times New Roman" w:hAnsi="Times New Roman"/>
                <w:sz w:val="24"/>
                <w:szCs w:val="24"/>
              </w:rPr>
            </w:pPr>
          </w:p>
        </w:tc>
        <w:tc>
          <w:tcPr>
            <w:tcW w:w="2611" w:type="dxa"/>
            <w:vMerge w:val="restart"/>
            <w:tcBorders>
              <w:left w:val="single" w:sz="4" w:space="0" w:color="auto"/>
            </w:tcBorders>
          </w:tcPr>
          <w:p w:rsidR="001848CB" w:rsidRPr="009F0500" w:rsidRDefault="001848CB" w:rsidP="00445045">
            <w:pPr>
              <w:spacing w:line="233" w:lineRule="auto"/>
              <w:rPr>
                <w:rFonts w:ascii="Times New Roman" w:eastAsia="Calibri" w:hAnsi="Times New Roman"/>
                <w:sz w:val="24"/>
                <w:szCs w:val="24"/>
                <w:lang w:eastAsia="en-US"/>
              </w:rPr>
            </w:pPr>
            <w:r w:rsidRPr="009F0500">
              <w:rPr>
                <w:rFonts w:ascii="Times New Roman" w:eastAsia="Calibri" w:hAnsi="Times New Roman"/>
                <w:sz w:val="24"/>
                <w:szCs w:val="24"/>
                <w:lang w:eastAsia="en-US"/>
              </w:rPr>
              <w:t>предоставление субсидии муниципальным образованиям на обеспечение учреждений культуры специализированным автотранспортом для обслуживания населения, в том числе сельского населения</w:t>
            </w:r>
          </w:p>
        </w:tc>
        <w:tc>
          <w:tcPr>
            <w:tcW w:w="407" w:type="dxa"/>
            <w:vMerge w:val="restart"/>
            <w:textDirection w:val="btLr"/>
          </w:tcPr>
          <w:p w:rsidR="001848CB" w:rsidRPr="009F0500" w:rsidRDefault="001848CB" w:rsidP="00445045">
            <w:pPr>
              <w:spacing w:line="233" w:lineRule="auto"/>
              <w:jc w:val="center"/>
              <w:rPr>
                <w:rFonts w:ascii="Times New Roman" w:hAnsi="Times New Roman"/>
                <w:sz w:val="24"/>
                <w:szCs w:val="24"/>
              </w:rPr>
            </w:pPr>
            <w:r w:rsidRPr="009F0500">
              <w:rPr>
                <w:rFonts w:ascii="Times New Roman" w:eastAsia="Calibri" w:hAnsi="Times New Roman"/>
                <w:sz w:val="24"/>
                <w:szCs w:val="24"/>
                <w:lang w:eastAsia="en-US"/>
              </w:rPr>
              <w:t>Минкультуры</w:t>
            </w:r>
          </w:p>
        </w:tc>
        <w:tc>
          <w:tcPr>
            <w:tcW w:w="407" w:type="dxa"/>
            <w:vMerge w:val="restart"/>
            <w:textDirection w:val="btLr"/>
          </w:tcPr>
          <w:p w:rsidR="001848CB" w:rsidRPr="009F0500" w:rsidRDefault="001848CB" w:rsidP="00445045">
            <w:pPr>
              <w:spacing w:line="233" w:lineRule="auto"/>
              <w:jc w:val="center"/>
              <w:rPr>
                <w:rFonts w:ascii="Times New Roman" w:hAnsi="Times New Roman"/>
                <w:sz w:val="24"/>
                <w:szCs w:val="24"/>
              </w:rPr>
            </w:pPr>
            <w:r w:rsidRPr="009F0500">
              <w:rPr>
                <w:rFonts w:ascii="Times New Roman" w:eastAsia="Calibri" w:hAnsi="Times New Roman"/>
                <w:sz w:val="24"/>
                <w:szCs w:val="24"/>
                <w:lang w:eastAsia="en-US"/>
              </w:rPr>
              <w:t>Минкультуры</w:t>
            </w:r>
          </w:p>
        </w:tc>
        <w:tc>
          <w:tcPr>
            <w:tcW w:w="628" w:type="dxa"/>
            <w:textDirection w:val="btL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областной бюджет</w:t>
            </w:r>
          </w:p>
        </w:tc>
        <w:tc>
          <w:tcPr>
            <w:tcW w:w="618"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183,52065</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183,52065</w:t>
            </w:r>
          </w:p>
        </w:tc>
        <w:tc>
          <w:tcPr>
            <w:tcW w:w="700"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vMerge/>
            <w:textDirection w:val="btLr"/>
          </w:tcPr>
          <w:p w:rsidR="001848CB" w:rsidRPr="009F0500" w:rsidRDefault="001848CB" w:rsidP="00445045">
            <w:pPr>
              <w:spacing w:line="233" w:lineRule="auto"/>
              <w:jc w:val="center"/>
              <w:rPr>
                <w:rFonts w:ascii="Times New Roman" w:hAnsi="Times New Roman"/>
                <w:sz w:val="24"/>
                <w:szCs w:val="24"/>
              </w:rPr>
            </w:pPr>
          </w:p>
        </w:tc>
      </w:tr>
      <w:tr w:rsidR="009F0500" w:rsidRPr="009F0500" w:rsidTr="00445045">
        <w:trPr>
          <w:cantSplit/>
          <w:trHeight w:val="1201"/>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445045">
            <w:pPr>
              <w:spacing w:line="233" w:lineRule="auto"/>
              <w:jc w:val="center"/>
              <w:rPr>
                <w:rFonts w:ascii="Times New Roman" w:hAnsi="Times New Roman"/>
                <w:sz w:val="24"/>
                <w:szCs w:val="24"/>
              </w:rPr>
            </w:pPr>
          </w:p>
        </w:tc>
        <w:tc>
          <w:tcPr>
            <w:tcW w:w="2611" w:type="dxa"/>
            <w:vMerge/>
            <w:tcBorders>
              <w:left w:val="single" w:sz="4" w:space="0" w:color="auto"/>
            </w:tcBorders>
          </w:tcPr>
          <w:p w:rsidR="001848CB" w:rsidRPr="009F0500" w:rsidRDefault="001848CB" w:rsidP="00445045">
            <w:pPr>
              <w:spacing w:line="233" w:lineRule="auto"/>
              <w:rPr>
                <w:rFonts w:ascii="Times New Roman" w:eastAsia="Calibri" w:hAnsi="Times New Roman"/>
                <w:sz w:val="24"/>
                <w:szCs w:val="24"/>
                <w:lang w:eastAsia="en-US"/>
              </w:rPr>
            </w:pPr>
          </w:p>
        </w:tc>
        <w:tc>
          <w:tcPr>
            <w:tcW w:w="407" w:type="dxa"/>
            <w:vMerge/>
            <w:tcBorders>
              <w:bottom w:val="single" w:sz="4" w:space="0" w:color="auto"/>
            </w:tcBorders>
            <w:textDirection w:val="btLr"/>
          </w:tcPr>
          <w:p w:rsidR="001848CB" w:rsidRPr="009F0500" w:rsidRDefault="001848CB" w:rsidP="00445045">
            <w:pPr>
              <w:spacing w:line="233" w:lineRule="auto"/>
              <w:jc w:val="center"/>
              <w:rPr>
                <w:rFonts w:ascii="Times New Roman" w:eastAsia="Calibri" w:hAnsi="Times New Roman"/>
                <w:sz w:val="24"/>
                <w:szCs w:val="24"/>
                <w:lang w:eastAsia="en-US"/>
              </w:rPr>
            </w:pPr>
          </w:p>
        </w:tc>
        <w:tc>
          <w:tcPr>
            <w:tcW w:w="407" w:type="dxa"/>
            <w:vMerge/>
            <w:tcBorders>
              <w:bottom w:val="single" w:sz="4" w:space="0" w:color="auto"/>
            </w:tcBorders>
            <w:textDirection w:val="btLr"/>
          </w:tcPr>
          <w:p w:rsidR="001848CB" w:rsidRPr="009F0500" w:rsidRDefault="001848CB" w:rsidP="00445045">
            <w:pPr>
              <w:spacing w:line="233" w:lineRule="auto"/>
              <w:jc w:val="center"/>
              <w:rPr>
                <w:rFonts w:ascii="Times New Roman" w:eastAsia="Calibri" w:hAnsi="Times New Roman"/>
                <w:sz w:val="24"/>
                <w:szCs w:val="24"/>
                <w:lang w:eastAsia="en-US"/>
              </w:rPr>
            </w:pPr>
          </w:p>
        </w:tc>
        <w:tc>
          <w:tcPr>
            <w:tcW w:w="628" w:type="dxa"/>
            <w:textDirection w:val="btL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федеральный бюджет</w:t>
            </w:r>
          </w:p>
        </w:tc>
        <w:tc>
          <w:tcPr>
            <w:tcW w:w="618"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3489,2</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3489,2</w:t>
            </w:r>
          </w:p>
        </w:tc>
        <w:tc>
          <w:tcPr>
            <w:tcW w:w="700"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445045">
            <w:pPr>
              <w:spacing w:line="233" w:lineRule="auto"/>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vMerge/>
            <w:textDirection w:val="btLr"/>
          </w:tcPr>
          <w:p w:rsidR="001848CB" w:rsidRPr="009F0500" w:rsidRDefault="001848CB" w:rsidP="00445045">
            <w:pPr>
              <w:spacing w:line="233" w:lineRule="auto"/>
              <w:jc w:val="center"/>
              <w:rPr>
                <w:rFonts w:ascii="Times New Roman" w:hAnsi="Times New Roman"/>
                <w:sz w:val="24"/>
                <w:szCs w:val="24"/>
              </w:rPr>
            </w:pPr>
          </w:p>
        </w:tc>
      </w:tr>
      <w:tr w:rsidR="009F0500" w:rsidRPr="009F0500" w:rsidTr="00F47328">
        <w:trPr>
          <w:cantSplit/>
          <w:trHeight w:val="1597"/>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9F0500">
            <w:pPr>
              <w:jc w:val="center"/>
              <w:rPr>
                <w:rFonts w:ascii="Times New Roman" w:hAnsi="Times New Roman"/>
                <w:sz w:val="24"/>
                <w:szCs w:val="24"/>
              </w:rPr>
            </w:pPr>
          </w:p>
        </w:tc>
        <w:tc>
          <w:tcPr>
            <w:tcW w:w="2611" w:type="dxa"/>
            <w:vMerge w:val="restart"/>
            <w:tcBorders>
              <w:left w:val="single" w:sz="4" w:space="0" w:color="auto"/>
            </w:tcBorders>
          </w:tcPr>
          <w:p w:rsidR="001848CB" w:rsidRPr="009F0500" w:rsidRDefault="001848CB" w:rsidP="009F0500">
            <w:pPr>
              <w:autoSpaceDE w:val="0"/>
              <w:autoSpaceDN w:val="0"/>
              <w:adjustRightInd w:val="0"/>
              <w:rPr>
                <w:rFonts w:ascii="Times New Roman" w:hAnsi="Times New Roman"/>
                <w:sz w:val="24"/>
                <w:szCs w:val="24"/>
              </w:rPr>
            </w:pPr>
            <w:r w:rsidRPr="009F0500">
              <w:rPr>
                <w:rFonts w:ascii="Times New Roman" w:eastAsia="Calibri" w:hAnsi="Times New Roman"/>
                <w:sz w:val="24"/>
                <w:szCs w:val="24"/>
                <w:lang w:eastAsia="en-US"/>
              </w:rPr>
              <w:t xml:space="preserve">предоставление субсидии муниципальным образованиям на </w:t>
            </w:r>
            <w:r w:rsidRPr="009F0500">
              <w:rPr>
                <w:rFonts w:ascii="Times New Roman" w:hAnsi="Times New Roman"/>
                <w:sz w:val="24"/>
                <w:szCs w:val="24"/>
              </w:rPr>
              <w:t>оснащение</w:t>
            </w:r>
            <w:r w:rsidR="004F1430" w:rsidRPr="009F0500">
              <w:rPr>
                <w:rFonts w:ascii="Times New Roman" w:hAnsi="Times New Roman"/>
                <w:sz w:val="24"/>
                <w:szCs w:val="24"/>
              </w:rPr>
              <w:t xml:space="preserve"> (приобретение)</w:t>
            </w:r>
            <w:r w:rsidRPr="009F0500">
              <w:rPr>
                <w:rFonts w:ascii="Times New Roman" w:hAnsi="Times New Roman"/>
                <w:sz w:val="24"/>
                <w:szCs w:val="24"/>
              </w:rPr>
              <w:t xml:space="preserve"> музыкальными инструментами, оборудованием, материалами детских школ искусств по видам искусств</w:t>
            </w:r>
          </w:p>
        </w:tc>
        <w:tc>
          <w:tcPr>
            <w:tcW w:w="407" w:type="dxa"/>
            <w:vMerge w:val="restart"/>
            <w:textDirection w:val="btL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Минкультуры</w:t>
            </w:r>
          </w:p>
        </w:tc>
        <w:tc>
          <w:tcPr>
            <w:tcW w:w="407" w:type="dxa"/>
            <w:vMerge w:val="restart"/>
            <w:textDirection w:val="btLr"/>
          </w:tcPr>
          <w:p w:rsidR="001848CB" w:rsidRPr="009F0500" w:rsidRDefault="001848CB" w:rsidP="009F0500">
            <w:pPr>
              <w:jc w:val="center"/>
              <w:rPr>
                <w:rFonts w:ascii="Times New Roman" w:hAnsi="Times New Roman"/>
                <w:sz w:val="24"/>
                <w:szCs w:val="24"/>
              </w:rPr>
            </w:pPr>
            <w:r w:rsidRPr="009F0500">
              <w:rPr>
                <w:rFonts w:ascii="Times New Roman" w:eastAsia="Calibri" w:hAnsi="Times New Roman"/>
                <w:sz w:val="24"/>
                <w:szCs w:val="24"/>
                <w:lang w:eastAsia="en-US"/>
              </w:rPr>
              <w:t>Минкультуры</w:t>
            </w:r>
          </w:p>
        </w:tc>
        <w:tc>
          <w:tcPr>
            <w:tcW w:w="628" w:type="dxa"/>
            <w:textDirection w:val="btLr"/>
          </w:tcPr>
          <w:p w:rsidR="001848CB" w:rsidRPr="009F0500" w:rsidRDefault="001848CB" w:rsidP="009F0500">
            <w:pPr>
              <w:jc w:val="center"/>
              <w:rPr>
                <w:rFonts w:ascii="Times New Roman" w:eastAsia="Calibri" w:hAnsi="Times New Roman"/>
                <w:sz w:val="24"/>
                <w:szCs w:val="24"/>
                <w:lang w:val="en-US" w:eastAsia="en-US"/>
              </w:rPr>
            </w:pPr>
            <w:r w:rsidRPr="009F0500">
              <w:rPr>
                <w:rFonts w:ascii="Times New Roman" w:eastAsia="Calibri" w:hAnsi="Times New Roman"/>
                <w:sz w:val="24"/>
                <w:szCs w:val="24"/>
                <w:lang w:eastAsia="en-US"/>
              </w:rPr>
              <w:t>областной бюджет</w:t>
            </w:r>
          </w:p>
        </w:tc>
        <w:tc>
          <w:tcPr>
            <w:tcW w:w="618" w:type="dxa"/>
            <w:textDirection w:val="btLr"/>
            <w:vAlign w:val="center"/>
          </w:tcPr>
          <w:p w:rsidR="001848CB" w:rsidRPr="009F0500" w:rsidRDefault="001848CB" w:rsidP="009F0500">
            <w:pPr>
              <w:jc w:val="center"/>
              <w:rPr>
                <w:rFonts w:ascii="Times New Roman" w:hAnsi="Times New Roman"/>
                <w:sz w:val="24"/>
                <w:szCs w:val="24"/>
              </w:rPr>
            </w:pPr>
            <w:r w:rsidRPr="009F0500">
              <w:rPr>
                <w:rFonts w:ascii="Times New Roman" w:hAnsi="Times New Roman"/>
                <w:sz w:val="24"/>
                <w:szCs w:val="24"/>
              </w:rPr>
              <w:t>3680,65032</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9F0500">
            <w:pPr>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936,65619</w:t>
            </w:r>
          </w:p>
        </w:tc>
        <w:tc>
          <w:tcPr>
            <w:tcW w:w="700" w:type="dxa"/>
            <w:textDirection w:val="btLr"/>
            <w:vAlign w:val="center"/>
          </w:tcPr>
          <w:p w:rsidR="001848CB" w:rsidRPr="009F0500" w:rsidRDefault="001848CB" w:rsidP="00490AA1">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6332,14117</w:t>
            </w:r>
            <w:r w:rsidR="00490AA1">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914,66471</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914,66471</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914,66471</w:t>
            </w:r>
          </w:p>
        </w:tc>
        <w:tc>
          <w:tcPr>
            <w:tcW w:w="289" w:type="dxa"/>
            <w:vMerge/>
            <w:textDirection w:val="btLr"/>
          </w:tcPr>
          <w:p w:rsidR="001848CB" w:rsidRPr="009F0500" w:rsidRDefault="001848CB" w:rsidP="009F0500">
            <w:pPr>
              <w:jc w:val="center"/>
              <w:rPr>
                <w:rFonts w:ascii="Times New Roman" w:hAnsi="Times New Roman"/>
                <w:sz w:val="24"/>
                <w:szCs w:val="24"/>
              </w:rPr>
            </w:pPr>
          </w:p>
        </w:tc>
      </w:tr>
      <w:tr w:rsidR="009F0500" w:rsidRPr="009F0500" w:rsidTr="00F47328">
        <w:trPr>
          <w:cantSplit/>
          <w:trHeight w:val="1635"/>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9F0500">
            <w:pPr>
              <w:jc w:val="center"/>
              <w:rPr>
                <w:rFonts w:ascii="Times New Roman" w:hAnsi="Times New Roman"/>
                <w:sz w:val="24"/>
                <w:szCs w:val="24"/>
              </w:rPr>
            </w:pPr>
          </w:p>
        </w:tc>
        <w:tc>
          <w:tcPr>
            <w:tcW w:w="2611" w:type="dxa"/>
            <w:vMerge/>
            <w:tcBorders>
              <w:left w:val="single" w:sz="4" w:space="0" w:color="auto"/>
            </w:tcBorders>
          </w:tcPr>
          <w:p w:rsidR="001848CB" w:rsidRPr="009F0500" w:rsidRDefault="001848CB" w:rsidP="009F0500">
            <w:pPr>
              <w:rPr>
                <w:rFonts w:ascii="Times New Roman" w:eastAsia="Calibri" w:hAnsi="Times New Roman"/>
                <w:sz w:val="24"/>
                <w:szCs w:val="24"/>
                <w:lang w:eastAsia="en-US"/>
              </w:rPr>
            </w:pPr>
          </w:p>
        </w:tc>
        <w:tc>
          <w:tcPr>
            <w:tcW w:w="407" w:type="dxa"/>
            <w:vMerge/>
            <w:textDirection w:val="btLr"/>
          </w:tcPr>
          <w:p w:rsidR="001848CB" w:rsidRPr="009F0500" w:rsidRDefault="001848CB" w:rsidP="009F0500">
            <w:pPr>
              <w:jc w:val="center"/>
              <w:rPr>
                <w:rFonts w:ascii="Times New Roman" w:eastAsia="Calibri" w:hAnsi="Times New Roman"/>
                <w:sz w:val="24"/>
                <w:szCs w:val="24"/>
                <w:lang w:eastAsia="en-US"/>
              </w:rPr>
            </w:pPr>
          </w:p>
        </w:tc>
        <w:tc>
          <w:tcPr>
            <w:tcW w:w="407" w:type="dxa"/>
            <w:vMerge/>
            <w:textDirection w:val="btLr"/>
          </w:tcPr>
          <w:p w:rsidR="001848CB" w:rsidRPr="009F0500" w:rsidRDefault="001848CB" w:rsidP="009F0500">
            <w:pPr>
              <w:jc w:val="center"/>
              <w:rPr>
                <w:rFonts w:ascii="Times New Roman" w:eastAsia="Calibri" w:hAnsi="Times New Roman"/>
                <w:sz w:val="24"/>
                <w:szCs w:val="24"/>
                <w:lang w:eastAsia="en-US"/>
              </w:rPr>
            </w:pPr>
          </w:p>
        </w:tc>
        <w:tc>
          <w:tcPr>
            <w:tcW w:w="628" w:type="dxa"/>
            <w:textDirection w:val="btLr"/>
          </w:tcPr>
          <w:p w:rsidR="001848CB" w:rsidRPr="009F0500" w:rsidRDefault="001848CB" w:rsidP="009F0500">
            <w:pPr>
              <w:jc w:val="center"/>
              <w:rPr>
                <w:rFonts w:ascii="Times New Roman" w:eastAsia="Calibri" w:hAnsi="Times New Roman"/>
                <w:sz w:val="24"/>
                <w:szCs w:val="24"/>
                <w:lang w:val="en-US" w:eastAsia="en-US"/>
              </w:rPr>
            </w:pPr>
            <w:r w:rsidRPr="009F0500">
              <w:rPr>
                <w:rFonts w:ascii="Times New Roman" w:eastAsia="Calibri" w:hAnsi="Times New Roman"/>
                <w:sz w:val="24"/>
                <w:szCs w:val="24"/>
                <w:lang w:eastAsia="en-US"/>
              </w:rPr>
              <w:t>федеральный бюджет</w:t>
            </w:r>
          </w:p>
        </w:tc>
        <w:tc>
          <w:tcPr>
            <w:tcW w:w="618" w:type="dxa"/>
            <w:textDirection w:val="btLr"/>
            <w:vAlign w:val="center"/>
          </w:tcPr>
          <w:p w:rsidR="001848CB" w:rsidRPr="009F0500" w:rsidRDefault="001848CB" w:rsidP="009F0500">
            <w:pPr>
              <w:jc w:val="center"/>
              <w:rPr>
                <w:rFonts w:ascii="Times New Roman" w:hAnsi="Times New Roman"/>
                <w:sz w:val="24"/>
                <w:szCs w:val="24"/>
              </w:rPr>
            </w:pPr>
            <w:r w:rsidRPr="009F0500">
              <w:rPr>
                <w:rFonts w:ascii="Times New Roman" w:hAnsi="Times New Roman"/>
                <w:sz w:val="24"/>
                <w:szCs w:val="24"/>
              </w:rPr>
              <w:t>98,78381</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9F0500">
            <w:pPr>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98,78381</w:t>
            </w:r>
          </w:p>
        </w:tc>
        <w:tc>
          <w:tcPr>
            <w:tcW w:w="700" w:type="dxa"/>
            <w:textDirection w:val="btLr"/>
            <w:vAlign w:val="center"/>
          </w:tcPr>
          <w:p w:rsidR="001848CB" w:rsidRPr="009F0500" w:rsidRDefault="001848CB" w:rsidP="00490AA1">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35882,1333</w:t>
            </w:r>
            <w:r w:rsidR="00490AA1">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vMerge/>
            <w:textDirection w:val="btLr"/>
          </w:tcPr>
          <w:p w:rsidR="001848CB" w:rsidRPr="009F0500" w:rsidRDefault="001848CB" w:rsidP="009F0500">
            <w:pPr>
              <w:jc w:val="center"/>
              <w:rPr>
                <w:rFonts w:ascii="Times New Roman" w:hAnsi="Times New Roman"/>
                <w:sz w:val="24"/>
                <w:szCs w:val="24"/>
              </w:rPr>
            </w:pPr>
          </w:p>
        </w:tc>
      </w:tr>
      <w:tr w:rsidR="009F0500" w:rsidRPr="009F0500" w:rsidTr="00F47328">
        <w:trPr>
          <w:cantSplit/>
          <w:trHeight w:val="1509"/>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9F0500">
            <w:pPr>
              <w:jc w:val="center"/>
              <w:rPr>
                <w:rFonts w:ascii="Times New Roman" w:hAnsi="Times New Roman"/>
                <w:sz w:val="24"/>
                <w:szCs w:val="24"/>
              </w:rPr>
            </w:pPr>
          </w:p>
        </w:tc>
        <w:tc>
          <w:tcPr>
            <w:tcW w:w="2611" w:type="dxa"/>
            <w:vMerge w:val="restart"/>
            <w:tcBorders>
              <w:left w:val="single" w:sz="4" w:space="0" w:color="auto"/>
            </w:tcBorders>
          </w:tcPr>
          <w:p w:rsidR="00D91745" w:rsidRPr="009F0500" w:rsidRDefault="001848CB" w:rsidP="009F0500">
            <w:pPr>
              <w:rPr>
                <w:rFonts w:ascii="Times New Roman" w:eastAsia="Calibri" w:hAnsi="Times New Roman"/>
                <w:sz w:val="24"/>
                <w:szCs w:val="24"/>
                <w:lang w:eastAsia="en-US"/>
              </w:rPr>
            </w:pPr>
            <w:r w:rsidRPr="009F0500">
              <w:rPr>
                <w:rFonts w:ascii="Times New Roman" w:eastAsia="Calibri" w:hAnsi="Times New Roman"/>
                <w:sz w:val="24"/>
                <w:szCs w:val="24"/>
                <w:lang w:eastAsia="en-US"/>
              </w:rPr>
              <w:t>субсидии на иные цели на оснащение</w:t>
            </w:r>
          </w:p>
          <w:p w:rsidR="001848CB" w:rsidRPr="009F0500" w:rsidRDefault="00D91745" w:rsidP="009F0500">
            <w:pPr>
              <w:rPr>
                <w:rFonts w:ascii="Times New Roman" w:eastAsia="Calibri" w:hAnsi="Times New Roman"/>
                <w:sz w:val="24"/>
                <w:szCs w:val="24"/>
                <w:lang w:eastAsia="en-US"/>
              </w:rPr>
            </w:pPr>
            <w:r w:rsidRPr="009F0500">
              <w:rPr>
                <w:rFonts w:ascii="Times New Roman" w:eastAsia="Calibri" w:hAnsi="Times New Roman"/>
                <w:sz w:val="24"/>
                <w:szCs w:val="24"/>
                <w:lang w:eastAsia="en-US"/>
              </w:rPr>
              <w:t>(приобретение)</w:t>
            </w:r>
            <w:r w:rsidR="001848CB" w:rsidRPr="009F0500">
              <w:rPr>
                <w:rFonts w:ascii="Times New Roman" w:eastAsia="Calibri" w:hAnsi="Times New Roman"/>
                <w:sz w:val="24"/>
                <w:szCs w:val="24"/>
                <w:lang w:eastAsia="en-US"/>
              </w:rPr>
              <w:t xml:space="preserve"> музыкальными инструментами, оборудованием, материалами детских школ искусств по видам искусств и </w:t>
            </w:r>
            <w:r w:rsidR="001848CB" w:rsidRPr="009F0500">
              <w:rPr>
                <w:rFonts w:ascii="Times New Roman" w:eastAsia="Calibri" w:hAnsi="Times New Roman"/>
                <w:spacing w:val="-4"/>
                <w:sz w:val="24"/>
                <w:szCs w:val="24"/>
                <w:lang w:eastAsia="en-US"/>
              </w:rPr>
              <w:t xml:space="preserve">профессиональных </w:t>
            </w:r>
            <w:r w:rsidR="001848CB" w:rsidRPr="009F0500">
              <w:rPr>
                <w:rFonts w:ascii="Times New Roman" w:eastAsia="Calibri" w:hAnsi="Times New Roman"/>
                <w:sz w:val="24"/>
                <w:szCs w:val="24"/>
                <w:lang w:eastAsia="en-US"/>
              </w:rPr>
              <w:t>образовательных организаций в сфере культуры</w:t>
            </w:r>
          </w:p>
        </w:tc>
        <w:tc>
          <w:tcPr>
            <w:tcW w:w="407" w:type="dxa"/>
            <w:vMerge w:val="restart"/>
            <w:textDirection w:val="btL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Минкультуры</w:t>
            </w:r>
          </w:p>
        </w:tc>
        <w:tc>
          <w:tcPr>
            <w:tcW w:w="407" w:type="dxa"/>
            <w:vMerge w:val="restart"/>
            <w:textDirection w:val="btL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ГАУ</w:t>
            </w:r>
          </w:p>
        </w:tc>
        <w:tc>
          <w:tcPr>
            <w:tcW w:w="628" w:type="dxa"/>
            <w:textDirection w:val="btLr"/>
          </w:tcPr>
          <w:p w:rsidR="00F47328"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областной</w:t>
            </w:r>
          </w:p>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бюджет</w:t>
            </w:r>
          </w:p>
        </w:tc>
        <w:tc>
          <w:tcPr>
            <w:tcW w:w="618" w:type="dxa"/>
            <w:textDirection w:val="btLr"/>
            <w:vAlign w:val="center"/>
          </w:tcPr>
          <w:p w:rsidR="001848CB" w:rsidRPr="00F47328" w:rsidRDefault="001848CB" w:rsidP="00F47328">
            <w:pPr>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3518,95001</w:t>
            </w:r>
          </w:p>
        </w:tc>
        <w:tc>
          <w:tcPr>
            <w:tcW w:w="346"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F47328" w:rsidRDefault="001848CB" w:rsidP="00F47328">
            <w:pPr>
              <w:jc w:val="center"/>
              <w:rPr>
                <w:rFonts w:ascii="Times New Roman" w:eastAsia="Calibri" w:hAnsi="Times New Roman"/>
                <w:sz w:val="24"/>
                <w:szCs w:val="24"/>
                <w:lang w:eastAsia="en-US"/>
              </w:rPr>
            </w:pPr>
            <w:r w:rsidRPr="00F47328">
              <w:rPr>
                <w:rFonts w:ascii="Times New Roman" w:eastAsia="Calibri" w:hAnsi="Times New Roman"/>
                <w:sz w:val="24"/>
                <w:szCs w:val="24"/>
                <w:lang w:eastAsia="en-US"/>
              </w:rPr>
              <w:t>-</w:t>
            </w:r>
          </w:p>
        </w:tc>
        <w:tc>
          <w:tcPr>
            <w:tcW w:w="393"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352,87941</w:t>
            </w:r>
          </w:p>
        </w:tc>
        <w:tc>
          <w:tcPr>
            <w:tcW w:w="700"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3166,0706</w:t>
            </w:r>
            <w:r w:rsidR="00490AA1">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F47328">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vMerge/>
            <w:textDirection w:val="btLr"/>
          </w:tcPr>
          <w:p w:rsidR="001848CB" w:rsidRPr="009F0500" w:rsidRDefault="001848CB" w:rsidP="009F0500">
            <w:pPr>
              <w:jc w:val="center"/>
              <w:rPr>
                <w:rFonts w:ascii="Times New Roman" w:hAnsi="Times New Roman"/>
                <w:sz w:val="24"/>
                <w:szCs w:val="24"/>
              </w:rPr>
            </w:pPr>
          </w:p>
        </w:tc>
      </w:tr>
      <w:tr w:rsidR="009F0500" w:rsidRPr="009F0500" w:rsidTr="00490AA1">
        <w:trPr>
          <w:cantSplit/>
          <w:trHeight w:val="1924"/>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9F0500">
            <w:pPr>
              <w:jc w:val="center"/>
              <w:rPr>
                <w:rFonts w:ascii="Times New Roman" w:hAnsi="Times New Roman"/>
                <w:sz w:val="24"/>
                <w:szCs w:val="24"/>
              </w:rPr>
            </w:pPr>
          </w:p>
        </w:tc>
        <w:tc>
          <w:tcPr>
            <w:tcW w:w="2611" w:type="dxa"/>
            <w:vMerge/>
            <w:tcBorders>
              <w:left w:val="single" w:sz="4" w:space="0" w:color="auto"/>
            </w:tcBorders>
          </w:tcPr>
          <w:p w:rsidR="001848CB" w:rsidRPr="009F0500" w:rsidRDefault="001848CB" w:rsidP="009F0500">
            <w:pPr>
              <w:rPr>
                <w:rFonts w:ascii="Times New Roman" w:eastAsia="Calibri" w:hAnsi="Times New Roman"/>
                <w:sz w:val="24"/>
                <w:szCs w:val="24"/>
                <w:lang w:eastAsia="en-US"/>
              </w:rPr>
            </w:pPr>
          </w:p>
        </w:tc>
        <w:tc>
          <w:tcPr>
            <w:tcW w:w="407" w:type="dxa"/>
            <w:vMerge/>
            <w:textDirection w:val="btLr"/>
          </w:tcPr>
          <w:p w:rsidR="001848CB" w:rsidRPr="009F0500" w:rsidRDefault="001848CB" w:rsidP="009F0500">
            <w:pPr>
              <w:jc w:val="center"/>
              <w:rPr>
                <w:rFonts w:ascii="Times New Roman" w:eastAsia="Calibri" w:hAnsi="Times New Roman"/>
                <w:sz w:val="24"/>
                <w:szCs w:val="24"/>
                <w:lang w:eastAsia="en-US"/>
              </w:rPr>
            </w:pPr>
          </w:p>
        </w:tc>
        <w:tc>
          <w:tcPr>
            <w:tcW w:w="407" w:type="dxa"/>
            <w:vMerge/>
            <w:textDirection w:val="btLr"/>
          </w:tcPr>
          <w:p w:rsidR="001848CB" w:rsidRPr="009F0500" w:rsidRDefault="001848CB" w:rsidP="009F0500">
            <w:pPr>
              <w:jc w:val="center"/>
              <w:rPr>
                <w:rFonts w:ascii="Times New Roman" w:eastAsia="Calibri" w:hAnsi="Times New Roman"/>
                <w:sz w:val="24"/>
                <w:szCs w:val="24"/>
                <w:lang w:eastAsia="en-US"/>
              </w:rPr>
            </w:pPr>
          </w:p>
        </w:tc>
        <w:tc>
          <w:tcPr>
            <w:tcW w:w="628" w:type="dxa"/>
            <w:textDirection w:val="btL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федеральный бюджет</w:t>
            </w:r>
          </w:p>
        </w:tc>
        <w:tc>
          <w:tcPr>
            <w:tcW w:w="618" w:type="dxa"/>
            <w:textDirection w:val="btLr"/>
            <w:vAlign w:val="center"/>
          </w:tcPr>
          <w:p w:rsidR="001848CB" w:rsidRPr="009F0500" w:rsidRDefault="001848CB" w:rsidP="009F0500">
            <w:pPr>
              <w:jc w:val="center"/>
              <w:rPr>
                <w:rFonts w:ascii="Times New Roman" w:hAnsi="Times New Roman"/>
                <w:sz w:val="24"/>
                <w:szCs w:val="24"/>
              </w:rPr>
            </w:pPr>
            <w:r w:rsidRPr="009F0500">
              <w:rPr>
                <w:rFonts w:ascii="Times New Roman" w:hAnsi="Times New Roman"/>
                <w:sz w:val="24"/>
                <w:szCs w:val="24"/>
              </w:rPr>
              <w:t>17978,28289</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9F0500">
            <w:pPr>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37,21619</w:t>
            </w:r>
          </w:p>
        </w:tc>
        <w:tc>
          <w:tcPr>
            <w:tcW w:w="700" w:type="dxa"/>
            <w:textDirection w:val="btLr"/>
            <w:vAlign w:val="center"/>
          </w:tcPr>
          <w:p w:rsidR="001848CB" w:rsidRPr="009F0500" w:rsidRDefault="001848CB" w:rsidP="00490AA1">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17941,0667</w:t>
            </w:r>
            <w:r w:rsidR="00490AA1">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vMerge/>
            <w:textDirection w:val="btLr"/>
          </w:tcPr>
          <w:p w:rsidR="001848CB" w:rsidRPr="009F0500" w:rsidRDefault="001848CB" w:rsidP="009F0500">
            <w:pPr>
              <w:jc w:val="center"/>
              <w:rPr>
                <w:rFonts w:ascii="Times New Roman" w:hAnsi="Times New Roman"/>
                <w:sz w:val="24"/>
                <w:szCs w:val="24"/>
              </w:rPr>
            </w:pPr>
          </w:p>
        </w:tc>
      </w:tr>
      <w:tr w:rsidR="009F0500" w:rsidRPr="009F0500" w:rsidTr="00490AA1">
        <w:trPr>
          <w:cantSplit/>
          <w:trHeight w:val="1751"/>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9F0500">
            <w:pPr>
              <w:jc w:val="center"/>
              <w:rPr>
                <w:rFonts w:ascii="Times New Roman" w:hAnsi="Times New Roman"/>
                <w:sz w:val="24"/>
                <w:szCs w:val="24"/>
              </w:rPr>
            </w:pPr>
          </w:p>
        </w:tc>
        <w:tc>
          <w:tcPr>
            <w:tcW w:w="2611" w:type="dxa"/>
            <w:vMerge w:val="restart"/>
            <w:tcBorders>
              <w:left w:val="single" w:sz="4" w:space="0" w:color="auto"/>
            </w:tcBorders>
          </w:tcPr>
          <w:p w:rsidR="001848CB" w:rsidRPr="009F0500" w:rsidRDefault="001848CB" w:rsidP="009F0500">
            <w:pPr>
              <w:rPr>
                <w:rFonts w:ascii="Times New Roman" w:eastAsia="Calibri" w:hAnsi="Times New Roman"/>
                <w:sz w:val="24"/>
                <w:szCs w:val="24"/>
                <w:lang w:eastAsia="en-US"/>
              </w:rPr>
            </w:pPr>
            <w:r w:rsidRPr="009F0500">
              <w:rPr>
                <w:rFonts w:ascii="Times New Roman" w:eastAsia="Calibri" w:hAnsi="Times New Roman"/>
                <w:sz w:val="24"/>
                <w:szCs w:val="24"/>
                <w:lang w:eastAsia="en-US"/>
              </w:rPr>
              <w:t>предоставление субсидии муниципальным образованиям на создание и модернизацию учреждений культурно-досугового типа в сельской местности (капитальный ремонт зданий)</w:t>
            </w:r>
          </w:p>
        </w:tc>
        <w:tc>
          <w:tcPr>
            <w:tcW w:w="407" w:type="dxa"/>
            <w:vMerge w:val="restart"/>
            <w:textDirection w:val="btL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Минкультуры</w:t>
            </w:r>
          </w:p>
        </w:tc>
        <w:tc>
          <w:tcPr>
            <w:tcW w:w="407" w:type="dxa"/>
            <w:vMerge w:val="restart"/>
            <w:textDirection w:val="btL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Минкультуры</w:t>
            </w:r>
          </w:p>
        </w:tc>
        <w:tc>
          <w:tcPr>
            <w:tcW w:w="628" w:type="dxa"/>
            <w:textDirection w:val="btL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областной бюджет</w:t>
            </w:r>
          </w:p>
        </w:tc>
        <w:tc>
          <w:tcPr>
            <w:tcW w:w="618" w:type="dxa"/>
            <w:textDirection w:val="btLr"/>
            <w:vAlign w:val="center"/>
          </w:tcPr>
          <w:p w:rsidR="001848CB" w:rsidRPr="009F0500" w:rsidRDefault="001848CB" w:rsidP="00490AA1">
            <w:pPr>
              <w:jc w:val="center"/>
              <w:rPr>
                <w:rFonts w:ascii="Times New Roman" w:hAnsi="Times New Roman"/>
                <w:sz w:val="24"/>
                <w:szCs w:val="24"/>
              </w:rPr>
            </w:pPr>
            <w:r w:rsidRPr="009F0500">
              <w:rPr>
                <w:rFonts w:ascii="Times New Roman" w:hAnsi="Times New Roman"/>
                <w:sz w:val="24"/>
                <w:szCs w:val="24"/>
              </w:rPr>
              <w:t>1748,69824</w:t>
            </w:r>
            <w:r w:rsidR="00490AA1">
              <w:rPr>
                <w:rFonts w:ascii="Times New Roman" w:hAnsi="Times New Roman"/>
                <w:sz w:val="24"/>
                <w:szCs w:val="24"/>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9F0500">
            <w:pPr>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700" w:type="dxa"/>
            <w:textDirection w:val="btLr"/>
            <w:vAlign w:val="center"/>
          </w:tcPr>
          <w:p w:rsidR="001848CB" w:rsidRPr="009F0500" w:rsidRDefault="001848CB" w:rsidP="00490AA1">
            <w:pPr>
              <w:jc w:val="center"/>
              <w:rPr>
                <w:rFonts w:ascii="Times New Roman" w:eastAsia="Calibri" w:hAnsi="Times New Roman"/>
                <w:sz w:val="24"/>
                <w:szCs w:val="24"/>
                <w:lang w:eastAsia="en-US"/>
              </w:rPr>
            </w:pPr>
            <w:r w:rsidRPr="009F0500">
              <w:rPr>
                <w:rFonts w:ascii="Times New Roman" w:hAnsi="Times New Roman"/>
                <w:sz w:val="24"/>
                <w:szCs w:val="24"/>
              </w:rPr>
              <w:t>1748,69824</w:t>
            </w:r>
            <w:r w:rsidR="00490AA1">
              <w:rPr>
                <w:rFonts w:ascii="Times New Roman" w:hAnsi="Times New Roman"/>
                <w:sz w:val="24"/>
                <w:szCs w:val="24"/>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vMerge/>
            <w:textDirection w:val="btLr"/>
          </w:tcPr>
          <w:p w:rsidR="001848CB" w:rsidRPr="009F0500" w:rsidRDefault="001848CB" w:rsidP="009F0500">
            <w:pPr>
              <w:jc w:val="center"/>
              <w:rPr>
                <w:rFonts w:ascii="Times New Roman" w:hAnsi="Times New Roman"/>
                <w:sz w:val="24"/>
                <w:szCs w:val="24"/>
              </w:rPr>
            </w:pPr>
          </w:p>
        </w:tc>
      </w:tr>
      <w:tr w:rsidR="001848CB" w:rsidRPr="009F0500" w:rsidTr="00490AA1">
        <w:trPr>
          <w:cantSplit/>
          <w:trHeight w:val="1649"/>
        </w:trPr>
        <w:tc>
          <w:tcPr>
            <w:tcW w:w="577" w:type="dxa"/>
            <w:vMerge/>
            <w:tcBorders>
              <w:top w:val="single" w:sz="4" w:space="0" w:color="auto"/>
              <w:left w:val="single" w:sz="4" w:space="0" w:color="auto"/>
              <w:bottom w:val="single" w:sz="4" w:space="0" w:color="auto"/>
              <w:right w:val="single" w:sz="4" w:space="0" w:color="auto"/>
            </w:tcBorders>
            <w:textDirection w:val="btLr"/>
          </w:tcPr>
          <w:p w:rsidR="001848CB" w:rsidRPr="009F0500" w:rsidRDefault="001848CB" w:rsidP="009F0500">
            <w:pPr>
              <w:jc w:val="center"/>
              <w:rPr>
                <w:rFonts w:ascii="Times New Roman" w:hAnsi="Times New Roman"/>
                <w:sz w:val="24"/>
                <w:szCs w:val="24"/>
              </w:rPr>
            </w:pPr>
          </w:p>
        </w:tc>
        <w:tc>
          <w:tcPr>
            <w:tcW w:w="2611" w:type="dxa"/>
            <w:vMerge/>
            <w:tcBorders>
              <w:left w:val="single" w:sz="4" w:space="0" w:color="auto"/>
            </w:tcBorders>
          </w:tcPr>
          <w:p w:rsidR="001848CB" w:rsidRPr="009F0500" w:rsidRDefault="001848CB" w:rsidP="009F0500">
            <w:pPr>
              <w:rPr>
                <w:rFonts w:ascii="Times New Roman" w:eastAsia="Calibri" w:hAnsi="Times New Roman"/>
                <w:sz w:val="24"/>
                <w:szCs w:val="24"/>
                <w:lang w:eastAsia="en-US"/>
              </w:rPr>
            </w:pPr>
          </w:p>
        </w:tc>
        <w:tc>
          <w:tcPr>
            <w:tcW w:w="407" w:type="dxa"/>
            <w:vMerge/>
            <w:textDirection w:val="btLr"/>
          </w:tcPr>
          <w:p w:rsidR="001848CB" w:rsidRPr="009F0500" w:rsidRDefault="001848CB" w:rsidP="009F0500">
            <w:pPr>
              <w:jc w:val="center"/>
              <w:rPr>
                <w:rFonts w:ascii="Times New Roman" w:eastAsia="Calibri" w:hAnsi="Times New Roman"/>
                <w:sz w:val="24"/>
                <w:szCs w:val="24"/>
                <w:lang w:eastAsia="en-US"/>
              </w:rPr>
            </w:pPr>
          </w:p>
        </w:tc>
        <w:tc>
          <w:tcPr>
            <w:tcW w:w="407" w:type="dxa"/>
            <w:vMerge/>
            <w:textDirection w:val="btLr"/>
          </w:tcPr>
          <w:p w:rsidR="001848CB" w:rsidRPr="009F0500" w:rsidRDefault="001848CB" w:rsidP="009F0500">
            <w:pPr>
              <w:jc w:val="center"/>
              <w:rPr>
                <w:rFonts w:ascii="Times New Roman" w:eastAsia="Calibri" w:hAnsi="Times New Roman"/>
                <w:sz w:val="24"/>
                <w:szCs w:val="24"/>
                <w:lang w:eastAsia="en-US"/>
              </w:rPr>
            </w:pPr>
          </w:p>
        </w:tc>
        <w:tc>
          <w:tcPr>
            <w:tcW w:w="628" w:type="dxa"/>
            <w:textDirection w:val="btL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федеральный бюджет</w:t>
            </w:r>
          </w:p>
        </w:tc>
        <w:tc>
          <w:tcPr>
            <w:tcW w:w="618" w:type="dxa"/>
            <w:textDirection w:val="btLr"/>
            <w:vAlign w:val="center"/>
          </w:tcPr>
          <w:p w:rsidR="001848CB" w:rsidRPr="009F0500" w:rsidRDefault="001848CB" w:rsidP="00490AA1">
            <w:pPr>
              <w:jc w:val="center"/>
              <w:rPr>
                <w:rFonts w:ascii="Times New Roman" w:hAnsi="Times New Roman"/>
                <w:sz w:val="24"/>
                <w:szCs w:val="24"/>
              </w:rPr>
            </w:pPr>
            <w:r w:rsidRPr="009F0500">
              <w:rPr>
                <w:rFonts w:ascii="Times New Roman" w:hAnsi="Times New Roman"/>
                <w:sz w:val="24"/>
                <w:szCs w:val="24"/>
              </w:rPr>
              <w:t>9909,29</w:t>
            </w:r>
            <w:r w:rsidR="00490AA1">
              <w:rPr>
                <w:rFonts w:ascii="Times New Roman" w:hAnsi="Times New Roman"/>
                <w:sz w:val="24"/>
                <w:szCs w:val="24"/>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58" w:type="dxa"/>
            <w:textDirection w:val="btLr"/>
            <w:vAlign w:val="center"/>
          </w:tcPr>
          <w:p w:rsidR="001848CB" w:rsidRPr="009F0500" w:rsidRDefault="001848CB" w:rsidP="009F0500">
            <w:pPr>
              <w:jc w:val="center"/>
              <w:rPr>
                <w:rFonts w:ascii="Times New Roman" w:hAnsi="Times New Roman"/>
                <w:sz w:val="24"/>
                <w:szCs w:val="24"/>
              </w:rPr>
            </w:pPr>
            <w:r w:rsidRPr="009F0500">
              <w:rPr>
                <w:rFonts w:ascii="Times New Roman" w:hAnsi="Times New Roman"/>
                <w:sz w:val="24"/>
                <w:szCs w:val="24"/>
              </w:rPr>
              <w:t>-</w:t>
            </w:r>
          </w:p>
        </w:tc>
        <w:tc>
          <w:tcPr>
            <w:tcW w:w="393"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700" w:type="dxa"/>
            <w:textDirection w:val="btLr"/>
            <w:vAlign w:val="center"/>
          </w:tcPr>
          <w:p w:rsidR="001848CB" w:rsidRPr="009F0500" w:rsidRDefault="001848CB" w:rsidP="00490AA1">
            <w:pPr>
              <w:jc w:val="center"/>
              <w:rPr>
                <w:rFonts w:ascii="Times New Roman" w:eastAsia="Calibri" w:hAnsi="Times New Roman"/>
                <w:sz w:val="24"/>
                <w:szCs w:val="24"/>
                <w:lang w:eastAsia="en-US"/>
              </w:rPr>
            </w:pPr>
            <w:r w:rsidRPr="009F0500">
              <w:rPr>
                <w:rFonts w:ascii="Times New Roman" w:hAnsi="Times New Roman"/>
                <w:sz w:val="24"/>
                <w:szCs w:val="24"/>
              </w:rPr>
              <w:t>9909,29</w:t>
            </w:r>
            <w:r w:rsidR="00490AA1">
              <w:rPr>
                <w:rFonts w:ascii="Times New Roman" w:hAnsi="Times New Roman"/>
                <w:sz w:val="24"/>
                <w:szCs w:val="24"/>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346" w:type="dxa"/>
            <w:textDirection w:val="btLr"/>
            <w:vAlign w:val="center"/>
          </w:tcPr>
          <w:p w:rsidR="001848CB" w:rsidRPr="009F0500" w:rsidRDefault="001848CB" w:rsidP="009F0500">
            <w:pPr>
              <w:jc w:val="center"/>
              <w:rPr>
                <w:rFonts w:ascii="Times New Roman" w:eastAsia="Calibri" w:hAnsi="Times New Roman"/>
                <w:sz w:val="24"/>
                <w:szCs w:val="24"/>
                <w:lang w:eastAsia="en-US"/>
              </w:rPr>
            </w:pPr>
            <w:r w:rsidRPr="009F0500">
              <w:rPr>
                <w:rFonts w:ascii="Times New Roman" w:eastAsia="Calibri" w:hAnsi="Times New Roman"/>
                <w:sz w:val="24"/>
                <w:szCs w:val="24"/>
                <w:lang w:eastAsia="en-US"/>
              </w:rPr>
              <w:t>-»</w:t>
            </w:r>
          </w:p>
        </w:tc>
        <w:tc>
          <w:tcPr>
            <w:tcW w:w="289" w:type="dxa"/>
            <w:vMerge/>
            <w:textDirection w:val="btLr"/>
          </w:tcPr>
          <w:p w:rsidR="001848CB" w:rsidRPr="009F0500" w:rsidRDefault="001848CB" w:rsidP="009F0500">
            <w:pPr>
              <w:jc w:val="center"/>
              <w:rPr>
                <w:rFonts w:ascii="Times New Roman" w:hAnsi="Times New Roman"/>
                <w:sz w:val="24"/>
                <w:szCs w:val="24"/>
              </w:rPr>
            </w:pPr>
          </w:p>
        </w:tc>
      </w:tr>
    </w:tbl>
    <w:p w:rsidR="001848CB" w:rsidRPr="009F0500" w:rsidRDefault="001848CB" w:rsidP="009F0500">
      <w:pPr>
        <w:rPr>
          <w:rFonts w:ascii="Times New Roman" w:hAnsi="Times New Roman"/>
          <w:sz w:val="2"/>
          <w:szCs w:val="2"/>
        </w:rPr>
      </w:pPr>
    </w:p>
    <w:tbl>
      <w:tblPr>
        <w:tblW w:w="5000" w:type="pct"/>
        <w:jc w:val="right"/>
        <w:tblLayout w:type="fixed"/>
        <w:tblLook w:val="01E0" w:firstRow="1" w:lastRow="1" w:firstColumn="1" w:lastColumn="1" w:noHBand="0" w:noVBand="0"/>
      </w:tblPr>
      <w:tblGrid>
        <w:gridCol w:w="9571"/>
      </w:tblGrid>
      <w:tr w:rsidR="009F0500" w:rsidRPr="009F0500" w:rsidTr="00013F5F">
        <w:trPr>
          <w:trHeight w:val="334"/>
          <w:jc w:val="right"/>
        </w:trPr>
        <w:tc>
          <w:tcPr>
            <w:tcW w:w="5000" w:type="pct"/>
            <w:shd w:val="clear" w:color="auto" w:fill="auto"/>
          </w:tcPr>
          <w:p w:rsidR="001848CB" w:rsidRPr="009F0500" w:rsidRDefault="001848CB" w:rsidP="009F0500">
            <w:pPr>
              <w:autoSpaceDE w:val="0"/>
              <w:autoSpaceDN w:val="0"/>
              <w:adjustRightInd w:val="0"/>
              <w:ind w:firstLine="709"/>
              <w:jc w:val="both"/>
              <w:rPr>
                <w:rFonts w:ascii="Times New Roman" w:hAnsi="Times New Roman"/>
                <w:sz w:val="28"/>
                <w:szCs w:val="28"/>
              </w:rPr>
            </w:pPr>
            <w:r w:rsidRPr="009F0500">
              <w:rPr>
                <w:rFonts w:ascii="Times New Roman" w:hAnsi="Times New Roman"/>
                <w:sz w:val="28"/>
                <w:szCs w:val="28"/>
              </w:rPr>
              <w:t>в строке «Задача 5. Развитие образования в сфере культуры, в том числе</w:t>
            </w:r>
            <w:proofErr w:type="gramStart"/>
            <w:r w:rsidRPr="009F0500">
              <w:rPr>
                <w:rFonts w:ascii="Times New Roman" w:hAnsi="Times New Roman"/>
                <w:sz w:val="28"/>
                <w:szCs w:val="28"/>
              </w:rPr>
              <w:t>:»</w:t>
            </w:r>
            <w:proofErr w:type="gramEnd"/>
            <w:r w:rsidRPr="009F0500">
              <w:rPr>
                <w:rFonts w:ascii="Times New Roman" w:hAnsi="Times New Roman"/>
                <w:sz w:val="28"/>
                <w:szCs w:val="28"/>
              </w:rPr>
              <w:t xml:space="preserve"> цифры «1459297,32186», «150489,17049» заменить соответственно цифрами «1459217,32186», «150409,17049»;</w:t>
            </w:r>
          </w:p>
          <w:p w:rsidR="001848CB" w:rsidRPr="009F0500" w:rsidRDefault="001848CB" w:rsidP="009F0500">
            <w:pPr>
              <w:ind w:firstLine="709"/>
              <w:jc w:val="both"/>
              <w:rPr>
                <w:rFonts w:ascii="Times New Roman" w:hAnsi="Times New Roman"/>
                <w:sz w:val="28"/>
                <w:szCs w:val="28"/>
              </w:rPr>
            </w:pPr>
            <w:r w:rsidRPr="009F0500">
              <w:rPr>
                <w:rFonts w:ascii="Times New Roman" w:hAnsi="Times New Roman"/>
                <w:sz w:val="28"/>
                <w:szCs w:val="28"/>
              </w:rPr>
              <w:t xml:space="preserve">по тексту </w:t>
            </w:r>
            <w:hyperlink r:id="rId31" w:history="1">
              <w:r w:rsidRPr="009F0500">
                <w:rPr>
                  <w:rFonts w:ascii="Times New Roman" w:hAnsi="Times New Roman"/>
                  <w:sz w:val="28"/>
                  <w:szCs w:val="28"/>
                </w:rPr>
                <w:t>граф 6</w:t>
              </w:r>
            </w:hyperlink>
            <w:r w:rsidRPr="009F0500">
              <w:rPr>
                <w:rFonts w:ascii="Times New Roman" w:hAnsi="Times New Roman"/>
                <w:sz w:val="28"/>
                <w:szCs w:val="28"/>
              </w:rPr>
              <w:t xml:space="preserve">, </w:t>
            </w:r>
            <w:hyperlink r:id="rId32" w:history="1">
              <w:r w:rsidRPr="009F0500">
                <w:rPr>
                  <w:rFonts w:ascii="Times New Roman" w:hAnsi="Times New Roman"/>
                  <w:sz w:val="28"/>
                  <w:szCs w:val="28"/>
                </w:rPr>
                <w:t>11 пункта 5.2</w:t>
              </w:r>
            </w:hyperlink>
            <w:r w:rsidRPr="009F0500">
              <w:rPr>
                <w:rFonts w:ascii="Times New Roman" w:hAnsi="Times New Roman"/>
                <w:sz w:val="28"/>
                <w:szCs w:val="28"/>
              </w:rPr>
              <w:t xml:space="preserve"> цифры «1110,0», «380,0», «1050,0» заменить соответственно цифрами «1030,0», «300,0», «970,0»;</w:t>
            </w:r>
          </w:p>
          <w:p w:rsidR="00445045" w:rsidRPr="009F0500" w:rsidRDefault="00445045" w:rsidP="009F0500">
            <w:pPr>
              <w:autoSpaceDE w:val="0"/>
              <w:autoSpaceDN w:val="0"/>
              <w:adjustRightInd w:val="0"/>
              <w:ind w:firstLine="709"/>
              <w:jc w:val="both"/>
              <w:rPr>
                <w:rFonts w:ascii="Times New Roman" w:hAnsi="Times New Roman"/>
                <w:sz w:val="28"/>
                <w:szCs w:val="28"/>
              </w:rPr>
            </w:pPr>
            <w:r w:rsidRPr="009F0500">
              <w:rPr>
                <w:rFonts w:ascii="Times New Roman" w:hAnsi="Times New Roman"/>
                <w:sz w:val="28"/>
                <w:szCs w:val="28"/>
              </w:rPr>
              <w:t>в пункте 5.8 цифры «114702,23155» заменить цифрами «100739,8352», цифры «13962,39635» заменить знаком «</w:t>
            </w:r>
            <w:proofErr w:type="gramStart"/>
            <w:r w:rsidRPr="009F0500">
              <w:rPr>
                <w:rFonts w:ascii="Times New Roman" w:hAnsi="Times New Roman"/>
                <w:sz w:val="28"/>
                <w:szCs w:val="28"/>
              </w:rPr>
              <w:t>-»</w:t>
            </w:r>
            <w:proofErr w:type="gramEnd"/>
            <w:r w:rsidRPr="009F0500">
              <w:rPr>
                <w:rFonts w:ascii="Times New Roman" w:hAnsi="Times New Roman"/>
                <w:sz w:val="28"/>
                <w:szCs w:val="28"/>
              </w:rPr>
              <w:t>;</w:t>
            </w:r>
          </w:p>
          <w:p w:rsidR="009F0500" w:rsidRPr="009F0500" w:rsidRDefault="00445045" w:rsidP="00490AA1">
            <w:pPr>
              <w:ind w:firstLine="709"/>
              <w:jc w:val="both"/>
              <w:rPr>
                <w:rFonts w:ascii="Times New Roman" w:hAnsi="Times New Roman"/>
                <w:sz w:val="28"/>
                <w:szCs w:val="28"/>
              </w:rPr>
            </w:pPr>
            <w:r w:rsidRPr="009F0500">
              <w:rPr>
                <w:rFonts w:ascii="Times New Roman" w:hAnsi="Times New Roman"/>
                <w:sz w:val="28"/>
                <w:szCs w:val="28"/>
              </w:rPr>
              <w:t>дополнить пунктом 5.10 следующего содержания:</w:t>
            </w:r>
          </w:p>
        </w:tc>
      </w:tr>
    </w:tbl>
    <w:p w:rsidR="00445045" w:rsidRPr="009F0500" w:rsidRDefault="00445045" w:rsidP="00445045">
      <w:pPr>
        <w:spacing w:line="233" w:lineRule="auto"/>
        <w:rPr>
          <w:rFonts w:ascii="Times New Roman" w:hAnsi="Times New Roman"/>
          <w:sz w:val="2"/>
          <w:szCs w:val="2"/>
        </w:rPr>
      </w:pPr>
    </w:p>
    <w:tbl>
      <w:tblPr>
        <w:tblStyle w:val="a9"/>
        <w:tblW w:w="9375" w:type="dxa"/>
        <w:tblLayout w:type="fixed"/>
        <w:tblCellMar>
          <w:top w:w="28" w:type="dxa"/>
          <w:left w:w="28" w:type="dxa"/>
          <w:bottom w:w="28" w:type="dxa"/>
          <w:right w:w="28" w:type="dxa"/>
        </w:tblCellMar>
        <w:tblLook w:val="04A0" w:firstRow="1" w:lastRow="0" w:firstColumn="1" w:lastColumn="0" w:noHBand="0" w:noVBand="1"/>
      </w:tblPr>
      <w:tblGrid>
        <w:gridCol w:w="595"/>
        <w:gridCol w:w="2583"/>
        <w:gridCol w:w="420"/>
        <w:gridCol w:w="399"/>
        <w:gridCol w:w="623"/>
        <w:gridCol w:w="616"/>
        <w:gridCol w:w="327"/>
        <w:gridCol w:w="378"/>
        <w:gridCol w:w="322"/>
        <w:gridCol w:w="428"/>
        <w:gridCol w:w="665"/>
        <w:gridCol w:w="346"/>
        <w:gridCol w:w="346"/>
        <w:gridCol w:w="346"/>
        <w:gridCol w:w="346"/>
        <w:gridCol w:w="346"/>
        <w:gridCol w:w="289"/>
      </w:tblGrid>
      <w:tr w:rsidR="009F0500" w:rsidRPr="009F0500" w:rsidTr="00D5062A">
        <w:tc>
          <w:tcPr>
            <w:tcW w:w="595"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w:t>
            </w:r>
          </w:p>
        </w:tc>
        <w:tc>
          <w:tcPr>
            <w:tcW w:w="2583"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2</w:t>
            </w:r>
          </w:p>
        </w:tc>
        <w:tc>
          <w:tcPr>
            <w:tcW w:w="420"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3</w:t>
            </w:r>
          </w:p>
        </w:tc>
        <w:tc>
          <w:tcPr>
            <w:tcW w:w="399"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4</w:t>
            </w:r>
          </w:p>
        </w:tc>
        <w:tc>
          <w:tcPr>
            <w:tcW w:w="623"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5</w:t>
            </w:r>
          </w:p>
        </w:tc>
        <w:tc>
          <w:tcPr>
            <w:tcW w:w="616"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6</w:t>
            </w:r>
          </w:p>
        </w:tc>
        <w:tc>
          <w:tcPr>
            <w:tcW w:w="327"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7</w:t>
            </w:r>
          </w:p>
        </w:tc>
        <w:tc>
          <w:tcPr>
            <w:tcW w:w="378"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8</w:t>
            </w:r>
          </w:p>
        </w:tc>
        <w:tc>
          <w:tcPr>
            <w:tcW w:w="322"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9</w:t>
            </w:r>
          </w:p>
        </w:tc>
        <w:tc>
          <w:tcPr>
            <w:tcW w:w="428"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10</w:t>
            </w:r>
          </w:p>
        </w:tc>
        <w:tc>
          <w:tcPr>
            <w:tcW w:w="665"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11</w:t>
            </w:r>
          </w:p>
        </w:tc>
        <w:tc>
          <w:tcPr>
            <w:tcW w:w="346"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12</w:t>
            </w:r>
          </w:p>
        </w:tc>
        <w:tc>
          <w:tcPr>
            <w:tcW w:w="346"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13</w:t>
            </w:r>
          </w:p>
        </w:tc>
        <w:tc>
          <w:tcPr>
            <w:tcW w:w="346"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14</w:t>
            </w:r>
          </w:p>
        </w:tc>
        <w:tc>
          <w:tcPr>
            <w:tcW w:w="346"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15</w:t>
            </w:r>
          </w:p>
        </w:tc>
        <w:tc>
          <w:tcPr>
            <w:tcW w:w="346" w:type="dxa"/>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16</w:t>
            </w:r>
          </w:p>
        </w:tc>
        <w:tc>
          <w:tcPr>
            <w:tcW w:w="289" w:type="dxa"/>
          </w:tcPr>
          <w:p w:rsidR="00445045" w:rsidRPr="009F0500" w:rsidRDefault="00445045" w:rsidP="00445045">
            <w:pPr>
              <w:spacing w:line="233" w:lineRule="auto"/>
              <w:jc w:val="center"/>
              <w:rPr>
                <w:rFonts w:ascii="Times New Roman" w:hAnsi="Times New Roman"/>
                <w:spacing w:val="-4"/>
                <w:sz w:val="24"/>
                <w:szCs w:val="24"/>
              </w:rPr>
            </w:pPr>
            <w:r w:rsidRPr="009F0500">
              <w:rPr>
                <w:rFonts w:ascii="Times New Roman" w:hAnsi="Times New Roman"/>
                <w:spacing w:val="-4"/>
                <w:sz w:val="24"/>
                <w:szCs w:val="24"/>
              </w:rPr>
              <w:t>17</w:t>
            </w:r>
          </w:p>
        </w:tc>
      </w:tr>
      <w:tr w:rsidR="00445045" w:rsidRPr="009F0500" w:rsidTr="00CF2430">
        <w:trPr>
          <w:cantSplit/>
          <w:trHeight w:val="1595"/>
        </w:trPr>
        <w:tc>
          <w:tcPr>
            <w:tcW w:w="595" w:type="dxa"/>
          </w:tcPr>
          <w:p w:rsidR="00445045" w:rsidRPr="009F0500" w:rsidRDefault="00445045" w:rsidP="00445045">
            <w:pPr>
              <w:spacing w:line="233" w:lineRule="auto"/>
              <w:jc w:val="center"/>
              <w:rPr>
                <w:rFonts w:ascii="Times New Roman" w:hAnsi="Times New Roman"/>
                <w:spacing w:val="-4"/>
                <w:sz w:val="24"/>
                <w:szCs w:val="24"/>
              </w:rPr>
            </w:pPr>
            <w:r w:rsidRPr="009F0500">
              <w:rPr>
                <w:rFonts w:ascii="Times New Roman" w:hAnsi="Times New Roman"/>
                <w:spacing w:val="-4"/>
                <w:sz w:val="24"/>
                <w:szCs w:val="24"/>
              </w:rPr>
              <w:t>«5.10</w:t>
            </w:r>
          </w:p>
        </w:tc>
        <w:tc>
          <w:tcPr>
            <w:tcW w:w="2583" w:type="dxa"/>
          </w:tcPr>
          <w:p w:rsidR="00C830A3" w:rsidRPr="009F0500" w:rsidRDefault="00445045" w:rsidP="00C015F6">
            <w:pPr>
              <w:autoSpaceDE w:val="0"/>
              <w:autoSpaceDN w:val="0"/>
              <w:adjustRightInd w:val="0"/>
              <w:spacing w:line="233" w:lineRule="auto"/>
              <w:rPr>
                <w:rFonts w:ascii="Times New Roman" w:hAnsi="Times New Roman"/>
                <w:sz w:val="24"/>
                <w:szCs w:val="24"/>
              </w:rPr>
            </w:pPr>
            <w:r w:rsidRPr="009F0500">
              <w:rPr>
                <w:rFonts w:ascii="Times New Roman" w:hAnsi="Times New Roman"/>
                <w:sz w:val="24"/>
                <w:szCs w:val="24"/>
              </w:rPr>
              <w:t xml:space="preserve">Предоставление субсидий бюджетам муниципальных образований на поддержание достигнутых уровней заработной </w:t>
            </w:r>
            <w:proofErr w:type="gramStart"/>
            <w:r w:rsidRPr="009F0500">
              <w:rPr>
                <w:rFonts w:ascii="Times New Roman" w:hAnsi="Times New Roman"/>
                <w:sz w:val="24"/>
                <w:szCs w:val="24"/>
              </w:rPr>
              <w:t>платы определенных указ</w:t>
            </w:r>
            <w:r w:rsidR="00C830A3" w:rsidRPr="009F0500">
              <w:rPr>
                <w:rFonts w:ascii="Times New Roman" w:hAnsi="Times New Roman"/>
                <w:sz w:val="24"/>
                <w:szCs w:val="24"/>
              </w:rPr>
              <w:t>ом</w:t>
            </w:r>
            <w:r w:rsidRPr="009F0500">
              <w:rPr>
                <w:rFonts w:ascii="Times New Roman" w:hAnsi="Times New Roman"/>
                <w:sz w:val="24"/>
                <w:szCs w:val="24"/>
              </w:rPr>
              <w:t xml:space="preserve"> Президента Российской Федерации отдельных категорий работников муниципальных учреждений дополнительного образования детей</w:t>
            </w:r>
            <w:proofErr w:type="gramEnd"/>
            <w:r w:rsidRPr="009F0500">
              <w:rPr>
                <w:rFonts w:ascii="Times New Roman" w:hAnsi="Times New Roman"/>
                <w:sz w:val="24"/>
                <w:szCs w:val="24"/>
              </w:rPr>
              <w:t xml:space="preserve"> в сфере культуры</w:t>
            </w:r>
          </w:p>
        </w:tc>
        <w:tc>
          <w:tcPr>
            <w:tcW w:w="420"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Минкультуры</w:t>
            </w:r>
          </w:p>
        </w:tc>
        <w:tc>
          <w:tcPr>
            <w:tcW w:w="399"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Минкультуры</w:t>
            </w:r>
          </w:p>
        </w:tc>
        <w:tc>
          <w:tcPr>
            <w:tcW w:w="623"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областной бюджет</w:t>
            </w:r>
          </w:p>
        </w:tc>
        <w:tc>
          <w:tcPr>
            <w:tcW w:w="61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13962,39635</w:t>
            </w:r>
          </w:p>
        </w:tc>
        <w:tc>
          <w:tcPr>
            <w:tcW w:w="327"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78"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22"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428"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665"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13962,39635</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6" w:type="dxa"/>
            <w:textDirection w:val="btLr"/>
            <w:vAlign w:val="center"/>
          </w:tcPr>
          <w:p w:rsidR="00445045" w:rsidRPr="009F0500" w:rsidRDefault="00445045"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289" w:type="dxa"/>
            <w:textDirection w:val="btLr"/>
          </w:tcPr>
          <w:p w:rsidR="00445045" w:rsidRPr="009F0500" w:rsidRDefault="00445045" w:rsidP="00445045">
            <w:pPr>
              <w:spacing w:line="233" w:lineRule="auto"/>
              <w:jc w:val="center"/>
              <w:rPr>
                <w:rFonts w:ascii="Times New Roman" w:hAnsi="Times New Roman"/>
                <w:sz w:val="24"/>
                <w:szCs w:val="24"/>
              </w:rPr>
            </w:pPr>
          </w:p>
        </w:tc>
      </w:tr>
    </w:tbl>
    <w:p w:rsidR="00445045" w:rsidRPr="009F0500" w:rsidRDefault="00445045" w:rsidP="00445045">
      <w:pPr>
        <w:spacing w:line="233" w:lineRule="auto"/>
        <w:rPr>
          <w:rFonts w:ascii="Times New Roman" w:hAnsi="Times New Roman"/>
          <w:sz w:val="2"/>
          <w:szCs w:val="2"/>
        </w:rPr>
      </w:pPr>
    </w:p>
    <w:tbl>
      <w:tblPr>
        <w:tblW w:w="5000" w:type="pct"/>
        <w:jc w:val="right"/>
        <w:tblLayout w:type="fixed"/>
        <w:tblLook w:val="01E0" w:firstRow="1" w:lastRow="1" w:firstColumn="1" w:lastColumn="1" w:noHBand="0" w:noVBand="0"/>
      </w:tblPr>
      <w:tblGrid>
        <w:gridCol w:w="9571"/>
      </w:tblGrid>
      <w:tr w:rsidR="00445045" w:rsidRPr="009F0500" w:rsidTr="00013F5F">
        <w:trPr>
          <w:trHeight w:val="334"/>
          <w:jc w:val="right"/>
        </w:trPr>
        <w:tc>
          <w:tcPr>
            <w:tcW w:w="5000" w:type="pct"/>
            <w:shd w:val="clear" w:color="auto" w:fill="auto"/>
          </w:tcPr>
          <w:p w:rsidR="00445045" w:rsidRPr="009F0500" w:rsidRDefault="00445045" w:rsidP="00445045">
            <w:pPr>
              <w:spacing w:line="233" w:lineRule="auto"/>
              <w:ind w:firstLine="709"/>
              <w:jc w:val="both"/>
              <w:rPr>
                <w:rFonts w:ascii="Times New Roman" w:hAnsi="Times New Roman"/>
                <w:sz w:val="28"/>
                <w:szCs w:val="28"/>
              </w:rPr>
            </w:pPr>
            <w:r w:rsidRPr="009F0500">
              <w:rPr>
                <w:rFonts w:ascii="Times New Roman" w:hAnsi="Times New Roman"/>
                <w:sz w:val="28"/>
                <w:szCs w:val="28"/>
              </w:rPr>
              <w:t>в строке «Задача 6. Увековечивание значимых исторических событий и знаменитых личностей России и Рязанской области, в том числе</w:t>
            </w:r>
            <w:proofErr w:type="gramStart"/>
            <w:r w:rsidRPr="009F0500">
              <w:rPr>
                <w:rFonts w:ascii="Times New Roman" w:hAnsi="Times New Roman"/>
                <w:sz w:val="28"/>
                <w:szCs w:val="28"/>
              </w:rPr>
              <w:t>:»</w:t>
            </w:r>
            <w:proofErr w:type="gramEnd"/>
            <w:r w:rsidRPr="009F0500">
              <w:rPr>
                <w:rFonts w:ascii="Times New Roman" w:hAnsi="Times New Roman"/>
                <w:sz w:val="28"/>
                <w:szCs w:val="28"/>
              </w:rPr>
              <w:t xml:space="preserve"> цифры «47025,73716», «6229,95158» заменить соответственно цифрами «42025,73716», «1229,95158»;</w:t>
            </w:r>
          </w:p>
          <w:p w:rsidR="00445045" w:rsidRPr="009F0500" w:rsidRDefault="00445045" w:rsidP="00445045">
            <w:pPr>
              <w:spacing w:line="233" w:lineRule="auto"/>
              <w:ind w:firstLine="709"/>
              <w:jc w:val="both"/>
              <w:rPr>
                <w:rFonts w:ascii="Times New Roman" w:hAnsi="Times New Roman"/>
                <w:sz w:val="28"/>
                <w:szCs w:val="28"/>
              </w:rPr>
            </w:pPr>
            <w:r w:rsidRPr="009F0500">
              <w:rPr>
                <w:rFonts w:ascii="Times New Roman" w:hAnsi="Times New Roman"/>
                <w:sz w:val="28"/>
                <w:szCs w:val="28"/>
              </w:rPr>
              <w:t>в пункте 6.1 цифры «42385,75016», «6229,95158», «40296,16» «6172,22» заменить соответственно цифрами «37385,75016», «1229,95158», «35296,16»</w:t>
            </w:r>
            <w:r w:rsidR="00214CD1">
              <w:rPr>
                <w:rFonts w:ascii="Times New Roman" w:hAnsi="Times New Roman"/>
                <w:sz w:val="28"/>
                <w:szCs w:val="28"/>
              </w:rPr>
              <w:t>,</w:t>
            </w:r>
            <w:r w:rsidRPr="009F0500">
              <w:rPr>
                <w:rFonts w:ascii="Times New Roman" w:hAnsi="Times New Roman"/>
                <w:sz w:val="28"/>
                <w:szCs w:val="28"/>
              </w:rPr>
              <w:t xml:space="preserve"> «1172,22»;</w:t>
            </w:r>
          </w:p>
          <w:p w:rsidR="00445045" w:rsidRPr="009F0500" w:rsidRDefault="00445045" w:rsidP="00445045">
            <w:pPr>
              <w:spacing w:line="233" w:lineRule="auto"/>
              <w:ind w:firstLine="709"/>
              <w:jc w:val="both"/>
              <w:rPr>
                <w:rFonts w:ascii="Times New Roman" w:hAnsi="Times New Roman"/>
                <w:sz w:val="28"/>
                <w:szCs w:val="28"/>
              </w:rPr>
            </w:pPr>
            <w:r w:rsidRPr="009F0500">
              <w:rPr>
                <w:rFonts w:ascii="Times New Roman" w:hAnsi="Times New Roman"/>
                <w:sz w:val="28"/>
                <w:szCs w:val="28"/>
              </w:rPr>
              <w:t xml:space="preserve">дополнить сноской </w:t>
            </w:r>
            <w:r w:rsidR="00E72D8C">
              <w:rPr>
                <w:rFonts w:ascii="Times New Roman" w:hAnsi="Times New Roman"/>
                <w:sz w:val="28"/>
                <w:szCs w:val="28"/>
              </w:rPr>
              <w:t>«*»</w:t>
            </w:r>
            <w:r w:rsidR="009E16EA">
              <w:rPr>
                <w:rFonts w:ascii="Times New Roman" w:hAnsi="Times New Roman"/>
                <w:sz w:val="28"/>
                <w:szCs w:val="28"/>
              </w:rPr>
              <w:t xml:space="preserve"> </w:t>
            </w:r>
            <w:r w:rsidRPr="009F0500">
              <w:rPr>
                <w:rFonts w:ascii="Times New Roman" w:hAnsi="Times New Roman"/>
                <w:sz w:val="28"/>
                <w:szCs w:val="28"/>
              </w:rPr>
              <w:t>следующего содержания:</w:t>
            </w:r>
          </w:p>
          <w:p w:rsidR="00445045" w:rsidRPr="009F0500" w:rsidRDefault="00490AA1" w:rsidP="00445045">
            <w:pPr>
              <w:spacing w:line="233" w:lineRule="auto"/>
              <w:ind w:firstLine="709"/>
              <w:jc w:val="both"/>
              <w:rPr>
                <w:rFonts w:ascii="Times New Roman" w:hAnsi="Times New Roman"/>
                <w:sz w:val="24"/>
                <w:szCs w:val="24"/>
              </w:rPr>
            </w:pPr>
            <w:r>
              <w:rPr>
                <w:rFonts w:ascii="Times New Roman" w:hAnsi="Times New Roman"/>
                <w:sz w:val="24"/>
                <w:szCs w:val="24"/>
              </w:rPr>
              <w:t>«</w:t>
            </w:r>
            <w:r w:rsidR="00445045" w:rsidRPr="009F0500">
              <w:rPr>
                <w:rFonts w:ascii="Times New Roman" w:hAnsi="Times New Roman"/>
                <w:sz w:val="24"/>
                <w:szCs w:val="24"/>
              </w:rPr>
              <w:t>* Финансирование мероприятия пункта 3.10 реализуется в рамках федерального проекта «Культурная среда», объемы финансирования мероприятия не включены в общий объем финансирования задачи 3 «Модернизация и развитие материально-технической базы учреждений культуры, искусства и образования в с</w:t>
            </w:r>
            <w:r>
              <w:rPr>
                <w:rFonts w:ascii="Times New Roman" w:hAnsi="Times New Roman"/>
                <w:sz w:val="24"/>
                <w:szCs w:val="24"/>
              </w:rPr>
              <w:t>фере культуры Рязанской области</w:t>
            </w:r>
            <w:proofErr w:type="gramStart"/>
            <w:r w:rsidR="00CB6B7B">
              <w:rPr>
                <w:rFonts w:ascii="Times New Roman" w:hAnsi="Times New Roman"/>
                <w:sz w:val="24"/>
                <w:szCs w:val="24"/>
              </w:rPr>
              <w:t>.</w:t>
            </w:r>
            <w:r w:rsidR="00445045" w:rsidRPr="009F0500">
              <w:rPr>
                <w:rFonts w:ascii="Times New Roman" w:hAnsi="Times New Roman"/>
                <w:sz w:val="24"/>
                <w:szCs w:val="24"/>
              </w:rPr>
              <w:t>»;</w:t>
            </w:r>
            <w:proofErr w:type="gramEnd"/>
          </w:p>
          <w:p w:rsidR="00445045" w:rsidRPr="009F0500" w:rsidRDefault="00445045" w:rsidP="00445045">
            <w:pPr>
              <w:spacing w:line="233" w:lineRule="auto"/>
              <w:ind w:firstLine="709"/>
              <w:jc w:val="both"/>
              <w:rPr>
                <w:rFonts w:ascii="Times New Roman" w:hAnsi="Times New Roman"/>
                <w:sz w:val="28"/>
                <w:szCs w:val="28"/>
              </w:rPr>
            </w:pPr>
            <w:r w:rsidRPr="009F0500">
              <w:rPr>
                <w:rFonts w:ascii="Times New Roman" w:hAnsi="Times New Roman"/>
                <w:sz w:val="28"/>
                <w:szCs w:val="28"/>
              </w:rPr>
              <w:t>- в разделе 6 «Целевые индикаторы эффективности исполнения подпрограммы»:</w:t>
            </w:r>
          </w:p>
          <w:p w:rsidR="00445045" w:rsidRPr="009F0500" w:rsidRDefault="00445045" w:rsidP="00445045">
            <w:pPr>
              <w:spacing w:line="233" w:lineRule="auto"/>
              <w:ind w:firstLine="709"/>
              <w:jc w:val="both"/>
              <w:rPr>
                <w:rFonts w:ascii="Times New Roman" w:hAnsi="Times New Roman"/>
                <w:sz w:val="28"/>
                <w:szCs w:val="28"/>
              </w:rPr>
            </w:pPr>
            <w:r w:rsidRPr="009F0500">
              <w:rPr>
                <w:rFonts w:ascii="Times New Roman" w:hAnsi="Times New Roman"/>
                <w:sz w:val="28"/>
                <w:szCs w:val="28"/>
              </w:rPr>
              <w:t xml:space="preserve">в графе 9 пункта 17 знак </w:t>
            </w:r>
            <w:proofErr w:type="gramStart"/>
            <w:r w:rsidRPr="009F0500">
              <w:rPr>
                <w:rFonts w:ascii="Times New Roman" w:hAnsi="Times New Roman"/>
                <w:sz w:val="28"/>
                <w:szCs w:val="28"/>
              </w:rPr>
              <w:t>«-</w:t>
            </w:r>
            <w:proofErr w:type="gramEnd"/>
            <w:r w:rsidRPr="009F0500">
              <w:rPr>
                <w:rFonts w:ascii="Times New Roman" w:hAnsi="Times New Roman"/>
                <w:sz w:val="28"/>
                <w:szCs w:val="28"/>
              </w:rPr>
              <w:t>» заменить цифрами «100»;</w:t>
            </w:r>
          </w:p>
          <w:p w:rsidR="00445045" w:rsidRPr="009F0500" w:rsidRDefault="00445045" w:rsidP="00445045">
            <w:pPr>
              <w:autoSpaceDE w:val="0"/>
              <w:autoSpaceDN w:val="0"/>
              <w:adjustRightInd w:val="0"/>
              <w:spacing w:line="233" w:lineRule="auto"/>
              <w:ind w:firstLine="709"/>
              <w:jc w:val="both"/>
              <w:rPr>
                <w:rFonts w:ascii="Times New Roman" w:hAnsi="Times New Roman"/>
                <w:sz w:val="28"/>
                <w:szCs w:val="28"/>
              </w:rPr>
            </w:pPr>
            <w:r w:rsidRPr="009F0500">
              <w:rPr>
                <w:rFonts w:ascii="Times New Roman" w:hAnsi="Times New Roman"/>
                <w:sz w:val="28"/>
                <w:szCs w:val="28"/>
              </w:rPr>
              <w:t>дополнить новым пунктом 18 следующего содержания:</w:t>
            </w:r>
          </w:p>
        </w:tc>
      </w:tr>
    </w:tbl>
    <w:p w:rsidR="001848CB" w:rsidRPr="009F0500" w:rsidRDefault="001848CB" w:rsidP="00445045">
      <w:pPr>
        <w:spacing w:line="233" w:lineRule="auto"/>
        <w:rPr>
          <w:rFonts w:ascii="Times New Roman" w:hAnsi="Times New Roman"/>
          <w:sz w:val="2"/>
          <w:szCs w:val="2"/>
        </w:rPr>
      </w:pPr>
    </w:p>
    <w:tbl>
      <w:tblPr>
        <w:tblStyle w:val="a9"/>
        <w:tblW w:w="5000" w:type="pct"/>
        <w:jc w:val="center"/>
        <w:tblCellMar>
          <w:top w:w="28" w:type="dxa"/>
          <w:left w:w="28" w:type="dxa"/>
          <w:bottom w:w="28" w:type="dxa"/>
          <w:right w:w="28" w:type="dxa"/>
        </w:tblCellMar>
        <w:tblLook w:val="04A0" w:firstRow="1" w:lastRow="0" w:firstColumn="1" w:lastColumn="0" w:noHBand="0" w:noVBand="1"/>
      </w:tblPr>
      <w:tblGrid>
        <w:gridCol w:w="455"/>
        <w:gridCol w:w="1921"/>
        <w:gridCol w:w="586"/>
        <w:gridCol w:w="586"/>
        <w:gridCol w:w="585"/>
        <w:gridCol w:w="585"/>
        <w:gridCol w:w="585"/>
        <w:gridCol w:w="585"/>
        <w:gridCol w:w="657"/>
        <w:gridCol w:w="518"/>
        <w:gridCol w:w="587"/>
        <w:gridCol w:w="587"/>
        <w:gridCol w:w="587"/>
        <w:gridCol w:w="587"/>
      </w:tblGrid>
      <w:tr w:rsidR="009F0500" w:rsidRPr="009F0500" w:rsidTr="001848CB">
        <w:trPr>
          <w:jc w:val="center"/>
        </w:trPr>
        <w:tc>
          <w:tcPr>
            <w:tcW w:w="24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w:t>
            </w:r>
          </w:p>
        </w:tc>
        <w:tc>
          <w:tcPr>
            <w:tcW w:w="1020"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2</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3</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4</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5</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6</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7</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8</w:t>
            </w:r>
          </w:p>
        </w:tc>
        <w:tc>
          <w:tcPr>
            <w:tcW w:w="349"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9</w:t>
            </w:r>
          </w:p>
        </w:tc>
        <w:tc>
          <w:tcPr>
            <w:tcW w:w="275"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10</w:t>
            </w:r>
          </w:p>
        </w:tc>
        <w:tc>
          <w:tcPr>
            <w:tcW w:w="312"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11</w:t>
            </w:r>
          </w:p>
        </w:tc>
        <w:tc>
          <w:tcPr>
            <w:tcW w:w="312"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12</w:t>
            </w:r>
          </w:p>
        </w:tc>
        <w:tc>
          <w:tcPr>
            <w:tcW w:w="312"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13</w:t>
            </w:r>
          </w:p>
        </w:tc>
        <w:tc>
          <w:tcPr>
            <w:tcW w:w="312"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14</w:t>
            </w:r>
          </w:p>
        </w:tc>
      </w:tr>
      <w:tr w:rsidR="00E10FBD" w:rsidRPr="009F0500" w:rsidTr="001848CB">
        <w:trPr>
          <w:jc w:val="center"/>
        </w:trPr>
        <w:tc>
          <w:tcPr>
            <w:tcW w:w="24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«18</w:t>
            </w:r>
          </w:p>
        </w:tc>
        <w:tc>
          <w:tcPr>
            <w:tcW w:w="1020" w:type="pct"/>
          </w:tcPr>
          <w:p w:rsidR="001848CB" w:rsidRPr="009F0500" w:rsidRDefault="00532A51" w:rsidP="005329EB">
            <w:pPr>
              <w:spacing w:line="233" w:lineRule="auto"/>
              <w:rPr>
                <w:rFonts w:ascii="Times New Roman" w:hAnsi="Times New Roman"/>
                <w:sz w:val="24"/>
                <w:szCs w:val="24"/>
              </w:rPr>
            </w:pPr>
            <w:r w:rsidRPr="009F0500">
              <w:rPr>
                <w:rFonts w:ascii="Times New Roman" w:hAnsi="Times New Roman"/>
                <w:sz w:val="24"/>
                <w:szCs w:val="24"/>
              </w:rPr>
              <w:t xml:space="preserve">Количество проведенных </w:t>
            </w:r>
            <w:r w:rsidR="005329EB" w:rsidRPr="009F0500">
              <w:rPr>
                <w:rFonts w:ascii="Times New Roman" w:hAnsi="Times New Roman"/>
                <w:sz w:val="24"/>
                <w:szCs w:val="24"/>
              </w:rPr>
              <w:t xml:space="preserve">культурно-массовых </w:t>
            </w:r>
            <w:r w:rsidRPr="009F0500">
              <w:rPr>
                <w:rFonts w:ascii="Times New Roman" w:hAnsi="Times New Roman"/>
                <w:sz w:val="24"/>
                <w:szCs w:val="24"/>
              </w:rPr>
              <w:t xml:space="preserve">мероприятий </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ед.</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11"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49"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не менее 1</w:t>
            </w:r>
          </w:p>
        </w:tc>
        <w:tc>
          <w:tcPr>
            <w:tcW w:w="275"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12"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12"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12"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c>
          <w:tcPr>
            <w:tcW w:w="312" w:type="pct"/>
          </w:tcPr>
          <w:p w:rsidR="001848CB" w:rsidRPr="009F0500" w:rsidRDefault="001848CB" w:rsidP="00445045">
            <w:pPr>
              <w:spacing w:line="233" w:lineRule="auto"/>
              <w:jc w:val="center"/>
              <w:rPr>
                <w:rFonts w:ascii="Times New Roman" w:hAnsi="Times New Roman"/>
                <w:sz w:val="24"/>
                <w:szCs w:val="24"/>
              </w:rPr>
            </w:pPr>
            <w:r w:rsidRPr="009F0500">
              <w:rPr>
                <w:rFonts w:ascii="Times New Roman" w:hAnsi="Times New Roman"/>
                <w:sz w:val="24"/>
                <w:szCs w:val="24"/>
              </w:rPr>
              <w:t>-»</w:t>
            </w:r>
          </w:p>
        </w:tc>
      </w:tr>
    </w:tbl>
    <w:p w:rsidR="001848CB" w:rsidRPr="009F0500" w:rsidRDefault="001848CB" w:rsidP="00445045">
      <w:pPr>
        <w:spacing w:line="233" w:lineRule="auto"/>
        <w:rPr>
          <w:rFonts w:ascii="Times New Roman" w:hAnsi="Times New Roman"/>
          <w:sz w:val="2"/>
          <w:szCs w:val="2"/>
        </w:rPr>
      </w:pPr>
    </w:p>
    <w:tbl>
      <w:tblPr>
        <w:tblW w:w="5000" w:type="pct"/>
        <w:jc w:val="right"/>
        <w:tblLayout w:type="fixed"/>
        <w:tblLook w:val="01E0" w:firstRow="1" w:lastRow="1" w:firstColumn="1" w:lastColumn="1" w:noHBand="0" w:noVBand="0"/>
      </w:tblPr>
      <w:tblGrid>
        <w:gridCol w:w="5211"/>
        <w:gridCol w:w="1870"/>
        <w:gridCol w:w="2490"/>
      </w:tblGrid>
      <w:tr w:rsidR="009F0500" w:rsidRPr="009F0500" w:rsidTr="00013F5F">
        <w:trPr>
          <w:trHeight w:val="334"/>
          <w:jc w:val="right"/>
        </w:trPr>
        <w:tc>
          <w:tcPr>
            <w:tcW w:w="5000" w:type="pct"/>
            <w:gridSpan w:val="3"/>
            <w:shd w:val="clear" w:color="auto" w:fill="auto"/>
          </w:tcPr>
          <w:p w:rsidR="001848CB" w:rsidRPr="009F0500" w:rsidRDefault="001848CB" w:rsidP="00445045">
            <w:pPr>
              <w:spacing w:line="233" w:lineRule="auto"/>
              <w:ind w:firstLine="709"/>
              <w:jc w:val="both"/>
              <w:rPr>
                <w:rFonts w:ascii="Times New Roman" w:hAnsi="Times New Roman"/>
                <w:sz w:val="28"/>
                <w:szCs w:val="28"/>
              </w:rPr>
            </w:pPr>
            <w:r w:rsidRPr="009F0500">
              <w:rPr>
                <w:rFonts w:ascii="Times New Roman" w:hAnsi="Times New Roman"/>
                <w:sz w:val="28"/>
                <w:szCs w:val="28"/>
              </w:rPr>
              <w:t xml:space="preserve">в графе 9 пункта 36 знак </w:t>
            </w:r>
            <w:proofErr w:type="gramStart"/>
            <w:r w:rsidRPr="009F0500">
              <w:rPr>
                <w:rFonts w:ascii="Times New Roman" w:hAnsi="Times New Roman"/>
                <w:sz w:val="28"/>
                <w:szCs w:val="28"/>
              </w:rPr>
              <w:t>«-</w:t>
            </w:r>
            <w:proofErr w:type="gramEnd"/>
            <w:r w:rsidRPr="009F0500">
              <w:rPr>
                <w:rFonts w:ascii="Times New Roman" w:hAnsi="Times New Roman"/>
                <w:sz w:val="28"/>
                <w:szCs w:val="28"/>
              </w:rPr>
              <w:t>» заменить цифрами «100»;</w:t>
            </w:r>
          </w:p>
          <w:p w:rsidR="001848CB" w:rsidRPr="009F0500" w:rsidRDefault="001848CB" w:rsidP="00445045">
            <w:pPr>
              <w:spacing w:line="233" w:lineRule="auto"/>
              <w:ind w:firstLine="709"/>
              <w:jc w:val="both"/>
              <w:rPr>
                <w:rFonts w:ascii="Times New Roman" w:hAnsi="Times New Roman"/>
                <w:sz w:val="28"/>
                <w:szCs w:val="28"/>
              </w:rPr>
            </w:pPr>
            <w:r w:rsidRPr="009F0500">
              <w:rPr>
                <w:rFonts w:ascii="Times New Roman" w:hAnsi="Times New Roman"/>
                <w:sz w:val="28"/>
                <w:szCs w:val="28"/>
              </w:rPr>
              <w:t>пункты 18-39 считать соответственно пунктами 19-40.</w:t>
            </w:r>
          </w:p>
        </w:tc>
      </w:tr>
      <w:tr w:rsidR="009F0500" w:rsidRPr="009F0500" w:rsidTr="00590DF1">
        <w:trPr>
          <w:trHeight w:val="309"/>
          <w:jc w:val="right"/>
        </w:trPr>
        <w:tc>
          <w:tcPr>
            <w:tcW w:w="2722" w:type="pct"/>
          </w:tcPr>
          <w:p w:rsidR="001848CB" w:rsidRPr="009F0500" w:rsidRDefault="001848CB" w:rsidP="00445045">
            <w:pPr>
              <w:spacing w:line="233" w:lineRule="auto"/>
              <w:rPr>
                <w:rFonts w:ascii="Times New Roman" w:hAnsi="Times New Roman"/>
                <w:sz w:val="28"/>
                <w:szCs w:val="28"/>
              </w:rPr>
            </w:pPr>
          </w:p>
          <w:p w:rsidR="001848CB" w:rsidRPr="009F0500" w:rsidRDefault="001848CB" w:rsidP="00445045">
            <w:pPr>
              <w:spacing w:line="233" w:lineRule="auto"/>
              <w:rPr>
                <w:rFonts w:ascii="Times New Roman" w:hAnsi="Times New Roman"/>
                <w:sz w:val="28"/>
                <w:szCs w:val="28"/>
              </w:rPr>
            </w:pPr>
          </w:p>
          <w:p w:rsidR="001848CB" w:rsidRPr="009F0500" w:rsidRDefault="001848CB" w:rsidP="00445045">
            <w:pPr>
              <w:spacing w:line="233" w:lineRule="auto"/>
              <w:rPr>
                <w:rFonts w:ascii="Times New Roman" w:hAnsi="Times New Roman"/>
                <w:sz w:val="28"/>
                <w:szCs w:val="28"/>
              </w:rPr>
            </w:pPr>
          </w:p>
          <w:p w:rsidR="00683693" w:rsidRPr="009F0500" w:rsidRDefault="00DB7816" w:rsidP="00445045">
            <w:pPr>
              <w:spacing w:line="233" w:lineRule="auto"/>
              <w:rPr>
                <w:rFonts w:ascii="Times New Roman" w:hAnsi="Times New Roman"/>
                <w:sz w:val="28"/>
                <w:szCs w:val="28"/>
              </w:rPr>
            </w:pPr>
            <w:r w:rsidRPr="009F0500">
              <w:rPr>
                <w:rFonts w:ascii="Times New Roman" w:hAnsi="Times New Roman"/>
                <w:sz w:val="28"/>
                <w:szCs w:val="28"/>
              </w:rPr>
              <w:t>Г</w:t>
            </w:r>
            <w:r w:rsidR="000D5EED" w:rsidRPr="009F0500">
              <w:rPr>
                <w:rFonts w:ascii="Times New Roman" w:hAnsi="Times New Roman"/>
                <w:sz w:val="28"/>
                <w:szCs w:val="28"/>
              </w:rPr>
              <w:t>убернатор Рязанской области</w:t>
            </w:r>
          </w:p>
        </w:tc>
        <w:tc>
          <w:tcPr>
            <w:tcW w:w="977" w:type="pct"/>
          </w:tcPr>
          <w:p w:rsidR="000D5EED" w:rsidRPr="009F0500" w:rsidRDefault="00E10FBD" w:rsidP="00445045">
            <w:pPr>
              <w:spacing w:line="233" w:lineRule="auto"/>
              <w:rPr>
                <w:rFonts w:ascii="Times New Roman" w:hAnsi="Times New Roman"/>
                <w:sz w:val="28"/>
                <w:szCs w:val="28"/>
              </w:rPr>
            </w:pPr>
            <w:r w:rsidRPr="009F0500">
              <w:rPr>
                <w:rFonts w:ascii="Times New Roman" w:hAnsi="Times New Roman"/>
                <w:sz w:val="28"/>
                <w:szCs w:val="28"/>
              </w:rPr>
              <w:t xml:space="preserve"> </w:t>
            </w:r>
          </w:p>
        </w:tc>
        <w:tc>
          <w:tcPr>
            <w:tcW w:w="1301" w:type="pct"/>
          </w:tcPr>
          <w:p w:rsidR="001848CB" w:rsidRPr="009F0500" w:rsidRDefault="001848CB" w:rsidP="00445045">
            <w:pPr>
              <w:spacing w:line="233" w:lineRule="auto"/>
              <w:jc w:val="right"/>
              <w:rPr>
                <w:rFonts w:ascii="Times New Roman" w:hAnsi="Times New Roman"/>
                <w:sz w:val="28"/>
                <w:szCs w:val="28"/>
              </w:rPr>
            </w:pPr>
          </w:p>
          <w:p w:rsidR="001848CB" w:rsidRPr="009F0500" w:rsidRDefault="001848CB" w:rsidP="00445045">
            <w:pPr>
              <w:spacing w:line="233" w:lineRule="auto"/>
              <w:jc w:val="right"/>
              <w:rPr>
                <w:rFonts w:ascii="Times New Roman" w:hAnsi="Times New Roman"/>
                <w:sz w:val="28"/>
                <w:szCs w:val="28"/>
              </w:rPr>
            </w:pPr>
          </w:p>
          <w:p w:rsidR="001848CB" w:rsidRPr="009F0500" w:rsidRDefault="001848CB" w:rsidP="00445045">
            <w:pPr>
              <w:spacing w:line="233" w:lineRule="auto"/>
              <w:jc w:val="right"/>
              <w:rPr>
                <w:rFonts w:ascii="Times New Roman" w:hAnsi="Times New Roman"/>
                <w:sz w:val="28"/>
                <w:szCs w:val="28"/>
              </w:rPr>
            </w:pPr>
          </w:p>
          <w:p w:rsidR="00683693" w:rsidRPr="009F0500" w:rsidRDefault="005A45A8" w:rsidP="00445045">
            <w:pPr>
              <w:spacing w:line="233" w:lineRule="auto"/>
              <w:jc w:val="right"/>
              <w:rPr>
                <w:rFonts w:ascii="Times New Roman" w:hAnsi="Times New Roman"/>
                <w:b/>
                <w:sz w:val="28"/>
                <w:szCs w:val="28"/>
              </w:rPr>
            </w:pPr>
            <w:r w:rsidRPr="009F0500">
              <w:rPr>
                <w:rFonts w:ascii="Times New Roman" w:hAnsi="Times New Roman"/>
                <w:sz w:val="28"/>
                <w:szCs w:val="28"/>
              </w:rPr>
              <w:t>Н.В. Любимов</w:t>
            </w:r>
          </w:p>
        </w:tc>
      </w:tr>
    </w:tbl>
    <w:p w:rsidR="00460FEA" w:rsidRPr="00BB5315" w:rsidRDefault="00460FEA" w:rsidP="0092004C">
      <w:pPr>
        <w:spacing w:line="192" w:lineRule="auto"/>
        <w:jc w:val="both"/>
        <w:rPr>
          <w:rFonts w:asciiTheme="minorHAnsi" w:hAnsiTheme="minorHAnsi"/>
          <w:sz w:val="2"/>
          <w:szCs w:val="2"/>
        </w:rPr>
      </w:pPr>
    </w:p>
    <w:sectPr w:rsidR="00460FEA" w:rsidRPr="00BB5315" w:rsidSect="00F47328">
      <w:headerReference w:type="default" r:id="rId3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1AB" w:rsidRDefault="009221AB">
      <w:r>
        <w:separator/>
      </w:r>
    </w:p>
  </w:endnote>
  <w:endnote w:type="continuationSeparator" w:id="0">
    <w:p w:rsidR="009221AB" w:rsidRDefault="009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964CDC">
      <w:tc>
        <w:tcPr>
          <w:tcW w:w="1265" w:type="dxa"/>
          <w:tcBorders>
            <w:top w:val="nil"/>
            <w:left w:val="nil"/>
            <w:bottom w:val="nil"/>
            <w:right w:val="nil"/>
          </w:tcBorders>
        </w:tcPr>
        <w:p w:rsidR="00876034" w:rsidRDefault="005F1D45">
          <w:pPr>
            <w:pStyle w:val="a6"/>
          </w:pPr>
          <w:r>
            <w:rPr>
              <w:noProof/>
            </w:rPr>
            <w:drawing>
              <wp:inline distT="0" distB="0" distL="0" distR="0" wp14:anchorId="59390750" wp14:editId="7BDA7DEC">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964CDC" w:rsidRDefault="005F1D45" w:rsidP="00964CDC">
          <w:pPr>
            <w:pStyle w:val="a6"/>
            <w:spacing w:before="60"/>
            <w:ind w:right="-113"/>
            <w:rPr>
              <w:rFonts w:ascii="Times New Roman" w:hAnsi="Times New Roman"/>
              <w:position w:val="-20"/>
              <w:lang w:val="en-US"/>
            </w:rPr>
          </w:pPr>
          <w:r>
            <w:rPr>
              <w:noProof/>
              <w:position w:val="-20"/>
              <w:sz w:val="14"/>
              <w:szCs w:val="14"/>
            </w:rPr>
            <w:drawing>
              <wp:inline distT="0" distB="0" distL="0" distR="0" wp14:anchorId="081DBC3A" wp14:editId="77CAA95A">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964CDC" w:rsidRDefault="00F47328" w:rsidP="00964CDC">
          <w:pPr>
            <w:pStyle w:val="a6"/>
            <w:ind w:right="-113"/>
            <w:rPr>
              <w:rFonts w:ascii="Times New Roman" w:hAnsi="Times New Roman"/>
              <w:position w:val="-14"/>
              <w:lang w:val="en-US"/>
            </w:rPr>
          </w:pPr>
          <w:r>
            <w:rPr>
              <w:rFonts w:ascii="Times New Roman" w:hAnsi="Times New Roman"/>
              <w:position w:val="-14"/>
              <w:lang w:val="en-US"/>
            </w:rPr>
            <w:t>29486  21.03.2019 10:48:42</w:t>
          </w:r>
        </w:p>
      </w:tc>
      <w:tc>
        <w:tcPr>
          <w:tcW w:w="500" w:type="dxa"/>
          <w:tcBorders>
            <w:top w:val="nil"/>
            <w:left w:val="nil"/>
            <w:bottom w:val="nil"/>
            <w:right w:val="nil"/>
          </w:tcBorders>
        </w:tcPr>
        <w:p w:rsidR="00876034" w:rsidRPr="00F16F07" w:rsidRDefault="00876034" w:rsidP="00964CDC">
          <w:pPr>
            <w:pStyle w:val="a6"/>
            <w:ind w:right="-113"/>
            <w:jc w:val="right"/>
          </w:pPr>
        </w:p>
      </w:tc>
      <w:tc>
        <w:tcPr>
          <w:tcW w:w="1738" w:type="dxa"/>
          <w:tcBorders>
            <w:top w:val="nil"/>
            <w:left w:val="nil"/>
            <w:bottom w:val="nil"/>
            <w:right w:val="nil"/>
          </w:tcBorders>
        </w:tcPr>
        <w:p w:rsidR="00876034" w:rsidRPr="00964CDC" w:rsidRDefault="00876034" w:rsidP="00964CDC">
          <w:pPr>
            <w:pStyle w:val="a6"/>
            <w:spacing w:before="40"/>
            <w:rPr>
              <w:b/>
              <w:spacing w:val="30"/>
            </w:rPr>
          </w:pPr>
        </w:p>
      </w:tc>
    </w:tr>
  </w:tbl>
  <w:p w:rsidR="00876034" w:rsidRPr="00B413CE"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964CDC" w:rsidTr="00964CDC">
      <w:tc>
        <w:tcPr>
          <w:tcW w:w="2538" w:type="dxa"/>
        </w:tcPr>
        <w:p w:rsidR="00876034" w:rsidRPr="00964CDC" w:rsidRDefault="00876034" w:rsidP="00AC7150">
          <w:pPr>
            <w:pStyle w:val="a6"/>
            <w:rPr>
              <w:rFonts w:ascii="Times New Roman" w:hAnsi="Times New Roman"/>
              <w:sz w:val="28"/>
              <w:szCs w:val="28"/>
            </w:rPr>
          </w:pPr>
        </w:p>
      </w:tc>
      <w:tc>
        <w:tcPr>
          <w:tcW w:w="2246" w:type="dxa"/>
        </w:tcPr>
        <w:p w:rsidR="00876034" w:rsidRPr="00964CDC" w:rsidRDefault="00876034" w:rsidP="00964CDC">
          <w:pPr>
            <w:pStyle w:val="a6"/>
            <w:jc w:val="both"/>
            <w:rPr>
              <w:rFonts w:ascii="Times New Roman" w:hAnsi="Times New Roman"/>
              <w:sz w:val="28"/>
              <w:szCs w:val="28"/>
            </w:rPr>
          </w:pPr>
        </w:p>
      </w:tc>
      <w:tc>
        <w:tcPr>
          <w:tcW w:w="1018" w:type="dxa"/>
        </w:tcPr>
        <w:p w:rsidR="00876034" w:rsidRPr="00964CDC" w:rsidRDefault="00876034" w:rsidP="00964CDC">
          <w:pPr>
            <w:pStyle w:val="a6"/>
            <w:ind w:right="-113"/>
            <w:jc w:val="right"/>
            <w:rPr>
              <w:b/>
              <w:sz w:val="14"/>
              <w:szCs w:val="14"/>
            </w:rPr>
          </w:pPr>
        </w:p>
      </w:tc>
      <w:tc>
        <w:tcPr>
          <w:tcW w:w="2730" w:type="dxa"/>
        </w:tcPr>
        <w:p w:rsidR="00876034" w:rsidRPr="00964CDC" w:rsidRDefault="00876034" w:rsidP="00964CDC">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1AB" w:rsidRDefault="009221AB">
      <w:r>
        <w:separator/>
      </w:r>
    </w:p>
  </w:footnote>
  <w:footnote w:type="continuationSeparator" w:id="0">
    <w:p w:rsidR="009221AB" w:rsidRDefault="00922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6B354E">
      <w:rPr>
        <w:rStyle w:val="a8"/>
        <w:rFonts w:ascii="Times New Roman" w:hAnsi="Times New Roman"/>
        <w:noProof/>
        <w:sz w:val="28"/>
        <w:szCs w:val="28"/>
      </w:rPr>
      <w:t>14</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95pt;height:11.8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2BC43E82"/>
    <w:multiLevelType w:val="hybridMultilevel"/>
    <w:tmpl w:val="3962DB22"/>
    <w:lvl w:ilvl="0" w:tplc="40E05B5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51A44B96"/>
    <w:multiLevelType w:val="hybridMultilevel"/>
    <w:tmpl w:val="B4F48FD8"/>
    <w:lvl w:ilvl="0" w:tplc="A9BABFB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0"/>
  </w:num>
  <w:num w:numId="3">
    <w:abstractNumId w:val="4"/>
  </w:num>
  <w:num w:numId="4">
    <w:abstractNumId w:val="1"/>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gr7giD35Q2HaR7NtcoSNtKBN2U=" w:salt="U9nC00ja+nOF8WjQcVaK0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45"/>
    <w:rsid w:val="000067C0"/>
    <w:rsid w:val="0001360F"/>
    <w:rsid w:val="00017A2A"/>
    <w:rsid w:val="00027F54"/>
    <w:rsid w:val="000331B3"/>
    <w:rsid w:val="00033413"/>
    <w:rsid w:val="00036866"/>
    <w:rsid w:val="00037C0C"/>
    <w:rsid w:val="00054D3B"/>
    <w:rsid w:val="00056DEB"/>
    <w:rsid w:val="00063A6F"/>
    <w:rsid w:val="00070F4F"/>
    <w:rsid w:val="00073A7A"/>
    <w:rsid w:val="00076D5E"/>
    <w:rsid w:val="00077358"/>
    <w:rsid w:val="00084DD3"/>
    <w:rsid w:val="0008629C"/>
    <w:rsid w:val="00086ED5"/>
    <w:rsid w:val="000917C0"/>
    <w:rsid w:val="000A143F"/>
    <w:rsid w:val="000A1750"/>
    <w:rsid w:val="000B0736"/>
    <w:rsid w:val="000D0D1A"/>
    <w:rsid w:val="000D5EED"/>
    <w:rsid w:val="00107043"/>
    <w:rsid w:val="0010709D"/>
    <w:rsid w:val="0011215B"/>
    <w:rsid w:val="00122CFD"/>
    <w:rsid w:val="00124E8E"/>
    <w:rsid w:val="00143995"/>
    <w:rsid w:val="001440A1"/>
    <w:rsid w:val="00151370"/>
    <w:rsid w:val="00162E72"/>
    <w:rsid w:val="00175BE5"/>
    <w:rsid w:val="00181F2C"/>
    <w:rsid w:val="001848CB"/>
    <w:rsid w:val="001850F4"/>
    <w:rsid w:val="0019303F"/>
    <w:rsid w:val="001947BE"/>
    <w:rsid w:val="001966EF"/>
    <w:rsid w:val="001A0771"/>
    <w:rsid w:val="001A560F"/>
    <w:rsid w:val="001B0982"/>
    <w:rsid w:val="001B2D8C"/>
    <w:rsid w:val="001B32BA"/>
    <w:rsid w:val="001C56E3"/>
    <w:rsid w:val="001E0317"/>
    <w:rsid w:val="001E20F1"/>
    <w:rsid w:val="001F12E8"/>
    <w:rsid w:val="001F228C"/>
    <w:rsid w:val="001F64B8"/>
    <w:rsid w:val="001F7C83"/>
    <w:rsid w:val="00203046"/>
    <w:rsid w:val="00212B28"/>
    <w:rsid w:val="00214CD1"/>
    <w:rsid w:val="00221607"/>
    <w:rsid w:val="00231F1C"/>
    <w:rsid w:val="00242DDB"/>
    <w:rsid w:val="002479A2"/>
    <w:rsid w:val="002573B4"/>
    <w:rsid w:val="0026087E"/>
    <w:rsid w:val="002635AD"/>
    <w:rsid w:val="00265420"/>
    <w:rsid w:val="002744B8"/>
    <w:rsid w:val="00274E14"/>
    <w:rsid w:val="00280A6D"/>
    <w:rsid w:val="002925F8"/>
    <w:rsid w:val="00295140"/>
    <w:rsid w:val="002953B6"/>
    <w:rsid w:val="002A4B58"/>
    <w:rsid w:val="002B7A59"/>
    <w:rsid w:val="002C4E37"/>
    <w:rsid w:val="002C6B4B"/>
    <w:rsid w:val="002D13A8"/>
    <w:rsid w:val="002D213F"/>
    <w:rsid w:val="002E1A41"/>
    <w:rsid w:val="002F1E81"/>
    <w:rsid w:val="00310D92"/>
    <w:rsid w:val="003116C9"/>
    <w:rsid w:val="003160CB"/>
    <w:rsid w:val="003222A3"/>
    <w:rsid w:val="00326905"/>
    <w:rsid w:val="00331EEC"/>
    <w:rsid w:val="0033330D"/>
    <w:rsid w:val="00351645"/>
    <w:rsid w:val="00360A40"/>
    <w:rsid w:val="003612CF"/>
    <w:rsid w:val="0038445B"/>
    <w:rsid w:val="003870C2"/>
    <w:rsid w:val="003A1DC9"/>
    <w:rsid w:val="003B054F"/>
    <w:rsid w:val="003B3EAC"/>
    <w:rsid w:val="003B3FB7"/>
    <w:rsid w:val="003B5477"/>
    <w:rsid w:val="003B7DFE"/>
    <w:rsid w:val="003D3B8A"/>
    <w:rsid w:val="003D54F8"/>
    <w:rsid w:val="003F4F5E"/>
    <w:rsid w:val="00400906"/>
    <w:rsid w:val="0042590E"/>
    <w:rsid w:val="0043151E"/>
    <w:rsid w:val="00437F65"/>
    <w:rsid w:val="00445045"/>
    <w:rsid w:val="00450C7B"/>
    <w:rsid w:val="0045297A"/>
    <w:rsid w:val="00460FEA"/>
    <w:rsid w:val="00465392"/>
    <w:rsid w:val="00466F97"/>
    <w:rsid w:val="004734B7"/>
    <w:rsid w:val="00481B88"/>
    <w:rsid w:val="00485B4F"/>
    <w:rsid w:val="004862D1"/>
    <w:rsid w:val="00490AA1"/>
    <w:rsid w:val="004B2D5A"/>
    <w:rsid w:val="004C5882"/>
    <w:rsid w:val="004D293D"/>
    <w:rsid w:val="004F1430"/>
    <w:rsid w:val="004F44FE"/>
    <w:rsid w:val="004F66EC"/>
    <w:rsid w:val="00512A47"/>
    <w:rsid w:val="005162C8"/>
    <w:rsid w:val="00525BCD"/>
    <w:rsid w:val="00527654"/>
    <w:rsid w:val="00527655"/>
    <w:rsid w:val="00531C68"/>
    <w:rsid w:val="00532119"/>
    <w:rsid w:val="005329EB"/>
    <w:rsid w:val="00532A51"/>
    <w:rsid w:val="005335F3"/>
    <w:rsid w:val="00543895"/>
    <w:rsid w:val="00543C38"/>
    <w:rsid w:val="00543D2D"/>
    <w:rsid w:val="00545A3D"/>
    <w:rsid w:val="00546DBB"/>
    <w:rsid w:val="00561A5B"/>
    <w:rsid w:val="005659FC"/>
    <w:rsid w:val="0057074C"/>
    <w:rsid w:val="00573FBF"/>
    <w:rsid w:val="00574FF3"/>
    <w:rsid w:val="00582538"/>
    <w:rsid w:val="005830A6"/>
    <w:rsid w:val="005838EA"/>
    <w:rsid w:val="00585EE1"/>
    <w:rsid w:val="00590C0E"/>
    <w:rsid w:val="00590DF1"/>
    <w:rsid w:val="005939E6"/>
    <w:rsid w:val="005A0221"/>
    <w:rsid w:val="005A4227"/>
    <w:rsid w:val="005A45A8"/>
    <w:rsid w:val="005B229B"/>
    <w:rsid w:val="005B3518"/>
    <w:rsid w:val="005B5A4B"/>
    <w:rsid w:val="005C56AE"/>
    <w:rsid w:val="005C7449"/>
    <w:rsid w:val="005C772D"/>
    <w:rsid w:val="005D3C78"/>
    <w:rsid w:val="005E6D99"/>
    <w:rsid w:val="005F1AD0"/>
    <w:rsid w:val="005F1D45"/>
    <w:rsid w:val="005F2ADD"/>
    <w:rsid w:val="005F2C49"/>
    <w:rsid w:val="006013EB"/>
    <w:rsid w:val="00602D7F"/>
    <w:rsid w:val="0060479E"/>
    <w:rsid w:val="00604BE7"/>
    <w:rsid w:val="00606B63"/>
    <w:rsid w:val="00616AED"/>
    <w:rsid w:val="00616DAE"/>
    <w:rsid w:val="00632A4F"/>
    <w:rsid w:val="00632B56"/>
    <w:rsid w:val="006351E3"/>
    <w:rsid w:val="00644236"/>
    <w:rsid w:val="006471E5"/>
    <w:rsid w:val="00657F64"/>
    <w:rsid w:val="00667DCF"/>
    <w:rsid w:val="00671D3B"/>
    <w:rsid w:val="00674ED3"/>
    <w:rsid w:val="00683693"/>
    <w:rsid w:val="00684A5B"/>
    <w:rsid w:val="00696B77"/>
    <w:rsid w:val="006A1F71"/>
    <w:rsid w:val="006B1D42"/>
    <w:rsid w:val="006B354E"/>
    <w:rsid w:val="006E0204"/>
    <w:rsid w:val="006E457F"/>
    <w:rsid w:val="006F2359"/>
    <w:rsid w:val="006F3253"/>
    <w:rsid w:val="006F328B"/>
    <w:rsid w:val="006F5886"/>
    <w:rsid w:val="007012AA"/>
    <w:rsid w:val="00707734"/>
    <w:rsid w:val="00707E19"/>
    <w:rsid w:val="00712F7C"/>
    <w:rsid w:val="00714E24"/>
    <w:rsid w:val="0072328A"/>
    <w:rsid w:val="0073409A"/>
    <w:rsid w:val="007377B5"/>
    <w:rsid w:val="00746CC2"/>
    <w:rsid w:val="0075143B"/>
    <w:rsid w:val="00760323"/>
    <w:rsid w:val="00765600"/>
    <w:rsid w:val="007678CB"/>
    <w:rsid w:val="00772A0A"/>
    <w:rsid w:val="00791C9F"/>
    <w:rsid w:val="00792AAB"/>
    <w:rsid w:val="00793B47"/>
    <w:rsid w:val="007A1D0C"/>
    <w:rsid w:val="007A2A7B"/>
    <w:rsid w:val="007A5AFB"/>
    <w:rsid w:val="007A7C41"/>
    <w:rsid w:val="007C308E"/>
    <w:rsid w:val="007C3BC4"/>
    <w:rsid w:val="007D099A"/>
    <w:rsid w:val="007D1823"/>
    <w:rsid w:val="007D4925"/>
    <w:rsid w:val="007D4C2A"/>
    <w:rsid w:val="007E4CC0"/>
    <w:rsid w:val="007E51C4"/>
    <w:rsid w:val="007F0C8A"/>
    <w:rsid w:val="007F11AB"/>
    <w:rsid w:val="007F16CD"/>
    <w:rsid w:val="008013A9"/>
    <w:rsid w:val="00806F04"/>
    <w:rsid w:val="008143CB"/>
    <w:rsid w:val="00821BB9"/>
    <w:rsid w:val="00823CA1"/>
    <w:rsid w:val="008311E5"/>
    <w:rsid w:val="008513B9"/>
    <w:rsid w:val="00855313"/>
    <w:rsid w:val="00856694"/>
    <w:rsid w:val="00864EE3"/>
    <w:rsid w:val="008702D3"/>
    <w:rsid w:val="00875739"/>
    <w:rsid w:val="00876034"/>
    <w:rsid w:val="00880679"/>
    <w:rsid w:val="008827E7"/>
    <w:rsid w:val="00885089"/>
    <w:rsid w:val="008968F8"/>
    <w:rsid w:val="00897610"/>
    <w:rsid w:val="008A1696"/>
    <w:rsid w:val="008B03E2"/>
    <w:rsid w:val="008B0E9C"/>
    <w:rsid w:val="008B3F46"/>
    <w:rsid w:val="008B631E"/>
    <w:rsid w:val="008B7486"/>
    <w:rsid w:val="008B7D2A"/>
    <w:rsid w:val="008C58FE"/>
    <w:rsid w:val="008C60FD"/>
    <w:rsid w:val="008D0E04"/>
    <w:rsid w:val="008D77B0"/>
    <w:rsid w:val="008E3FF9"/>
    <w:rsid w:val="008E6112"/>
    <w:rsid w:val="008E6C41"/>
    <w:rsid w:val="008F0816"/>
    <w:rsid w:val="008F6BB7"/>
    <w:rsid w:val="00900F42"/>
    <w:rsid w:val="00911C57"/>
    <w:rsid w:val="0091272E"/>
    <w:rsid w:val="0091307F"/>
    <w:rsid w:val="0092004C"/>
    <w:rsid w:val="009221AB"/>
    <w:rsid w:val="00923080"/>
    <w:rsid w:val="009254FF"/>
    <w:rsid w:val="00932E3C"/>
    <w:rsid w:val="00964CDC"/>
    <w:rsid w:val="00973E21"/>
    <w:rsid w:val="00976299"/>
    <w:rsid w:val="009768AA"/>
    <w:rsid w:val="009977FF"/>
    <w:rsid w:val="009A085B"/>
    <w:rsid w:val="009A72E4"/>
    <w:rsid w:val="009C1DE6"/>
    <w:rsid w:val="009C1F0E"/>
    <w:rsid w:val="009C53E8"/>
    <w:rsid w:val="009D056F"/>
    <w:rsid w:val="009D3189"/>
    <w:rsid w:val="009D3E8C"/>
    <w:rsid w:val="009D47E9"/>
    <w:rsid w:val="009D605E"/>
    <w:rsid w:val="009D6E8A"/>
    <w:rsid w:val="009E16EA"/>
    <w:rsid w:val="009E3A0E"/>
    <w:rsid w:val="009F0500"/>
    <w:rsid w:val="009F6DFF"/>
    <w:rsid w:val="00A1314B"/>
    <w:rsid w:val="00A13160"/>
    <w:rsid w:val="00A137D3"/>
    <w:rsid w:val="00A1562F"/>
    <w:rsid w:val="00A237F9"/>
    <w:rsid w:val="00A44A8F"/>
    <w:rsid w:val="00A51D96"/>
    <w:rsid w:val="00A82371"/>
    <w:rsid w:val="00A96F84"/>
    <w:rsid w:val="00AA3F74"/>
    <w:rsid w:val="00AB7D31"/>
    <w:rsid w:val="00AC3953"/>
    <w:rsid w:val="00AC7150"/>
    <w:rsid w:val="00AD2345"/>
    <w:rsid w:val="00AE753C"/>
    <w:rsid w:val="00AF2651"/>
    <w:rsid w:val="00AF5F7C"/>
    <w:rsid w:val="00B01BFA"/>
    <w:rsid w:val="00B0202D"/>
    <w:rsid w:val="00B02207"/>
    <w:rsid w:val="00B03403"/>
    <w:rsid w:val="00B10324"/>
    <w:rsid w:val="00B119D6"/>
    <w:rsid w:val="00B150DD"/>
    <w:rsid w:val="00B17164"/>
    <w:rsid w:val="00B27AA7"/>
    <w:rsid w:val="00B33646"/>
    <w:rsid w:val="00B35162"/>
    <w:rsid w:val="00B376B1"/>
    <w:rsid w:val="00B413CE"/>
    <w:rsid w:val="00B526D5"/>
    <w:rsid w:val="00B545BE"/>
    <w:rsid w:val="00B557B8"/>
    <w:rsid w:val="00B620D9"/>
    <w:rsid w:val="00B631CF"/>
    <w:rsid w:val="00B633DB"/>
    <w:rsid w:val="00B639ED"/>
    <w:rsid w:val="00B66A8C"/>
    <w:rsid w:val="00B8061C"/>
    <w:rsid w:val="00B83BA2"/>
    <w:rsid w:val="00B853AA"/>
    <w:rsid w:val="00B875BF"/>
    <w:rsid w:val="00B91F62"/>
    <w:rsid w:val="00BA2158"/>
    <w:rsid w:val="00BB2C98"/>
    <w:rsid w:val="00BB4D9C"/>
    <w:rsid w:val="00BB5315"/>
    <w:rsid w:val="00BC5777"/>
    <w:rsid w:val="00BC587C"/>
    <w:rsid w:val="00BD0B82"/>
    <w:rsid w:val="00BD3EBE"/>
    <w:rsid w:val="00BF326D"/>
    <w:rsid w:val="00BF4F5F"/>
    <w:rsid w:val="00C015F6"/>
    <w:rsid w:val="00C04BF8"/>
    <w:rsid w:val="00C04EEB"/>
    <w:rsid w:val="00C05CCA"/>
    <w:rsid w:val="00C10F12"/>
    <w:rsid w:val="00C11826"/>
    <w:rsid w:val="00C129A1"/>
    <w:rsid w:val="00C46D42"/>
    <w:rsid w:val="00C50C32"/>
    <w:rsid w:val="00C60178"/>
    <w:rsid w:val="00C61760"/>
    <w:rsid w:val="00C627E1"/>
    <w:rsid w:val="00C63CD6"/>
    <w:rsid w:val="00C76550"/>
    <w:rsid w:val="00C830A3"/>
    <w:rsid w:val="00C83D29"/>
    <w:rsid w:val="00C8648A"/>
    <w:rsid w:val="00C87D95"/>
    <w:rsid w:val="00C9077A"/>
    <w:rsid w:val="00C95CD2"/>
    <w:rsid w:val="00CA051B"/>
    <w:rsid w:val="00CB1078"/>
    <w:rsid w:val="00CB25A6"/>
    <w:rsid w:val="00CB3CBE"/>
    <w:rsid w:val="00CB6B7B"/>
    <w:rsid w:val="00CD54CA"/>
    <w:rsid w:val="00CF03D8"/>
    <w:rsid w:val="00D00267"/>
    <w:rsid w:val="00D015D5"/>
    <w:rsid w:val="00D03D68"/>
    <w:rsid w:val="00D06FF2"/>
    <w:rsid w:val="00D13643"/>
    <w:rsid w:val="00D21EA3"/>
    <w:rsid w:val="00D23A1A"/>
    <w:rsid w:val="00D266DD"/>
    <w:rsid w:val="00D3138E"/>
    <w:rsid w:val="00D32B04"/>
    <w:rsid w:val="00D374E7"/>
    <w:rsid w:val="00D41BDF"/>
    <w:rsid w:val="00D43835"/>
    <w:rsid w:val="00D50218"/>
    <w:rsid w:val="00D63949"/>
    <w:rsid w:val="00D652E7"/>
    <w:rsid w:val="00D71E30"/>
    <w:rsid w:val="00D75303"/>
    <w:rsid w:val="00D7555D"/>
    <w:rsid w:val="00D75D13"/>
    <w:rsid w:val="00D77BCF"/>
    <w:rsid w:val="00D84394"/>
    <w:rsid w:val="00D847FB"/>
    <w:rsid w:val="00D91745"/>
    <w:rsid w:val="00D95E55"/>
    <w:rsid w:val="00DB1A88"/>
    <w:rsid w:val="00DB3664"/>
    <w:rsid w:val="00DB7356"/>
    <w:rsid w:val="00DB7816"/>
    <w:rsid w:val="00DC16FB"/>
    <w:rsid w:val="00DC278F"/>
    <w:rsid w:val="00DC4A65"/>
    <w:rsid w:val="00DC4F66"/>
    <w:rsid w:val="00DC6B55"/>
    <w:rsid w:val="00DE2D0F"/>
    <w:rsid w:val="00E10B44"/>
    <w:rsid w:val="00E10FBD"/>
    <w:rsid w:val="00E11F02"/>
    <w:rsid w:val="00E1259C"/>
    <w:rsid w:val="00E13A84"/>
    <w:rsid w:val="00E2726B"/>
    <w:rsid w:val="00E340D6"/>
    <w:rsid w:val="00E37801"/>
    <w:rsid w:val="00E46EAA"/>
    <w:rsid w:val="00E473F6"/>
    <w:rsid w:val="00E5038C"/>
    <w:rsid w:val="00E50B69"/>
    <w:rsid w:val="00E5298B"/>
    <w:rsid w:val="00E56EFB"/>
    <w:rsid w:val="00E57BAB"/>
    <w:rsid w:val="00E6458F"/>
    <w:rsid w:val="00E66E1F"/>
    <w:rsid w:val="00E7242D"/>
    <w:rsid w:val="00E72D8C"/>
    <w:rsid w:val="00E81FA7"/>
    <w:rsid w:val="00E87E21"/>
    <w:rsid w:val="00E87E25"/>
    <w:rsid w:val="00E975EC"/>
    <w:rsid w:val="00E97EB6"/>
    <w:rsid w:val="00EA04F1"/>
    <w:rsid w:val="00EA2FD3"/>
    <w:rsid w:val="00EA50F4"/>
    <w:rsid w:val="00EB1969"/>
    <w:rsid w:val="00EB2F99"/>
    <w:rsid w:val="00EB7782"/>
    <w:rsid w:val="00EB7CE9"/>
    <w:rsid w:val="00EC33FE"/>
    <w:rsid w:val="00EC433F"/>
    <w:rsid w:val="00EC68A4"/>
    <w:rsid w:val="00EC6BA9"/>
    <w:rsid w:val="00ED1FDE"/>
    <w:rsid w:val="00EF0796"/>
    <w:rsid w:val="00EF4952"/>
    <w:rsid w:val="00F0482C"/>
    <w:rsid w:val="00F06EFB"/>
    <w:rsid w:val="00F1529E"/>
    <w:rsid w:val="00F16F07"/>
    <w:rsid w:val="00F25E5F"/>
    <w:rsid w:val="00F26C4B"/>
    <w:rsid w:val="00F34854"/>
    <w:rsid w:val="00F407C8"/>
    <w:rsid w:val="00F45B7C"/>
    <w:rsid w:val="00F45FCE"/>
    <w:rsid w:val="00F47328"/>
    <w:rsid w:val="00F51361"/>
    <w:rsid w:val="00F565C2"/>
    <w:rsid w:val="00F57B57"/>
    <w:rsid w:val="00F66999"/>
    <w:rsid w:val="00F86AD2"/>
    <w:rsid w:val="00F9317D"/>
    <w:rsid w:val="00F9334F"/>
    <w:rsid w:val="00F97D7F"/>
    <w:rsid w:val="00FA122C"/>
    <w:rsid w:val="00FA3B95"/>
    <w:rsid w:val="00FC1278"/>
    <w:rsid w:val="00FE6CD9"/>
    <w:rsid w:val="00FE7735"/>
    <w:rsid w:val="00FF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8E3FF9"/>
    <w:pPr>
      <w:ind w:left="720"/>
      <w:contextualSpacing/>
    </w:pPr>
  </w:style>
  <w:style w:type="character" w:styleId="ad">
    <w:name w:val="Hyperlink"/>
    <w:basedOn w:val="a0"/>
    <w:rsid w:val="008E3FF9"/>
    <w:rPr>
      <w:color w:val="0000FF" w:themeColor="hyperlink"/>
      <w:u w:val="single"/>
    </w:rPr>
  </w:style>
  <w:style w:type="paragraph" w:customStyle="1" w:styleId="ConsPlusNormal">
    <w:name w:val="ConsPlusNormal"/>
    <w:rsid w:val="008E3FF9"/>
    <w:pPr>
      <w:autoSpaceDE w:val="0"/>
      <w:autoSpaceDN w:val="0"/>
      <w:adjustRightInd w:val="0"/>
    </w:pPr>
    <w:rPr>
      <w:sz w:val="28"/>
      <w:szCs w:val="28"/>
    </w:rPr>
  </w:style>
  <w:style w:type="character" w:styleId="ae">
    <w:name w:val="Placeholder Text"/>
    <w:basedOn w:val="a0"/>
    <w:uiPriority w:val="99"/>
    <w:semiHidden/>
    <w:rsid w:val="00490AA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8E3FF9"/>
    <w:pPr>
      <w:ind w:left="720"/>
      <w:contextualSpacing/>
    </w:pPr>
  </w:style>
  <w:style w:type="character" w:styleId="ad">
    <w:name w:val="Hyperlink"/>
    <w:basedOn w:val="a0"/>
    <w:rsid w:val="008E3FF9"/>
    <w:rPr>
      <w:color w:val="0000FF" w:themeColor="hyperlink"/>
      <w:u w:val="single"/>
    </w:rPr>
  </w:style>
  <w:style w:type="paragraph" w:customStyle="1" w:styleId="ConsPlusNormal">
    <w:name w:val="ConsPlusNormal"/>
    <w:rsid w:val="008E3FF9"/>
    <w:pPr>
      <w:autoSpaceDE w:val="0"/>
      <w:autoSpaceDN w:val="0"/>
      <w:adjustRightInd w:val="0"/>
    </w:pPr>
    <w:rPr>
      <w:sz w:val="28"/>
      <w:szCs w:val="28"/>
    </w:rPr>
  </w:style>
  <w:style w:type="character" w:styleId="ae">
    <w:name w:val="Placeholder Text"/>
    <w:basedOn w:val="a0"/>
    <w:uiPriority w:val="99"/>
    <w:semiHidden/>
    <w:rsid w:val="00490A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6358">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8634124C5DC262C61D4D691A6F21B34DD2E351F5CDED983E8FC40E19130C741F3F73920B313E9476EB4D1048w2H" TargetMode="External"/><Relationship Id="rId18" Type="http://schemas.openxmlformats.org/officeDocument/2006/relationships/hyperlink" Target="consultantplus://offline/ref=71DB141B1E66588E2E672369774FD3FF1738D48B9F5FA09CD51E1EB9C63E7BDF73FE024C6CBA314EA8F398812804E728993000D80B47E65A995407FEH5iEP" TargetMode="External"/><Relationship Id="rId26" Type="http://schemas.openxmlformats.org/officeDocument/2006/relationships/hyperlink" Target="consultantplus://offline/ref=76675CF79166D7F9FE9C09D99A6DF561EACB9632C9525116684CB16C387AABEED4801CB4D3AC92560699163DB9745315DB260CC544FD37A52DF31815Q9vDT" TargetMode="External"/><Relationship Id="rId3" Type="http://schemas.openxmlformats.org/officeDocument/2006/relationships/styles" Target="styles.xml"/><Relationship Id="rId21" Type="http://schemas.openxmlformats.org/officeDocument/2006/relationships/hyperlink" Target="consultantplus://offline/ref=71DB141B1E66588E2E672369774FD3FF1738D48B9F5FA09CD51E1EB9C63E7BDF73FE024C6CBA314EA8FC92812804E728993000D80B47E65A995407FEH5iE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71DB141B1E66588E2E672369774FD3FF1738D48B9F5FA09CD51E1EB9C63E7BDF73FE024C6CBA314EA8F3968A2904E728993000D80B47E65A995407FEH5iEP" TargetMode="External"/><Relationship Id="rId25" Type="http://schemas.openxmlformats.org/officeDocument/2006/relationships/hyperlink" Target="consultantplus://offline/ref=76675CF79166D7F9FE9C09D99A6DF561EACB9632C9525116684CB16C387AABEED4801CB4D3AC925606991431BD745315DB260CC544FD37A52DF31815Q9vD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71DB141B1E66588E2E672369774FD3FF1738D48B9F5FA09CD51E1EB9C63E7BDF73FE024C6CBA314EA8F394862D04E728993000D80B47E65A995407FEH5iEP" TargetMode="External"/><Relationship Id="rId20" Type="http://schemas.openxmlformats.org/officeDocument/2006/relationships/hyperlink" Target="consultantplus://offline/ref=71DB141B1E66588E2E672369774FD3FF1738D48B9F5FA09CD51E1EB9C63E7BDF73FE024C6CBA314EA8FC90812804E728993000D80B47E65A995407FEH5iEP" TargetMode="External"/><Relationship Id="rId29" Type="http://schemas.openxmlformats.org/officeDocument/2006/relationships/hyperlink" Target="consultantplus://offline/ref=D1A8AAF03818EF3D662FBA8BA3BECA589CF337C93112F77A1929C5732E4BBFB5D2CD1376F688D09409962F706CCD02D5B791A7DEC89F2FE77A1B6DF0OAyA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F4B3988BF2C676F36CA40FDB5343505B357EB113710A2B97BBF5D79CC67450D0A435FA2E22E21A27C1BB00A0192789F706D099D8CD12F2E5B6DF9813EAqAP" TargetMode="External"/><Relationship Id="rId32" Type="http://schemas.openxmlformats.org/officeDocument/2006/relationships/hyperlink" Target="consultantplus://offline/ref=D1A8AAF03818EF3D662FBA8BA3BECA589CF337C93112F77A1929C5732E4BBFB5D2CD1376F688D09409962F716ACD02D5B791A7DEC89F2FE77A1B6DF0OAyAO" TargetMode="External"/><Relationship Id="rId5" Type="http://schemas.openxmlformats.org/officeDocument/2006/relationships/settings" Target="settings.xml"/><Relationship Id="rId15" Type="http://schemas.openxmlformats.org/officeDocument/2006/relationships/hyperlink" Target="consultantplus://offline/ref=71DB141B1E66588E2E672369774FD3FF1738D48B9F5FA09CD51E1EB9C63E7BDF73FE024C6CBA314EA8F393812B04E728993000D80B47E65A995407FEH5iEP" TargetMode="External"/><Relationship Id="rId23" Type="http://schemas.openxmlformats.org/officeDocument/2006/relationships/hyperlink" Target="consultantplus://offline/ref=71DB141B1E66588E2E672369774FD3FF1738D48B9F5FA09CD51E1EB9C63E7BDF73FE024C6CBA314EA8FC938B2F04E728993000D80B47E65A995407FEH5iEP" TargetMode="External"/><Relationship Id="rId28" Type="http://schemas.openxmlformats.org/officeDocument/2006/relationships/hyperlink" Target="consultantplus://offline/ref=A43503E7CB7EDCD6B1131F37405955FC4FA498A66A41D52F61379D57FFEB1A729D0C9E267E1B9CCA8F59F00049859A68E6241A576E59D5AB22549DA9U633T" TargetMode="External"/><Relationship Id="rId10" Type="http://schemas.openxmlformats.org/officeDocument/2006/relationships/header" Target="header1.xml"/><Relationship Id="rId19" Type="http://schemas.openxmlformats.org/officeDocument/2006/relationships/hyperlink" Target="consultantplus://offline/ref=71DB141B1E66588E2E672369774FD3FF1738D48B9F5FA09CD51E1EB9C63E7BDF73FE024C6CBA314EA8F3998B2804E728993000D80B47E65A995407FEH5iEP" TargetMode="External"/><Relationship Id="rId31" Type="http://schemas.openxmlformats.org/officeDocument/2006/relationships/hyperlink" Target="consultantplus://offline/ref=D1A8AAF03818EF3D662FBA8BA3BECA589CF337C93112F77A1929C5732E4BBFB5D2CD1376F688D09409962F706CCD02D5B791A7DEC89F2FE77A1B6DF0OAyAO"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A0332A91F91D3BD311C21C77073EC53A097F38508CF196C41A423B9FE92F964EFEY7aAL" TargetMode="External"/><Relationship Id="rId22" Type="http://schemas.openxmlformats.org/officeDocument/2006/relationships/hyperlink" Target="consultantplus://offline/ref=71DB141B1E66588E2E672369774FD3FF1738D48B9F5FA09CD51E1EB9C63E7BDF73FE024C6CBA314EA8FC92862D04E728993000D80B47E65A995407FEH5iEP" TargetMode="External"/><Relationship Id="rId27" Type="http://schemas.openxmlformats.org/officeDocument/2006/relationships/hyperlink" Target="consultantplus://offline/ref=76675CF79166D7F9FE9C09D99A6DF561EACB9632C9525116684CB16C387AABEED4801CB4D3AC925606961036B8745315DB260CC544FD37A52DF31815Q9vDT" TargetMode="External"/><Relationship Id="rId30" Type="http://schemas.openxmlformats.org/officeDocument/2006/relationships/hyperlink" Target="consultantplus://offline/ref=D1A8AAF03818EF3D662FBA8BA3BECA589CF337C93112F77A1929C5732E4BBFB5D2CD1376F688D09409962F716ACD02D5B791A7DEC89F2FE77A1B6DF0OAyAO"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433F5-5954-4C7B-9747-65A1D7CB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125</TotalTime>
  <Pages>14</Pages>
  <Words>5007</Words>
  <Characters>28542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ПП</vt:lpstr>
    </vt:vector>
  </TitlesOfParts>
  <Company>STDPC</Company>
  <LinksUpToDate>false</LinksUpToDate>
  <CharactersWithSpaces>33483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123</dc:creator>
  <cp:lastModifiedBy>Дягилева М.А.</cp:lastModifiedBy>
  <cp:revision>25</cp:revision>
  <cp:lastPrinted>2019-03-19T12:22:00Z</cp:lastPrinted>
  <dcterms:created xsi:type="dcterms:W3CDTF">2019-03-15T13:14:00Z</dcterms:created>
  <dcterms:modified xsi:type="dcterms:W3CDTF">2019-03-27T06:57:00Z</dcterms:modified>
</cp:coreProperties>
</file>