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05D3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anchor>
        </w:drawing>
      </w:r>
      <w:r w:rsidR="0014509C">
        <w:rPr>
          <w:rFonts w:ascii="Times New Roman" w:hAnsi="Times New Roman"/>
          <w:bCs/>
          <w:sz w:val="28"/>
          <w:szCs w:val="28"/>
        </w:rPr>
        <w:t>от 20 августа 2019 г. № 262</w:t>
      </w:r>
    </w:p>
    <w:p w:rsidR="003D3B8A" w:rsidRPr="003D3B8A" w:rsidRDefault="003D3B8A" w:rsidP="00437F65">
      <w:pPr>
        <w:ind w:right="55"/>
        <w:jc w:val="center"/>
        <w:rPr>
          <w:rFonts w:ascii="Times New Roman" w:hAnsi="Times New Roman"/>
          <w:b/>
          <w:bCs/>
          <w:sz w:val="28"/>
          <w:szCs w:val="28"/>
        </w:rPr>
        <w:sectPr w:rsidR="003D3B8A" w:rsidRPr="003D3B8A" w:rsidSect="0014509C">
          <w:headerReference w:type="even" r:id="rId10"/>
          <w:footerReference w:type="default" r:id="rId11"/>
          <w:headerReference w:type="first" r:id="rId12"/>
          <w:footerReference w:type="first" r:id="rId13"/>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305D3D" w:rsidRPr="008D0D30" w:rsidTr="000F3EDF">
        <w:trPr>
          <w:jc w:val="right"/>
        </w:trPr>
        <w:tc>
          <w:tcPr>
            <w:tcW w:w="5000" w:type="pct"/>
            <w:tcMar>
              <w:top w:w="0" w:type="dxa"/>
              <w:left w:w="108" w:type="dxa"/>
              <w:bottom w:w="680" w:type="dxa"/>
              <w:right w:w="108" w:type="dxa"/>
            </w:tcMar>
          </w:tcPr>
          <w:p w:rsidR="000F3EDF" w:rsidRPr="000838E0" w:rsidRDefault="000F3EDF" w:rsidP="000F3EDF">
            <w:pPr>
              <w:ind w:right="856"/>
              <w:jc w:val="center"/>
              <w:rPr>
                <w:rFonts w:ascii="Times New Roman" w:hAnsi="Times New Roman"/>
                <w:sz w:val="28"/>
                <w:szCs w:val="28"/>
              </w:rPr>
            </w:pPr>
            <w:bookmarkStart w:id="0" w:name="_GoBack"/>
            <w:bookmarkEnd w:id="0"/>
            <w:r w:rsidRPr="000838E0">
              <w:rPr>
                <w:rFonts w:ascii="Times New Roman" w:hAnsi="Times New Roman"/>
                <w:sz w:val="28"/>
                <w:szCs w:val="28"/>
              </w:rPr>
              <w:lastRenderedPageBreak/>
              <w:t xml:space="preserve">О внесении изменений в </w:t>
            </w:r>
            <w:hyperlink r:id="rId14" w:history="1">
              <w:proofErr w:type="gramStart"/>
              <w:r w:rsidRPr="000838E0">
                <w:rPr>
                  <w:rFonts w:ascii="Times New Roman" w:hAnsi="Times New Roman"/>
                  <w:sz w:val="28"/>
                  <w:szCs w:val="28"/>
                </w:rPr>
                <w:t>постановлени</w:t>
              </w:r>
            </w:hyperlink>
            <w:r w:rsidRPr="000838E0">
              <w:rPr>
                <w:rFonts w:ascii="Times New Roman" w:hAnsi="Times New Roman"/>
                <w:sz w:val="28"/>
                <w:szCs w:val="28"/>
              </w:rPr>
              <w:t>е</w:t>
            </w:r>
            <w:proofErr w:type="gramEnd"/>
            <w:r w:rsidRPr="000838E0">
              <w:rPr>
                <w:rFonts w:ascii="Times New Roman" w:hAnsi="Times New Roman"/>
                <w:sz w:val="28"/>
                <w:szCs w:val="28"/>
              </w:rPr>
              <w:t xml:space="preserve"> Правительства</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Рязанской области от 30 октября 2013 г. № 344</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«Об утверждении государственной программы Рязанской</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области «Развитие образования и молодежной политики»</w:t>
            </w:r>
          </w:p>
          <w:p w:rsidR="000F3EDF" w:rsidRPr="000838E0" w:rsidRDefault="000F3EDF" w:rsidP="000F3EDF">
            <w:pPr>
              <w:ind w:right="856"/>
              <w:jc w:val="center"/>
              <w:rPr>
                <w:rFonts w:ascii="Times New Roman" w:hAnsi="Times New Roman"/>
                <w:sz w:val="28"/>
                <w:szCs w:val="28"/>
              </w:rPr>
            </w:pPr>
            <w:proofErr w:type="gramStart"/>
            <w:r w:rsidRPr="000838E0">
              <w:rPr>
                <w:rFonts w:ascii="Times New Roman" w:hAnsi="Times New Roman"/>
                <w:sz w:val="28"/>
                <w:szCs w:val="28"/>
              </w:rPr>
              <w:t>(в редакции постановлений Правительства Рязанской области</w:t>
            </w:r>
            <w:proofErr w:type="gramEnd"/>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от 30.04.2014 № 121, от 23.07.2014 № 213, от 29.08.2014 № 244,</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от 29.10.2014 № 313, от 17.12.2014 № 373, от 18.03.2015 № 47,</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от 20.05.2015 № 105, от 04.06.2015 № 127, от 15.07.2015 № 169,</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30.09.2015 № 248, от 23.12.2015 </w:t>
            </w:r>
            <w:hyperlink r:id="rId15" w:history="1">
              <w:r w:rsidRPr="000838E0">
                <w:rPr>
                  <w:rFonts w:ascii="Times New Roman" w:hAnsi="Times New Roman"/>
                  <w:sz w:val="28"/>
                  <w:szCs w:val="28"/>
                </w:rPr>
                <w:t>№ 327</w:t>
              </w:r>
            </w:hyperlink>
            <w:r w:rsidRPr="000838E0">
              <w:rPr>
                <w:rFonts w:ascii="Times New Roman" w:hAnsi="Times New Roman"/>
                <w:sz w:val="28"/>
                <w:szCs w:val="28"/>
              </w:rPr>
              <w:t>, от 10.02.2016 № 13,</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12.02.2016 № 22, от 23.03.2016 </w:t>
            </w:r>
            <w:hyperlink r:id="rId16" w:history="1">
              <w:r w:rsidRPr="000838E0">
                <w:rPr>
                  <w:rFonts w:ascii="Times New Roman" w:hAnsi="Times New Roman"/>
                  <w:sz w:val="28"/>
                  <w:szCs w:val="28"/>
                </w:rPr>
                <w:t>№</w:t>
              </w:r>
            </w:hyperlink>
            <w:r w:rsidRPr="000838E0">
              <w:rPr>
                <w:rFonts w:ascii="Times New Roman" w:hAnsi="Times New Roman"/>
                <w:sz w:val="28"/>
                <w:szCs w:val="28"/>
              </w:rPr>
              <w:t xml:space="preserve"> 55, от 20.04.2016 </w:t>
            </w:r>
            <w:hyperlink r:id="rId17" w:history="1">
              <w:r w:rsidRPr="000838E0">
                <w:rPr>
                  <w:rFonts w:ascii="Times New Roman" w:hAnsi="Times New Roman"/>
                  <w:sz w:val="28"/>
                  <w:szCs w:val="28"/>
                </w:rPr>
                <w:t>№ 82</w:t>
              </w:r>
            </w:hyperlink>
            <w:r w:rsidRPr="000838E0">
              <w:rPr>
                <w:rFonts w:ascii="Times New Roman" w:hAnsi="Times New Roman"/>
                <w:sz w:val="28"/>
                <w:szCs w:val="28"/>
              </w:rPr>
              <w:t>,</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01.06.2016 </w:t>
            </w:r>
            <w:hyperlink r:id="rId18" w:history="1">
              <w:r w:rsidRPr="000838E0">
                <w:rPr>
                  <w:rFonts w:ascii="Times New Roman" w:hAnsi="Times New Roman"/>
                  <w:sz w:val="28"/>
                  <w:szCs w:val="28"/>
                </w:rPr>
                <w:t>№ 117</w:t>
              </w:r>
            </w:hyperlink>
            <w:r w:rsidRPr="000838E0">
              <w:rPr>
                <w:rFonts w:ascii="Times New Roman" w:hAnsi="Times New Roman"/>
                <w:sz w:val="28"/>
                <w:szCs w:val="28"/>
              </w:rPr>
              <w:t xml:space="preserve">, от 28.09.2016 </w:t>
            </w:r>
            <w:hyperlink r:id="rId19" w:history="1">
              <w:r w:rsidRPr="000838E0">
                <w:rPr>
                  <w:rFonts w:ascii="Times New Roman" w:hAnsi="Times New Roman"/>
                  <w:sz w:val="28"/>
                  <w:szCs w:val="28"/>
                </w:rPr>
                <w:t>№ 224</w:t>
              </w:r>
            </w:hyperlink>
            <w:r w:rsidRPr="000838E0">
              <w:rPr>
                <w:rFonts w:ascii="Times New Roman" w:hAnsi="Times New Roman"/>
                <w:sz w:val="28"/>
                <w:szCs w:val="28"/>
              </w:rPr>
              <w:t>, от 07.12.2016 № 282,</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14.12.2016 </w:t>
            </w:r>
            <w:hyperlink r:id="rId20" w:history="1">
              <w:r w:rsidRPr="000838E0">
                <w:rPr>
                  <w:rFonts w:ascii="Times New Roman" w:hAnsi="Times New Roman"/>
                  <w:sz w:val="28"/>
                  <w:szCs w:val="28"/>
                </w:rPr>
                <w:t>№ 289</w:t>
              </w:r>
            </w:hyperlink>
            <w:r w:rsidRPr="000838E0">
              <w:rPr>
                <w:rFonts w:ascii="Times New Roman" w:hAnsi="Times New Roman"/>
                <w:sz w:val="28"/>
                <w:szCs w:val="28"/>
              </w:rPr>
              <w:t xml:space="preserve">, от 28.12.2016 </w:t>
            </w:r>
            <w:hyperlink r:id="rId21" w:history="1">
              <w:r w:rsidRPr="000838E0">
                <w:rPr>
                  <w:rFonts w:ascii="Times New Roman" w:hAnsi="Times New Roman"/>
                  <w:sz w:val="28"/>
                  <w:szCs w:val="28"/>
                </w:rPr>
                <w:t>№ 319</w:t>
              </w:r>
            </w:hyperlink>
            <w:r w:rsidRPr="000838E0">
              <w:rPr>
                <w:rFonts w:ascii="Times New Roman" w:hAnsi="Times New Roman"/>
                <w:sz w:val="28"/>
                <w:szCs w:val="28"/>
              </w:rPr>
              <w:t xml:space="preserve">, от 14.02.2017 </w:t>
            </w:r>
            <w:hyperlink r:id="rId22" w:history="1">
              <w:r w:rsidRPr="000838E0">
                <w:rPr>
                  <w:rFonts w:ascii="Times New Roman" w:hAnsi="Times New Roman"/>
                  <w:sz w:val="28"/>
                  <w:szCs w:val="28"/>
                </w:rPr>
                <w:t>№ 33</w:t>
              </w:r>
            </w:hyperlink>
            <w:r w:rsidRPr="000838E0">
              <w:rPr>
                <w:rFonts w:ascii="Times New Roman" w:hAnsi="Times New Roman"/>
                <w:sz w:val="28"/>
                <w:szCs w:val="28"/>
              </w:rPr>
              <w:t>,</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17.05.2017 </w:t>
            </w:r>
            <w:hyperlink r:id="rId23" w:history="1">
              <w:r w:rsidRPr="000838E0">
                <w:rPr>
                  <w:rFonts w:ascii="Times New Roman" w:hAnsi="Times New Roman"/>
                  <w:sz w:val="28"/>
                  <w:szCs w:val="28"/>
                </w:rPr>
                <w:t>№ 106</w:t>
              </w:r>
            </w:hyperlink>
            <w:r w:rsidRPr="000838E0">
              <w:rPr>
                <w:rFonts w:ascii="Times New Roman" w:hAnsi="Times New Roman"/>
                <w:sz w:val="28"/>
                <w:szCs w:val="28"/>
              </w:rPr>
              <w:t xml:space="preserve">, от 08.06.2017 </w:t>
            </w:r>
            <w:hyperlink r:id="rId24" w:history="1">
              <w:r w:rsidRPr="000838E0">
                <w:rPr>
                  <w:rFonts w:ascii="Times New Roman" w:hAnsi="Times New Roman"/>
                  <w:sz w:val="28"/>
                  <w:szCs w:val="28"/>
                </w:rPr>
                <w:t>№ 130</w:t>
              </w:r>
            </w:hyperlink>
            <w:r w:rsidRPr="000838E0">
              <w:rPr>
                <w:rFonts w:ascii="Times New Roman" w:hAnsi="Times New Roman"/>
                <w:sz w:val="28"/>
                <w:szCs w:val="28"/>
              </w:rPr>
              <w:t xml:space="preserve">, от 26.07.2017 </w:t>
            </w:r>
            <w:hyperlink r:id="rId25" w:history="1">
              <w:r w:rsidRPr="000838E0">
                <w:rPr>
                  <w:rFonts w:ascii="Times New Roman" w:hAnsi="Times New Roman"/>
                  <w:sz w:val="28"/>
                  <w:szCs w:val="28"/>
                </w:rPr>
                <w:t>№ 182</w:t>
              </w:r>
            </w:hyperlink>
            <w:r w:rsidRPr="000838E0">
              <w:rPr>
                <w:rFonts w:ascii="Times New Roman" w:hAnsi="Times New Roman"/>
                <w:sz w:val="28"/>
                <w:szCs w:val="28"/>
              </w:rPr>
              <w:t>,</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30.08.2017 </w:t>
            </w:r>
            <w:hyperlink r:id="rId26" w:history="1">
              <w:r w:rsidRPr="000838E0">
                <w:rPr>
                  <w:rFonts w:ascii="Times New Roman" w:hAnsi="Times New Roman"/>
                  <w:sz w:val="28"/>
                  <w:szCs w:val="28"/>
                </w:rPr>
                <w:t>№ 203</w:t>
              </w:r>
            </w:hyperlink>
            <w:r w:rsidRPr="000838E0">
              <w:rPr>
                <w:rFonts w:ascii="Times New Roman" w:hAnsi="Times New Roman"/>
                <w:sz w:val="28"/>
                <w:szCs w:val="28"/>
              </w:rPr>
              <w:t xml:space="preserve">, от 31.10.2017 </w:t>
            </w:r>
            <w:hyperlink r:id="rId27" w:history="1">
              <w:r w:rsidRPr="000838E0">
                <w:rPr>
                  <w:rFonts w:ascii="Times New Roman" w:hAnsi="Times New Roman"/>
                  <w:sz w:val="28"/>
                  <w:szCs w:val="28"/>
                </w:rPr>
                <w:t>№ 269</w:t>
              </w:r>
            </w:hyperlink>
            <w:r w:rsidRPr="000838E0">
              <w:rPr>
                <w:rFonts w:ascii="Times New Roman" w:hAnsi="Times New Roman"/>
                <w:sz w:val="28"/>
                <w:szCs w:val="28"/>
              </w:rPr>
              <w:t xml:space="preserve">, от 29.11.2017 </w:t>
            </w:r>
            <w:hyperlink r:id="rId28" w:history="1">
              <w:r w:rsidRPr="000838E0">
                <w:rPr>
                  <w:rFonts w:ascii="Times New Roman" w:hAnsi="Times New Roman"/>
                  <w:sz w:val="28"/>
                  <w:szCs w:val="28"/>
                </w:rPr>
                <w:t>№ 317</w:t>
              </w:r>
            </w:hyperlink>
            <w:r w:rsidRPr="000838E0">
              <w:rPr>
                <w:rFonts w:ascii="Times New Roman" w:hAnsi="Times New Roman"/>
                <w:sz w:val="28"/>
                <w:szCs w:val="28"/>
              </w:rPr>
              <w:t>,</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06.12.2017 </w:t>
            </w:r>
            <w:hyperlink r:id="rId29" w:history="1">
              <w:r w:rsidRPr="000838E0">
                <w:rPr>
                  <w:rFonts w:ascii="Times New Roman" w:hAnsi="Times New Roman"/>
                  <w:sz w:val="28"/>
                  <w:szCs w:val="28"/>
                </w:rPr>
                <w:t>№ 322</w:t>
              </w:r>
            </w:hyperlink>
            <w:r w:rsidRPr="000838E0">
              <w:rPr>
                <w:rFonts w:ascii="Times New Roman" w:hAnsi="Times New Roman"/>
                <w:sz w:val="28"/>
                <w:szCs w:val="28"/>
              </w:rPr>
              <w:t xml:space="preserve">, от 12.12.2017 </w:t>
            </w:r>
            <w:hyperlink r:id="rId30" w:history="1">
              <w:r w:rsidRPr="000838E0">
                <w:rPr>
                  <w:rFonts w:ascii="Times New Roman" w:hAnsi="Times New Roman"/>
                  <w:sz w:val="28"/>
                  <w:szCs w:val="28"/>
                </w:rPr>
                <w:t>№ 345</w:t>
              </w:r>
            </w:hyperlink>
            <w:r w:rsidRPr="000838E0">
              <w:rPr>
                <w:rFonts w:ascii="Times New Roman" w:hAnsi="Times New Roman"/>
                <w:sz w:val="28"/>
                <w:szCs w:val="28"/>
              </w:rPr>
              <w:t xml:space="preserve">, от 14.12.2017 </w:t>
            </w:r>
            <w:hyperlink r:id="rId31" w:history="1">
              <w:r w:rsidRPr="000838E0">
                <w:rPr>
                  <w:rFonts w:ascii="Times New Roman" w:hAnsi="Times New Roman"/>
                  <w:sz w:val="28"/>
                  <w:szCs w:val="28"/>
                </w:rPr>
                <w:t>№ 362</w:t>
              </w:r>
            </w:hyperlink>
            <w:r w:rsidRPr="000838E0">
              <w:rPr>
                <w:rFonts w:ascii="Times New Roman" w:hAnsi="Times New Roman"/>
                <w:sz w:val="28"/>
                <w:szCs w:val="28"/>
              </w:rPr>
              <w:t>,</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 xml:space="preserve">от 26.12.2017 </w:t>
            </w:r>
            <w:hyperlink r:id="rId32" w:history="1">
              <w:r w:rsidRPr="000838E0">
                <w:rPr>
                  <w:rFonts w:ascii="Times New Roman" w:hAnsi="Times New Roman"/>
                  <w:sz w:val="28"/>
                  <w:szCs w:val="28"/>
                </w:rPr>
                <w:t>№ 417</w:t>
              </w:r>
            </w:hyperlink>
            <w:r w:rsidRPr="000838E0">
              <w:rPr>
                <w:rFonts w:ascii="Times New Roman" w:hAnsi="Times New Roman"/>
                <w:sz w:val="28"/>
                <w:szCs w:val="28"/>
              </w:rPr>
              <w:t>, от 23.01.2018 № 5, от 01.02.2018 № 18,</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от 07.03.2018 № 43, от 11.04.2018 № 89, от 27.04.2018 № 109,</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от 20.06.2018 № 166, от 07.08.2018 № 223, от 26.09.2018 № 275,</w:t>
            </w:r>
          </w:p>
          <w:p w:rsidR="000F3EDF" w:rsidRPr="000838E0" w:rsidRDefault="000F3EDF" w:rsidP="000F3EDF">
            <w:pPr>
              <w:ind w:right="856"/>
              <w:jc w:val="center"/>
              <w:rPr>
                <w:rFonts w:ascii="Times New Roman" w:hAnsi="Times New Roman"/>
                <w:sz w:val="28"/>
                <w:szCs w:val="28"/>
              </w:rPr>
            </w:pPr>
            <w:r w:rsidRPr="000838E0">
              <w:rPr>
                <w:rFonts w:ascii="Times New Roman" w:hAnsi="Times New Roman"/>
                <w:sz w:val="28"/>
                <w:szCs w:val="28"/>
              </w:rPr>
              <w:t>от 16.10.2018 № 294, от 04.12.2018 № 339, от 11.12.2018 № 354,</w:t>
            </w:r>
          </w:p>
          <w:p w:rsidR="000F3EDF" w:rsidRDefault="000F3EDF" w:rsidP="000F3EDF">
            <w:pPr>
              <w:ind w:right="856"/>
              <w:jc w:val="center"/>
              <w:rPr>
                <w:rFonts w:ascii="Times New Roman" w:hAnsi="Times New Roman"/>
                <w:sz w:val="28"/>
                <w:szCs w:val="28"/>
              </w:rPr>
            </w:pPr>
            <w:r w:rsidRPr="000838E0">
              <w:rPr>
                <w:rFonts w:ascii="Times New Roman" w:hAnsi="Times New Roman"/>
                <w:sz w:val="28"/>
                <w:szCs w:val="28"/>
              </w:rPr>
              <w:t>от 21.12.2018 № 390, от 29.01.2019 № 9, от 06.03.2019 № 55</w:t>
            </w:r>
            <w:r>
              <w:rPr>
                <w:rFonts w:ascii="Times New Roman" w:hAnsi="Times New Roman"/>
                <w:sz w:val="28"/>
                <w:szCs w:val="28"/>
              </w:rPr>
              <w:t>,</w:t>
            </w:r>
          </w:p>
          <w:p w:rsidR="00A87B6E" w:rsidRPr="008D0D30" w:rsidRDefault="000F3EDF" w:rsidP="000F3EDF">
            <w:pPr>
              <w:ind w:right="856"/>
              <w:jc w:val="center"/>
              <w:rPr>
                <w:rFonts w:ascii="Times New Roman" w:hAnsi="Times New Roman"/>
                <w:sz w:val="28"/>
                <w:szCs w:val="28"/>
              </w:rPr>
            </w:pPr>
            <w:r>
              <w:rPr>
                <w:rFonts w:ascii="Times New Roman" w:hAnsi="Times New Roman"/>
                <w:sz w:val="28"/>
                <w:szCs w:val="28"/>
              </w:rPr>
              <w:t>от 30.04.2019 № 128, от 26.06.2019 № 188</w:t>
            </w:r>
            <w:r w:rsidR="003D7292">
              <w:rPr>
                <w:rFonts w:ascii="Times New Roman" w:hAnsi="Times New Roman"/>
                <w:sz w:val="28"/>
                <w:szCs w:val="28"/>
              </w:rPr>
              <w:t>, от 18.07.2019 №</w:t>
            </w:r>
            <w:r w:rsidR="001D0BDD">
              <w:rPr>
                <w:rFonts w:ascii="Times New Roman" w:hAnsi="Times New Roman"/>
                <w:sz w:val="28"/>
                <w:szCs w:val="28"/>
              </w:rPr>
              <w:t xml:space="preserve"> </w:t>
            </w:r>
            <w:r w:rsidR="003D7292">
              <w:rPr>
                <w:rFonts w:ascii="Times New Roman" w:hAnsi="Times New Roman"/>
                <w:sz w:val="28"/>
                <w:szCs w:val="28"/>
              </w:rPr>
              <w:t>225</w:t>
            </w:r>
            <w:r w:rsidRPr="000838E0">
              <w:rPr>
                <w:rFonts w:ascii="Times New Roman" w:hAnsi="Times New Roman"/>
                <w:sz w:val="28"/>
                <w:szCs w:val="28"/>
              </w:rPr>
              <w:t>)</w:t>
            </w:r>
          </w:p>
        </w:tc>
      </w:tr>
    </w:tbl>
    <w:p w:rsidR="000F3EDF" w:rsidRPr="005A5B7A" w:rsidRDefault="000F3EDF" w:rsidP="00431C5D">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xml:space="preserve">Правительство </w:t>
      </w:r>
      <w:r w:rsidR="004E4BA8" w:rsidRPr="005A5B7A">
        <w:rPr>
          <w:rFonts w:ascii="Times New Roman" w:hAnsi="Times New Roman"/>
          <w:sz w:val="28"/>
          <w:szCs w:val="28"/>
        </w:rPr>
        <w:t>Рязанской области ПОСТАНОВЛЯЕТ:</w:t>
      </w:r>
    </w:p>
    <w:p w:rsidR="003D7292" w:rsidRPr="005A5B7A" w:rsidRDefault="003D7292" w:rsidP="00431C5D">
      <w:pPr>
        <w:ind w:firstLine="709"/>
        <w:jc w:val="both"/>
        <w:rPr>
          <w:rFonts w:ascii="Times New Roman" w:hAnsi="Times New Roman"/>
          <w:sz w:val="28"/>
          <w:szCs w:val="28"/>
        </w:rPr>
      </w:pPr>
      <w:r w:rsidRPr="005A5B7A">
        <w:rPr>
          <w:rFonts w:ascii="Times New Roman" w:hAnsi="Times New Roman"/>
          <w:sz w:val="28"/>
          <w:szCs w:val="28"/>
        </w:rPr>
        <w:t xml:space="preserve">Внести в приложение к </w:t>
      </w:r>
      <w:hyperlink r:id="rId33" w:history="1">
        <w:proofErr w:type="gramStart"/>
        <w:r w:rsidRPr="005A5B7A">
          <w:rPr>
            <w:rFonts w:ascii="Times New Roman" w:hAnsi="Times New Roman"/>
            <w:sz w:val="28"/>
            <w:szCs w:val="28"/>
          </w:rPr>
          <w:t>постановлени</w:t>
        </w:r>
      </w:hyperlink>
      <w:r w:rsidRPr="005A5B7A">
        <w:rPr>
          <w:rFonts w:ascii="Times New Roman" w:hAnsi="Times New Roman"/>
          <w:sz w:val="28"/>
          <w:szCs w:val="28"/>
        </w:rPr>
        <w:t>ю</w:t>
      </w:r>
      <w:proofErr w:type="gramEnd"/>
      <w:r w:rsidRPr="005A5B7A">
        <w:rPr>
          <w:rFonts w:ascii="Times New Roman" w:hAnsi="Times New Roman"/>
          <w:sz w:val="28"/>
          <w:szCs w:val="28"/>
        </w:rPr>
        <w:t xml:space="preserve"> Правительства Рязанской области от 30 октября 2013 г. № 344 «Об утверждении государственной программы Рязанской области «Развитие образования и молодежной политики» следующие изменения:</w:t>
      </w:r>
    </w:p>
    <w:p w:rsidR="003D7292" w:rsidRPr="005A5B7A" w:rsidRDefault="003D7292" w:rsidP="00431C5D">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xml:space="preserve">1) в паспорте государственной программы: </w:t>
      </w:r>
    </w:p>
    <w:p w:rsidR="003D7292" w:rsidRPr="005A5B7A" w:rsidRDefault="00982A14" w:rsidP="00431C5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3D7292" w:rsidRPr="005A5B7A">
        <w:rPr>
          <w:rFonts w:ascii="Times New Roman" w:hAnsi="Times New Roman"/>
          <w:sz w:val="28"/>
          <w:szCs w:val="28"/>
        </w:rPr>
        <w:t>строку «Цели и задачи»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498"/>
      </w:tblGrid>
      <w:tr w:rsidR="003D7292" w:rsidRPr="00B13D62" w:rsidTr="006806B4">
        <w:tc>
          <w:tcPr>
            <w:tcW w:w="2018" w:type="dxa"/>
            <w:shd w:val="clear" w:color="auto" w:fill="auto"/>
          </w:tcPr>
          <w:p w:rsidR="003D7292" w:rsidRPr="00B13D62" w:rsidRDefault="003D7292" w:rsidP="005E2FCA">
            <w:pPr>
              <w:autoSpaceDE w:val="0"/>
              <w:autoSpaceDN w:val="0"/>
              <w:adjustRightInd w:val="0"/>
              <w:rPr>
                <w:rFonts w:ascii="Times New Roman" w:hAnsi="Times New Roman"/>
                <w:sz w:val="24"/>
                <w:szCs w:val="24"/>
              </w:rPr>
            </w:pPr>
            <w:r w:rsidRPr="00B13D62">
              <w:rPr>
                <w:rFonts w:ascii="Times New Roman" w:hAnsi="Times New Roman"/>
                <w:sz w:val="24"/>
                <w:szCs w:val="24"/>
              </w:rPr>
              <w:t>«Цел</w:t>
            </w:r>
            <w:r w:rsidR="005E2FCA">
              <w:rPr>
                <w:rFonts w:ascii="Times New Roman" w:hAnsi="Times New Roman"/>
                <w:sz w:val="24"/>
                <w:szCs w:val="24"/>
              </w:rPr>
              <w:t>и</w:t>
            </w:r>
            <w:r w:rsidRPr="00B13D62">
              <w:rPr>
                <w:rFonts w:ascii="Times New Roman" w:hAnsi="Times New Roman"/>
                <w:sz w:val="24"/>
                <w:szCs w:val="24"/>
              </w:rPr>
              <w:t xml:space="preserve"> Программы</w:t>
            </w:r>
          </w:p>
        </w:tc>
        <w:tc>
          <w:tcPr>
            <w:tcW w:w="7498" w:type="dxa"/>
            <w:shd w:val="clear" w:color="auto" w:fill="auto"/>
          </w:tcPr>
          <w:p w:rsidR="003D7292" w:rsidRPr="00B13D62" w:rsidRDefault="003D7292" w:rsidP="006806B4">
            <w:pPr>
              <w:pStyle w:val="ConsPlusNormal"/>
              <w:rPr>
                <w:rFonts w:ascii="Times New Roman" w:hAnsi="Times New Roman" w:cs="Times New Roman"/>
                <w:sz w:val="24"/>
                <w:szCs w:val="24"/>
              </w:rPr>
            </w:pPr>
            <w:r w:rsidRPr="00B13D62">
              <w:rPr>
                <w:rFonts w:ascii="Times New Roman" w:hAnsi="Times New Roman" w:cs="Times New Roman"/>
                <w:sz w:val="24"/>
                <w:szCs w:val="24"/>
              </w:rPr>
              <w:t>Цели Программы:</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 xml:space="preserve">создание в системе общего образования равных возможностей для современного качественного образования и позитивной социализации </w:t>
            </w:r>
            <w:r w:rsidRPr="00B13D62">
              <w:rPr>
                <w:rFonts w:ascii="Times New Roman" w:hAnsi="Times New Roman"/>
                <w:sz w:val="24"/>
                <w:szCs w:val="24"/>
              </w:rPr>
              <w:lastRenderedPageBreak/>
              <w:t>детей;</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создание адаптивной к внешним требованиям системы подготовки востребованных квалифицированных кадров для отраслей экономики, обеспечивающих модернизацию и технологическое развитие экономики Рязанской области;</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создание условий для модернизации и устойчивого развития сферы дополнительного образования детей;</w:t>
            </w:r>
          </w:p>
          <w:p w:rsidR="003D7292" w:rsidRPr="00B13D62" w:rsidRDefault="003D7292" w:rsidP="006806B4">
            <w:pPr>
              <w:autoSpaceDE w:val="0"/>
              <w:autoSpaceDN w:val="0"/>
              <w:adjustRightInd w:val="0"/>
              <w:rPr>
                <w:rFonts w:ascii="Times New Roman" w:hAnsi="Times New Roman"/>
                <w:sz w:val="24"/>
                <w:szCs w:val="24"/>
              </w:rPr>
            </w:pPr>
            <w:proofErr w:type="gramStart"/>
            <w:r w:rsidRPr="00B13D62">
              <w:rPr>
                <w:rFonts w:ascii="Times New Roman" w:hAnsi="Times New Roman"/>
                <w:sz w:val="24"/>
                <w:szCs w:val="24"/>
              </w:rPr>
              <w:t>обеспечение государственной поддержки, создание благоприятных условий для успешной социализации детей-сирот, детей, оставшихся без попечения родителей, детей, оказавшихся в трудной жизненной ситуации, в том числе с ограниченными возможностями здоровья, и создание условий для роста благосостояния детей-сирот и детей, оставшихся без попечения родителей, лиц из числа детей-сирот и детей, оставшихся без попечения родителей;</w:t>
            </w:r>
            <w:proofErr w:type="gramEnd"/>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обеспечение благоприятных условий для создания на областном уровне единой государственной системы выявления, развития и адресной поддержки одаренных детей в различных областях интеллектуальной и творческой деятельности;</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создание условий для укрепления здоровья школьников;</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развитие педагогического потенциала системы образования Рязанской области;</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повышение уровня безопасности обучающихся, воспитанников и работников образовательных организаций;</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обеспечение организационных, информационных и научно-методических условий для функционирования и развития системы образования Рязанской области;</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совершенствование организации отдыха, оздоровления и занятости детей в Рязанской области;</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снижение темпов естественной убыли населения Рязанской области, стабилизация численности населения и создание условий для последующего демографического развития Рязанской области;</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создание в Рязанской области новых мест в общеобразовательных организациях в соответствии с прогнозируемой потребностью и современными условиями обучения;</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создание условий для развития, социализации и самореализации молодежи;</w:t>
            </w:r>
          </w:p>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 xml:space="preserve">государственная поддержка решения жилищной проблемы молодых семей, признанных в установленном </w:t>
            </w:r>
            <w:proofErr w:type="gramStart"/>
            <w:r w:rsidRPr="00B13D62">
              <w:rPr>
                <w:rFonts w:ascii="Times New Roman" w:hAnsi="Times New Roman"/>
                <w:sz w:val="24"/>
                <w:szCs w:val="24"/>
              </w:rPr>
              <w:t>порядке</w:t>
            </w:r>
            <w:proofErr w:type="gramEnd"/>
            <w:r w:rsidRPr="00B13D62">
              <w:rPr>
                <w:rFonts w:ascii="Times New Roman" w:hAnsi="Times New Roman"/>
                <w:sz w:val="24"/>
                <w:szCs w:val="24"/>
              </w:rPr>
              <w:t xml:space="preserve"> нуждающимися в жилом помещении;</w:t>
            </w:r>
          </w:p>
          <w:p w:rsidR="003D7292" w:rsidRPr="00B13D62" w:rsidRDefault="003D7292" w:rsidP="00882F4D">
            <w:pPr>
              <w:autoSpaceDE w:val="0"/>
              <w:autoSpaceDN w:val="0"/>
              <w:adjustRightInd w:val="0"/>
              <w:rPr>
                <w:rFonts w:ascii="Times New Roman" w:hAnsi="Times New Roman"/>
                <w:sz w:val="24"/>
                <w:szCs w:val="24"/>
              </w:rPr>
            </w:pPr>
            <w:r w:rsidRPr="00B13D62">
              <w:rPr>
                <w:rFonts w:ascii="Times New Roman" w:hAnsi="Times New Roman"/>
                <w:sz w:val="24"/>
                <w:szCs w:val="24"/>
              </w:rPr>
              <w:t>совершенствование системы патриотического воспитания</w:t>
            </w:r>
            <w:r w:rsidR="00882F4D">
              <w:rPr>
                <w:rFonts w:ascii="Times New Roman" w:hAnsi="Times New Roman"/>
                <w:sz w:val="24"/>
                <w:szCs w:val="24"/>
              </w:rPr>
              <w:t>»</w:t>
            </w:r>
          </w:p>
        </w:tc>
      </w:tr>
    </w:tbl>
    <w:p w:rsidR="005A5B7A" w:rsidRPr="005A5B7A" w:rsidRDefault="005A5B7A" w:rsidP="005A5B7A">
      <w:pPr>
        <w:autoSpaceDE w:val="0"/>
        <w:autoSpaceDN w:val="0"/>
        <w:adjustRightInd w:val="0"/>
        <w:spacing w:line="288" w:lineRule="auto"/>
        <w:ind w:firstLine="743"/>
        <w:jc w:val="both"/>
        <w:rPr>
          <w:rFonts w:ascii="Times New Roman" w:hAnsi="Times New Roman"/>
          <w:sz w:val="6"/>
          <w:szCs w:val="6"/>
        </w:rPr>
      </w:pPr>
    </w:p>
    <w:p w:rsidR="003D7292" w:rsidRPr="00B13D62" w:rsidRDefault="00982A14" w:rsidP="005A5B7A">
      <w:pPr>
        <w:autoSpaceDE w:val="0"/>
        <w:autoSpaceDN w:val="0"/>
        <w:adjustRightInd w:val="0"/>
        <w:spacing w:line="288" w:lineRule="auto"/>
        <w:ind w:firstLine="743"/>
        <w:jc w:val="both"/>
        <w:rPr>
          <w:rFonts w:ascii="Times New Roman" w:hAnsi="Times New Roman"/>
          <w:sz w:val="28"/>
          <w:szCs w:val="28"/>
        </w:rPr>
      </w:pPr>
      <w:r>
        <w:rPr>
          <w:rFonts w:ascii="Times New Roman" w:hAnsi="Times New Roman"/>
          <w:sz w:val="28"/>
          <w:szCs w:val="28"/>
        </w:rPr>
        <w:t>- </w:t>
      </w:r>
      <w:r w:rsidR="003D7292" w:rsidRPr="00B13D62">
        <w:rPr>
          <w:rFonts w:ascii="Times New Roman" w:hAnsi="Times New Roman"/>
          <w:sz w:val="28"/>
          <w:szCs w:val="28"/>
        </w:rPr>
        <w:t xml:space="preserve">строку «Целевые индикаторы» </w:t>
      </w:r>
      <w:r w:rsidR="005E2FCA">
        <w:rPr>
          <w:rFonts w:ascii="Times New Roman" w:hAnsi="Times New Roman"/>
          <w:sz w:val="28"/>
          <w:szCs w:val="28"/>
        </w:rPr>
        <w:t>признать утратившей силу</w:t>
      </w:r>
      <w:r w:rsidR="003D7292" w:rsidRPr="00B13D62">
        <w:rPr>
          <w:rFonts w:ascii="Times New Roman" w:hAnsi="Times New Roman"/>
          <w:sz w:val="28"/>
          <w:szCs w:val="28"/>
        </w:rPr>
        <w:t>;</w:t>
      </w:r>
    </w:p>
    <w:p w:rsidR="003D7292" w:rsidRDefault="00982A14" w:rsidP="005A5B7A">
      <w:pPr>
        <w:autoSpaceDE w:val="0"/>
        <w:autoSpaceDN w:val="0"/>
        <w:adjustRightInd w:val="0"/>
        <w:spacing w:line="288" w:lineRule="auto"/>
        <w:ind w:firstLine="743"/>
        <w:rPr>
          <w:rFonts w:ascii="Times New Roman" w:hAnsi="Times New Roman"/>
          <w:sz w:val="28"/>
          <w:szCs w:val="28"/>
        </w:rPr>
      </w:pPr>
      <w:r>
        <w:rPr>
          <w:rFonts w:ascii="Times New Roman" w:hAnsi="Times New Roman"/>
          <w:sz w:val="28"/>
          <w:szCs w:val="28"/>
        </w:rPr>
        <w:t>- </w:t>
      </w:r>
      <w:r w:rsidR="003D7292" w:rsidRPr="00B13D62">
        <w:rPr>
          <w:rFonts w:ascii="Times New Roman" w:hAnsi="Times New Roman"/>
          <w:sz w:val="28"/>
          <w:szCs w:val="28"/>
        </w:rPr>
        <w:t>строку «Сроки и этапы реализации» изложить в следующей редакции:</w:t>
      </w:r>
    </w:p>
    <w:p w:rsidR="005A5B7A" w:rsidRPr="005A5B7A" w:rsidRDefault="005A5B7A" w:rsidP="005A5B7A">
      <w:pPr>
        <w:autoSpaceDE w:val="0"/>
        <w:autoSpaceDN w:val="0"/>
        <w:adjustRightInd w:val="0"/>
        <w:spacing w:line="288" w:lineRule="auto"/>
        <w:ind w:firstLine="743"/>
        <w:rPr>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5797"/>
      </w:tblGrid>
      <w:tr w:rsidR="003D7292" w:rsidRPr="00B13D62" w:rsidTr="006806B4">
        <w:tc>
          <w:tcPr>
            <w:tcW w:w="3719" w:type="dxa"/>
            <w:shd w:val="clear" w:color="auto" w:fill="auto"/>
          </w:tcPr>
          <w:p w:rsidR="003D7292" w:rsidRPr="00B13D62" w:rsidRDefault="003D7292" w:rsidP="006806B4">
            <w:pPr>
              <w:autoSpaceDE w:val="0"/>
              <w:autoSpaceDN w:val="0"/>
              <w:adjustRightInd w:val="0"/>
              <w:rPr>
                <w:rFonts w:ascii="Times New Roman" w:hAnsi="Times New Roman"/>
                <w:sz w:val="24"/>
                <w:szCs w:val="24"/>
              </w:rPr>
            </w:pPr>
            <w:r w:rsidRPr="00B13D62">
              <w:rPr>
                <w:rFonts w:ascii="Times New Roman" w:hAnsi="Times New Roman"/>
                <w:sz w:val="24"/>
                <w:szCs w:val="24"/>
              </w:rPr>
              <w:t>«Сроки реализации Программы</w:t>
            </w:r>
          </w:p>
        </w:tc>
        <w:tc>
          <w:tcPr>
            <w:tcW w:w="5797" w:type="dxa"/>
            <w:shd w:val="clear" w:color="auto" w:fill="auto"/>
          </w:tcPr>
          <w:p w:rsidR="003D7292" w:rsidRPr="00B13D62" w:rsidRDefault="003D7292" w:rsidP="005E2FCA">
            <w:pPr>
              <w:autoSpaceDE w:val="0"/>
              <w:autoSpaceDN w:val="0"/>
              <w:adjustRightInd w:val="0"/>
              <w:rPr>
                <w:rFonts w:ascii="Times New Roman" w:hAnsi="Times New Roman"/>
                <w:sz w:val="24"/>
                <w:szCs w:val="24"/>
              </w:rPr>
            </w:pPr>
            <w:r w:rsidRPr="00B13D62">
              <w:rPr>
                <w:rFonts w:ascii="Times New Roman" w:hAnsi="Times New Roman"/>
                <w:sz w:val="24"/>
                <w:szCs w:val="24"/>
              </w:rPr>
              <w:t>201</w:t>
            </w:r>
            <w:r w:rsidR="00D37CA9">
              <w:rPr>
                <w:rFonts w:ascii="Times New Roman" w:hAnsi="Times New Roman"/>
                <w:sz w:val="24"/>
                <w:szCs w:val="24"/>
              </w:rPr>
              <w:t>4</w:t>
            </w:r>
            <w:r w:rsidR="005E2FCA">
              <w:rPr>
                <w:rFonts w:ascii="Times New Roman" w:hAnsi="Times New Roman"/>
                <w:sz w:val="24"/>
                <w:szCs w:val="24"/>
              </w:rPr>
              <w:t>-</w:t>
            </w:r>
            <w:r w:rsidRPr="00B13D62">
              <w:rPr>
                <w:rFonts w:ascii="Times New Roman" w:hAnsi="Times New Roman"/>
                <w:sz w:val="24"/>
                <w:szCs w:val="24"/>
              </w:rPr>
              <w:t>2025 годы»</w:t>
            </w:r>
          </w:p>
        </w:tc>
      </w:tr>
    </w:tbl>
    <w:p w:rsidR="005A5B7A" w:rsidRPr="005A5B7A" w:rsidRDefault="005A5B7A" w:rsidP="005A5B7A">
      <w:pPr>
        <w:autoSpaceDE w:val="0"/>
        <w:autoSpaceDN w:val="0"/>
        <w:adjustRightInd w:val="0"/>
        <w:spacing w:line="288" w:lineRule="auto"/>
        <w:ind w:firstLine="709"/>
        <w:jc w:val="both"/>
        <w:outlineLvl w:val="0"/>
        <w:rPr>
          <w:rFonts w:ascii="Times New Roman" w:hAnsi="Times New Roman"/>
          <w:sz w:val="6"/>
          <w:szCs w:val="6"/>
        </w:rPr>
      </w:pPr>
    </w:p>
    <w:p w:rsidR="005A5B7A" w:rsidRPr="00B13D62" w:rsidRDefault="003D7292" w:rsidP="004C0135">
      <w:pPr>
        <w:autoSpaceDE w:val="0"/>
        <w:autoSpaceDN w:val="0"/>
        <w:adjustRightInd w:val="0"/>
        <w:spacing w:line="288" w:lineRule="auto"/>
        <w:ind w:firstLine="709"/>
        <w:jc w:val="both"/>
        <w:outlineLvl w:val="0"/>
        <w:rPr>
          <w:rFonts w:ascii="Times New Roman" w:hAnsi="Times New Roman"/>
          <w:sz w:val="4"/>
          <w:szCs w:val="4"/>
        </w:rPr>
      </w:pPr>
      <w:r w:rsidRPr="00B13D62">
        <w:rPr>
          <w:rFonts w:ascii="Times New Roman" w:hAnsi="Times New Roman"/>
          <w:sz w:val="28"/>
          <w:szCs w:val="28"/>
        </w:rPr>
        <w:t>-</w:t>
      </w:r>
      <w:r w:rsidRPr="00B13D62">
        <w:rPr>
          <w:rFonts w:ascii="Times New Roman" w:hAnsi="Times New Roman"/>
          <w:sz w:val="28"/>
          <w:szCs w:val="28"/>
          <w:lang w:val="en-US"/>
        </w:rPr>
        <w:t> </w:t>
      </w:r>
      <w:r w:rsidRPr="00B13D62">
        <w:rPr>
          <w:rFonts w:ascii="Times New Roman" w:hAnsi="Times New Roman"/>
          <w:sz w:val="28"/>
          <w:szCs w:val="28"/>
        </w:rPr>
        <w:t>строку «Объемы и источники финансирования» изложить в следующей редакции:</w:t>
      </w:r>
    </w:p>
    <w:tbl>
      <w:tblPr>
        <w:tblStyle w:val="ac"/>
        <w:tblW w:w="5000" w:type="pct"/>
        <w:tblLook w:val="04A0" w:firstRow="1" w:lastRow="0" w:firstColumn="1" w:lastColumn="0" w:noHBand="0" w:noVBand="1"/>
      </w:tblPr>
      <w:tblGrid>
        <w:gridCol w:w="2418"/>
        <w:gridCol w:w="7153"/>
      </w:tblGrid>
      <w:tr w:rsidR="003D7292" w:rsidRPr="00B13D62" w:rsidTr="00E26F49">
        <w:tc>
          <w:tcPr>
            <w:tcW w:w="1263" w:type="pct"/>
            <w:tcBorders>
              <w:top w:val="single" w:sz="4" w:space="0" w:color="auto"/>
              <w:left w:val="single" w:sz="4" w:space="0" w:color="auto"/>
              <w:bottom w:val="single" w:sz="4" w:space="0" w:color="auto"/>
              <w:right w:val="single" w:sz="4" w:space="0" w:color="auto"/>
            </w:tcBorders>
            <w:shd w:val="clear" w:color="auto" w:fill="auto"/>
          </w:tcPr>
          <w:p w:rsidR="003D7292" w:rsidRPr="00B13D62" w:rsidRDefault="003D7292" w:rsidP="003F4C32">
            <w:pPr>
              <w:ind w:left="-57" w:right="-57"/>
              <w:rPr>
                <w:rFonts w:ascii="Times New Roman" w:hAnsi="Times New Roman"/>
                <w:sz w:val="24"/>
                <w:szCs w:val="24"/>
              </w:rPr>
            </w:pPr>
            <w:r w:rsidRPr="00B13D62">
              <w:rPr>
                <w:rFonts w:ascii="Times New Roman" w:hAnsi="Times New Roman"/>
                <w:spacing w:val="-2"/>
                <w:sz w:val="24"/>
                <w:szCs w:val="24"/>
              </w:rPr>
              <w:t>«</w:t>
            </w:r>
            <w:r w:rsidRPr="00B13D62">
              <w:rPr>
                <w:rFonts w:ascii="Times New Roman" w:hAnsi="Times New Roman"/>
                <w:sz w:val="24"/>
                <w:szCs w:val="24"/>
              </w:rPr>
              <w:t>Объемы финансирования Программы</w:t>
            </w:r>
          </w:p>
        </w:tc>
        <w:tc>
          <w:tcPr>
            <w:tcW w:w="3737" w:type="pct"/>
            <w:tcBorders>
              <w:top w:val="single" w:sz="4" w:space="0" w:color="auto"/>
              <w:left w:val="single" w:sz="4" w:space="0" w:color="auto"/>
              <w:bottom w:val="single" w:sz="4" w:space="0" w:color="auto"/>
              <w:right w:val="single" w:sz="4" w:space="0" w:color="auto"/>
            </w:tcBorders>
            <w:shd w:val="clear" w:color="auto" w:fill="auto"/>
            <w:hideMark/>
          </w:tcPr>
          <w:p w:rsidR="003D7292" w:rsidRPr="00B13D62" w:rsidRDefault="003D7292" w:rsidP="006272D2">
            <w:pPr>
              <w:ind w:right="-57"/>
              <w:rPr>
                <w:rFonts w:ascii="Times New Roman" w:hAnsi="Times New Roman"/>
                <w:spacing w:val="-2"/>
                <w:sz w:val="24"/>
                <w:szCs w:val="24"/>
              </w:rPr>
            </w:pPr>
            <w:r w:rsidRPr="00B13D62">
              <w:rPr>
                <w:rFonts w:ascii="Times New Roman" w:hAnsi="Times New Roman"/>
                <w:spacing w:val="-2"/>
                <w:sz w:val="24"/>
                <w:szCs w:val="24"/>
              </w:rPr>
              <w:t xml:space="preserve">Финансирование Программы осуществляется за счет средств областного и федерального бюджетов. Объем финансирования Программы составляет </w:t>
            </w:r>
            <w:r w:rsidR="00E26F49" w:rsidRPr="00AC731A">
              <w:rPr>
                <w:rFonts w:ascii="Times New Roman" w:hAnsi="Times New Roman"/>
                <w:spacing w:val="-2"/>
                <w:sz w:val="24"/>
                <w:szCs w:val="24"/>
              </w:rPr>
              <w:t>18200070</w:t>
            </w:r>
            <w:r w:rsidR="00F55DF6" w:rsidRPr="00AC731A">
              <w:rPr>
                <w:rFonts w:ascii="Times New Roman" w:hAnsi="Times New Roman"/>
                <w:spacing w:val="-2"/>
                <w:sz w:val="24"/>
                <w:szCs w:val="24"/>
              </w:rPr>
              <w:t>2</w:t>
            </w:r>
            <w:r w:rsidR="00E26F49" w:rsidRPr="00AC731A">
              <w:rPr>
                <w:rFonts w:ascii="Times New Roman" w:hAnsi="Times New Roman"/>
                <w:spacing w:val="-2"/>
                <w:sz w:val="24"/>
                <w:szCs w:val="24"/>
              </w:rPr>
              <w:t xml:space="preserve">,77462 </w:t>
            </w:r>
            <w:r w:rsidRPr="00AC731A">
              <w:rPr>
                <w:rFonts w:ascii="Times New Roman" w:hAnsi="Times New Roman"/>
                <w:spacing w:val="-2"/>
                <w:sz w:val="24"/>
                <w:szCs w:val="24"/>
              </w:rPr>
              <w:t xml:space="preserve">тыс. рублей, из них </w:t>
            </w:r>
            <w:r w:rsidR="00E26F49" w:rsidRPr="00AC731A">
              <w:rPr>
                <w:rFonts w:ascii="Times New Roman" w:hAnsi="Times New Roman"/>
                <w:spacing w:val="-2"/>
                <w:sz w:val="24"/>
                <w:szCs w:val="24"/>
              </w:rPr>
              <w:t>17870872</w:t>
            </w:r>
            <w:r w:rsidR="00F55DF6" w:rsidRPr="00AC731A">
              <w:rPr>
                <w:rFonts w:ascii="Times New Roman" w:hAnsi="Times New Roman"/>
                <w:spacing w:val="-2"/>
                <w:sz w:val="24"/>
                <w:szCs w:val="24"/>
              </w:rPr>
              <w:t>1</w:t>
            </w:r>
            <w:r w:rsidR="00E26F49" w:rsidRPr="00AC731A">
              <w:rPr>
                <w:rFonts w:ascii="Times New Roman" w:hAnsi="Times New Roman"/>
                <w:spacing w:val="-2"/>
                <w:sz w:val="24"/>
                <w:szCs w:val="24"/>
              </w:rPr>
              <w:t>,07462</w:t>
            </w:r>
            <w:r w:rsidR="00E26F49">
              <w:rPr>
                <w:rFonts w:ascii="Times New Roman" w:hAnsi="Times New Roman"/>
                <w:spacing w:val="-2"/>
                <w:sz w:val="24"/>
                <w:szCs w:val="24"/>
              </w:rPr>
              <w:t xml:space="preserve"> </w:t>
            </w:r>
            <w:r w:rsidRPr="00B13D62">
              <w:rPr>
                <w:rFonts w:ascii="Times New Roman" w:hAnsi="Times New Roman"/>
                <w:spacing w:val="-2"/>
                <w:sz w:val="24"/>
                <w:szCs w:val="24"/>
              </w:rPr>
              <w:t xml:space="preserve">тыс. рублей – средства областного бюджета, </w:t>
            </w:r>
            <w:r w:rsidR="00E26F49" w:rsidRPr="00E26F49">
              <w:rPr>
                <w:rFonts w:ascii="Times New Roman" w:hAnsi="Times New Roman"/>
                <w:spacing w:val="-2"/>
                <w:sz w:val="24"/>
                <w:szCs w:val="24"/>
              </w:rPr>
              <w:t>3291981,7</w:t>
            </w:r>
            <w:r w:rsidR="00E26F49">
              <w:rPr>
                <w:rFonts w:ascii="Times New Roman" w:hAnsi="Times New Roman"/>
                <w:spacing w:val="-2"/>
                <w:sz w:val="24"/>
                <w:szCs w:val="24"/>
              </w:rPr>
              <w:t xml:space="preserve"> </w:t>
            </w:r>
            <w:r w:rsidRPr="00B13D62">
              <w:rPr>
                <w:rFonts w:ascii="Times New Roman" w:hAnsi="Times New Roman"/>
                <w:spacing w:val="-2"/>
                <w:sz w:val="24"/>
                <w:szCs w:val="24"/>
              </w:rPr>
              <w:t>тыс. рублей – средства федерального бюджета, в том числе по годам:</w:t>
            </w:r>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2014 год – 9411287,22908 тыс. рублей (9358933,22908 тыс. рублей</w:t>
            </w:r>
            <w:r w:rsidR="005A5B7A">
              <w:rPr>
                <w:rFonts w:ascii="Times New Roman" w:hAnsi="Times New Roman"/>
                <w:spacing w:val="-2"/>
                <w:sz w:val="24"/>
                <w:szCs w:val="24"/>
              </w:rPr>
              <w:t> </w:t>
            </w:r>
            <w:r w:rsidRPr="00B13D62">
              <w:rPr>
                <w:rFonts w:ascii="Times New Roman" w:hAnsi="Times New Roman"/>
                <w:spacing w:val="-2"/>
                <w:sz w:val="24"/>
                <w:szCs w:val="24"/>
              </w:rPr>
              <w:t>– средства областного бюджета, 52354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2015 год – 10018708,99692 тыс. рублей (9922656,09692 тыс. рублей – средства областного бюджета, 96052,9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2016 год – 10288587,62182 тыс. рублей (10206056,82182 тыс. рублей – средства областного бюджета, 82530,8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2017 год – 11791092,19703 тыс. рублей (11344305,59703 тыс. рублей – средства областного бюджета, 446786,6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2018 год – 13177692,08211 тыс. рублей (12758680,18211 тыс. рублей – средства областного бюджета, 419011,9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 xml:space="preserve">2019 год – </w:t>
            </w:r>
            <w:r w:rsidR="00E26F49" w:rsidRPr="00AC731A">
              <w:rPr>
                <w:rFonts w:ascii="Times New Roman" w:hAnsi="Times New Roman"/>
                <w:sz w:val="24"/>
                <w:szCs w:val="24"/>
              </w:rPr>
              <w:t>1480927</w:t>
            </w:r>
            <w:r w:rsidR="00F55DF6" w:rsidRPr="00AC731A">
              <w:rPr>
                <w:rFonts w:ascii="Times New Roman" w:hAnsi="Times New Roman"/>
                <w:sz w:val="24"/>
                <w:szCs w:val="24"/>
              </w:rPr>
              <w:t>6</w:t>
            </w:r>
            <w:r w:rsidR="00E26F49" w:rsidRPr="00AC731A">
              <w:rPr>
                <w:rFonts w:ascii="Times New Roman" w:hAnsi="Times New Roman"/>
                <w:sz w:val="24"/>
                <w:szCs w:val="24"/>
              </w:rPr>
              <w:t xml:space="preserve">,35269 </w:t>
            </w:r>
            <w:r w:rsidRPr="00AC731A">
              <w:rPr>
                <w:rFonts w:ascii="Times New Roman" w:hAnsi="Times New Roman"/>
                <w:spacing w:val="-2"/>
                <w:sz w:val="24"/>
                <w:szCs w:val="24"/>
              </w:rPr>
              <w:t>тыс. рублей (</w:t>
            </w:r>
            <w:r w:rsidR="00E26F49" w:rsidRPr="00AC731A">
              <w:rPr>
                <w:rFonts w:ascii="Times New Roman" w:hAnsi="Times New Roman"/>
                <w:sz w:val="24"/>
                <w:szCs w:val="24"/>
              </w:rPr>
              <w:t>1402618</w:t>
            </w:r>
            <w:r w:rsidR="00F55DF6" w:rsidRPr="00AC731A">
              <w:rPr>
                <w:rFonts w:ascii="Times New Roman" w:hAnsi="Times New Roman"/>
                <w:sz w:val="24"/>
                <w:szCs w:val="24"/>
              </w:rPr>
              <w:t>4</w:t>
            </w:r>
            <w:r w:rsidR="00E26F49" w:rsidRPr="00AC731A">
              <w:rPr>
                <w:rFonts w:ascii="Times New Roman" w:hAnsi="Times New Roman"/>
                <w:sz w:val="24"/>
                <w:szCs w:val="24"/>
              </w:rPr>
              <w:t>,05269</w:t>
            </w:r>
            <w:r w:rsidR="00E26F49">
              <w:rPr>
                <w:rFonts w:ascii="Times New Roman" w:hAnsi="Times New Roman"/>
                <w:sz w:val="24"/>
                <w:szCs w:val="24"/>
              </w:rPr>
              <w:t xml:space="preserve"> </w:t>
            </w:r>
            <w:r w:rsidRPr="00B13D62">
              <w:rPr>
                <w:rFonts w:ascii="Times New Roman" w:hAnsi="Times New Roman"/>
                <w:spacing w:val="-2"/>
                <w:sz w:val="24"/>
                <w:szCs w:val="24"/>
              </w:rPr>
              <w:t xml:space="preserve">тыс. рублей – средства областного бюджета, </w:t>
            </w:r>
            <w:r w:rsidR="00E26F49">
              <w:rPr>
                <w:rFonts w:ascii="Times New Roman" w:hAnsi="Times New Roman"/>
                <w:spacing w:val="-2"/>
                <w:sz w:val="24"/>
                <w:szCs w:val="24"/>
              </w:rPr>
              <w:t>783092,</w:t>
            </w:r>
            <w:r w:rsidRPr="00B13D62">
              <w:rPr>
                <w:rFonts w:ascii="Times New Roman" w:hAnsi="Times New Roman"/>
                <w:spacing w:val="-2"/>
                <w:sz w:val="24"/>
                <w:szCs w:val="24"/>
              </w:rPr>
              <w:t>3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 xml:space="preserve">2020 год – </w:t>
            </w:r>
            <w:r w:rsidR="00E26F49" w:rsidRPr="00E26F49">
              <w:rPr>
                <w:rFonts w:ascii="Times New Roman" w:hAnsi="Times New Roman"/>
                <w:sz w:val="24"/>
                <w:szCs w:val="24"/>
              </w:rPr>
              <w:t>14139759,97176</w:t>
            </w:r>
            <w:r w:rsidR="00E26F49">
              <w:rPr>
                <w:rFonts w:ascii="Times New Roman" w:hAnsi="Times New Roman"/>
                <w:sz w:val="24"/>
                <w:szCs w:val="24"/>
              </w:rPr>
              <w:t xml:space="preserve"> </w:t>
            </w:r>
            <w:r w:rsidRPr="00B13D62">
              <w:rPr>
                <w:rFonts w:ascii="Times New Roman" w:hAnsi="Times New Roman"/>
                <w:spacing w:val="-2"/>
                <w:sz w:val="24"/>
                <w:szCs w:val="24"/>
              </w:rPr>
              <w:t>тыс. рублей (</w:t>
            </w:r>
            <w:r w:rsidR="00E26F49" w:rsidRPr="00E26F49">
              <w:rPr>
                <w:rFonts w:ascii="Times New Roman" w:hAnsi="Times New Roman"/>
                <w:sz w:val="24"/>
                <w:szCs w:val="24"/>
              </w:rPr>
              <w:t>13382210,87176</w:t>
            </w:r>
            <w:r w:rsidR="00E26F49">
              <w:rPr>
                <w:rFonts w:ascii="Times New Roman" w:hAnsi="Times New Roman"/>
                <w:sz w:val="24"/>
                <w:szCs w:val="24"/>
              </w:rPr>
              <w:t xml:space="preserve"> </w:t>
            </w:r>
            <w:r w:rsidRPr="00B13D62">
              <w:rPr>
                <w:rFonts w:ascii="Times New Roman" w:hAnsi="Times New Roman"/>
                <w:spacing w:val="-2"/>
                <w:sz w:val="24"/>
                <w:szCs w:val="24"/>
              </w:rPr>
              <w:t>тыс. рублей – средства областного бюджета, 757549,1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proofErr w:type="gramStart"/>
            <w:r w:rsidRPr="00B13D62">
              <w:rPr>
                <w:rFonts w:ascii="Times New Roman" w:hAnsi="Times New Roman"/>
                <w:spacing w:val="-2"/>
                <w:sz w:val="24"/>
                <w:szCs w:val="24"/>
              </w:rPr>
              <w:t xml:space="preserve">2021 год – </w:t>
            </w:r>
            <w:r w:rsidR="00E26F49" w:rsidRPr="00E26F49">
              <w:rPr>
                <w:rFonts w:ascii="Times New Roman" w:hAnsi="Times New Roman"/>
                <w:spacing w:val="-2"/>
                <w:sz w:val="24"/>
                <w:szCs w:val="24"/>
              </w:rPr>
              <w:t>14285476,99533</w:t>
            </w:r>
            <w:r w:rsidR="00E26F49">
              <w:rPr>
                <w:rFonts w:ascii="Times New Roman" w:hAnsi="Times New Roman"/>
                <w:spacing w:val="-2"/>
                <w:sz w:val="24"/>
                <w:szCs w:val="24"/>
              </w:rPr>
              <w:t xml:space="preserve"> </w:t>
            </w:r>
            <w:r w:rsidRPr="00B13D62">
              <w:rPr>
                <w:rFonts w:ascii="Times New Roman" w:hAnsi="Times New Roman"/>
                <w:spacing w:val="-2"/>
                <w:sz w:val="24"/>
                <w:szCs w:val="24"/>
              </w:rPr>
              <w:t>тыс. рублей (</w:t>
            </w:r>
            <w:r w:rsidR="00E26F49" w:rsidRPr="00E26F49">
              <w:rPr>
                <w:rFonts w:ascii="Times New Roman" w:hAnsi="Times New Roman"/>
                <w:spacing w:val="-2"/>
                <w:sz w:val="24"/>
                <w:szCs w:val="24"/>
              </w:rPr>
              <w:t>13630872,89533</w:t>
            </w:r>
            <w:r w:rsidR="00E26F49">
              <w:rPr>
                <w:rFonts w:ascii="Times New Roman" w:hAnsi="Times New Roman"/>
                <w:spacing w:val="-2"/>
                <w:sz w:val="24"/>
                <w:szCs w:val="24"/>
              </w:rPr>
              <w:t xml:space="preserve"> </w:t>
            </w:r>
            <w:r w:rsidRPr="00B13D62">
              <w:rPr>
                <w:rFonts w:ascii="Times New Roman" w:hAnsi="Times New Roman"/>
                <w:spacing w:val="-2"/>
                <w:sz w:val="24"/>
                <w:szCs w:val="24"/>
              </w:rPr>
              <w:t>тыс. рублей – средства областного бюджета, 654604,1 тыс. рублей – средства федерального бюджета);</w:t>
            </w:r>
            <w:proofErr w:type="gramEnd"/>
          </w:p>
          <w:p w:rsidR="003D7292" w:rsidRPr="00B13D62" w:rsidRDefault="003D7292" w:rsidP="006272D2">
            <w:pPr>
              <w:ind w:right="-57"/>
              <w:rPr>
                <w:rFonts w:ascii="Times New Roman" w:hAnsi="Times New Roman"/>
                <w:spacing w:val="-2"/>
                <w:sz w:val="24"/>
                <w:szCs w:val="24"/>
              </w:rPr>
            </w:pPr>
            <w:r w:rsidRPr="00B13D62">
              <w:rPr>
                <w:rFonts w:ascii="Times New Roman" w:hAnsi="Times New Roman"/>
                <w:spacing w:val="-2"/>
                <w:sz w:val="24"/>
                <w:szCs w:val="24"/>
              </w:rPr>
              <w:t>2022 год – 21424755,33197 тыс. рублей – средства областного бюджета;</w:t>
            </w:r>
          </w:p>
          <w:p w:rsidR="003D7292" w:rsidRPr="00B13D62" w:rsidRDefault="003D7292" w:rsidP="006272D2">
            <w:pPr>
              <w:ind w:right="-57"/>
              <w:rPr>
                <w:rFonts w:ascii="Times New Roman" w:hAnsi="Times New Roman"/>
                <w:spacing w:val="-2"/>
                <w:sz w:val="24"/>
                <w:szCs w:val="24"/>
              </w:rPr>
            </w:pPr>
            <w:r w:rsidRPr="00B13D62">
              <w:rPr>
                <w:rFonts w:ascii="Times New Roman" w:hAnsi="Times New Roman"/>
                <w:spacing w:val="-2"/>
                <w:sz w:val="24"/>
                <w:szCs w:val="24"/>
              </w:rPr>
              <w:t>2023 год – 20661455,33197 тыс. рублей – средства областного бюджета;</w:t>
            </w:r>
          </w:p>
          <w:p w:rsidR="003D7292" w:rsidRPr="00B13D62" w:rsidRDefault="003D7292" w:rsidP="006272D2">
            <w:pPr>
              <w:ind w:right="-57"/>
              <w:rPr>
                <w:rFonts w:ascii="Times New Roman" w:hAnsi="Times New Roman"/>
                <w:spacing w:val="-2"/>
                <w:sz w:val="24"/>
                <w:szCs w:val="24"/>
              </w:rPr>
            </w:pPr>
            <w:r w:rsidRPr="00B13D62">
              <w:rPr>
                <w:rFonts w:ascii="Times New Roman" w:hAnsi="Times New Roman"/>
                <w:spacing w:val="-2"/>
                <w:sz w:val="24"/>
                <w:szCs w:val="24"/>
              </w:rPr>
              <w:t>2024 год – 21474355,33197 тыс. рублей – средства областного бюджета;</w:t>
            </w:r>
          </w:p>
          <w:p w:rsidR="003D7292" w:rsidRPr="00B13D62" w:rsidRDefault="003D7292" w:rsidP="006272D2">
            <w:pPr>
              <w:ind w:right="-57"/>
              <w:rPr>
                <w:rFonts w:ascii="Times New Roman" w:hAnsi="Times New Roman"/>
                <w:spacing w:val="-2"/>
                <w:sz w:val="24"/>
                <w:szCs w:val="24"/>
              </w:rPr>
            </w:pPr>
            <w:r w:rsidRPr="00B13D62">
              <w:rPr>
                <w:rFonts w:ascii="Times New Roman" w:hAnsi="Times New Roman"/>
                <w:spacing w:val="-2"/>
                <w:sz w:val="24"/>
                <w:szCs w:val="24"/>
              </w:rPr>
              <w:t>2025 год – 20518255,33197 тыс. рублей – средства областного бюджета</w:t>
            </w:r>
            <w:r w:rsidR="003F4C32">
              <w:rPr>
                <w:rFonts w:ascii="Times New Roman" w:hAnsi="Times New Roman"/>
                <w:spacing w:val="-2"/>
                <w:sz w:val="24"/>
                <w:szCs w:val="24"/>
              </w:rPr>
              <w:t>»</w:t>
            </w:r>
          </w:p>
        </w:tc>
      </w:tr>
    </w:tbl>
    <w:p w:rsidR="003D7292" w:rsidRDefault="003D7292" w:rsidP="003D7292">
      <w:pPr>
        <w:autoSpaceDE w:val="0"/>
        <w:autoSpaceDN w:val="0"/>
        <w:adjustRightInd w:val="0"/>
        <w:ind w:firstLine="709"/>
        <w:jc w:val="both"/>
        <w:outlineLvl w:val="0"/>
        <w:rPr>
          <w:rFonts w:ascii="Times New Roman" w:hAnsi="Times New Roman"/>
          <w:sz w:val="4"/>
          <w:szCs w:val="4"/>
        </w:rPr>
      </w:pPr>
    </w:p>
    <w:p w:rsidR="003D7292" w:rsidRDefault="00982A14" w:rsidP="003D7292">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w:t>
      </w:r>
      <w:r w:rsidR="003D7292">
        <w:rPr>
          <w:rFonts w:ascii="Times New Roman" w:hAnsi="Times New Roman"/>
          <w:sz w:val="28"/>
          <w:szCs w:val="28"/>
        </w:rPr>
        <w:t xml:space="preserve">строку «Ожидаемые конечные результаты реализации Программы и показатели социально-экономической эффективности» </w:t>
      </w:r>
      <w:r w:rsidR="00613DDC">
        <w:rPr>
          <w:rFonts w:ascii="Times New Roman" w:hAnsi="Times New Roman"/>
          <w:sz w:val="28"/>
          <w:szCs w:val="28"/>
        </w:rPr>
        <w:t>признать утратившей силу</w:t>
      </w:r>
      <w:r w:rsidR="003D7292">
        <w:rPr>
          <w:rFonts w:ascii="Times New Roman" w:hAnsi="Times New Roman"/>
          <w:sz w:val="28"/>
          <w:szCs w:val="28"/>
        </w:rPr>
        <w:t>;</w:t>
      </w:r>
    </w:p>
    <w:p w:rsidR="003D7292" w:rsidRDefault="003D7292" w:rsidP="003D7292">
      <w:pPr>
        <w:ind w:firstLine="709"/>
        <w:jc w:val="both"/>
        <w:rPr>
          <w:rFonts w:ascii="Times New Roman" w:hAnsi="Times New Roman"/>
          <w:sz w:val="28"/>
          <w:szCs w:val="28"/>
        </w:rPr>
      </w:pPr>
      <w:r>
        <w:rPr>
          <w:rFonts w:ascii="Times New Roman" w:hAnsi="Times New Roman"/>
          <w:sz w:val="28"/>
          <w:szCs w:val="28"/>
        </w:rPr>
        <w:t>2) раздел</w:t>
      </w:r>
      <w:r w:rsidR="00613DDC">
        <w:rPr>
          <w:rFonts w:ascii="Times New Roman" w:hAnsi="Times New Roman"/>
          <w:sz w:val="28"/>
          <w:szCs w:val="28"/>
        </w:rPr>
        <w:t>ы</w:t>
      </w:r>
      <w:r>
        <w:rPr>
          <w:rFonts w:ascii="Times New Roman" w:hAnsi="Times New Roman"/>
          <w:sz w:val="28"/>
          <w:szCs w:val="28"/>
        </w:rPr>
        <w:t xml:space="preserve"> 2 «Цели и задачи реализации Программы»</w:t>
      </w:r>
      <w:r w:rsidR="00613DDC">
        <w:rPr>
          <w:rFonts w:ascii="Times New Roman" w:hAnsi="Times New Roman"/>
          <w:sz w:val="28"/>
          <w:szCs w:val="28"/>
        </w:rPr>
        <w:t xml:space="preserve">, </w:t>
      </w:r>
      <w:r>
        <w:rPr>
          <w:rFonts w:ascii="Times New Roman" w:hAnsi="Times New Roman"/>
          <w:sz w:val="28"/>
          <w:szCs w:val="28"/>
        </w:rPr>
        <w:t>3 «Сроки и этапы реализации Программы» признать утратившими силу;</w:t>
      </w:r>
    </w:p>
    <w:p w:rsidR="003D7292" w:rsidRDefault="003D7292" w:rsidP="003D7292">
      <w:pPr>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раздел 4 «Ресурсное обеспечение Программы»</w:t>
      </w:r>
      <w:r w:rsidR="006272D2">
        <w:rPr>
          <w:rFonts w:ascii="Times New Roman" w:hAnsi="Times New Roman"/>
          <w:sz w:val="28"/>
          <w:szCs w:val="28"/>
        </w:rPr>
        <w:t xml:space="preserve"> изложить в следующей редакции:</w:t>
      </w:r>
    </w:p>
    <w:p w:rsidR="003D7292" w:rsidRDefault="003D7292" w:rsidP="003D7292">
      <w:pPr>
        <w:jc w:val="center"/>
        <w:rPr>
          <w:rFonts w:ascii="Times New Roman" w:hAnsi="Times New Roman"/>
          <w:sz w:val="28"/>
          <w:szCs w:val="28"/>
        </w:rPr>
      </w:pPr>
      <w:r>
        <w:rPr>
          <w:rFonts w:ascii="Times New Roman" w:hAnsi="Times New Roman"/>
          <w:sz w:val="28"/>
          <w:szCs w:val="28"/>
        </w:rPr>
        <w:t>«4. Ресурсное обеспечение Программы</w:t>
      </w:r>
    </w:p>
    <w:p w:rsidR="00324155" w:rsidRDefault="00324155" w:rsidP="003D7292">
      <w:pPr>
        <w:jc w:val="center"/>
        <w:rPr>
          <w:rFonts w:ascii="Times New Roman" w:hAnsi="Times New Roman"/>
          <w:sz w:val="28"/>
          <w:szCs w:val="28"/>
        </w:rPr>
      </w:pPr>
    </w:p>
    <w:p w:rsidR="005A5B7A" w:rsidRDefault="003D7292" w:rsidP="003D7292">
      <w:pPr>
        <w:ind w:firstLine="709"/>
        <w:jc w:val="both"/>
        <w:rPr>
          <w:rFonts w:ascii="Times New Roman" w:hAnsi="Times New Roman"/>
          <w:sz w:val="28"/>
          <w:szCs w:val="28"/>
        </w:rPr>
      </w:pPr>
      <w:r>
        <w:rPr>
          <w:rFonts w:ascii="Times New Roman" w:hAnsi="Times New Roman"/>
          <w:sz w:val="28"/>
          <w:szCs w:val="28"/>
        </w:rPr>
        <w:t>Главные распорядители, объемы и источники финансирования приведены в таблице.</w:t>
      </w:r>
    </w:p>
    <w:p w:rsidR="004C0135" w:rsidRDefault="004C0135" w:rsidP="003D7292">
      <w:pPr>
        <w:ind w:firstLine="709"/>
        <w:jc w:val="both"/>
        <w:rPr>
          <w:rFonts w:ascii="Times New Roman" w:hAnsi="Times New Roman"/>
          <w:sz w:val="28"/>
          <w:szCs w:val="28"/>
        </w:rPr>
      </w:pPr>
    </w:p>
    <w:p w:rsidR="004C0135" w:rsidRDefault="004C0135" w:rsidP="003D7292">
      <w:pPr>
        <w:ind w:firstLine="709"/>
        <w:jc w:val="both"/>
        <w:rPr>
          <w:rFonts w:ascii="Times New Roman" w:hAnsi="Times New Roman"/>
          <w:sz w:val="28"/>
          <w:szCs w:val="28"/>
        </w:rPr>
      </w:pPr>
    </w:p>
    <w:p w:rsidR="004C0135" w:rsidRDefault="004C0135" w:rsidP="003D7292">
      <w:pPr>
        <w:ind w:firstLine="709"/>
        <w:jc w:val="both"/>
        <w:rPr>
          <w:rFonts w:ascii="Times New Roman" w:hAnsi="Times New Roman"/>
          <w:sz w:val="28"/>
          <w:szCs w:val="28"/>
        </w:rPr>
      </w:pPr>
    </w:p>
    <w:p w:rsidR="005A5B7A" w:rsidRDefault="005A5B7A" w:rsidP="003D7292">
      <w:pPr>
        <w:ind w:firstLine="709"/>
        <w:jc w:val="both"/>
        <w:rPr>
          <w:rFonts w:ascii="Times New Roman" w:hAnsi="Times New Roman"/>
          <w:sz w:val="28"/>
          <w:szCs w:val="28"/>
        </w:rPr>
      </w:pPr>
    </w:p>
    <w:p w:rsidR="005A5B7A" w:rsidRDefault="005A5B7A" w:rsidP="003D7292">
      <w:pPr>
        <w:ind w:firstLine="709"/>
        <w:jc w:val="both"/>
        <w:rPr>
          <w:rFonts w:ascii="Times New Roman" w:hAnsi="Times New Roman"/>
          <w:sz w:val="28"/>
          <w:szCs w:val="28"/>
        </w:rPr>
      </w:pPr>
    </w:p>
    <w:p w:rsidR="005A5B7A" w:rsidRDefault="005A5B7A" w:rsidP="003D7292">
      <w:pPr>
        <w:ind w:firstLine="709"/>
        <w:jc w:val="both"/>
        <w:rPr>
          <w:rFonts w:ascii="Times New Roman" w:hAnsi="Times New Roman"/>
          <w:sz w:val="28"/>
          <w:szCs w:val="28"/>
        </w:rPr>
      </w:pPr>
    </w:p>
    <w:p w:rsidR="003D7292" w:rsidRPr="005F0C4B" w:rsidRDefault="003D7292" w:rsidP="003D7292">
      <w:pPr>
        <w:jc w:val="center"/>
        <w:rPr>
          <w:rFonts w:ascii="Times New Roman" w:hAnsi="Times New Roman"/>
          <w:sz w:val="8"/>
          <w:szCs w:val="8"/>
        </w:rPr>
      </w:pPr>
    </w:p>
    <w:p w:rsidR="003D7292" w:rsidRDefault="003D7292" w:rsidP="003D7292">
      <w:pPr>
        <w:rPr>
          <w:sz w:val="2"/>
          <w:szCs w:val="2"/>
        </w:rPr>
      </w:pPr>
    </w:p>
    <w:tbl>
      <w:tblPr>
        <w:tblStyle w:val="ac"/>
        <w:tblW w:w="5000" w:type="pct"/>
        <w:tblLook w:val="04A0" w:firstRow="1" w:lastRow="0" w:firstColumn="1" w:lastColumn="0" w:noHBand="0" w:noVBand="1"/>
      </w:tblPr>
      <w:tblGrid>
        <w:gridCol w:w="652"/>
        <w:gridCol w:w="2122"/>
        <w:gridCol w:w="525"/>
        <w:gridCol w:w="522"/>
        <w:gridCol w:w="522"/>
        <w:gridCol w:w="523"/>
        <w:gridCol w:w="523"/>
        <w:gridCol w:w="523"/>
        <w:gridCol w:w="523"/>
        <w:gridCol w:w="523"/>
        <w:gridCol w:w="523"/>
        <w:gridCol w:w="523"/>
        <w:gridCol w:w="523"/>
        <w:gridCol w:w="523"/>
        <w:gridCol w:w="521"/>
      </w:tblGrid>
      <w:tr w:rsidR="003D7292" w:rsidRPr="003F4C32" w:rsidTr="003F4C32">
        <w:trPr>
          <w:trHeight w:val="273"/>
        </w:trPr>
        <w:tc>
          <w:tcPr>
            <w:tcW w:w="341" w:type="pct"/>
            <w:vMerge w:val="restart"/>
            <w:tcBorders>
              <w:bottom w:val="nil"/>
            </w:tcBorders>
          </w:tcPr>
          <w:p w:rsidR="003D7292" w:rsidRPr="003F4C32" w:rsidRDefault="003D7292" w:rsidP="006806B4">
            <w:pPr>
              <w:ind w:left="-113" w:right="-108"/>
              <w:jc w:val="center"/>
              <w:rPr>
                <w:rFonts w:ascii="Times New Roman" w:hAnsi="Times New Roman"/>
                <w:color w:val="000000"/>
              </w:rPr>
            </w:pPr>
            <w:r w:rsidRPr="003F4C32">
              <w:rPr>
                <w:rFonts w:ascii="Times New Roman" w:hAnsi="Times New Roman"/>
                <w:color w:val="000000"/>
              </w:rPr>
              <w:t>№</w:t>
            </w:r>
          </w:p>
          <w:p w:rsidR="003D7292" w:rsidRPr="003F4C32" w:rsidRDefault="003D7292" w:rsidP="006806B4">
            <w:pPr>
              <w:ind w:left="-113" w:right="-108"/>
              <w:jc w:val="center"/>
              <w:rPr>
                <w:rFonts w:ascii="Times New Roman" w:hAnsi="Times New Roman"/>
                <w:color w:val="000000"/>
              </w:rPr>
            </w:pPr>
            <w:proofErr w:type="gramStart"/>
            <w:r w:rsidRPr="003F4C32">
              <w:rPr>
                <w:rFonts w:ascii="Times New Roman" w:hAnsi="Times New Roman"/>
                <w:color w:val="000000"/>
              </w:rPr>
              <w:t>п</w:t>
            </w:r>
            <w:proofErr w:type="gramEnd"/>
            <w:r w:rsidRPr="003F4C32">
              <w:rPr>
                <w:rFonts w:ascii="Times New Roman" w:hAnsi="Times New Roman"/>
                <w:color w:val="000000"/>
              </w:rPr>
              <w:t>/п</w:t>
            </w:r>
          </w:p>
        </w:tc>
        <w:tc>
          <w:tcPr>
            <w:tcW w:w="1109" w:type="pct"/>
            <w:vMerge w:val="restart"/>
            <w:tcBorders>
              <w:bottom w:val="nil"/>
            </w:tcBorders>
          </w:tcPr>
          <w:p w:rsidR="003D7292" w:rsidRPr="003F4C32" w:rsidRDefault="003D7292" w:rsidP="006806B4">
            <w:pPr>
              <w:ind w:left="113" w:right="113"/>
              <w:jc w:val="center"/>
              <w:rPr>
                <w:rFonts w:ascii="Times New Roman" w:hAnsi="Times New Roman"/>
                <w:color w:val="000000"/>
              </w:rPr>
            </w:pPr>
            <w:r w:rsidRPr="003F4C32">
              <w:rPr>
                <w:rFonts w:ascii="Times New Roman" w:hAnsi="Times New Roman"/>
                <w:color w:val="000000"/>
              </w:rPr>
              <w:t>Главные распорядители, источники</w:t>
            </w:r>
          </w:p>
        </w:tc>
        <w:tc>
          <w:tcPr>
            <w:tcW w:w="3551" w:type="pct"/>
            <w:gridSpan w:val="13"/>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Объем финансирования (тыс. рублей)</w:t>
            </w:r>
          </w:p>
        </w:tc>
      </w:tr>
      <w:tr w:rsidR="003D7292" w:rsidRPr="003F4C32" w:rsidTr="003F4C32">
        <w:trPr>
          <w:trHeight w:val="262"/>
        </w:trPr>
        <w:tc>
          <w:tcPr>
            <w:tcW w:w="341" w:type="pct"/>
            <w:vMerge/>
            <w:tcBorders>
              <w:bottom w:val="nil"/>
            </w:tcBorders>
          </w:tcPr>
          <w:p w:rsidR="003D7292" w:rsidRPr="003F4C32" w:rsidRDefault="003D7292" w:rsidP="006806B4">
            <w:pPr>
              <w:ind w:left="113" w:right="113"/>
              <w:jc w:val="center"/>
              <w:rPr>
                <w:rFonts w:ascii="Times New Roman" w:hAnsi="Times New Roman"/>
                <w:color w:val="000000"/>
              </w:rPr>
            </w:pPr>
          </w:p>
        </w:tc>
        <w:tc>
          <w:tcPr>
            <w:tcW w:w="1109" w:type="pct"/>
            <w:vMerge/>
            <w:tcBorders>
              <w:bottom w:val="nil"/>
            </w:tcBorders>
          </w:tcPr>
          <w:p w:rsidR="003D7292" w:rsidRPr="003F4C32" w:rsidRDefault="003D7292" w:rsidP="006806B4">
            <w:pPr>
              <w:ind w:left="113" w:right="113"/>
              <w:jc w:val="center"/>
              <w:rPr>
                <w:rFonts w:ascii="Times New Roman" w:hAnsi="Times New Roman"/>
                <w:color w:val="000000"/>
              </w:rPr>
            </w:pPr>
          </w:p>
        </w:tc>
        <w:tc>
          <w:tcPr>
            <w:tcW w:w="275" w:type="pct"/>
            <w:vMerge w:val="restart"/>
            <w:tcBorders>
              <w:bottom w:val="nil"/>
            </w:tcBorders>
            <w:textDirection w:val="btLr"/>
          </w:tcPr>
          <w:p w:rsidR="003D7292" w:rsidRPr="003F4C32" w:rsidRDefault="003D7292" w:rsidP="006806B4">
            <w:pPr>
              <w:ind w:left="113" w:right="113"/>
              <w:jc w:val="center"/>
              <w:rPr>
                <w:rFonts w:ascii="Times New Roman" w:hAnsi="Times New Roman"/>
                <w:color w:val="000000"/>
              </w:rPr>
            </w:pPr>
            <w:r w:rsidRPr="003F4C32">
              <w:rPr>
                <w:rFonts w:ascii="Times New Roman" w:hAnsi="Times New Roman"/>
                <w:color w:val="000000"/>
              </w:rPr>
              <w:t xml:space="preserve">всего </w:t>
            </w:r>
          </w:p>
        </w:tc>
        <w:tc>
          <w:tcPr>
            <w:tcW w:w="3276" w:type="pct"/>
            <w:gridSpan w:val="12"/>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в том числе по годам:</w:t>
            </w:r>
          </w:p>
        </w:tc>
      </w:tr>
      <w:tr w:rsidR="003F4C32" w:rsidRPr="003F4C32" w:rsidTr="003F4C32">
        <w:trPr>
          <w:trHeight w:val="630"/>
        </w:trPr>
        <w:tc>
          <w:tcPr>
            <w:tcW w:w="341" w:type="pct"/>
            <w:vMerge/>
            <w:tcBorders>
              <w:bottom w:val="nil"/>
            </w:tcBorders>
          </w:tcPr>
          <w:p w:rsidR="003D7292" w:rsidRPr="003F4C32" w:rsidRDefault="003D7292" w:rsidP="006806B4">
            <w:pPr>
              <w:ind w:left="113" w:right="113"/>
              <w:jc w:val="center"/>
              <w:rPr>
                <w:rFonts w:ascii="Times New Roman" w:hAnsi="Times New Roman"/>
                <w:color w:val="000000"/>
              </w:rPr>
            </w:pPr>
          </w:p>
        </w:tc>
        <w:tc>
          <w:tcPr>
            <w:tcW w:w="1109" w:type="pct"/>
            <w:vMerge/>
            <w:tcBorders>
              <w:bottom w:val="nil"/>
            </w:tcBorders>
          </w:tcPr>
          <w:p w:rsidR="003D7292" w:rsidRPr="003F4C32" w:rsidRDefault="003D7292" w:rsidP="006806B4">
            <w:pPr>
              <w:ind w:left="113" w:right="113"/>
              <w:jc w:val="center"/>
              <w:rPr>
                <w:rFonts w:ascii="Times New Roman" w:hAnsi="Times New Roman"/>
                <w:color w:val="000000"/>
              </w:rPr>
            </w:pPr>
          </w:p>
        </w:tc>
        <w:tc>
          <w:tcPr>
            <w:tcW w:w="275" w:type="pct"/>
            <w:vMerge/>
            <w:tcBorders>
              <w:bottom w:val="nil"/>
            </w:tcBorders>
            <w:textDirection w:val="btLr"/>
          </w:tcPr>
          <w:p w:rsidR="003D7292" w:rsidRPr="003F4C32" w:rsidRDefault="003D7292" w:rsidP="006806B4">
            <w:pPr>
              <w:ind w:left="113" w:right="113"/>
              <w:jc w:val="center"/>
              <w:rPr>
                <w:rFonts w:ascii="Times New Roman" w:hAnsi="Times New Roman"/>
                <w:color w:val="000000"/>
              </w:rPr>
            </w:pP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2014</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2015</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2016</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2017</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2018</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2019</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2020</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2021</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2022</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2023</w:t>
            </w:r>
          </w:p>
        </w:tc>
        <w:tc>
          <w:tcPr>
            <w:tcW w:w="273"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2024</w:t>
            </w:r>
          </w:p>
        </w:tc>
        <w:tc>
          <w:tcPr>
            <w:tcW w:w="271" w:type="pct"/>
            <w:tcBorders>
              <w:bottom w:val="nil"/>
            </w:tcBorders>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2025</w:t>
            </w:r>
          </w:p>
        </w:tc>
      </w:tr>
    </w:tbl>
    <w:p w:rsidR="003F4C32" w:rsidRPr="003F4C32" w:rsidRDefault="003F4C32">
      <w:pPr>
        <w:rPr>
          <w:sz w:val="2"/>
          <w:szCs w:val="2"/>
        </w:rPr>
      </w:pPr>
    </w:p>
    <w:tbl>
      <w:tblPr>
        <w:tblStyle w:val="ac"/>
        <w:tblW w:w="5000" w:type="pct"/>
        <w:tblLook w:val="04A0" w:firstRow="1" w:lastRow="0" w:firstColumn="1" w:lastColumn="0" w:noHBand="0" w:noVBand="1"/>
      </w:tblPr>
      <w:tblGrid>
        <w:gridCol w:w="652"/>
        <w:gridCol w:w="2122"/>
        <w:gridCol w:w="525"/>
        <w:gridCol w:w="523"/>
        <w:gridCol w:w="523"/>
        <w:gridCol w:w="523"/>
        <w:gridCol w:w="523"/>
        <w:gridCol w:w="523"/>
        <w:gridCol w:w="523"/>
        <w:gridCol w:w="523"/>
        <w:gridCol w:w="523"/>
        <w:gridCol w:w="523"/>
        <w:gridCol w:w="523"/>
        <w:gridCol w:w="523"/>
        <w:gridCol w:w="519"/>
      </w:tblGrid>
      <w:tr w:rsidR="003D7292" w:rsidRPr="003F4C32" w:rsidTr="003F4C32">
        <w:trPr>
          <w:trHeight w:val="263"/>
          <w:tblHeader/>
        </w:trPr>
        <w:tc>
          <w:tcPr>
            <w:tcW w:w="34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1</w:t>
            </w:r>
          </w:p>
        </w:tc>
        <w:tc>
          <w:tcPr>
            <w:tcW w:w="1109"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2</w:t>
            </w:r>
          </w:p>
        </w:tc>
        <w:tc>
          <w:tcPr>
            <w:tcW w:w="275"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3</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4</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5</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6</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7</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8</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9</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10</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11</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12</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13</w:t>
            </w:r>
          </w:p>
        </w:tc>
        <w:tc>
          <w:tcPr>
            <w:tcW w:w="273"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14</w:t>
            </w:r>
          </w:p>
        </w:tc>
        <w:tc>
          <w:tcPr>
            <w:tcW w:w="27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15</w:t>
            </w:r>
          </w:p>
        </w:tc>
      </w:tr>
      <w:tr w:rsidR="00015FA0" w:rsidRPr="003F4C32" w:rsidTr="00C30FFF">
        <w:trPr>
          <w:trHeight w:val="1693"/>
        </w:trPr>
        <w:tc>
          <w:tcPr>
            <w:tcW w:w="341" w:type="pct"/>
            <w:vMerge w:val="restart"/>
          </w:tcPr>
          <w:p w:rsidR="003D7292" w:rsidRPr="003F4C32" w:rsidRDefault="003D7292" w:rsidP="006806B4">
            <w:pPr>
              <w:ind w:left="113" w:right="113"/>
              <w:jc w:val="center"/>
              <w:rPr>
                <w:rFonts w:ascii="Times New Roman" w:hAnsi="Times New Roman"/>
                <w:color w:val="000000"/>
              </w:rPr>
            </w:pPr>
            <w:r w:rsidRPr="003F4C32">
              <w:rPr>
                <w:rFonts w:ascii="Times New Roman" w:hAnsi="Times New Roman"/>
                <w:color w:val="000000"/>
              </w:rPr>
              <w:t>1.</w:t>
            </w:r>
          </w:p>
        </w:tc>
        <w:tc>
          <w:tcPr>
            <w:tcW w:w="1109" w:type="pct"/>
            <w:hideMark/>
          </w:tcPr>
          <w:p w:rsidR="00443AC9" w:rsidRDefault="003D7292" w:rsidP="00443AC9">
            <w:pPr>
              <w:tabs>
                <w:tab w:val="left" w:pos="1713"/>
              </w:tabs>
              <w:ind w:right="113"/>
              <w:rPr>
                <w:rFonts w:ascii="Times New Roman" w:hAnsi="Times New Roman"/>
                <w:color w:val="000000"/>
              </w:rPr>
            </w:pPr>
            <w:proofErr w:type="spellStart"/>
            <w:r w:rsidRPr="003F4C32">
              <w:rPr>
                <w:rFonts w:ascii="Times New Roman" w:hAnsi="Times New Roman"/>
                <w:color w:val="000000"/>
              </w:rPr>
              <w:t>Минобразование</w:t>
            </w:r>
            <w:proofErr w:type="spellEnd"/>
            <w:r w:rsidRPr="003F4C32">
              <w:rPr>
                <w:rFonts w:ascii="Times New Roman" w:hAnsi="Times New Roman"/>
                <w:color w:val="000000"/>
              </w:rPr>
              <w:t xml:space="preserve"> Рязанской области,</w:t>
            </w:r>
          </w:p>
          <w:p w:rsidR="003D7292" w:rsidRPr="003F4C32" w:rsidRDefault="003D7292" w:rsidP="00443AC9">
            <w:pPr>
              <w:tabs>
                <w:tab w:val="left" w:pos="1713"/>
              </w:tabs>
              <w:ind w:right="113"/>
              <w:rPr>
                <w:rFonts w:ascii="Times New Roman" w:hAnsi="Times New Roman"/>
                <w:color w:val="000000"/>
              </w:rPr>
            </w:pPr>
            <w:r w:rsidRPr="003F4C32">
              <w:rPr>
                <w:rFonts w:ascii="Times New Roman" w:hAnsi="Times New Roman"/>
                <w:color w:val="000000"/>
              </w:rPr>
              <w:t>в том числе:</w:t>
            </w:r>
          </w:p>
        </w:tc>
        <w:tc>
          <w:tcPr>
            <w:tcW w:w="275" w:type="pct"/>
            <w:textDirection w:val="btLr"/>
          </w:tcPr>
          <w:p w:rsidR="003D7292" w:rsidRPr="00AC731A" w:rsidRDefault="00C30FFF" w:rsidP="003767CE">
            <w:pPr>
              <w:ind w:left="113" w:right="113"/>
              <w:jc w:val="right"/>
              <w:rPr>
                <w:rFonts w:ascii="Times New Roman" w:hAnsi="Times New Roman"/>
                <w:color w:val="000000"/>
              </w:rPr>
            </w:pPr>
            <w:r w:rsidRPr="00AC731A">
              <w:rPr>
                <w:rFonts w:ascii="Times New Roman" w:hAnsi="Times New Roman"/>
                <w:color w:val="000000"/>
              </w:rPr>
              <w:t>16834641</w:t>
            </w:r>
            <w:r w:rsidR="003767CE" w:rsidRPr="00AC731A">
              <w:rPr>
                <w:rFonts w:ascii="Times New Roman" w:hAnsi="Times New Roman"/>
                <w:color w:val="000000"/>
              </w:rPr>
              <w:t>3</w:t>
            </w:r>
            <w:r w:rsidRPr="00AC731A">
              <w:rPr>
                <w:rFonts w:ascii="Times New Roman" w:hAnsi="Times New Roman"/>
                <w:color w:val="000000"/>
              </w:rPr>
              <w:t>,58732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9411287,22908</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9913218,99692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10143562,47182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11038768,15479</w:t>
            </w:r>
          </w:p>
        </w:tc>
        <w:tc>
          <w:tcPr>
            <w:tcW w:w="273" w:type="pct"/>
            <w:shd w:val="clear" w:color="auto" w:fill="auto"/>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12444032,47684</w:t>
            </w:r>
          </w:p>
        </w:tc>
        <w:tc>
          <w:tcPr>
            <w:tcW w:w="273" w:type="pct"/>
            <w:shd w:val="clear" w:color="auto" w:fill="auto"/>
            <w:textDirection w:val="btLr"/>
          </w:tcPr>
          <w:p w:rsidR="003D7292" w:rsidRPr="00AC731A" w:rsidRDefault="00443AC9" w:rsidP="003767CE">
            <w:pPr>
              <w:ind w:left="113" w:right="113"/>
              <w:jc w:val="right"/>
              <w:rPr>
                <w:rFonts w:ascii="Times New Roman" w:hAnsi="Times New Roman"/>
                <w:color w:val="000000"/>
              </w:rPr>
            </w:pPr>
            <w:r w:rsidRPr="00AC731A">
              <w:rPr>
                <w:rFonts w:ascii="Times New Roman" w:hAnsi="Times New Roman"/>
                <w:color w:val="000000"/>
              </w:rPr>
              <w:t>1359925</w:t>
            </w:r>
            <w:r w:rsidR="003767CE" w:rsidRPr="00AC731A">
              <w:rPr>
                <w:rFonts w:ascii="Times New Roman" w:hAnsi="Times New Roman"/>
                <w:color w:val="000000"/>
              </w:rPr>
              <w:t>7</w:t>
            </w:r>
            <w:r w:rsidRPr="00AC731A">
              <w:rPr>
                <w:rFonts w:ascii="Times New Roman" w:hAnsi="Times New Roman"/>
                <w:color w:val="000000"/>
              </w:rPr>
              <w:t>,07052</w:t>
            </w:r>
          </w:p>
        </w:tc>
        <w:tc>
          <w:tcPr>
            <w:tcW w:w="273" w:type="pct"/>
            <w:shd w:val="clear" w:color="auto" w:fill="auto"/>
            <w:textDirection w:val="btLr"/>
          </w:tcPr>
          <w:p w:rsidR="003D7292" w:rsidRPr="003F4C32" w:rsidRDefault="00443AC9" w:rsidP="00015FA0">
            <w:pPr>
              <w:ind w:left="113" w:right="113"/>
              <w:jc w:val="right"/>
              <w:rPr>
                <w:rFonts w:ascii="Times New Roman" w:hAnsi="Times New Roman"/>
                <w:color w:val="000000"/>
              </w:rPr>
            </w:pPr>
            <w:r>
              <w:rPr>
                <w:rFonts w:ascii="Times New Roman" w:hAnsi="Times New Roman"/>
                <w:color w:val="000000"/>
              </w:rPr>
              <w:t>13033393,4</w:t>
            </w:r>
            <w:r w:rsidR="00015FA0">
              <w:rPr>
                <w:rFonts w:ascii="Times New Roman" w:hAnsi="Times New Roman"/>
                <w:color w:val="000000"/>
              </w:rPr>
              <w:t>1698</w:t>
            </w:r>
          </w:p>
        </w:tc>
        <w:tc>
          <w:tcPr>
            <w:tcW w:w="273" w:type="pct"/>
            <w:shd w:val="clear" w:color="auto" w:fill="auto"/>
            <w:textDirection w:val="btLr"/>
          </w:tcPr>
          <w:p w:rsidR="003D7292" w:rsidRPr="003F4C32" w:rsidRDefault="00443AC9" w:rsidP="003F4C32">
            <w:pPr>
              <w:ind w:left="113" w:right="113"/>
              <w:jc w:val="right"/>
              <w:rPr>
                <w:rFonts w:ascii="Times New Roman" w:hAnsi="Times New Roman"/>
                <w:color w:val="000000"/>
              </w:rPr>
            </w:pPr>
            <w:r>
              <w:rPr>
                <w:rFonts w:ascii="Times New Roman" w:hAnsi="Times New Roman"/>
                <w:color w:val="000000"/>
              </w:rPr>
              <w:t>13269292,44249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18657125,33197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18723025,33197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19013725,33197</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19099725,33197</w:t>
            </w:r>
          </w:p>
        </w:tc>
      </w:tr>
      <w:tr w:rsidR="00443AC9" w:rsidRPr="003F4C32" w:rsidTr="00C30FFF">
        <w:trPr>
          <w:trHeight w:val="1702"/>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AC731A" w:rsidRDefault="00C30FFF" w:rsidP="003767CE">
            <w:pPr>
              <w:ind w:left="113" w:right="113"/>
              <w:jc w:val="right"/>
              <w:rPr>
                <w:rFonts w:ascii="Times New Roman" w:hAnsi="Times New Roman"/>
                <w:color w:val="000000"/>
              </w:rPr>
            </w:pPr>
            <w:r w:rsidRPr="00AC731A">
              <w:rPr>
                <w:rFonts w:ascii="Times New Roman" w:hAnsi="Times New Roman"/>
                <w:color w:val="000000"/>
              </w:rPr>
              <w:t>16776540</w:t>
            </w:r>
            <w:r w:rsidR="003767CE" w:rsidRPr="00AC731A">
              <w:rPr>
                <w:rFonts w:ascii="Times New Roman" w:hAnsi="Times New Roman"/>
                <w:color w:val="000000"/>
              </w:rPr>
              <w:t>2</w:t>
            </w:r>
            <w:r w:rsidRPr="00AC731A">
              <w:rPr>
                <w:rFonts w:ascii="Times New Roman" w:hAnsi="Times New Roman"/>
                <w:color w:val="000000"/>
              </w:rPr>
              <w:t>,58732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9358933,22908</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9817166,09692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10091007,87182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10915409,85479</w:t>
            </w:r>
          </w:p>
        </w:tc>
        <w:tc>
          <w:tcPr>
            <w:tcW w:w="273" w:type="pct"/>
            <w:shd w:val="clear" w:color="auto" w:fill="auto"/>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12354672,57684</w:t>
            </w:r>
          </w:p>
        </w:tc>
        <w:tc>
          <w:tcPr>
            <w:tcW w:w="273" w:type="pct"/>
            <w:shd w:val="clear" w:color="auto" w:fill="auto"/>
            <w:textDirection w:val="btLr"/>
          </w:tcPr>
          <w:p w:rsidR="003D7292" w:rsidRPr="00AC731A" w:rsidRDefault="00443AC9" w:rsidP="003767CE">
            <w:pPr>
              <w:ind w:left="113" w:right="113"/>
              <w:jc w:val="right"/>
              <w:rPr>
                <w:rFonts w:ascii="Times New Roman" w:hAnsi="Times New Roman"/>
                <w:color w:val="000000"/>
              </w:rPr>
            </w:pPr>
            <w:r w:rsidRPr="00AC731A">
              <w:rPr>
                <w:rFonts w:ascii="Times New Roman" w:hAnsi="Times New Roman"/>
                <w:color w:val="000000"/>
              </w:rPr>
              <w:t>1350260</w:t>
            </w:r>
            <w:r w:rsidR="003767CE" w:rsidRPr="00AC731A">
              <w:rPr>
                <w:rFonts w:ascii="Times New Roman" w:hAnsi="Times New Roman"/>
                <w:color w:val="000000"/>
              </w:rPr>
              <w:t>1</w:t>
            </w:r>
            <w:r w:rsidRPr="00AC731A">
              <w:rPr>
                <w:rFonts w:ascii="Times New Roman" w:hAnsi="Times New Roman"/>
                <w:color w:val="000000"/>
              </w:rPr>
              <w:t>,57052</w:t>
            </w:r>
          </w:p>
        </w:tc>
        <w:tc>
          <w:tcPr>
            <w:tcW w:w="273" w:type="pct"/>
            <w:shd w:val="clear" w:color="auto" w:fill="auto"/>
            <w:textDirection w:val="btLr"/>
          </w:tcPr>
          <w:p w:rsidR="003D7292" w:rsidRPr="003F4C32" w:rsidRDefault="00443AC9" w:rsidP="00015FA0">
            <w:pPr>
              <w:ind w:left="113" w:right="113"/>
              <w:jc w:val="right"/>
              <w:rPr>
                <w:rFonts w:ascii="Times New Roman" w:hAnsi="Times New Roman"/>
                <w:color w:val="000000"/>
              </w:rPr>
            </w:pPr>
            <w:r>
              <w:rPr>
                <w:rFonts w:ascii="Times New Roman" w:hAnsi="Times New Roman"/>
                <w:color w:val="000000"/>
              </w:rPr>
              <w:t>12998141,</w:t>
            </w:r>
            <w:r w:rsidR="00015FA0">
              <w:rPr>
                <w:rFonts w:ascii="Times New Roman" w:hAnsi="Times New Roman"/>
                <w:color w:val="000000"/>
              </w:rPr>
              <w:t>81698</w:t>
            </w:r>
          </w:p>
        </w:tc>
        <w:tc>
          <w:tcPr>
            <w:tcW w:w="273" w:type="pct"/>
            <w:shd w:val="clear" w:color="auto" w:fill="auto"/>
            <w:textDirection w:val="btLr"/>
          </w:tcPr>
          <w:p w:rsidR="003D7292" w:rsidRPr="003F4C32" w:rsidRDefault="00443AC9" w:rsidP="003F4C32">
            <w:pPr>
              <w:ind w:left="113" w:right="113"/>
              <w:jc w:val="right"/>
              <w:rPr>
                <w:rFonts w:ascii="Times New Roman" w:hAnsi="Times New Roman"/>
                <w:color w:val="000000"/>
              </w:rPr>
            </w:pPr>
            <w:r>
              <w:rPr>
                <w:rFonts w:ascii="Times New Roman" w:hAnsi="Times New Roman"/>
                <w:color w:val="000000"/>
              </w:rPr>
              <w:t>13233868,24249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18657125,33197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18723025,33197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19013725,33197</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19099725,33197</w:t>
            </w:r>
          </w:p>
        </w:tc>
      </w:tr>
      <w:tr w:rsidR="003D7292" w:rsidRPr="003F4C32" w:rsidTr="00966C25">
        <w:trPr>
          <w:trHeight w:val="1121"/>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федеральный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581011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52354</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96052,9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52554,6</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123358,3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89359,9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96655,5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35251,6</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35424,2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r>
      <w:tr w:rsidR="003D7292" w:rsidRPr="003F4C32" w:rsidTr="003F4C32">
        <w:trPr>
          <w:trHeight w:val="1684"/>
        </w:trPr>
        <w:tc>
          <w:tcPr>
            <w:tcW w:w="341" w:type="pct"/>
            <w:vMerge w:val="restar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2.</w:t>
            </w: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Минстрой Рязанской области, в том числе:</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23880225,80922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11940112,90461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630598,67379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604604,94705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1087233,63944</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980457,35052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886518,29381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2559000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1729800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2252000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1209900</w:t>
            </w:r>
          </w:p>
        </w:tc>
      </w:tr>
      <w:tr w:rsidR="003D7292" w:rsidRPr="003F4C32" w:rsidTr="003F4C32">
        <w:trPr>
          <w:trHeight w:val="1552"/>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9259118,40461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307170,37379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274952,94705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400796,83944</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258159,85052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267338,39381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2559000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1729800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2252000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1209900</w:t>
            </w:r>
          </w:p>
        </w:tc>
      </w:tr>
      <w:tr w:rsidR="003D7292" w:rsidRPr="003F4C32" w:rsidTr="003F4C32">
        <w:trPr>
          <w:trHeight w:val="1121"/>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федеральный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2680994,5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323428,3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329652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686436,8</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722297,5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619179,9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r>
      <w:tr w:rsidR="003D7292" w:rsidRPr="003F4C32" w:rsidTr="003F4C32">
        <w:trPr>
          <w:trHeight w:val="1407"/>
        </w:trPr>
        <w:tc>
          <w:tcPr>
            <w:tcW w:w="341" w:type="pct"/>
            <w:vMerge w:val="restar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3.</w:t>
            </w: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Минсоцзащиты Рязанской области, в том числе:</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365716,11845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103130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142941,5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119644,61845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r>
      <w:tr w:rsidR="003D7292" w:rsidRPr="003F4C32" w:rsidTr="003F4C32">
        <w:trPr>
          <w:trHeight w:val="1399"/>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335739,91845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103130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112965,3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119644,61845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r>
      <w:tr w:rsidR="003D7292" w:rsidRPr="003F4C32" w:rsidTr="003F4C32">
        <w:trPr>
          <w:trHeight w:val="994"/>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федеральный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29976,2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29976,2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r>
      <w:tr w:rsidR="003D7292" w:rsidRPr="003F4C32" w:rsidTr="003F4C32">
        <w:trPr>
          <w:trHeight w:val="1547"/>
        </w:trPr>
        <w:tc>
          <w:tcPr>
            <w:tcW w:w="34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4.</w:t>
            </w:r>
          </w:p>
        </w:tc>
        <w:tc>
          <w:tcPr>
            <w:tcW w:w="1109" w:type="pct"/>
            <w:hideMark/>
          </w:tcPr>
          <w:p w:rsidR="006E252E" w:rsidRDefault="006E252E" w:rsidP="003F4C32">
            <w:pPr>
              <w:rPr>
                <w:rFonts w:ascii="Times New Roman" w:hAnsi="Times New Roman"/>
                <w:color w:val="000000"/>
              </w:rPr>
            </w:pPr>
            <w:r>
              <w:rPr>
                <w:rFonts w:ascii="Times New Roman" w:hAnsi="Times New Roman"/>
                <w:color w:val="000000"/>
              </w:rPr>
              <w:t>МТСЗН Рязанской области,</w:t>
            </w:r>
          </w:p>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1319337,18224</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127592,02622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121322,99273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124446,55426</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128203,60903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204443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204443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204443</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204443</w:t>
            </w:r>
          </w:p>
        </w:tc>
      </w:tr>
      <w:tr w:rsidR="003D7292" w:rsidRPr="003F4C32" w:rsidTr="003F4C32">
        <w:trPr>
          <w:trHeight w:val="1409"/>
        </w:trPr>
        <w:tc>
          <w:tcPr>
            <w:tcW w:w="34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5.</w:t>
            </w:r>
          </w:p>
        </w:tc>
        <w:tc>
          <w:tcPr>
            <w:tcW w:w="1109" w:type="pct"/>
            <w:hideMark/>
          </w:tcPr>
          <w:p w:rsidR="006E252E" w:rsidRDefault="006E252E" w:rsidP="003F4C32">
            <w:pPr>
              <w:rPr>
                <w:rFonts w:ascii="Times New Roman" w:hAnsi="Times New Roman"/>
                <w:color w:val="000000"/>
              </w:rPr>
            </w:pPr>
            <w:r>
              <w:rPr>
                <w:rFonts w:ascii="Times New Roman" w:hAnsi="Times New Roman"/>
                <w:color w:val="000000"/>
              </w:rPr>
              <w:t>Минздрав Рязанской области,</w:t>
            </w:r>
          </w:p>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17869,88200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1670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1462,65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1462,65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1462,632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1462,65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1462,65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1462,65</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1856</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1856</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1856</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1856</w:t>
            </w:r>
          </w:p>
        </w:tc>
      </w:tr>
      <w:tr w:rsidR="003D7292" w:rsidRPr="003F4C32" w:rsidTr="003F4C32">
        <w:trPr>
          <w:trHeight w:val="1134"/>
        </w:trPr>
        <w:tc>
          <w:tcPr>
            <w:tcW w:w="34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6.</w:t>
            </w:r>
          </w:p>
        </w:tc>
        <w:tc>
          <w:tcPr>
            <w:tcW w:w="1109" w:type="pct"/>
            <w:hideMark/>
          </w:tcPr>
          <w:p w:rsidR="006E252E" w:rsidRDefault="003D7292" w:rsidP="003F4C32">
            <w:pPr>
              <w:rPr>
                <w:rFonts w:ascii="Times New Roman" w:hAnsi="Times New Roman"/>
                <w:color w:val="000000"/>
              </w:rPr>
            </w:pPr>
            <w:r w:rsidRPr="003F4C32">
              <w:rPr>
                <w:rFonts w:ascii="Times New Roman" w:hAnsi="Times New Roman"/>
                <w:color w:val="000000"/>
              </w:rPr>
              <w:t xml:space="preserve">Министерство по делам территорий и информационной политике Рязанской области, </w:t>
            </w:r>
          </w:p>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5328</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1332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1332</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1332</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1332</w:t>
            </w:r>
          </w:p>
        </w:tc>
      </w:tr>
      <w:tr w:rsidR="003D7292" w:rsidRPr="003F4C32" w:rsidTr="003F4C32">
        <w:trPr>
          <w:trHeight w:val="1023"/>
        </w:trPr>
        <w:tc>
          <w:tcPr>
            <w:tcW w:w="34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7.</w:t>
            </w: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Министерство культуры и туризма Рязанской области, 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2956</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739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739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739</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739</w:t>
            </w:r>
          </w:p>
        </w:tc>
      </w:tr>
      <w:tr w:rsidR="003D7292" w:rsidRPr="003F4C32" w:rsidTr="003F4C32">
        <w:trPr>
          <w:trHeight w:val="1134"/>
        </w:trPr>
        <w:tc>
          <w:tcPr>
            <w:tcW w:w="34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8.</w:t>
            </w:r>
          </w:p>
        </w:tc>
        <w:tc>
          <w:tcPr>
            <w:tcW w:w="1109" w:type="pct"/>
            <w:hideMark/>
          </w:tcPr>
          <w:p w:rsidR="006E252E" w:rsidRDefault="003D7292" w:rsidP="003F4C32">
            <w:pPr>
              <w:rPr>
                <w:rFonts w:ascii="Times New Roman" w:hAnsi="Times New Roman"/>
                <w:color w:val="000000"/>
              </w:rPr>
            </w:pPr>
            <w:r w:rsidRPr="003F4C32">
              <w:rPr>
                <w:rFonts w:ascii="Times New Roman" w:hAnsi="Times New Roman"/>
                <w:color w:val="000000"/>
              </w:rPr>
              <w:t>Министерство молодежной политики, физической культуры и спорта Рязанской области,</w:t>
            </w:r>
          </w:p>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1929,1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690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621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618,1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r>
      <w:tr w:rsidR="003D7292" w:rsidRPr="003F4C32" w:rsidTr="00982A14">
        <w:trPr>
          <w:trHeight w:val="914"/>
        </w:trPr>
        <w:tc>
          <w:tcPr>
            <w:tcW w:w="341" w:type="pct"/>
          </w:tcPr>
          <w:p w:rsidR="003D7292" w:rsidRPr="003F4C32" w:rsidRDefault="003D7292" w:rsidP="006806B4">
            <w:pPr>
              <w:jc w:val="center"/>
              <w:rPr>
                <w:rFonts w:ascii="Times New Roman" w:hAnsi="Times New Roman"/>
                <w:color w:val="000000"/>
              </w:rPr>
            </w:pPr>
            <w:r w:rsidRPr="003F4C32">
              <w:rPr>
                <w:rFonts w:ascii="Times New Roman" w:hAnsi="Times New Roman"/>
                <w:color w:val="000000"/>
              </w:rPr>
              <w:t>9.</w:t>
            </w:r>
          </w:p>
        </w:tc>
        <w:tc>
          <w:tcPr>
            <w:tcW w:w="1109" w:type="pct"/>
            <w:hideMark/>
          </w:tcPr>
          <w:p w:rsidR="006E252E" w:rsidRDefault="003D7292" w:rsidP="003F4C32">
            <w:pPr>
              <w:rPr>
                <w:rFonts w:ascii="Times New Roman" w:hAnsi="Times New Roman"/>
                <w:color w:val="000000"/>
              </w:rPr>
            </w:pPr>
            <w:r w:rsidRPr="003F4C32">
              <w:rPr>
                <w:rFonts w:ascii="Times New Roman" w:hAnsi="Times New Roman"/>
                <w:color w:val="000000"/>
              </w:rPr>
              <w:t xml:space="preserve">Главное управление ЗАГС Рязанской области, </w:t>
            </w:r>
          </w:p>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1040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260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260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260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260</w:t>
            </w:r>
          </w:p>
        </w:tc>
      </w:tr>
      <w:tr w:rsidR="00015FA0" w:rsidRPr="003F4C32" w:rsidTr="00C30FFF">
        <w:trPr>
          <w:trHeight w:val="1686"/>
        </w:trPr>
        <w:tc>
          <w:tcPr>
            <w:tcW w:w="341" w:type="pct"/>
            <w:vMerge w:val="restart"/>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F4C32" w:rsidP="00613DDC">
            <w:pPr>
              <w:rPr>
                <w:rFonts w:ascii="Times New Roman" w:hAnsi="Times New Roman"/>
                <w:color w:val="000000"/>
              </w:rPr>
            </w:pPr>
            <w:r>
              <w:rPr>
                <w:rFonts w:ascii="Times New Roman" w:hAnsi="Times New Roman"/>
                <w:color w:val="000000"/>
              </w:rPr>
              <w:t>В</w:t>
            </w:r>
            <w:r w:rsidR="00613DDC">
              <w:rPr>
                <w:rFonts w:ascii="Times New Roman" w:hAnsi="Times New Roman"/>
                <w:color w:val="000000"/>
              </w:rPr>
              <w:t>сего</w:t>
            </w:r>
          </w:p>
        </w:tc>
        <w:tc>
          <w:tcPr>
            <w:tcW w:w="275" w:type="pct"/>
            <w:textDirection w:val="btLr"/>
          </w:tcPr>
          <w:p w:rsidR="003D7292" w:rsidRPr="00AC731A" w:rsidRDefault="00015FA0" w:rsidP="003767CE">
            <w:pPr>
              <w:ind w:left="113" w:right="113"/>
              <w:jc w:val="right"/>
              <w:rPr>
                <w:rFonts w:ascii="Times New Roman" w:hAnsi="Times New Roman"/>
                <w:color w:val="000000"/>
              </w:rPr>
            </w:pPr>
            <w:r w:rsidRPr="00AC731A">
              <w:rPr>
                <w:rFonts w:ascii="Times New Roman" w:hAnsi="Times New Roman"/>
                <w:color w:val="000000"/>
              </w:rPr>
              <w:t>18200070</w:t>
            </w:r>
            <w:r w:rsidR="003767CE" w:rsidRPr="00AC731A">
              <w:rPr>
                <w:rFonts w:ascii="Times New Roman" w:hAnsi="Times New Roman"/>
                <w:color w:val="000000"/>
              </w:rPr>
              <w:t>2</w:t>
            </w:r>
            <w:r w:rsidRPr="00AC731A">
              <w:rPr>
                <w:rFonts w:ascii="Times New Roman" w:hAnsi="Times New Roman"/>
                <w:color w:val="000000"/>
              </w:rPr>
              <w:t>,77462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9411287,22908</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10018708,99692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10288587,62182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11791092,19703</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13177692,08211</w:t>
            </w:r>
          </w:p>
        </w:tc>
        <w:tc>
          <w:tcPr>
            <w:tcW w:w="273" w:type="pct"/>
            <w:shd w:val="clear" w:color="auto" w:fill="auto"/>
            <w:textDirection w:val="btLr"/>
          </w:tcPr>
          <w:p w:rsidR="003D7292" w:rsidRPr="00AC731A" w:rsidRDefault="00443AC9" w:rsidP="003767CE">
            <w:pPr>
              <w:ind w:left="113" w:right="113"/>
              <w:jc w:val="right"/>
              <w:rPr>
                <w:rFonts w:ascii="Times New Roman" w:hAnsi="Times New Roman"/>
                <w:color w:val="000000"/>
              </w:rPr>
            </w:pPr>
            <w:r w:rsidRPr="00AC731A">
              <w:rPr>
                <w:rFonts w:ascii="Times New Roman" w:hAnsi="Times New Roman"/>
                <w:color w:val="000000"/>
              </w:rPr>
              <w:t>1480927</w:t>
            </w:r>
            <w:r w:rsidR="003767CE" w:rsidRPr="00AC731A">
              <w:rPr>
                <w:rFonts w:ascii="Times New Roman" w:hAnsi="Times New Roman"/>
                <w:color w:val="000000"/>
              </w:rPr>
              <w:t>6</w:t>
            </w:r>
            <w:r w:rsidRPr="00AC731A">
              <w:rPr>
                <w:rFonts w:ascii="Times New Roman" w:hAnsi="Times New Roman"/>
                <w:color w:val="000000"/>
              </w:rPr>
              <w:t>,35269</w:t>
            </w:r>
          </w:p>
        </w:tc>
        <w:tc>
          <w:tcPr>
            <w:tcW w:w="273" w:type="pct"/>
            <w:shd w:val="clear" w:color="auto" w:fill="auto"/>
            <w:textDirection w:val="btLr"/>
          </w:tcPr>
          <w:p w:rsidR="003D7292" w:rsidRPr="003F4C32" w:rsidRDefault="00443AC9" w:rsidP="00015FA0">
            <w:pPr>
              <w:ind w:left="113" w:right="113"/>
              <w:jc w:val="right"/>
              <w:rPr>
                <w:rFonts w:ascii="Times New Roman" w:hAnsi="Times New Roman"/>
                <w:color w:val="000000"/>
              </w:rPr>
            </w:pPr>
            <w:r>
              <w:rPr>
                <w:rFonts w:ascii="Times New Roman" w:hAnsi="Times New Roman"/>
                <w:color w:val="000000"/>
              </w:rPr>
              <w:t>14139759,97</w:t>
            </w:r>
            <w:r w:rsidR="00015FA0">
              <w:rPr>
                <w:rFonts w:ascii="Times New Roman" w:hAnsi="Times New Roman"/>
                <w:color w:val="000000"/>
              </w:rPr>
              <w:t>176</w:t>
            </w:r>
          </w:p>
        </w:tc>
        <w:tc>
          <w:tcPr>
            <w:tcW w:w="273" w:type="pct"/>
            <w:shd w:val="clear" w:color="auto" w:fill="auto"/>
            <w:textDirection w:val="btLr"/>
          </w:tcPr>
          <w:p w:rsidR="003D7292" w:rsidRPr="003F4C32" w:rsidRDefault="00443AC9" w:rsidP="003F4C32">
            <w:pPr>
              <w:ind w:left="113" w:right="113"/>
              <w:jc w:val="right"/>
              <w:rPr>
                <w:rFonts w:ascii="Times New Roman" w:hAnsi="Times New Roman"/>
                <w:color w:val="000000"/>
              </w:rPr>
            </w:pPr>
            <w:r>
              <w:rPr>
                <w:rFonts w:ascii="Times New Roman" w:hAnsi="Times New Roman"/>
                <w:color w:val="000000"/>
              </w:rPr>
              <w:t>14285476,99533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21424755,33197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20661455,33197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21474355,33197</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20518255,33197</w:t>
            </w:r>
          </w:p>
        </w:tc>
      </w:tr>
      <w:tr w:rsidR="00015FA0" w:rsidRPr="003F4C32" w:rsidTr="00C30FFF">
        <w:trPr>
          <w:trHeight w:val="1697"/>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областной бюджет</w:t>
            </w:r>
          </w:p>
        </w:tc>
        <w:tc>
          <w:tcPr>
            <w:tcW w:w="275" w:type="pct"/>
            <w:textDirection w:val="btLr"/>
          </w:tcPr>
          <w:p w:rsidR="003D7292" w:rsidRPr="00AC731A" w:rsidRDefault="00015FA0" w:rsidP="003767CE">
            <w:pPr>
              <w:ind w:left="113" w:right="113"/>
              <w:jc w:val="right"/>
              <w:rPr>
                <w:rFonts w:ascii="Times New Roman" w:hAnsi="Times New Roman"/>
                <w:color w:val="000000"/>
              </w:rPr>
            </w:pPr>
            <w:r w:rsidRPr="00AC731A">
              <w:rPr>
                <w:rFonts w:ascii="Times New Roman" w:hAnsi="Times New Roman"/>
                <w:color w:val="000000"/>
              </w:rPr>
              <w:t>17870872</w:t>
            </w:r>
            <w:r w:rsidR="003767CE" w:rsidRPr="00AC731A">
              <w:rPr>
                <w:rFonts w:ascii="Times New Roman" w:hAnsi="Times New Roman"/>
                <w:color w:val="000000"/>
              </w:rPr>
              <w:t>1</w:t>
            </w:r>
            <w:r w:rsidRPr="00AC731A">
              <w:rPr>
                <w:rFonts w:ascii="Times New Roman" w:hAnsi="Times New Roman"/>
                <w:color w:val="000000"/>
              </w:rPr>
              <w:t>,07462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9358933,22908</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9922656,09692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10206056,82182</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11344305,59703</w:t>
            </w:r>
          </w:p>
        </w:tc>
        <w:tc>
          <w:tcPr>
            <w:tcW w:w="273" w:type="pct"/>
            <w:textDirection w:val="btLr"/>
          </w:tcPr>
          <w:p w:rsidR="003D7292" w:rsidRPr="00AC731A" w:rsidRDefault="003D7292" w:rsidP="003F4C32">
            <w:pPr>
              <w:ind w:left="113" w:right="113"/>
              <w:jc w:val="right"/>
              <w:rPr>
                <w:rFonts w:ascii="Times New Roman" w:hAnsi="Times New Roman"/>
                <w:color w:val="000000"/>
              </w:rPr>
            </w:pPr>
            <w:r w:rsidRPr="00AC731A">
              <w:rPr>
                <w:rFonts w:ascii="Times New Roman" w:hAnsi="Times New Roman"/>
                <w:color w:val="000000"/>
              </w:rPr>
              <w:t>12758680,18211</w:t>
            </w:r>
          </w:p>
        </w:tc>
        <w:tc>
          <w:tcPr>
            <w:tcW w:w="273" w:type="pct"/>
            <w:shd w:val="clear" w:color="auto" w:fill="auto"/>
            <w:textDirection w:val="btLr"/>
          </w:tcPr>
          <w:p w:rsidR="003D7292" w:rsidRPr="00AC731A" w:rsidRDefault="00443AC9" w:rsidP="003767CE">
            <w:pPr>
              <w:ind w:left="113" w:right="113"/>
              <w:jc w:val="right"/>
              <w:rPr>
                <w:rFonts w:ascii="Times New Roman" w:hAnsi="Times New Roman"/>
                <w:color w:val="000000"/>
              </w:rPr>
            </w:pPr>
            <w:r w:rsidRPr="00AC731A">
              <w:rPr>
                <w:rFonts w:ascii="Times New Roman" w:hAnsi="Times New Roman"/>
                <w:color w:val="000000"/>
              </w:rPr>
              <w:t>1402618</w:t>
            </w:r>
            <w:r w:rsidR="003767CE" w:rsidRPr="00AC731A">
              <w:rPr>
                <w:rFonts w:ascii="Times New Roman" w:hAnsi="Times New Roman"/>
                <w:color w:val="000000"/>
              </w:rPr>
              <w:t>4</w:t>
            </w:r>
            <w:r w:rsidRPr="00AC731A">
              <w:rPr>
                <w:rFonts w:ascii="Times New Roman" w:hAnsi="Times New Roman"/>
                <w:color w:val="000000"/>
              </w:rPr>
              <w:t>,05269</w:t>
            </w:r>
          </w:p>
        </w:tc>
        <w:tc>
          <w:tcPr>
            <w:tcW w:w="273" w:type="pct"/>
            <w:shd w:val="clear" w:color="auto" w:fill="auto"/>
            <w:textDirection w:val="btLr"/>
          </w:tcPr>
          <w:p w:rsidR="003D7292" w:rsidRPr="003F4C32" w:rsidRDefault="00443AC9" w:rsidP="00015FA0">
            <w:pPr>
              <w:ind w:left="113" w:right="113"/>
              <w:jc w:val="right"/>
              <w:rPr>
                <w:rFonts w:ascii="Times New Roman" w:hAnsi="Times New Roman"/>
                <w:color w:val="000000"/>
              </w:rPr>
            </w:pPr>
            <w:r>
              <w:rPr>
                <w:rFonts w:ascii="Times New Roman" w:hAnsi="Times New Roman"/>
                <w:color w:val="000000"/>
              </w:rPr>
              <w:t>13382210,87</w:t>
            </w:r>
            <w:r w:rsidR="00015FA0">
              <w:rPr>
                <w:rFonts w:ascii="Times New Roman" w:hAnsi="Times New Roman"/>
                <w:color w:val="000000"/>
              </w:rPr>
              <w:t>176</w:t>
            </w:r>
          </w:p>
        </w:tc>
        <w:tc>
          <w:tcPr>
            <w:tcW w:w="273" w:type="pct"/>
            <w:shd w:val="clear" w:color="auto" w:fill="auto"/>
            <w:textDirection w:val="btLr"/>
          </w:tcPr>
          <w:p w:rsidR="003D7292" w:rsidRPr="003F4C32" w:rsidRDefault="00443AC9" w:rsidP="003F4C32">
            <w:pPr>
              <w:ind w:left="113" w:right="113"/>
              <w:jc w:val="right"/>
              <w:rPr>
                <w:rFonts w:ascii="Times New Roman" w:hAnsi="Times New Roman"/>
                <w:color w:val="000000"/>
              </w:rPr>
            </w:pPr>
            <w:r>
              <w:rPr>
                <w:rFonts w:ascii="Times New Roman" w:hAnsi="Times New Roman"/>
                <w:color w:val="000000"/>
              </w:rPr>
              <w:t>13630872,89533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21424755,33197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20661455,33197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21474355,33197</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20518255,33197</w:t>
            </w:r>
          </w:p>
        </w:tc>
      </w:tr>
      <w:tr w:rsidR="003D7292" w:rsidRPr="003F4C32" w:rsidTr="003F4C32">
        <w:trPr>
          <w:trHeight w:val="1126"/>
        </w:trPr>
        <w:tc>
          <w:tcPr>
            <w:tcW w:w="341" w:type="pct"/>
            <w:vMerge/>
          </w:tcPr>
          <w:p w:rsidR="003D7292" w:rsidRPr="003F4C32" w:rsidRDefault="003D7292" w:rsidP="006806B4">
            <w:pPr>
              <w:jc w:val="center"/>
              <w:rPr>
                <w:rFonts w:ascii="Times New Roman" w:hAnsi="Times New Roman"/>
                <w:color w:val="000000"/>
              </w:rPr>
            </w:pPr>
          </w:p>
        </w:tc>
        <w:tc>
          <w:tcPr>
            <w:tcW w:w="1109" w:type="pct"/>
            <w:hideMark/>
          </w:tcPr>
          <w:p w:rsidR="003D7292" w:rsidRPr="003F4C32" w:rsidRDefault="003D7292" w:rsidP="003F4C32">
            <w:pPr>
              <w:rPr>
                <w:rFonts w:ascii="Times New Roman" w:hAnsi="Times New Roman"/>
                <w:color w:val="000000"/>
              </w:rPr>
            </w:pPr>
            <w:r w:rsidRPr="003F4C32">
              <w:rPr>
                <w:rFonts w:ascii="Times New Roman" w:hAnsi="Times New Roman"/>
                <w:color w:val="000000"/>
              </w:rPr>
              <w:t>федеральный бюджет</w:t>
            </w:r>
          </w:p>
        </w:tc>
        <w:tc>
          <w:tcPr>
            <w:tcW w:w="275"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3291981,7</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52354</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96052,9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82530,8</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446786,6</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419011,9</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783092,3</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757549,1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654604,1</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3"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c>
          <w:tcPr>
            <w:tcW w:w="271" w:type="pct"/>
            <w:textDirection w:val="btLr"/>
          </w:tcPr>
          <w:p w:rsidR="003D7292" w:rsidRPr="003F4C32" w:rsidRDefault="003D7292" w:rsidP="003F4C32">
            <w:pPr>
              <w:ind w:left="113" w:right="113"/>
              <w:jc w:val="right"/>
              <w:rPr>
                <w:rFonts w:ascii="Times New Roman" w:hAnsi="Times New Roman"/>
                <w:color w:val="000000"/>
              </w:rPr>
            </w:pPr>
            <w:r w:rsidRPr="003F4C32">
              <w:rPr>
                <w:rFonts w:ascii="Times New Roman" w:hAnsi="Times New Roman"/>
                <w:color w:val="000000"/>
              </w:rPr>
              <w:t>0</w:t>
            </w:r>
          </w:p>
        </w:tc>
      </w:tr>
    </w:tbl>
    <w:p w:rsidR="005A5B7A" w:rsidRPr="005A5B7A" w:rsidRDefault="005A5B7A" w:rsidP="005A5B7A">
      <w:pPr>
        <w:autoSpaceDE w:val="0"/>
        <w:autoSpaceDN w:val="0"/>
        <w:adjustRightInd w:val="0"/>
        <w:ind w:firstLine="709"/>
        <w:jc w:val="both"/>
        <w:outlineLvl w:val="0"/>
        <w:rPr>
          <w:rFonts w:ascii="Times New Roman" w:hAnsi="Times New Roman"/>
          <w:sz w:val="6"/>
          <w:szCs w:val="6"/>
        </w:rPr>
      </w:pPr>
      <w:r w:rsidRPr="005A5B7A">
        <w:rPr>
          <w:rFonts w:ascii="Times New Roman" w:hAnsi="Times New Roman"/>
          <w:sz w:val="6"/>
          <w:szCs w:val="6"/>
        </w:rPr>
        <w:t xml:space="preserve"> </w:t>
      </w:r>
    </w:p>
    <w:p w:rsidR="003D7292" w:rsidRDefault="003D7292" w:rsidP="005A5B7A">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Объемы финансирования Программы носят прогнозный характер и подлежат ежегодному уточнению</w:t>
      </w:r>
      <w:proofErr w:type="gramStart"/>
      <w:r>
        <w:rPr>
          <w:rFonts w:ascii="Times New Roman" w:hAnsi="Times New Roman"/>
          <w:sz w:val="28"/>
          <w:szCs w:val="28"/>
        </w:rPr>
        <w:t>.»;</w:t>
      </w:r>
      <w:proofErr w:type="gramEnd"/>
    </w:p>
    <w:p w:rsidR="003D7292" w:rsidRDefault="003D7292" w:rsidP="00431C5D">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4) в приложении № 1 к государственной программе:</w:t>
      </w:r>
    </w:p>
    <w:p w:rsidR="003D7292" w:rsidRDefault="003D7292" w:rsidP="00431C5D">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раздел 3 «Ресурсное обеспечение подпрограммы» изложить в следующей редакции:</w:t>
      </w:r>
    </w:p>
    <w:p w:rsidR="00324155" w:rsidRDefault="003D7292" w:rsidP="00324155">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w:t>
      </w:r>
      <w:r w:rsidR="00324155">
        <w:rPr>
          <w:rFonts w:ascii="Times New Roman" w:hAnsi="Times New Roman"/>
          <w:sz w:val="28"/>
          <w:szCs w:val="28"/>
        </w:rPr>
        <w:t>3. Ресурсное обеспечение подпрограммы</w:t>
      </w:r>
    </w:p>
    <w:p w:rsidR="00324155" w:rsidRPr="00982A14" w:rsidRDefault="00324155" w:rsidP="00324155">
      <w:pPr>
        <w:autoSpaceDE w:val="0"/>
        <w:autoSpaceDN w:val="0"/>
        <w:adjustRightInd w:val="0"/>
        <w:jc w:val="center"/>
        <w:outlineLvl w:val="0"/>
        <w:rPr>
          <w:rFonts w:ascii="Times New Roman" w:hAnsi="Times New Roman"/>
          <w:sz w:val="16"/>
          <w:szCs w:val="16"/>
        </w:rPr>
      </w:pPr>
    </w:p>
    <w:p w:rsidR="003D7292" w:rsidRDefault="003D7292" w:rsidP="00431C5D">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Главные распорядители, объемы и источники финансирования приведены в таблице.</w:t>
      </w:r>
    </w:p>
    <w:tbl>
      <w:tblPr>
        <w:tblStyle w:val="ac"/>
        <w:tblW w:w="0" w:type="auto"/>
        <w:tblLayout w:type="fixed"/>
        <w:tblLook w:val="0000" w:firstRow="0" w:lastRow="0" w:firstColumn="0" w:lastColumn="0" w:noHBand="0" w:noVBand="0"/>
      </w:tblPr>
      <w:tblGrid>
        <w:gridCol w:w="575"/>
        <w:gridCol w:w="2068"/>
        <w:gridCol w:w="475"/>
        <w:gridCol w:w="582"/>
        <w:gridCol w:w="475"/>
        <w:gridCol w:w="475"/>
        <w:gridCol w:w="582"/>
        <w:gridCol w:w="475"/>
        <w:gridCol w:w="582"/>
        <w:gridCol w:w="582"/>
        <w:gridCol w:w="582"/>
        <w:gridCol w:w="582"/>
        <w:gridCol w:w="582"/>
        <w:gridCol w:w="475"/>
        <w:gridCol w:w="479"/>
      </w:tblGrid>
      <w:tr w:rsidR="003D7292" w:rsidRPr="003F4C32" w:rsidTr="00982A14">
        <w:tc>
          <w:tcPr>
            <w:tcW w:w="575" w:type="dxa"/>
            <w:vMerge w:val="restart"/>
            <w:tcBorders>
              <w:bottom w:val="nil"/>
            </w:tcBorders>
          </w:tcPr>
          <w:p w:rsidR="003D7292" w:rsidRPr="003F4C32" w:rsidRDefault="003D7292" w:rsidP="00982A14">
            <w:pPr>
              <w:autoSpaceDE w:val="0"/>
              <w:autoSpaceDN w:val="0"/>
              <w:adjustRightInd w:val="0"/>
              <w:jc w:val="center"/>
              <w:rPr>
                <w:rFonts w:ascii="Times New Roman" w:hAnsi="Times New Roman"/>
              </w:rPr>
            </w:pPr>
            <w:r w:rsidRPr="003F4C32">
              <w:rPr>
                <w:rFonts w:ascii="Times New Roman" w:hAnsi="Times New Roman"/>
              </w:rPr>
              <w:t>№</w:t>
            </w:r>
          </w:p>
          <w:p w:rsidR="003D7292" w:rsidRPr="003F4C32" w:rsidRDefault="003D7292" w:rsidP="00982A14">
            <w:pPr>
              <w:autoSpaceDE w:val="0"/>
              <w:autoSpaceDN w:val="0"/>
              <w:adjustRightInd w:val="0"/>
              <w:jc w:val="center"/>
              <w:rPr>
                <w:rFonts w:ascii="Times New Roman" w:hAnsi="Times New Roman"/>
              </w:rPr>
            </w:pPr>
            <w:proofErr w:type="gramStart"/>
            <w:r w:rsidRPr="003F4C32">
              <w:rPr>
                <w:rFonts w:ascii="Times New Roman" w:hAnsi="Times New Roman"/>
              </w:rPr>
              <w:t>п</w:t>
            </w:r>
            <w:proofErr w:type="gramEnd"/>
            <w:r w:rsidR="003F4C32">
              <w:rPr>
                <w:rFonts w:ascii="Times New Roman" w:hAnsi="Times New Roman"/>
              </w:rPr>
              <w:t>/</w:t>
            </w:r>
            <w:r w:rsidRPr="003F4C32">
              <w:rPr>
                <w:rFonts w:ascii="Times New Roman" w:hAnsi="Times New Roman"/>
              </w:rPr>
              <w:t>п</w:t>
            </w:r>
          </w:p>
        </w:tc>
        <w:tc>
          <w:tcPr>
            <w:tcW w:w="2068" w:type="dxa"/>
            <w:vMerge w:val="restart"/>
            <w:tcBorders>
              <w:bottom w:val="nil"/>
            </w:tcBorders>
          </w:tcPr>
          <w:p w:rsidR="003D7292" w:rsidRPr="003F4C32" w:rsidRDefault="003D7292" w:rsidP="00982A14">
            <w:pPr>
              <w:autoSpaceDE w:val="0"/>
              <w:autoSpaceDN w:val="0"/>
              <w:adjustRightInd w:val="0"/>
              <w:jc w:val="center"/>
              <w:rPr>
                <w:rFonts w:ascii="Times New Roman" w:hAnsi="Times New Roman"/>
              </w:rPr>
            </w:pPr>
            <w:r w:rsidRPr="003F4C32">
              <w:rPr>
                <w:rFonts w:ascii="Times New Roman" w:hAnsi="Times New Roman"/>
              </w:rPr>
              <w:t>Главные распорядители, источники финансирования</w:t>
            </w:r>
          </w:p>
        </w:tc>
        <w:tc>
          <w:tcPr>
            <w:tcW w:w="6928" w:type="dxa"/>
            <w:gridSpan w:val="13"/>
          </w:tcPr>
          <w:p w:rsidR="003D7292" w:rsidRPr="003F4C32" w:rsidRDefault="003D7292" w:rsidP="00982A14">
            <w:pPr>
              <w:autoSpaceDE w:val="0"/>
              <w:autoSpaceDN w:val="0"/>
              <w:adjustRightInd w:val="0"/>
              <w:jc w:val="center"/>
              <w:rPr>
                <w:rFonts w:ascii="Times New Roman" w:hAnsi="Times New Roman"/>
              </w:rPr>
            </w:pPr>
            <w:r w:rsidRPr="003F4C32">
              <w:rPr>
                <w:rFonts w:ascii="Times New Roman" w:hAnsi="Times New Roman"/>
              </w:rPr>
              <w:t>Объем финансирования (тыс. рублей)</w:t>
            </w:r>
          </w:p>
        </w:tc>
      </w:tr>
      <w:tr w:rsidR="003D7292" w:rsidRPr="003F4C32" w:rsidTr="00982A14">
        <w:tc>
          <w:tcPr>
            <w:tcW w:w="575" w:type="dxa"/>
            <w:vMerge/>
            <w:tcBorders>
              <w:bottom w:val="nil"/>
            </w:tcBorders>
          </w:tcPr>
          <w:p w:rsidR="003D7292" w:rsidRPr="003F4C32" w:rsidRDefault="003D7292" w:rsidP="00982A14">
            <w:pPr>
              <w:autoSpaceDE w:val="0"/>
              <w:autoSpaceDN w:val="0"/>
              <w:adjustRightInd w:val="0"/>
              <w:rPr>
                <w:rFonts w:ascii="Times New Roman" w:hAnsi="Times New Roman"/>
              </w:rPr>
            </w:pPr>
          </w:p>
        </w:tc>
        <w:tc>
          <w:tcPr>
            <w:tcW w:w="2068" w:type="dxa"/>
            <w:vMerge/>
            <w:tcBorders>
              <w:bottom w:val="nil"/>
            </w:tcBorders>
          </w:tcPr>
          <w:p w:rsidR="003D7292" w:rsidRPr="003F4C32" w:rsidRDefault="003D7292" w:rsidP="00982A14">
            <w:pPr>
              <w:autoSpaceDE w:val="0"/>
              <w:autoSpaceDN w:val="0"/>
              <w:adjustRightInd w:val="0"/>
              <w:rPr>
                <w:rFonts w:ascii="Times New Roman" w:hAnsi="Times New Roman"/>
              </w:rPr>
            </w:pPr>
          </w:p>
        </w:tc>
        <w:tc>
          <w:tcPr>
            <w:tcW w:w="475" w:type="dxa"/>
            <w:vMerge w:val="restart"/>
            <w:tcBorders>
              <w:bottom w:val="nil"/>
            </w:tcBorders>
            <w:textDirection w:val="btLr"/>
          </w:tcPr>
          <w:p w:rsidR="003D7292" w:rsidRPr="003F4C32" w:rsidRDefault="003D7292" w:rsidP="00982A14">
            <w:pPr>
              <w:autoSpaceDE w:val="0"/>
              <w:autoSpaceDN w:val="0"/>
              <w:adjustRightInd w:val="0"/>
              <w:jc w:val="center"/>
              <w:rPr>
                <w:rFonts w:ascii="Times New Roman" w:hAnsi="Times New Roman"/>
              </w:rPr>
            </w:pPr>
            <w:r w:rsidRPr="003F4C32">
              <w:rPr>
                <w:rFonts w:ascii="Times New Roman" w:hAnsi="Times New Roman"/>
              </w:rPr>
              <w:t>всего</w:t>
            </w:r>
          </w:p>
        </w:tc>
        <w:tc>
          <w:tcPr>
            <w:tcW w:w="6453" w:type="dxa"/>
            <w:gridSpan w:val="12"/>
          </w:tcPr>
          <w:p w:rsidR="003D7292" w:rsidRPr="003F4C32" w:rsidRDefault="003D7292" w:rsidP="00982A14">
            <w:pPr>
              <w:autoSpaceDE w:val="0"/>
              <w:autoSpaceDN w:val="0"/>
              <w:adjustRightInd w:val="0"/>
              <w:jc w:val="center"/>
              <w:rPr>
                <w:rFonts w:ascii="Times New Roman" w:hAnsi="Times New Roman"/>
              </w:rPr>
            </w:pPr>
            <w:r w:rsidRPr="003F4C32">
              <w:rPr>
                <w:rFonts w:ascii="Times New Roman" w:hAnsi="Times New Roman"/>
              </w:rPr>
              <w:t>в том числе по годам</w:t>
            </w:r>
          </w:p>
        </w:tc>
      </w:tr>
      <w:tr w:rsidR="003F4C32" w:rsidRPr="003F4C32" w:rsidTr="00982A14">
        <w:trPr>
          <w:trHeight w:val="660"/>
        </w:trPr>
        <w:tc>
          <w:tcPr>
            <w:tcW w:w="575" w:type="dxa"/>
            <w:vMerge/>
            <w:tcBorders>
              <w:bottom w:val="nil"/>
            </w:tcBorders>
          </w:tcPr>
          <w:p w:rsidR="003D7292" w:rsidRPr="003F4C32" w:rsidRDefault="003D7292" w:rsidP="00982A14">
            <w:pPr>
              <w:autoSpaceDE w:val="0"/>
              <w:autoSpaceDN w:val="0"/>
              <w:adjustRightInd w:val="0"/>
              <w:rPr>
                <w:rFonts w:ascii="Times New Roman" w:hAnsi="Times New Roman"/>
              </w:rPr>
            </w:pPr>
          </w:p>
        </w:tc>
        <w:tc>
          <w:tcPr>
            <w:tcW w:w="2068" w:type="dxa"/>
            <w:vMerge/>
            <w:tcBorders>
              <w:bottom w:val="nil"/>
            </w:tcBorders>
          </w:tcPr>
          <w:p w:rsidR="003D7292" w:rsidRPr="003F4C32" w:rsidRDefault="003D7292" w:rsidP="00982A14">
            <w:pPr>
              <w:autoSpaceDE w:val="0"/>
              <w:autoSpaceDN w:val="0"/>
              <w:adjustRightInd w:val="0"/>
              <w:rPr>
                <w:rFonts w:ascii="Times New Roman" w:hAnsi="Times New Roman"/>
              </w:rPr>
            </w:pPr>
          </w:p>
        </w:tc>
        <w:tc>
          <w:tcPr>
            <w:tcW w:w="475" w:type="dxa"/>
            <w:vMerge/>
            <w:tcBorders>
              <w:bottom w:val="nil"/>
            </w:tcBorders>
          </w:tcPr>
          <w:p w:rsidR="003D7292" w:rsidRPr="003F4C32" w:rsidRDefault="003D7292" w:rsidP="00982A14">
            <w:pPr>
              <w:autoSpaceDE w:val="0"/>
              <w:autoSpaceDN w:val="0"/>
              <w:adjustRightInd w:val="0"/>
              <w:rPr>
                <w:rFonts w:ascii="Times New Roman" w:hAnsi="Times New Roman"/>
              </w:rPr>
            </w:pPr>
          </w:p>
        </w:tc>
        <w:tc>
          <w:tcPr>
            <w:tcW w:w="582"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2014</w:t>
            </w:r>
          </w:p>
        </w:tc>
        <w:tc>
          <w:tcPr>
            <w:tcW w:w="475"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2015</w:t>
            </w:r>
          </w:p>
        </w:tc>
        <w:tc>
          <w:tcPr>
            <w:tcW w:w="475"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2016</w:t>
            </w:r>
          </w:p>
        </w:tc>
        <w:tc>
          <w:tcPr>
            <w:tcW w:w="582"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2017</w:t>
            </w:r>
          </w:p>
        </w:tc>
        <w:tc>
          <w:tcPr>
            <w:tcW w:w="475"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2018</w:t>
            </w:r>
          </w:p>
        </w:tc>
        <w:tc>
          <w:tcPr>
            <w:tcW w:w="582"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2019</w:t>
            </w:r>
          </w:p>
        </w:tc>
        <w:tc>
          <w:tcPr>
            <w:tcW w:w="582"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2020</w:t>
            </w:r>
          </w:p>
        </w:tc>
        <w:tc>
          <w:tcPr>
            <w:tcW w:w="582"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2021</w:t>
            </w:r>
          </w:p>
        </w:tc>
        <w:tc>
          <w:tcPr>
            <w:tcW w:w="582"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2022</w:t>
            </w:r>
          </w:p>
        </w:tc>
        <w:tc>
          <w:tcPr>
            <w:tcW w:w="582"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2023</w:t>
            </w:r>
          </w:p>
        </w:tc>
        <w:tc>
          <w:tcPr>
            <w:tcW w:w="475"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2024</w:t>
            </w:r>
          </w:p>
        </w:tc>
        <w:tc>
          <w:tcPr>
            <w:tcW w:w="479" w:type="dxa"/>
            <w:tcBorders>
              <w:bottom w:val="nil"/>
            </w:tcBorders>
            <w:textDirection w:val="btLr"/>
            <w:vAlign w:val="center"/>
          </w:tcPr>
          <w:p w:rsidR="003D7292" w:rsidRPr="003F4C32" w:rsidRDefault="003D7292" w:rsidP="00982A14">
            <w:pPr>
              <w:autoSpaceDE w:val="0"/>
              <w:autoSpaceDN w:val="0"/>
              <w:adjustRightInd w:val="0"/>
              <w:ind w:right="113"/>
              <w:jc w:val="right"/>
              <w:rPr>
                <w:rFonts w:ascii="Times New Roman" w:hAnsi="Times New Roman"/>
              </w:rPr>
            </w:pPr>
            <w:r w:rsidRPr="003F4C32">
              <w:rPr>
                <w:rFonts w:ascii="Times New Roman" w:hAnsi="Times New Roman"/>
              </w:rPr>
              <w:t>2025</w:t>
            </w:r>
          </w:p>
        </w:tc>
      </w:tr>
    </w:tbl>
    <w:p w:rsidR="00982A14" w:rsidRPr="00982A14" w:rsidRDefault="00982A14">
      <w:pPr>
        <w:rPr>
          <w:sz w:val="2"/>
          <w:szCs w:val="2"/>
        </w:rPr>
      </w:pPr>
    </w:p>
    <w:tbl>
      <w:tblPr>
        <w:tblStyle w:val="ac"/>
        <w:tblW w:w="0" w:type="auto"/>
        <w:tblLayout w:type="fixed"/>
        <w:tblLook w:val="0000" w:firstRow="0" w:lastRow="0" w:firstColumn="0" w:lastColumn="0" w:noHBand="0" w:noVBand="0"/>
      </w:tblPr>
      <w:tblGrid>
        <w:gridCol w:w="575"/>
        <w:gridCol w:w="2068"/>
        <w:gridCol w:w="475"/>
        <w:gridCol w:w="582"/>
        <w:gridCol w:w="475"/>
        <w:gridCol w:w="475"/>
        <w:gridCol w:w="582"/>
        <w:gridCol w:w="475"/>
        <w:gridCol w:w="582"/>
        <w:gridCol w:w="582"/>
        <w:gridCol w:w="582"/>
        <w:gridCol w:w="582"/>
        <w:gridCol w:w="582"/>
        <w:gridCol w:w="475"/>
        <w:gridCol w:w="479"/>
      </w:tblGrid>
      <w:tr w:rsidR="00982A14" w:rsidRPr="003F4C32" w:rsidTr="00982A14">
        <w:trPr>
          <w:trHeight w:val="233"/>
          <w:tblHeader/>
        </w:trPr>
        <w:tc>
          <w:tcPr>
            <w:tcW w:w="575" w:type="dxa"/>
          </w:tcPr>
          <w:p w:rsidR="00982A14" w:rsidRPr="003F4C32" w:rsidRDefault="00982A14" w:rsidP="00982A14">
            <w:pPr>
              <w:autoSpaceDE w:val="0"/>
              <w:autoSpaceDN w:val="0"/>
              <w:adjustRightInd w:val="0"/>
              <w:jc w:val="center"/>
              <w:rPr>
                <w:rFonts w:ascii="Times New Roman" w:hAnsi="Times New Roman"/>
              </w:rPr>
            </w:pPr>
            <w:r>
              <w:rPr>
                <w:rFonts w:ascii="Times New Roman" w:hAnsi="Times New Roman"/>
              </w:rPr>
              <w:t>1</w:t>
            </w:r>
          </w:p>
        </w:tc>
        <w:tc>
          <w:tcPr>
            <w:tcW w:w="2068" w:type="dxa"/>
          </w:tcPr>
          <w:p w:rsidR="00982A14" w:rsidRPr="003F4C32" w:rsidRDefault="00982A14" w:rsidP="00982A14">
            <w:pPr>
              <w:autoSpaceDE w:val="0"/>
              <w:autoSpaceDN w:val="0"/>
              <w:adjustRightInd w:val="0"/>
              <w:jc w:val="center"/>
              <w:rPr>
                <w:rFonts w:ascii="Times New Roman" w:hAnsi="Times New Roman"/>
              </w:rPr>
            </w:pPr>
            <w:r>
              <w:rPr>
                <w:rFonts w:ascii="Times New Roman" w:hAnsi="Times New Roman"/>
              </w:rPr>
              <w:t>2</w:t>
            </w:r>
          </w:p>
        </w:tc>
        <w:tc>
          <w:tcPr>
            <w:tcW w:w="475"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3</w:t>
            </w:r>
          </w:p>
        </w:tc>
        <w:tc>
          <w:tcPr>
            <w:tcW w:w="582"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4</w:t>
            </w:r>
          </w:p>
        </w:tc>
        <w:tc>
          <w:tcPr>
            <w:tcW w:w="475"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5</w:t>
            </w:r>
          </w:p>
        </w:tc>
        <w:tc>
          <w:tcPr>
            <w:tcW w:w="475"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6</w:t>
            </w:r>
          </w:p>
        </w:tc>
        <w:tc>
          <w:tcPr>
            <w:tcW w:w="582"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7</w:t>
            </w:r>
          </w:p>
        </w:tc>
        <w:tc>
          <w:tcPr>
            <w:tcW w:w="475"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8</w:t>
            </w:r>
          </w:p>
        </w:tc>
        <w:tc>
          <w:tcPr>
            <w:tcW w:w="582"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9</w:t>
            </w:r>
          </w:p>
        </w:tc>
        <w:tc>
          <w:tcPr>
            <w:tcW w:w="582"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10</w:t>
            </w:r>
          </w:p>
        </w:tc>
        <w:tc>
          <w:tcPr>
            <w:tcW w:w="582"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11</w:t>
            </w:r>
          </w:p>
        </w:tc>
        <w:tc>
          <w:tcPr>
            <w:tcW w:w="582"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12</w:t>
            </w:r>
          </w:p>
        </w:tc>
        <w:tc>
          <w:tcPr>
            <w:tcW w:w="582"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13</w:t>
            </w:r>
          </w:p>
        </w:tc>
        <w:tc>
          <w:tcPr>
            <w:tcW w:w="475"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14</w:t>
            </w:r>
          </w:p>
        </w:tc>
        <w:tc>
          <w:tcPr>
            <w:tcW w:w="479" w:type="dxa"/>
            <w:vAlign w:val="center"/>
          </w:tcPr>
          <w:p w:rsidR="00982A14" w:rsidRPr="00982A14" w:rsidRDefault="00982A14" w:rsidP="00982A14">
            <w:pPr>
              <w:jc w:val="center"/>
              <w:rPr>
                <w:rFonts w:ascii="Times New Roman" w:hAnsi="Times New Roman"/>
                <w:color w:val="000000"/>
                <w:spacing w:val="-4"/>
              </w:rPr>
            </w:pPr>
            <w:r>
              <w:rPr>
                <w:rFonts w:ascii="Times New Roman" w:hAnsi="Times New Roman"/>
                <w:color w:val="000000"/>
                <w:spacing w:val="-4"/>
              </w:rPr>
              <w:t>15</w:t>
            </w:r>
          </w:p>
        </w:tc>
      </w:tr>
      <w:tr w:rsidR="003D7292" w:rsidRPr="003F4C32" w:rsidTr="00982A14">
        <w:trPr>
          <w:trHeight w:val="1668"/>
        </w:trPr>
        <w:tc>
          <w:tcPr>
            <w:tcW w:w="575" w:type="dxa"/>
            <w:vMerge w:val="restart"/>
          </w:tcPr>
          <w:p w:rsidR="003D7292" w:rsidRPr="003F4C32" w:rsidRDefault="003D7292" w:rsidP="00982A14">
            <w:pPr>
              <w:autoSpaceDE w:val="0"/>
              <w:autoSpaceDN w:val="0"/>
              <w:adjustRightInd w:val="0"/>
              <w:jc w:val="center"/>
              <w:rPr>
                <w:rFonts w:ascii="Times New Roman" w:hAnsi="Times New Roman"/>
              </w:rPr>
            </w:pPr>
            <w:r w:rsidRPr="003F4C32">
              <w:rPr>
                <w:rFonts w:ascii="Times New Roman" w:hAnsi="Times New Roman"/>
              </w:rPr>
              <w:t>1.</w:t>
            </w:r>
          </w:p>
        </w:tc>
        <w:tc>
          <w:tcPr>
            <w:tcW w:w="2068" w:type="dxa"/>
          </w:tcPr>
          <w:p w:rsidR="003D7292" w:rsidRPr="003F4C32" w:rsidRDefault="003D7292" w:rsidP="00982A14">
            <w:pPr>
              <w:autoSpaceDE w:val="0"/>
              <w:autoSpaceDN w:val="0"/>
              <w:adjustRightInd w:val="0"/>
              <w:rPr>
                <w:rFonts w:ascii="Times New Roman" w:hAnsi="Times New Roman"/>
              </w:rPr>
            </w:pPr>
            <w:proofErr w:type="spellStart"/>
            <w:r w:rsidRPr="003F4C32">
              <w:rPr>
                <w:rFonts w:ascii="Times New Roman" w:hAnsi="Times New Roman"/>
              </w:rPr>
              <w:t>Минобразование</w:t>
            </w:r>
            <w:proofErr w:type="spellEnd"/>
            <w:r w:rsidRPr="003F4C32">
              <w:rPr>
                <w:rFonts w:ascii="Times New Roman" w:hAnsi="Times New Roman"/>
              </w:rPr>
              <w:t xml:space="preserve"> Рязанской области, в том числе:</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121794316,19922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7136620,56333</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7207415,61658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7311307,45785</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7801226,3998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8630068,05503</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9809614,27922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9462273,57678</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9607171,05063</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r>
      <w:tr w:rsidR="003D7292" w:rsidRPr="003F4C32" w:rsidTr="00982A14">
        <w:trPr>
          <w:trHeight w:val="1689"/>
        </w:trPr>
        <w:tc>
          <w:tcPr>
            <w:tcW w:w="575" w:type="dxa"/>
            <w:vMerge/>
          </w:tcPr>
          <w:p w:rsidR="003D7292" w:rsidRPr="003F4C32" w:rsidRDefault="003D7292" w:rsidP="00982A14">
            <w:pPr>
              <w:autoSpaceDE w:val="0"/>
              <w:autoSpaceDN w:val="0"/>
              <w:adjustRightInd w:val="0"/>
              <w:jc w:val="center"/>
              <w:rPr>
                <w:rFonts w:ascii="Times New Roman" w:hAnsi="Times New Roman"/>
              </w:rPr>
            </w:pPr>
          </w:p>
        </w:tc>
        <w:tc>
          <w:tcPr>
            <w:tcW w:w="2068" w:type="dxa"/>
          </w:tcPr>
          <w:p w:rsidR="003D7292" w:rsidRPr="003F4C32" w:rsidRDefault="003D7292" w:rsidP="00982A14">
            <w:pPr>
              <w:autoSpaceDE w:val="0"/>
              <w:autoSpaceDN w:val="0"/>
              <w:adjustRightInd w:val="0"/>
              <w:rPr>
                <w:rFonts w:ascii="Times New Roman" w:hAnsi="Times New Roman"/>
              </w:rPr>
            </w:pPr>
            <w:r w:rsidRPr="003F4C32">
              <w:rPr>
                <w:rFonts w:ascii="Times New Roman" w:hAnsi="Times New Roman"/>
              </w:rPr>
              <w:t>областной бюджет</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121786257,49922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7136620,56333</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7207415,61658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7311307,45785</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7794631,3998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8628604,35503</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9809614,27922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9462273,57678</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9607171,05063</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r>
      <w:tr w:rsidR="003D7292" w:rsidRPr="003F4C32" w:rsidTr="00982A14">
        <w:trPr>
          <w:trHeight w:val="839"/>
        </w:trPr>
        <w:tc>
          <w:tcPr>
            <w:tcW w:w="575" w:type="dxa"/>
            <w:vMerge/>
          </w:tcPr>
          <w:p w:rsidR="003D7292" w:rsidRPr="003F4C32" w:rsidRDefault="003D7292" w:rsidP="00982A14">
            <w:pPr>
              <w:autoSpaceDE w:val="0"/>
              <w:autoSpaceDN w:val="0"/>
              <w:adjustRightInd w:val="0"/>
              <w:rPr>
                <w:rFonts w:ascii="Times New Roman" w:hAnsi="Times New Roman"/>
              </w:rPr>
            </w:pPr>
          </w:p>
        </w:tc>
        <w:tc>
          <w:tcPr>
            <w:tcW w:w="2068" w:type="dxa"/>
          </w:tcPr>
          <w:p w:rsidR="003D7292" w:rsidRPr="003F4C32" w:rsidRDefault="003D7292" w:rsidP="00982A14">
            <w:pPr>
              <w:autoSpaceDE w:val="0"/>
              <w:autoSpaceDN w:val="0"/>
              <w:adjustRightInd w:val="0"/>
              <w:rPr>
                <w:rFonts w:ascii="Times New Roman" w:hAnsi="Times New Roman"/>
              </w:rPr>
            </w:pPr>
            <w:r w:rsidRPr="003F4C32">
              <w:rPr>
                <w:rFonts w:ascii="Times New Roman" w:hAnsi="Times New Roman"/>
              </w:rPr>
              <w:t>федеральный бюджет</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8058,7</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6595</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1463,7</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r>
      <w:tr w:rsidR="003D7292" w:rsidRPr="003F4C32" w:rsidTr="00982A14">
        <w:trPr>
          <w:trHeight w:val="1533"/>
        </w:trPr>
        <w:tc>
          <w:tcPr>
            <w:tcW w:w="575" w:type="dxa"/>
            <w:vMerge w:val="restart"/>
          </w:tcPr>
          <w:p w:rsidR="003D7292" w:rsidRPr="003F4C32" w:rsidRDefault="003D7292" w:rsidP="00982A14">
            <w:pPr>
              <w:autoSpaceDE w:val="0"/>
              <w:autoSpaceDN w:val="0"/>
              <w:adjustRightInd w:val="0"/>
              <w:jc w:val="center"/>
              <w:rPr>
                <w:rFonts w:ascii="Times New Roman" w:hAnsi="Times New Roman"/>
              </w:rPr>
            </w:pPr>
            <w:r w:rsidRPr="003F4C32">
              <w:rPr>
                <w:rFonts w:ascii="Times New Roman" w:hAnsi="Times New Roman"/>
              </w:rPr>
              <w:t>2.</w:t>
            </w:r>
          </w:p>
        </w:tc>
        <w:tc>
          <w:tcPr>
            <w:tcW w:w="2068" w:type="dxa"/>
          </w:tcPr>
          <w:p w:rsidR="003D7292" w:rsidRPr="003F4C32" w:rsidRDefault="003D7292" w:rsidP="00982A14">
            <w:pPr>
              <w:autoSpaceDE w:val="0"/>
              <w:autoSpaceDN w:val="0"/>
              <w:adjustRightInd w:val="0"/>
              <w:rPr>
                <w:rFonts w:ascii="Times New Roman" w:hAnsi="Times New Roman"/>
              </w:rPr>
            </w:pPr>
            <w:r w:rsidRPr="003F4C32">
              <w:rPr>
                <w:rFonts w:ascii="Times New Roman" w:hAnsi="Times New Roman"/>
              </w:rPr>
              <w:t>Минстрой Рязанской области, в том числе:</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1636673,40377</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179088,82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486876,43944</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332378,35052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638329,79381</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r>
      <w:tr w:rsidR="003D7292" w:rsidRPr="003F4C32" w:rsidTr="00982A14">
        <w:trPr>
          <w:trHeight w:val="1409"/>
        </w:trPr>
        <w:tc>
          <w:tcPr>
            <w:tcW w:w="575" w:type="dxa"/>
            <w:vMerge/>
          </w:tcPr>
          <w:p w:rsidR="003D7292" w:rsidRPr="003F4C32" w:rsidRDefault="003D7292" w:rsidP="00982A14">
            <w:pPr>
              <w:autoSpaceDE w:val="0"/>
              <w:autoSpaceDN w:val="0"/>
              <w:adjustRightInd w:val="0"/>
              <w:jc w:val="center"/>
              <w:rPr>
                <w:rFonts w:ascii="Times New Roman" w:hAnsi="Times New Roman"/>
              </w:rPr>
            </w:pPr>
          </w:p>
        </w:tc>
        <w:tc>
          <w:tcPr>
            <w:tcW w:w="2068" w:type="dxa"/>
          </w:tcPr>
          <w:p w:rsidR="003D7292" w:rsidRPr="003F4C32" w:rsidRDefault="003D7292" w:rsidP="00982A14">
            <w:pPr>
              <w:autoSpaceDE w:val="0"/>
              <w:autoSpaceDN w:val="0"/>
              <w:adjustRightInd w:val="0"/>
              <w:rPr>
                <w:rFonts w:ascii="Times New Roman" w:hAnsi="Times New Roman"/>
              </w:rPr>
            </w:pPr>
            <w:r w:rsidRPr="003F4C32">
              <w:rPr>
                <w:rFonts w:ascii="Times New Roman" w:hAnsi="Times New Roman"/>
              </w:rPr>
              <w:t>областной бюджет</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168400,90377</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26863,32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112416,33944</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9971,35052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19149,89381</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r>
      <w:tr w:rsidR="003D7292" w:rsidRPr="003F4C32" w:rsidTr="00982A14">
        <w:trPr>
          <w:trHeight w:val="1137"/>
        </w:trPr>
        <w:tc>
          <w:tcPr>
            <w:tcW w:w="575" w:type="dxa"/>
            <w:vMerge/>
          </w:tcPr>
          <w:p w:rsidR="003D7292" w:rsidRPr="003F4C32" w:rsidRDefault="003D7292" w:rsidP="00982A14">
            <w:pPr>
              <w:autoSpaceDE w:val="0"/>
              <w:autoSpaceDN w:val="0"/>
              <w:adjustRightInd w:val="0"/>
              <w:rPr>
                <w:rFonts w:ascii="Times New Roman" w:hAnsi="Times New Roman"/>
              </w:rPr>
            </w:pPr>
          </w:p>
        </w:tc>
        <w:tc>
          <w:tcPr>
            <w:tcW w:w="2068" w:type="dxa"/>
          </w:tcPr>
          <w:p w:rsidR="003D7292" w:rsidRPr="003F4C32" w:rsidRDefault="003D7292" w:rsidP="00982A14">
            <w:pPr>
              <w:autoSpaceDE w:val="0"/>
              <w:autoSpaceDN w:val="0"/>
              <w:adjustRightInd w:val="0"/>
              <w:rPr>
                <w:rFonts w:ascii="Times New Roman" w:hAnsi="Times New Roman"/>
              </w:rPr>
            </w:pPr>
            <w:r w:rsidRPr="003F4C32">
              <w:rPr>
                <w:rFonts w:ascii="Times New Roman" w:hAnsi="Times New Roman"/>
              </w:rPr>
              <w:t>федеральный бюджет</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1468272,5</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152225,5</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374460,1</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322407</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619179,9</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r>
      <w:tr w:rsidR="003D7292" w:rsidRPr="003F4C32" w:rsidTr="00982A14">
        <w:trPr>
          <w:trHeight w:val="1678"/>
        </w:trPr>
        <w:tc>
          <w:tcPr>
            <w:tcW w:w="575" w:type="dxa"/>
            <w:vMerge w:val="restart"/>
          </w:tcPr>
          <w:p w:rsidR="003D7292" w:rsidRPr="003F4C32" w:rsidRDefault="003D7292" w:rsidP="00982A14">
            <w:pPr>
              <w:autoSpaceDE w:val="0"/>
              <w:autoSpaceDN w:val="0"/>
              <w:adjustRightInd w:val="0"/>
              <w:outlineLvl w:val="0"/>
              <w:rPr>
                <w:rFonts w:ascii="Times New Roman" w:hAnsi="Times New Roman"/>
              </w:rPr>
            </w:pPr>
          </w:p>
        </w:tc>
        <w:tc>
          <w:tcPr>
            <w:tcW w:w="2068" w:type="dxa"/>
          </w:tcPr>
          <w:p w:rsidR="003D7292" w:rsidRPr="003F4C32" w:rsidRDefault="003D7292" w:rsidP="00982A14">
            <w:pPr>
              <w:autoSpaceDE w:val="0"/>
              <w:autoSpaceDN w:val="0"/>
              <w:adjustRightInd w:val="0"/>
              <w:rPr>
                <w:rFonts w:ascii="Times New Roman" w:hAnsi="Times New Roman"/>
              </w:rPr>
            </w:pPr>
            <w:r w:rsidRPr="003F4C32">
              <w:rPr>
                <w:rFonts w:ascii="Times New Roman" w:hAnsi="Times New Roman"/>
              </w:rPr>
              <w:t>Итого, в том числе:</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123430989,60299</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7136620,56333</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7207415,61658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7311307,45785</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7801226,3998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8809156,87503</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10296490,71866</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9794651,9273</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10245500,84444</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r>
      <w:tr w:rsidR="003D7292" w:rsidRPr="003F4C32" w:rsidTr="00982A14">
        <w:trPr>
          <w:trHeight w:val="1702"/>
        </w:trPr>
        <w:tc>
          <w:tcPr>
            <w:tcW w:w="575" w:type="dxa"/>
            <w:vMerge/>
          </w:tcPr>
          <w:p w:rsidR="003D7292" w:rsidRPr="003F4C32" w:rsidRDefault="003D7292" w:rsidP="00982A14">
            <w:pPr>
              <w:jc w:val="center"/>
              <w:rPr>
                <w:rFonts w:ascii="Times New Roman" w:hAnsi="Times New Roman"/>
                <w:color w:val="000000"/>
              </w:rPr>
            </w:pPr>
          </w:p>
        </w:tc>
        <w:tc>
          <w:tcPr>
            <w:tcW w:w="2068" w:type="dxa"/>
          </w:tcPr>
          <w:p w:rsidR="003D7292" w:rsidRPr="003F4C32" w:rsidRDefault="003D7292" w:rsidP="00982A14">
            <w:pPr>
              <w:rPr>
                <w:rFonts w:ascii="Times New Roman" w:hAnsi="Times New Roman"/>
                <w:color w:val="000000"/>
              </w:rPr>
            </w:pPr>
            <w:r w:rsidRPr="003F4C32">
              <w:rPr>
                <w:rFonts w:ascii="Times New Roman" w:hAnsi="Times New Roman"/>
                <w:color w:val="000000"/>
              </w:rPr>
              <w:t>областной бюджет</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121954658,40299</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7136620,56333</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7207415,61658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7311307,45785</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7794631,39980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8655467,67503</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9922030,61866</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9472244,92730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9626320,94444</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13707154,8</w:t>
            </w:r>
          </w:p>
        </w:tc>
      </w:tr>
      <w:tr w:rsidR="003D7292" w:rsidRPr="003F4C32" w:rsidTr="00982A14">
        <w:trPr>
          <w:trHeight w:val="1103"/>
        </w:trPr>
        <w:tc>
          <w:tcPr>
            <w:tcW w:w="575" w:type="dxa"/>
            <w:vMerge/>
          </w:tcPr>
          <w:p w:rsidR="003D7292" w:rsidRPr="003F4C32" w:rsidRDefault="003D7292" w:rsidP="00982A14">
            <w:pPr>
              <w:jc w:val="center"/>
              <w:rPr>
                <w:rFonts w:ascii="Times New Roman" w:hAnsi="Times New Roman"/>
                <w:color w:val="000000"/>
              </w:rPr>
            </w:pPr>
          </w:p>
        </w:tc>
        <w:tc>
          <w:tcPr>
            <w:tcW w:w="2068" w:type="dxa"/>
          </w:tcPr>
          <w:p w:rsidR="003D7292" w:rsidRPr="003F4C32" w:rsidRDefault="003D7292" w:rsidP="00982A14">
            <w:pPr>
              <w:rPr>
                <w:rFonts w:ascii="Times New Roman" w:hAnsi="Times New Roman"/>
                <w:color w:val="000000"/>
              </w:rPr>
            </w:pPr>
            <w:r w:rsidRPr="003F4C32">
              <w:rPr>
                <w:rFonts w:ascii="Times New Roman" w:hAnsi="Times New Roman"/>
                <w:color w:val="000000"/>
              </w:rPr>
              <w:t>федеральный бюджет</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1476331,2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6595</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153689,2</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374460,1</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322407</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619179,9</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582"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5"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c>
          <w:tcPr>
            <w:tcW w:w="479" w:type="dxa"/>
            <w:textDirection w:val="btLr"/>
            <w:vAlign w:val="center"/>
          </w:tcPr>
          <w:p w:rsidR="003D7292" w:rsidRPr="00982A14" w:rsidRDefault="003D7292" w:rsidP="00982A14">
            <w:pPr>
              <w:ind w:right="113"/>
              <w:jc w:val="right"/>
              <w:rPr>
                <w:rFonts w:ascii="Times New Roman" w:hAnsi="Times New Roman"/>
                <w:color w:val="000000"/>
                <w:spacing w:val="-4"/>
              </w:rPr>
            </w:pPr>
            <w:r w:rsidRPr="00982A14">
              <w:rPr>
                <w:rFonts w:ascii="Times New Roman" w:hAnsi="Times New Roman"/>
                <w:color w:val="000000"/>
                <w:spacing w:val="-4"/>
              </w:rPr>
              <w:t>0</w:t>
            </w:r>
          </w:p>
        </w:tc>
      </w:tr>
    </w:tbl>
    <w:p w:rsidR="003D7292" w:rsidRPr="005A5B7A" w:rsidRDefault="003D7292"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5A5B7A">
        <w:rPr>
          <w:rFonts w:ascii="Times New Roman" w:hAnsi="Times New Roman"/>
          <w:sz w:val="28"/>
          <w:szCs w:val="28"/>
        </w:rPr>
        <w:t>.»;</w:t>
      </w:r>
      <w:proofErr w:type="gramEnd"/>
    </w:p>
    <w:p w:rsidR="00CB345A" w:rsidRPr="005A5B7A" w:rsidRDefault="003D7292"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w:t>
      </w:r>
      <w:r w:rsidR="00CB345A" w:rsidRPr="005A5B7A">
        <w:rPr>
          <w:rFonts w:ascii="Times New Roman" w:hAnsi="Times New Roman"/>
          <w:sz w:val="28"/>
          <w:szCs w:val="28"/>
        </w:rPr>
        <w:t xml:space="preserve">в </w:t>
      </w:r>
      <w:r w:rsidRPr="005A5B7A">
        <w:rPr>
          <w:rFonts w:ascii="Times New Roman" w:hAnsi="Times New Roman"/>
          <w:sz w:val="28"/>
          <w:szCs w:val="28"/>
        </w:rPr>
        <w:t>раздел</w:t>
      </w:r>
      <w:r w:rsidR="00CB345A" w:rsidRPr="005A5B7A">
        <w:rPr>
          <w:rFonts w:ascii="Times New Roman" w:hAnsi="Times New Roman"/>
          <w:sz w:val="28"/>
          <w:szCs w:val="28"/>
        </w:rPr>
        <w:t>е</w:t>
      </w:r>
      <w:r w:rsidRPr="005A5B7A">
        <w:rPr>
          <w:rFonts w:ascii="Times New Roman" w:hAnsi="Times New Roman"/>
          <w:sz w:val="28"/>
          <w:szCs w:val="28"/>
        </w:rPr>
        <w:t xml:space="preserve"> 4 «Механизм реализации подпрограммы»</w:t>
      </w:r>
      <w:r w:rsidR="00CB345A" w:rsidRPr="005A5B7A">
        <w:rPr>
          <w:rFonts w:ascii="Times New Roman" w:hAnsi="Times New Roman"/>
          <w:sz w:val="28"/>
          <w:szCs w:val="28"/>
        </w:rPr>
        <w:t xml:space="preserve">: </w:t>
      </w:r>
    </w:p>
    <w:p w:rsidR="00CB345A" w:rsidRPr="005A5B7A" w:rsidRDefault="00CB345A"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в абзаце пятом слова «пунктов 1.1, 1.6-1.12, 2.4, 3.1, 3.2» заменить словами «пунктов 1.1, 1.6-1.13, 2.4, 3.1, 3.2»;</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дополнить новыми абзацами сто двадцать девятым - сто пятьдесят </w:t>
      </w:r>
      <w:r w:rsidR="00B62403">
        <w:rPr>
          <w:rFonts w:ascii="Times New Roman" w:hAnsi="Times New Roman"/>
          <w:sz w:val="28"/>
          <w:szCs w:val="28"/>
        </w:rPr>
        <w:t>третьи</w:t>
      </w:r>
      <w:r w:rsidRPr="005A5B7A">
        <w:rPr>
          <w:rFonts w:ascii="Times New Roman" w:hAnsi="Times New Roman"/>
          <w:sz w:val="28"/>
          <w:szCs w:val="28"/>
        </w:rPr>
        <w:t>м следующего содержания:</w:t>
      </w:r>
      <w:r w:rsidR="004F07A9">
        <w:rPr>
          <w:rFonts w:ascii="Times New Roman" w:hAnsi="Times New Roman"/>
          <w:sz w:val="28"/>
          <w:szCs w:val="28"/>
        </w:rPr>
        <w:t xml:space="preserve"> </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«При реализации мероприятия </w:t>
      </w:r>
      <w:hyperlink r:id="rId34" w:history="1">
        <w:r w:rsidRPr="005A5B7A">
          <w:rPr>
            <w:rFonts w:ascii="Times New Roman" w:hAnsi="Times New Roman"/>
            <w:sz w:val="28"/>
            <w:szCs w:val="28"/>
          </w:rPr>
          <w:t>пункта 1.13 раздела 5</w:t>
        </w:r>
      </w:hyperlink>
      <w:r w:rsidRPr="005A5B7A">
        <w:rPr>
          <w:rFonts w:ascii="Times New Roman" w:hAnsi="Times New Roman"/>
          <w:sz w:val="28"/>
          <w:szCs w:val="28"/>
        </w:rPr>
        <w:t xml:space="preserve"> «Система программных мероприятий» настоящей подпрограммы субсидии муниципальны</w:t>
      </w:r>
      <w:r w:rsidR="00324155">
        <w:rPr>
          <w:rFonts w:ascii="Times New Roman" w:hAnsi="Times New Roman"/>
          <w:sz w:val="28"/>
          <w:szCs w:val="28"/>
        </w:rPr>
        <w:t>м</w:t>
      </w:r>
      <w:r w:rsidRPr="005A5B7A">
        <w:rPr>
          <w:rFonts w:ascii="Times New Roman" w:hAnsi="Times New Roman"/>
          <w:sz w:val="28"/>
          <w:szCs w:val="28"/>
        </w:rPr>
        <w:t xml:space="preserve"> районам, городским округам из областного бюджета предоставляются при соблюдении следующих условий:</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 условие, предусмотренное </w:t>
      </w:r>
      <w:hyperlink r:id="rId35" w:history="1">
        <w:r w:rsidRPr="005A5B7A">
          <w:rPr>
            <w:rFonts w:ascii="Times New Roman" w:hAnsi="Times New Roman"/>
            <w:sz w:val="28"/>
            <w:szCs w:val="28"/>
          </w:rPr>
          <w:t>абзацем вторым пункта 1</w:t>
        </w:r>
      </w:hyperlink>
      <w:r w:rsidRPr="005A5B7A">
        <w:rPr>
          <w:rFonts w:ascii="Times New Roman" w:hAnsi="Times New Roman"/>
          <w:sz w:val="28"/>
          <w:szCs w:val="28"/>
        </w:rPr>
        <w:t xml:space="preserve"> постановления Правительства Рязанской области от 31.03.2017 № 56;</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proofErr w:type="gramStart"/>
      <w:r w:rsidRPr="005A5B7A">
        <w:rPr>
          <w:rFonts w:ascii="Times New Roman" w:hAnsi="Times New Roman"/>
          <w:sz w:val="28"/>
          <w:szCs w:val="28"/>
        </w:rPr>
        <w:t xml:space="preserve">- наличие в бюджете муниципального образования бюджетных ассигнований на исполнение расходного обязательства муниципального образования, </w:t>
      </w:r>
      <w:proofErr w:type="spellStart"/>
      <w:r w:rsidRPr="005A5B7A">
        <w:rPr>
          <w:rFonts w:ascii="Times New Roman" w:hAnsi="Times New Roman"/>
          <w:sz w:val="28"/>
          <w:szCs w:val="28"/>
        </w:rPr>
        <w:t>софинансирование</w:t>
      </w:r>
      <w:proofErr w:type="spellEnd"/>
      <w:r w:rsidRPr="005A5B7A">
        <w:rPr>
          <w:rFonts w:ascii="Times New Roman" w:hAnsi="Times New Roman"/>
          <w:sz w:val="28"/>
          <w:szCs w:val="28"/>
        </w:rPr>
        <w:t xml:space="preserve"> которого осуществляется из областного бюджета, </w:t>
      </w:r>
      <w:r w:rsidR="007D4A39" w:rsidRPr="005A5B7A">
        <w:rPr>
          <w:rFonts w:ascii="Times New Roman" w:hAnsi="Times New Roman"/>
          <w:sz w:val="28"/>
          <w:szCs w:val="28"/>
        </w:rPr>
        <w:t xml:space="preserve">в текущем финансовом году </w:t>
      </w:r>
      <w:r w:rsidRPr="005A5B7A">
        <w:rPr>
          <w:rFonts w:ascii="Times New Roman" w:hAnsi="Times New Roman"/>
          <w:sz w:val="28"/>
          <w:szCs w:val="28"/>
        </w:rPr>
        <w:t xml:space="preserve">в объеме не менее 3% от расчета расходов на создание в музеях военно-патриотического профиля, являющихся структурными подразделениями муниципальных учреждений, </w:t>
      </w:r>
      <w:r w:rsidR="00324155">
        <w:rPr>
          <w:rFonts w:ascii="Times New Roman" w:hAnsi="Times New Roman"/>
          <w:sz w:val="28"/>
          <w:szCs w:val="28"/>
        </w:rPr>
        <w:t xml:space="preserve">реализующих </w:t>
      </w:r>
      <w:r w:rsidR="005B4F72" w:rsidRPr="005A5B7A">
        <w:rPr>
          <w:rFonts w:ascii="Times New Roman" w:hAnsi="Times New Roman"/>
          <w:sz w:val="28"/>
          <w:szCs w:val="28"/>
        </w:rPr>
        <w:t>основные общеобразовательные программы (за исключением образовательных программ дошкольного образования)</w:t>
      </w:r>
      <w:r w:rsidRPr="005A5B7A">
        <w:rPr>
          <w:rFonts w:ascii="Times New Roman" w:hAnsi="Times New Roman"/>
          <w:sz w:val="28"/>
          <w:szCs w:val="28"/>
        </w:rPr>
        <w:t>, музейной экспозиции, посвященной 75-летию Победы в Великой Отечественной</w:t>
      </w:r>
      <w:proofErr w:type="gramEnd"/>
      <w:r w:rsidRPr="005A5B7A">
        <w:rPr>
          <w:rFonts w:ascii="Times New Roman" w:hAnsi="Times New Roman"/>
          <w:sz w:val="28"/>
          <w:szCs w:val="28"/>
        </w:rPr>
        <w:t xml:space="preserve"> войне;</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наличие утвержденной в установленном порядке муниципальной программы, направленной на достижение цел</w:t>
      </w:r>
      <w:r w:rsidR="00465745" w:rsidRPr="005A5B7A">
        <w:rPr>
          <w:rFonts w:ascii="Times New Roman" w:hAnsi="Times New Roman"/>
          <w:sz w:val="28"/>
          <w:szCs w:val="28"/>
        </w:rPr>
        <w:t>и</w:t>
      </w:r>
      <w:r w:rsidRPr="005A5B7A">
        <w:rPr>
          <w:rFonts w:ascii="Times New Roman" w:hAnsi="Times New Roman"/>
          <w:sz w:val="28"/>
          <w:szCs w:val="28"/>
        </w:rPr>
        <w:t>, соответствующ</w:t>
      </w:r>
      <w:r w:rsidR="008B42C5" w:rsidRPr="005A5B7A">
        <w:rPr>
          <w:rFonts w:ascii="Times New Roman" w:hAnsi="Times New Roman"/>
          <w:sz w:val="28"/>
          <w:szCs w:val="28"/>
        </w:rPr>
        <w:t>ей</w:t>
      </w:r>
      <w:r w:rsidRPr="005A5B7A">
        <w:rPr>
          <w:rFonts w:ascii="Times New Roman" w:hAnsi="Times New Roman"/>
          <w:sz w:val="28"/>
          <w:szCs w:val="28"/>
        </w:rPr>
        <w:t xml:space="preserve"> настоящей подпрограмме, и предусматривающей мероприятия, соответствующие целям предоставления субсидий из областного бюджета;</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 наличие в муниципальных учреждениях, реализующих </w:t>
      </w:r>
      <w:r w:rsidR="00CA2314" w:rsidRPr="005A5B7A">
        <w:rPr>
          <w:rFonts w:ascii="Times New Roman" w:hAnsi="Times New Roman"/>
          <w:sz w:val="28"/>
          <w:szCs w:val="28"/>
        </w:rPr>
        <w:t>основные общеобразовательные программы (за исключением образовательных программ дошкольного образования)</w:t>
      </w:r>
      <w:r w:rsidRPr="005A5B7A">
        <w:rPr>
          <w:rFonts w:ascii="Times New Roman" w:hAnsi="Times New Roman"/>
          <w:sz w:val="28"/>
          <w:szCs w:val="28"/>
        </w:rPr>
        <w:t>, в отношении котор</w:t>
      </w:r>
      <w:r w:rsidR="00324155">
        <w:rPr>
          <w:rFonts w:ascii="Times New Roman" w:hAnsi="Times New Roman"/>
          <w:sz w:val="28"/>
          <w:szCs w:val="28"/>
        </w:rPr>
        <w:t>ых</w:t>
      </w:r>
      <w:r w:rsidRPr="005A5B7A">
        <w:rPr>
          <w:rFonts w:ascii="Times New Roman" w:hAnsi="Times New Roman"/>
          <w:sz w:val="28"/>
          <w:szCs w:val="28"/>
        </w:rPr>
        <w:t xml:space="preserve"> учредителем является соответствующее муниципальное образование (далее – муниципальное учреждение), музея военно-патриотического профиля;</w:t>
      </w:r>
    </w:p>
    <w:p w:rsidR="00C554D4" w:rsidRPr="005A5B7A" w:rsidRDefault="00C554D4" w:rsidP="00982A14">
      <w:pPr>
        <w:autoSpaceDE w:val="0"/>
        <w:autoSpaceDN w:val="0"/>
        <w:adjustRightInd w:val="0"/>
        <w:spacing w:line="235" w:lineRule="auto"/>
        <w:ind w:firstLine="709"/>
        <w:jc w:val="both"/>
        <w:rPr>
          <w:rFonts w:ascii="Times New Roman" w:hAnsi="Times New Roman"/>
          <w:sz w:val="28"/>
          <w:szCs w:val="28"/>
        </w:rPr>
      </w:pPr>
      <w:r w:rsidRPr="005A5B7A">
        <w:rPr>
          <w:rFonts w:ascii="Times New Roman" w:hAnsi="Times New Roman"/>
          <w:sz w:val="28"/>
          <w:szCs w:val="28"/>
        </w:rPr>
        <w:t>- наличие положения о музее военно-патриотического профиля, утвержденного в порядке, установленном уставом муниципального учреждения;</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возврат средств в областной бюджет;</w:t>
      </w:r>
    </w:p>
    <w:p w:rsidR="00C554D4" w:rsidRPr="005A5B7A" w:rsidRDefault="00C554D4" w:rsidP="00982A14">
      <w:pPr>
        <w:autoSpaceDE w:val="0"/>
        <w:autoSpaceDN w:val="0"/>
        <w:adjustRightInd w:val="0"/>
        <w:spacing w:line="235" w:lineRule="auto"/>
        <w:ind w:firstLine="709"/>
        <w:jc w:val="both"/>
        <w:outlineLvl w:val="0"/>
        <w:rPr>
          <w:rFonts w:ascii="Times New Roman" w:hAnsi="Times New Roman"/>
          <w:sz w:val="28"/>
          <w:szCs w:val="28"/>
        </w:rPr>
      </w:pPr>
      <w:r w:rsidRPr="005A5B7A">
        <w:rPr>
          <w:rFonts w:ascii="Times New Roman" w:hAnsi="Times New Roman"/>
          <w:sz w:val="28"/>
          <w:szCs w:val="28"/>
        </w:rPr>
        <w:t>- исполнение муниципальным образованием в течение двух лет, предшествующих году получения субсидии, условия предоставления субсидий о возврате средств в областной бюджет;</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 централизация закупок в соответствии с </w:t>
      </w:r>
      <w:hyperlink r:id="rId36" w:history="1">
        <w:r w:rsidRPr="005A5B7A">
          <w:rPr>
            <w:rFonts w:ascii="Times New Roman" w:hAnsi="Times New Roman"/>
            <w:sz w:val="28"/>
            <w:szCs w:val="28"/>
          </w:rPr>
          <w:t>распоряжением</w:t>
        </w:r>
      </w:hyperlink>
      <w:r w:rsidRPr="005A5B7A">
        <w:rPr>
          <w:rFonts w:ascii="Times New Roman" w:hAnsi="Times New Roman"/>
          <w:sz w:val="28"/>
          <w:szCs w:val="28"/>
        </w:rPr>
        <w:t xml:space="preserve"> Правительства Рязанской области от 25.04.2017 № 178-р, за исключением закупок, осуществляемых в случаях, указанных в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 наличие расчета расходов на создание </w:t>
      </w:r>
      <w:r w:rsidR="00E717A9" w:rsidRPr="005A5B7A">
        <w:rPr>
          <w:rFonts w:ascii="Times New Roman" w:hAnsi="Times New Roman"/>
          <w:sz w:val="28"/>
          <w:szCs w:val="28"/>
        </w:rPr>
        <w:t xml:space="preserve">в текущем финансовом году </w:t>
      </w:r>
      <w:r w:rsidRPr="005A5B7A">
        <w:rPr>
          <w:rFonts w:ascii="Times New Roman" w:hAnsi="Times New Roman"/>
          <w:sz w:val="28"/>
          <w:szCs w:val="28"/>
        </w:rPr>
        <w:t xml:space="preserve">в музее военно-патриотического профиля экспозиции, посвященной 75-летию Победы в Великой Отечественной войне (далее </w:t>
      </w:r>
      <w:r w:rsidR="00135966" w:rsidRPr="005A5B7A">
        <w:rPr>
          <w:rFonts w:ascii="Times New Roman" w:hAnsi="Times New Roman"/>
          <w:sz w:val="28"/>
          <w:szCs w:val="28"/>
        </w:rPr>
        <w:t>соответственно</w:t>
      </w:r>
      <w:r w:rsidR="005509A1" w:rsidRPr="005A5B7A">
        <w:rPr>
          <w:rFonts w:ascii="Times New Roman" w:hAnsi="Times New Roman"/>
          <w:sz w:val="28"/>
          <w:szCs w:val="28"/>
        </w:rPr>
        <w:t xml:space="preserve"> </w:t>
      </w:r>
      <w:r w:rsidRPr="005A5B7A">
        <w:rPr>
          <w:rFonts w:ascii="Times New Roman" w:hAnsi="Times New Roman"/>
          <w:sz w:val="28"/>
          <w:szCs w:val="28"/>
        </w:rPr>
        <w:t>–</w:t>
      </w:r>
      <w:r w:rsidR="007D4A39" w:rsidRPr="005A5B7A">
        <w:rPr>
          <w:rFonts w:ascii="Times New Roman" w:hAnsi="Times New Roman"/>
          <w:sz w:val="28"/>
          <w:szCs w:val="28"/>
        </w:rPr>
        <w:t xml:space="preserve"> </w:t>
      </w:r>
      <w:r w:rsidRPr="005A5B7A">
        <w:rPr>
          <w:rFonts w:ascii="Times New Roman" w:hAnsi="Times New Roman"/>
          <w:sz w:val="28"/>
          <w:szCs w:val="28"/>
        </w:rPr>
        <w:t>расчет</w:t>
      </w:r>
      <w:r w:rsidR="00135966" w:rsidRPr="005A5B7A">
        <w:rPr>
          <w:rFonts w:ascii="Times New Roman" w:hAnsi="Times New Roman"/>
          <w:sz w:val="28"/>
          <w:szCs w:val="28"/>
        </w:rPr>
        <w:t>, экспозиция</w:t>
      </w:r>
      <w:r w:rsidRPr="005A5B7A">
        <w:rPr>
          <w:rFonts w:ascii="Times New Roman" w:hAnsi="Times New Roman"/>
          <w:sz w:val="28"/>
          <w:szCs w:val="28"/>
        </w:rPr>
        <w:t xml:space="preserve">) исходя </w:t>
      </w:r>
      <w:proofErr w:type="gramStart"/>
      <w:r w:rsidRPr="005A5B7A">
        <w:rPr>
          <w:rFonts w:ascii="Times New Roman" w:hAnsi="Times New Roman"/>
          <w:sz w:val="28"/>
          <w:szCs w:val="28"/>
        </w:rPr>
        <w:t>из</w:t>
      </w:r>
      <w:proofErr w:type="gramEnd"/>
      <w:r w:rsidRPr="005A5B7A">
        <w:rPr>
          <w:rFonts w:ascii="Times New Roman" w:hAnsi="Times New Roman"/>
          <w:sz w:val="28"/>
          <w:szCs w:val="28"/>
        </w:rPr>
        <w:t>:</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количества муниципальных учреждений </w:t>
      </w:r>
      <w:proofErr w:type="spellStart"/>
      <w:r w:rsidR="002471F3" w:rsidRPr="005A5B7A">
        <w:rPr>
          <w:rFonts w:ascii="Times New Roman" w:hAnsi="Times New Roman"/>
          <w:sz w:val="28"/>
          <w:szCs w:val="28"/>
          <w:lang w:val="en-US"/>
        </w:rPr>
        <w:t>i</w:t>
      </w:r>
      <w:proofErr w:type="spellEnd"/>
      <w:r w:rsidR="002471F3" w:rsidRPr="005A5B7A">
        <w:rPr>
          <w:rFonts w:ascii="Times New Roman" w:hAnsi="Times New Roman"/>
          <w:sz w:val="28"/>
          <w:szCs w:val="28"/>
        </w:rPr>
        <w:t>-го муниципального района, городского округа</w:t>
      </w:r>
      <w:r w:rsidRPr="005A5B7A">
        <w:rPr>
          <w:rFonts w:ascii="Times New Roman" w:hAnsi="Times New Roman"/>
          <w:sz w:val="28"/>
          <w:szCs w:val="28"/>
        </w:rPr>
        <w:t>, в которых созданы музеи военно-патриотического профиля;</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потребности в компьютерном и периферийном оборудовании для осуществления деятельности музея военно-патриотического профиля для отдельного муниципального учреждения;</w:t>
      </w:r>
    </w:p>
    <w:p w:rsidR="00AE1E5E"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потребности в </w:t>
      </w:r>
      <w:r w:rsidR="00AE1E5E" w:rsidRPr="005A5B7A">
        <w:rPr>
          <w:rFonts w:ascii="Times New Roman" w:hAnsi="Times New Roman"/>
          <w:sz w:val="28"/>
          <w:szCs w:val="28"/>
        </w:rPr>
        <w:t>экспозиционном</w:t>
      </w:r>
      <w:r w:rsidRPr="005A5B7A">
        <w:rPr>
          <w:rFonts w:ascii="Times New Roman" w:hAnsi="Times New Roman"/>
          <w:sz w:val="28"/>
          <w:szCs w:val="28"/>
        </w:rPr>
        <w:t xml:space="preserve"> оборудовании</w:t>
      </w:r>
      <w:r w:rsidR="00AE1E5E" w:rsidRPr="005A5B7A">
        <w:rPr>
          <w:rFonts w:ascii="Times New Roman" w:hAnsi="Times New Roman"/>
          <w:sz w:val="28"/>
          <w:szCs w:val="28"/>
        </w:rPr>
        <w:t>,</w:t>
      </w:r>
      <w:r w:rsidRPr="005A5B7A">
        <w:rPr>
          <w:rFonts w:ascii="Times New Roman" w:hAnsi="Times New Roman"/>
          <w:sz w:val="28"/>
          <w:szCs w:val="28"/>
        </w:rPr>
        <w:t xml:space="preserve"> </w:t>
      </w:r>
      <w:r w:rsidR="00AE1E5E" w:rsidRPr="005A5B7A">
        <w:rPr>
          <w:rFonts w:ascii="Times New Roman" w:hAnsi="Times New Roman"/>
          <w:sz w:val="28"/>
          <w:szCs w:val="28"/>
        </w:rPr>
        <w:t xml:space="preserve">его установке, </w:t>
      </w:r>
      <w:r w:rsidRPr="005A5B7A">
        <w:rPr>
          <w:rFonts w:ascii="Times New Roman" w:hAnsi="Times New Roman"/>
          <w:sz w:val="28"/>
          <w:szCs w:val="28"/>
        </w:rPr>
        <w:t>мебели для музея военно-патриотического профиля для отдельного муниципального учреждения</w:t>
      </w:r>
      <w:r w:rsidR="00520D46" w:rsidRPr="005A5B7A">
        <w:rPr>
          <w:rFonts w:ascii="Times New Roman" w:hAnsi="Times New Roman"/>
          <w:sz w:val="28"/>
          <w:szCs w:val="28"/>
        </w:rPr>
        <w:t>;</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потребности в проведении текущего ремонта помещения, </w:t>
      </w:r>
      <w:r w:rsidR="00520D46" w:rsidRPr="005A5B7A">
        <w:rPr>
          <w:rFonts w:ascii="Times New Roman" w:hAnsi="Times New Roman"/>
          <w:sz w:val="28"/>
          <w:szCs w:val="28"/>
        </w:rPr>
        <w:t>находящегося в оперативном управлении</w:t>
      </w:r>
      <w:r w:rsidR="000F7B7A" w:rsidRPr="005A5B7A">
        <w:rPr>
          <w:rFonts w:ascii="Times New Roman" w:hAnsi="Times New Roman"/>
          <w:sz w:val="28"/>
          <w:szCs w:val="28"/>
        </w:rPr>
        <w:t xml:space="preserve"> муниципального учреждения</w:t>
      </w:r>
      <w:r w:rsidR="00520D46" w:rsidRPr="005A5B7A">
        <w:rPr>
          <w:rFonts w:ascii="Times New Roman" w:hAnsi="Times New Roman"/>
          <w:sz w:val="28"/>
          <w:szCs w:val="28"/>
        </w:rPr>
        <w:t xml:space="preserve">, </w:t>
      </w:r>
      <w:r w:rsidRPr="005A5B7A">
        <w:rPr>
          <w:rFonts w:ascii="Times New Roman" w:hAnsi="Times New Roman"/>
          <w:sz w:val="28"/>
          <w:szCs w:val="28"/>
        </w:rPr>
        <w:t>в котором располагается музей военно-патриотического профиля для отдельного муниципального учреждения.</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Критери</w:t>
      </w:r>
      <w:r w:rsidR="00E53902">
        <w:rPr>
          <w:rFonts w:ascii="Times New Roman" w:hAnsi="Times New Roman"/>
          <w:sz w:val="28"/>
          <w:szCs w:val="28"/>
        </w:rPr>
        <w:t>ем</w:t>
      </w:r>
      <w:r w:rsidRPr="005A5B7A">
        <w:rPr>
          <w:rFonts w:ascii="Times New Roman" w:hAnsi="Times New Roman"/>
          <w:sz w:val="28"/>
          <w:szCs w:val="28"/>
        </w:rPr>
        <w:t xml:space="preserve"> отбора муниципальных образований </w:t>
      </w:r>
      <w:r w:rsidR="00E53902">
        <w:rPr>
          <w:rFonts w:ascii="Times New Roman" w:hAnsi="Times New Roman"/>
          <w:sz w:val="28"/>
          <w:szCs w:val="28"/>
        </w:rPr>
        <w:t xml:space="preserve">является </w:t>
      </w:r>
      <w:r w:rsidRPr="005A5B7A">
        <w:rPr>
          <w:rFonts w:ascii="Times New Roman" w:hAnsi="Times New Roman"/>
          <w:sz w:val="28"/>
          <w:szCs w:val="28"/>
        </w:rPr>
        <w:t xml:space="preserve">процент </w:t>
      </w:r>
      <w:proofErr w:type="spellStart"/>
      <w:r w:rsidRPr="005A5B7A">
        <w:rPr>
          <w:rFonts w:ascii="Times New Roman" w:hAnsi="Times New Roman"/>
          <w:sz w:val="28"/>
          <w:szCs w:val="28"/>
        </w:rPr>
        <w:t>софинансирования</w:t>
      </w:r>
      <w:proofErr w:type="spellEnd"/>
      <w:r w:rsidRPr="005A5B7A">
        <w:rPr>
          <w:rFonts w:ascii="Times New Roman" w:hAnsi="Times New Roman"/>
          <w:sz w:val="28"/>
          <w:szCs w:val="28"/>
        </w:rPr>
        <w:t xml:space="preserve"> за счет средств бюджета соответствующего муниципального района, городского округа от </w:t>
      </w:r>
      <w:r w:rsidR="002D23E8" w:rsidRPr="005A5B7A">
        <w:rPr>
          <w:rFonts w:ascii="Times New Roman" w:hAnsi="Times New Roman"/>
          <w:sz w:val="28"/>
          <w:szCs w:val="28"/>
        </w:rPr>
        <w:t>расчета</w:t>
      </w:r>
      <w:r w:rsidRPr="005A5B7A">
        <w:rPr>
          <w:rFonts w:ascii="Times New Roman" w:hAnsi="Times New Roman"/>
          <w:sz w:val="28"/>
          <w:szCs w:val="28"/>
        </w:rPr>
        <w:t>.</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Применяется следующая методика расчета субсидий:</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 xml:space="preserve">- общий объем субсидий, предоставляемых </w:t>
      </w:r>
      <w:r w:rsidR="00D30B69" w:rsidRPr="005A5B7A">
        <w:rPr>
          <w:rFonts w:ascii="Times New Roman" w:hAnsi="Times New Roman"/>
          <w:sz w:val="28"/>
          <w:szCs w:val="28"/>
        </w:rPr>
        <w:t>муниципальным районам, городским округа</w:t>
      </w:r>
      <w:r w:rsidRPr="005A5B7A">
        <w:rPr>
          <w:rFonts w:ascii="Times New Roman" w:hAnsi="Times New Roman"/>
          <w:sz w:val="28"/>
          <w:szCs w:val="28"/>
        </w:rPr>
        <w:t xml:space="preserve">м, равен сумме субсидий бюджетам отдельных </w:t>
      </w:r>
      <w:r w:rsidR="00D30B69" w:rsidRPr="005A5B7A">
        <w:rPr>
          <w:rFonts w:ascii="Times New Roman" w:hAnsi="Times New Roman"/>
          <w:sz w:val="28"/>
          <w:szCs w:val="28"/>
        </w:rPr>
        <w:t>муниципальных районов, городских округов</w:t>
      </w:r>
      <w:r w:rsidRPr="005A5B7A">
        <w:rPr>
          <w:rFonts w:ascii="Times New Roman" w:hAnsi="Times New Roman"/>
          <w:sz w:val="28"/>
          <w:szCs w:val="28"/>
        </w:rPr>
        <w:t>;</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 общий объем субсидии бюджету отдельного муниципального района, городского округа равен сумме выделенных бюджетных ассигнований на каждое муниципальное учреждение.</w:t>
      </w:r>
    </w:p>
    <w:p w:rsidR="00C554D4" w:rsidRPr="005A5B7A"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5A5B7A">
        <w:rPr>
          <w:rFonts w:ascii="Times New Roman" w:hAnsi="Times New Roman"/>
          <w:sz w:val="28"/>
          <w:szCs w:val="28"/>
        </w:rPr>
        <w:t>Объем выделенных бюджетных ассигнований на каждое муниципальное учреждение рассчитывается по формуле:</w:t>
      </w:r>
    </w:p>
    <w:p w:rsidR="00C554D4" w:rsidRPr="00982A14" w:rsidRDefault="00C554D4" w:rsidP="00E53902">
      <w:pPr>
        <w:autoSpaceDE w:val="0"/>
        <w:autoSpaceDN w:val="0"/>
        <w:adjustRightInd w:val="0"/>
        <w:spacing w:line="250" w:lineRule="auto"/>
        <w:jc w:val="center"/>
        <w:outlineLvl w:val="0"/>
        <w:rPr>
          <w:rFonts w:ascii="Times New Roman" w:hAnsi="Times New Roman"/>
          <w:spacing w:val="-4"/>
          <w:sz w:val="16"/>
          <w:szCs w:val="16"/>
        </w:rPr>
      </w:pPr>
    </w:p>
    <w:p w:rsidR="00C554D4" w:rsidRPr="00AA29CE" w:rsidRDefault="00C554D4" w:rsidP="00E53902">
      <w:pPr>
        <w:autoSpaceDE w:val="0"/>
        <w:autoSpaceDN w:val="0"/>
        <w:adjustRightInd w:val="0"/>
        <w:spacing w:line="250" w:lineRule="auto"/>
        <w:jc w:val="center"/>
        <w:outlineLvl w:val="0"/>
        <w:rPr>
          <w:rFonts w:ascii="Times New Roman" w:hAnsi="Times New Roman"/>
          <w:spacing w:val="-4"/>
          <w:sz w:val="28"/>
          <w:szCs w:val="28"/>
          <w:lang w:val="en-US"/>
        </w:rPr>
      </w:pPr>
      <w:r w:rsidRPr="00AA29CE">
        <w:rPr>
          <w:rFonts w:ascii="Times New Roman" w:hAnsi="Times New Roman"/>
          <w:spacing w:val="-4"/>
          <w:sz w:val="28"/>
          <w:szCs w:val="28"/>
          <w:lang w:val="en-US"/>
        </w:rPr>
        <w:t>S (</w:t>
      </w:r>
      <w:proofErr w:type="spellStart"/>
      <w:r w:rsidRPr="00AA29CE">
        <w:rPr>
          <w:rFonts w:ascii="Times New Roman" w:hAnsi="Times New Roman"/>
          <w:spacing w:val="-4"/>
          <w:sz w:val="28"/>
          <w:szCs w:val="28"/>
          <w:lang w:val="en-US"/>
        </w:rPr>
        <w:t>ou</w:t>
      </w:r>
      <w:proofErr w:type="spellEnd"/>
      <w:r w:rsidRPr="00AA29CE">
        <w:rPr>
          <w:rFonts w:ascii="Times New Roman" w:hAnsi="Times New Roman"/>
          <w:spacing w:val="-4"/>
          <w:sz w:val="28"/>
          <w:szCs w:val="28"/>
          <w:lang w:val="en-US"/>
        </w:rPr>
        <w:t>) = P (</w:t>
      </w:r>
      <w:proofErr w:type="spellStart"/>
      <w:r w:rsidRPr="00AA29CE">
        <w:rPr>
          <w:rFonts w:ascii="Times New Roman" w:hAnsi="Times New Roman"/>
          <w:spacing w:val="-4"/>
          <w:sz w:val="28"/>
          <w:szCs w:val="28"/>
          <w:lang w:val="en-US"/>
        </w:rPr>
        <w:t>ou</w:t>
      </w:r>
      <w:proofErr w:type="spellEnd"/>
      <w:r w:rsidRPr="00AA29CE">
        <w:rPr>
          <w:rFonts w:ascii="Times New Roman" w:hAnsi="Times New Roman"/>
          <w:spacing w:val="-4"/>
          <w:sz w:val="28"/>
          <w:szCs w:val="28"/>
          <w:lang w:val="en-US"/>
        </w:rPr>
        <w:t>) - M (</w:t>
      </w:r>
      <w:proofErr w:type="spellStart"/>
      <w:r w:rsidRPr="00AA29CE">
        <w:rPr>
          <w:rFonts w:ascii="Times New Roman" w:hAnsi="Times New Roman"/>
          <w:spacing w:val="-4"/>
          <w:sz w:val="28"/>
          <w:szCs w:val="28"/>
          <w:lang w:val="en-US"/>
        </w:rPr>
        <w:t>ou</w:t>
      </w:r>
      <w:proofErr w:type="spellEnd"/>
      <w:r w:rsidRPr="00AA29CE">
        <w:rPr>
          <w:rFonts w:ascii="Times New Roman" w:hAnsi="Times New Roman"/>
          <w:spacing w:val="-4"/>
          <w:sz w:val="28"/>
          <w:szCs w:val="28"/>
          <w:lang w:val="en-US"/>
        </w:rPr>
        <w:t>),</w:t>
      </w:r>
    </w:p>
    <w:p w:rsidR="00C554D4" w:rsidRPr="00982A14" w:rsidRDefault="00C554D4" w:rsidP="00E53902">
      <w:pPr>
        <w:autoSpaceDE w:val="0"/>
        <w:autoSpaceDN w:val="0"/>
        <w:adjustRightInd w:val="0"/>
        <w:spacing w:line="250" w:lineRule="auto"/>
        <w:ind w:firstLine="709"/>
        <w:jc w:val="both"/>
        <w:outlineLvl w:val="0"/>
        <w:rPr>
          <w:rFonts w:ascii="Times New Roman" w:hAnsi="Times New Roman"/>
          <w:spacing w:val="-4"/>
          <w:sz w:val="16"/>
          <w:szCs w:val="16"/>
          <w:lang w:val="en-US"/>
        </w:rPr>
      </w:pPr>
    </w:p>
    <w:p w:rsidR="00C554D4" w:rsidRPr="001D0BDD" w:rsidRDefault="00C554D4" w:rsidP="00E53902">
      <w:pPr>
        <w:autoSpaceDE w:val="0"/>
        <w:autoSpaceDN w:val="0"/>
        <w:adjustRightInd w:val="0"/>
        <w:spacing w:line="250" w:lineRule="auto"/>
        <w:ind w:firstLine="709"/>
        <w:jc w:val="both"/>
        <w:outlineLvl w:val="0"/>
        <w:rPr>
          <w:rFonts w:ascii="Times New Roman" w:hAnsi="Times New Roman"/>
          <w:sz w:val="28"/>
          <w:szCs w:val="28"/>
          <w:lang w:val="en-US"/>
        </w:rPr>
      </w:pPr>
      <w:r w:rsidRPr="00AA29CE">
        <w:rPr>
          <w:rFonts w:ascii="Times New Roman" w:hAnsi="Times New Roman"/>
          <w:sz w:val="28"/>
          <w:szCs w:val="28"/>
        </w:rPr>
        <w:t>где</w:t>
      </w:r>
      <w:r w:rsidRPr="001D0BDD">
        <w:rPr>
          <w:rFonts w:ascii="Times New Roman" w:hAnsi="Times New Roman"/>
          <w:sz w:val="28"/>
          <w:szCs w:val="28"/>
          <w:lang w:val="en-US"/>
        </w:rPr>
        <w:t>:</w:t>
      </w:r>
    </w:p>
    <w:p w:rsidR="00C554D4" w:rsidRPr="00AA29CE"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AA29CE">
        <w:rPr>
          <w:rFonts w:ascii="Times New Roman" w:hAnsi="Times New Roman"/>
          <w:sz w:val="28"/>
          <w:szCs w:val="28"/>
        </w:rPr>
        <w:t>P (</w:t>
      </w:r>
      <w:proofErr w:type="spellStart"/>
      <w:r w:rsidRPr="00AA29CE">
        <w:rPr>
          <w:rFonts w:ascii="Times New Roman" w:hAnsi="Times New Roman"/>
          <w:sz w:val="28"/>
          <w:szCs w:val="28"/>
        </w:rPr>
        <w:t>ou</w:t>
      </w:r>
      <w:proofErr w:type="spellEnd"/>
      <w:r w:rsidRPr="00AA29CE">
        <w:rPr>
          <w:rFonts w:ascii="Times New Roman" w:hAnsi="Times New Roman"/>
          <w:sz w:val="28"/>
          <w:szCs w:val="28"/>
        </w:rPr>
        <w:t xml:space="preserve">) – сумма расходов, указанных в расчете </w:t>
      </w:r>
      <w:proofErr w:type="spellStart"/>
      <w:r w:rsidRPr="00AA29CE">
        <w:rPr>
          <w:rFonts w:ascii="Times New Roman" w:hAnsi="Times New Roman"/>
          <w:sz w:val="28"/>
          <w:szCs w:val="28"/>
          <w:lang w:val="en-US"/>
        </w:rPr>
        <w:t>i</w:t>
      </w:r>
      <w:proofErr w:type="spellEnd"/>
      <w:r w:rsidRPr="00AA29CE">
        <w:rPr>
          <w:rFonts w:ascii="Times New Roman" w:hAnsi="Times New Roman"/>
          <w:sz w:val="28"/>
          <w:szCs w:val="28"/>
        </w:rPr>
        <w:t>-го муниципального района, городского округа, рублей;</w:t>
      </w:r>
    </w:p>
    <w:p w:rsidR="00C554D4" w:rsidRPr="00AA29CE" w:rsidRDefault="00C554D4" w:rsidP="00E53902">
      <w:pPr>
        <w:autoSpaceDE w:val="0"/>
        <w:autoSpaceDN w:val="0"/>
        <w:adjustRightInd w:val="0"/>
        <w:spacing w:line="250" w:lineRule="auto"/>
        <w:ind w:firstLine="709"/>
        <w:jc w:val="both"/>
        <w:outlineLvl w:val="0"/>
        <w:rPr>
          <w:rFonts w:ascii="Times New Roman" w:hAnsi="Times New Roman"/>
          <w:sz w:val="28"/>
          <w:szCs w:val="28"/>
        </w:rPr>
      </w:pPr>
      <w:r w:rsidRPr="00AA29CE">
        <w:rPr>
          <w:rFonts w:ascii="Times New Roman" w:hAnsi="Times New Roman"/>
          <w:sz w:val="28"/>
          <w:szCs w:val="28"/>
        </w:rPr>
        <w:t>M (</w:t>
      </w:r>
      <w:proofErr w:type="spellStart"/>
      <w:r w:rsidRPr="00AA29CE">
        <w:rPr>
          <w:rFonts w:ascii="Times New Roman" w:hAnsi="Times New Roman"/>
          <w:sz w:val="28"/>
          <w:szCs w:val="28"/>
        </w:rPr>
        <w:t>ou</w:t>
      </w:r>
      <w:proofErr w:type="spellEnd"/>
      <w:r w:rsidRPr="00AA29CE">
        <w:rPr>
          <w:rFonts w:ascii="Times New Roman" w:hAnsi="Times New Roman"/>
          <w:sz w:val="28"/>
          <w:szCs w:val="28"/>
        </w:rPr>
        <w:t xml:space="preserve">) – общий объем средств бюджета </w:t>
      </w:r>
      <w:proofErr w:type="spellStart"/>
      <w:r w:rsidRPr="00AA29CE">
        <w:rPr>
          <w:rFonts w:ascii="Times New Roman" w:hAnsi="Times New Roman"/>
          <w:sz w:val="28"/>
          <w:szCs w:val="28"/>
          <w:lang w:val="en-US"/>
        </w:rPr>
        <w:t>i</w:t>
      </w:r>
      <w:proofErr w:type="spellEnd"/>
      <w:r w:rsidRPr="00AA29CE">
        <w:rPr>
          <w:rFonts w:ascii="Times New Roman" w:hAnsi="Times New Roman"/>
          <w:sz w:val="28"/>
          <w:szCs w:val="28"/>
        </w:rPr>
        <w:t xml:space="preserve">-го муниципального района, городского округа, предусмотренных на создание </w:t>
      </w:r>
      <w:r w:rsidR="00A72D31" w:rsidRPr="00AA29CE">
        <w:rPr>
          <w:rFonts w:ascii="Times New Roman" w:hAnsi="Times New Roman"/>
          <w:sz w:val="28"/>
          <w:szCs w:val="28"/>
        </w:rPr>
        <w:t xml:space="preserve">экспозиции </w:t>
      </w:r>
      <w:r w:rsidRPr="00AA29CE">
        <w:rPr>
          <w:rFonts w:ascii="Times New Roman" w:hAnsi="Times New Roman"/>
          <w:sz w:val="28"/>
          <w:szCs w:val="28"/>
        </w:rPr>
        <w:t xml:space="preserve">в музеях военно-патриотического профиля муниципальных учреждений </w:t>
      </w:r>
      <w:proofErr w:type="spellStart"/>
      <w:r w:rsidRPr="00AA29CE">
        <w:rPr>
          <w:rFonts w:ascii="Times New Roman" w:hAnsi="Times New Roman"/>
          <w:sz w:val="28"/>
          <w:szCs w:val="28"/>
          <w:lang w:val="en-US"/>
        </w:rPr>
        <w:t>i</w:t>
      </w:r>
      <w:proofErr w:type="spellEnd"/>
      <w:r w:rsidRPr="00AA29CE">
        <w:rPr>
          <w:rFonts w:ascii="Times New Roman" w:hAnsi="Times New Roman"/>
          <w:sz w:val="28"/>
          <w:szCs w:val="28"/>
        </w:rPr>
        <w:t xml:space="preserve">-го </w:t>
      </w:r>
      <w:r w:rsidRPr="00003C52">
        <w:rPr>
          <w:rFonts w:ascii="Times New Roman" w:hAnsi="Times New Roman"/>
          <w:sz w:val="28"/>
          <w:szCs w:val="28"/>
        </w:rPr>
        <w:t>муниципального</w:t>
      </w:r>
      <w:r w:rsidR="00A72D31" w:rsidRPr="00003C52">
        <w:rPr>
          <w:rFonts w:ascii="Times New Roman" w:hAnsi="Times New Roman"/>
          <w:sz w:val="28"/>
          <w:szCs w:val="28"/>
        </w:rPr>
        <w:t xml:space="preserve"> района, городского округа, ру</w:t>
      </w:r>
      <w:r w:rsidRPr="00003C52">
        <w:rPr>
          <w:rFonts w:ascii="Times New Roman" w:hAnsi="Times New Roman"/>
          <w:sz w:val="28"/>
          <w:szCs w:val="28"/>
        </w:rPr>
        <w:t>блей.</w:t>
      </w:r>
    </w:p>
    <w:p w:rsidR="00C554D4" w:rsidRPr="00AA29CE" w:rsidRDefault="00C554D4" w:rsidP="00E53902">
      <w:pPr>
        <w:autoSpaceDE w:val="0"/>
        <w:autoSpaceDN w:val="0"/>
        <w:adjustRightInd w:val="0"/>
        <w:spacing w:line="250" w:lineRule="auto"/>
        <w:ind w:firstLine="709"/>
        <w:jc w:val="both"/>
        <w:rPr>
          <w:rFonts w:ascii="Times New Roman" w:hAnsi="Times New Roman"/>
          <w:sz w:val="28"/>
          <w:szCs w:val="28"/>
        </w:rPr>
      </w:pPr>
      <w:r w:rsidRPr="00AA29CE">
        <w:rPr>
          <w:rFonts w:ascii="Times New Roman" w:hAnsi="Times New Roman"/>
          <w:sz w:val="28"/>
          <w:szCs w:val="28"/>
        </w:rPr>
        <w:t xml:space="preserve">Условиями расходования субсидий по мероприятиям раздела 5 «Система программных мероприятий» настоящей подпрограммы являются выполнение обязательств по </w:t>
      </w:r>
      <w:proofErr w:type="spellStart"/>
      <w:r w:rsidRPr="00AA29CE">
        <w:rPr>
          <w:rFonts w:ascii="Times New Roman" w:hAnsi="Times New Roman"/>
          <w:sz w:val="28"/>
          <w:szCs w:val="28"/>
        </w:rPr>
        <w:t>софинансированию</w:t>
      </w:r>
      <w:proofErr w:type="spellEnd"/>
      <w:r w:rsidRPr="00AA29CE">
        <w:rPr>
          <w:rFonts w:ascii="Times New Roman" w:hAnsi="Times New Roman"/>
          <w:sz w:val="28"/>
          <w:szCs w:val="28"/>
        </w:rPr>
        <w:t xml:space="preserve"> и расходование в соответствии с целью предоставления субсидии.</w:t>
      </w:r>
    </w:p>
    <w:p w:rsidR="00C554D4" w:rsidRPr="00AA29CE" w:rsidRDefault="00C554D4" w:rsidP="00982A14">
      <w:pPr>
        <w:autoSpaceDE w:val="0"/>
        <w:autoSpaceDN w:val="0"/>
        <w:adjustRightInd w:val="0"/>
        <w:spacing w:line="235" w:lineRule="auto"/>
        <w:ind w:firstLine="709"/>
        <w:jc w:val="both"/>
        <w:rPr>
          <w:rFonts w:ascii="Times New Roman" w:hAnsi="Times New Roman"/>
          <w:sz w:val="28"/>
          <w:szCs w:val="28"/>
        </w:rPr>
      </w:pPr>
      <w:r w:rsidRPr="00AA29CE">
        <w:rPr>
          <w:rFonts w:ascii="Times New Roman" w:hAnsi="Times New Roman"/>
          <w:sz w:val="28"/>
          <w:szCs w:val="28"/>
        </w:rPr>
        <w:t xml:space="preserve">Распределение субсидий бюджетам муниципальных районов, городских округов в разрезе мероприятий, муниципальных образований и объемов финансирования утверждается постановлением Правительства Рязанской области по результатам отбора, проведенного </w:t>
      </w:r>
      <w:proofErr w:type="spellStart"/>
      <w:r w:rsidRPr="00AA29CE">
        <w:rPr>
          <w:rFonts w:ascii="Times New Roman" w:hAnsi="Times New Roman"/>
          <w:sz w:val="28"/>
          <w:szCs w:val="28"/>
        </w:rPr>
        <w:t>Минобразованием</w:t>
      </w:r>
      <w:proofErr w:type="spellEnd"/>
      <w:r w:rsidRPr="00AA29CE">
        <w:rPr>
          <w:rFonts w:ascii="Times New Roman" w:hAnsi="Times New Roman"/>
          <w:sz w:val="28"/>
          <w:szCs w:val="28"/>
        </w:rPr>
        <w:t xml:space="preserve"> Рязанской области.</w:t>
      </w:r>
    </w:p>
    <w:p w:rsidR="00AA29CE" w:rsidRDefault="00C554D4" w:rsidP="00982A14">
      <w:pPr>
        <w:autoSpaceDE w:val="0"/>
        <w:autoSpaceDN w:val="0"/>
        <w:adjustRightInd w:val="0"/>
        <w:spacing w:line="235" w:lineRule="auto"/>
        <w:ind w:firstLine="709"/>
        <w:jc w:val="both"/>
        <w:rPr>
          <w:rFonts w:ascii="Times New Roman" w:hAnsi="Times New Roman"/>
          <w:sz w:val="28"/>
          <w:szCs w:val="28"/>
        </w:rPr>
      </w:pPr>
      <w:proofErr w:type="spellStart"/>
      <w:proofErr w:type="gramStart"/>
      <w:r w:rsidRPr="00AA29CE">
        <w:rPr>
          <w:rFonts w:ascii="Times New Roman" w:hAnsi="Times New Roman"/>
          <w:sz w:val="28"/>
          <w:szCs w:val="28"/>
        </w:rPr>
        <w:t>Минобразование</w:t>
      </w:r>
      <w:proofErr w:type="spellEnd"/>
      <w:r w:rsidRPr="00AA29CE">
        <w:rPr>
          <w:rFonts w:ascii="Times New Roman" w:hAnsi="Times New Roman"/>
          <w:sz w:val="28"/>
          <w:szCs w:val="28"/>
        </w:rPr>
        <w:t xml:space="preserve"> Рязанской области заключает с получателями субсидий соглашения о предоставлении субсидий по форме, установленной </w:t>
      </w:r>
      <w:proofErr w:type="spellStart"/>
      <w:r w:rsidRPr="00AA29CE">
        <w:rPr>
          <w:rFonts w:ascii="Times New Roman" w:hAnsi="Times New Roman"/>
          <w:sz w:val="28"/>
          <w:szCs w:val="28"/>
        </w:rPr>
        <w:t>Минобразованием</w:t>
      </w:r>
      <w:proofErr w:type="spellEnd"/>
      <w:r w:rsidRPr="00AA29CE">
        <w:rPr>
          <w:rFonts w:ascii="Times New Roman" w:hAnsi="Times New Roman"/>
          <w:sz w:val="28"/>
          <w:szCs w:val="28"/>
        </w:rPr>
        <w:t xml:space="preserve"> Рязанской области, не позднее 20 рабочих дней, следующих за днем вступления в силу постановления Правительства Рязанской области о распределении субсидий бюджетам муниципальных районов, городских округов.»;</w:t>
      </w:r>
      <w:proofErr w:type="gramEnd"/>
    </w:p>
    <w:p w:rsidR="00B56D29" w:rsidRPr="005A5B7A" w:rsidRDefault="00B56D29" w:rsidP="00982A14">
      <w:pPr>
        <w:autoSpaceDE w:val="0"/>
        <w:autoSpaceDN w:val="0"/>
        <w:adjustRightInd w:val="0"/>
        <w:spacing w:line="235" w:lineRule="auto"/>
        <w:ind w:firstLine="709"/>
        <w:jc w:val="both"/>
        <w:rPr>
          <w:rFonts w:ascii="Times New Roman" w:hAnsi="Times New Roman"/>
          <w:color w:val="000000" w:themeColor="text1"/>
          <w:sz w:val="28"/>
          <w:szCs w:val="28"/>
        </w:rPr>
      </w:pPr>
      <w:r w:rsidRPr="005A5B7A">
        <w:rPr>
          <w:rFonts w:ascii="Times New Roman" w:hAnsi="Times New Roman"/>
          <w:sz w:val="28"/>
          <w:szCs w:val="28"/>
        </w:rPr>
        <w:t xml:space="preserve">абзац двести сорок </w:t>
      </w:r>
      <w:r w:rsidRPr="005A5B7A">
        <w:rPr>
          <w:rFonts w:ascii="Times New Roman" w:hAnsi="Times New Roman"/>
          <w:color w:val="000000" w:themeColor="text1"/>
          <w:sz w:val="28"/>
          <w:szCs w:val="28"/>
        </w:rPr>
        <w:t>первый изложить в следующей редакции:</w:t>
      </w:r>
    </w:p>
    <w:p w:rsidR="00B56D29" w:rsidRPr="005A5B7A" w:rsidRDefault="00B56D29" w:rsidP="00982A14">
      <w:pPr>
        <w:autoSpaceDE w:val="0"/>
        <w:autoSpaceDN w:val="0"/>
        <w:adjustRightInd w:val="0"/>
        <w:spacing w:line="235" w:lineRule="auto"/>
        <w:ind w:firstLine="709"/>
        <w:jc w:val="both"/>
        <w:rPr>
          <w:rFonts w:ascii="Times New Roman" w:hAnsi="Times New Roman"/>
          <w:sz w:val="28"/>
          <w:szCs w:val="28"/>
        </w:rPr>
      </w:pPr>
      <w:r w:rsidRPr="005A5B7A">
        <w:rPr>
          <w:rFonts w:ascii="Times New Roman" w:hAnsi="Times New Roman"/>
          <w:color w:val="000000" w:themeColor="text1"/>
          <w:sz w:val="28"/>
          <w:szCs w:val="28"/>
        </w:rPr>
        <w:t xml:space="preserve">«Реализация мероприятия </w:t>
      </w:r>
      <w:hyperlink r:id="rId37" w:history="1">
        <w:r w:rsidRPr="005A5B7A">
          <w:rPr>
            <w:rFonts w:ascii="Times New Roman" w:hAnsi="Times New Roman"/>
            <w:color w:val="000000" w:themeColor="text1"/>
            <w:sz w:val="28"/>
            <w:szCs w:val="28"/>
          </w:rPr>
          <w:t>пункта 2.17 раздела 5</w:t>
        </w:r>
      </w:hyperlink>
      <w:r w:rsidRPr="005A5B7A">
        <w:rPr>
          <w:rFonts w:ascii="Times New Roman" w:hAnsi="Times New Roman"/>
          <w:color w:val="000000" w:themeColor="text1"/>
          <w:sz w:val="28"/>
          <w:szCs w:val="28"/>
        </w:rPr>
        <w:t xml:space="preserve"> «Система программных мероприятий» настоящей подпрограммы осуществляется в соответствии с постановлением Правительства Рязанской </w:t>
      </w:r>
      <w:r w:rsidRPr="005A5B7A">
        <w:rPr>
          <w:rFonts w:ascii="Times New Roman" w:hAnsi="Times New Roman"/>
          <w:sz w:val="28"/>
          <w:szCs w:val="28"/>
        </w:rPr>
        <w:t>области от 11.07.2019 №</w:t>
      </w:r>
      <w:r w:rsidR="005A5B7A" w:rsidRPr="005A5B7A">
        <w:rPr>
          <w:rFonts w:ascii="Times New Roman" w:hAnsi="Times New Roman"/>
          <w:sz w:val="28"/>
          <w:szCs w:val="28"/>
        </w:rPr>
        <w:t> </w:t>
      </w:r>
      <w:r w:rsidRPr="005A5B7A">
        <w:rPr>
          <w:rFonts w:ascii="Times New Roman" w:hAnsi="Times New Roman"/>
          <w:sz w:val="28"/>
          <w:szCs w:val="28"/>
        </w:rPr>
        <w:t>215 «О</w:t>
      </w:r>
      <w:r w:rsidR="005A5B7A" w:rsidRPr="005A5B7A">
        <w:rPr>
          <w:rFonts w:ascii="Times New Roman" w:hAnsi="Times New Roman"/>
          <w:sz w:val="28"/>
          <w:szCs w:val="28"/>
        </w:rPr>
        <w:t> </w:t>
      </w:r>
      <w:r w:rsidRPr="005A5B7A">
        <w:rPr>
          <w:rFonts w:ascii="Times New Roman" w:hAnsi="Times New Roman"/>
          <w:sz w:val="28"/>
          <w:szCs w:val="28"/>
        </w:rPr>
        <w:t>проведении государственной итоговой аттестации по образовательным программам основного общего и среднего общего образования на территории Рязанской области»;</w:t>
      </w:r>
    </w:p>
    <w:p w:rsidR="003D7292" w:rsidRPr="00B62CB9" w:rsidRDefault="003D7292" w:rsidP="00982A14">
      <w:pPr>
        <w:autoSpaceDE w:val="0"/>
        <w:autoSpaceDN w:val="0"/>
        <w:adjustRightInd w:val="0"/>
        <w:spacing w:line="235" w:lineRule="auto"/>
        <w:ind w:firstLine="709"/>
        <w:jc w:val="both"/>
        <w:outlineLvl w:val="0"/>
        <w:rPr>
          <w:rFonts w:ascii="Times New Roman" w:hAnsi="Times New Roman"/>
          <w:sz w:val="28"/>
          <w:szCs w:val="28"/>
        </w:rPr>
      </w:pPr>
      <w:r w:rsidRPr="00B62CB9">
        <w:rPr>
          <w:rFonts w:ascii="Times New Roman" w:hAnsi="Times New Roman"/>
          <w:sz w:val="28"/>
          <w:szCs w:val="28"/>
        </w:rPr>
        <w:t>- в разделе 5 «Система программных мероприятий»:</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строки «Задача 1. Формирование образовательной сети и финансово-экономических механизмов, обеспечивающих равный доступ населения к услугам общего образования,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«33605715,9717</w:t>
      </w:r>
      <w:r w:rsidRPr="00966C25">
        <w:rPr>
          <w:rFonts w:ascii="Times New Roman" w:hAnsi="Times New Roman"/>
          <w:sz w:val="28"/>
          <w:szCs w:val="28"/>
        </w:rPr>
        <w:t>3</w:t>
      </w:r>
      <w:r w:rsidRPr="00B62CB9">
        <w:rPr>
          <w:rFonts w:ascii="Times New Roman" w:hAnsi="Times New Roman"/>
          <w:sz w:val="28"/>
          <w:szCs w:val="28"/>
        </w:rPr>
        <w:t>», «3145116,3287» заменить соответственно цифрами «33655379,08183», «3194779,4388»;</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1.2 цифры «31609838,27407», «2814495,89316» заменить соответственно цифрами «31658161,51457», «2862819,13366»;</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1.4 цифры «379045,72615», «37434,10779» заменить соответственно цифрами «382262,97579», «40651,35743»;</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1.5 цифры «1113866,21923», «109993,44324» заменить соответственно цифрами «1103488,83919», «99616,0632»;</w:t>
      </w:r>
    </w:p>
    <w:p w:rsidR="003D7292" w:rsidRDefault="003D7292" w:rsidP="00982A14">
      <w:pPr>
        <w:autoSpaceDE w:val="0"/>
        <w:autoSpaceDN w:val="0"/>
        <w:adjustRightInd w:val="0"/>
        <w:spacing w:line="235" w:lineRule="auto"/>
        <w:ind w:firstLine="709"/>
        <w:jc w:val="both"/>
        <w:outlineLvl w:val="0"/>
        <w:rPr>
          <w:rFonts w:ascii="Times New Roman" w:hAnsi="Times New Roman"/>
          <w:sz w:val="28"/>
          <w:szCs w:val="28"/>
        </w:rPr>
      </w:pPr>
      <w:r w:rsidRPr="00B62CB9">
        <w:rPr>
          <w:rFonts w:ascii="Times New Roman" w:hAnsi="Times New Roman"/>
          <w:sz w:val="28"/>
          <w:szCs w:val="28"/>
        </w:rPr>
        <w:t>дополнить новым пунктом 1.</w:t>
      </w:r>
      <w:r w:rsidRPr="00383C8B">
        <w:rPr>
          <w:rFonts w:ascii="Times New Roman" w:hAnsi="Times New Roman"/>
          <w:sz w:val="28"/>
          <w:szCs w:val="28"/>
        </w:rPr>
        <w:t>1</w:t>
      </w:r>
      <w:r w:rsidR="0099523A" w:rsidRPr="00383C8B">
        <w:rPr>
          <w:rFonts w:ascii="Times New Roman" w:hAnsi="Times New Roman"/>
          <w:sz w:val="28"/>
          <w:szCs w:val="28"/>
        </w:rPr>
        <w:t>3</w:t>
      </w:r>
      <w:r w:rsidRPr="00383C8B">
        <w:rPr>
          <w:rFonts w:ascii="Times New Roman" w:hAnsi="Times New Roman"/>
          <w:sz w:val="28"/>
          <w:szCs w:val="28"/>
        </w:rPr>
        <w:t>:</w:t>
      </w:r>
    </w:p>
    <w:tbl>
      <w:tblPr>
        <w:tblStyle w:val="ac"/>
        <w:tblW w:w="0" w:type="auto"/>
        <w:tblLayout w:type="fixed"/>
        <w:tblLook w:val="04A0" w:firstRow="1" w:lastRow="0" w:firstColumn="1" w:lastColumn="0" w:noHBand="0" w:noVBand="1"/>
      </w:tblPr>
      <w:tblGrid>
        <w:gridCol w:w="546"/>
        <w:gridCol w:w="1761"/>
        <w:gridCol w:w="427"/>
        <w:gridCol w:w="427"/>
        <w:gridCol w:w="427"/>
        <w:gridCol w:w="428"/>
        <w:gridCol w:w="427"/>
        <w:gridCol w:w="427"/>
        <w:gridCol w:w="428"/>
        <w:gridCol w:w="427"/>
        <w:gridCol w:w="427"/>
        <w:gridCol w:w="427"/>
        <w:gridCol w:w="428"/>
        <w:gridCol w:w="427"/>
        <w:gridCol w:w="427"/>
        <w:gridCol w:w="428"/>
        <w:gridCol w:w="427"/>
        <w:gridCol w:w="427"/>
        <w:gridCol w:w="428"/>
      </w:tblGrid>
      <w:tr w:rsidR="00982A14" w:rsidRPr="00982A14" w:rsidTr="00982A14">
        <w:trPr>
          <w:trHeight w:val="221"/>
          <w:tblHeader/>
        </w:trPr>
        <w:tc>
          <w:tcPr>
            <w:tcW w:w="546" w:type="dxa"/>
            <w:vAlign w:val="center"/>
          </w:tcPr>
          <w:p w:rsidR="00982A14" w:rsidRPr="00982A14" w:rsidRDefault="00982A14" w:rsidP="00842F2C">
            <w:pPr>
              <w:autoSpaceDE w:val="0"/>
              <w:autoSpaceDN w:val="0"/>
              <w:adjustRightInd w:val="0"/>
              <w:jc w:val="center"/>
              <w:rPr>
                <w:rFonts w:ascii="Times New Roman" w:hAnsi="Times New Roman"/>
                <w:spacing w:val="-4"/>
              </w:rPr>
            </w:pPr>
            <w:r w:rsidRPr="00982A14">
              <w:rPr>
                <w:rFonts w:ascii="Times New Roman" w:hAnsi="Times New Roman"/>
                <w:spacing w:val="-4"/>
              </w:rPr>
              <w:t>1</w:t>
            </w:r>
          </w:p>
        </w:tc>
        <w:tc>
          <w:tcPr>
            <w:tcW w:w="1761" w:type="dxa"/>
            <w:vAlign w:val="center"/>
          </w:tcPr>
          <w:p w:rsidR="00982A14" w:rsidRPr="00982A14" w:rsidRDefault="00982A14" w:rsidP="00842F2C">
            <w:pPr>
              <w:autoSpaceDE w:val="0"/>
              <w:autoSpaceDN w:val="0"/>
              <w:adjustRightInd w:val="0"/>
              <w:jc w:val="center"/>
              <w:rPr>
                <w:rFonts w:ascii="Times New Roman" w:hAnsi="Times New Roman"/>
                <w:spacing w:val="-4"/>
              </w:rPr>
            </w:pPr>
            <w:r w:rsidRPr="00982A14">
              <w:rPr>
                <w:rFonts w:ascii="Times New Roman" w:hAnsi="Times New Roman"/>
                <w:spacing w:val="-4"/>
              </w:rPr>
              <w:t>2</w:t>
            </w:r>
          </w:p>
        </w:tc>
        <w:tc>
          <w:tcPr>
            <w:tcW w:w="427" w:type="dxa"/>
            <w:vAlign w:val="center"/>
          </w:tcPr>
          <w:p w:rsidR="00982A14" w:rsidRPr="00982A14" w:rsidRDefault="00982A14" w:rsidP="00842F2C">
            <w:pPr>
              <w:autoSpaceDE w:val="0"/>
              <w:autoSpaceDN w:val="0"/>
              <w:adjustRightInd w:val="0"/>
              <w:jc w:val="center"/>
              <w:rPr>
                <w:rFonts w:ascii="Times New Roman" w:hAnsi="Times New Roman"/>
                <w:spacing w:val="-4"/>
              </w:rPr>
            </w:pPr>
            <w:r w:rsidRPr="00982A14">
              <w:rPr>
                <w:rFonts w:ascii="Times New Roman" w:hAnsi="Times New Roman"/>
                <w:spacing w:val="-4"/>
              </w:rPr>
              <w:t>3</w:t>
            </w:r>
          </w:p>
        </w:tc>
        <w:tc>
          <w:tcPr>
            <w:tcW w:w="427" w:type="dxa"/>
            <w:vAlign w:val="center"/>
          </w:tcPr>
          <w:p w:rsidR="00982A14" w:rsidRPr="00982A14" w:rsidRDefault="00982A14" w:rsidP="00842F2C">
            <w:pPr>
              <w:autoSpaceDE w:val="0"/>
              <w:autoSpaceDN w:val="0"/>
              <w:adjustRightInd w:val="0"/>
              <w:jc w:val="center"/>
              <w:rPr>
                <w:rFonts w:ascii="Times New Roman" w:hAnsi="Times New Roman"/>
                <w:spacing w:val="-4"/>
              </w:rPr>
            </w:pPr>
            <w:r w:rsidRPr="00982A14">
              <w:rPr>
                <w:rFonts w:ascii="Times New Roman" w:hAnsi="Times New Roman"/>
                <w:spacing w:val="-4"/>
              </w:rPr>
              <w:t>4</w:t>
            </w:r>
          </w:p>
        </w:tc>
        <w:tc>
          <w:tcPr>
            <w:tcW w:w="427" w:type="dxa"/>
            <w:vAlign w:val="center"/>
          </w:tcPr>
          <w:p w:rsidR="00982A14" w:rsidRPr="00982A14" w:rsidRDefault="00982A14" w:rsidP="00842F2C">
            <w:pPr>
              <w:autoSpaceDE w:val="0"/>
              <w:autoSpaceDN w:val="0"/>
              <w:adjustRightInd w:val="0"/>
              <w:jc w:val="center"/>
              <w:rPr>
                <w:rFonts w:ascii="Times New Roman" w:hAnsi="Times New Roman"/>
                <w:spacing w:val="-4"/>
              </w:rPr>
            </w:pPr>
            <w:r w:rsidRPr="00982A14">
              <w:rPr>
                <w:rFonts w:ascii="Times New Roman" w:hAnsi="Times New Roman"/>
                <w:spacing w:val="-4"/>
              </w:rPr>
              <w:t>5</w:t>
            </w:r>
          </w:p>
        </w:tc>
        <w:tc>
          <w:tcPr>
            <w:tcW w:w="428"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6</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7</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8</w:t>
            </w:r>
          </w:p>
        </w:tc>
        <w:tc>
          <w:tcPr>
            <w:tcW w:w="428"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9</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10</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11</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12</w:t>
            </w:r>
          </w:p>
        </w:tc>
        <w:tc>
          <w:tcPr>
            <w:tcW w:w="428"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13</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14</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15</w:t>
            </w:r>
          </w:p>
        </w:tc>
        <w:tc>
          <w:tcPr>
            <w:tcW w:w="428"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16</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17</w:t>
            </w:r>
          </w:p>
        </w:tc>
        <w:tc>
          <w:tcPr>
            <w:tcW w:w="427"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18</w:t>
            </w:r>
          </w:p>
        </w:tc>
        <w:tc>
          <w:tcPr>
            <w:tcW w:w="428" w:type="dxa"/>
            <w:vAlign w:val="center"/>
          </w:tcPr>
          <w:p w:rsidR="00982A14" w:rsidRPr="00982A14" w:rsidRDefault="00982A14" w:rsidP="00842F2C">
            <w:pPr>
              <w:autoSpaceDE w:val="0"/>
              <w:autoSpaceDN w:val="0"/>
              <w:adjustRightInd w:val="0"/>
              <w:jc w:val="right"/>
              <w:rPr>
                <w:rFonts w:ascii="Times New Roman" w:hAnsi="Times New Roman"/>
                <w:spacing w:val="-4"/>
              </w:rPr>
            </w:pPr>
            <w:r w:rsidRPr="00982A14">
              <w:rPr>
                <w:rFonts w:ascii="Times New Roman" w:hAnsi="Times New Roman"/>
                <w:spacing w:val="-4"/>
              </w:rPr>
              <w:t>19</w:t>
            </w:r>
          </w:p>
        </w:tc>
      </w:tr>
      <w:tr w:rsidR="00982A14" w:rsidRPr="00982A14" w:rsidTr="00982A14">
        <w:tc>
          <w:tcPr>
            <w:tcW w:w="546" w:type="dxa"/>
          </w:tcPr>
          <w:p w:rsidR="00982A14" w:rsidRPr="00982A14" w:rsidRDefault="00982A14" w:rsidP="00982A14">
            <w:pPr>
              <w:autoSpaceDE w:val="0"/>
              <w:autoSpaceDN w:val="0"/>
              <w:adjustRightInd w:val="0"/>
              <w:ind w:left="-57" w:right="-68"/>
              <w:jc w:val="center"/>
              <w:rPr>
                <w:rFonts w:ascii="Times New Roman" w:hAnsi="Times New Roman"/>
                <w:spacing w:val="-8"/>
              </w:rPr>
            </w:pPr>
            <w:r w:rsidRPr="00982A14">
              <w:rPr>
                <w:rFonts w:ascii="Times New Roman" w:hAnsi="Times New Roman"/>
                <w:spacing w:val="-8"/>
              </w:rPr>
              <w:t>«1.13.</w:t>
            </w:r>
          </w:p>
        </w:tc>
        <w:tc>
          <w:tcPr>
            <w:tcW w:w="1761" w:type="dxa"/>
          </w:tcPr>
          <w:p w:rsidR="00982A14" w:rsidRPr="00982A14" w:rsidRDefault="00982A14" w:rsidP="00982A14">
            <w:pPr>
              <w:autoSpaceDE w:val="0"/>
              <w:autoSpaceDN w:val="0"/>
              <w:adjustRightInd w:val="0"/>
              <w:ind w:left="-57" w:right="-57"/>
              <w:rPr>
                <w:rFonts w:ascii="Times New Roman" w:hAnsi="Times New Roman"/>
                <w:spacing w:val="-4"/>
              </w:rPr>
            </w:pPr>
            <w:r w:rsidRPr="00982A14">
              <w:rPr>
                <w:rFonts w:ascii="Times New Roman" w:hAnsi="Times New Roman"/>
                <w:spacing w:val="-4"/>
              </w:rPr>
              <w:t xml:space="preserve">Предоставление субсидий бюджетам муниципальных районов, городских округов на создание в музеях военно-патриотического профиля, являющихся структурными подразделениями муниципальных учреждений, реализующих основные </w:t>
            </w:r>
            <w:proofErr w:type="spellStart"/>
            <w:proofErr w:type="gramStart"/>
            <w:r w:rsidRPr="00982A14">
              <w:rPr>
                <w:rFonts w:ascii="Times New Roman" w:hAnsi="Times New Roman"/>
                <w:spacing w:val="-4"/>
              </w:rPr>
              <w:t>общеобразователь</w:t>
            </w:r>
            <w:r w:rsidR="00B26489">
              <w:rPr>
                <w:rFonts w:ascii="Times New Roman" w:hAnsi="Times New Roman"/>
                <w:spacing w:val="-4"/>
              </w:rPr>
              <w:t>-</w:t>
            </w:r>
            <w:r w:rsidRPr="00982A14">
              <w:rPr>
                <w:rFonts w:ascii="Times New Roman" w:hAnsi="Times New Roman"/>
                <w:spacing w:val="-4"/>
              </w:rPr>
              <w:t>ные</w:t>
            </w:r>
            <w:proofErr w:type="spellEnd"/>
            <w:proofErr w:type="gramEnd"/>
            <w:r w:rsidRPr="00982A14">
              <w:rPr>
                <w:rFonts w:ascii="Times New Roman" w:hAnsi="Times New Roman"/>
                <w:spacing w:val="-4"/>
              </w:rPr>
              <w:t xml:space="preserve"> программы (за исключением образовательных программ дошкольного образования), экспозиции, посвященной </w:t>
            </w:r>
            <w:r w:rsidRPr="00982A14">
              <w:rPr>
                <w:rFonts w:ascii="Times New Roman" w:hAnsi="Times New Roman"/>
                <w:spacing w:val="-4"/>
              </w:rPr>
              <w:br/>
              <w:t>75-летию Победы в Великой Отечественной войне</w:t>
            </w:r>
          </w:p>
        </w:tc>
        <w:tc>
          <w:tcPr>
            <w:tcW w:w="427" w:type="dxa"/>
            <w:textDirection w:val="btLr"/>
            <w:vAlign w:val="center"/>
          </w:tcPr>
          <w:p w:rsidR="00982A14" w:rsidRPr="00982A14" w:rsidRDefault="00982A14" w:rsidP="00AE187D">
            <w:pPr>
              <w:autoSpaceDE w:val="0"/>
              <w:autoSpaceDN w:val="0"/>
              <w:adjustRightInd w:val="0"/>
              <w:ind w:left="-57" w:right="284"/>
              <w:jc w:val="right"/>
              <w:rPr>
                <w:rFonts w:ascii="Times New Roman" w:hAnsi="Times New Roman"/>
                <w:spacing w:val="-4"/>
              </w:rPr>
            </w:pPr>
            <w:proofErr w:type="spellStart"/>
            <w:r w:rsidRPr="00982A14">
              <w:rPr>
                <w:rFonts w:ascii="Times New Roman" w:hAnsi="Times New Roman"/>
                <w:spacing w:val="-4"/>
              </w:rPr>
              <w:t>Минобразование</w:t>
            </w:r>
            <w:proofErr w:type="spellEnd"/>
            <w:r w:rsidRPr="00982A14">
              <w:rPr>
                <w:rFonts w:ascii="Times New Roman" w:hAnsi="Times New Roman"/>
                <w:spacing w:val="-4"/>
              </w:rPr>
              <w:t xml:space="preserve"> Рязанской области</w:t>
            </w:r>
          </w:p>
        </w:tc>
        <w:tc>
          <w:tcPr>
            <w:tcW w:w="427" w:type="dxa"/>
            <w:textDirection w:val="btLr"/>
            <w:vAlign w:val="center"/>
          </w:tcPr>
          <w:p w:rsidR="00982A14" w:rsidRPr="00982A14" w:rsidRDefault="00982A14" w:rsidP="00AE187D">
            <w:pPr>
              <w:autoSpaceDE w:val="0"/>
              <w:autoSpaceDN w:val="0"/>
              <w:adjustRightInd w:val="0"/>
              <w:ind w:left="-57" w:right="284"/>
              <w:jc w:val="right"/>
              <w:rPr>
                <w:rFonts w:ascii="Times New Roman" w:hAnsi="Times New Roman"/>
                <w:spacing w:val="-4"/>
              </w:rPr>
            </w:pPr>
            <w:proofErr w:type="spellStart"/>
            <w:r w:rsidRPr="00982A14">
              <w:rPr>
                <w:rFonts w:ascii="Times New Roman" w:hAnsi="Times New Roman"/>
                <w:spacing w:val="-4"/>
              </w:rPr>
              <w:t>Минобразование</w:t>
            </w:r>
            <w:proofErr w:type="spellEnd"/>
            <w:r w:rsidRPr="00982A14">
              <w:rPr>
                <w:rFonts w:ascii="Times New Roman" w:hAnsi="Times New Roman"/>
                <w:spacing w:val="-4"/>
              </w:rPr>
              <w:t xml:space="preserve"> Рязанской области</w:t>
            </w:r>
          </w:p>
        </w:tc>
        <w:tc>
          <w:tcPr>
            <w:tcW w:w="427" w:type="dxa"/>
            <w:textDirection w:val="btLr"/>
            <w:vAlign w:val="center"/>
          </w:tcPr>
          <w:p w:rsidR="00982A14" w:rsidRPr="00982A14" w:rsidRDefault="00982A14" w:rsidP="00AE187D">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областной бюджет</w:t>
            </w:r>
          </w:p>
        </w:tc>
        <w:tc>
          <w:tcPr>
            <w:tcW w:w="428" w:type="dxa"/>
            <w:textDirection w:val="btLr"/>
          </w:tcPr>
          <w:p w:rsidR="00982A14" w:rsidRPr="00982A14" w:rsidRDefault="00982A14" w:rsidP="00AE187D">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8500</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w:t>
            </w:r>
          </w:p>
        </w:tc>
        <w:tc>
          <w:tcPr>
            <w:tcW w:w="428"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8500</w:t>
            </w:r>
          </w:p>
        </w:tc>
        <w:tc>
          <w:tcPr>
            <w:tcW w:w="428"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0</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0</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0</w:t>
            </w:r>
          </w:p>
        </w:tc>
        <w:tc>
          <w:tcPr>
            <w:tcW w:w="428"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0</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0</w:t>
            </w:r>
          </w:p>
        </w:tc>
        <w:tc>
          <w:tcPr>
            <w:tcW w:w="427" w:type="dxa"/>
            <w:textDirection w:val="btLr"/>
          </w:tcPr>
          <w:p w:rsidR="00982A14" w:rsidRPr="00982A14" w:rsidRDefault="00982A14" w:rsidP="00842F2C">
            <w:pPr>
              <w:autoSpaceDE w:val="0"/>
              <w:autoSpaceDN w:val="0"/>
              <w:adjustRightInd w:val="0"/>
              <w:ind w:left="-57" w:right="284"/>
              <w:jc w:val="right"/>
              <w:rPr>
                <w:rFonts w:ascii="Times New Roman" w:hAnsi="Times New Roman"/>
                <w:spacing w:val="-4"/>
              </w:rPr>
            </w:pPr>
            <w:r w:rsidRPr="00982A14">
              <w:rPr>
                <w:rFonts w:ascii="Times New Roman" w:hAnsi="Times New Roman"/>
                <w:spacing w:val="-4"/>
              </w:rPr>
              <w:t>0»</w:t>
            </w:r>
          </w:p>
        </w:tc>
        <w:tc>
          <w:tcPr>
            <w:tcW w:w="428" w:type="dxa"/>
            <w:textDirection w:val="btLr"/>
            <w:vAlign w:val="center"/>
          </w:tcPr>
          <w:p w:rsidR="00982A14" w:rsidRPr="00982A14" w:rsidRDefault="00982A14" w:rsidP="00842F2C">
            <w:pPr>
              <w:autoSpaceDE w:val="0"/>
              <w:autoSpaceDN w:val="0"/>
              <w:adjustRightInd w:val="0"/>
              <w:ind w:left="-57" w:right="284"/>
              <w:jc w:val="right"/>
              <w:rPr>
                <w:rFonts w:ascii="Times New Roman" w:hAnsi="Times New Roman"/>
                <w:spacing w:val="-4"/>
              </w:rPr>
            </w:pPr>
          </w:p>
        </w:tc>
      </w:tr>
    </w:tbl>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строки «Задача 2.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«88148452,34328», «6597486,74631» заменить соответственно цифрами «88241831,9669», «6690866,36993»;</w:t>
      </w:r>
    </w:p>
    <w:p w:rsidR="003D7292"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2.7 цифры «71539,52606», «20000» заменить соответственно цифрами «61539,52606», «10000»;</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2.13 цифры «83836039,73927», «6187053,82978» заменить соответственно цифрами «83942635,1071», «6293649,19761»;</w:t>
      </w:r>
    </w:p>
    <w:p w:rsidR="003D7292"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2.14 цифры «319728,2716», «25712,92808» заменить соответственно цифрами «316512,52739», «22497,18387»;</w:t>
      </w:r>
    </w:p>
    <w:p w:rsidR="003A59A2" w:rsidRDefault="003A59A2" w:rsidP="00982A14">
      <w:pPr>
        <w:spacing w:line="235" w:lineRule="auto"/>
        <w:ind w:firstLine="709"/>
        <w:jc w:val="both"/>
        <w:rPr>
          <w:rFonts w:ascii="Times New Roman" w:hAnsi="Times New Roman"/>
          <w:sz w:val="28"/>
          <w:szCs w:val="28"/>
        </w:rPr>
      </w:pPr>
      <w:r>
        <w:rPr>
          <w:rFonts w:ascii="Times New Roman" w:hAnsi="Times New Roman"/>
          <w:sz w:val="28"/>
          <w:szCs w:val="28"/>
        </w:rPr>
        <w:t>в графе 4 пункта 2.17 слова «</w:t>
      </w:r>
      <w:proofErr w:type="spellStart"/>
      <w:r>
        <w:rPr>
          <w:rFonts w:ascii="Times New Roman" w:hAnsi="Times New Roman"/>
          <w:sz w:val="28"/>
          <w:szCs w:val="28"/>
        </w:rPr>
        <w:t>Минобразование</w:t>
      </w:r>
      <w:proofErr w:type="spellEnd"/>
      <w:r>
        <w:rPr>
          <w:rFonts w:ascii="Times New Roman" w:hAnsi="Times New Roman"/>
          <w:sz w:val="28"/>
          <w:szCs w:val="28"/>
        </w:rPr>
        <w:t xml:space="preserve"> Рязанской области» заменить словами «ГБУ РО»;</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строки «Итого» цифры «123287946,86927», «10153447,98494» заменить соответственно цифрами «</w:t>
      </w:r>
      <w:r w:rsidR="00A27A11" w:rsidRPr="00B62CB9">
        <w:rPr>
          <w:rFonts w:ascii="Times New Roman" w:hAnsi="Times New Roman"/>
          <w:sz w:val="28"/>
          <w:szCs w:val="28"/>
        </w:rPr>
        <w:t>123430989,60299</w:t>
      </w:r>
      <w:r w:rsidRPr="00B62CB9">
        <w:rPr>
          <w:rFonts w:ascii="Times New Roman" w:hAnsi="Times New Roman"/>
          <w:sz w:val="28"/>
          <w:szCs w:val="28"/>
        </w:rPr>
        <w:t>», «</w:t>
      </w:r>
      <w:r w:rsidR="00A27A11" w:rsidRPr="00B62CB9">
        <w:rPr>
          <w:rFonts w:ascii="Times New Roman" w:hAnsi="Times New Roman"/>
          <w:sz w:val="28"/>
          <w:szCs w:val="28"/>
        </w:rPr>
        <w:t>10296490,71866</w:t>
      </w:r>
      <w:r w:rsidRPr="00B62CB9">
        <w:rPr>
          <w:rFonts w:ascii="Times New Roman" w:hAnsi="Times New Roman"/>
          <w:sz w:val="28"/>
          <w:szCs w:val="28"/>
        </w:rPr>
        <w:t>»;</w:t>
      </w:r>
    </w:p>
    <w:p w:rsidR="003D7292"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строки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«121811615,66927», «9778987,88494» заменить соответственно цифрами «121954658,40299», «9922030,61866»;</w:t>
      </w:r>
    </w:p>
    <w:p w:rsidR="00462CCC" w:rsidRDefault="00462CCC" w:rsidP="00982A14">
      <w:pPr>
        <w:spacing w:line="235" w:lineRule="auto"/>
        <w:ind w:firstLine="709"/>
        <w:jc w:val="both"/>
        <w:rPr>
          <w:rFonts w:ascii="Times New Roman" w:hAnsi="Times New Roman"/>
          <w:sz w:val="28"/>
          <w:szCs w:val="28"/>
        </w:rPr>
      </w:pPr>
      <w:r>
        <w:rPr>
          <w:rFonts w:ascii="Times New Roman" w:hAnsi="Times New Roman"/>
          <w:sz w:val="28"/>
          <w:szCs w:val="28"/>
        </w:rPr>
        <w:t>- раздел 6 «</w:t>
      </w:r>
      <w:r w:rsidRPr="00462CCC">
        <w:rPr>
          <w:rFonts w:ascii="Times New Roman" w:hAnsi="Times New Roman"/>
          <w:sz w:val="28"/>
          <w:szCs w:val="28"/>
        </w:rPr>
        <w:t>Целевые индикаторы эффективности исполнения подпрограммы</w:t>
      </w:r>
      <w:r>
        <w:rPr>
          <w:rFonts w:ascii="Times New Roman" w:hAnsi="Times New Roman"/>
          <w:sz w:val="28"/>
          <w:szCs w:val="28"/>
        </w:rPr>
        <w:t>» дополнить пунктом 31 следующего содержания:</w:t>
      </w:r>
    </w:p>
    <w:p w:rsidR="000C6DD1" w:rsidRPr="000C6DD1" w:rsidRDefault="000C6DD1" w:rsidP="00966C25">
      <w:pPr>
        <w:ind w:firstLine="709"/>
        <w:jc w:val="both"/>
        <w:rPr>
          <w:rFonts w:ascii="Times New Roman" w:hAnsi="Times New Roman"/>
          <w:sz w:val="6"/>
          <w:szCs w:val="6"/>
        </w:rPr>
      </w:pPr>
    </w:p>
    <w:tbl>
      <w:tblPr>
        <w:tblStyle w:val="ac"/>
        <w:tblW w:w="0" w:type="auto"/>
        <w:tblLook w:val="04A0" w:firstRow="1" w:lastRow="0" w:firstColumn="1" w:lastColumn="0" w:noHBand="0" w:noVBand="1"/>
      </w:tblPr>
      <w:tblGrid>
        <w:gridCol w:w="352"/>
        <w:gridCol w:w="2961"/>
        <w:gridCol w:w="447"/>
        <w:gridCol w:w="447"/>
        <w:gridCol w:w="447"/>
        <w:gridCol w:w="447"/>
        <w:gridCol w:w="447"/>
        <w:gridCol w:w="447"/>
        <w:gridCol w:w="447"/>
        <w:gridCol w:w="447"/>
        <w:gridCol w:w="447"/>
        <w:gridCol w:w="447"/>
        <w:gridCol w:w="447"/>
        <w:gridCol w:w="447"/>
        <w:gridCol w:w="447"/>
        <w:gridCol w:w="447"/>
      </w:tblGrid>
      <w:tr w:rsidR="00462CCC" w:rsidRPr="00FF051B" w:rsidTr="00982A14">
        <w:trPr>
          <w:trHeight w:val="28"/>
          <w:tblHeader/>
        </w:trPr>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9</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11</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12</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13</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14</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15</w:t>
            </w:r>
          </w:p>
        </w:tc>
        <w:tc>
          <w:tcPr>
            <w:tcW w:w="0" w:type="auto"/>
            <w:tcBorders>
              <w:top w:val="single" w:sz="4" w:space="0" w:color="auto"/>
              <w:left w:val="single" w:sz="4" w:space="0" w:color="auto"/>
              <w:bottom w:val="single" w:sz="4" w:space="0" w:color="auto"/>
              <w:right w:val="single" w:sz="4" w:space="0" w:color="auto"/>
            </w:tcBorders>
            <w:hideMark/>
          </w:tcPr>
          <w:p w:rsidR="00462CCC" w:rsidRPr="00FF051B" w:rsidRDefault="00462CCC" w:rsidP="00ED1010">
            <w:pPr>
              <w:autoSpaceDE w:val="0"/>
              <w:autoSpaceDN w:val="0"/>
              <w:adjustRightInd w:val="0"/>
              <w:spacing w:line="228" w:lineRule="auto"/>
              <w:jc w:val="center"/>
              <w:rPr>
                <w:rFonts w:ascii="Times New Roman" w:hAnsi="Times New Roman"/>
              </w:rPr>
            </w:pPr>
            <w:r w:rsidRPr="00FF051B">
              <w:rPr>
                <w:rFonts w:ascii="Times New Roman" w:hAnsi="Times New Roman"/>
              </w:rPr>
              <w:t>16</w:t>
            </w:r>
          </w:p>
        </w:tc>
      </w:tr>
      <w:tr w:rsidR="00462CCC" w:rsidRPr="00FF051B" w:rsidTr="00982A14">
        <w:trPr>
          <w:cantSplit/>
          <w:trHeight w:val="1467"/>
        </w:trPr>
        <w:tc>
          <w:tcPr>
            <w:tcW w:w="0" w:type="auto"/>
            <w:tcBorders>
              <w:top w:val="single" w:sz="4" w:space="0" w:color="auto"/>
              <w:left w:val="single" w:sz="4" w:space="0" w:color="auto"/>
              <w:bottom w:val="single" w:sz="4" w:space="0" w:color="auto"/>
              <w:right w:val="single" w:sz="4" w:space="0" w:color="auto"/>
            </w:tcBorders>
            <w:shd w:val="clear" w:color="auto" w:fill="auto"/>
          </w:tcPr>
          <w:p w:rsidR="00462CCC" w:rsidRPr="00FF051B" w:rsidRDefault="00462CCC" w:rsidP="00ED1010">
            <w:pPr>
              <w:autoSpaceDE w:val="0"/>
              <w:autoSpaceDN w:val="0"/>
              <w:adjustRightInd w:val="0"/>
              <w:spacing w:line="228" w:lineRule="auto"/>
              <w:ind w:left="-57" w:right="-57"/>
              <w:jc w:val="center"/>
              <w:rPr>
                <w:rFonts w:ascii="Times New Roman" w:hAnsi="Times New Roman"/>
              </w:rPr>
            </w:pPr>
            <w:r>
              <w:rPr>
                <w:rFonts w:ascii="Times New Roman" w:hAnsi="Times New Roman"/>
              </w:rPr>
              <w:t>31</w:t>
            </w:r>
            <w:r w:rsidRPr="00FF051B">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2CCC" w:rsidRPr="00A64110" w:rsidRDefault="00623A45" w:rsidP="00B26489">
            <w:pPr>
              <w:autoSpaceDE w:val="0"/>
              <w:autoSpaceDN w:val="0"/>
              <w:adjustRightInd w:val="0"/>
              <w:spacing w:line="228" w:lineRule="auto"/>
              <w:rPr>
                <w:rFonts w:ascii="Times New Roman" w:hAnsi="Times New Roman"/>
              </w:rPr>
            </w:pPr>
            <w:r w:rsidRPr="00623A45">
              <w:rPr>
                <w:rFonts w:ascii="Times New Roman" w:hAnsi="Times New Roman"/>
              </w:rPr>
              <w:t xml:space="preserve">Количество музеев военно-патриотического профиля муниципальных учреждений, реализующих </w:t>
            </w:r>
            <w:r w:rsidR="00B26489">
              <w:rPr>
                <w:rFonts w:ascii="Times New Roman" w:hAnsi="Times New Roman"/>
              </w:rPr>
              <w:t>основные общеобразователь</w:t>
            </w:r>
            <w:r w:rsidR="005A1910" w:rsidRPr="00D7005C">
              <w:rPr>
                <w:rFonts w:ascii="Times New Roman" w:hAnsi="Times New Roman"/>
              </w:rPr>
              <w:t>ные программы (за исключением образовательных программ дошкольного образования)</w:t>
            </w:r>
            <w:r w:rsidRPr="00D7005C">
              <w:rPr>
                <w:rFonts w:ascii="Times New Roman" w:hAnsi="Times New Roman"/>
              </w:rPr>
              <w:t>,</w:t>
            </w:r>
            <w:r w:rsidRPr="00623A45">
              <w:rPr>
                <w:rFonts w:ascii="Times New Roman" w:hAnsi="Times New Roman"/>
              </w:rPr>
              <w:t xml:space="preserve"> в которых созданы экспозиции, посвященные 75-летию Победы в Великой Отечественной войне</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spacing w:val="-4"/>
              </w:rPr>
            </w:pPr>
            <w:r>
              <w:rPr>
                <w:rFonts w:ascii="Times New Roman" w:hAnsi="Times New Roman"/>
                <w:spacing w:val="-4"/>
              </w:rPr>
              <w:t>единиц</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62CCC"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17</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A03DA"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A03DA"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A03DA"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A03DA"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A03DA"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62CCC" w:rsidRPr="00FF051B" w:rsidRDefault="004A03DA" w:rsidP="00ED1010">
            <w:pPr>
              <w:autoSpaceDE w:val="0"/>
              <w:autoSpaceDN w:val="0"/>
              <w:adjustRightInd w:val="0"/>
              <w:spacing w:line="228" w:lineRule="auto"/>
              <w:ind w:left="113" w:right="113"/>
              <w:jc w:val="right"/>
              <w:rPr>
                <w:rFonts w:ascii="Times New Roman" w:hAnsi="Times New Roman"/>
              </w:rPr>
            </w:pPr>
            <w:r>
              <w:rPr>
                <w:rFonts w:ascii="Times New Roman" w:hAnsi="Times New Roman"/>
              </w:rPr>
              <w:t>0</w:t>
            </w:r>
            <w:r w:rsidR="00462CCC">
              <w:rPr>
                <w:rFonts w:ascii="Times New Roman" w:hAnsi="Times New Roman"/>
              </w:rPr>
              <w:t>»</w:t>
            </w:r>
          </w:p>
        </w:tc>
      </w:tr>
    </w:tbl>
    <w:p w:rsidR="000C6DD1" w:rsidRPr="000C6DD1" w:rsidRDefault="000C6DD1" w:rsidP="00966C25">
      <w:pPr>
        <w:autoSpaceDE w:val="0"/>
        <w:autoSpaceDN w:val="0"/>
        <w:adjustRightInd w:val="0"/>
        <w:ind w:firstLine="709"/>
        <w:jc w:val="both"/>
        <w:outlineLvl w:val="0"/>
        <w:rPr>
          <w:rFonts w:ascii="Times New Roman" w:hAnsi="Times New Roman"/>
          <w:sz w:val="6"/>
          <w:szCs w:val="6"/>
        </w:rPr>
      </w:pPr>
    </w:p>
    <w:p w:rsidR="003D7292" w:rsidRPr="00B62CB9" w:rsidRDefault="003D7292" w:rsidP="000C6DD1">
      <w:pPr>
        <w:autoSpaceDE w:val="0"/>
        <w:autoSpaceDN w:val="0"/>
        <w:adjustRightInd w:val="0"/>
        <w:spacing w:line="264" w:lineRule="auto"/>
        <w:ind w:firstLine="709"/>
        <w:jc w:val="both"/>
        <w:outlineLvl w:val="0"/>
        <w:rPr>
          <w:rFonts w:ascii="Times New Roman" w:hAnsi="Times New Roman"/>
          <w:sz w:val="28"/>
          <w:szCs w:val="28"/>
        </w:rPr>
      </w:pPr>
      <w:r w:rsidRPr="00B62CB9">
        <w:rPr>
          <w:rFonts w:ascii="Times New Roman" w:hAnsi="Times New Roman"/>
          <w:sz w:val="28"/>
          <w:szCs w:val="28"/>
        </w:rPr>
        <w:t xml:space="preserve">5) в приложении № 2 к государственной программе: </w:t>
      </w:r>
    </w:p>
    <w:p w:rsidR="003D7292" w:rsidRDefault="003D7292" w:rsidP="000C6DD1">
      <w:pPr>
        <w:autoSpaceDE w:val="0"/>
        <w:autoSpaceDN w:val="0"/>
        <w:adjustRightInd w:val="0"/>
        <w:spacing w:line="264" w:lineRule="auto"/>
        <w:ind w:firstLine="709"/>
        <w:jc w:val="both"/>
        <w:outlineLvl w:val="0"/>
        <w:rPr>
          <w:rFonts w:ascii="Times New Roman" w:hAnsi="Times New Roman"/>
          <w:sz w:val="28"/>
          <w:szCs w:val="28"/>
        </w:rPr>
      </w:pPr>
      <w:r w:rsidRPr="00B62CB9">
        <w:rPr>
          <w:rFonts w:ascii="Times New Roman" w:hAnsi="Times New Roman"/>
          <w:sz w:val="28"/>
          <w:szCs w:val="28"/>
        </w:rPr>
        <w:t>- раздел 3 «Ресурсное обеспечение подпрограммы» изложить в следующей редакции:</w:t>
      </w:r>
    </w:p>
    <w:p w:rsidR="00324155" w:rsidRDefault="00324155" w:rsidP="000C6DD1">
      <w:pPr>
        <w:autoSpaceDE w:val="0"/>
        <w:autoSpaceDN w:val="0"/>
        <w:adjustRightInd w:val="0"/>
        <w:spacing w:line="264" w:lineRule="auto"/>
        <w:ind w:firstLine="709"/>
        <w:jc w:val="both"/>
        <w:outlineLvl w:val="0"/>
        <w:rPr>
          <w:rFonts w:ascii="Times New Roman" w:hAnsi="Times New Roman"/>
          <w:sz w:val="28"/>
          <w:szCs w:val="28"/>
        </w:rPr>
      </w:pPr>
    </w:p>
    <w:p w:rsidR="00982A14" w:rsidRPr="00B62CB9" w:rsidRDefault="00982A14" w:rsidP="000C6DD1">
      <w:pPr>
        <w:autoSpaceDE w:val="0"/>
        <w:autoSpaceDN w:val="0"/>
        <w:adjustRightInd w:val="0"/>
        <w:spacing w:line="264" w:lineRule="auto"/>
        <w:ind w:firstLine="709"/>
        <w:jc w:val="both"/>
        <w:outlineLvl w:val="0"/>
        <w:rPr>
          <w:rFonts w:ascii="Times New Roman" w:hAnsi="Times New Roman"/>
          <w:sz w:val="28"/>
          <w:szCs w:val="28"/>
        </w:rPr>
      </w:pPr>
    </w:p>
    <w:p w:rsidR="00324155" w:rsidRDefault="003D7292" w:rsidP="00324155">
      <w:pPr>
        <w:autoSpaceDE w:val="0"/>
        <w:autoSpaceDN w:val="0"/>
        <w:adjustRightInd w:val="0"/>
        <w:spacing w:line="264" w:lineRule="auto"/>
        <w:jc w:val="center"/>
        <w:outlineLvl w:val="0"/>
        <w:rPr>
          <w:rFonts w:ascii="Times New Roman" w:hAnsi="Times New Roman"/>
          <w:sz w:val="28"/>
          <w:szCs w:val="28"/>
        </w:rPr>
      </w:pPr>
      <w:r w:rsidRPr="00B62CB9">
        <w:rPr>
          <w:rFonts w:ascii="Times New Roman" w:hAnsi="Times New Roman"/>
          <w:sz w:val="28"/>
          <w:szCs w:val="28"/>
        </w:rPr>
        <w:t>«</w:t>
      </w:r>
      <w:r w:rsidR="00324155">
        <w:rPr>
          <w:rFonts w:ascii="Times New Roman" w:hAnsi="Times New Roman"/>
          <w:sz w:val="28"/>
          <w:szCs w:val="28"/>
        </w:rPr>
        <w:t>3. Ресурсное обеспечение подпрограммы</w:t>
      </w:r>
    </w:p>
    <w:p w:rsidR="00324155" w:rsidRPr="00982A14" w:rsidRDefault="00324155" w:rsidP="00324155">
      <w:pPr>
        <w:autoSpaceDE w:val="0"/>
        <w:autoSpaceDN w:val="0"/>
        <w:adjustRightInd w:val="0"/>
        <w:spacing w:line="264" w:lineRule="auto"/>
        <w:jc w:val="center"/>
        <w:outlineLvl w:val="0"/>
        <w:rPr>
          <w:rFonts w:ascii="Times New Roman" w:hAnsi="Times New Roman"/>
          <w:sz w:val="16"/>
          <w:szCs w:val="16"/>
        </w:rPr>
      </w:pPr>
    </w:p>
    <w:p w:rsidR="000C6DD1" w:rsidRPr="000C6DD1" w:rsidRDefault="003D7292" w:rsidP="00982A14">
      <w:pPr>
        <w:autoSpaceDE w:val="0"/>
        <w:autoSpaceDN w:val="0"/>
        <w:adjustRightInd w:val="0"/>
        <w:spacing w:line="264" w:lineRule="auto"/>
        <w:ind w:firstLine="708"/>
        <w:jc w:val="both"/>
        <w:outlineLvl w:val="0"/>
        <w:rPr>
          <w:rFonts w:ascii="Times New Roman" w:hAnsi="Times New Roman"/>
          <w:sz w:val="6"/>
          <w:szCs w:val="6"/>
        </w:rPr>
      </w:pPr>
      <w:r w:rsidRPr="00B62CB9">
        <w:rPr>
          <w:rFonts w:ascii="Times New Roman" w:hAnsi="Times New Roman"/>
          <w:sz w:val="28"/>
          <w:szCs w:val="28"/>
        </w:rPr>
        <w:t>Главные распорядители, объемы и источники финансирования приведены в таблице.</w:t>
      </w:r>
    </w:p>
    <w:tbl>
      <w:tblPr>
        <w:tblStyle w:val="ac"/>
        <w:tblW w:w="5000" w:type="pct"/>
        <w:tblLayout w:type="fixed"/>
        <w:tblLook w:val="0000" w:firstRow="0" w:lastRow="0" w:firstColumn="0" w:lastColumn="0" w:noHBand="0" w:noVBand="0"/>
      </w:tblPr>
      <w:tblGrid>
        <w:gridCol w:w="579"/>
        <w:gridCol w:w="1745"/>
        <w:gridCol w:w="1251"/>
        <w:gridCol w:w="462"/>
        <w:gridCol w:w="461"/>
        <w:gridCol w:w="461"/>
        <w:gridCol w:w="461"/>
        <w:gridCol w:w="461"/>
        <w:gridCol w:w="461"/>
        <w:gridCol w:w="461"/>
        <w:gridCol w:w="461"/>
        <w:gridCol w:w="461"/>
        <w:gridCol w:w="461"/>
        <w:gridCol w:w="461"/>
        <w:gridCol w:w="461"/>
        <w:gridCol w:w="463"/>
      </w:tblGrid>
      <w:tr w:rsidR="003D7292" w:rsidRPr="00B62CB9" w:rsidTr="000C6DD1">
        <w:tc>
          <w:tcPr>
            <w:tcW w:w="302"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w:t>
            </w:r>
          </w:p>
          <w:p w:rsidR="003D7292" w:rsidRPr="00B62CB9" w:rsidRDefault="003D7292" w:rsidP="006806B4">
            <w:pPr>
              <w:autoSpaceDE w:val="0"/>
              <w:autoSpaceDN w:val="0"/>
              <w:adjustRightInd w:val="0"/>
              <w:jc w:val="center"/>
              <w:rPr>
                <w:rFonts w:ascii="Times New Roman" w:hAnsi="Times New Roman"/>
              </w:rPr>
            </w:pPr>
            <w:proofErr w:type="gramStart"/>
            <w:r w:rsidRPr="00B62CB9">
              <w:rPr>
                <w:rFonts w:ascii="Times New Roman" w:hAnsi="Times New Roman"/>
              </w:rPr>
              <w:t>п</w:t>
            </w:r>
            <w:proofErr w:type="gramEnd"/>
            <w:r w:rsidR="00B62CB9">
              <w:rPr>
                <w:rFonts w:ascii="Times New Roman" w:hAnsi="Times New Roman"/>
              </w:rPr>
              <w:t>/</w:t>
            </w:r>
            <w:r w:rsidRPr="00B62CB9">
              <w:rPr>
                <w:rFonts w:ascii="Times New Roman" w:hAnsi="Times New Roman"/>
              </w:rPr>
              <w:t>п</w:t>
            </w:r>
          </w:p>
        </w:tc>
        <w:tc>
          <w:tcPr>
            <w:tcW w:w="911"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Главные распорядители</w:t>
            </w:r>
          </w:p>
        </w:tc>
        <w:tc>
          <w:tcPr>
            <w:tcW w:w="653"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 xml:space="preserve">Источник </w:t>
            </w:r>
            <w:proofErr w:type="spellStart"/>
            <w:proofErr w:type="gramStart"/>
            <w:r w:rsidRPr="00B62CB9">
              <w:rPr>
                <w:rFonts w:ascii="Times New Roman" w:hAnsi="Times New Roman"/>
              </w:rPr>
              <w:t>финанси-рования</w:t>
            </w:r>
            <w:proofErr w:type="spellEnd"/>
            <w:proofErr w:type="gramEnd"/>
          </w:p>
        </w:tc>
        <w:tc>
          <w:tcPr>
            <w:tcW w:w="3134" w:type="pct"/>
            <w:gridSpan w:val="13"/>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Объем финансирования (тыс. рублей)</w:t>
            </w:r>
          </w:p>
        </w:tc>
      </w:tr>
      <w:tr w:rsidR="003D7292" w:rsidRPr="00B62CB9" w:rsidTr="000C6DD1">
        <w:tc>
          <w:tcPr>
            <w:tcW w:w="30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911"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653"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vMerge w:val="restar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всего</w:t>
            </w:r>
          </w:p>
        </w:tc>
        <w:tc>
          <w:tcPr>
            <w:tcW w:w="2893" w:type="pct"/>
            <w:gridSpan w:val="12"/>
            <w:tcBorders>
              <w:bottom w:val="single" w:sz="4" w:space="0" w:color="auto"/>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в том числе по годам</w:t>
            </w:r>
          </w:p>
        </w:tc>
      </w:tr>
      <w:tr w:rsidR="003D7292" w:rsidRPr="00B62CB9" w:rsidTr="000C6DD1">
        <w:trPr>
          <w:trHeight w:val="633"/>
        </w:trPr>
        <w:tc>
          <w:tcPr>
            <w:tcW w:w="30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911"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653"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2014</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2015</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2016</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2017</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2018</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2019</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2020</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2021</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2022</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2023</w:t>
            </w:r>
          </w:p>
        </w:tc>
        <w:tc>
          <w:tcPr>
            <w:tcW w:w="241"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2024</w:t>
            </w:r>
          </w:p>
        </w:tc>
        <w:tc>
          <w:tcPr>
            <w:tcW w:w="244" w:type="pct"/>
            <w:tcBorders>
              <w:bottom w:val="nil"/>
            </w:tcBorders>
            <w:textDirection w:val="btLr"/>
          </w:tcPr>
          <w:p w:rsidR="003D7292" w:rsidRPr="00B62CB9" w:rsidRDefault="003D7292" w:rsidP="00C30FFF">
            <w:pPr>
              <w:autoSpaceDE w:val="0"/>
              <w:autoSpaceDN w:val="0"/>
              <w:adjustRightInd w:val="0"/>
              <w:ind w:left="113" w:right="113"/>
              <w:jc w:val="right"/>
              <w:rPr>
                <w:rFonts w:ascii="Times New Roman" w:hAnsi="Times New Roman"/>
              </w:rPr>
            </w:pPr>
            <w:r w:rsidRPr="00B62CB9">
              <w:rPr>
                <w:rFonts w:ascii="Times New Roman" w:hAnsi="Times New Roman"/>
              </w:rPr>
              <w:t>2025</w:t>
            </w:r>
          </w:p>
        </w:tc>
      </w:tr>
    </w:tbl>
    <w:p w:rsidR="000C6DD1" w:rsidRPr="000C6DD1" w:rsidRDefault="000C6DD1">
      <w:pPr>
        <w:rPr>
          <w:sz w:val="2"/>
          <w:szCs w:val="2"/>
        </w:rPr>
      </w:pPr>
    </w:p>
    <w:tbl>
      <w:tblPr>
        <w:tblStyle w:val="ac"/>
        <w:tblW w:w="5000" w:type="pct"/>
        <w:tblLayout w:type="fixed"/>
        <w:tblLook w:val="0000" w:firstRow="0" w:lastRow="0" w:firstColumn="0" w:lastColumn="0" w:noHBand="0" w:noVBand="0"/>
      </w:tblPr>
      <w:tblGrid>
        <w:gridCol w:w="579"/>
        <w:gridCol w:w="1745"/>
        <w:gridCol w:w="1251"/>
        <w:gridCol w:w="462"/>
        <w:gridCol w:w="461"/>
        <w:gridCol w:w="461"/>
        <w:gridCol w:w="461"/>
        <w:gridCol w:w="461"/>
        <w:gridCol w:w="461"/>
        <w:gridCol w:w="461"/>
        <w:gridCol w:w="461"/>
        <w:gridCol w:w="461"/>
        <w:gridCol w:w="461"/>
        <w:gridCol w:w="461"/>
        <w:gridCol w:w="461"/>
        <w:gridCol w:w="463"/>
      </w:tblGrid>
      <w:tr w:rsidR="003D7292" w:rsidRPr="00B62CB9" w:rsidTr="000C6DD1">
        <w:trPr>
          <w:tblHeader/>
        </w:trPr>
        <w:tc>
          <w:tcPr>
            <w:tcW w:w="302"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w:t>
            </w:r>
          </w:p>
        </w:tc>
        <w:tc>
          <w:tcPr>
            <w:tcW w:w="91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2</w:t>
            </w:r>
          </w:p>
        </w:tc>
        <w:tc>
          <w:tcPr>
            <w:tcW w:w="653"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3</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4</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5</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6</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7</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8</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9</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10</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11</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12</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13</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14</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15</w:t>
            </w:r>
          </w:p>
        </w:tc>
        <w:tc>
          <w:tcPr>
            <w:tcW w:w="244"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16</w:t>
            </w:r>
          </w:p>
        </w:tc>
      </w:tr>
      <w:tr w:rsidR="003D7292" w:rsidRPr="00B62CB9" w:rsidTr="000C6DD1">
        <w:trPr>
          <w:trHeight w:val="1548"/>
        </w:trPr>
        <w:tc>
          <w:tcPr>
            <w:tcW w:w="302" w:type="pct"/>
            <w:vMerge w:val="restart"/>
          </w:tcPr>
          <w:p w:rsidR="003D7292" w:rsidRPr="00B62CB9" w:rsidRDefault="003D7292" w:rsidP="005A5B7A">
            <w:pPr>
              <w:autoSpaceDE w:val="0"/>
              <w:autoSpaceDN w:val="0"/>
              <w:adjustRightInd w:val="0"/>
              <w:jc w:val="center"/>
              <w:outlineLvl w:val="0"/>
              <w:rPr>
                <w:rFonts w:ascii="Times New Roman" w:hAnsi="Times New Roman"/>
              </w:rPr>
            </w:pPr>
            <w:r w:rsidRPr="00B62CB9">
              <w:rPr>
                <w:rFonts w:ascii="Times New Roman" w:hAnsi="Times New Roman"/>
              </w:rPr>
              <w:t>1.</w:t>
            </w:r>
          </w:p>
        </w:tc>
        <w:tc>
          <w:tcPr>
            <w:tcW w:w="911" w:type="pct"/>
            <w:vMerge w:val="restart"/>
          </w:tcPr>
          <w:p w:rsidR="005C1FA7" w:rsidRDefault="00D7005C" w:rsidP="005C1FA7">
            <w:pPr>
              <w:autoSpaceDE w:val="0"/>
              <w:autoSpaceDN w:val="0"/>
              <w:adjustRightInd w:val="0"/>
              <w:ind w:left="-170"/>
              <w:jc w:val="center"/>
              <w:rPr>
                <w:rFonts w:ascii="Times New Roman" w:hAnsi="Times New Roman"/>
              </w:rPr>
            </w:pPr>
            <w:proofErr w:type="spellStart"/>
            <w:r>
              <w:rPr>
                <w:rFonts w:ascii="Times New Roman" w:hAnsi="Times New Roman"/>
              </w:rPr>
              <w:t>Минобразование</w:t>
            </w:r>
            <w:proofErr w:type="spellEnd"/>
          </w:p>
          <w:p w:rsidR="003D7292" w:rsidRPr="00B62CB9" w:rsidRDefault="003D7292" w:rsidP="005C1FA7">
            <w:pPr>
              <w:autoSpaceDE w:val="0"/>
              <w:autoSpaceDN w:val="0"/>
              <w:adjustRightInd w:val="0"/>
              <w:rPr>
                <w:rFonts w:ascii="Times New Roman" w:hAnsi="Times New Roman"/>
              </w:rPr>
            </w:pPr>
            <w:r w:rsidRPr="00B62CB9">
              <w:rPr>
                <w:rFonts w:ascii="Times New Roman" w:hAnsi="Times New Roman"/>
              </w:rPr>
              <w:t>Рязанской области</w:t>
            </w:r>
          </w:p>
        </w:tc>
        <w:tc>
          <w:tcPr>
            <w:tcW w:w="653"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областной бюджет</w:t>
            </w:r>
          </w:p>
        </w:tc>
        <w:tc>
          <w:tcPr>
            <w:tcW w:w="241" w:type="pct"/>
            <w:textDirection w:val="btLr"/>
          </w:tcPr>
          <w:p w:rsidR="003D7292" w:rsidRPr="00B62CB9" w:rsidRDefault="00BB6C3C" w:rsidP="006806B4">
            <w:pPr>
              <w:autoSpaceDE w:val="0"/>
              <w:autoSpaceDN w:val="0"/>
              <w:adjustRightInd w:val="0"/>
              <w:ind w:left="113" w:right="113"/>
              <w:jc w:val="right"/>
              <w:rPr>
                <w:rFonts w:ascii="Times New Roman" w:hAnsi="Times New Roman"/>
              </w:rPr>
            </w:pPr>
            <w:r w:rsidRPr="00BB6C3C">
              <w:rPr>
                <w:rFonts w:ascii="Times New Roman" w:hAnsi="Times New Roman"/>
              </w:rPr>
              <w:t>19568669,26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1070512,24</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1174416,25746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1197717,27453</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1257330,23913</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1373140,77309</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1496545,27198</w:t>
            </w:r>
          </w:p>
        </w:tc>
        <w:tc>
          <w:tcPr>
            <w:tcW w:w="241" w:type="pct"/>
            <w:textDirection w:val="btLr"/>
          </w:tcPr>
          <w:p w:rsidR="003D7292" w:rsidRPr="00B62CB9" w:rsidRDefault="00BB6C3C" w:rsidP="006806B4">
            <w:pPr>
              <w:autoSpaceDE w:val="0"/>
              <w:autoSpaceDN w:val="0"/>
              <w:adjustRightInd w:val="0"/>
              <w:ind w:left="113" w:right="113"/>
              <w:jc w:val="right"/>
              <w:rPr>
                <w:rFonts w:ascii="Times New Roman" w:hAnsi="Times New Roman"/>
              </w:rPr>
            </w:pPr>
            <w:r w:rsidRPr="00BB6C3C">
              <w:rPr>
                <w:rFonts w:ascii="Times New Roman" w:hAnsi="Times New Roman"/>
              </w:rPr>
              <w:t>1449776,93763</w:t>
            </w:r>
          </w:p>
        </w:tc>
        <w:tc>
          <w:tcPr>
            <w:tcW w:w="241" w:type="pct"/>
            <w:textDirection w:val="btLr"/>
          </w:tcPr>
          <w:p w:rsidR="003D7292" w:rsidRPr="00B62CB9" w:rsidRDefault="00BB6C3C" w:rsidP="006806B4">
            <w:pPr>
              <w:autoSpaceDE w:val="0"/>
              <w:autoSpaceDN w:val="0"/>
              <w:adjustRightInd w:val="0"/>
              <w:ind w:left="113" w:right="113"/>
              <w:jc w:val="right"/>
              <w:rPr>
                <w:rFonts w:ascii="Times New Roman" w:hAnsi="Times New Roman"/>
              </w:rPr>
            </w:pPr>
            <w:r w:rsidRPr="00BB6C3C">
              <w:rPr>
                <w:rFonts w:ascii="Times New Roman" w:hAnsi="Times New Roman"/>
              </w:rPr>
              <w:t>1485387,86618</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c>
          <w:tcPr>
            <w:tcW w:w="244"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r>
      <w:tr w:rsidR="003D7292" w:rsidRPr="00B62CB9" w:rsidTr="000C6DD1">
        <w:trPr>
          <w:trHeight w:val="988"/>
        </w:trPr>
        <w:tc>
          <w:tcPr>
            <w:tcW w:w="302" w:type="pct"/>
            <w:vMerge/>
          </w:tcPr>
          <w:p w:rsidR="003D7292" w:rsidRPr="00B62CB9" w:rsidRDefault="003D7292" w:rsidP="006806B4">
            <w:pPr>
              <w:autoSpaceDE w:val="0"/>
              <w:autoSpaceDN w:val="0"/>
              <w:adjustRightInd w:val="0"/>
              <w:rPr>
                <w:rFonts w:ascii="Times New Roman" w:hAnsi="Times New Roman"/>
              </w:rPr>
            </w:pPr>
          </w:p>
        </w:tc>
        <w:tc>
          <w:tcPr>
            <w:tcW w:w="911" w:type="pct"/>
            <w:vMerge/>
          </w:tcPr>
          <w:p w:rsidR="003D7292" w:rsidRPr="00B62CB9" w:rsidRDefault="003D7292" w:rsidP="006806B4">
            <w:pPr>
              <w:autoSpaceDE w:val="0"/>
              <w:autoSpaceDN w:val="0"/>
              <w:adjustRightInd w:val="0"/>
              <w:rPr>
                <w:rFonts w:ascii="Times New Roman" w:hAnsi="Times New Roman"/>
              </w:rPr>
            </w:pPr>
          </w:p>
        </w:tc>
        <w:tc>
          <w:tcPr>
            <w:tcW w:w="653" w:type="pct"/>
          </w:tcPr>
          <w:p w:rsidR="003D7292" w:rsidRPr="00B62CB9" w:rsidRDefault="00723754" w:rsidP="006806B4">
            <w:pPr>
              <w:autoSpaceDE w:val="0"/>
              <w:autoSpaceDN w:val="0"/>
              <w:adjustRightInd w:val="0"/>
              <w:jc w:val="center"/>
              <w:rPr>
                <w:rFonts w:ascii="Times New Roman" w:hAnsi="Times New Roman"/>
              </w:rPr>
            </w:pPr>
            <w:proofErr w:type="spellStart"/>
            <w:proofErr w:type="gramStart"/>
            <w:r>
              <w:rPr>
                <w:rFonts w:ascii="Times New Roman" w:hAnsi="Times New Roman"/>
              </w:rPr>
              <w:t>ф</w:t>
            </w:r>
            <w:r w:rsidR="003D7292" w:rsidRPr="00B62CB9">
              <w:rPr>
                <w:rFonts w:ascii="Times New Roman" w:hAnsi="Times New Roman"/>
              </w:rPr>
              <w:t>едераль</w:t>
            </w:r>
            <w:r>
              <w:rPr>
                <w:rFonts w:ascii="Times New Roman" w:hAnsi="Times New Roman"/>
              </w:rPr>
              <w:t>-</w:t>
            </w:r>
            <w:r w:rsidR="003D7292" w:rsidRPr="00B62CB9">
              <w:rPr>
                <w:rFonts w:ascii="Times New Roman" w:hAnsi="Times New Roman"/>
              </w:rPr>
              <w:t>ный</w:t>
            </w:r>
            <w:proofErr w:type="spellEnd"/>
            <w:proofErr w:type="gramEnd"/>
            <w:r w:rsidR="003D7292" w:rsidRPr="00B62CB9">
              <w:rPr>
                <w:rFonts w:ascii="Times New Roman" w:hAnsi="Times New Roman"/>
              </w:rPr>
              <w:t xml:space="preserve"> бюджет</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101653,7</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23241,7</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39328,5</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10073,2</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2266,7</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23272,7</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3470,9</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4"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0</w:t>
            </w:r>
          </w:p>
        </w:tc>
      </w:tr>
      <w:tr w:rsidR="003D7292" w:rsidRPr="00B62CB9" w:rsidTr="000C6DD1">
        <w:trPr>
          <w:trHeight w:val="1540"/>
        </w:trPr>
        <w:tc>
          <w:tcPr>
            <w:tcW w:w="302" w:type="pct"/>
          </w:tcPr>
          <w:p w:rsidR="003D7292" w:rsidRPr="00B62CB9" w:rsidRDefault="003D7292" w:rsidP="006806B4">
            <w:pPr>
              <w:autoSpaceDE w:val="0"/>
              <w:autoSpaceDN w:val="0"/>
              <w:adjustRightInd w:val="0"/>
              <w:rPr>
                <w:rFonts w:ascii="Times New Roman" w:hAnsi="Times New Roman"/>
              </w:rPr>
            </w:pPr>
          </w:p>
        </w:tc>
        <w:tc>
          <w:tcPr>
            <w:tcW w:w="911" w:type="pct"/>
          </w:tcPr>
          <w:p w:rsidR="003D7292" w:rsidRPr="00B62CB9" w:rsidRDefault="003D7292" w:rsidP="006806B4">
            <w:pPr>
              <w:autoSpaceDE w:val="0"/>
              <w:autoSpaceDN w:val="0"/>
              <w:adjustRightInd w:val="0"/>
              <w:rPr>
                <w:rFonts w:ascii="Times New Roman" w:hAnsi="Times New Roman"/>
              </w:rPr>
            </w:pPr>
            <w:r w:rsidRPr="00B62CB9">
              <w:rPr>
                <w:rFonts w:ascii="Times New Roman" w:hAnsi="Times New Roman"/>
              </w:rPr>
              <w:t>Итого</w:t>
            </w:r>
          </w:p>
        </w:tc>
        <w:tc>
          <w:tcPr>
            <w:tcW w:w="653" w:type="pct"/>
          </w:tcPr>
          <w:p w:rsidR="003D7292" w:rsidRPr="00B62CB9" w:rsidRDefault="003D7292" w:rsidP="006806B4">
            <w:pPr>
              <w:autoSpaceDE w:val="0"/>
              <w:autoSpaceDN w:val="0"/>
              <w:adjustRightInd w:val="0"/>
              <w:rPr>
                <w:rFonts w:ascii="Times New Roman" w:hAnsi="Times New Roman"/>
              </w:rPr>
            </w:pPr>
          </w:p>
        </w:tc>
        <w:tc>
          <w:tcPr>
            <w:tcW w:w="241" w:type="pct"/>
            <w:textDirection w:val="btLr"/>
          </w:tcPr>
          <w:p w:rsidR="003D7292" w:rsidRPr="00B62CB9" w:rsidRDefault="00BB6C3C" w:rsidP="006806B4">
            <w:pPr>
              <w:autoSpaceDE w:val="0"/>
              <w:autoSpaceDN w:val="0"/>
              <w:adjustRightInd w:val="0"/>
              <w:ind w:left="113" w:right="113"/>
              <w:jc w:val="right"/>
              <w:rPr>
                <w:rFonts w:ascii="Times New Roman" w:hAnsi="Times New Roman"/>
              </w:rPr>
            </w:pPr>
            <w:r w:rsidRPr="00BB6C3C">
              <w:rPr>
                <w:rFonts w:ascii="Times New Roman" w:hAnsi="Times New Roman"/>
              </w:rPr>
              <w:t>19670322,96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1093753,94</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1213744,75746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1207790,47453</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1259596,93913</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1396413,47309</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1500016,17198</w:t>
            </w:r>
          </w:p>
        </w:tc>
        <w:tc>
          <w:tcPr>
            <w:tcW w:w="241" w:type="pct"/>
            <w:textDirection w:val="btLr"/>
          </w:tcPr>
          <w:p w:rsidR="003D7292" w:rsidRPr="00B62CB9" w:rsidRDefault="00BB6C3C" w:rsidP="006806B4">
            <w:pPr>
              <w:autoSpaceDE w:val="0"/>
              <w:autoSpaceDN w:val="0"/>
              <w:adjustRightInd w:val="0"/>
              <w:ind w:left="113" w:right="113"/>
              <w:jc w:val="right"/>
              <w:rPr>
                <w:rFonts w:ascii="Times New Roman" w:hAnsi="Times New Roman"/>
              </w:rPr>
            </w:pPr>
            <w:r w:rsidRPr="00BB6C3C">
              <w:rPr>
                <w:rFonts w:ascii="Times New Roman" w:hAnsi="Times New Roman"/>
              </w:rPr>
              <w:t>1449776,93763</w:t>
            </w:r>
          </w:p>
        </w:tc>
        <w:tc>
          <w:tcPr>
            <w:tcW w:w="241" w:type="pct"/>
            <w:textDirection w:val="btLr"/>
          </w:tcPr>
          <w:p w:rsidR="003D7292" w:rsidRPr="00B62CB9" w:rsidRDefault="00BB6C3C" w:rsidP="006806B4">
            <w:pPr>
              <w:autoSpaceDE w:val="0"/>
              <w:autoSpaceDN w:val="0"/>
              <w:adjustRightInd w:val="0"/>
              <w:ind w:left="113" w:right="113"/>
              <w:jc w:val="right"/>
              <w:rPr>
                <w:rFonts w:ascii="Times New Roman" w:hAnsi="Times New Roman"/>
              </w:rPr>
            </w:pPr>
            <w:r w:rsidRPr="00BB6C3C">
              <w:rPr>
                <w:rFonts w:ascii="Times New Roman" w:hAnsi="Times New Roman"/>
              </w:rPr>
              <w:t>1485387,86618</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c>
          <w:tcPr>
            <w:tcW w:w="241"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c>
          <w:tcPr>
            <w:tcW w:w="244" w:type="pct"/>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2265960,6</w:t>
            </w:r>
          </w:p>
        </w:tc>
      </w:tr>
    </w:tbl>
    <w:p w:rsidR="003D7292" w:rsidRDefault="003D7292" w:rsidP="00982A14">
      <w:pPr>
        <w:autoSpaceDE w:val="0"/>
        <w:autoSpaceDN w:val="0"/>
        <w:adjustRightInd w:val="0"/>
        <w:spacing w:line="235" w:lineRule="auto"/>
        <w:ind w:firstLine="709"/>
        <w:jc w:val="both"/>
        <w:outlineLvl w:val="0"/>
        <w:rPr>
          <w:rFonts w:ascii="Times New Roman" w:hAnsi="Times New Roman"/>
          <w:sz w:val="28"/>
          <w:szCs w:val="28"/>
        </w:rPr>
      </w:pPr>
      <w:r w:rsidRPr="00B62CB9">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B62CB9">
        <w:rPr>
          <w:rFonts w:ascii="Times New Roman" w:hAnsi="Times New Roman"/>
          <w:sz w:val="28"/>
          <w:szCs w:val="28"/>
        </w:rPr>
        <w:t>.»;</w:t>
      </w:r>
      <w:proofErr w:type="gramEnd"/>
    </w:p>
    <w:p w:rsidR="007E1F05" w:rsidRDefault="007E1F05" w:rsidP="00982A14">
      <w:pPr>
        <w:autoSpaceDE w:val="0"/>
        <w:autoSpaceDN w:val="0"/>
        <w:adjustRightInd w:val="0"/>
        <w:spacing w:line="235" w:lineRule="auto"/>
        <w:ind w:firstLine="709"/>
        <w:jc w:val="both"/>
        <w:outlineLvl w:val="0"/>
        <w:rPr>
          <w:rFonts w:ascii="Times New Roman" w:hAnsi="Times New Roman"/>
          <w:sz w:val="28"/>
          <w:szCs w:val="28"/>
        </w:rPr>
      </w:pPr>
      <w:r>
        <w:rPr>
          <w:rFonts w:ascii="Times New Roman" w:hAnsi="Times New Roman"/>
          <w:sz w:val="28"/>
          <w:szCs w:val="28"/>
        </w:rPr>
        <w:t xml:space="preserve">- раздел 4 «Механизм реализации подпрограммы» дополнить </w:t>
      </w:r>
      <w:r w:rsidRPr="007E1F05">
        <w:rPr>
          <w:rFonts w:ascii="Times New Roman" w:hAnsi="Times New Roman"/>
          <w:sz w:val="28"/>
          <w:szCs w:val="28"/>
        </w:rPr>
        <w:t xml:space="preserve">новыми абзацами шестнадцатым - </w:t>
      </w:r>
      <w:r w:rsidR="00324155">
        <w:rPr>
          <w:rFonts w:ascii="Times New Roman" w:hAnsi="Times New Roman"/>
          <w:sz w:val="28"/>
          <w:szCs w:val="28"/>
        </w:rPr>
        <w:t>девятнадцатым</w:t>
      </w:r>
      <w:r>
        <w:rPr>
          <w:rFonts w:ascii="Times New Roman" w:hAnsi="Times New Roman"/>
          <w:sz w:val="28"/>
          <w:szCs w:val="28"/>
        </w:rPr>
        <w:t xml:space="preserve"> следующего содержания:</w:t>
      </w:r>
    </w:p>
    <w:p w:rsidR="007E1F05" w:rsidRPr="007E1F05" w:rsidRDefault="007E1F05" w:rsidP="00982A14">
      <w:pPr>
        <w:autoSpaceDE w:val="0"/>
        <w:autoSpaceDN w:val="0"/>
        <w:adjustRightInd w:val="0"/>
        <w:spacing w:line="235" w:lineRule="auto"/>
        <w:ind w:firstLine="709"/>
        <w:jc w:val="both"/>
        <w:rPr>
          <w:rFonts w:ascii="Times New Roman" w:eastAsiaTheme="minorHAnsi" w:hAnsi="Times New Roman"/>
          <w:sz w:val="28"/>
          <w:szCs w:val="28"/>
          <w:lang w:eastAsia="en-US"/>
        </w:rPr>
      </w:pPr>
      <w:proofErr w:type="gramStart"/>
      <w:r>
        <w:rPr>
          <w:rFonts w:ascii="Times New Roman" w:hAnsi="Times New Roman"/>
          <w:sz w:val="28"/>
          <w:szCs w:val="28"/>
        </w:rPr>
        <w:t>«</w:t>
      </w:r>
      <w:r w:rsidRPr="007E1F05">
        <w:rPr>
          <w:rFonts w:ascii="Times New Roman" w:hAnsi="Times New Roman"/>
          <w:sz w:val="28"/>
          <w:szCs w:val="28"/>
        </w:rPr>
        <w:t xml:space="preserve">по пункту 4.1. – в соответствии с Правилами предоставления грантов из федерального бюджета в форме субсидий юридическим лицам и индивидуальным предпринимателям в рамках реализации отдельных мероприятий национального проекта «Образование» и национальной программы «Цифровая экономика» государственной программы Российской Федерации «Развитие образования» (приложение № 13(1) к государственной программе </w:t>
      </w:r>
      <w:r>
        <w:rPr>
          <w:rFonts w:ascii="Times New Roman" w:hAnsi="Times New Roman"/>
          <w:sz w:val="28"/>
          <w:szCs w:val="28"/>
        </w:rPr>
        <w:t>Российской Федерации</w:t>
      </w:r>
      <w:r w:rsidRPr="007E1F05">
        <w:rPr>
          <w:rFonts w:ascii="Times New Roman" w:hAnsi="Times New Roman"/>
          <w:sz w:val="28"/>
          <w:szCs w:val="28"/>
        </w:rPr>
        <w:t xml:space="preserve"> «Развитие образования», утвержденной постановлением Правительства Российской Федерации от 26.12.2017 </w:t>
      </w:r>
      <w:r w:rsidR="00B74D46" w:rsidRPr="00003C52">
        <w:rPr>
          <w:rFonts w:ascii="Times New Roman" w:hAnsi="Times New Roman"/>
          <w:sz w:val="28"/>
          <w:szCs w:val="28"/>
        </w:rPr>
        <w:t>№</w:t>
      </w:r>
      <w:r w:rsidR="00003C52" w:rsidRPr="00003C52">
        <w:rPr>
          <w:rFonts w:ascii="Times New Roman" w:hAnsi="Times New Roman"/>
          <w:sz w:val="28"/>
          <w:szCs w:val="28"/>
        </w:rPr>
        <w:t> </w:t>
      </w:r>
      <w:r w:rsidR="00B74D46" w:rsidRPr="00003C52">
        <w:rPr>
          <w:rFonts w:ascii="Times New Roman" w:hAnsi="Times New Roman"/>
          <w:sz w:val="28"/>
          <w:szCs w:val="28"/>
        </w:rPr>
        <w:t>1642), п</w:t>
      </w:r>
      <w:r w:rsidR="00B74D46" w:rsidRPr="00003C52">
        <w:rPr>
          <w:rFonts w:ascii="Times New Roman" w:eastAsiaTheme="minorHAnsi" w:hAnsi="Times New Roman"/>
          <w:sz w:val="28"/>
          <w:szCs w:val="28"/>
          <w:lang w:eastAsia="en-US"/>
        </w:rPr>
        <w:t>остановлением</w:t>
      </w:r>
      <w:r w:rsidRPr="007E1F05">
        <w:rPr>
          <w:rFonts w:ascii="Times New Roman" w:eastAsiaTheme="minorHAnsi" w:hAnsi="Times New Roman"/>
          <w:sz w:val="28"/>
          <w:szCs w:val="28"/>
          <w:lang w:eastAsia="en-US"/>
        </w:rPr>
        <w:t xml:space="preserve"> Правительства Рязанской</w:t>
      </w:r>
      <w:proofErr w:type="gramEnd"/>
      <w:r w:rsidRPr="007E1F05">
        <w:rPr>
          <w:rFonts w:ascii="Times New Roman" w:eastAsiaTheme="minorHAnsi" w:hAnsi="Times New Roman"/>
          <w:sz w:val="28"/>
          <w:szCs w:val="28"/>
          <w:lang w:eastAsia="en-US"/>
        </w:rPr>
        <w:t xml:space="preserve"> области от 07.03.2012 №</w:t>
      </w:r>
      <w:r w:rsidR="00003C52">
        <w:rPr>
          <w:rFonts w:ascii="Times New Roman" w:eastAsiaTheme="minorHAnsi" w:hAnsi="Times New Roman"/>
          <w:sz w:val="28"/>
          <w:szCs w:val="28"/>
          <w:lang w:eastAsia="en-US"/>
        </w:rPr>
        <w:t> </w:t>
      </w:r>
      <w:r w:rsidRPr="007E1F05">
        <w:rPr>
          <w:rFonts w:ascii="Times New Roman" w:eastAsiaTheme="minorHAnsi" w:hAnsi="Times New Roman"/>
          <w:sz w:val="28"/>
          <w:szCs w:val="28"/>
          <w:lang w:eastAsia="en-US"/>
        </w:rPr>
        <w:t>38 «Об</w:t>
      </w:r>
      <w:r>
        <w:rPr>
          <w:rFonts w:ascii="Times New Roman" w:eastAsiaTheme="minorHAnsi" w:hAnsi="Times New Roman"/>
          <w:sz w:val="28"/>
          <w:szCs w:val="28"/>
          <w:lang w:eastAsia="en-US"/>
        </w:rPr>
        <w:t> </w:t>
      </w:r>
      <w:r w:rsidRPr="007E1F05">
        <w:rPr>
          <w:rFonts w:ascii="Times New Roman" w:eastAsiaTheme="minorHAnsi" w:hAnsi="Times New Roman"/>
          <w:sz w:val="28"/>
          <w:szCs w:val="28"/>
          <w:lang w:eastAsia="en-US"/>
        </w:rPr>
        <w:t>утверждении порядка определения объема и условий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цели».</w:t>
      </w:r>
    </w:p>
    <w:p w:rsidR="00314A7E" w:rsidRDefault="007E1F05" w:rsidP="00982A14">
      <w:pPr>
        <w:spacing w:line="235" w:lineRule="auto"/>
        <w:ind w:firstLine="851"/>
        <w:jc w:val="both"/>
        <w:rPr>
          <w:rFonts w:ascii="Times New Roman" w:hAnsi="Times New Roman"/>
          <w:spacing w:val="-4"/>
          <w:sz w:val="28"/>
          <w:szCs w:val="28"/>
        </w:rPr>
      </w:pPr>
      <w:r w:rsidRPr="007E1F05">
        <w:rPr>
          <w:rFonts w:ascii="Times New Roman" w:hAnsi="Times New Roman"/>
          <w:spacing w:val="-4"/>
          <w:sz w:val="28"/>
          <w:szCs w:val="28"/>
        </w:rPr>
        <w:t xml:space="preserve">Государственные профессиональные образовательные организации, реализующие образовательные программы среднего профессионального образования, в отношении которых </w:t>
      </w:r>
      <w:proofErr w:type="spellStart"/>
      <w:r w:rsidRPr="007E1F05">
        <w:rPr>
          <w:rFonts w:ascii="Times New Roman" w:hAnsi="Times New Roman"/>
          <w:spacing w:val="-4"/>
          <w:sz w:val="28"/>
          <w:szCs w:val="28"/>
        </w:rPr>
        <w:t>Минобразование</w:t>
      </w:r>
      <w:proofErr w:type="spellEnd"/>
      <w:r w:rsidRPr="007E1F05">
        <w:rPr>
          <w:rFonts w:ascii="Times New Roman" w:hAnsi="Times New Roman"/>
          <w:spacing w:val="-4"/>
          <w:sz w:val="28"/>
          <w:szCs w:val="28"/>
        </w:rPr>
        <w:t xml:space="preserve"> Рязанской области осуществляет функции и полномочия учредителя, обеспечивают</w:t>
      </w:r>
      <w:r w:rsidR="00314A7E">
        <w:rPr>
          <w:rFonts w:ascii="Times New Roman" w:hAnsi="Times New Roman"/>
          <w:spacing w:val="-4"/>
          <w:sz w:val="28"/>
          <w:szCs w:val="28"/>
        </w:rPr>
        <w:t>:</w:t>
      </w:r>
    </w:p>
    <w:p w:rsidR="00314A7E" w:rsidRDefault="007E1F05" w:rsidP="00982A14">
      <w:pPr>
        <w:spacing w:line="235" w:lineRule="auto"/>
        <w:ind w:firstLine="851"/>
        <w:jc w:val="both"/>
        <w:rPr>
          <w:rFonts w:ascii="Times New Roman" w:hAnsi="Times New Roman"/>
          <w:spacing w:val="-4"/>
          <w:sz w:val="28"/>
          <w:szCs w:val="28"/>
        </w:rPr>
      </w:pPr>
      <w:proofErr w:type="gramStart"/>
      <w:r w:rsidRPr="007E1F05">
        <w:rPr>
          <w:rFonts w:ascii="Times New Roman" w:hAnsi="Times New Roman"/>
          <w:spacing w:val="-4"/>
          <w:sz w:val="28"/>
          <w:szCs w:val="28"/>
        </w:rPr>
        <w:t xml:space="preserve">приведение помещений, в которых создаются мастерские, в соответствие с Методическими рекомендациями об оснащении организаций, осуществляющих образовательную деятельность по образовательным программам среднего профессионального образования, материально-технической базой по приоритетным группам компетенций, утвержденными заместителем Министра просвещения Российской Федерации И.П. Потехиной от 31.01.2019, за счет собственных (привлеченных внебюджетных) средств или средств областного бюджета, но не входящих в объем средств, составляющих </w:t>
      </w:r>
      <w:proofErr w:type="spellStart"/>
      <w:r w:rsidRPr="007E1F05">
        <w:rPr>
          <w:rFonts w:ascii="Times New Roman" w:hAnsi="Times New Roman"/>
          <w:spacing w:val="-4"/>
          <w:sz w:val="28"/>
          <w:szCs w:val="28"/>
        </w:rPr>
        <w:t>софинансирование</w:t>
      </w:r>
      <w:proofErr w:type="spellEnd"/>
      <w:r w:rsidRPr="007E1F05">
        <w:rPr>
          <w:rFonts w:ascii="Times New Roman" w:hAnsi="Times New Roman"/>
          <w:spacing w:val="-4"/>
          <w:sz w:val="28"/>
          <w:szCs w:val="28"/>
        </w:rPr>
        <w:t xml:space="preserve"> мероприятий, на</w:t>
      </w:r>
      <w:proofErr w:type="gramEnd"/>
      <w:r w:rsidRPr="007E1F05">
        <w:rPr>
          <w:rFonts w:ascii="Times New Roman" w:hAnsi="Times New Roman"/>
          <w:spacing w:val="-4"/>
          <w:sz w:val="28"/>
          <w:szCs w:val="28"/>
        </w:rPr>
        <w:t xml:space="preserve"> </w:t>
      </w:r>
      <w:proofErr w:type="gramStart"/>
      <w:r w:rsidRPr="007E1F05">
        <w:rPr>
          <w:rFonts w:ascii="Times New Roman" w:hAnsi="Times New Roman"/>
          <w:spacing w:val="-4"/>
          <w:sz w:val="28"/>
          <w:szCs w:val="28"/>
        </w:rPr>
        <w:t>реализацию</w:t>
      </w:r>
      <w:proofErr w:type="gramEnd"/>
      <w:r w:rsidRPr="007E1F05">
        <w:rPr>
          <w:rFonts w:ascii="Times New Roman" w:hAnsi="Times New Roman"/>
          <w:spacing w:val="-4"/>
          <w:sz w:val="28"/>
          <w:szCs w:val="28"/>
        </w:rPr>
        <w:t xml:space="preserve"> которых предоставлен грант из федерального бюджета. Мастерские должны быть расположены на территории указанной образовательной организации или на территории ее одного филиала</w:t>
      </w:r>
      <w:r w:rsidR="00314A7E">
        <w:rPr>
          <w:rFonts w:ascii="Times New Roman" w:hAnsi="Times New Roman"/>
          <w:spacing w:val="-4"/>
          <w:sz w:val="28"/>
          <w:szCs w:val="28"/>
        </w:rPr>
        <w:t>;</w:t>
      </w:r>
    </w:p>
    <w:p w:rsidR="007E1F05" w:rsidRPr="007E1F05" w:rsidRDefault="00314A7E" w:rsidP="00982A14">
      <w:pPr>
        <w:spacing w:line="235" w:lineRule="auto"/>
        <w:ind w:firstLine="851"/>
        <w:jc w:val="both"/>
        <w:rPr>
          <w:rFonts w:ascii="Times New Roman" w:hAnsi="Times New Roman"/>
          <w:sz w:val="28"/>
          <w:szCs w:val="28"/>
        </w:rPr>
      </w:pPr>
      <w:r w:rsidRPr="00003C52">
        <w:rPr>
          <w:rFonts w:ascii="Times New Roman" w:hAnsi="Times New Roman"/>
          <w:color w:val="000000" w:themeColor="text1"/>
          <w:sz w:val="28"/>
          <w:szCs w:val="28"/>
        </w:rPr>
        <w:t>выполнение обязательств по соглашению о предоставлении из федерального бюджета гранта в форме субсидий</w:t>
      </w:r>
      <w:proofErr w:type="gramStart"/>
      <w:r w:rsidR="007E1F05" w:rsidRPr="00003C52">
        <w:rPr>
          <w:rFonts w:ascii="Times New Roman" w:hAnsi="Times New Roman"/>
          <w:spacing w:val="-4"/>
          <w:sz w:val="28"/>
          <w:szCs w:val="28"/>
        </w:rPr>
        <w:t>.</w:t>
      </w:r>
      <w:r w:rsidR="007E1F05" w:rsidRPr="00003C52">
        <w:rPr>
          <w:rFonts w:ascii="Times New Roman" w:hAnsi="Times New Roman"/>
          <w:sz w:val="28"/>
          <w:szCs w:val="28"/>
        </w:rPr>
        <w:t>»;</w:t>
      </w:r>
      <w:proofErr w:type="gramEnd"/>
    </w:p>
    <w:p w:rsidR="003D7292" w:rsidRPr="00B62CB9" w:rsidRDefault="003D7292" w:rsidP="00982A14">
      <w:pPr>
        <w:autoSpaceDE w:val="0"/>
        <w:autoSpaceDN w:val="0"/>
        <w:adjustRightInd w:val="0"/>
        <w:spacing w:line="235" w:lineRule="auto"/>
        <w:ind w:firstLine="709"/>
        <w:jc w:val="both"/>
        <w:outlineLvl w:val="0"/>
        <w:rPr>
          <w:rFonts w:ascii="Times New Roman" w:hAnsi="Times New Roman"/>
          <w:sz w:val="28"/>
          <w:szCs w:val="28"/>
        </w:rPr>
      </w:pPr>
      <w:r w:rsidRPr="00B62CB9">
        <w:rPr>
          <w:rFonts w:ascii="Times New Roman" w:hAnsi="Times New Roman"/>
          <w:sz w:val="28"/>
          <w:szCs w:val="28"/>
        </w:rPr>
        <w:t>-</w:t>
      </w:r>
      <w:r w:rsidR="00464313">
        <w:rPr>
          <w:rFonts w:ascii="Times New Roman" w:hAnsi="Times New Roman"/>
          <w:sz w:val="28"/>
          <w:szCs w:val="28"/>
        </w:rPr>
        <w:t> </w:t>
      </w:r>
      <w:r w:rsidRPr="00B62CB9">
        <w:rPr>
          <w:rFonts w:ascii="Times New Roman" w:hAnsi="Times New Roman"/>
          <w:sz w:val="28"/>
          <w:szCs w:val="28"/>
        </w:rPr>
        <w:t>в разделе 5 «Система программных мероприятий»:</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строки «Задача 1. Формирование эффективной территориально-отраслевой организации, ресурсов сети профессиональных образовательных организаций, ориентированн</w:t>
      </w:r>
      <w:r w:rsidR="0099523A" w:rsidRPr="00383C8B">
        <w:rPr>
          <w:rFonts w:ascii="Times New Roman" w:hAnsi="Times New Roman"/>
          <w:sz w:val="28"/>
          <w:szCs w:val="28"/>
        </w:rPr>
        <w:t>ых</w:t>
      </w:r>
      <w:r w:rsidRPr="00B62CB9">
        <w:rPr>
          <w:rFonts w:ascii="Times New Roman" w:hAnsi="Times New Roman"/>
          <w:sz w:val="28"/>
          <w:szCs w:val="28"/>
        </w:rPr>
        <w:t xml:space="preserve"> на потребности перспективных региональных рынков труда и всех категорий граждан,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«17260861,75875», «1246083,0881» заменить соответственно цифрами «17262606,07999», «1247827,40934»; </w:t>
      </w:r>
    </w:p>
    <w:p w:rsidR="00A27A11" w:rsidRPr="00B62CB9" w:rsidRDefault="00A27A11"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1.1 цифры «102238,478», «3729» заменить соответственного цифрами «102982,79924», «4473,32124»;</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1.3 цифры «17121486,25842», «1241741,57634» заменить соответственно цифрами «17122486,25842», «1242741,57634»;</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w:t>
      </w:r>
      <w:r w:rsidR="005F4586" w:rsidRPr="00B62CB9">
        <w:rPr>
          <w:rFonts w:ascii="Times New Roman" w:hAnsi="Times New Roman"/>
          <w:sz w:val="28"/>
          <w:szCs w:val="28"/>
        </w:rPr>
        <w:t>-14</w:t>
      </w:r>
      <w:r w:rsidRPr="00B62CB9">
        <w:rPr>
          <w:rFonts w:ascii="Times New Roman" w:hAnsi="Times New Roman"/>
          <w:sz w:val="28"/>
          <w:szCs w:val="28"/>
        </w:rPr>
        <w:t xml:space="preserve"> строки «Задача 2. 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«1990652,73245», «189901,86068»</w:t>
      </w:r>
      <w:r w:rsidR="00A27A11" w:rsidRPr="00B62CB9">
        <w:rPr>
          <w:rFonts w:ascii="Times New Roman" w:hAnsi="Times New Roman"/>
          <w:sz w:val="28"/>
          <w:szCs w:val="28"/>
        </w:rPr>
        <w:t>, «185864,1605», «192784,79149»</w:t>
      </w:r>
      <w:r w:rsidRPr="00B62CB9">
        <w:rPr>
          <w:rFonts w:ascii="Times New Roman" w:hAnsi="Times New Roman"/>
          <w:sz w:val="28"/>
          <w:szCs w:val="28"/>
        </w:rPr>
        <w:t xml:space="preserve"> заменить соответственно цифрами «</w:t>
      </w:r>
      <w:r w:rsidR="00BF7A78" w:rsidRPr="00B62CB9">
        <w:rPr>
          <w:rFonts w:ascii="Times New Roman" w:hAnsi="Times New Roman"/>
          <w:sz w:val="28"/>
          <w:szCs w:val="28"/>
        </w:rPr>
        <w:t>1989728,41121</w:t>
      </w:r>
      <w:r w:rsidRPr="00B62CB9">
        <w:rPr>
          <w:rFonts w:ascii="Times New Roman" w:hAnsi="Times New Roman"/>
          <w:sz w:val="28"/>
          <w:szCs w:val="28"/>
        </w:rPr>
        <w:t>», «189097,53944»</w:t>
      </w:r>
      <w:r w:rsidR="00A27A11" w:rsidRPr="00B62CB9">
        <w:rPr>
          <w:rFonts w:ascii="Times New Roman" w:hAnsi="Times New Roman"/>
          <w:sz w:val="28"/>
          <w:szCs w:val="28"/>
        </w:rPr>
        <w:t>, «185804,1605», «192724,79149»</w:t>
      </w:r>
      <w:r w:rsidRPr="00B62CB9">
        <w:rPr>
          <w:rFonts w:ascii="Times New Roman" w:hAnsi="Times New Roman"/>
          <w:sz w:val="28"/>
          <w:szCs w:val="28"/>
        </w:rPr>
        <w:t>;</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2.1 цифры «34581,99856», «11481,08664», «32830,84656», «11197,08664» заменить соответственно цифрами «33837,67732», «10736,7654», «32144,52532», «10510,7654»;</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w:t>
      </w:r>
      <w:r w:rsidR="005F4586" w:rsidRPr="00B62CB9">
        <w:rPr>
          <w:rFonts w:ascii="Times New Roman" w:hAnsi="Times New Roman"/>
          <w:sz w:val="28"/>
          <w:szCs w:val="28"/>
        </w:rPr>
        <w:t>-14</w:t>
      </w:r>
      <w:r w:rsidRPr="00B62CB9">
        <w:rPr>
          <w:rFonts w:ascii="Times New Roman" w:hAnsi="Times New Roman"/>
          <w:sz w:val="28"/>
          <w:szCs w:val="28"/>
        </w:rPr>
        <w:t xml:space="preserve"> пункта 2.3 цифры «901619,43274», «81861,4977»</w:t>
      </w:r>
      <w:r w:rsidR="002D6474" w:rsidRPr="00B62CB9">
        <w:rPr>
          <w:rFonts w:ascii="Times New Roman" w:hAnsi="Times New Roman"/>
          <w:sz w:val="28"/>
          <w:szCs w:val="28"/>
        </w:rPr>
        <w:t>, «83486,13001», «86825,57521»</w:t>
      </w:r>
      <w:r w:rsidRPr="00B62CB9">
        <w:rPr>
          <w:rFonts w:ascii="Times New Roman" w:hAnsi="Times New Roman"/>
          <w:sz w:val="28"/>
          <w:szCs w:val="28"/>
        </w:rPr>
        <w:t xml:space="preserve"> заменить соответственно цифрами «</w:t>
      </w:r>
      <w:r w:rsidR="002D6474" w:rsidRPr="00B62CB9">
        <w:rPr>
          <w:rFonts w:ascii="Times New Roman" w:hAnsi="Times New Roman"/>
          <w:sz w:val="28"/>
          <w:szCs w:val="28"/>
        </w:rPr>
        <w:t>901439,43274</w:t>
      </w:r>
      <w:r w:rsidRPr="00B62CB9">
        <w:rPr>
          <w:rFonts w:ascii="Times New Roman" w:hAnsi="Times New Roman"/>
          <w:sz w:val="28"/>
          <w:szCs w:val="28"/>
        </w:rPr>
        <w:t>», «81801,4977»</w:t>
      </w:r>
      <w:r w:rsidR="002D6474" w:rsidRPr="00B62CB9">
        <w:rPr>
          <w:rFonts w:ascii="Times New Roman" w:hAnsi="Times New Roman"/>
          <w:sz w:val="28"/>
          <w:szCs w:val="28"/>
        </w:rPr>
        <w:t>, «83426,13001», «86765,57521»</w:t>
      </w:r>
      <w:r w:rsidRPr="00B62CB9">
        <w:rPr>
          <w:rFonts w:ascii="Times New Roman" w:hAnsi="Times New Roman"/>
          <w:sz w:val="28"/>
          <w:szCs w:val="28"/>
        </w:rPr>
        <w:t>;</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строки «Задача 3. Укрепление материально-технической базы государственных профессиональных образовательных организаций, их благоустройство,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«289934,7688», «33220,3232» заменить соответственно цифрами «295934,7688», «39220,3232»;</w:t>
      </w:r>
    </w:p>
    <w:p w:rsidR="003D7292" w:rsidRPr="00B62CB9" w:rsidRDefault="003D7292" w:rsidP="00982A14">
      <w:pPr>
        <w:spacing w:line="235" w:lineRule="auto"/>
        <w:ind w:firstLine="709"/>
        <w:jc w:val="both"/>
        <w:rPr>
          <w:rFonts w:ascii="Times New Roman" w:hAnsi="Times New Roman"/>
          <w:sz w:val="28"/>
          <w:szCs w:val="28"/>
        </w:rPr>
      </w:pPr>
      <w:r w:rsidRPr="00B62CB9">
        <w:rPr>
          <w:rFonts w:ascii="Times New Roman" w:hAnsi="Times New Roman"/>
          <w:sz w:val="28"/>
          <w:szCs w:val="28"/>
        </w:rPr>
        <w:t>в графах 6, 12 пункта 3.2 цифры «126655,3232», «17420,3232» заменить соответственно цифрами «132655,3232», «23420,3232»;</w:t>
      </w:r>
    </w:p>
    <w:p w:rsidR="00153588" w:rsidRDefault="00153588" w:rsidP="00982A14">
      <w:pPr>
        <w:autoSpaceDE w:val="0"/>
        <w:autoSpaceDN w:val="0"/>
        <w:adjustRightInd w:val="0"/>
        <w:spacing w:line="235" w:lineRule="auto"/>
        <w:ind w:firstLine="709"/>
        <w:jc w:val="both"/>
        <w:outlineLvl w:val="0"/>
        <w:rPr>
          <w:rFonts w:ascii="Times New Roman" w:hAnsi="Times New Roman"/>
          <w:sz w:val="28"/>
          <w:szCs w:val="28"/>
        </w:rPr>
      </w:pPr>
      <w:r w:rsidRPr="00B62CB9">
        <w:rPr>
          <w:rFonts w:ascii="Times New Roman" w:hAnsi="Times New Roman"/>
          <w:sz w:val="28"/>
          <w:szCs w:val="28"/>
        </w:rPr>
        <w:t xml:space="preserve">по тексту </w:t>
      </w:r>
      <w:r w:rsidR="003D7292" w:rsidRPr="00B62CB9">
        <w:rPr>
          <w:rFonts w:ascii="Times New Roman" w:hAnsi="Times New Roman"/>
          <w:sz w:val="28"/>
          <w:szCs w:val="28"/>
        </w:rPr>
        <w:t>граф 6, 12 строки «Задача 4. Реализация регионального проекта «Молодые профессионалы (Повышение конкурентоспособности профессионального образования) (Рязанская область)», направленного на достижение результатов реализации федерального проекта «Молодые профессионалы (Повышение конкурентоспособности профессионального образования)», в том числе</w:t>
      </w:r>
      <w:proofErr w:type="gramStart"/>
      <w:r w:rsidR="003D7292" w:rsidRPr="00B62CB9">
        <w:rPr>
          <w:rFonts w:ascii="Times New Roman" w:hAnsi="Times New Roman"/>
          <w:sz w:val="28"/>
          <w:szCs w:val="28"/>
        </w:rPr>
        <w:t>:»</w:t>
      </w:r>
      <w:proofErr w:type="gramEnd"/>
      <w:r w:rsidR="003D7292" w:rsidRPr="00B62CB9">
        <w:rPr>
          <w:rFonts w:ascii="Times New Roman" w:hAnsi="Times New Roman"/>
          <w:sz w:val="28"/>
          <w:szCs w:val="28"/>
        </w:rPr>
        <w:t xml:space="preserve"> </w:t>
      </w:r>
      <w:r w:rsidRPr="00B62CB9">
        <w:rPr>
          <w:rFonts w:ascii="Times New Roman" w:hAnsi="Times New Roman"/>
          <w:sz w:val="28"/>
          <w:szCs w:val="28"/>
        </w:rPr>
        <w:t>цифру «0» заменить цифрами «20400»;</w:t>
      </w:r>
    </w:p>
    <w:p w:rsidR="000D51E2" w:rsidRDefault="000D51E2" w:rsidP="00982A14">
      <w:pPr>
        <w:autoSpaceDE w:val="0"/>
        <w:autoSpaceDN w:val="0"/>
        <w:adjustRightInd w:val="0"/>
        <w:spacing w:line="235" w:lineRule="auto"/>
        <w:ind w:firstLine="709"/>
        <w:jc w:val="both"/>
        <w:outlineLvl w:val="0"/>
        <w:rPr>
          <w:rFonts w:ascii="Times New Roman" w:hAnsi="Times New Roman"/>
          <w:sz w:val="28"/>
          <w:szCs w:val="28"/>
        </w:rPr>
      </w:pPr>
      <w:r>
        <w:rPr>
          <w:rFonts w:ascii="Times New Roman" w:hAnsi="Times New Roman"/>
          <w:sz w:val="28"/>
          <w:szCs w:val="28"/>
        </w:rPr>
        <w:t>пункт 4.1 изложить в следующей редакции:</w:t>
      </w:r>
    </w:p>
    <w:p w:rsidR="00982A14" w:rsidRDefault="00982A14" w:rsidP="00982A14">
      <w:pPr>
        <w:autoSpaceDE w:val="0"/>
        <w:autoSpaceDN w:val="0"/>
        <w:adjustRightInd w:val="0"/>
        <w:spacing w:line="235" w:lineRule="auto"/>
        <w:ind w:firstLine="709"/>
        <w:jc w:val="both"/>
        <w:outlineLvl w:val="0"/>
        <w:rPr>
          <w:rFonts w:ascii="Times New Roman" w:hAnsi="Times New Roman"/>
          <w:sz w:val="28"/>
          <w:szCs w:val="28"/>
        </w:rPr>
      </w:pPr>
    </w:p>
    <w:tbl>
      <w:tblPr>
        <w:tblStyle w:val="ac"/>
        <w:tblW w:w="5000" w:type="pct"/>
        <w:tblLook w:val="04A0" w:firstRow="1" w:lastRow="0" w:firstColumn="1" w:lastColumn="0" w:noHBand="0" w:noVBand="1"/>
      </w:tblPr>
      <w:tblGrid>
        <w:gridCol w:w="418"/>
        <w:gridCol w:w="1980"/>
        <w:gridCol w:w="428"/>
        <w:gridCol w:w="428"/>
        <w:gridCol w:w="428"/>
        <w:gridCol w:w="428"/>
        <w:gridCol w:w="428"/>
        <w:gridCol w:w="429"/>
        <w:gridCol w:w="429"/>
        <w:gridCol w:w="429"/>
        <w:gridCol w:w="429"/>
        <w:gridCol w:w="429"/>
        <w:gridCol w:w="429"/>
        <w:gridCol w:w="429"/>
        <w:gridCol w:w="429"/>
        <w:gridCol w:w="429"/>
        <w:gridCol w:w="429"/>
        <w:gridCol w:w="429"/>
        <w:gridCol w:w="314"/>
      </w:tblGrid>
      <w:tr w:rsidR="00857BE8" w:rsidRPr="00AD118A" w:rsidTr="00324155">
        <w:trPr>
          <w:trHeight w:val="310"/>
          <w:tblHeader/>
        </w:trPr>
        <w:tc>
          <w:tcPr>
            <w:tcW w:w="219"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w:t>
            </w:r>
          </w:p>
        </w:tc>
        <w:tc>
          <w:tcPr>
            <w:tcW w:w="1035"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2</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3</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4</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5</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6</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7</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8</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9</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10</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11</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12</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13</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14</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15</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17</w:t>
            </w:r>
          </w:p>
        </w:tc>
        <w:tc>
          <w:tcPr>
            <w:tcW w:w="224"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ED1010">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18</w:t>
            </w:r>
          </w:p>
        </w:tc>
        <w:tc>
          <w:tcPr>
            <w:tcW w:w="168" w:type="pct"/>
            <w:tcBorders>
              <w:top w:val="single" w:sz="4" w:space="0" w:color="auto"/>
              <w:left w:val="single" w:sz="4" w:space="0" w:color="auto"/>
              <w:bottom w:val="single" w:sz="4" w:space="0" w:color="auto"/>
              <w:right w:val="single" w:sz="4" w:space="0" w:color="auto"/>
            </w:tcBorders>
            <w:vAlign w:val="center"/>
            <w:hideMark/>
          </w:tcPr>
          <w:p w:rsidR="000D51E2" w:rsidRPr="00AD118A" w:rsidRDefault="000D51E2" w:rsidP="00464313">
            <w:pPr>
              <w:autoSpaceDE w:val="0"/>
              <w:autoSpaceDN w:val="0"/>
              <w:adjustRightInd w:val="0"/>
              <w:spacing w:line="204" w:lineRule="auto"/>
              <w:ind w:left="-95"/>
              <w:jc w:val="center"/>
              <w:rPr>
                <w:rFonts w:ascii="Times New Roman" w:hAnsi="Times New Roman"/>
                <w:spacing w:val="-4"/>
              </w:rPr>
            </w:pPr>
            <w:r w:rsidRPr="00AD118A">
              <w:rPr>
                <w:rFonts w:ascii="Times New Roman" w:hAnsi="Times New Roman"/>
                <w:spacing w:val="-4"/>
              </w:rPr>
              <w:t>19</w:t>
            </w:r>
          </w:p>
        </w:tc>
      </w:tr>
      <w:tr w:rsidR="00324155" w:rsidRPr="00AD118A" w:rsidTr="00324155">
        <w:trPr>
          <w:cantSplit/>
          <w:trHeight w:val="3210"/>
        </w:trPr>
        <w:tc>
          <w:tcPr>
            <w:tcW w:w="219" w:type="pct"/>
            <w:vMerge w:val="restart"/>
            <w:tcBorders>
              <w:top w:val="single" w:sz="4" w:space="0" w:color="auto"/>
              <w:left w:val="single" w:sz="4" w:space="0" w:color="auto"/>
              <w:right w:val="single" w:sz="4" w:space="0" w:color="auto"/>
            </w:tcBorders>
            <w:hideMark/>
          </w:tcPr>
          <w:p w:rsidR="00324155" w:rsidRPr="00AD118A" w:rsidRDefault="00324155" w:rsidP="000D51E2">
            <w:pPr>
              <w:autoSpaceDE w:val="0"/>
              <w:autoSpaceDN w:val="0"/>
              <w:adjustRightInd w:val="0"/>
              <w:spacing w:line="204" w:lineRule="auto"/>
              <w:ind w:left="-142" w:right="-108"/>
              <w:jc w:val="center"/>
              <w:rPr>
                <w:rFonts w:ascii="Times New Roman" w:hAnsi="Times New Roman"/>
                <w:spacing w:val="-4"/>
              </w:rPr>
            </w:pPr>
            <w:r w:rsidRPr="00AD118A">
              <w:rPr>
                <w:rFonts w:ascii="Times New Roman" w:hAnsi="Times New Roman"/>
                <w:spacing w:val="-4"/>
              </w:rPr>
              <w:t>«</w:t>
            </w:r>
            <w:r>
              <w:rPr>
                <w:rFonts w:ascii="Times New Roman" w:hAnsi="Times New Roman"/>
                <w:spacing w:val="-4"/>
              </w:rPr>
              <w:t>4</w:t>
            </w:r>
            <w:r w:rsidRPr="00AD118A">
              <w:rPr>
                <w:rFonts w:ascii="Times New Roman" w:hAnsi="Times New Roman"/>
                <w:spacing w:val="-4"/>
              </w:rPr>
              <w:t>.</w:t>
            </w:r>
            <w:r>
              <w:rPr>
                <w:rFonts w:ascii="Times New Roman" w:hAnsi="Times New Roman"/>
                <w:spacing w:val="-4"/>
              </w:rPr>
              <w:t>1</w:t>
            </w:r>
          </w:p>
        </w:tc>
        <w:tc>
          <w:tcPr>
            <w:tcW w:w="1035" w:type="pct"/>
            <w:tcBorders>
              <w:top w:val="single" w:sz="4" w:space="0" w:color="auto"/>
              <w:left w:val="single" w:sz="4" w:space="0" w:color="auto"/>
              <w:bottom w:val="single" w:sz="4" w:space="0" w:color="auto"/>
              <w:right w:val="single" w:sz="4" w:space="0" w:color="auto"/>
            </w:tcBorders>
            <w:hideMark/>
          </w:tcPr>
          <w:p w:rsidR="00324155" w:rsidRPr="00AD118A" w:rsidRDefault="00324155" w:rsidP="00857BE8">
            <w:pPr>
              <w:autoSpaceDE w:val="0"/>
              <w:autoSpaceDN w:val="0"/>
              <w:adjustRightInd w:val="0"/>
              <w:spacing w:line="204" w:lineRule="auto"/>
              <w:rPr>
                <w:rFonts w:ascii="Times New Roman" w:hAnsi="Times New Roman"/>
                <w:spacing w:val="-4"/>
              </w:rPr>
            </w:pPr>
            <w:r w:rsidRPr="000D51E2">
              <w:rPr>
                <w:rFonts w:ascii="Times New Roman" w:hAnsi="Times New Roman"/>
                <w:spacing w:val="-4"/>
              </w:rPr>
              <w:t>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tc>
        <w:tc>
          <w:tcPr>
            <w:tcW w:w="224" w:type="pct"/>
            <w:tcBorders>
              <w:top w:val="single" w:sz="4" w:space="0" w:color="auto"/>
              <w:left w:val="single" w:sz="4" w:space="0" w:color="auto"/>
              <w:bottom w:val="single" w:sz="4" w:space="0" w:color="auto"/>
              <w:right w:val="single" w:sz="4" w:space="0" w:color="auto"/>
            </w:tcBorders>
            <w:textDirection w:val="btLr"/>
            <w:vAlign w:val="cente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24" w:type="pct"/>
            <w:tcBorders>
              <w:top w:val="single" w:sz="4" w:space="0" w:color="auto"/>
              <w:left w:val="single" w:sz="4" w:space="0" w:color="auto"/>
              <w:bottom w:val="single" w:sz="4" w:space="0" w:color="auto"/>
              <w:right w:val="single" w:sz="4" w:space="0" w:color="auto"/>
            </w:tcBorders>
            <w:textDirection w:val="btLr"/>
            <w:vAlign w:val="cente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p>
        </w:tc>
        <w:tc>
          <w:tcPr>
            <w:tcW w:w="224" w:type="pct"/>
            <w:tcBorders>
              <w:top w:val="single" w:sz="4" w:space="0" w:color="auto"/>
              <w:left w:val="single" w:sz="4" w:space="0" w:color="auto"/>
              <w:bottom w:val="single" w:sz="4" w:space="0" w:color="auto"/>
              <w:right w:val="single" w:sz="4" w:space="0" w:color="auto"/>
            </w:tcBorders>
            <w:textDirection w:val="btLr"/>
            <w:vAlign w:val="cente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областной бюджет</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20400</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bottom w:val="single" w:sz="4" w:space="0" w:color="auto"/>
              <w:right w:val="single" w:sz="4" w:space="0" w:color="auto"/>
            </w:tcBorders>
            <w:textDirection w:val="btLr"/>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20400</w:t>
            </w:r>
          </w:p>
        </w:tc>
        <w:tc>
          <w:tcPr>
            <w:tcW w:w="224" w:type="pct"/>
            <w:tcBorders>
              <w:top w:val="single" w:sz="4" w:space="0" w:color="auto"/>
              <w:left w:val="single" w:sz="4" w:space="0" w:color="auto"/>
              <w:bottom w:val="single" w:sz="4" w:space="0" w:color="auto"/>
              <w:right w:val="single" w:sz="4" w:space="0" w:color="auto"/>
            </w:tcBorders>
            <w:textDirection w:val="btLr"/>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0</w:t>
            </w:r>
          </w:p>
        </w:tc>
        <w:tc>
          <w:tcPr>
            <w:tcW w:w="224" w:type="pct"/>
            <w:tcBorders>
              <w:top w:val="single" w:sz="4" w:space="0" w:color="auto"/>
              <w:left w:val="single" w:sz="4" w:space="0" w:color="auto"/>
              <w:bottom w:val="single" w:sz="4" w:space="0" w:color="auto"/>
              <w:right w:val="single" w:sz="4" w:space="0" w:color="auto"/>
            </w:tcBorders>
            <w:textDirection w:val="btLr"/>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0</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0</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0</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0</w:t>
            </w:r>
          </w:p>
        </w:tc>
        <w:tc>
          <w:tcPr>
            <w:tcW w:w="224" w:type="pct"/>
            <w:tcBorders>
              <w:top w:val="single" w:sz="4" w:space="0" w:color="auto"/>
              <w:left w:val="single" w:sz="4" w:space="0" w:color="auto"/>
              <w:bottom w:val="single" w:sz="4" w:space="0" w:color="auto"/>
              <w:right w:val="single" w:sz="4" w:space="0" w:color="auto"/>
            </w:tcBorders>
            <w:textDirection w:val="btLr"/>
            <w:hideMark/>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0</w:t>
            </w:r>
          </w:p>
        </w:tc>
        <w:tc>
          <w:tcPr>
            <w:tcW w:w="168" w:type="pct"/>
            <w:vMerge w:val="restart"/>
            <w:tcBorders>
              <w:top w:val="single" w:sz="4" w:space="0" w:color="auto"/>
              <w:left w:val="single" w:sz="4" w:space="0" w:color="auto"/>
              <w:right w:val="single" w:sz="4" w:space="0" w:color="auto"/>
            </w:tcBorders>
            <w:textDirection w:val="btLr"/>
            <w:vAlign w:val="center"/>
          </w:tcPr>
          <w:p w:rsidR="00324155" w:rsidRPr="00AD118A" w:rsidRDefault="00324155" w:rsidP="00ED1010">
            <w:pPr>
              <w:autoSpaceDE w:val="0"/>
              <w:autoSpaceDN w:val="0"/>
              <w:adjustRightInd w:val="0"/>
              <w:spacing w:line="204" w:lineRule="auto"/>
              <w:ind w:right="113"/>
              <w:jc w:val="right"/>
              <w:rPr>
                <w:rFonts w:ascii="Times New Roman" w:hAnsi="Times New Roman"/>
                <w:spacing w:val="-4"/>
              </w:rPr>
            </w:pPr>
          </w:p>
        </w:tc>
      </w:tr>
      <w:tr w:rsidR="00324155" w:rsidRPr="00AD118A" w:rsidTr="00324155">
        <w:trPr>
          <w:cantSplit/>
          <w:trHeight w:val="4086"/>
        </w:trPr>
        <w:tc>
          <w:tcPr>
            <w:tcW w:w="219" w:type="pct"/>
            <w:vMerge/>
            <w:tcBorders>
              <w:left w:val="single" w:sz="4" w:space="0" w:color="auto"/>
              <w:right w:val="single" w:sz="4" w:space="0" w:color="auto"/>
            </w:tcBorders>
          </w:tcPr>
          <w:p w:rsidR="00324155" w:rsidRPr="00AD118A" w:rsidRDefault="00324155" w:rsidP="00857BE8">
            <w:pPr>
              <w:autoSpaceDE w:val="0"/>
              <w:autoSpaceDN w:val="0"/>
              <w:adjustRightInd w:val="0"/>
              <w:spacing w:line="204" w:lineRule="auto"/>
              <w:ind w:left="-142" w:right="-108"/>
              <w:jc w:val="center"/>
              <w:rPr>
                <w:rFonts w:ascii="Times New Roman" w:hAnsi="Times New Roman"/>
                <w:spacing w:val="-4"/>
              </w:rPr>
            </w:pPr>
          </w:p>
        </w:tc>
        <w:tc>
          <w:tcPr>
            <w:tcW w:w="1035" w:type="pct"/>
            <w:tcBorders>
              <w:top w:val="single" w:sz="4" w:space="0" w:color="auto"/>
              <w:left w:val="single" w:sz="4" w:space="0" w:color="auto"/>
              <w:bottom w:val="single" w:sz="4" w:space="0" w:color="auto"/>
              <w:right w:val="single" w:sz="4" w:space="0" w:color="auto"/>
            </w:tcBorders>
          </w:tcPr>
          <w:p w:rsidR="00324155" w:rsidRPr="00CB1171" w:rsidRDefault="00324155" w:rsidP="00857BE8">
            <w:pPr>
              <w:autoSpaceDE w:val="0"/>
              <w:autoSpaceDN w:val="0"/>
              <w:adjustRightInd w:val="0"/>
              <w:spacing w:line="204" w:lineRule="auto"/>
              <w:rPr>
                <w:rFonts w:ascii="Times New Roman" w:hAnsi="Times New Roman"/>
                <w:spacing w:val="-4"/>
              </w:rPr>
            </w:pPr>
            <w:r w:rsidRPr="00CB1171">
              <w:rPr>
                <w:rFonts w:ascii="Times New Roman" w:hAnsi="Times New Roman"/>
                <w:spacing w:val="-4"/>
              </w:rPr>
              <w:t xml:space="preserve">субсидии на иные цели государственным профессиональным образовательным организациям, реализующим образовательные программы среднего профессионального образования, в отношении которых </w:t>
            </w:r>
            <w:proofErr w:type="spellStart"/>
            <w:r w:rsidRPr="00CB1171">
              <w:rPr>
                <w:rFonts w:ascii="Times New Roman" w:hAnsi="Times New Roman"/>
                <w:spacing w:val="-4"/>
              </w:rPr>
              <w:t>Минобразование</w:t>
            </w:r>
            <w:proofErr w:type="spellEnd"/>
            <w:r w:rsidRPr="00CB1171">
              <w:rPr>
                <w:rFonts w:ascii="Times New Roman" w:hAnsi="Times New Roman"/>
                <w:spacing w:val="-4"/>
              </w:rPr>
              <w:t xml:space="preserve"> Рязанской области осуществляет функции и полномочия учредителя, на приобретение оборудования, средств обучения, средств вычислительной техники и лицензионного программного обеспечения, интерактивного и презентационного оборудования, мебели</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ГБУ РО</w:t>
            </w:r>
          </w:p>
        </w:tc>
        <w:tc>
          <w:tcPr>
            <w:tcW w:w="224" w:type="pct"/>
            <w:tcBorders>
              <w:top w:val="single" w:sz="4" w:space="0" w:color="auto"/>
              <w:left w:val="single" w:sz="4" w:space="0" w:color="auto"/>
              <w:right w:val="single" w:sz="4" w:space="0" w:color="auto"/>
            </w:tcBorders>
            <w:textDirection w:val="btLr"/>
            <w:vAlign w:val="cente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областной бюджет</w:t>
            </w:r>
          </w:p>
        </w:tc>
        <w:tc>
          <w:tcPr>
            <w:tcW w:w="224" w:type="pct"/>
            <w:tcBorders>
              <w:top w:val="single" w:sz="4" w:space="0" w:color="auto"/>
              <w:left w:val="single" w:sz="4" w:space="0" w:color="auto"/>
              <w:right w:val="single" w:sz="4" w:space="0" w:color="auto"/>
            </w:tcBorders>
            <w:textDirection w:val="btLr"/>
          </w:tcPr>
          <w:p w:rsidR="00324155"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20400</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w:t>
            </w:r>
          </w:p>
        </w:tc>
        <w:tc>
          <w:tcPr>
            <w:tcW w:w="224" w:type="pct"/>
            <w:tcBorders>
              <w:top w:val="single" w:sz="4" w:space="0" w:color="auto"/>
              <w:left w:val="single" w:sz="4" w:space="0" w:color="auto"/>
              <w:right w:val="single" w:sz="4" w:space="0" w:color="auto"/>
            </w:tcBorders>
            <w:textDirection w:val="btLr"/>
          </w:tcPr>
          <w:p w:rsidR="00324155"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20400</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0</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0</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0</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0</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0</w:t>
            </w:r>
          </w:p>
        </w:tc>
        <w:tc>
          <w:tcPr>
            <w:tcW w:w="224" w:type="pct"/>
            <w:tcBorders>
              <w:top w:val="single" w:sz="4" w:space="0" w:color="auto"/>
              <w:left w:val="single" w:sz="4" w:space="0" w:color="auto"/>
              <w:right w:val="single" w:sz="4" w:space="0" w:color="auto"/>
            </w:tcBorders>
            <w:textDirection w:val="btL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r>
              <w:rPr>
                <w:rFonts w:ascii="Times New Roman" w:hAnsi="Times New Roman"/>
                <w:spacing w:val="-4"/>
              </w:rPr>
              <w:t>0»</w:t>
            </w:r>
          </w:p>
        </w:tc>
        <w:tc>
          <w:tcPr>
            <w:tcW w:w="168" w:type="pct"/>
            <w:vMerge/>
            <w:tcBorders>
              <w:left w:val="single" w:sz="4" w:space="0" w:color="auto"/>
              <w:right w:val="single" w:sz="4" w:space="0" w:color="auto"/>
            </w:tcBorders>
            <w:textDirection w:val="btLr"/>
            <w:vAlign w:val="center"/>
          </w:tcPr>
          <w:p w:rsidR="00324155" w:rsidRPr="00AD118A" w:rsidRDefault="00324155" w:rsidP="00857BE8">
            <w:pPr>
              <w:autoSpaceDE w:val="0"/>
              <w:autoSpaceDN w:val="0"/>
              <w:adjustRightInd w:val="0"/>
              <w:spacing w:line="204" w:lineRule="auto"/>
              <w:ind w:right="113"/>
              <w:jc w:val="right"/>
              <w:rPr>
                <w:rFonts w:ascii="Times New Roman" w:hAnsi="Times New Roman"/>
                <w:spacing w:val="-4"/>
              </w:rPr>
            </w:pPr>
          </w:p>
        </w:tc>
      </w:tr>
    </w:tbl>
    <w:p w:rsidR="003D7292" w:rsidRPr="00B62CB9" w:rsidRDefault="003D7292" w:rsidP="000C6DD1">
      <w:pPr>
        <w:spacing w:line="252" w:lineRule="auto"/>
        <w:ind w:firstLine="709"/>
        <w:jc w:val="both"/>
        <w:rPr>
          <w:rFonts w:ascii="Times New Roman" w:hAnsi="Times New Roman"/>
          <w:sz w:val="28"/>
          <w:szCs w:val="28"/>
        </w:rPr>
      </w:pPr>
      <w:r w:rsidRPr="00B62CB9">
        <w:rPr>
          <w:rFonts w:ascii="Times New Roman" w:hAnsi="Times New Roman"/>
          <w:sz w:val="28"/>
          <w:szCs w:val="28"/>
        </w:rPr>
        <w:t>в графах 6, 12</w:t>
      </w:r>
      <w:r w:rsidR="009B7AD5">
        <w:rPr>
          <w:rFonts w:ascii="Times New Roman" w:hAnsi="Times New Roman"/>
          <w:sz w:val="28"/>
          <w:szCs w:val="28"/>
        </w:rPr>
        <w:t>-14</w:t>
      </w:r>
      <w:r w:rsidRPr="00B62CB9">
        <w:rPr>
          <w:rFonts w:ascii="Times New Roman" w:hAnsi="Times New Roman"/>
          <w:sz w:val="28"/>
          <w:szCs w:val="28"/>
        </w:rPr>
        <w:t xml:space="preserve"> строки «Итого» цифры «19643102,96», «1472676,17198»</w:t>
      </w:r>
      <w:r w:rsidR="00153588" w:rsidRPr="00B62CB9">
        <w:rPr>
          <w:rFonts w:ascii="Times New Roman" w:hAnsi="Times New Roman"/>
          <w:sz w:val="28"/>
          <w:szCs w:val="28"/>
        </w:rPr>
        <w:t>, «</w:t>
      </w:r>
      <w:r w:rsidR="0091579D" w:rsidRPr="00B62CB9">
        <w:rPr>
          <w:rFonts w:ascii="Times New Roman" w:hAnsi="Times New Roman"/>
          <w:sz w:val="28"/>
          <w:szCs w:val="28"/>
        </w:rPr>
        <w:t>1449836,93763</w:t>
      </w:r>
      <w:r w:rsidR="00153588" w:rsidRPr="00B62CB9">
        <w:rPr>
          <w:rFonts w:ascii="Times New Roman" w:hAnsi="Times New Roman"/>
          <w:sz w:val="28"/>
          <w:szCs w:val="28"/>
        </w:rPr>
        <w:t>», «</w:t>
      </w:r>
      <w:r w:rsidR="0091579D" w:rsidRPr="00B62CB9">
        <w:rPr>
          <w:rFonts w:ascii="Times New Roman" w:hAnsi="Times New Roman"/>
          <w:sz w:val="28"/>
          <w:szCs w:val="28"/>
        </w:rPr>
        <w:t>1485447,86618</w:t>
      </w:r>
      <w:r w:rsidR="00153588" w:rsidRPr="00B62CB9">
        <w:rPr>
          <w:rFonts w:ascii="Times New Roman" w:hAnsi="Times New Roman"/>
          <w:sz w:val="28"/>
          <w:szCs w:val="28"/>
        </w:rPr>
        <w:t xml:space="preserve">» </w:t>
      </w:r>
      <w:r w:rsidRPr="00B62CB9">
        <w:rPr>
          <w:rFonts w:ascii="Times New Roman" w:hAnsi="Times New Roman"/>
          <w:sz w:val="28"/>
          <w:szCs w:val="28"/>
        </w:rPr>
        <w:t>заменить соответственно цифрами «</w:t>
      </w:r>
      <w:r w:rsidR="00EA0A7A" w:rsidRPr="00B62CB9">
        <w:rPr>
          <w:rFonts w:ascii="Times New Roman" w:hAnsi="Times New Roman"/>
          <w:sz w:val="28"/>
          <w:szCs w:val="28"/>
        </w:rPr>
        <w:t>19670322,96</w:t>
      </w:r>
      <w:r w:rsidRPr="00B62CB9">
        <w:rPr>
          <w:rFonts w:ascii="Times New Roman" w:hAnsi="Times New Roman"/>
          <w:sz w:val="28"/>
          <w:szCs w:val="28"/>
        </w:rPr>
        <w:t>», «1500016,17198»</w:t>
      </w:r>
      <w:r w:rsidR="00153588" w:rsidRPr="00B62CB9">
        <w:rPr>
          <w:rFonts w:ascii="Times New Roman" w:hAnsi="Times New Roman"/>
          <w:sz w:val="28"/>
          <w:szCs w:val="28"/>
        </w:rPr>
        <w:t>, «</w:t>
      </w:r>
      <w:r w:rsidR="00EA0A7A" w:rsidRPr="00B62CB9">
        <w:rPr>
          <w:rFonts w:ascii="Times New Roman" w:hAnsi="Times New Roman"/>
          <w:sz w:val="28"/>
          <w:szCs w:val="28"/>
        </w:rPr>
        <w:t>1449776,93763</w:t>
      </w:r>
      <w:r w:rsidR="00153588" w:rsidRPr="00B62CB9">
        <w:rPr>
          <w:rFonts w:ascii="Times New Roman" w:hAnsi="Times New Roman"/>
          <w:sz w:val="28"/>
          <w:szCs w:val="28"/>
        </w:rPr>
        <w:t>», «</w:t>
      </w:r>
      <w:r w:rsidR="00EA0A7A" w:rsidRPr="00B62CB9">
        <w:rPr>
          <w:rFonts w:ascii="Times New Roman" w:hAnsi="Times New Roman"/>
          <w:sz w:val="28"/>
          <w:szCs w:val="28"/>
        </w:rPr>
        <w:t>1485387,86618</w:t>
      </w:r>
      <w:r w:rsidR="00153588" w:rsidRPr="00B62CB9">
        <w:rPr>
          <w:rFonts w:ascii="Times New Roman" w:hAnsi="Times New Roman"/>
          <w:sz w:val="28"/>
          <w:szCs w:val="28"/>
        </w:rPr>
        <w:t>»</w:t>
      </w:r>
      <w:r w:rsidRPr="00B62CB9">
        <w:rPr>
          <w:rFonts w:ascii="Times New Roman" w:hAnsi="Times New Roman"/>
          <w:sz w:val="28"/>
          <w:szCs w:val="28"/>
        </w:rPr>
        <w:t xml:space="preserve">; </w:t>
      </w:r>
    </w:p>
    <w:p w:rsidR="003D7292" w:rsidRDefault="003D7292" w:rsidP="000C6DD1">
      <w:pPr>
        <w:spacing w:line="252" w:lineRule="auto"/>
        <w:ind w:firstLine="709"/>
        <w:jc w:val="both"/>
        <w:rPr>
          <w:rFonts w:ascii="Times New Roman" w:hAnsi="Times New Roman"/>
          <w:sz w:val="28"/>
          <w:szCs w:val="28"/>
        </w:rPr>
      </w:pPr>
      <w:r w:rsidRPr="00B62CB9">
        <w:rPr>
          <w:rFonts w:ascii="Times New Roman" w:hAnsi="Times New Roman"/>
          <w:sz w:val="28"/>
          <w:szCs w:val="28"/>
        </w:rPr>
        <w:t>в графах 6, 12</w:t>
      </w:r>
      <w:r w:rsidR="009B7AD5">
        <w:rPr>
          <w:rFonts w:ascii="Times New Roman" w:hAnsi="Times New Roman"/>
          <w:sz w:val="28"/>
          <w:szCs w:val="28"/>
        </w:rPr>
        <w:t>-14</w:t>
      </w:r>
      <w:r w:rsidRPr="00B62CB9">
        <w:rPr>
          <w:rFonts w:ascii="Times New Roman" w:hAnsi="Times New Roman"/>
          <w:sz w:val="28"/>
          <w:szCs w:val="28"/>
        </w:rPr>
        <w:t xml:space="preserve"> строки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«19541449,26», «1469205,27198»</w:t>
      </w:r>
      <w:r w:rsidR="0091579D" w:rsidRPr="00B62CB9">
        <w:rPr>
          <w:rFonts w:ascii="Times New Roman" w:hAnsi="Times New Roman"/>
          <w:sz w:val="28"/>
          <w:szCs w:val="28"/>
        </w:rPr>
        <w:t>, «1449836,93763», «1485447,86618»</w:t>
      </w:r>
      <w:r w:rsidRPr="00B62CB9">
        <w:rPr>
          <w:rFonts w:ascii="Times New Roman" w:hAnsi="Times New Roman"/>
          <w:sz w:val="28"/>
          <w:szCs w:val="28"/>
        </w:rPr>
        <w:t xml:space="preserve"> заменить соответственно цифрами «</w:t>
      </w:r>
      <w:r w:rsidR="00EA0A7A" w:rsidRPr="00B62CB9">
        <w:rPr>
          <w:rFonts w:ascii="Times New Roman" w:hAnsi="Times New Roman"/>
          <w:sz w:val="28"/>
          <w:szCs w:val="28"/>
        </w:rPr>
        <w:t>19568669,26</w:t>
      </w:r>
      <w:r w:rsidRPr="00B62CB9">
        <w:rPr>
          <w:rFonts w:ascii="Times New Roman" w:hAnsi="Times New Roman"/>
          <w:sz w:val="28"/>
          <w:szCs w:val="28"/>
        </w:rPr>
        <w:t>», «1496545,27198»</w:t>
      </w:r>
      <w:r w:rsidR="00EA0A7A" w:rsidRPr="00B62CB9">
        <w:rPr>
          <w:rFonts w:ascii="Times New Roman" w:hAnsi="Times New Roman"/>
          <w:sz w:val="28"/>
          <w:szCs w:val="28"/>
        </w:rPr>
        <w:t>, «1449776,93763», «1485387,86618»</w:t>
      </w:r>
      <w:r w:rsidRPr="00B62CB9">
        <w:rPr>
          <w:rFonts w:ascii="Times New Roman" w:hAnsi="Times New Roman"/>
          <w:sz w:val="28"/>
          <w:szCs w:val="28"/>
        </w:rPr>
        <w:t>;</w:t>
      </w:r>
    </w:p>
    <w:p w:rsidR="003D7292" w:rsidRPr="00B62CB9" w:rsidRDefault="003D7292" w:rsidP="000C6DD1">
      <w:pPr>
        <w:tabs>
          <w:tab w:val="left" w:pos="7950"/>
        </w:tabs>
        <w:spacing w:line="252" w:lineRule="auto"/>
        <w:ind w:firstLine="709"/>
        <w:rPr>
          <w:rFonts w:ascii="Times New Roman" w:hAnsi="Times New Roman"/>
          <w:sz w:val="28"/>
          <w:szCs w:val="28"/>
        </w:rPr>
      </w:pPr>
      <w:r w:rsidRPr="00B62CB9">
        <w:rPr>
          <w:rFonts w:ascii="Times New Roman" w:hAnsi="Times New Roman"/>
          <w:sz w:val="28"/>
          <w:szCs w:val="28"/>
        </w:rPr>
        <w:t>6) в приложении № 3 к государственной программе:</w:t>
      </w:r>
    </w:p>
    <w:p w:rsidR="003D7292" w:rsidRPr="00B62CB9" w:rsidRDefault="003D7292" w:rsidP="000C6DD1">
      <w:pPr>
        <w:autoSpaceDE w:val="0"/>
        <w:autoSpaceDN w:val="0"/>
        <w:adjustRightInd w:val="0"/>
        <w:spacing w:line="252" w:lineRule="auto"/>
        <w:ind w:firstLine="709"/>
        <w:jc w:val="both"/>
        <w:outlineLvl w:val="0"/>
        <w:rPr>
          <w:rFonts w:ascii="Times New Roman" w:hAnsi="Times New Roman"/>
          <w:sz w:val="28"/>
          <w:szCs w:val="28"/>
        </w:rPr>
      </w:pPr>
      <w:r w:rsidRPr="00B62CB9">
        <w:rPr>
          <w:rFonts w:ascii="Times New Roman" w:hAnsi="Times New Roman"/>
          <w:sz w:val="28"/>
          <w:szCs w:val="28"/>
        </w:rPr>
        <w:t>- раздел 3 «Ресурсное обеспечение подпрограммы» изложить в следующей редакции:</w:t>
      </w:r>
    </w:p>
    <w:p w:rsidR="00324155" w:rsidRDefault="003D7292" w:rsidP="00324155">
      <w:pPr>
        <w:autoSpaceDE w:val="0"/>
        <w:autoSpaceDN w:val="0"/>
        <w:adjustRightInd w:val="0"/>
        <w:spacing w:line="252" w:lineRule="auto"/>
        <w:jc w:val="center"/>
        <w:outlineLvl w:val="0"/>
        <w:rPr>
          <w:rFonts w:ascii="Times New Roman" w:hAnsi="Times New Roman"/>
          <w:sz w:val="28"/>
          <w:szCs w:val="28"/>
        </w:rPr>
      </w:pPr>
      <w:r w:rsidRPr="00B62CB9">
        <w:rPr>
          <w:rFonts w:ascii="Times New Roman" w:hAnsi="Times New Roman"/>
          <w:sz w:val="28"/>
          <w:szCs w:val="28"/>
        </w:rPr>
        <w:t>«</w:t>
      </w:r>
      <w:r w:rsidR="00324155">
        <w:rPr>
          <w:rFonts w:ascii="Times New Roman" w:hAnsi="Times New Roman"/>
          <w:sz w:val="28"/>
          <w:szCs w:val="28"/>
        </w:rPr>
        <w:t>3. Ресурсное обеспечение подпрограммы</w:t>
      </w:r>
    </w:p>
    <w:p w:rsidR="00982A14" w:rsidRPr="00982A14" w:rsidRDefault="00982A14" w:rsidP="00324155">
      <w:pPr>
        <w:autoSpaceDE w:val="0"/>
        <w:autoSpaceDN w:val="0"/>
        <w:adjustRightInd w:val="0"/>
        <w:spacing w:line="252" w:lineRule="auto"/>
        <w:jc w:val="center"/>
        <w:outlineLvl w:val="0"/>
        <w:rPr>
          <w:rFonts w:ascii="Times New Roman" w:hAnsi="Times New Roman"/>
          <w:sz w:val="16"/>
          <w:szCs w:val="16"/>
        </w:rPr>
      </w:pPr>
    </w:p>
    <w:p w:rsidR="003D7292" w:rsidRDefault="003D7292" w:rsidP="00324155">
      <w:pPr>
        <w:autoSpaceDE w:val="0"/>
        <w:autoSpaceDN w:val="0"/>
        <w:adjustRightInd w:val="0"/>
        <w:spacing w:line="252" w:lineRule="auto"/>
        <w:ind w:firstLine="708"/>
        <w:jc w:val="both"/>
        <w:outlineLvl w:val="0"/>
        <w:rPr>
          <w:rFonts w:ascii="Times New Roman" w:hAnsi="Times New Roman"/>
          <w:sz w:val="28"/>
          <w:szCs w:val="28"/>
        </w:rPr>
      </w:pPr>
      <w:r w:rsidRPr="00B62CB9">
        <w:rPr>
          <w:rFonts w:ascii="Times New Roman" w:hAnsi="Times New Roman"/>
          <w:sz w:val="28"/>
          <w:szCs w:val="28"/>
        </w:rPr>
        <w:t>Главные распорядители, объемы и источники финансирования приведены в таблице.</w:t>
      </w:r>
    </w:p>
    <w:p w:rsidR="000C6DD1" w:rsidRPr="000C6DD1" w:rsidRDefault="000C6DD1" w:rsidP="000C6DD1">
      <w:pPr>
        <w:autoSpaceDE w:val="0"/>
        <w:autoSpaceDN w:val="0"/>
        <w:adjustRightInd w:val="0"/>
        <w:spacing w:line="252" w:lineRule="auto"/>
        <w:ind w:firstLine="709"/>
        <w:jc w:val="both"/>
        <w:outlineLvl w:val="0"/>
        <w:rPr>
          <w:rFonts w:ascii="Times New Roman" w:hAnsi="Times New Roman"/>
          <w:sz w:val="6"/>
          <w:szCs w:val="6"/>
        </w:rPr>
      </w:pPr>
    </w:p>
    <w:tbl>
      <w:tblPr>
        <w:tblStyle w:val="ac"/>
        <w:tblW w:w="5000" w:type="pct"/>
        <w:tblLayout w:type="fixed"/>
        <w:tblLook w:val="0000" w:firstRow="0" w:lastRow="0" w:firstColumn="0" w:lastColumn="0" w:noHBand="0" w:noVBand="0"/>
      </w:tblPr>
      <w:tblGrid>
        <w:gridCol w:w="579"/>
        <w:gridCol w:w="1745"/>
        <w:gridCol w:w="1251"/>
        <w:gridCol w:w="462"/>
        <w:gridCol w:w="461"/>
        <w:gridCol w:w="461"/>
        <w:gridCol w:w="461"/>
        <w:gridCol w:w="461"/>
        <w:gridCol w:w="461"/>
        <w:gridCol w:w="461"/>
        <w:gridCol w:w="461"/>
        <w:gridCol w:w="461"/>
        <w:gridCol w:w="461"/>
        <w:gridCol w:w="461"/>
        <w:gridCol w:w="461"/>
        <w:gridCol w:w="463"/>
      </w:tblGrid>
      <w:tr w:rsidR="003D7292" w:rsidRPr="00B62CB9" w:rsidTr="000C6DD1">
        <w:tc>
          <w:tcPr>
            <w:tcW w:w="302"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w:t>
            </w:r>
          </w:p>
          <w:p w:rsidR="003D7292" w:rsidRPr="00B62CB9" w:rsidRDefault="003D7292" w:rsidP="006806B4">
            <w:pPr>
              <w:autoSpaceDE w:val="0"/>
              <w:autoSpaceDN w:val="0"/>
              <w:adjustRightInd w:val="0"/>
              <w:jc w:val="center"/>
              <w:rPr>
                <w:rFonts w:ascii="Times New Roman" w:hAnsi="Times New Roman"/>
              </w:rPr>
            </w:pPr>
            <w:proofErr w:type="gramStart"/>
            <w:r w:rsidRPr="00B62CB9">
              <w:rPr>
                <w:rFonts w:ascii="Times New Roman" w:hAnsi="Times New Roman"/>
              </w:rPr>
              <w:t>п</w:t>
            </w:r>
            <w:proofErr w:type="gramEnd"/>
            <w:r w:rsidR="00B62CB9">
              <w:rPr>
                <w:rFonts w:ascii="Times New Roman" w:hAnsi="Times New Roman"/>
              </w:rPr>
              <w:t>/</w:t>
            </w:r>
            <w:r w:rsidRPr="00B62CB9">
              <w:rPr>
                <w:rFonts w:ascii="Times New Roman" w:hAnsi="Times New Roman"/>
              </w:rPr>
              <w:t>п</w:t>
            </w:r>
          </w:p>
        </w:tc>
        <w:tc>
          <w:tcPr>
            <w:tcW w:w="911"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Главные распорядители</w:t>
            </w:r>
          </w:p>
        </w:tc>
        <w:tc>
          <w:tcPr>
            <w:tcW w:w="653"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 xml:space="preserve">Источник </w:t>
            </w:r>
            <w:proofErr w:type="spellStart"/>
            <w:proofErr w:type="gramStart"/>
            <w:r w:rsidRPr="00B62CB9">
              <w:rPr>
                <w:rFonts w:ascii="Times New Roman" w:hAnsi="Times New Roman"/>
              </w:rPr>
              <w:t>финанси-рования</w:t>
            </w:r>
            <w:proofErr w:type="spellEnd"/>
            <w:proofErr w:type="gramEnd"/>
          </w:p>
        </w:tc>
        <w:tc>
          <w:tcPr>
            <w:tcW w:w="3134" w:type="pct"/>
            <w:gridSpan w:val="13"/>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Объем финансирования (тыс. рублей)</w:t>
            </w:r>
          </w:p>
        </w:tc>
      </w:tr>
      <w:tr w:rsidR="003D7292" w:rsidRPr="00B62CB9" w:rsidTr="000C6DD1">
        <w:tc>
          <w:tcPr>
            <w:tcW w:w="30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911"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653"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vMerge w:val="restar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всего</w:t>
            </w:r>
          </w:p>
        </w:tc>
        <w:tc>
          <w:tcPr>
            <w:tcW w:w="2893" w:type="pct"/>
            <w:gridSpan w:val="12"/>
            <w:tcBorders>
              <w:bottom w:val="single" w:sz="4" w:space="0" w:color="auto"/>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в том числе по годам</w:t>
            </w:r>
          </w:p>
        </w:tc>
      </w:tr>
      <w:tr w:rsidR="003D7292" w:rsidRPr="00B62CB9" w:rsidTr="000C6DD1">
        <w:trPr>
          <w:trHeight w:val="706"/>
        </w:trPr>
        <w:tc>
          <w:tcPr>
            <w:tcW w:w="30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911"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653"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2014</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2015</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2016</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2017</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2018</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2019</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2020</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2021</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2022</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2023</w:t>
            </w:r>
          </w:p>
        </w:tc>
        <w:tc>
          <w:tcPr>
            <w:tcW w:w="241"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2024</w:t>
            </w:r>
          </w:p>
        </w:tc>
        <w:tc>
          <w:tcPr>
            <w:tcW w:w="244" w:type="pct"/>
            <w:tcBorders>
              <w:bottom w:val="nil"/>
            </w:tcBorders>
            <w:textDirection w:val="btLr"/>
          </w:tcPr>
          <w:p w:rsidR="003D7292" w:rsidRPr="00B62CB9" w:rsidRDefault="003D7292" w:rsidP="006806B4">
            <w:pPr>
              <w:autoSpaceDE w:val="0"/>
              <w:autoSpaceDN w:val="0"/>
              <w:adjustRightInd w:val="0"/>
              <w:ind w:left="113" w:right="113"/>
              <w:jc w:val="right"/>
              <w:rPr>
                <w:rFonts w:ascii="Times New Roman" w:hAnsi="Times New Roman"/>
              </w:rPr>
            </w:pPr>
            <w:r w:rsidRPr="00B62CB9">
              <w:rPr>
                <w:rFonts w:ascii="Times New Roman" w:hAnsi="Times New Roman"/>
              </w:rPr>
              <w:t>2025</w:t>
            </w:r>
          </w:p>
        </w:tc>
      </w:tr>
    </w:tbl>
    <w:p w:rsidR="000C6DD1" w:rsidRPr="000C6DD1" w:rsidRDefault="000C6DD1">
      <w:pPr>
        <w:rPr>
          <w:sz w:val="2"/>
          <w:szCs w:val="2"/>
        </w:rPr>
      </w:pPr>
    </w:p>
    <w:tbl>
      <w:tblPr>
        <w:tblStyle w:val="ac"/>
        <w:tblW w:w="5000" w:type="pct"/>
        <w:tblLayout w:type="fixed"/>
        <w:tblLook w:val="0000" w:firstRow="0" w:lastRow="0" w:firstColumn="0" w:lastColumn="0" w:noHBand="0" w:noVBand="0"/>
      </w:tblPr>
      <w:tblGrid>
        <w:gridCol w:w="579"/>
        <w:gridCol w:w="1745"/>
        <w:gridCol w:w="1251"/>
        <w:gridCol w:w="462"/>
        <w:gridCol w:w="461"/>
        <w:gridCol w:w="461"/>
        <w:gridCol w:w="461"/>
        <w:gridCol w:w="461"/>
        <w:gridCol w:w="461"/>
        <w:gridCol w:w="461"/>
        <w:gridCol w:w="461"/>
        <w:gridCol w:w="461"/>
        <w:gridCol w:w="461"/>
        <w:gridCol w:w="461"/>
        <w:gridCol w:w="461"/>
        <w:gridCol w:w="463"/>
      </w:tblGrid>
      <w:tr w:rsidR="003D7292" w:rsidRPr="00B62CB9" w:rsidTr="000C6DD1">
        <w:trPr>
          <w:tblHeader/>
        </w:trPr>
        <w:tc>
          <w:tcPr>
            <w:tcW w:w="302"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w:t>
            </w:r>
          </w:p>
        </w:tc>
        <w:tc>
          <w:tcPr>
            <w:tcW w:w="91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2</w:t>
            </w:r>
          </w:p>
        </w:tc>
        <w:tc>
          <w:tcPr>
            <w:tcW w:w="653"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3</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4</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5</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6</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7</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8</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9</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10</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11</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12</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13</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14</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15</w:t>
            </w:r>
          </w:p>
        </w:tc>
        <w:tc>
          <w:tcPr>
            <w:tcW w:w="244"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16</w:t>
            </w:r>
          </w:p>
        </w:tc>
      </w:tr>
      <w:tr w:rsidR="003D7292" w:rsidRPr="00B62CB9" w:rsidTr="000C6DD1">
        <w:trPr>
          <w:trHeight w:val="1484"/>
        </w:trPr>
        <w:tc>
          <w:tcPr>
            <w:tcW w:w="302" w:type="pct"/>
            <w:vMerge w:val="restart"/>
          </w:tcPr>
          <w:p w:rsidR="003D7292" w:rsidRPr="00B62CB9" w:rsidRDefault="003D7292" w:rsidP="005A5B7A">
            <w:pPr>
              <w:autoSpaceDE w:val="0"/>
              <w:autoSpaceDN w:val="0"/>
              <w:adjustRightInd w:val="0"/>
              <w:jc w:val="center"/>
              <w:outlineLvl w:val="0"/>
              <w:rPr>
                <w:rFonts w:ascii="Times New Roman" w:hAnsi="Times New Roman"/>
              </w:rPr>
            </w:pPr>
            <w:r w:rsidRPr="00B62CB9">
              <w:rPr>
                <w:rFonts w:ascii="Times New Roman" w:hAnsi="Times New Roman"/>
              </w:rPr>
              <w:t>1.</w:t>
            </w:r>
          </w:p>
        </w:tc>
        <w:tc>
          <w:tcPr>
            <w:tcW w:w="911" w:type="pct"/>
            <w:vMerge w:val="restart"/>
          </w:tcPr>
          <w:p w:rsidR="003D7292" w:rsidRPr="00B62CB9" w:rsidRDefault="003D7292" w:rsidP="00B62CB9">
            <w:pPr>
              <w:autoSpaceDE w:val="0"/>
              <w:autoSpaceDN w:val="0"/>
              <w:adjustRightInd w:val="0"/>
              <w:rPr>
                <w:rFonts w:ascii="Times New Roman" w:hAnsi="Times New Roman"/>
              </w:rPr>
            </w:pPr>
            <w:proofErr w:type="spellStart"/>
            <w:r w:rsidRPr="00B62CB9">
              <w:rPr>
                <w:rFonts w:ascii="Times New Roman" w:hAnsi="Times New Roman"/>
              </w:rPr>
              <w:t>Минобразование</w:t>
            </w:r>
            <w:proofErr w:type="spellEnd"/>
            <w:r w:rsidRPr="00B62CB9">
              <w:rPr>
                <w:rFonts w:ascii="Times New Roman" w:hAnsi="Times New Roman"/>
              </w:rPr>
              <w:t xml:space="preserve"> Рязанской области</w:t>
            </w:r>
          </w:p>
        </w:tc>
        <w:tc>
          <w:tcPr>
            <w:tcW w:w="653"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областной бюджет</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2411366,93075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164613,828</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97243,00027</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117200,86164</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295549,81152</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170593,58915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269067,9539</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168386,13665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174208,7579</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c>
          <w:tcPr>
            <w:tcW w:w="244"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r>
      <w:tr w:rsidR="003D7292" w:rsidRPr="00B62CB9" w:rsidTr="000C6DD1">
        <w:trPr>
          <w:trHeight w:val="876"/>
        </w:trPr>
        <w:tc>
          <w:tcPr>
            <w:tcW w:w="302" w:type="pct"/>
            <w:vMerge/>
          </w:tcPr>
          <w:p w:rsidR="003D7292" w:rsidRPr="00B62CB9" w:rsidRDefault="003D7292" w:rsidP="006806B4">
            <w:pPr>
              <w:autoSpaceDE w:val="0"/>
              <w:autoSpaceDN w:val="0"/>
              <w:adjustRightInd w:val="0"/>
              <w:rPr>
                <w:rFonts w:ascii="Times New Roman" w:hAnsi="Times New Roman"/>
              </w:rPr>
            </w:pPr>
          </w:p>
        </w:tc>
        <w:tc>
          <w:tcPr>
            <w:tcW w:w="911" w:type="pct"/>
            <w:vMerge/>
          </w:tcPr>
          <w:p w:rsidR="003D7292" w:rsidRPr="00B62CB9" w:rsidRDefault="003D7292" w:rsidP="006806B4">
            <w:pPr>
              <w:autoSpaceDE w:val="0"/>
              <w:autoSpaceDN w:val="0"/>
              <w:adjustRightInd w:val="0"/>
              <w:rPr>
                <w:rFonts w:ascii="Times New Roman" w:hAnsi="Times New Roman"/>
              </w:rPr>
            </w:pPr>
          </w:p>
        </w:tc>
        <w:tc>
          <w:tcPr>
            <w:tcW w:w="653" w:type="pct"/>
          </w:tcPr>
          <w:p w:rsidR="003D7292" w:rsidRPr="00B62CB9" w:rsidRDefault="005C1FA7" w:rsidP="006806B4">
            <w:pPr>
              <w:autoSpaceDE w:val="0"/>
              <w:autoSpaceDN w:val="0"/>
              <w:adjustRightInd w:val="0"/>
              <w:jc w:val="center"/>
              <w:rPr>
                <w:rFonts w:ascii="Times New Roman" w:hAnsi="Times New Roman"/>
              </w:rPr>
            </w:pPr>
            <w:proofErr w:type="spellStart"/>
            <w:proofErr w:type="gramStart"/>
            <w:r>
              <w:rPr>
                <w:rFonts w:ascii="Times New Roman" w:hAnsi="Times New Roman"/>
              </w:rPr>
              <w:t>ф</w:t>
            </w:r>
            <w:r w:rsidR="003D7292" w:rsidRPr="00B62CB9">
              <w:rPr>
                <w:rFonts w:ascii="Times New Roman" w:hAnsi="Times New Roman"/>
              </w:rPr>
              <w:t>едераль</w:t>
            </w:r>
            <w:r>
              <w:rPr>
                <w:rFonts w:ascii="Times New Roman" w:hAnsi="Times New Roman"/>
              </w:rPr>
              <w:t>-</w:t>
            </w:r>
            <w:r w:rsidR="003D7292" w:rsidRPr="00B62CB9">
              <w:rPr>
                <w:rFonts w:ascii="Times New Roman" w:hAnsi="Times New Roman"/>
              </w:rPr>
              <w:t>ный</w:t>
            </w:r>
            <w:proofErr w:type="spellEnd"/>
            <w:proofErr w:type="gramEnd"/>
            <w:r w:rsidR="003D7292" w:rsidRPr="00B62CB9">
              <w:rPr>
                <w:rFonts w:ascii="Times New Roman" w:hAnsi="Times New Roman"/>
              </w:rPr>
              <w:t xml:space="preserve"> бюджет</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84095,4</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57122,2</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14911,7</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12061,5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4"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r>
      <w:tr w:rsidR="003D7292" w:rsidRPr="00B62CB9" w:rsidTr="000C6DD1">
        <w:trPr>
          <w:trHeight w:val="1554"/>
        </w:trPr>
        <w:tc>
          <w:tcPr>
            <w:tcW w:w="302" w:type="pct"/>
          </w:tcPr>
          <w:p w:rsidR="003D7292" w:rsidRPr="00B62CB9" w:rsidRDefault="003D7292" w:rsidP="006806B4">
            <w:pPr>
              <w:autoSpaceDE w:val="0"/>
              <w:autoSpaceDN w:val="0"/>
              <w:adjustRightInd w:val="0"/>
              <w:rPr>
                <w:rFonts w:ascii="Times New Roman" w:hAnsi="Times New Roman"/>
              </w:rPr>
            </w:pPr>
          </w:p>
        </w:tc>
        <w:tc>
          <w:tcPr>
            <w:tcW w:w="911" w:type="pct"/>
          </w:tcPr>
          <w:p w:rsidR="003D7292" w:rsidRPr="00B62CB9" w:rsidRDefault="003D7292" w:rsidP="006806B4">
            <w:pPr>
              <w:autoSpaceDE w:val="0"/>
              <w:autoSpaceDN w:val="0"/>
              <w:adjustRightInd w:val="0"/>
              <w:rPr>
                <w:rFonts w:ascii="Times New Roman" w:hAnsi="Times New Roman"/>
              </w:rPr>
            </w:pPr>
            <w:r w:rsidRPr="00B62CB9">
              <w:rPr>
                <w:rFonts w:ascii="Times New Roman" w:hAnsi="Times New Roman"/>
              </w:rPr>
              <w:t>Итого</w:t>
            </w:r>
          </w:p>
        </w:tc>
        <w:tc>
          <w:tcPr>
            <w:tcW w:w="653" w:type="pct"/>
          </w:tcPr>
          <w:p w:rsidR="003D7292" w:rsidRPr="00B62CB9" w:rsidRDefault="003D7292" w:rsidP="006806B4">
            <w:pPr>
              <w:autoSpaceDE w:val="0"/>
              <w:autoSpaceDN w:val="0"/>
              <w:adjustRightInd w:val="0"/>
              <w:rPr>
                <w:rFonts w:ascii="Times New Roman" w:hAnsi="Times New Roman"/>
              </w:rPr>
            </w:pP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2495462,33075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164613,828</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97243,00027</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117200,86164</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352672,01152</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185505,28915</w:t>
            </w:r>
          </w:p>
        </w:tc>
        <w:tc>
          <w:tcPr>
            <w:tcW w:w="241" w:type="pct"/>
            <w:textDirection w:val="btLr"/>
          </w:tcPr>
          <w:p w:rsidR="003D7292" w:rsidRPr="00B62CB9" w:rsidRDefault="003D7292" w:rsidP="007D021E">
            <w:pPr>
              <w:autoSpaceDE w:val="0"/>
              <w:autoSpaceDN w:val="0"/>
              <w:adjustRightInd w:val="0"/>
              <w:ind w:left="113" w:right="113"/>
              <w:jc w:val="right"/>
              <w:rPr>
                <w:rFonts w:ascii="Times New Roman" w:hAnsi="Times New Roman"/>
              </w:rPr>
            </w:pPr>
            <w:r w:rsidRPr="00B62CB9">
              <w:rPr>
                <w:rFonts w:ascii="Times New Roman" w:hAnsi="Times New Roman"/>
              </w:rPr>
              <w:t>281129,4539</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168386,13665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174208,7579</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c>
          <w:tcPr>
            <w:tcW w:w="244"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238625,74793</w:t>
            </w:r>
          </w:p>
        </w:tc>
      </w:tr>
    </w:tbl>
    <w:p w:rsidR="00B62CB9" w:rsidRPr="00B62CB9" w:rsidRDefault="00B62CB9" w:rsidP="00966C25">
      <w:pPr>
        <w:autoSpaceDE w:val="0"/>
        <w:autoSpaceDN w:val="0"/>
        <w:adjustRightInd w:val="0"/>
        <w:spacing w:line="228" w:lineRule="auto"/>
        <w:ind w:firstLine="709"/>
        <w:jc w:val="both"/>
        <w:outlineLvl w:val="0"/>
        <w:rPr>
          <w:rFonts w:ascii="Times New Roman" w:hAnsi="Times New Roman"/>
          <w:sz w:val="6"/>
          <w:szCs w:val="6"/>
        </w:rPr>
      </w:pPr>
    </w:p>
    <w:p w:rsidR="003D7292" w:rsidRPr="00B62CB9" w:rsidRDefault="003D7292" w:rsidP="00982A14">
      <w:pPr>
        <w:autoSpaceDE w:val="0"/>
        <w:autoSpaceDN w:val="0"/>
        <w:adjustRightInd w:val="0"/>
        <w:ind w:firstLine="709"/>
        <w:jc w:val="both"/>
        <w:outlineLvl w:val="0"/>
        <w:rPr>
          <w:rFonts w:ascii="Times New Roman" w:hAnsi="Times New Roman"/>
          <w:sz w:val="28"/>
          <w:szCs w:val="28"/>
        </w:rPr>
      </w:pPr>
      <w:r w:rsidRPr="00B62CB9">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B62CB9">
        <w:rPr>
          <w:rFonts w:ascii="Times New Roman" w:hAnsi="Times New Roman"/>
          <w:sz w:val="28"/>
          <w:szCs w:val="28"/>
        </w:rPr>
        <w:t>.»;</w:t>
      </w:r>
      <w:proofErr w:type="gramEnd"/>
    </w:p>
    <w:p w:rsidR="003D7292" w:rsidRPr="00B62CB9" w:rsidRDefault="003D7292" w:rsidP="00982A14">
      <w:pPr>
        <w:autoSpaceDE w:val="0"/>
        <w:autoSpaceDN w:val="0"/>
        <w:adjustRightInd w:val="0"/>
        <w:ind w:firstLine="709"/>
        <w:jc w:val="both"/>
        <w:outlineLvl w:val="0"/>
        <w:rPr>
          <w:rFonts w:ascii="Times New Roman" w:hAnsi="Times New Roman"/>
          <w:sz w:val="28"/>
          <w:szCs w:val="28"/>
        </w:rPr>
      </w:pPr>
      <w:r w:rsidRPr="00B62CB9">
        <w:rPr>
          <w:rFonts w:ascii="Times New Roman" w:hAnsi="Times New Roman"/>
          <w:sz w:val="28"/>
          <w:szCs w:val="28"/>
        </w:rPr>
        <w:t>- в разделе 5 «Система программных мероприятий»:</w:t>
      </w:r>
    </w:p>
    <w:p w:rsidR="003D7292" w:rsidRPr="00B62CB9" w:rsidRDefault="003D7292" w:rsidP="00982A14">
      <w:pPr>
        <w:ind w:firstLine="709"/>
        <w:jc w:val="both"/>
        <w:rPr>
          <w:rFonts w:ascii="Times New Roman" w:hAnsi="Times New Roman"/>
          <w:sz w:val="28"/>
          <w:szCs w:val="28"/>
        </w:rPr>
      </w:pPr>
      <w:r w:rsidRPr="00B62CB9">
        <w:rPr>
          <w:rFonts w:ascii="Times New Roman" w:hAnsi="Times New Roman"/>
          <w:sz w:val="28"/>
          <w:szCs w:val="28"/>
        </w:rPr>
        <w:t>в графах 6, 12 строки «Задача 5. Реализация регионального проекта «Цифровая образовательная среда (Рязанская область)», направленного на достижение результатов реализации федерального проекта «Цифровая образовательная среда»,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«111330», «65341» заменить соответственно цифрами «134257,283», «88268,283»;</w:t>
      </w:r>
    </w:p>
    <w:p w:rsidR="00EA0A7A" w:rsidRPr="00B62CB9" w:rsidRDefault="00EA0A7A" w:rsidP="00982A14">
      <w:pPr>
        <w:ind w:firstLine="709"/>
        <w:jc w:val="both"/>
        <w:rPr>
          <w:rFonts w:ascii="Times New Roman" w:hAnsi="Times New Roman"/>
          <w:sz w:val="28"/>
          <w:szCs w:val="28"/>
        </w:rPr>
      </w:pPr>
      <w:r w:rsidRPr="00B62CB9">
        <w:rPr>
          <w:rFonts w:ascii="Times New Roman" w:hAnsi="Times New Roman"/>
          <w:sz w:val="28"/>
          <w:szCs w:val="28"/>
        </w:rPr>
        <w:t>по тексту граф 6, 12 пункта 5.1 цифры «1</w:t>
      </w:r>
      <w:r w:rsidR="00196145">
        <w:rPr>
          <w:rFonts w:ascii="Times New Roman" w:hAnsi="Times New Roman"/>
          <w:sz w:val="28"/>
          <w:szCs w:val="28"/>
        </w:rPr>
        <w:t>1</w:t>
      </w:r>
      <w:r w:rsidRPr="00B62CB9">
        <w:rPr>
          <w:rFonts w:ascii="Times New Roman" w:hAnsi="Times New Roman"/>
          <w:sz w:val="28"/>
          <w:szCs w:val="28"/>
        </w:rPr>
        <w:t>1330», «65341», «55072,717» заменить соответственно цифрами «134257,283», «88268,283», «78000»;</w:t>
      </w:r>
    </w:p>
    <w:p w:rsidR="003D7292" w:rsidRPr="00B62CB9" w:rsidRDefault="003D7292" w:rsidP="00982A14">
      <w:pPr>
        <w:ind w:firstLine="709"/>
        <w:jc w:val="both"/>
        <w:rPr>
          <w:rFonts w:ascii="Times New Roman" w:hAnsi="Times New Roman"/>
          <w:sz w:val="28"/>
          <w:szCs w:val="28"/>
        </w:rPr>
      </w:pPr>
      <w:proofErr w:type="gramStart"/>
      <w:r w:rsidRPr="00B62CB9">
        <w:rPr>
          <w:rFonts w:ascii="Times New Roman" w:hAnsi="Times New Roman"/>
          <w:sz w:val="28"/>
          <w:szCs w:val="28"/>
        </w:rPr>
        <w:t>графах</w:t>
      </w:r>
      <w:proofErr w:type="gramEnd"/>
      <w:r w:rsidRPr="00B62CB9">
        <w:rPr>
          <w:rFonts w:ascii="Times New Roman" w:hAnsi="Times New Roman"/>
          <w:sz w:val="28"/>
          <w:szCs w:val="28"/>
        </w:rPr>
        <w:t xml:space="preserve"> 6, 12 строки «Итого» цифры «2472535,04775», «258202,1709» заменить соответственно цифрами «2495462,33075», «281129,4539»;</w:t>
      </w:r>
    </w:p>
    <w:p w:rsidR="003D7292" w:rsidRPr="00B62CB9" w:rsidRDefault="003D7292" w:rsidP="00982A14">
      <w:pPr>
        <w:ind w:firstLine="709"/>
        <w:jc w:val="both"/>
        <w:rPr>
          <w:rFonts w:ascii="Times New Roman" w:hAnsi="Times New Roman"/>
          <w:sz w:val="28"/>
          <w:szCs w:val="28"/>
        </w:rPr>
      </w:pPr>
      <w:r w:rsidRPr="00B62CB9">
        <w:rPr>
          <w:rFonts w:ascii="Times New Roman" w:hAnsi="Times New Roman"/>
          <w:sz w:val="28"/>
          <w:szCs w:val="28"/>
        </w:rPr>
        <w:t>в графах 6, 12 строки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«2388439,64775», «246140,6709» заменить соответственно цифрами «2411366,93075», «269067,9539»;</w:t>
      </w:r>
    </w:p>
    <w:p w:rsidR="003D7292" w:rsidRPr="00B62CB9" w:rsidRDefault="003D7292" w:rsidP="00982A14">
      <w:pPr>
        <w:autoSpaceDE w:val="0"/>
        <w:autoSpaceDN w:val="0"/>
        <w:adjustRightInd w:val="0"/>
        <w:ind w:firstLine="709"/>
        <w:jc w:val="both"/>
        <w:outlineLvl w:val="0"/>
        <w:rPr>
          <w:rFonts w:ascii="Times New Roman" w:hAnsi="Times New Roman"/>
          <w:sz w:val="28"/>
          <w:szCs w:val="28"/>
        </w:rPr>
      </w:pPr>
      <w:r w:rsidRPr="00B62CB9">
        <w:rPr>
          <w:rFonts w:ascii="Times New Roman" w:hAnsi="Times New Roman"/>
          <w:sz w:val="28"/>
          <w:szCs w:val="28"/>
        </w:rPr>
        <w:t>7) в приложении № 4 к государственной программе:</w:t>
      </w:r>
    </w:p>
    <w:p w:rsidR="003D7292" w:rsidRDefault="003D7292" w:rsidP="00982A14">
      <w:pPr>
        <w:autoSpaceDE w:val="0"/>
        <w:autoSpaceDN w:val="0"/>
        <w:adjustRightInd w:val="0"/>
        <w:ind w:firstLine="709"/>
        <w:jc w:val="both"/>
        <w:outlineLvl w:val="0"/>
        <w:rPr>
          <w:rFonts w:ascii="Times New Roman" w:hAnsi="Times New Roman"/>
          <w:sz w:val="28"/>
          <w:szCs w:val="28"/>
        </w:rPr>
      </w:pPr>
      <w:r w:rsidRPr="00B62CB9">
        <w:rPr>
          <w:rFonts w:ascii="Times New Roman" w:hAnsi="Times New Roman"/>
          <w:sz w:val="28"/>
          <w:szCs w:val="28"/>
        </w:rPr>
        <w:t>- раздел 3 «Ресурсное обеспечение подпрограммы» изложить в следующей редакции:</w:t>
      </w:r>
    </w:p>
    <w:p w:rsidR="00324155" w:rsidRDefault="003D7292" w:rsidP="00324155">
      <w:pPr>
        <w:autoSpaceDE w:val="0"/>
        <w:autoSpaceDN w:val="0"/>
        <w:adjustRightInd w:val="0"/>
        <w:spacing w:line="223" w:lineRule="auto"/>
        <w:jc w:val="center"/>
        <w:outlineLvl w:val="0"/>
        <w:rPr>
          <w:rFonts w:ascii="Times New Roman" w:hAnsi="Times New Roman"/>
          <w:sz w:val="28"/>
          <w:szCs w:val="28"/>
        </w:rPr>
      </w:pPr>
      <w:r w:rsidRPr="00B62CB9">
        <w:rPr>
          <w:rFonts w:ascii="Times New Roman" w:hAnsi="Times New Roman"/>
          <w:sz w:val="28"/>
          <w:szCs w:val="28"/>
        </w:rPr>
        <w:t>«</w:t>
      </w:r>
      <w:r w:rsidR="00324155">
        <w:rPr>
          <w:rFonts w:ascii="Times New Roman" w:hAnsi="Times New Roman"/>
          <w:sz w:val="28"/>
          <w:szCs w:val="28"/>
        </w:rPr>
        <w:t>3. Ресурсное обеспечение подпрограммы</w:t>
      </w:r>
    </w:p>
    <w:p w:rsidR="00324155" w:rsidRDefault="00324155" w:rsidP="00324155">
      <w:pPr>
        <w:autoSpaceDE w:val="0"/>
        <w:autoSpaceDN w:val="0"/>
        <w:adjustRightInd w:val="0"/>
        <w:spacing w:line="223" w:lineRule="auto"/>
        <w:jc w:val="center"/>
        <w:outlineLvl w:val="0"/>
        <w:rPr>
          <w:rFonts w:ascii="Times New Roman" w:hAnsi="Times New Roman"/>
          <w:sz w:val="28"/>
          <w:szCs w:val="28"/>
        </w:rPr>
      </w:pPr>
    </w:p>
    <w:p w:rsidR="003D7292" w:rsidRDefault="003D7292" w:rsidP="00324155">
      <w:pPr>
        <w:autoSpaceDE w:val="0"/>
        <w:autoSpaceDN w:val="0"/>
        <w:adjustRightInd w:val="0"/>
        <w:spacing w:line="223" w:lineRule="auto"/>
        <w:ind w:firstLine="708"/>
        <w:jc w:val="both"/>
        <w:outlineLvl w:val="0"/>
        <w:rPr>
          <w:rFonts w:ascii="Times New Roman" w:hAnsi="Times New Roman"/>
          <w:sz w:val="28"/>
          <w:szCs w:val="28"/>
        </w:rPr>
      </w:pPr>
      <w:r w:rsidRPr="00B62CB9">
        <w:rPr>
          <w:rFonts w:ascii="Times New Roman" w:hAnsi="Times New Roman"/>
          <w:sz w:val="28"/>
          <w:szCs w:val="28"/>
        </w:rPr>
        <w:t>Главные распорядители, объемы и источники финансирования приведены в таблице.</w:t>
      </w:r>
    </w:p>
    <w:tbl>
      <w:tblPr>
        <w:tblStyle w:val="ac"/>
        <w:tblW w:w="5000" w:type="pct"/>
        <w:tblLayout w:type="fixed"/>
        <w:tblLook w:val="0000" w:firstRow="0" w:lastRow="0" w:firstColumn="0" w:lastColumn="0" w:noHBand="0" w:noVBand="0"/>
      </w:tblPr>
      <w:tblGrid>
        <w:gridCol w:w="579"/>
        <w:gridCol w:w="1747"/>
        <w:gridCol w:w="1251"/>
        <w:gridCol w:w="462"/>
        <w:gridCol w:w="461"/>
        <w:gridCol w:w="461"/>
        <w:gridCol w:w="461"/>
        <w:gridCol w:w="461"/>
        <w:gridCol w:w="461"/>
        <w:gridCol w:w="461"/>
        <w:gridCol w:w="461"/>
        <w:gridCol w:w="461"/>
        <w:gridCol w:w="461"/>
        <w:gridCol w:w="461"/>
        <w:gridCol w:w="461"/>
        <w:gridCol w:w="461"/>
      </w:tblGrid>
      <w:tr w:rsidR="003D7292" w:rsidRPr="00B62CB9" w:rsidTr="000C6DD1">
        <w:tc>
          <w:tcPr>
            <w:tcW w:w="302"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w:t>
            </w:r>
          </w:p>
          <w:p w:rsidR="003D7292" w:rsidRPr="00B62CB9" w:rsidRDefault="003D7292" w:rsidP="006806B4">
            <w:pPr>
              <w:autoSpaceDE w:val="0"/>
              <w:autoSpaceDN w:val="0"/>
              <w:adjustRightInd w:val="0"/>
              <w:jc w:val="center"/>
              <w:rPr>
                <w:rFonts w:ascii="Times New Roman" w:hAnsi="Times New Roman"/>
              </w:rPr>
            </w:pPr>
            <w:proofErr w:type="gramStart"/>
            <w:r w:rsidRPr="00B62CB9">
              <w:rPr>
                <w:rFonts w:ascii="Times New Roman" w:hAnsi="Times New Roman"/>
              </w:rPr>
              <w:t>п</w:t>
            </w:r>
            <w:proofErr w:type="gramEnd"/>
            <w:r w:rsidR="00B62CB9">
              <w:rPr>
                <w:rFonts w:ascii="Times New Roman" w:hAnsi="Times New Roman"/>
              </w:rPr>
              <w:t>/</w:t>
            </w:r>
            <w:r w:rsidRPr="00B62CB9">
              <w:rPr>
                <w:rFonts w:ascii="Times New Roman" w:hAnsi="Times New Roman"/>
              </w:rPr>
              <w:t>п</w:t>
            </w:r>
          </w:p>
        </w:tc>
        <w:tc>
          <w:tcPr>
            <w:tcW w:w="912"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Главные распорядители</w:t>
            </w:r>
          </w:p>
        </w:tc>
        <w:tc>
          <w:tcPr>
            <w:tcW w:w="653" w:type="pct"/>
            <w:vMerge w:val="restart"/>
            <w:tcBorders>
              <w:bottom w:val="nil"/>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 xml:space="preserve">Источник </w:t>
            </w:r>
            <w:proofErr w:type="spellStart"/>
            <w:proofErr w:type="gramStart"/>
            <w:r w:rsidRPr="00B62CB9">
              <w:rPr>
                <w:rFonts w:ascii="Times New Roman" w:hAnsi="Times New Roman"/>
              </w:rPr>
              <w:t>финанси-рования</w:t>
            </w:r>
            <w:proofErr w:type="spellEnd"/>
            <w:proofErr w:type="gramEnd"/>
          </w:p>
        </w:tc>
        <w:tc>
          <w:tcPr>
            <w:tcW w:w="3133" w:type="pct"/>
            <w:gridSpan w:val="13"/>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Объем финансирования (тыс. рублей)</w:t>
            </w:r>
          </w:p>
        </w:tc>
      </w:tr>
      <w:tr w:rsidR="003D7292" w:rsidRPr="00B62CB9" w:rsidTr="000C6DD1">
        <w:tc>
          <w:tcPr>
            <w:tcW w:w="30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91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653"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vMerge w:val="restart"/>
            <w:tcBorders>
              <w:bottom w:val="nil"/>
            </w:tcBorders>
            <w:textDirection w:val="btLr"/>
          </w:tcPr>
          <w:p w:rsidR="003D7292" w:rsidRPr="00B62CB9" w:rsidRDefault="003D7292" w:rsidP="006806B4">
            <w:pPr>
              <w:autoSpaceDE w:val="0"/>
              <w:autoSpaceDN w:val="0"/>
              <w:adjustRightInd w:val="0"/>
              <w:ind w:left="113" w:right="113"/>
              <w:jc w:val="center"/>
              <w:rPr>
                <w:rFonts w:ascii="Times New Roman" w:hAnsi="Times New Roman"/>
              </w:rPr>
            </w:pPr>
            <w:r w:rsidRPr="00B62CB9">
              <w:rPr>
                <w:rFonts w:ascii="Times New Roman" w:hAnsi="Times New Roman"/>
              </w:rPr>
              <w:t>всего</w:t>
            </w:r>
          </w:p>
        </w:tc>
        <w:tc>
          <w:tcPr>
            <w:tcW w:w="2891" w:type="pct"/>
            <w:gridSpan w:val="12"/>
            <w:tcBorders>
              <w:bottom w:val="single" w:sz="4" w:space="0" w:color="auto"/>
            </w:tcBorders>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в том числе по годам</w:t>
            </w:r>
          </w:p>
        </w:tc>
      </w:tr>
      <w:tr w:rsidR="003D7292" w:rsidRPr="00B62CB9" w:rsidTr="000C6DD1">
        <w:trPr>
          <w:trHeight w:val="763"/>
        </w:trPr>
        <w:tc>
          <w:tcPr>
            <w:tcW w:w="30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912"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653"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vMerge/>
            <w:tcBorders>
              <w:bottom w:val="nil"/>
            </w:tcBorders>
          </w:tcPr>
          <w:p w:rsidR="003D7292" w:rsidRPr="00B62CB9" w:rsidRDefault="003D7292" w:rsidP="006806B4">
            <w:pPr>
              <w:autoSpaceDE w:val="0"/>
              <w:autoSpaceDN w:val="0"/>
              <w:adjustRightInd w:val="0"/>
              <w:rPr>
                <w:rFonts w:ascii="Times New Roman" w:hAnsi="Times New Roman"/>
              </w:rPr>
            </w:pP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2014</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2015</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2016</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2017</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2018</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2019</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2020</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2021</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2022</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2023</w:t>
            </w:r>
          </w:p>
        </w:tc>
        <w:tc>
          <w:tcPr>
            <w:tcW w:w="241"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2024</w:t>
            </w:r>
          </w:p>
        </w:tc>
        <w:tc>
          <w:tcPr>
            <w:tcW w:w="242" w:type="pct"/>
            <w:tcBorders>
              <w:bottom w:val="nil"/>
            </w:tcBorders>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2025</w:t>
            </w:r>
          </w:p>
        </w:tc>
      </w:tr>
    </w:tbl>
    <w:p w:rsidR="000C6DD1" w:rsidRPr="000C6DD1" w:rsidRDefault="000C6DD1">
      <w:pPr>
        <w:rPr>
          <w:sz w:val="2"/>
          <w:szCs w:val="2"/>
        </w:rPr>
      </w:pPr>
    </w:p>
    <w:tbl>
      <w:tblPr>
        <w:tblStyle w:val="ac"/>
        <w:tblW w:w="5000" w:type="pct"/>
        <w:tblLayout w:type="fixed"/>
        <w:tblLook w:val="0000" w:firstRow="0" w:lastRow="0" w:firstColumn="0" w:lastColumn="0" w:noHBand="0" w:noVBand="0"/>
      </w:tblPr>
      <w:tblGrid>
        <w:gridCol w:w="579"/>
        <w:gridCol w:w="1745"/>
        <w:gridCol w:w="1251"/>
        <w:gridCol w:w="462"/>
        <w:gridCol w:w="461"/>
        <w:gridCol w:w="461"/>
        <w:gridCol w:w="461"/>
        <w:gridCol w:w="461"/>
        <w:gridCol w:w="461"/>
        <w:gridCol w:w="461"/>
        <w:gridCol w:w="461"/>
        <w:gridCol w:w="461"/>
        <w:gridCol w:w="461"/>
        <w:gridCol w:w="461"/>
        <w:gridCol w:w="461"/>
        <w:gridCol w:w="463"/>
      </w:tblGrid>
      <w:tr w:rsidR="003D7292" w:rsidRPr="00B62CB9" w:rsidTr="000C6DD1">
        <w:trPr>
          <w:tblHeader/>
        </w:trPr>
        <w:tc>
          <w:tcPr>
            <w:tcW w:w="302"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w:t>
            </w:r>
          </w:p>
        </w:tc>
        <w:tc>
          <w:tcPr>
            <w:tcW w:w="91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2</w:t>
            </w:r>
          </w:p>
        </w:tc>
        <w:tc>
          <w:tcPr>
            <w:tcW w:w="653"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3</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4</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5</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6</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7</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8</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9</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10</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11</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12</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13</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14</w:t>
            </w:r>
          </w:p>
        </w:tc>
        <w:tc>
          <w:tcPr>
            <w:tcW w:w="241"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15</w:t>
            </w:r>
          </w:p>
        </w:tc>
        <w:tc>
          <w:tcPr>
            <w:tcW w:w="244"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16</w:t>
            </w:r>
          </w:p>
        </w:tc>
      </w:tr>
      <w:tr w:rsidR="003D7292" w:rsidRPr="00B62CB9" w:rsidTr="00982A14">
        <w:trPr>
          <w:trHeight w:val="1593"/>
        </w:trPr>
        <w:tc>
          <w:tcPr>
            <w:tcW w:w="302" w:type="pct"/>
            <w:vMerge w:val="restart"/>
          </w:tcPr>
          <w:p w:rsidR="003D7292" w:rsidRPr="00B62CB9" w:rsidRDefault="003D7292" w:rsidP="005A5B7A">
            <w:pPr>
              <w:autoSpaceDE w:val="0"/>
              <w:autoSpaceDN w:val="0"/>
              <w:adjustRightInd w:val="0"/>
              <w:jc w:val="center"/>
              <w:outlineLvl w:val="0"/>
              <w:rPr>
                <w:rFonts w:ascii="Times New Roman" w:hAnsi="Times New Roman"/>
              </w:rPr>
            </w:pPr>
            <w:r w:rsidRPr="00B62CB9">
              <w:rPr>
                <w:rFonts w:ascii="Times New Roman" w:hAnsi="Times New Roman"/>
              </w:rPr>
              <w:t>1.</w:t>
            </w:r>
          </w:p>
        </w:tc>
        <w:tc>
          <w:tcPr>
            <w:tcW w:w="911" w:type="pct"/>
            <w:vMerge w:val="restart"/>
          </w:tcPr>
          <w:p w:rsidR="003D7292" w:rsidRPr="00B62CB9" w:rsidRDefault="003D7292" w:rsidP="006806B4">
            <w:pPr>
              <w:autoSpaceDE w:val="0"/>
              <w:autoSpaceDN w:val="0"/>
              <w:adjustRightInd w:val="0"/>
              <w:rPr>
                <w:rFonts w:ascii="Times New Roman" w:hAnsi="Times New Roman"/>
              </w:rPr>
            </w:pPr>
            <w:proofErr w:type="spellStart"/>
            <w:r w:rsidRPr="00B62CB9">
              <w:rPr>
                <w:rFonts w:ascii="Times New Roman" w:hAnsi="Times New Roman"/>
              </w:rPr>
              <w:t>Минобразование</w:t>
            </w:r>
            <w:proofErr w:type="spellEnd"/>
            <w:r w:rsidRPr="00B62CB9">
              <w:rPr>
                <w:rFonts w:ascii="Times New Roman" w:hAnsi="Times New Roman"/>
              </w:rPr>
              <w:t xml:space="preserve"> Рязанской области</w:t>
            </w:r>
          </w:p>
        </w:tc>
        <w:tc>
          <w:tcPr>
            <w:tcW w:w="653" w:type="pct"/>
          </w:tcPr>
          <w:p w:rsidR="003D7292" w:rsidRPr="00B62CB9" w:rsidRDefault="003D7292" w:rsidP="006806B4">
            <w:pPr>
              <w:autoSpaceDE w:val="0"/>
              <w:autoSpaceDN w:val="0"/>
              <w:adjustRightInd w:val="0"/>
              <w:jc w:val="center"/>
              <w:rPr>
                <w:rFonts w:ascii="Times New Roman" w:hAnsi="Times New Roman"/>
              </w:rPr>
            </w:pPr>
            <w:r w:rsidRPr="00B62CB9">
              <w:rPr>
                <w:rFonts w:ascii="Times New Roman" w:hAnsi="Times New Roman"/>
              </w:rPr>
              <w:t>областной бюджет</w:t>
            </w:r>
          </w:p>
        </w:tc>
        <w:tc>
          <w:tcPr>
            <w:tcW w:w="241" w:type="pct"/>
            <w:shd w:val="clear" w:color="auto" w:fill="auto"/>
            <w:textDirection w:val="btLr"/>
          </w:tcPr>
          <w:p w:rsidR="003D7292" w:rsidRPr="00AC731A" w:rsidRDefault="003D7292" w:rsidP="003767CE">
            <w:pPr>
              <w:autoSpaceDE w:val="0"/>
              <w:autoSpaceDN w:val="0"/>
              <w:adjustRightInd w:val="0"/>
              <w:ind w:left="113" w:right="113"/>
              <w:jc w:val="right"/>
              <w:rPr>
                <w:rFonts w:ascii="Times New Roman" w:hAnsi="Times New Roman"/>
              </w:rPr>
            </w:pPr>
            <w:r w:rsidRPr="00AC731A">
              <w:rPr>
                <w:rFonts w:ascii="Times New Roman" w:hAnsi="Times New Roman"/>
              </w:rPr>
              <w:t>1690839</w:t>
            </w:r>
            <w:r w:rsidR="003767CE" w:rsidRPr="00AC731A">
              <w:rPr>
                <w:rFonts w:ascii="Times New Roman" w:hAnsi="Times New Roman"/>
              </w:rPr>
              <w:t>7</w:t>
            </w:r>
            <w:r w:rsidRPr="00AC731A">
              <w:rPr>
                <w:rFonts w:ascii="Times New Roman" w:hAnsi="Times New Roman"/>
              </w:rPr>
              <w:t>,94143</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901152,9</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1060306,27451</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1167316,87673</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1249931,1171</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1541632,42765</w:t>
            </w:r>
          </w:p>
        </w:tc>
        <w:tc>
          <w:tcPr>
            <w:tcW w:w="241" w:type="pct"/>
            <w:shd w:val="clear" w:color="auto" w:fill="auto"/>
            <w:textDirection w:val="btLr"/>
          </w:tcPr>
          <w:p w:rsidR="003D7292" w:rsidRPr="00AC731A" w:rsidRDefault="003D7292" w:rsidP="00BF09B7">
            <w:pPr>
              <w:autoSpaceDE w:val="0"/>
              <w:autoSpaceDN w:val="0"/>
              <w:adjustRightInd w:val="0"/>
              <w:ind w:left="113" w:right="113"/>
              <w:jc w:val="right"/>
              <w:rPr>
                <w:rFonts w:ascii="Times New Roman" w:hAnsi="Times New Roman"/>
              </w:rPr>
            </w:pPr>
            <w:r w:rsidRPr="00AC731A">
              <w:rPr>
                <w:rFonts w:ascii="Times New Roman" w:hAnsi="Times New Roman"/>
              </w:rPr>
              <w:t>144470</w:t>
            </w:r>
            <w:r w:rsidR="00BF09B7" w:rsidRPr="00AC731A">
              <w:rPr>
                <w:rFonts w:ascii="Times New Roman" w:hAnsi="Times New Roman"/>
              </w:rPr>
              <w:t>3</w:t>
            </w:r>
            <w:r w:rsidRPr="00AC731A">
              <w:rPr>
                <w:rFonts w:ascii="Times New Roman" w:hAnsi="Times New Roman"/>
              </w:rPr>
              <w:t>,48135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1506339,61654</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1543323,86651</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c>
          <w:tcPr>
            <w:tcW w:w="244"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r>
      <w:tr w:rsidR="003D7292" w:rsidRPr="00B62CB9" w:rsidTr="000C6DD1">
        <w:trPr>
          <w:trHeight w:val="988"/>
        </w:trPr>
        <w:tc>
          <w:tcPr>
            <w:tcW w:w="302" w:type="pct"/>
            <w:vMerge/>
          </w:tcPr>
          <w:p w:rsidR="003D7292" w:rsidRPr="00B62CB9" w:rsidRDefault="003D7292" w:rsidP="006806B4">
            <w:pPr>
              <w:autoSpaceDE w:val="0"/>
              <w:autoSpaceDN w:val="0"/>
              <w:adjustRightInd w:val="0"/>
              <w:rPr>
                <w:rFonts w:ascii="Times New Roman" w:hAnsi="Times New Roman"/>
              </w:rPr>
            </w:pPr>
          </w:p>
        </w:tc>
        <w:tc>
          <w:tcPr>
            <w:tcW w:w="911" w:type="pct"/>
            <w:vMerge/>
          </w:tcPr>
          <w:p w:rsidR="003D7292" w:rsidRPr="00B62CB9" w:rsidRDefault="003D7292" w:rsidP="006806B4">
            <w:pPr>
              <w:autoSpaceDE w:val="0"/>
              <w:autoSpaceDN w:val="0"/>
              <w:adjustRightInd w:val="0"/>
              <w:rPr>
                <w:rFonts w:ascii="Times New Roman" w:hAnsi="Times New Roman"/>
              </w:rPr>
            </w:pPr>
          </w:p>
        </w:tc>
        <w:tc>
          <w:tcPr>
            <w:tcW w:w="653" w:type="pct"/>
          </w:tcPr>
          <w:p w:rsidR="003D7292" w:rsidRPr="00B62CB9" w:rsidRDefault="005C1FA7" w:rsidP="006806B4">
            <w:pPr>
              <w:autoSpaceDE w:val="0"/>
              <w:autoSpaceDN w:val="0"/>
              <w:adjustRightInd w:val="0"/>
              <w:jc w:val="center"/>
              <w:rPr>
                <w:rFonts w:ascii="Times New Roman" w:hAnsi="Times New Roman"/>
              </w:rPr>
            </w:pPr>
            <w:proofErr w:type="spellStart"/>
            <w:proofErr w:type="gramStart"/>
            <w:r>
              <w:rPr>
                <w:rFonts w:ascii="Times New Roman" w:hAnsi="Times New Roman"/>
              </w:rPr>
              <w:t>ф</w:t>
            </w:r>
            <w:r w:rsidR="003D7292" w:rsidRPr="00B62CB9">
              <w:rPr>
                <w:rFonts w:ascii="Times New Roman" w:hAnsi="Times New Roman"/>
              </w:rPr>
              <w:t>едераль</w:t>
            </w:r>
            <w:r>
              <w:rPr>
                <w:rFonts w:ascii="Times New Roman" w:hAnsi="Times New Roman"/>
              </w:rPr>
              <w:t>-</w:t>
            </w:r>
            <w:r w:rsidR="003D7292" w:rsidRPr="00B62CB9">
              <w:rPr>
                <w:rFonts w:ascii="Times New Roman" w:hAnsi="Times New Roman"/>
              </w:rPr>
              <w:t>ный</w:t>
            </w:r>
            <w:proofErr w:type="spellEnd"/>
            <w:proofErr w:type="gramEnd"/>
            <w:r w:rsidR="003D7292" w:rsidRPr="00B62CB9">
              <w:rPr>
                <w:rFonts w:ascii="Times New Roman" w:hAnsi="Times New Roman"/>
              </w:rPr>
              <w:t xml:space="preserve"> бюджет</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176802,1</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0</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34437,1</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21172,2</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23800,4</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21992,2</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24480,6</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25459,8</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25459,8</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c>
          <w:tcPr>
            <w:tcW w:w="244"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0</w:t>
            </w:r>
          </w:p>
        </w:tc>
      </w:tr>
      <w:tr w:rsidR="003D7292" w:rsidRPr="00B62CB9" w:rsidTr="000C6DD1">
        <w:trPr>
          <w:trHeight w:val="1683"/>
        </w:trPr>
        <w:tc>
          <w:tcPr>
            <w:tcW w:w="302" w:type="pct"/>
          </w:tcPr>
          <w:p w:rsidR="003D7292" w:rsidRPr="00B62CB9" w:rsidRDefault="003D7292" w:rsidP="006806B4">
            <w:pPr>
              <w:autoSpaceDE w:val="0"/>
              <w:autoSpaceDN w:val="0"/>
              <w:adjustRightInd w:val="0"/>
              <w:rPr>
                <w:rFonts w:ascii="Times New Roman" w:hAnsi="Times New Roman"/>
              </w:rPr>
            </w:pPr>
          </w:p>
        </w:tc>
        <w:tc>
          <w:tcPr>
            <w:tcW w:w="911" w:type="pct"/>
          </w:tcPr>
          <w:p w:rsidR="003D7292" w:rsidRPr="00B62CB9" w:rsidRDefault="003D7292" w:rsidP="006806B4">
            <w:pPr>
              <w:autoSpaceDE w:val="0"/>
              <w:autoSpaceDN w:val="0"/>
              <w:adjustRightInd w:val="0"/>
              <w:rPr>
                <w:rFonts w:ascii="Times New Roman" w:hAnsi="Times New Roman"/>
              </w:rPr>
            </w:pPr>
            <w:r w:rsidRPr="00B62CB9">
              <w:rPr>
                <w:rFonts w:ascii="Times New Roman" w:hAnsi="Times New Roman"/>
              </w:rPr>
              <w:t>Итого</w:t>
            </w:r>
          </w:p>
        </w:tc>
        <w:tc>
          <w:tcPr>
            <w:tcW w:w="653" w:type="pct"/>
          </w:tcPr>
          <w:p w:rsidR="003D7292" w:rsidRPr="00B62CB9" w:rsidRDefault="003D7292" w:rsidP="006806B4">
            <w:pPr>
              <w:autoSpaceDE w:val="0"/>
              <w:autoSpaceDN w:val="0"/>
              <w:adjustRightInd w:val="0"/>
              <w:rPr>
                <w:rFonts w:ascii="Times New Roman" w:hAnsi="Times New Roman"/>
              </w:rPr>
            </w:pPr>
          </w:p>
        </w:tc>
        <w:tc>
          <w:tcPr>
            <w:tcW w:w="241" w:type="pct"/>
            <w:shd w:val="clear" w:color="auto" w:fill="auto"/>
            <w:textDirection w:val="btLr"/>
          </w:tcPr>
          <w:p w:rsidR="003D7292" w:rsidRPr="00AC731A" w:rsidRDefault="003D7292" w:rsidP="003767CE">
            <w:pPr>
              <w:autoSpaceDE w:val="0"/>
              <w:autoSpaceDN w:val="0"/>
              <w:adjustRightInd w:val="0"/>
              <w:ind w:left="113" w:right="113"/>
              <w:jc w:val="right"/>
              <w:rPr>
                <w:rFonts w:ascii="Times New Roman" w:hAnsi="Times New Roman"/>
              </w:rPr>
            </w:pPr>
            <w:r w:rsidRPr="00AC731A">
              <w:rPr>
                <w:rFonts w:ascii="Times New Roman" w:hAnsi="Times New Roman"/>
              </w:rPr>
              <w:t>1708520</w:t>
            </w:r>
            <w:r w:rsidR="003767CE" w:rsidRPr="00AC731A">
              <w:rPr>
                <w:rFonts w:ascii="Times New Roman" w:hAnsi="Times New Roman"/>
              </w:rPr>
              <w:t>0</w:t>
            </w:r>
            <w:r w:rsidRPr="00AC731A">
              <w:rPr>
                <w:rFonts w:ascii="Times New Roman" w:hAnsi="Times New Roman"/>
              </w:rPr>
              <w:t>,04143</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901152,9</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1094743,37451</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1188489,07673</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1273731,5171</w:t>
            </w:r>
          </w:p>
        </w:tc>
        <w:tc>
          <w:tcPr>
            <w:tcW w:w="241" w:type="pct"/>
            <w:shd w:val="clear" w:color="auto" w:fill="auto"/>
            <w:textDirection w:val="btLr"/>
          </w:tcPr>
          <w:p w:rsidR="003D7292" w:rsidRPr="00AC731A" w:rsidRDefault="003D7292" w:rsidP="00B62CB9">
            <w:pPr>
              <w:autoSpaceDE w:val="0"/>
              <w:autoSpaceDN w:val="0"/>
              <w:adjustRightInd w:val="0"/>
              <w:ind w:left="113" w:right="113"/>
              <w:jc w:val="right"/>
              <w:rPr>
                <w:rFonts w:ascii="Times New Roman" w:hAnsi="Times New Roman"/>
              </w:rPr>
            </w:pPr>
            <w:r w:rsidRPr="00AC731A">
              <w:rPr>
                <w:rFonts w:ascii="Times New Roman" w:hAnsi="Times New Roman"/>
              </w:rPr>
              <w:t>1563624,62765</w:t>
            </w:r>
          </w:p>
        </w:tc>
        <w:tc>
          <w:tcPr>
            <w:tcW w:w="241" w:type="pct"/>
            <w:shd w:val="clear" w:color="auto" w:fill="auto"/>
            <w:textDirection w:val="btLr"/>
          </w:tcPr>
          <w:p w:rsidR="003D7292" w:rsidRPr="00AC731A" w:rsidRDefault="003D7292" w:rsidP="00BF09B7">
            <w:pPr>
              <w:autoSpaceDE w:val="0"/>
              <w:autoSpaceDN w:val="0"/>
              <w:adjustRightInd w:val="0"/>
              <w:ind w:left="113" w:right="113"/>
              <w:jc w:val="right"/>
              <w:rPr>
                <w:rFonts w:ascii="Times New Roman" w:hAnsi="Times New Roman"/>
              </w:rPr>
            </w:pPr>
            <w:r w:rsidRPr="00AC731A">
              <w:rPr>
                <w:rFonts w:ascii="Times New Roman" w:hAnsi="Times New Roman"/>
              </w:rPr>
              <w:t>146918</w:t>
            </w:r>
            <w:r w:rsidR="00BF09B7" w:rsidRPr="00AC731A">
              <w:rPr>
                <w:rFonts w:ascii="Times New Roman" w:hAnsi="Times New Roman"/>
              </w:rPr>
              <w:t>4</w:t>
            </w:r>
            <w:r w:rsidRPr="00AC731A">
              <w:rPr>
                <w:rFonts w:ascii="Times New Roman" w:hAnsi="Times New Roman"/>
              </w:rPr>
              <w:t>,08135</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1531799,41654</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1568783,66651</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c>
          <w:tcPr>
            <w:tcW w:w="241"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c>
          <w:tcPr>
            <w:tcW w:w="244" w:type="pct"/>
            <w:textDirection w:val="btLr"/>
          </w:tcPr>
          <w:p w:rsidR="003D7292" w:rsidRPr="00B62CB9" w:rsidRDefault="003D7292" w:rsidP="00B62CB9">
            <w:pPr>
              <w:autoSpaceDE w:val="0"/>
              <w:autoSpaceDN w:val="0"/>
              <w:adjustRightInd w:val="0"/>
              <w:ind w:left="113" w:right="113"/>
              <w:jc w:val="right"/>
              <w:rPr>
                <w:rFonts w:ascii="Times New Roman" w:hAnsi="Times New Roman"/>
              </w:rPr>
            </w:pPr>
            <w:r w:rsidRPr="00B62CB9">
              <w:rPr>
                <w:rFonts w:ascii="Times New Roman" w:hAnsi="Times New Roman"/>
              </w:rPr>
              <w:t>1623422,84526</w:t>
            </w:r>
          </w:p>
        </w:tc>
      </w:tr>
    </w:tbl>
    <w:p w:rsidR="003D7292" w:rsidRPr="00722D66" w:rsidRDefault="003D7292" w:rsidP="003D7292">
      <w:pPr>
        <w:autoSpaceDE w:val="0"/>
        <w:autoSpaceDN w:val="0"/>
        <w:adjustRightInd w:val="0"/>
        <w:spacing w:line="228" w:lineRule="auto"/>
        <w:ind w:firstLine="709"/>
        <w:jc w:val="both"/>
        <w:outlineLvl w:val="0"/>
        <w:rPr>
          <w:rFonts w:ascii="Times New Roman" w:hAnsi="Times New Roman"/>
          <w:sz w:val="8"/>
          <w:szCs w:val="8"/>
        </w:rPr>
      </w:pPr>
    </w:p>
    <w:p w:rsidR="003D7292" w:rsidRPr="00B62CB9" w:rsidRDefault="003D7292" w:rsidP="00966C25">
      <w:pPr>
        <w:autoSpaceDE w:val="0"/>
        <w:autoSpaceDN w:val="0"/>
        <w:adjustRightInd w:val="0"/>
        <w:ind w:firstLine="709"/>
        <w:jc w:val="both"/>
        <w:outlineLvl w:val="0"/>
        <w:rPr>
          <w:rFonts w:ascii="Times New Roman" w:hAnsi="Times New Roman"/>
          <w:sz w:val="28"/>
          <w:szCs w:val="28"/>
        </w:rPr>
      </w:pPr>
      <w:r w:rsidRPr="00B62CB9">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B62CB9">
        <w:rPr>
          <w:rFonts w:ascii="Times New Roman" w:hAnsi="Times New Roman"/>
          <w:sz w:val="28"/>
          <w:szCs w:val="28"/>
        </w:rPr>
        <w:t>.»;</w:t>
      </w:r>
      <w:proofErr w:type="gramEnd"/>
    </w:p>
    <w:p w:rsidR="003D7292" w:rsidRPr="00B62CB9" w:rsidRDefault="003D7292" w:rsidP="00966C25">
      <w:pPr>
        <w:autoSpaceDE w:val="0"/>
        <w:autoSpaceDN w:val="0"/>
        <w:adjustRightInd w:val="0"/>
        <w:ind w:firstLine="709"/>
        <w:jc w:val="both"/>
        <w:outlineLvl w:val="0"/>
        <w:rPr>
          <w:rFonts w:ascii="Times New Roman" w:hAnsi="Times New Roman"/>
          <w:sz w:val="28"/>
          <w:szCs w:val="28"/>
        </w:rPr>
      </w:pPr>
      <w:r w:rsidRPr="00B62CB9">
        <w:rPr>
          <w:rFonts w:ascii="Times New Roman" w:hAnsi="Times New Roman"/>
          <w:sz w:val="28"/>
          <w:szCs w:val="28"/>
        </w:rPr>
        <w:t>- в разделе 5 «Система программных мероприятий»:</w:t>
      </w:r>
    </w:p>
    <w:p w:rsidR="003D7292" w:rsidRPr="00AC731A" w:rsidRDefault="003D7292" w:rsidP="00966C25">
      <w:pPr>
        <w:ind w:firstLine="709"/>
        <w:jc w:val="both"/>
        <w:rPr>
          <w:rFonts w:ascii="Times New Roman" w:hAnsi="Times New Roman"/>
          <w:sz w:val="28"/>
          <w:szCs w:val="28"/>
        </w:rPr>
      </w:pPr>
      <w:r w:rsidRPr="00B62CB9">
        <w:rPr>
          <w:rFonts w:ascii="Times New Roman" w:hAnsi="Times New Roman"/>
          <w:sz w:val="28"/>
          <w:szCs w:val="28"/>
        </w:rPr>
        <w:t>в графах 6, 12 строки «Задача 1. Реализация моделей получения качественного образования детьми-сиротами, детьми, оказавшимися в трудной жизненной ситуации, детьми-инвалидами и детьми с ограниченными возможностями здоровья, в том числе</w:t>
      </w:r>
      <w:proofErr w:type="gramStart"/>
      <w:r w:rsidRPr="00B62CB9">
        <w:rPr>
          <w:rFonts w:ascii="Times New Roman" w:hAnsi="Times New Roman"/>
          <w:sz w:val="28"/>
          <w:szCs w:val="28"/>
        </w:rPr>
        <w:t>:»</w:t>
      </w:r>
      <w:proofErr w:type="gramEnd"/>
      <w:r w:rsidRPr="00B62CB9">
        <w:rPr>
          <w:rFonts w:ascii="Times New Roman" w:hAnsi="Times New Roman"/>
          <w:sz w:val="28"/>
          <w:szCs w:val="28"/>
        </w:rPr>
        <w:t xml:space="preserve"> цифры «14332274,63032», «</w:t>
      </w:r>
      <w:r w:rsidRPr="00383C8B">
        <w:rPr>
          <w:rFonts w:ascii="Times New Roman" w:hAnsi="Times New Roman"/>
          <w:sz w:val="28"/>
          <w:szCs w:val="28"/>
        </w:rPr>
        <w:t>119735</w:t>
      </w:r>
      <w:r w:rsidR="00C2339D" w:rsidRPr="00383C8B">
        <w:rPr>
          <w:rFonts w:ascii="Times New Roman" w:hAnsi="Times New Roman"/>
          <w:sz w:val="28"/>
          <w:szCs w:val="28"/>
        </w:rPr>
        <w:t>0</w:t>
      </w:r>
      <w:r w:rsidRPr="00383C8B">
        <w:rPr>
          <w:rFonts w:ascii="Times New Roman" w:hAnsi="Times New Roman"/>
          <w:sz w:val="28"/>
          <w:szCs w:val="28"/>
        </w:rPr>
        <w:t>1,84077»</w:t>
      </w:r>
      <w:r w:rsidRPr="00B62CB9">
        <w:rPr>
          <w:rFonts w:ascii="Times New Roman" w:hAnsi="Times New Roman"/>
          <w:sz w:val="28"/>
          <w:szCs w:val="28"/>
        </w:rPr>
        <w:t xml:space="preserve"> заменить соответственно цифрами </w:t>
      </w:r>
      <w:r w:rsidRPr="00AC731A">
        <w:rPr>
          <w:rFonts w:ascii="Times New Roman" w:hAnsi="Times New Roman"/>
          <w:sz w:val="28"/>
          <w:szCs w:val="28"/>
        </w:rPr>
        <w:t>«1431676</w:t>
      </w:r>
      <w:r w:rsidR="00B61696" w:rsidRPr="00AC731A">
        <w:rPr>
          <w:rFonts w:ascii="Times New Roman" w:hAnsi="Times New Roman"/>
          <w:sz w:val="28"/>
          <w:szCs w:val="28"/>
        </w:rPr>
        <w:t>4</w:t>
      </w:r>
      <w:r w:rsidRPr="00AC731A">
        <w:rPr>
          <w:rFonts w:ascii="Times New Roman" w:hAnsi="Times New Roman"/>
          <w:sz w:val="28"/>
          <w:szCs w:val="28"/>
        </w:rPr>
        <w:t>,86664», «118184</w:t>
      </w:r>
      <w:r w:rsidR="00B61696" w:rsidRPr="00AC731A">
        <w:rPr>
          <w:rFonts w:ascii="Times New Roman" w:hAnsi="Times New Roman"/>
          <w:sz w:val="28"/>
          <w:szCs w:val="28"/>
        </w:rPr>
        <w:t>2</w:t>
      </w:r>
      <w:r w:rsidRPr="00AC731A">
        <w:rPr>
          <w:rFonts w:ascii="Times New Roman" w:hAnsi="Times New Roman"/>
          <w:sz w:val="28"/>
          <w:szCs w:val="28"/>
        </w:rPr>
        <w:t>,07709»;</w:t>
      </w:r>
    </w:p>
    <w:p w:rsidR="003D7292" w:rsidRPr="00AC731A" w:rsidRDefault="003D7292" w:rsidP="00966C25">
      <w:pPr>
        <w:ind w:firstLine="709"/>
        <w:jc w:val="both"/>
        <w:rPr>
          <w:rFonts w:ascii="Times New Roman" w:hAnsi="Times New Roman"/>
          <w:sz w:val="28"/>
          <w:szCs w:val="28"/>
        </w:rPr>
      </w:pPr>
      <w:r w:rsidRPr="00AC731A">
        <w:rPr>
          <w:rFonts w:ascii="Times New Roman" w:hAnsi="Times New Roman"/>
          <w:sz w:val="28"/>
          <w:szCs w:val="28"/>
        </w:rPr>
        <w:t>в графах 6, 12 пункта 1.7 цифры «9147363,05633», «669521,70902» заменить соответственно цифрами «9148363,05633», «670521,70902»;</w:t>
      </w:r>
    </w:p>
    <w:p w:rsidR="003D7292" w:rsidRPr="00AC731A" w:rsidRDefault="003D7292" w:rsidP="00966C25">
      <w:pPr>
        <w:ind w:firstLine="709"/>
        <w:jc w:val="both"/>
        <w:rPr>
          <w:rFonts w:ascii="Times New Roman" w:hAnsi="Times New Roman"/>
          <w:sz w:val="28"/>
          <w:szCs w:val="28"/>
        </w:rPr>
      </w:pPr>
      <w:r w:rsidRPr="00AC731A">
        <w:rPr>
          <w:rFonts w:ascii="Times New Roman" w:hAnsi="Times New Roman"/>
          <w:sz w:val="28"/>
          <w:szCs w:val="28"/>
        </w:rPr>
        <w:t>в графах 6, 12 пункта 1.8 цифры «3416052,89008», «305153,31168» заменить соответственно цифрами «339956</w:t>
      </w:r>
      <w:r w:rsidR="00E51AA0" w:rsidRPr="00AC731A">
        <w:rPr>
          <w:rFonts w:ascii="Times New Roman" w:hAnsi="Times New Roman"/>
          <w:sz w:val="28"/>
          <w:szCs w:val="28"/>
        </w:rPr>
        <w:t>7</w:t>
      </w:r>
      <w:r w:rsidRPr="00AC731A">
        <w:rPr>
          <w:rFonts w:ascii="Times New Roman" w:hAnsi="Times New Roman"/>
          <w:sz w:val="28"/>
          <w:szCs w:val="28"/>
        </w:rPr>
        <w:t>,05512», «28866</w:t>
      </w:r>
      <w:r w:rsidR="00E51AA0" w:rsidRPr="00AC731A">
        <w:rPr>
          <w:rFonts w:ascii="Times New Roman" w:hAnsi="Times New Roman"/>
          <w:sz w:val="28"/>
          <w:szCs w:val="28"/>
        </w:rPr>
        <w:t>7</w:t>
      </w:r>
      <w:r w:rsidRPr="00AC731A">
        <w:rPr>
          <w:rFonts w:ascii="Times New Roman" w:hAnsi="Times New Roman"/>
          <w:sz w:val="28"/>
          <w:szCs w:val="28"/>
        </w:rPr>
        <w:t>,47672»;</w:t>
      </w:r>
    </w:p>
    <w:p w:rsidR="009D668E" w:rsidRPr="00AC731A" w:rsidRDefault="009D668E" w:rsidP="00966C25">
      <w:pPr>
        <w:ind w:firstLine="709"/>
        <w:jc w:val="both"/>
        <w:rPr>
          <w:rFonts w:ascii="Times New Roman" w:hAnsi="Times New Roman"/>
          <w:sz w:val="28"/>
          <w:szCs w:val="28"/>
        </w:rPr>
      </w:pPr>
      <w:r w:rsidRPr="00AC731A">
        <w:rPr>
          <w:rFonts w:ascii="Times New Roman" w:hAnsi="Times New Roman"/>
          <w:sz w:val="28"/>
          <w:szCs w:val="28"/>
        </w:rPr>
        <w:t>в графах 6, 12 пункта 1.9 цифры «631530,68056», «66408,27459» заменить соответственно цифрами «632506,75184», «67384,34587»;</w:t>
      </w:r>
    </w:p>
    <w:p w:rsidR="003D7292" w:rsidRPr="00AC731A" w:rsidRDefault="003D7292" w:rsidP="00966C25">
      <w:pPr>
        <w:ind w:firstLine="709"/>
        <w:jc w:val="both"/>
        <w:rPr>
          <w:rFonts w:ascii="Times New Roman" w:hAnsi="Times New Roman"/>
          <w:sz w:val="28"/>
          <w:szCs w:val="28"/>
        </w:rPr>
      </w:pPr>
      <w:r w:rsidRPr="00AC731A">
        <w:rPr>
          <w:rFonts w:ascii="Times New Roman" w:hAnsi="Times New Roman"/>
          <w:sz w:val="28"/>
          <w:szCs w:val="28"/>
        </w:rPr>
        <w:t>в графах 6, 12 пункта 1.13 цифры «654131,65109», «115665,80086» заменить соответственно цифрами «653131,65109», «114665,80086»;</w:t>
      </w:r>
    </w:p>
    <w:p w:rsidR="003D7292" w:rsidRPr="00AC731A" w:rsidRDefault="003D7292" w:rsidP="00966C25">
      <w:pPr>
        <w:tabs>
          <w:tab w:val="left" w:pos="1859"/>
        </w:tabs>
        <w:autoSpaceDE w:val="0"/>
        <w:autoSpaceDN w:val="0"/>
        <w:adjustRightInd w:val="0"/>
        <w:ind w:firstLine="709"/>
        <w:jc w:val="both"/>
        <w:outlineLvl w:val="0"/>
        <w:rPr>
          <w:rFonts w:ascii="Times New Roman" w:hAnsi="Times New Roman"/>
          <w:sz w:val="28"/>
          <w:szCs w:val="28"/>
        </w:rPr>
      </w:pPr>
      <w:r w:rsidRPr="00AC731A">
        <w:rPr>
          <w:rFonts w:ascii="Times New Roman" w:hAnsi="Times New Roman"/>
          <w:sz w:val="28"/>
          <w:szCs w:val="28"/>
        </w:rPr>
        <w:t>в графах 6, 12 строки «Итого» цифры «17100709,80511», «1484693,84503» заменить соответственно цифрами «1708520</w:t>
      </w:r>
      <w:r w:rsidR="00BF09B7" w:rsidRPr="00AC731A">
        <w:rPr>
          <w:rFonts w:ascii="Times New Roman" w:hAnsi="Times New Roman"/>
          <w:sz w:val="28"/>
          <w:szCs w:val="28"/>
        </w:rPr>
        <w:t>0</w:t>
      </w:r>
      <w:r w:rsidRPr="00AC731A">
        <w:rPr>
          <w:rFonts w:ascii="Times New Roman" w:hAnsi="Times New Roman"/>
          <w:sz w:val="28"/>
          <w:szCs w:val="28"/>
        </w:rPr>
        <w:t>,04143», «146918</w:t>
      </w:r>
      <w:r w:rsidR="00BF09B7" w:rsidRPr="00AC731A">
        <w:rPr>
          <w:rFonts w:ascii="Times New Roman" w:hAnsi="Times New Roman"/>
          <w:sz w:val="28"/>
          <w:szCs w:val="28"/>
        </w:rPr>
        <w:t>4</w:t>
      </w:r>
      <w:r w:rsidRPr="00AC731A">
        <w:rPr>
          <w:rFonts w:ascii="Times New Roman" w:hAnsi="Times New Roman"/>
          <w:sz w:val="28"/>
          <w:szCs w:val="28"/>
        </w:rPr>
        <w:t>,08135»;</w:t>
      </w:r>
    </w:p>
    <w:p w:rsidR="003D7292" w:rsidRPr="00B62CB9" w:rsidRDefault="003D7292" w:rsidP="00966C25">
      <w:pPr>
        <w:ind w:firstLine="709"/>
        <w:jc w:val="both"/>
        <w:rPr>
          <w:rFonts w:ascii="Times New Roman" w:hAnsi="Times New Roman"/>
          <w:sz w:val="28"/>
          <w:szCs w:val="28"/>
        </w:rPr>
      </w:pPr>
      <w:r w:rsidRPr="00AC731A">
        <w:rPr>
          <w:rFonts w:ascii="Times New Roman" w:hAnsi="Times New Roman"/>
          <w:sz w:val="28"/>
          <w:szCs w:val="28"/>
        </w:rPr>
        <w:t>в графах 6, 12 строки «в том числе</w:t>
      </w:r>
      <w:proofErr w:type="gramStart"/>
      <w:r w:rsidRPr="00AC731A">
        <w:rPr>
          <w:rFonts w:ascii="Times New Roman" w:hAnsi="Times New Roman"/>
          <w:sz w:val="28"/>
          <w:szCs w:val="28"/>
        </w:rPr>
        <w:t>:»</w:t>
      </w:r>
      <w:proofErr w:type="gramEnd"/>
      <w:r w:rsidRPr="00AC731A">
        <w:rPr>
          <w:rFonts w:ascii="Times New Roman" w:hAnsi="Times New Roman"/>
          <w:sz w:val="28"/>
          <w:szCs w:val="28"/>
        </w:rPr>
        <w:t xml:space="preserve"> цифры «16923907,70511», «1460213,24503» заменить соответственно цифрами «1690839</w:t>
      </w:r>
      <w:r w:rsidR="00BF09B7" w:rsidRPr="00AC731A">
        <w:rPr>
          <w:rFonts w:ascii="Times New Roman" w:hAnsi="Times New Roman"/>
          <w:sz w:val="28"/>
          <w:szCs w:val="28"/>
        </w:rPr>
        <w:t>7</w:t>
      </w:r>
      <w:r w:rsidRPr="00AC731A">
        <w:rPr>
          <w:rFonts w:ascii="Times New Roman" w:hAnsi="Times New Roman"/>
          <w:sz w:val="28"/>
          <w:szCs w:val="28"/>
        </w:rPr>
        <w:t>,94143», «144470</w:t>
      </w:r>
      <w:r w:rsidR="00BF09B7" w:rsidRPr="00AC731A">
        <w:rPr>
          <w:rFonts w:ascii="Times New Roman" w:hAnsi="Times New Roman"/>
          <w:sz w:val="28"/>
          <w:szCs w:val="28"/>
        </w:rPr>
        <w:t>3</w:t>
      </w:r>
      <w:r w:rsidRPr="00AC731A">
        <w:rPr>
          <w:rFonts w:ascii="Times New Roman" w:hAnsi="Times New Roman"/>
          <w:sz w:val="28"/>
          <w:szCs w:val="28"/>
        </w:rPr>
        <w:t>,48135»;</w:t>
      </w:r>
    </w:p>
    <w:p w:rsidR="003D7292" w:rsidRDefault="003D7292" w:rsidP="00966C25">
      <w:pPr>
        <w:autoSpaceDE w:val="0"/>
        <w:autoSpaceDN w:val="0"/>
        <w:adjustRightInd w:val="0"/>
        <w:ind w:firstLine="709"/>
        <w:jc w:val="both"/>
        <w:outlineLvl w:val="0"/>
        <w:rPr>
          <w:rFonts w:ascii="Times New Roman" w:hAnsi="Times New Roman"/>
          <w:sz w:val="28"/>
          <w:szCs w:val="28"/>
        </w:rPr>
      </w:pPr>
      <w:r w:rsidRPr="00B62CB9">
        <w:rPr>
          <w:rFonts w:ascii="Times New Roman" w:hAnsi="Times New Roman"/>
          <w:sz w:val="28"/>
          <w:szCs w:val="28"/>
        </w:rPr>
        <w:t>8) раздел 3 «Ресурсное обеспечение подпрограммы» приложения № 5 к государственной программе изложить в следующей редакции:</w:t>
      </w:r>
    </w:p>
    <w:p w:rsidR="00324155" w:rsidRDefault="003D7292" w:rsidP="00324155">
      <w:pPr>
        <w:autoSpaceDE w:val="0"/>
        <w:autoSpaceDN w:val="0"/>
        <w:adjustRightInd w:val="0"/>
        <w:jc w:val="center"/>
        <w:outlineLvl w:val="0"/>
        <w:rPr>
          <w:rFonts w:ascii="Times New Roman" w:hAnsi="Times New Roman"/>
          <w:sz w:val="28"/>
          <w:szCs w:val="28"/>
        </w:rPr>
      </w:pPr>
      <w:r w:rsidRPr="00B62CB9">
        <w:rPr>
          <w:rFonts w:ascii="Times New Roman" w:hAnsi="Times New Roman"/>
          <w:sz w:val="28"/>
          <w:szCs w:val="28"/>
        </w:rPr>
        <w:t>«</w:t>
      </w:r>
      <w:r w:rsidR="00324155">
        <w:rPr>
          <w:rFonts w:ascii="Times New Roman" w:hAnsi="Times New Roman"/>
          <w:sz w:val="28"/>
          <w:szCs w:val="28"/>
        </w:rPr>
        <w:t>3. Ресурсное обеспечение подпрограммы</w:t>
      </w:r>
    </w:p>
    <w:p w:rsidR="00324155" w:rsidRDefault="00324155" w:rsidP="00324155">
      <w:pPr>
        <w:autoSpaceDE w:val="0"/>
        <w:autoSpaceDN w:val="0"/>
        <w:adjustRightInd w:val="0"/>
        <w:jc w:val="center"/>
        <w:outlineLvl w:val="0"/>
        <w:rPr>
          <w:rFonts w:ascii="Times New Roman" w:hAnsi="Times New Roman"/>
          <w:sz w:val="28"/>
          <w:szCs w:val="28"/>
        </w:rPr>
      </w:pPr>
    </w:p>
    <w:p w:rsidR="003D7292" w:rsidRDefault="003D7292" w:rsidP="00324155">
      <w:pPr>
        <w:autoSpaceDE w:val="0"/>
        <w:autoSpaceDN w:val="0"/>
        <w:adjustRightInd w:val="0"/>
        <w:ind w:firstLine="708"/>
        <w:jc w:val="both"/>
        <w:outlineLvl w:val="0"/>
        <w:rPr>
          <w:rFonts w:ascii="Times New Roman" w:hAnsi="Times New Roman"/>
          <w:sz w:val="28"/>
          <w:szCs w:val="28"/>
        </w:rPr>
      </w:pPr>
      <w:r w:rsidRPr="00B62CB9">
        <w:rPr>
          <w:rFonts w:ascii="Times New Roman" w:hAnsi="Times New Roman"/>
          <w:sz w:val="28"/>
          <w:szCs w:val="28"/>
        </w:rPr>
        <w:t>Главные распорядители, объемы и источники финансирования приведены в таблице.</w:t>
      </w:r>
    </w:p>
    <w:p w:rsidR="00982A14" w:rsidRDefault="00982A14" w:rsidP="00324155">
      <w:pPr>
        <w:autoSpaceDE w:val="0"/>
        <w:autoSpaceDN w:val="0"/>
        <w:adjustRightInd w:val="0"/>
        <w:ind w:firstLine="708"/>
        <w:jc w:val="both"/>
        <w:outlineLvl w:val="0"/>
        <w:rPr>
          <w:rFonts w:ascii="Times New Roman" w:hAnsi="Times New Roman"/>
          <w:sz w:val="28"/>
          <w:szCs w:val="28"/>
        </w:rPr>
      </w:pPr>
    </w:p>
    <w:p w:rsidR="00982A14" w:rsidRPr="00B62CB9" w:rsidRDefault="00982A14" w:rsidP="00324155">
      <w:pPr>
        <w:autoSpaceDE w:val="0"/>
        <w:autoSpaceDN w:val="0"/>
        <w:adjustRightInd w:val="0"/>
        <w:ind w:firstLine="708"/>
        <w:jc w:val="both"/>
        <w:outlineLvl w:val="0"/>
        <w:rPr>
          <w:rFonts w:ascii="Times New Roman" w:hAnsi="Times New Roman"/>
          <w:sz w:val="28"/>
          <w:szCs w:val="28"/>
        </w:rPr>
      </w:pPr>
    </w:p>
    <w:tbl>
      <w:tblPr>
        <w:tblStyle w:val="ac"/>
        <w:tblW w:w="5000" w:type="pct"/>
        <w:tblLook w:val="0000" w:firstRow="0" w:lastRow="0" w:firstColumn="0" w:lastColumn="0" w:noHBand="0" w:noVBand="0"/>
      </w:tblPr>
      <w:tblGrid>
        <w:gridCol w:w="499"/>
        <w:gridCol w:w="1932"/>
        <w:gridCol w:w="1125"/>
        <w:gridCol w:w="463"/>
        <w:gridCol w:w="463"/>
        <w:gridCol w:w="463"/>
        <w:gridCol w:w="463"/>
        <w:gridCol w:w="463"/>
        <w:gridCol w:w="463"/>
        <w:gridCol w:w="463"/>
        <w:gridCol w:w="463"/>
        <w:gridCol w:w="463"/>
        <w:gridCol w:w="463"/>
        <w:gridCol w:w="463"/>
        <w:gridCol w:w="463"/>
        <w:gridCol w:w="459"/>
      </w:tblGrid>
      <w:tr w:rsidR="003D7292" w:rsidRPr="00B27C2D" w:rsidTr="00F5226D">
        <w:tc>
          <w:tcPr>
            <w:tcW w:w="260"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w:t>
            </w:r>
          </w:p>
          <w:p w:rsidR="003D7292" w:rsidRPr="00B27C2D" w:rsidRDefault="003D7292" w:rsidP="006806B4">
            <w:pPr>
              <w:autoSpaceDE w:val="0"/>
              <w:autoSpaceDN w:val="0"/>
              <w:adjustRightInd w:val="0"/>
              <w:jc w:val="center"/>
              <w:rPr>
                <w:rFonts w:ascii="Times New Roman" w:hAnsi="Times New Roman"/>
              </w:rPr>
            </w:pPr>
            <w:proofErr w:type="gramStart"/>
            <w:r w:rsidRPr="00B27C2D">
              <w:rPr>
                <w:rFonts w:ascii="Times New Roman" w:hAnsi="Times New Roman"/>
              </w:rPr>
              <w:t>п</w:t>
            </w:r>
            <w:proofErr w:type="gramEnd"/>
            <w:r w:rsidR="00B27C2D">
              <w:rPr>
                <w:rFonts w:ascii="Times New Roman" w:hAnsi="Times New Roman"/>
              </w:rPr>
              <w:t>/</w:t>
            </w:r>
            <w:r w:rsidRPr="00B27C2D">
              <w:rPr>
                <w:rFonts w:ascii="Times New Roman" w:hAnsi="Times New Roman"/>
              </w:rPr>
              <w:t>п</w:t>
            </w:r>
          </w:p>
        </w:tc>
        <w:tc>
          <w:tcPr>
            <w:tcW w:w="1009"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Главные распорядители</w:t>
            </w:r>
          </w:p>
        </w:tc>
        <w:tc>
          <w:tcPr>
            <w:tcW w:w="587"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 xml:space="preserve">Источник </w:t>
            </w:r>
            <w:proofErr w:type="spellStart"/>
            <w:proofErr w:type="gramStart"/>
            <w:r w:rsidRPr="00B27C2D">
              <w:rPr>
                <w:rFonts w:ascii="Times New Roman" w:hAnsi="Times New Roman"/>
              </w:rPr>
              <w:t>финанси-рования</w:t>
            </w:r>
            <w:proofErr w:type="spellEnd"/>
            <w:proofErr w:type="gramEnd"/>
          </w:p>
        </w:tc>
        <w:tc>
          <w:tcPr>
            <w:tcW w:w="3144" w:type="pct"/>
            <w:gridSpan w:val="13"/>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Объем финансирования (тыс. рублей)</w:t>
            </w:r>
          </w:p>
        </w:tc>
      </w:tr>
      <w:tr w:rsidR="003D7292" w:rsidRPr="00B27C2D" w:rsidTr="00F5226D">
        <w:tc>
          <w:tcPr>
            <w:tcW w:w="260"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1009"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587"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2" w:type="pct"/>
            <w:vMerge w:val="restar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всего</w:t>
            </w:r>
          </w:p>
        </w:tc>
        <w:tc>
          <w:tcPr>
            <w:tcW w:w="2902" w:type="pct"/>
            <w:gridSpan w:val="12"/>
            <w:tcBorders>
              <w:bottom w:val="single" w:sz="4" w:space="0" w:color="auto"/>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в том числе по годам</w:t>
            </w:r>
          </w:p>
        </w:tc>
      </w:tr>
      <w:tr w:rsidR="003D7292" w:rsidRPr="00B27C2D" w:rsidTr="00F5226D">
        <w:trPr>
          <w:trHeight w:val="666"/>
        </w:trPr>
        <w:tc>
          <w:tcPr>
            <w:tcW w:w="260"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1009"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587"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2"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2014</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2015</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2016</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2017</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2018</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2019</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2020</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2021</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2022</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2023</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2024</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2025</w:t>
            </w:r>
          </w:p>
        </w:tc>
      </w:tr>
    </w:tbl>
    <w:p w:rsidR="00F5226D" w:rsidRPr="00F5226D" w:rsidRDefault="00F5226D">
      <w:pPr>
        <w:rPr>
          <w:sz w:val="2"/>
          <w:szCs w:val="2"/>
        </w:rPr>
      </w:pPr>
    </w:p>
    <w:tbl>
      <w:tblPr>
        <w:tblStyle w:val="ac"/>
        <w:tblW w:w="5000" w:type="pct"/>
        <w:tblLook w:val="0000" w:firstRow="0" w:lastRow="0" w:firstColumn="0" w:lastColumn="0" w:noHBand="0" w:noVBand="0"/>
      </w:tblPr>
      <w:tblGrid>
        <w:gridCol w:w="499"/>
        <w:gridCol w:w="1932"/>
        <w:gridCol w:w="1125"/>
        <w:gridCol w:w="463"/>
        <w:gridCol w:w="463"/>
        <w:gridCol w:w="463"/>
        <w:gridCol w:w="463"/>
        <w:gridCol w:w="463"/>
        <w:gridCol w:w="463"/>
        <w:gridCol w:w="463"/>
        <w:gridCol w:w="463"/>
        <w:gridCol w:w="463"/>
        <w:gridCol w:w="463"/>
        <w:gridCol w:w="463"/>
        <w:gridCol w:w="463"/>
        <w:gridCol w:w="459"/>
      </w:tblGrid>
      <w:tr w:rsidR="003D7292" w:rsidRPr="00B27C2D" w:rsidTr="00F5226D">
        <w:trPr>
          <w:tblHeader/>
        </w:trPr>
        <w:tc>
          <w:tcPr>
            <w:tcW w:w="26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w:t>
            </w:r>
          </w:p>
        </w:tc>
        <w:tc>
          <w:tcPr>
            <w:tcW w:w="1009"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2</w:t>
            </w:r>
          </w:p>
        </w:tc>
        <w:tc>
          <w:tcPr>
            <w:tcW w:w="58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3</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4</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5</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6</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7</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8</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9</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10</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11</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12</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13</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14</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15</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16</w:t>
            </w:r>
          </w:p>
        </w:tc>
      </w:tr>
      <w:tr w:rsidR="003D7292" w:rsidRPr="00B27C2D" w:rsidTr="00F5226D">
        <w:trPr>
          <w:trHeight w:val="1735"/>
        </w:trPr>
        <w:tc>
          <w:tcPr>
            <w:tcW w:w="260" w:type="pct"/>
          </w:tcPr>
          <w:p w:rsidR="003D7292" w:rsidRPr="00B27C2D" w:rsidRDefault="003D7292" w:rsidP="005A5B7A">
            <w:pPr>
              <w:autoSpaceDE w:val="0"/>
              <w:autoSpaceDN w:val="0"/>
              <w:adjustRightInd w:val="0"/>
              <w:jc w:val="center"/>
              <w:outlineLvl w:val="0"/>
              <w:rPr>
                <w:rFonts w:ascii="Times New Roman" w:hAnsi="Times New Roman"/>
              </w:rPr>
            </w:pPr>
            <w:r w:rsidRPr="00B27C2D">
              <w:rPr>
                <w:rFonts w:ascii="Times New Roman" w:hAnsi="Times New Roman"/>
              </w:rPr>
              <w:t>1.</w:t>
            </w:r>
          </w:p>
        </w:tc>
        <w:tc>
          <w:tcPr>
            <w:tcW w:w="1009" w:type="pct"/>
          </w:tcPr>
          <w:p w:rsidR="003D7292" w:rsidRPr="00B27C2D" w:rsidRDefault="003D7292" w:rsidP="006806B4">
            <w:pPr>
              <w:autoSpaceDE w:val="0"/>
              <w:autoSpaceDN w:val="0"/>
              <w:adjustRightInd w:val="0"/>
              <w:rPr>
                <w:rFonts w:ascii="Times New Roman" w:hAnsi="Times New Roman"/>
              </w:rPr>
            </w:pPr>
            <w:proofErr w:type="spellStart"/>
            <w:r w:rsidRPr="00B27C2D">
              <w:rPr>
                <w:rFonts w:ascii="Times New Roman" w:hAnsi="Times New Roman"/>
              </w:rPr>
              <w:t>Минобразование</w:t>
            </w:r>
            <w:proofErr w:type="spellEnd"/>
            <w:r w:rsidRPr="00B27C2D">
              <w:rPr>
                <w:rFonts w:ascii="Times New Roman" w:hAnsi="Times New Roman"/>
              </w:rPr>
              <w:t xml:space="preserve"> Рязанской области</w:t>
            </w:r>
          </w:p>
        </w:tc>
        <w:tc>
          <w:tcPr>
            <w:tcW w:w="58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61511,53194</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3947</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4192</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3828,3377</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3778,99424</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6582,8</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6952,8</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6582,8</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6582,8</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4766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4766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4766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4766</w:t>
            </w:r>
          </w:p>
        </w:tc>
      </w:tr>
    </w:tbl>
    <w:p w:rsidR="00B27C2D" w:rsidRPr="00B27C2D" w:rsidRDefault="00B27C2D" w:rsidP="00966C25">
      <w:pPr>
        <w:autoSpaceDE w:val="0"/>
        <w:autoSpaceDN w:val="0"/>
        <w:adjustRightInd w:val="0"/>
        <w:spacing w:line="228" w:lineRule="auto"/>
        <w:ind w:firstLine="709"/>
        <w:jc w:val="both"/>
        <w:outlineLvl w:val="0"/>
        <w:rPr>
          <w:rFonts w:ascii="Times New Roman" w:hAnsi="Times New Roman"/>
          <w:sz w:val="6"/>
          <w:szCs w:val="6"/>
        </w:rPr>
      </w:pPr>
    </w:p>
    <w:p w:rsidR="003D7292" w:rsidRDefault="003D7292" w:rsidP="00966C25">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Объемы финансирования носят прогнозный характер и подлежат ежегодному уточнению</w:t>
      </w:r>
      <w:proofErr w:type="gramStart"/>
      <w:r>
        <w:rPr>
          <w:rFonts w:ascii="Times New Roman" w:hAnsi="Times New Roman"/>
          <w:sz w:val="28"/>
          <w:szCs w:val="28"/>
        </w:rPr>
        <w:t>.»;</w:t>
      </w:r>
      <w:proofErr w:type="gramEnd"/>
    </w:p>
    <w:p w:rsidR="003D7292" w:rsidRDefault="003D7292" w:rsidP="00966C25">
      <w:pPr>
        <w:autoSpaceDE w:val="0"/>
        <w:autoSpaceDN w:val="0"/>
        <w:adjustRightInd w:val="0"/>
        <w:ind w:firstLine="709"/>
        <w:jc w:val="both"/>
        <w:outlineLvl w:val="0"/>
        <w:rPr>
          <w:rFonts w:ascii="Times New Roman" w:hAnsi="Times New Roman"/>
          <w:sz w:val="28"/>
          <w:szCs w:val="28"/>
        </w:rPr>
      </w:pPr>
      <w:r w:rsidRPr="00E61D8A">
        <w:rPr>
          <w:rFonts w:ascii="Times New Roman" w:hAnsi="Times New Roman"/>
          <w:sz w:val="28"/>
          <w:szCs w:val="28"/>
        </w:rPr>
        <w:t>9</w:t>
      </w:r>
      <w:r>
        <w:rPr>
          <w:rFonts w:ascii="Times New Roman" w:hAnsi="Times New Roman"/>
          <w:sz w:val="28"/>
          <w:szCs w:val="28"/>
        </w:rPr>
        <w:t>) раздел 3 «Ресурсное обеспечение подпрограммы» приложения № 6 к государственной программе изложить в следующей редакции:</w:t>
      </w:r>
    </w:p>
    <w:p w:rsidR="00324155" w:rsidRDefault="003D7292" w:rsidP="00324155">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w:t>
      </w:r>
      <w:r w:rsidR="00324155">
        <w:rPr>
          <w:rFonts w:ascii="Times New Roman" w:hAnsi="Times New Roman"/>
          <w:sz w:val="28"/>
          <w:szCs w:val="28"/>
        </w:rPr>
        <w:t>3. Ресурсное обеспечение подпрограммы</w:t>
      </w:r>
    </w:p>
    <w:p w:rsidR="00324155" w:rsidRDefault="00324155" w:rsidP="00324155">
      <w:pPr>
        <w:autoSpaceDE w:val="0"/>
        <w:autoSpaceDN w:val="0"/>
        <w:adjustRightInd w:val="0"/>
        <w:jc w:val="center"/>
        <w:outlineLvl w:val="0"/>
        <w:rPr>
          <w:rFonts w:ascii="Times New Roman" w:hAnsi="Times New Roman"/>
          <w:sz w:val="28"/>
          <w:szCs w:val="28"/>
        </w:rPr>
      </w:pPr>
    </w:p>
    <w:p w:rsidR="003D7292" w:rsidRDefault="003D7292" w:rsidP="00324155">
      <w:pPr>
        <w:autoSpaceDE w:val="0"/>
        <w:autoSpaceDN w:val="0"/>
        <w:adjustRightInd w:val="0"/>
        <w:ind w:firstLine="708"/>
        <w:jc w:val="both"/>
        <w:outlineLvl w:val="0"/>
        <w:rPr>
          <w:rFonts w:ascii="Times New Roman" w:hAnsi="Times New Roman"/>
          <w:sz w:val="28"/>
          <w:szCs w:val="28"/>
        </w:rPr>
      </w:pPr>
      <w:r>
        <w:rPr>
          <w:rFonts w:ascii="Times New Roman" w:hAnsi="Times New Roman"/>
          <w:sz w:val="28"/>
          <w:szCs w:val="28"/>
        </w:rPr>
        <w:t>Главные распорядители, объемы и источники финансирования приведены в таблице.</w:t>
      </w:r>
    </w:p>
    <w:tbl>
      <w:tblPr>
        <w:tblStyle w:val="ac"/>
        <w:tblW w:w="5000" w:type="pct"/>
        <w:tblLayout w:type="fixed"/>
        <w:tblLook w:val="0000" w:firstRow="0" w:lastRow="0" w:firstColumn="0" w:lastColumn="0" w:noHBand="0" w:noVBand="0"/>
      </w:tblPr>
      <w:tblGrid>
        <w:gridCol w:w="579"/>
        <w:gridCol w:w="1888"/>
        <w:gridCol w:w="1109"/>
        <w:gridCol w:w="462"/>
        <w:gridCol w:w="462"/>
        <w:gridCol w:w="461"/>
        <w:gridCol w:w="461"/>
        <w:gridCol w:w="461"/>
        <w:gridCol w:w="461"/>
        <w:gridCol w:w="461"/>
        <w:gridCol w:w="461"/>
        <w:gridCol w:w="461"/>
        <w:gridCol w:w="461"/>
        <w:gridCol w:w="461"/>
        <w:gridCol w:w="461"/>
        <w:gridCol w:w="461"/>
      </w:tblGrid>
      <w:tr w:rsidR="00B27C2D" w:rsidRPr="00B27C2D" w:rsidTr="00F5226D">
        <w:tc>
          <w:tcPr>
            <w:tcW w:w="302"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w:t>
            </w:r>
          </w:p>
          <w:p w:rsidR="003D7292" w:rsidRPr="00B27C2D" w:rsidRDefault="003D7292" w:rsidP="006806B4">
            <w:pPr>
              <w:autoSpaceDE w:val="0"/>
              <w:autoSpaceDN w:val="0"/>
              <w:adjustRightInd w:val="0"/>
              <w:jc w:val="center"/>
              <w:rPr>
                <w:rFonts w:ascii="Times New Roman" w:hAnsi="Times New Roman"/>
              </w:rPr>
            </w:pPr>
            <w:proofErr w:type="gramStart"/>
            <w:r w:rsidRPr="00B27C2D">
              <w:rPr>
                <w:rFonts w:ascii="Times New Roman" w:hAnsi="Times New Roman"/>
              </w:rPr>
              <w:t>п</w:t>
            </w:r>
            <w:proofErr w:type="gramEnd"/>
            <w:r w:rsidR="00B27C2D">
              <w:rPr>
                <w:rFonts w:ascii="Times New Roman" w:hAnsi="Times New Roman"/>
              </w:rPr>
              <w:t>/</w:t>
            </w:r>
            <w:r w:rsidRPr="00B27C2D">
              <w:rPr>
                <w:rFonts w:ascii="Times New Roman" w:hAnsi="Times New Roman"/>
              </w:rPr>
              <w:t>п</w:t>
            </w:r>
          </w:p>
        </w:tc>
        <w:tc>
          <w:tcPr>
            <w:tcW w:w="986"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Главные распорядители</w:t>
            </w:r>
          </w:p>
        </w:tc>
        <w:tc>
          <w:tcPr>
            <w:tcW w:w="579"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 xml:space="preserve">Источник </w:t>
            </w:r>
            <w:proofErr w:type="spellStart"/>
            <w:proofErr w:type="gramStart"/>
            <w:r w:rsidRPr="00B27C2D">
              <w:rPr>
                <w:rFonts w:ascii="Times New Roman" w:hAnsi="Times New Roman"/>
              </w:rPr>
              <w:t>финанси-рования</w:t>
            </w:r>
            <w:proofErr w:type="spellEnd"/>
            <w:proofErr w:type="gramEnd"/>
          </w:p>
        </w:tc>
        <w:tc>
          <w:tcPr>
            <w:tcW w:w="3133" w:type="pct"/>
            <w:gridSpan w:val="13"/>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Объем финансирования (тыс. рублей)</w:t>
            </w:r>
          </w:p>
        </w:tc>
      </w:tr>
      <w:tr w:rsidR="00B27C2D" w:rsidRPr="00B27C2D" w:rsidTr="00F5226D">
        <w:tc>
          <w:tcPr>
            <w:tcW w:w="302"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86"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579"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1" w:type="pct"/>
            <w:vMerge w:val="restart"/>
            <w:tcBorders>
              <w:bottom w:val="nil"/>
            </w:tcBorders>
            <w:textDirection w:val="btLr"/>
          </w:tcPr>
          <w:p w:rsidR="003D7292" w:rsidRPr="00B27C2D" w:rsidRDefault="003D7292" w:rsidP="006806B4">
            <w:pPr>
              <w:autoSpaceDE w:val="0"/>
              <w:autoSpaceDN w:val="0"/>
              <w:adjustRightInd w:val="0"/>
              <w:ind w:left="113" w:right="113"/>
              <w:jc w:val="center"/>
              <w:rPr>
                <w:rFonts w:ascii="Times New Roman" w:hAnsi="Times New Roman"/>
              </w:rPr>
            </w:pPr>
            <w:r w:rsidRPr="00B27C2D">
              <w:rPr>
                <w:rFonts w:ascii="Times New Roman" w:hAnsi="Times New Roman"/>
              </w:rPr>
              <w:t>всего</w:t>
            </w:r>
          </w:p>
        </w:tc>
        <w:tc>
          <w:tcPr>
            <w:tcW w:w="2891" w:type="pct"/>
            <w:gridSpan w:val="12"/>
            <w:tcBorders>
              <w:bottom w:val="single" w:sz="4" w:space="0" w:color="auto"/>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в том числе по годам</w:t>
            </w:r>
          </w:p>
        </w:tc>
      </w:tr>
      <w:tr w:rsidR="00B27C2D" w:rsidRPr="00B27C2D" w:rsidTr="00F5226D">
        <w:trPr>
          <w:trHeight w:val="758"/>
        </w:trPr>
        <w:tc>
          <w:tcPr>
            <w:tcW w:w="302"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86"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579"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1"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2014</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2015</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2016</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2017</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2018</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2019</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2020</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2021</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2022</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2023</w:t>
            </w:r>
          </w:p>
        </w:tc>
        <w:tc>
          <w:tcPr>
            <w:tcW w:w="241"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2024</w:t>
            </w:r>
          </w:p>
        </w:tc>
        <w:tc>
          <w:tcPr>
            <w:tcW w:w="242" w:type="pct"/>
            <w:tcBorders>
              <w:bottom w:val="nil"/>
            </w:tcBorders>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2025</w:t>
            </w:r>
          </w:p>
        </w:tc>
      </w:tr>
    </w:tbl>
    <w:p w:rsidR="00F5226D" w:rsidRPr="00F5226D" w:rsidRDefault="00F5226D">
      <w:pPr>
        <w:rPr>
          <w:sz w:val="2"/>
          <w:szCs w:val="2"/>
        </w:rPr>
      </w:pPr>
    </w:p>
    <w:tbl>
      <w:tblPr>
        <w:tblStyle w:val="ac"/>
        <w:tblW w:w="5000" w:type="pct"/>
        <w:tblLayout w:type="fixed"/>
        <w:tblLook w:val="0000" w:firstRow="0" w:lastRow="0" w:firstColumn="0" w:lastColumn="0" w:noHBand="0" w:noVBand="0"/>
      </w:tblPr>
      <w:tblGrid>
        <w:gridCol w:w="579"/>
        <w:gridCol w:w="1888"/>
        <w:gridCol w:w="1109"/>
        <w:gridCol w:w="462"/>
        <w:gridCol w:w="462"/>
        <w:gridCol w:w="461"/>
        <w:gridCol w:w="461"/>
        <w:gridCol w:w="461"/>
        <w:gridCol w:w="461"/>
        <w:gridCol w:w="461"/>
        <w:gridCol w:w="461"/>
        <w:gridCol w:w="461"/>
        <w:gridCol w:w="461"/>
        <w:gridCol w:w="461"/>
        <w:gridCol w:w="461"/>
        <w:gridCol w:w="461"/>
      </w:tblGrid>
      <w:tr w:rsidR="00B27C2D" w:rsidRPr="00B27C2D" w:rsidTr="00F5226D">
        <w:trPr>
          <w:tblHeader/>
        </w:trPr>
        <w:tc>
          <w:tcPr>
            <w:tcW w:w="30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w:t>
            </w:r>
          </w:p>
        </w:tc>
        <w:tc>
          <w:tcPr>
            <w:tcW w:w="986"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2</w:t>
            </w:r>
          </w:p>
        </w:tc>
        <w:tc>
          <w:tcPr>
            <w:tcW w:w="579"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3</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4</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5</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6</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7</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8</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9</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10</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11</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12</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13</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14</w:t>
            </w:r>
          </w:p>
        </w:tc>
        <w:tc>
          <w:tcPr>
            <w:tcW w:w="24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15</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16</w:t>
            </w:r>
          </w:p>
        </w:tc>
      </w:tr>
      <w:tr w:rsidR="00B27C2D" w:rsidRPr="00B27C2D" w:rsidTr="00F5226D">
        <w:trPr>
          <w:trHeight w:val="1325"/>
        </w:trPr>
        <w:tc>
          <w:tcPr>
            <w:tcW w:w="302" w:type="pct"/>
            <w:vMerge w:val="restart"/>
          </w:tcPr>
          <w:p w:rsidR="003D7292" w:rsidRPr="00B27C2D" w:rsidRDefault="003D7292" w:rsidP="005C1FA7">
            <w:pPr>
              <w:autoSpaceDE w:val="0"/>
              <w:autoSpaceDN w:val="0"/>
              <w:adjustRightInd w:val="0"/>
              <w:jc w:val="center"/>
              <w:outlineLvl w:val="0"/>
              <w:rPr>
                <w:rFonts w:ascii="Times New Roman" w:hAnsi="Times New Roman"/>
              </w:rPr>
            </w:pPr>
            <w:r w:rsidRPr="00B27C2D">
              <w:rPr>
                <w:rFonts w:ascii="Times New Roman" w:hAnsi="Times New Roman"/>
              </w:rPr>
              <w:t>1.</w:t>
            </w:r>
          </w:p>
        </w:tc>
        <w:tc>
          <w:tcPr>
            <w:tcW w:w="986" w:type="pct"/>
            <w:vMerge w:val="restart"/>
          </w:tcPr>
          <w:p w:rsidR="003D7292" w:rsidRPr="00B27C2D" w:rsidRDefault="003D7292" w:rsidP="006806B4">
            <w:pPr>
              <w:autoSpaceDE w:val="0"/>
              <w:autoSpaceDN w:val="0"/>
              <w:adjustRightInd w:val="0"/>
              <w:rPr>
                <w:rFonts w:ascii="Times New Roman" w:hAnsi="Times New Roman"/>
              </w:rPr>
            </w:pPr>
            <w:proofErr w:type="spellStart"/>
            <w:r w:rsidRPr="00B27C2D">
              <w:rPr>
                <w:rFonts w:ascii="Times New Roman" w:hAnsi="Times New Roman"/>
              </w:rPr>
              <w:t>Минобразование</w:t>
            </w:r>
            <w:proofErr w:type="spellEnd"/>
            <w:r w:rsidRPr="00B27C2D">
              <w:rPr>
                <w:rFonts w:ascii="Times New Roman" w:hAnsi="Times New Roman"/>
              </w:rPr>
              <w:t xml:space="preserve"> Рязанской области</w:t>
            </w:r>
          </w:p>
        </w:tc>
        <w:tc>
          <w:tcPr>
            <w:tcW w:w="579" w:type="pct"/>
          </w:tcPr>
          <w:p w:rsidR="003D7292" w:rsidRPr="00B27C2D" w:rsidRDefault="003D7292" w:rsidP="006806B4">
            <w:pPr>
              <w:autoSpaceDE w:val="0"/>
              <w:autoSpaceDN w:val="0"/>
              <w:adjustRightInd w:val="0"/>
              <w:jc w:val="center"/>
              <w:rPr>
                <w:rFonts w:ascii="Times New Roman" w:hAnsi="Times New Roman"/>
              </w:rPr>
            </w:pPr>
            <w:r w:rsidRPr="00324155">
              <w:rPr>
                <w:rFonts w:ascii="Times New Roman" w:hAnsi="Times New Roman"/>
                <w:spacing w:val="-4"/>
              </w:rPr>
              <w:t>областной</w:t>
            </w:r>
            <w:r w:rsidRPr="00B27C2D">
              <w:rPr>
                <w:rFonts w:ascii="Times New Roman" w:hAnsi="Times New Roman"/>
              </w:rPr>
              <w:t xml:space="preserve"> бюджет</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97773,20852</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5214,4</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5098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4841,8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8044,81795</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3908,9788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17931,07059</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4131,07059</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4131,07059</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r>
      <w:tr w:rsidR="00B27C2D" w:rsidRPr="00B27C2D" w:rsidTr="00F5226D">
        <w:trPr>
          <w:trHeight w:val="1086"/>
        </w:trPr>
        <w:tc>
          <w:tcPr>
            <w:tcW w:w="302" w:type="pct"/>
            <w:vMerge/>
          </w:tcPr>
          <w:p w:rsidR="003D7292" w:rsidRPr="00B27C2D" w:rsidRDefault="003D7292" w:rsidP="006806B4">
            <w:pPr>
              <w:autoSpaceDE w:val="0"/>
              <w:autoSpaceDN w:val="0"/>
              <w:adjustRightInd w:val="0"/>
              <w:rPr>
                <w:rFonts w:ascii="Times New Roman" w:hAnsi="Times New Roman"/>
              </w:rPr>
            </w:pPr>
          </w:p>
        </w:tc>
        <w:tc>
          <w:tcPr>
            <w:tcW w:w="986" w:type="pct"/>
            <w:vMerge/>
          </w:tcPr>
          <w:p w:rsidR="003D7292" w:rsidRPr="00B27C2D" w:rsidRDefault="003D7292" w:rsidP="006806B4">
            <w:pPr>
              <w:autoSpaceDE w:val="0"/>
              <w:autoSpaceDN w:val="0"/>
              <w:adjustRightInd w:val="0"/>
              <w:rPr>
                <w:rFonts w:ascii="Times New Roman" w:hAnsi="Times New Roman"/>
              </w:rPr>
            </w:pPr>
          </w:p>
        </w:tc>
        <w:tc>
          <w:tcPr>
            <w:tcW w:w="579" w:type="pct"/>
          </w:tcPr>
          <w:p w:rsidR="003D7292" w:rsidRPr="00B27C2D" w:rsidRDefault="005C1FA7" w:rsidP="006806B4">
            <w:pPr>
              <w:autoSpaceDE w:val="0"/>
              <w:autoSpaceDN w:val="0"/>
              <w:adjustRightInd w:val="0"/>
              <w:jc w:val="center"/>
              <w:rPr>
                <w:rFonts w:ascii="Times New Roman" w:hAnsi="Times New Roman"/>
              </w:rPr>
            </w:pPr>
            <w:proofErr w:type="spellStart"/>
            <w:proofErr w:type="gramStart"/>
            <w:r>
              <w:rPr>
                <w:rFonts w:ascii="Times New Roman" w:hAnsi="Times New Roman"/>
              </w:rPr>
              <w:t>ф</w:t>
            </w:r>
            <w:r w:rsidR="003D7292" w:rsidRPr="00B27C2D">
              <w:rPr>
                <w:rFonts w:ascii="Times New Roman" w:hAnsi="Times New Roman"/>
              </w:rPr>
              <w:t>едераль</w:t>
            </w:r>
            <w:r>
              <w:rPr>
                <w:rFonts w:ascii="Times New Roman" w:hAnsi="Times New Roman"/>
              </w:rPr>
              <w:t>-</w:t>
            </w:r>
            <w:r w:rsidR="003D7292" w:rsidRPr="00B27C2D">
              <w:rPr>
                <w:rFonts w:ascii="Times New Roman" w:hAnsi="Times New Roman"/>
              </w:rPr>
              <w:t>ный</w:t>
            </w:r>
            <w:proofErr w:type="spellEnd"/>
            <w:proofErr w:type="gramEnd"/>
            <w:r w:rsidR="003D7292" w:rsidRPr="00B27C2D">
              <w:rPr>
                <w:rFonts w:ascii="Times New Roman" w:hAnsi="Times New Roman"/>
              </w:rPr>
              <w:t xml:space="preserve"> бюджет</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113040,7</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27712,3</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20887,3</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19909,2</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24820,1</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9368,6</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10343,2</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r>
      <w:tr w:rsidR="00B27C2D" w:rsidRPr="00B27C2D" w:rsidTr="00F5226D">
        <w:trPr>
          <w:trHeight w:val="1403"/>
        </w:trPr>
        <w:tc>
          <w:tcPr>
            <w:tcW w:w="302" w:type="pct"/>
          </w:tcPr>
          <w:p w:rsidR="003D7292" w:rsidRPr="00B27C2D" w:rsidRDefault="003D7292" w:rsidP="006806B4">
            <w:pPr>
              <w:autoSpaceDE w:val="0"/>
              <w:autoSpaceDN w:val="0"/>
              <w:adjustRightInd w:val="0"/>
              <w:rPr>
                <w:rFonts w:ascii="Times New Roman" w:hAnsi="Times New Roman"/>
              </w:rPr>
            </w:pPr>
          </w:p>
        </w:tc>
        <w:tc>
          <w:tcPr>
            <w:tcW w:w="986" w:type="pct"/>
          </w:tcPr>
          <w:p w:rsidR="003D7292" w:rsidRPr="00B27C2D" w:rsidRDefault="003D7292" w:rsidP="006806B4">
            <w:pPr>
              <w:autoSpaceDE w:val="0"/>
              <w:autoSpaceDN w:val="0"/>
              <w:adjustRightInd w:val="0"/>
              <w:rPr>
                <w:rFonts w:ascii="Times New Roman" w:hAnsi="Times New Roman"/>
              </w:rPr>
            </w:pPr>
            <w:r w:rsidRPr="00B27C2D">
              <w:rPr>
                <w:rFonts w:ascii="Times New Roman" w:hAnsi="Times New Roman"/>
              </w:rPr>
              <w:t>Итого</w:t>
            </w:r>
          </w:p>
        </w:tc>
        <w:tc>
          <w:tcPr>
            <w:tcW w:w="579" w:type="pct"/>
          </w:tcPr>
          <w:p w:rsidR="003D7292" w:rsidRPr="00B27C2D" w:rsidRDefault="003D7292" w:rsidP="006806B4">
            <w:pPr>
              <w:autoSpaceDE w:val="0"/>
              <w:autoSpaceDN w:val="0"/>
              <w:adjustRightInd w:val="0"/>
              <w:rPr>
                <w:rFonts w:ascii="Times New Roman" w:hAnsi="Times New Roman"/>
              </w:rPr>
            </w:pP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210813,90852</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32926,7</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25985,3</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24751</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32864,91795</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13277,5788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28274,27059</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4131,07059</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4131,07059</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c>
          <w:tcPr>
            <w:tcW w:w="241"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11118</w:t>
            </w:r>
          </w:p>
        </w:tc>
      </w:tr>
    </w:tbl>
    <w:p w:rsidR="00B62CB9" w:rsidRPr="00B62CB9" w:rsidRDefault="00B62CB9" w:rsidP="00966C25">
      <w:pPr>
        <w:autoSpaceDE w:val="0"/>
        <w:autoSpaceDN w:val="0"/>
        <w:adjustRightInd w:val="0"/>
        <w:ind w:firstLine="709"/>
        <w:jc w:val="both"/>
        <w:outlineLvl w:val="0"/>
        <w:rPr>
          <w:rFonts w:ascii="Times New Roman" w:hAnsi="Times New Roman"/>
          <w:sz w:val="6"/>
          <w:szCs w:val="6"/>
        </w:rPr>
      </w:pPr>
    </w:p>
    <w:p w:rsidR="00324155" w:rsidRPr="00966C25" w:rsidRDefault="00324155" w:rsidP="00324155">
      <w:pPr>
        <w:autoSpaceDE w:val="0"/>
        <w:autoSpaceDN w:val="0"/>
        <w:adjustRightInd w:val="0"/>
        <w:ind w:firstLine="709"/>
        <w:jc w:val="both"/>
        <w:outlineLvl w:val="0"/>
        <w:rPr>
          <w:rFonts w:ascii="Times New Roman" w:hAnsi="Times New Roman"/>
          <w:sz w:val="28"/>
          <w:szCs w:val="28"/>
        </w:rPr>
      </w:pPr>
      <w:r w:rsidRPr="00966C25">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966C25">
        <w:rPr>
          <w:rFonts w:ascii="Times New Roman" w:hAnsi="Times New Roman"/>
          <w:sz w:val="28"/>
          <w:szCs w:val="28"/>
        </w:rPr>
        <w:t>.»;</w:t>
      </w:r>
      <w:proofErr w:type="gramEnd"/>
    </w:p>
    <w:p w:rsidR="003D7292" w:rsidRPr="00966C25" w:rsidRDefault="003D7292" w:rsidP="00966C25">
      <w:pPr>
        <w:autoSpaceDE w:val="0"/>
        <w:autoSpaceDN w:val="0"/>
        <w:adjustRightInd w:val="0"/>
        <w:ind w:firstLine="709"/>
        <w:jc w:val="both"/>
        <w:outlineLvl w:val="0"/>
        <w:rPr>
          <w:rFonts w:ascii="Times New Roman" w:hAnsi="Times New Roman"/>
          <w:sz w:val="28"/>
          <w:szCs w:val="28"/>
        </w:rPr>
      </w:pPr>
      <w:r w:rsidRPr="00966C25">
        <w:rPr>
          <w:rFonts w:ascii="Times New Roman" w:hAnsi="Times New Roman"/>
          <w:sz w:val="28"/>
          <w:szCs w:val="28"/>
        </w:rPr>
        <w:t>10) в приложении № 7 к государственной программе</w:t>
      </w:r>
    </w:p>
    <w:p w:rsidR="003D7292" w:rsidRDefault="003D7292" w:rsidP="00966C25">
      <w:pPr>
        <w:autoSpaceDE w:val="0"/>
        <w:autoSpaceDN w:val="0"/>
        <w:adjustRightInd w:val="0"/>
        <w:ind w:firstLine="709"/>
        <w:jc w:val="both"/>
        <w:outlineLvl w:val="0"/>
        <w:rPr>
          <w:rFonts w:ascii="Times New Roman" w:hAnsi="Times New Roman"/>
          <w:sz w:val="28"/>
          <w:szCs w:val="28"/>
        </w:rPr>
      </w:pPr>
      <w:r w:rsidRPr="00966C25">
        <w:rPr>
          <w:rFonts w:ascii="Times New Roman" w:hAnsi="Times New Roman"/>
          <w:sz w:val="28"/>
          <w:szCs w:val="28"/>
        </w:rPr>
        <w:t>- раздел 3 «Ресурсное обеспечение подпрограммы» изложить в следующей редакции:</w:t>
      </w:r>
    </w:p>
    <w:p w:rsidR="00324155" w:rsidRDefault="003D7292" w:rsidP="00324155">
      <w:pPr>
        <w:autoSpaceDE w:val="0"/>
        <w:autoSpaceDN w:val="0"/>
        <w:adjustRightInd w:val="0"/>
        <w:jc w:val="center"/>
        <w:outlineLvl w:val="0"/>
        <w:rPr>
          <w:rFonts w:ascii="Times New Roman" w:hAnsi="Times New Roman"/>
          <w:sz w:val="28"/>
          <w:szCs w:val="28"/>
        </w:rPr>
      </w:pPr>
      <w:r w:rsidRPr="00966C25">
        <w:rPr>
          <w:rFonts w:ascii="Times New Roman" w:hAnsi="Times New Roman"/>
          <w:sz w:val="28"/>
          <w:szCs w:val="28"/>
        </w:rPr>
        <w:t>«</w:t>
      </w:r>
      <w:r w:rsidR="00324155">
        <w:rPr>
          <w:rFonts w:ascii="Times New Roman" w:hAnsi="Times New Roman"/>
          <w:sz w:val="28"/>
          <w:szCs w:val="28"/>
        </w:rPr>
        <w:t>3. Ресурсное обеспечение подпрограммы</w:t>
      </w:r>
    </w:p>
    <w:p w:rsidR="00324155" w:rsidRDefault="00324155" w:rsidP="00324155">
      <w:pPr>
        <w:autoSpaceDE w:val="0"/>
        <w:autoSpaceDN w:val="0"/>
        <w:adjustRightInd w:val="0"/>
        <w:jc w:val="center"/>
        <w:outlineLvl w:val="0"/>
        <w:rPr>
          <w:rFonts w:ascii="Times New Roman" w:hAnsi="Times New Roman"/>
          <w:sz w:val="28"/>
          <w:szCs w:val="28"/>
        </w:rPr>
      </w:pPr>
    </w:p>
    <w:p w:rsidR="003D7292" w:rsidRDefault="003D7292" w:rsidP="00324155">
      <w:pPr>
        <w:autoSpaceDE w:val="0"/>
        <w:autoSpaceDN w:val="0"/>
        <w:adjustRightInd w:val="0"/>
        <w:ind w:firstLine="708"/>
        <w:jc w:val="both"/>
        <w:outlineLvl w:val="0"/>
        <w:rPr>
          <w:rFonts w:ascii="Times New Roman" w:hAnsi="Times New Roman"/>
          <w:sz w:val="28"/>
          <w:szCs w:val="28"/>
        </w:rPr>
      </w:pPr>
      <w:r w:rsidRPr="00966C25">
        <w:rPr>
          <w:rFonts w:ascii="Times New Roman" w:hAnsi="Times New Roman"/>
          <w:sz w:val="28"/>
          <w:szCs w:val="28"/>
        </w:rPr>
        <w:t>Главные распорядители, объемы и источники финансирования приведены в таблице.</w:t>
      </w:r>
    </w:p>
    <w:p w:rsidR="00982A14" w:rsidRDefault="00982A14" w:rsidP="00324155">
      <w:pPr>
        <w:autoSpaceDE w:val="0"/>
        <w:autoSpaceDN w:val="0"/>
        <w:adjustRightInd w:val="0"/>
        <w:ind w:firstLine="708"/>
        <w:jc w:val="both"/>
        <w:outlineLvl w:val="0"/>
        <w:rPr>
          <w:rFonts w:ascii="Times New Roman" w:hAnsi="Times New Roman"/>
          <w:sz w:val="28"/>
          <w:szCs w:val="28"/>
        </w:rPr>
      </w:pPr>
    </w:p>
    <w:p w:rsidR="00982A14" w:rsidRDefault="00982A14" w:rsidP="00324155">
      <w:pPr>
        <w:autoSpaceDE w:val="0"/>
        <w:autoSpaceDN w:val="0"/>
        <w:adjustRightInd w:val="0"/>
        <w:ind w:firstLine="708"/>
        <w:jc w:val="both"/>
        <w:outlineLvl w:val="0"/>
        <w:rPr>
          <w:rFonts w:ascii="Times New Roman" w:hAnsi="Times New Roman"/>
          <w:sz w:val="28"/>
          <w:szCs w:val="28"/>
        </w:rPr>
      </w:pPr>
    </w:p>
    <w:tbl>
      <w:tblPr>
        <w:tblStyle w:val="ac"/>
        <w:tblW w:w="5000" w:type="pct"/>
        <w:tblLayout w:type="fixed"/>
        <w:tblLook w:val="0000" w:firstRow="0" w:lastRow="0" w:firstColumn="0" w:lastColumn="0" w:noHBand="0" w:noVBand="0"/>
      </w:tblPr>
      <w:tblGrid>
        <w:gridCol w:w="579"/>
        <w:gridCol w:w="1745"/>
        <w:gridCol w:w="1251"/>
        <w:gridCol w:w="462"/>
        <w:gridCol w:w="461"/>
        <w:gridCol w:w="461"/>
        <w:gridCol w:w="461"/>
        <w:gridCol w:w="461"/>
        <w:gridCol w:w="461"/>
        <w:gridCol w:w="461"/>
        <w:gridCol w:w="461"/>
        <w:gridCol w:w="461"/>
        <w:gridCol w:w="461"/>
        <w:gridCol w:w="461"/>
        <w:gridCol w:w="461"/>
        <w:gridCol w:w="463"/>
      </w:tblGrid>
      <w:tr w:rsidR="00B27C2D" w:rsidRPr="00B27C2D" w:rsidTr="00F5226D">
        <w:tc>
          <w:tcPr>
            <w:tcW w:w="302" w:type="pct"/>
            <w:vMerge w:val="restart"/>
            <w:tcBorders>
              <w:bottom w:val="nil"/>
            </w:tcBorders>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w:t>
            </w:r>
          </w:p>
          <w:p w:rsidR="00B27C2D" w:rsidRPr="00B27C2D" w:rsidRDefault="00B27C2D" w:rsidP="006806B4">
            <w:pPr>
              <w:autoSpaceDE w:val="0"/>
              <w:autoSpaceDN w:val="0"/>
              <w:adjustRightInd w:val="0"/>
              <w:jc w:val="center"/>
              <w:rPr>
                <w:rFonts w:ascii="Times New Roman" w:hAnsi="Times New Roman"/>
              </w:rPr>
            </w:pPr>
            <w:proofErr w:type="gramStart"/>
            <w:r w:rsidRPr="00B27C2D">
              <w:rPr>
                <w:rFonts w:ascii="Times New Roman" w:hAnsi="Times New Roman"/>
              </w:rPr>
              <w:t>п</w:t>
            </w:r>
            <w:proofErr w:type="gramEnd"/>
            <w:r w:rsidRPr="00B27C2D">
              <w:rPr>
                <w:rFonts w:ascii="Times New Roman" w:hAnsi="Times New Roman"/>
              </w:rPr>
              <w:t>/п</w:t>
            </w:r>
          </w:p>
        </w:tc>
        <w:tc>
          <w:tcPr>
            <w:tcW w:w="911" w:type="pct"/>
            <w:vMerge w:val="restart"/>
            <w:tcBorders>
              <w:bottom w:val="nil"/>
            </w:tcBorders>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Главные распорядители</w:t>
            </w:r>
          </w:p>
        </w:tc>
        <w:tc>
          <w:tcPr>
            <w:tcW w:w="653" w:type="pct"/>
            <w:vMerge w:val="restart"/>
            <w:tcBorders>
              <w:bottom w:val="nil"/>
            </w:tcBorders>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 xml:space="preserve">Источник </w:t>
            </w:r>
            <w:proofErr w:type="spellStart"/>
            <w:proofErr w:type="gramStart"/>
            <w:r w:rsidRPr="00B27C2D">
              <w:rPr>
                <w:rFonts w:ascii="Times New Roman" w:hAnsi="Times New Roman"/>
              </w:rPr>
              <w:t>финанси-рования</w:t>
            </w:r>
            <w:proofErr w:type="spellEnd"/>
            <w:proofErr w:type="gramEnd"/>
          </w:p>
        </w:tc>
        <w:tc>
          <w:tcPr>
            <w:tcW w:w="3134" w:type="pct"/>
            <w:gridSpan w:val="13"/>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Объем финансирования (тыс. рублей)</w:t>
            </w:r>
          </w:p>
        </w:tc>
      </w:tr>
      <w:tr w:rsidR="00B27C2D" w:rsidRPr="00B27C2D" w:rsidTr="00F5226D">
        <w:tc>
          <w:tcPr>
            <w:tcW w:w="302" w:type="pct"/>
            <w:vMerge/>
            <w:tcBorders>
              <w:bottom w:val="nil"/>
            </w:tcBorders>
          </w:tcPr>
          <w:p w:rsidR="00B27C2D" w:rsidRPr="00B27C2D" w:rsidRDefault="00B27C2D" w:rsidP="006806B4">
            <w:pPr>
              <w:autoSpaceDE w:val="0"/>
              <w:autoSpaceDN w:val="0"/>
              <w:adjustRightInd w:val="0"/>
              <w:rPr>
                <w:rFonts w:ascii="Times New Roman" w:hAnsi="Times New Roman"/>
              </w:rPr>
            </w:pPr>
          </w:p>
        </w:tc>
        <w:tc>
          <w:tcPr>
            <w:tcW w:w="911" w:type="pct"/>
            <w:vMerge/>
            <w:tcBorders>
              <w:bottom w:val="nil"/>
            </w:tcBorders>
          </w:tcPr>
          <w:p w:rsidR="00B27C2D" w:rsidRPr="00B27C2D" w:rsidRDefault="00B27C2D" w:rsidP="006806B4">
            <w:pPr>
              <w:autoSpaceDE w:val="0"/>
              <w:autoSpaceDN w:val="0"/>
              <w:adjustRightInd w:val="0"/>
              <w:rPr>
                <w:rFonts w:ascii="Times New Roman" w:hAnsi="Times New Roman"/>
              </w:rPr>
            </w:pPr>
          </w:p>
        </w:tc>
        <w:tc>
          <w:tcPr>
            <w:tcW w:w="653" w:type="pct"/>
            <w:vMerge/>
            <w:tcBorders>
              <w:bottom w:val="nil"/>
            </w:tcBorders>
          </w:tcPr>
          <w:p w:rsidR="00B27C2D" w:rsidRPr="00B27C2D" w:rsidRDefault="00B27C2D" w:rsidP="006806B4">
            <w:pPr>
              <w:autoSpaceDE w:val="0"/>
              <w:autoSpaceDN w:val="0"/>
              <w:adjustRightInd w:val="0"/>
              <w:rPr>
                <w:rFonts w:ascii="Times New Roman" w:hAnsi="Times New Roman"/>
              </w:rPr>
            </w:pPr>
          </w:p>
        </w:tc>
        <w:tc>
          <w:tcPr>
            <w:tcW w:w="241" w:type="pct"/>
            <w:vMerge w:val="restar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всего</w:t>
            </w:r>
          </w:p>
        </w:tc>
        <w:tc>
          <w:tcPr>
            <w:tcW w:w="2893" w:type="pct"/>
            <w:gridSpan w:val="12"/>
            <w:tcBorders>
              <w:bottom w:val="single" w:sz="4" w:space="0" w:color="auto"/>
            </w:tcBorders>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в том числе по годам</w:t>
            </w:r>
          </w:p>
        </w:tc>
      </w:tr>
      <w:tr w:rsidR="00B27C2D" w:rsidRPr="00B27C2D" w:rsidTr="00F5226D">
        <w:trPr>
          <w:trHeight w:val="743"/>
        </w:trPr>
        <w:tc>
          <w:tcPr>
            <w:tcW w:w="302" w:type="pct"/>
            <w:vMerge/>
            <w:tcBorders>
              <w:bottom w:val="nil"/>
            </w:tcBorders>
          </w:tcPr>
          <w:p w:rsidR="00B27C2D" w:rsidRPr="00B27C2D" w:rsidRDefault="00B27C2D" w:rsidP="006806B4">
            <w:pPr>
              <w:autoSpaceDE w:val="0"/>
              <w:autoSpaceDN w:val="0"/>
              <w:adjustRightInd w:val="0"/>
              <w:rPr>
                <w:rFonts w:ascii="Times New Roman" w:hAnsi="Times New Roman"/>
              </w:rPr>
            </w:pPr>
          </w:p>
        </w:tc>
        <w:tc>
          <w:tcPr>
            <w:tcW w:w="911" w:type="pct"/>
            <w:vMerge/>
            <w:tcBorders>
              <w:bottom w:val="nil"/>
            </w:tcBorders>
          </w:tcPr>
          <w:p w:rsidR="00B27C2D" w:rsidRPr="00B27C2D" w:rsidRDefault="00B27C2D" w:rsidP="006806B4">
            <w:pPr>
              <w:autoSpaceDE w:val="0"/>
              <w:autoSpaceDN w:val="0"/>
              <w:adjustRightInd w:val="0"/>
              <w:rPr>
                <w:rFonts w:ascii="Times New Roman" w:hAnsi="Times New Roman"/>
              </w:rPr>
            </w:pPr>
          </w:p>
        </w:tc>
        <w:tc>
          <w:tcPr>
            <w:tcW w:w="653" w:type="pct"/>
            <w:vMerge/>
            <w:tcBorders>
              <w:bottom w:val="nil"/>
            </w:tcBorders>
          </w:tcPr>
          <w:p w:rsidR="00B27C2D" w:rsidRPr="00B27C2D" w:rsidRDefault="00B27C2D" w:rsidP="006806B4">
            <w:pPr>
              <w:autoSpaceDE w:val="0"/>
              <w:autoSpaceDN w:val="0"/>
              <w:adjustRightInd w:val="0"/>
              <w:rPr>
                <w:rFonts w:ascii="Times New Roman" w:hAnsi="Times New Roman"/>
              </w:rPr>
            </w:pPr>
          </w:p>
        </w:tc>
        <w:tc>
          <w:tcPr>
            <w:tcW w:w="241" w:type="pct"/>
            <w:vMerge/>
            <w:tcBorders>
              <w:bottom w:val="nil"/>
            </w:tcBorders>
          </w:tcPr>
          <w:p w:rsidR="00B27C2D" w:rsidRPr="00B27C2D" w:rsidRDefault="00B27C2D" w:rsidP="006806B4">
            <w:pPr>
              <w:autoSpaceDE w:val="0"/>
              <w:autoSpaceDN w:val="0"/>
              <w:adjustRightInd w:val="0"/>
              <w:rPr>
                <w:rFonts w:ascii="Times New Roman" w:hAnsi="Times New Roman"/>
              </w:rPr>
            </w:pP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2014</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2015</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2016</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2017</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2018</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2019</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2020</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2021</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2022</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2023</w:t>
            </w:r>
          </w:p>
        </w:tc>
        <w:tc>
          <w:tcPr>
            <w:tcW w:w="241"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2024</w:t>
            </w:r>
          </w:p>
        </w:tc>
        <w:tc>
          <w:tcPr>
            <w:tcW w:w="244" w:type="pct"/>
            <w:tcBorders>
              <w:bottom w:val="nil"/>
            </w:tcBorders>
            <w:textDirection w:val="btLr"/>
          </w:tcPr>
          <w:p w:rsidR="00B27C2D" w:rsidRPr="00B27C2D" w:rsidRDefault="00B27C2D" w:rsidP="006806B4">
            <w:pPr>
              <w:autoSpaceDE w:val="0"/>
              <w:autoSpaceDN w:val="0"/>
              <w:adjustRightInd w:val="0"/>
              <w:ind w:left="113" w:right="113"/>
              <w:jc w:val="right"/>
              <w:rPr>
                <w:rFonts w:ascii="Times New Roman" w:hAnsi="Times New Roman"/>
              </w:rPr>
            </w:pPr>
            <w:r w:rsidRPr="00B27C2D">
              <w:rPr>
                <w:rFonts w:ascii="Times New Roman" w:hAnsi="Times New Roman"/>
              </w:rPr>
              <w:t>2025</w:t>
            </w:r>
          </w:p>
        </w:tc>
      </w:tr>
    </w:tbl>
    <w:p w:rsidR="00F5226D" w:rsidRPr="00F5226D" w:rsidRDefault="00F5226D">
      <w:pPr>
        <w:rPr>
          <w:sz w:val="2"/>
          <w:szCs w:val="2"/>
        </w:rPr>
      </w:pPr>
    </w:p>
    <w:tbl>
      <w:tblPr>
        <w:tblStyle w:val="ac"/>
        <w:tblW w:w="5000" w:type="pct"/>
        <w:tblLayout w:type="fixed"/>
        <w:tblLook w:val="0000" w:firstRow="0" w:lastRow="0" w:firstColumn="0" w:lastColumn="0" w:noHBand="0" w:noVBand="0"/>
      </w:tblPr>
      <w:tblGrid>
        <w:gridCol w:w="579"/>
        <w:gridCol w:w="1745"/>
        <w:gridCol w:w="1251"/>
        <w:gridCol w:w="462"/>
        <w:gridCol w:w="461"/>
        <w:gridCol w:w="461"/>
        <w:gridCol w:w="461"/>
        <w:gridCol w:w="461"/>
        <w:gridCol w:w="461"/>
        <w:gridCol w:w="461"/>
        <w:gridCol w:w="461"/>
        <w:gridCol w:w="461"/>
        <w:gridCol w:w="461"/>
        <w:gridCol w:w="461"/>
        <w:gridCol w:w="461"/>
        <w:gridCol w:w="463"/>
      </w:tblGrid>
      <w:tr w:rsidR="00B27C2D" w:rsidRPr="00B27C2D" w:rsidTr="00F5226D">
        <w:tc>
          <w:tcPr>
            <w:tcW w:w="302"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w:t>
            </w:r>
          </w:p>
        </w:tc>
        <w:tc>
          <w:tcPr>
            <w:tcW w:w="91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2</w:t>
            </w:r>
          </w:p>
        </w:tc>
        <w:tc>
          <w:tcPr>
            <w:tcW w:w="653"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3</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4</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5</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6</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7</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8</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9</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10</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11</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12</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13</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14</w:t>
            </w:r>
          </w:p>
        </w:tc>
        <w:tc>
          <w:tcPr>
            <w:tcW w:w="241"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15</w:t>
            </w:r>
          </w:p>
        </w:tc>
        <w:tc>
          <w:tcPr>
            <w:tcW w:w="244" w:type="pct"/>
          </w:tcPr>
          <w:p w:rsidR="00B27C2D" w:rsidRPr="00B27C2D" w:rsidRDefault="00B27C2D" w:rsidP="006806B4">
            <w:pPr>
              <w:autoSpaceDE w:val="0"/>
              <w:autoSpaceDN w:val="0"/>
              <w:adjustRightInd w:val="0"/>
              <w:jc w:val="center"/>
              <w:rPr>
                <w:rFonts w:ascii="Times New Roman" w:hAnsi="Times New Roman"/>
              </w:rPr>
            </w:pPr>
            <w:r w:rsidRPr="00B27C2D">
              <w:rPr>
                <w:rFonts w:ascii="Times New Roman" w:hAnsi="Times New Roman"/>
              </w:rPr>
              <w:t>16</w:t>
            </w:r>
          </w:p>
        </w:tc>
      </w:tr>
      <w:tr w:rsidR="00B27C2D" w:rsidRPr="00B27C2D" w:rsidTr="00F5226D">
        <w:trPr>
          <w:trHeight w:val="1309"/>
        </w:trPr>
        <w:tc>
          <w:tcPr>
            <w:tcW w:w="302" w:type="pct"/>
            <w:vMerge w:val="restart"/>
          </w:tcPr>
          <w:p w:rsidR="00B27C2D" w:rsidRPr="00B27C2D" w:rsidRDefault="00B27C2D" w:rsidP="005C1FA7">
            <w:pPr>
              <w:autoSpaceDE w:val="0"/>
              <w:autoSpaceDN w:val="0"/>
              <w:adjustRightInd w:val="0"/>
              <w:jc w:val="center"/>
              <w:outlineLvl w:val="0"/>
              <w:rPr>
                <w:rFonts w:ascii="Times New Roman" w:hAnsi="Times New Roman"/>
              </w:rPr>
            </w:pPr>
            <w:r w:rsidRPr="00B27C2D">
              <w:rPr>
                <w:rFonts w:ascii="Times New Roman" w:hAnsi="Times New Roman"/>
              </w:rPr>
              <w:t>1.</w:t>
            </w:r>
          </w:p>
        </w:tc>
        <w:tc>
          <w:tcPr>
            <w:tcW w:w="911" w:type="pct"/>
            <w:vMerge w:val="restart"/>
          </w:tcPr>
          <w:p w:rsidR="00B27C2D" w:rsidRPr="00B27C2D" w:rsidRDefault="00B27C2D" w:rsidP="00B27C2D">
            <w:pPr>
              <w:autoSpaceDE w:val="0"/>
              <w:autoSpaceDN w:val="0"/>
              <w:adjustRightInd w:val="0"/>
              <w:rPr>
                <w:rFonts w:ascii="Times New Roman" w:hAnsi="Times New Roman"/>
              </w:rPr>
            </w:pPr>
            <w:proofErr w:type="spellStart"/>
            <w:r w:rsidRPr="00B27C2D">
              <w:rPr>
                <w:rFonts w:ascii="Times New Roman" w:hAnsi="Times New Roman"/>
              </w:rPr>
              <w:t>Минобразование</w:t>
            </w:r>
            <w:proofErr w:type="spellEnd"/>
            <w:r w:rsidRPr="00B27C2D">
              <w:rPr>
                <w:rFonts w:ascii="Times New Roman" w:hAnsi="Times New Roman"/>
              </w:rPr>
              <w:t xml:space="preserve"> Рязанской области</w:t>
            </w:r>
          </w:p>
        </w:tc>
        <w:tc>
          <w:tcPr>
            <w:tcW w:w="653" w:type="pct"/>
          </w:tcPr>
          <w:p w:rsidR="00B27C2D" w:rsidRPr="00B27C2D" w:rsidRDefault="00B27C2D" w:rsidP="00B27C2D">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833104,2045</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55913,07273</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51576,12953</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55521,80916</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55811,87293</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59683,83935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63222,32113</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63884,26365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65308,89606</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c>
          <w:tcPr>
            <w:tcW w:w="244"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r>
      <w:tr w:rsidR="00B27C2D" w:rsidRPr="00B27C2D" w:rsidTr="00F5226D">
        <w:trPr>
          <w:trHeight w:val="832"/>
        </w:trPr>
        <w:tc>
          <w:tcPr>
            <w:tcW w:w="302" w:type="pct"/>
            <w:vMerge/>
          </w:tcPr>
          <w:p w:rsidR="00B27C2D" w:rsidRPr="00B27C2D" w:rsidRDefault="00B27C2D" w:rsidP="00B27C2D">
            <w:pPr>
              <w:autoSpaceDE w:val="0"/>
              <w:autoSpaceDN w:val="0"/>
              <w:adjustRightInd w:val="0"/>
              <w:rPr>
                <w:rFonts w:ascii="Times New Roman" w:hAnsi="Times New Roman"/>
              </w:rPr>
            </w:pPr>
          </w:p>
        </w:tc>
        <w:tc>
          <w:tcPr>
            <w:tcW w:w="911" w:type="pct"/>
            <w:vMerge/>
          </w:tcPr>
          <w:p w:rsidR="00B27C2D" w:rsidRPr="00B27C2D" w:rsidRDefault="00B27C2D" w:rsidP="00B27C2D">
            <w:pPr>
              <w:autoSpaceDE w:val="0"/>
              <w:autoSpaceDN w:val="0"/>
              <w:adjustRightInd w:val="0"/>
              <w:rPr>
                <w:rFonts w:ascii="Times New Roman" w:hAnsi="Times New Roman"/>
              </w:rPr>
            </w:pPr>
          </w:p>
        </w:tc>
        <w:tc>
          <w:tcPr>
            <w:tcW w:w="653" w:type="pct"/>
          </w:tcPr>
          <w:p w:rsidR="00B27C2D" w:rsidRPr="00B27C2D" w:rsidRDefault="005C1FA7" w:rsidP="00B27C2D">
            <w:pPr>
              <w:autoSpaceDE w:val="0"/>
              <w:autoSpaceDN w:val="0"/>
              <w:adjustRightInd w:val="0"/>
              <w:jc w:val="center"/>
              <w:rPr>
                <w:rFonts w:ascii="Times New Roman" w:hAnsi="Times New Roman"/>
              </w:rPr>
            </w:pPr>
            <w:proofErr w:type="spellStart"/>
            <w:proofErr w:type="gramStart"/>
            <w:r>
              <w:rPr>
                <w:rFonts w:ascii="Times New Roman" w:hAnsi="Times New Roman"/>
              </w:rPr>
              <w:t>ф</w:t>
            </w:r>
            <w:r w:rsidR="00B27C2D" w:rsidRPr="00B27C2D">
              <w:rPr>
                <w:rFonts w:ascii="Times New Roman" w:hAnsi="Times New Roman"/>
              </w:rPr>
              <w:t>едераль</w:t>
            </w:r>
            <w:r>
              <w:rPr>
                <w:rFonts w:ascii="Times New Roman" w:hAnsi="Times New Roman"/>
              </w:rPr>
              <w:t>-</w:t>
            </w:r>
            <w:r w:rsidR="00B27C2D" w:rsidRPr="00B27C2D">
              <w:rPr>
                <w:rFonts w:ascii="Times New Roman" w:hAnsi="Times New Roman"/>
              </w:rPr>
              <w:t>ный</w:t>
            </w:r>
            <w:proofErr w:type="spellEnd"/>
            <w:proofErr w:type="gramEnd"/>
            <w:r w:rsidR="00B27C2D" w:rsidRPr="00B27C2D">
              <w:rPr>
                <w:rFonts w:ascii="Times New Roman" w:hAnsi="Times New Roman"/>
              </w:rPr>
              <w:t xml:space="preserve"> бюджет</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4200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1400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1400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1400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1"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c>
          <w:tcPr>
            <w:tcW w:w="244"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Pr>
                <w:rFonts w:ascii="Times New Roman" w:hAnsi="Times New Roman"/>
              </w:rPr>
              <w:t>0</w:t>
            </w:r>
          </w:p>
        </w:tc>
      </w:tr>
      <w:tr w:rsidR="00B27C2D" w:rsidRPr="00B27C2D" w:rsidTr="00F5226D">
        <w:trPr>
          <w:trHeight w:val="1411"/>
        </w:trPr>
        <w:tc>
          <w:tcPr>
            <w:tcW w:w="302" w:type="pct"/>
          </w:tcPr>
          <w:p w:rsidR="00B27C2D" w:rsidRPr="00B27C2D" w:rsidRDefault="00B27C2D" w:rsidP="00B27C2D">
            <w:pPr>
              <w:autoSpaceDE w:val="0"/>
              <w:autoSpaceDN w:val="0"/>
              <w:adjustRightInd w:val="0"/>
              <w:rPr>
                <w:rFonts w:ascii="Times New Roman" w:hAnsi="Times New Roman"/>
              </w:rPr>
            </w:pPr>
          </w:p>
        </w:tc>
        <w:tc>
          <w:tcPr>
            <w:tcW w:w="911" w:type="pct"/>
          </w:tcPr>
          <w:p w:rsidR="00B27C2D" w:rsidRPr="00B27C2D" w:rsidRDefault="00B27C2D" w:rsidP="00B27C2D">
            <w:pPr>
              <w:autoSpaceDE w:val="0"/>
              <w:autoSpaceDN w:val="0"/>
              <w:adjustRightInd w:val="0"/>
              <w:rPr>
                <w:rFonts w:ascii="Times New Roman" w:hAnsi="Times New Roman"/>
              </w:rPr>
            </w:pPr>
            <w:r w:rsidRPr="00B27C2D">
              <w:rPr>
                <w:rFonts w:ascii="Times New Roman" w:hAnsi="Times New Roman"/>
              </w:rPr>
              <w:t>Итого</w:t>
            </w:r>
          </w:p>
        </w:tc>
        <w:tc>
          <w:tcPr>
            <w:tcW w:w="653" w:type="pct"/>
          </w:tcPr>
          <w:p w:rsidR="00B27C2D" w:rsidRPr="00B27C2D" w:rsidRDefault="00B27C2D" w:rsidP="00B27C2D">
            <w:pPr>
              <w:autoSpaceDE w:val="0"/>
              <w:autoSpaceDN w:val="0"/>
              <w:adjustRightInd w:val="0"/>
              <w:rPr>
                <w:rFonts w:ascii="Times New Roman" w:hAnsi="Times New Roman"/>
              </w:rPr>
            </w:pP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837304,20454</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57313,07273</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52976,12953</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56921,80916</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55811,87293</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59683,83935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63222,32113</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63884,26365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65308,89606</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c>
          <w:tcPr>
            <w:tcW w:w="241"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c>
          <w:tcPr>
            <w:tcW w:w="244" w:type="pct"/>
            <w:textDirection w:val="btLr"/>
          </w:tcPr>
          <w:p w:rsidR="00B27C2D" w:rsidRPr="00B27C2D" w:rsidRDefault="00B27C2D" w:rsidP="00B27C2D">
            <w:pPr>
              <w:ind w:left="113" w:right="113"/>
              <w:jc w:val="right"/>
              <w:rPr>
                <w:rFonts w:ascii="Times New Roman" w:hAnsi="Times New Roman"/>
              </w:rPr>
            </w:pPr>
            <w:r w:rsidRPr="00B27C2D">
              <w:rPr>
                <w:rFonts w:ascii="Times New Roman" w:hAnsi="Times New Roman"/>
              </w:rPr>
              <w:t>90545,5</w:t>
            </w:r>
          </w:p>
        </w:tc>
      </w:tr>
    </w:tbl>
    <w:p w:rsidR="00B27C2D" w:rsidRPr="00B27C2D" w:rsidRDefault="00B27C2D" w:rsidP="00966C25">
      <w:pPr>
        <w:autoSpaceDE w:val="0"/>
        <w:autoSpaceDN w:val="0"/>
        <w:adjustRightInd w:val="0"/>
        <w:spacing w:line="228" w:lineRule="auto"/>
        <w:ind w:firstLine="709"/>
        <w:jc w:val="both"/>
        <w:outlineLvl w:val="0"/>
        <w:rPr>
          <w:rFonts w:ascii="Times New Roman" w:hAnsi="Times New Roman"/>
          <w:sz w:val="6"/>
          <w:szCs w:val="6"/>
        </w:rPr>
      </w:pPr>
    </w:p>
    <w:p w:rsidR="003D7292" w:rsidRPr="00966C25" w:rsidRDefault="003D7292" w:rsidP="00966C25">
      <w:pPr>
        <w:autoSpaceDE w:val="0"/>
        <w:autoSpaceDN w:val="0"/>
        <w:adjustRightInd w:val="0"/>
        <w:ind w:firstLine="709"/>
        <w:jc w:val="both"/>
        <w:outlineLvl w:val="0"/>
        <w:rPr>
          <w:rFonts w:ascii="Times New Roman" w:hAnsi="Times New Roman"/>
          <w:sz w:val="28"/>
          <w:szCs w:val="28"/>
        </w:rPr>
      </w:pPr>
      <w:r w:rsidRPr="00966C25">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966C25">
        <w:rPr>
          <w:rFonts w:ascii="Times New Roman" w:hAnsi="Times New Roman"/>
          <w:sz w:val="28"/>
          <w:szCs w:val="28"/>
        </w:rPr>
        <w:t>.»;</w:t>
      </w:r>
      <w:proofErr w:type="gramEnd"/>
    </w:p>
    <w:p w:rsidR="003D7292" w:rsidRPr="00966C25" w:rsidRDefault="003D7292" w:rsidP="00966C25">
      <w:pPr>
        <w:autoSpaceDE w:val="0"/>
        <w:autoSpaceDN w:val="0"/>
        <w:adjustRightInd w:val="0"/>
        <w:ind w:firstLine="709"/>
        <w:jc w:val="both"/>
        <w:outlineLvl w:val="0"/>
        <w:rPr>
          <w:rFonts w:ascii="Times New Roman" w:hAnsi="Times New Roman"/>
          <w:sz w:val="28"/>
          <w:szCs w:val="28"/>
        </w:rPr>
      </w:pPr>
      <w:r w:rsidRPr="00966C25">
        <w:rPr>
          <w:rFonts w:ascii="Times New Roman" w:hAnsi="Times New Roman"/>
          <w:sz w:val="28"/>
          <w:szCs w:val="28"/>
        </w:rPr>
        <w:t>- в разделе 5 «Система программных мероприятий»:</w:t>
      </w:r>
    </w:p>
    <w:p w:rsidR="003D7292" w:rsidRPr="00966C25" w:rsidRDefault="003D7292" w:rsidP="00966C25">
      <w:pPr>
        <w:ind w:firstLine="709"/>
        <w:jc w:val="both"/>
        <w:rPr>
          <w:rFonts w:ascii="Times New Roman" w:hAnsi="Times New Roman"/>
          <w:sz w:val="28"/>
          <w:szCs w:val="28"/>
        </w:rPr>
      </w:pPr>
      <w:r w:rsidRPr="00966C25">
        <w:rPr>
          <w:rFonts w:ascii="Times New Roman" w:hAnsi="Times New Roman"/>
          <w:sz w:val="28"/>
          <w:szCs w:val="28"/>
        </w:rPr>
        <w:t>в графах 6, 12 строки «Задача 1. Обновление компетенций педагогических кадров, создание механизмов мотивации педагогов к повышению качества работы и непрерывному профессиональному развитию, в том числе</w:t>
      </w:r>
      <w:proofErr w:type="gramStart"/>
      <w:r w:rsidRPr="00966C25">
        <w:rPr>
          <w:rFonts w:ascii="Times New Roman" w:hAnsi="Times New Roman"/>
          <w:sz w:val="28"/>
          <w:szCs w:val="28"/>
        </w:rPr>
        <w:t>:»</w:t>
      </w:r>
      <w:proofErr w:type="gramEnd"/>
      <w:r w:rsidRPr="00966C25">
        <w:rPr>
          <w:rFonts w:ascii="Times New Roman" w:hAnsi="Times New Roman"/>
          <w:sz w:val="28"/>
          <w:szCs w:val="28"/>
        </w:rPr>
        <w:t xml:space="preserve"> цифры «623662,28</w:t>
      </w:r>
      <w:r w:rsidR="000B764B" w:rsidRPr="00966C25">
        <w:rPr>
          <w:rFonts w:ascii="Times New Roman" w:hAnsi="Times New Roman"/>
          <w:sz w:val="28"/>
          <w:szCs w:val="28"/>
        </w:rPr>
        <w:t>20</w:t>
      </w:r>
      <w:r w:rsidRPr="00966C25">
        <w:rPr>
          <w:rFonts w:ascii="Times New Roman" w:hAnsi="Times New Roman"/>
          <w:sz w:val="28"/>
          <w:szCs w:val="28"/>
        </w:rPr>
        <w:t>6», «45016,86212» заменить соответственно цифрами «623687,82</w:t>
      </w:r>
      <w:r w:rsidR="000B764B" w:rsidRPr="00966C25">
        <w:rPr>
          <w:rFonts w:ascii="Times New Roman" w:hAnsi="Times New Roman"/>
          <w:sz w:val="28"/>
          <w:szCs w:val="28"/>
        </w:rPr>
        <w:t>40</w:t>
      </w:r>
      <w:r w:rsidRPr="00966C25">
        <w:rPr>
          <w:rFonts w:ascii="Times New Roman" w:hAnsi="Times New Roman"/>
          <w:sz w:val="28"/>
          <w:szCs w:val="28"/>
        </w:rPr>
        <w:t xml:space="preserve">6», «45042,40412»; </w:t>
      </w:r>
    </w:p>
    <w:p w:rsidR="003D7292" w:rsidRPr="00966C25" w:rsidRDefault="003D7292" w:rsidP="00966C25">
      <w:pPr>
        <w:ind w:firstLine="709"/>
        <w:jc w:val="both"/>
        <w:rPr>
          <w:rFonts w:ascii="Times New Roman" w:hAnsi="Times New Roman"/>
          <w:sz w:val="28"/>
          <w:szCs w:val="28"/>
        </w:rPr>
      </w:pPr>
      <w:r w:rsidRPr="00966C25">
        <w:rPr>
          <w:rFonts w:ascii="Times New Roman" w:hAnsi="Times New Roman"/>
          <w:sz w:val="28"/>
          <w:szCs w:val="28"/>
        </w:rPr>
        <w:t>в графах 6, 12 пункта 1.6 цифры «551563,58593», «39806,01812» заменить соответственно цифрами «551589,12793», «39831,56012»;</w:t>
      </w:r>
    </w:p>
    <w:p w:rsidR="003D7292" w:rsidRPr="00966C25" w:rsidRDefault="003D7292" w:rsidP="00966C25">
      <w:pPr>
        <w:ind w:firstLine="709"/>
        <w:jc w:val="both"/>
        <w:rPr>
          <w:rFonts w:ascii="Times New Roman" w:hAnsi="Times New Roman"/>
          <w:sz w:val="28"/>
          <w:szCs w:val="28"/>
        </w:rPr>
      </w:pPr>
      <w:r w:rsidRPr="00966C25">
        <w:rPr>
          <w:rFonts w:ascii="Times New Roman" w:hAnsi="Times New Roman"/>
          <w:sz w:val="28"/>
          <w:szCs w:val="28"/>
        </w:rPr>
        <w:t>в графах 6, 12 строки «Итого» цифры «837278,66254», «63196,77913» заменить соответственно цифрами «837304,20454», «63222,32113»;</w:t>
      </w:r>
    </w:p>
    <w:p w:rsidR="003D7292" w:rsidRPr="00966C25" w:rsidRDefault="003D7292" w:rsidP="00966C25">
      <w:pPr>
        <w:ind w:firstLine="709"/>
        <w:jc w:val="both"/>
        <w:rPr>
          <w:rFonts w:ascii="Times New Roman" w:hAnsi="Times New Roman"/>
          <w:sz w:val="28"/>
          <w:szCs w:val="28"/>
        </w:rPr>
      </w:pPr>
      <w:r w:rsidRPr="00966C25">
        <w:rPr>
          <w:rFonts w:ascii="Times New Roman" w:hAnsi="Times New Roman"/>
          <w:sz w:val="28"/>
          <w:szCs w:val="28"/>
        </w:rPr>
        <w:t>в графах 6, 12 строки «в том числе</w:t>
      </w:r>
      <w:proofErr w:type="gramStart"/>
      <w:r w:rsidRPr="00966C25">
        <w:rPr>
          <w:rFonts w:ascii="Times New Roman" w:hAnsi="Times New Roman"/>
          <w:sz w:val="28"/>
          <w:szCs w:val="28"/>
        </w:rPr>
        <w:t>:»</w:t>
      </w:r>
      <w:proofErr w:type="gramEnd"/>
      <w:r w:rsidRPr="00966C25">
        <w:rPr>
          <w:rFonts w:ascii="Times New Roman" w:hAnsi="Times New Roman"/>
          <w:sz w:val="28"/>
          <w:szCs w:val="28"/>
        </w:rPr>
        <w:t xml:space="preserve"> цифры «837278,66254», «63196,77913» заменить соответственно цифрами «</w:t>
      </w:r>
      <w:r w:rsidR="005603D6" w:rsidRPr="00966C25">
        <w:rPr>
          <w:rFonts w:ascii="Times New Roman" w:hAnsi="Times New Roman"/>
          <w:sz w:val="28"/>
          <w:szCs w:val="28"/>
        </w:rPr>
        <w:t>833104,20454</w:t>
      </w:r>
      <w:r w:rsidRPr="00966C25">
        <w:rPr>
          <w:rFonts w:ascii="Times New Roman" w:hAnsi="Times New Roman"/>
          <w:sz w:val="28"/>
          <w:szCs w:val="28"/>
        </w:rPr>
        <w:t>», «63222,32113»;</w:t>
      </w:r>
    </w:p>
    <w:p w:rsidR="003D7292" w:rsidRPr="00966C25" w:rsidRDefault="003D7292" w:rsidP="00966C25">
      <w:pPr>
        <w:autoSpaceDE w:val="0"/>
        <w:autoSpaceDN w:val="0"/>
        <w:adjustRightInd w:val="0"/>
        <w:ind w:firstLine="709"/>
        <w:jc w:val="both"/>
        <w:outlineLvl w:val="0"/>
        <w:rPr>
          <w:rFonts w:ascii="Times New Roman" w:hAnsi="Times New Roman"/>
          <w:sz w:val="28"/>
          <w:szCs w:val="28"/>
        </w:rPr>
      </w:pPr>
      <w:r w:rsidRPr="00966C25">
        <w:rPr>
          <w:rFonts w:ascii="Times New Roman" w:hAnsi="Times New Roman"/>
          <w:sz w:val="28"/>
          <w:szCs w:val="28"/>
        </w:rPr>
        <w:t>11) в приложении № 9 к государственной программе:</w:t>
      </w:r>
    </w:p>
    <w:p w:rsidR="003D7292" w:rsidRDefault="003D7292" w:rsidP="00966C25">
      <w:pPr>
        <w:autoSpaceDE w:val="0"/>
        <w:autoSpaceDN w:val="0"/>
        <w:adjustRightInd w:val="0"/>
        <w:ind w:firstLine="709"/>
        <w:jc w:val="both"/>
        <w:outlineLvl w:val="0"/>
        <w:rPr>
          <w:rFonts w:ascii="Times New Roman" w:hAnsi="Times New Roman"/>
          <w:sz w:val="28"/>
          <w:szCs w:val="28"/>
        </w:rPr>
      </w:pPr>
      <w:r w:rsidRPr="00966C25">
        <w:rPr>
          <w:rFonts w:ascii="Times New Roman" w:hAnsi="Times New Roman"/>
          <w:sz w:val="28"/>
          <w:szCs w:val="28"/>
        </w:rPr>
        <w:t>- раздел 3 «Ресурсное обеспечение подпрограммы» изложить в следующей редакции:</w:t>
      </w:r>
    </w:p>
    <w:p w:rsidR="00324155" w:rsidRDefault="00324155" w:rsidP="00324155">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«3. Ресурсное обеспечение подпрограммы</w:t>
      </w:r>
    </w:p>
    <w:p w:rsidR="00324155" w:rsidRDefault="00324155" w:rsidP="00324155">
      <w:pPr>
        <w:autoSpaceDE w:val="0"/>
        <w:autoSpaceDN w:val="0"/>
        <w:adjustRightInd w:val="0"/>
        <w:jc w:val="center"/>
        <w:outlineLvl w:val="0"/>
        <w:rPr>
          <w:rFonts w:ascii="Times New Roman" w:hAnsi="Times New Roman"/>
          <w:sz w:val="28"/>
          <w:szCs w:val="28"/>
        </w:rPr>
      </w:pPr>
    </w:p>
    <w:p w:rsidR="003D7292" w:rsidRPr="00B27C2D" w:rsidRDefault="003D7292" w:rsidP="00324155">
      <w:pPr>
        <w:autoSpaceDE w:val="0"/>
        <w:autoSpaceDN w:val="0"/>
        <w:adjustRightInd w:val="0"/>
        <w:ind w:firstLine="708"/>
        <w:jc w:val="both"/>
        <w:outlineLvl w:val="0"/>
        <w:rPr>
          <w:rFonts w:ascii="Times New Roman" w:hAnsi="Times New Roman"/>
          <w:sz w:val="28"/>
          <w:szCs w:val="28"/>
        </w:rPr>
      </w:pPr>
      <w:r w:rsidRPr="00966C25">
        <w:rPr>
          <w:rFonts w:ascii="Times New Roman" w:hAnsi="Times New Roman"/>
          <w:sz w:val="28"/>
          <w:szCs w:val="28"/>
        </w:rPr>
        <w:t>Главные распорядители, объемы и источники финансирования приведены в таблице.</w:t>
      </w:r>
      <w:r w:rsidRPr="00B27C2D">
        <w:rPr>
          <w:rFonts w:ascii="Times New Roman" w:hAnsi="Times New Roman"/>
          <w:sz w:val="28"/>
          <w:szCs w:val="28"/>
        </w:rPr>
        <w:t xml:space="preserve"> </w:t>
      </w:r>
    </w:p>
    <w:tbl>
      <w:tblPr>
        <w:tblStyle w:val="ac"/>
        <w:tblW w:w="5000" w:type="pct"/>
        <w:tblLook w:val="0000" w:firstRow="0" w:lastRow="0" w:firstColumn="0" w:lastColumn="0" w:noHBand="0" w:noVBand="0"/>
      </w:tblPr>
      <w:tblGrid>
        <w:gridCol w:w="497"/>
        <w:gridCol w:w="1756"/>
        <w:gridCol w:w="1179"/>
        <w:gridCol w:w="471"/>
        <w:gridCol w:w="473"/>
        <w:gridCol w:w="473"/>
        <w:gridCol w:w="473"/>
        <w:gridCol w:w="473"/>
        <w:gridCol w:w="473"/>
        <w:gridCol w:w="473"/>
        <w:gridCol w:w="473"/>
        <w:gridCol w:w="473"/>
        <w:gridCol w:w="473"/>
        <w:gridCol w:w="473"/>
        <w:gridCol w:w="473"/>
        <w:gridCol w:w="465"/>
      </w:tblGrid>
      <w:tr w:rsidR="003D7292" w:rsidRPr="00B27C2D" w:rsidTr="00F5226D">
        <w:tc>
          <w:tcPr>
            <w:tcW w:w="260"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w:t>
            </w:r>
          </w:p>
          <w:p w:rsidR="003D7292" w:rsidRPr="00B27C2D" w:rsidRDefault="003D7292" w:rsidP="006806B4">
            <w:pPr>
              <w:autoSpaceDE w:val="0"/>
              <w:autoSpaceDN w:val="0"/>
              <w:adjustRightInd w:val="0"/>
              <w:jc w:val="center"/>
              <w:rPr>
                <w:rFonts w:ascii="Times New Roman" w:hAnsi="Times New Roman"/>
              </w:rPr>
            </w:pPr>
            <w:proofErr w:type="gramStart"/>
            <w:r w:rsidRPr="00B27C2D">
              <w:rPr>
                <w:rFonts w:ascii="Times New Roman" w:hAnsi="Times New Roman"/>
              </w:rPr>
              <w:t>п</w:t>
            </w:r>
            <w:proofErr w:type="gramEnd"/>
            <w:r w:rsidR="00B27C2D">
              <w:rPr>
                <w:rFonts w:ascii="Times New Roman" w:hAnsi="Times New Roman"/>
              </w:rPr>
              <w:t>/</w:t>
            </w:r>
            <w:r w:rsidRPr="00B27C2D">
              <w:rPr>
                <w:rFonts w:ascii="Times New Roman" w:hAnsi="Times New Roman"/>
              </w:rPr>
              <w:t>п</w:t>
            </w:r>
          </w:p>
        </w:tc>
        <w:tc>
          <w:tcPr>
            <w:tcW w:w="918"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Главные распорядители</w:t>
            </w:r>
          </w:p>
        </w:tc>
        <w:tc>
          <w:tcPr>
            <w:tcW w:w="616"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 xml:space="preserve">Источник </w:t>
            </w:r>
            <w:proofErr w:type="spellStart"/>
            <w:proofErr w:type="gramStart"/>
            <w:r w:rsidRPr="00B27C2D">
              <w:rPr>
                <w:rFonts w:ascii="Times New Roman" w:hAnsi="Times New Roman"/>
              </w:rPr>
              <w:t>финанси-рования</w:t>
            </w:r>
            <w:proofErr w:type="spellEnd"/>
            <w:proofErr w:type="gramEnd"/>
          </w:p>
        </w:tc>
        <w:tc>
          <w:tcPr>
            <w:tcW w:w="3207" w:type="pct"/>
            <w:gridSpan w:val="13"/>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Объем финансирования (тыс. рублей)</w:t>
            </w:r>
          </w:p>
        </w:tc>
      </w:tr>
      <w:tr w:rsidR="003D7292" w:rsidRPr="00B27C2D" w:rsidTr="00F5226D">
        <w:tc>
          <w:tcPr>
            <w:tcW w:w="260"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18"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616"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6" w:type="pct"/>
            <w:vMerge w:val="restart"/>
            <w:tcBorders>
              <w:bottom w:val="nil"/>
            </w:tcBorders>
            <w:textDirection w:val="btLr"/>
          </w:tcPr>
          <w:p w:rsidR="003D7292" w:rsidRPr="00B27C2D" w:rsidRDefault="003D7292" w:rsidP="006806B4">
            <w:pPr>
              <w:autoSpaceDE w:val="0"/>
              <w:autoSpaceDN w:val="0"/>
              <w:adjustRightInd w:val="0"/>
              <w:ind w:left="113" w:right="113"/>
              <w:jc w:val="center"/>
              <w:rPr>
                <w:rFonts w:ascii="Times New Roman" w:hAnsi="Times New Roman"/>
              </w:rPr>
            </w:pPr>
            <w:r w:rsidRPr="00B27C2D">
              <w:rPr>
                <w:rFonts w:ascii="Times New Roman" w:hAnsi="Times New Roman"/>
              </w:rPr>
              <w:t>всего</w:t>
            </w:r>
          </w:p>
        </w:tc>
        <w:tc>
          <w:tcPr>
            <w:tcW w:w="2960" w:type="pct"/>
            <w:gridSpan w:val="12"/>
            <w:tcBorders>
              <w:bottom w:val="single" w:sz="4" w:space="0" w:color="auto"/>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в том числе по годам</w:t>
            </w:r>
          </w:p>
        </w:tc>
      </w:tr>
      <w:tr w:rsidR="003D7292" w:rsidRPr="00B27C2D" w:rsidTr="00F5226D">
        <w:trPr>
          <w:trHeight w:val="717"/>
        </w:trPr>
        <w:tc>
          <w:tcPr>
            <w:tcW w:w="260"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18"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616"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6"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2014</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2015</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2016</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2017</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2018</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2019</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2020</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2021</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2022</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2023</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2024</w:t>
            </w:r>
          </w:p>
        </w:tc>
        <w:tc>
          <w:tcPr>
            <w:tcW w:w="247"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2025</w:t>
            </w:r>
          </w:p>
        </w:tc>
      </w:tr>
    </w:tbl>
    <w:p w:rsidR="00F5226D" w:rsidRPr="00F5226D" w:rsidRDefault="00F5226D">
      <w:pPr>
        <w:rPr>
          <w:sz w:val="2"/>
          <w:szCs w:val="2"/>
        </w:rPr>
      </w:pPr>
    </w:p>
    <w:tbl>
      <w:tblPr>
        <w:tblStyle w:val="ac"/>
        <w:tblW w:w="5000" w:type="pct"/>
        <w:tblLook w:val="0000" w:firstRow="0" w:lastRow="0" w:firstColumn="0" w:lastColumn="0" w:noHBand="0" w:noVBand="0"/>
      </w:tblPr>
      <w:tblGrid>
        <w:gridCol w:w="497"/>
        <w:gridCol w:w="1756"/>
        <w:gridCol w:w="1179"/>
        <w:gridCol w:w="471"/>
        <w:gridCol w:w="473"/>
        <w:gridCol w:w="473"/>
        <w:gridCol w:w="473"/>
        <w:gridCol w:w="473"/>
        <w:gridCol w:w="473"/>
        <w:gridCol w:w="473"/>
        <w:gridCol w:w="473"/>
        <w:gridCol w:w="473"/>
        <w:gridCol w:w="473"/>
        <w:gridCol w:w="473"/>
        <w:gridCol w:w="473"/>
        <w:gridCol w:w="465"/>
      </w:tblGrid>
      <w:tr w:rsidR="003D7292" w:rsidRPr="00B27C2D" w:rsidTr="00F5226D">
        <w:trPr>
          <w:tblHeader/>
        </w:trPr>
        <w:tc>
          <w:tcPr>
            <w:tcW w:w="26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w:t>
            </w:r>
          </w:p>
        </w:tc>
        <w:tc>
          <w:tcPr>
            <w:tcW w:w="91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2</w:t>
            </w:r>
          </w:p>
        </w:tc>
        <w:tc>
          <w:tcPr>
            <w:tcW w:w="616"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3</w:t>
            </w:r>
          </w:p>
        </w:tc>
        <w:tc>
          <w:tcPr>
            <w:tcW w:w="246"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4</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5</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6</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7</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8</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9</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10</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11</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12</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13</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14</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15</w:t>
            </w:r>
          </w:p>
        </w:tc>
        <w:tc>
          <w:tcPr>
            <w:tcW w:w="247"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16</w:t>
            </w:r>
          </w:p>
        </w:tc>
      </w:tr>
      <w:tr w:rsidR="003D7292" w:rsidRPr="00B27C2D" w:rsidTr="00F5226D">
        <w:trPr>
          <w:trHeight w:val="1625"/>
        </w:trPr>
        <w:tc>
          <w:tcPr>
            <w:tcW w:w="260" w:type="pct"/>
          </w:tcPr>
          <w:p w:rsidR="003D7292" w:rsidRPr="00B27C2D" w:rsidRDefault="003D7292" w:rsidP="005A5B7A">
            <w:pPr>
              <w:autoSpaceDE w:val="0"/>
              <w:autoSpaceDN w:val="0"/>
              <w:adjustRightInd w:val="0"/>
              <w:jc w:val="center"/>
              <w:outlineLvl w:val="0"/>
              <w:rPr>
                <w:rFonts w:ascii="Times New Roman" w:hAnsi="Times New Roman"/>
              </w:rPr>
            </w:pPr>
            <w:r w:rsidRPr="00B27C2D">
              <w:rPr>
                <w:rFonts w:ascii="Times New Roman" w:hAnsi="Times New Roman"/>
              </w:rPr>
              <w:t>1.</w:t>
            </w:r>
          </w:p>
        </w:tc>
        <w:tc>
          <w:tcPr>
            <w:tcW w:w="918" w:type="pct"/>
          </w:tcPr>
          <w:p w:rsidR="003D7292" w:rsidRPr="00B27C2D" w:rsidRDefault="003D7292" w:rsidP="006806B4">
            <w:pPr>
              <w:autoSpaceDE w:val="0"/>
              <w:autoSpaceDN w:val="0"/>
              <w:adjustRightInd w:val="0"/>
              <w:rPr>
                <w:rFonts w:ascii="Times New Roman" w:hAnsi="Times New Roman"/>
              </w:rPr>
            </w:pPr>
            <w:proofErr w:type="spellStart"/>
            <w:r w:rsidRPr="00B27C2D">
              <w:rPr>
                <w:rFonts w:ascii="Times New Roman" w:hAnsi="Times New Roman"/>
              </w:rPr>
              <w:t>Минобразование</w:t>
            </w:r>
            <w:proofErr w:type="spellEnd"/>
            <w:r w:rsidRPr="00B27C2D">
              <w:rPr>
                <w:rFonts w:ascii="Times New Roman" w:hAnsi="Times New Roman"/>
              </w:rPr>
              <w:t xml:space="preserve"> Рязанской области</w:t>
            </w:r>
          </w:p>
        </w:tc>
        <w:tc>
          <w:tcPr>
            <w:tcW w:w="616"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6"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300568,63806</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19255</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17255</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15496,17667</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15360,28739</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23922,375</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24180,799</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15529,5</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15529,5</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38510</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38510</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38510</w:t>
            </w:r>
          </w:p>
        </w:tc>
        <w:tc>
          <w:tcPr>
            <w:tcW w:w="247"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38510</w:t>
            </w:r>
          </w:p>
        </w:tc>
      </w:tr>
    </w:tbl>
    <w:p w:rsidR="00B27C2D" w:rsidRPr="00B27C2D" w:rsidRDefault="00B27C2D" w:rsidP="003D7292">
      <w:pPr>
        <w:autoSpaceDE w:val="0"/>
        <w:autoSpaceDN w:val="0"/>
        <w:adjustRightInd w:val="0"/>
        <w:ind w:firstLine="709"/>
        <w:jc w:val="both"/>
        <w:outlineLvl w:val="0"/>
        <w:rPr>
          <w:rFonts w:ascii="Times New Roman" w:hAnsi="Times New Roman"/>
          <w:sz w:val="6"/>
          <w:szCs w:val="6"/>
        </w:rPr>
      </w:pPr>
    </w:p>
    <w:p w:rsidR="00370723" w:rsidRPr="005A5B7A" w:rsidRDefault="003D7292" w:rsidP="00370723">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5A5B7A">
        <w:rPr>
          <w:rFonts w:ascii="Times New Roman" w:hAnsi="Times New Roman"/>
          <w:sz w:val="28"/>
          <w:szCs w:val="28"/>
        </w:rPr>
        <w:t>.»;</w:t>
      </w:r>
      <w:proofErr w:type="gramEnd"/>
    </w:p>
    <w:p w:rsidR="00370723" w:rsidRPr="005A5B7A" w:rsidRDefault="00370723" w:rsidP="00370723">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в разделе 4 «Механизм реализации подпрограммы»:</w:t>
      </w:r>
    </w:p>
    <w:p w:rsidR="00370723" w:rsidRPr="005A5B7A" w:rsidRDefault="00370723" w:rsidP="00370723">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xml:space="preserve">абзац </w:t>
      </w:r>
      <w:r w:rsidR="00324155">
        <w:rPr>
          <w:rFonts w:ascii="Times New Roman" w:hAnsi="Times New Roman"/>
          <w:sz w:val="28"/>
          <w:szCs w:val="28"/>
        </w:rPr>
        <w:t>одиннадцатый</w:t>
      </w:r>
      <w:r w:rsidRPr="005A5B7A">
        <w:rPr>
          <w:rFonts w:ascii="Times New Roman" w:hAnsi="Times New Roman"/>
          <w:sz w:val="28"/>
          <w:szCs w:val="28"/>
        </w:rPr>
        <w:t xml:space="preserve"> </w:t>
      </w:r>
      <w:r w:rsidR="00324155">
        <w:rPr>
          <w:rFonts w:ascii="Times New Roman" w:hAnsi="Times New Roman"/>
          <w:sz w:val="28"/>
          <w:szCs w:val="28"/>
        </w:rPr>
        <w:t>заменить текстом следующего содержания</w:t>
      </w:r>
      <w:r w:rsidRPr="005A5B7A">
        <w:rPr>
          <w:rFonts w:ascii="Times New Roman" w:hAnsi="Times New Roman"/>
          <w:sz w:val="28"/>
          <w:szCs w:val="28"/>
        </w:rPr>
        <w:t>:</w:t>
      </w:r>
    </w:p>
    <w:p w:rsidR="00324155" w:rsidRPr="005A5B7A" w:rsidRDefault="00324155" w:rsidP="00324155">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w:t>
      </w:r>
      <w:r w:rsidRPr="005A5B7A">
        <w:rPr>
          <w:rFonts w:ascii="Times New Roman" w:hAnsi="Times New Roman"/>
          <w:sz w:val="28"/>
          <w:szCs w:val="28"/>
        </w:rPr>
        <w:t>- наличие расчета субсидии из областного бюджета по соответствующему мероприятию подпрограммы, предусматривающего расходы на товары, работы, услуги на текущий финансовый год на реализацию мероприятия, соответствующе</w:t>
      </w:r>
      <w:r w:rsidR="00982A14">
        <w:rPr>
          <w:rFonts w:ascii="Times New Roman" w:hAnsi="Times New Roman"/>
          <w:sz w:val="28"/>
          <w:szCs w:val="28"/>
        </w:rPr>
        <w:t>го</w:t>
      </w:r>
      <w:r w:rsidRPr="005A5B7A">
        <w:rPr>
          <w:rFonts w:ascii="Times New Roman" w:hAnsi="Times New Roman"/>
          <w:sz w:val="28"/>
          <w:szCs w:val="28"/>
        </w:rPr>
        <w:t xml:space="preserve"> целевому назначению субсидии (далее – расчет);</w:t>
      </w:r>
    </w:p>
    <w:p w:rsidR="00370723" w:rsidRPr="005A5B7A" w:rsidRDefault="00324155" w:rsidP="00324155">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xml:space="preserve"> </w:t>
      </w:r>
      <w:r w:rsidR="00370723" w:rsidRPr="005A5B7A">
        <w:rPr>
          <w:rFonts w:ascii="Times New Roman" w:hAnsi="Times New Roman"/>
          <w:sz w:val="28"/>
          <w:szCs w:val="28"/>
        </w:rPr>
        <w:t xml:space="preserve">- возврат средств в областной бюджет осуществляется в </w:t>
      </w:r>
      <w:hyperlink r:id="rId38" w:history="1">
        <w:r w:rsidR="00370723" w:rsidRPr="005A5B7A">
          <w:rPr>
            <w:rFonts w:ascii="Times New Roman" w:hAnsi="Times New Roman"/>
            <w:sz w:val="28"/>
            <w:szCs w:val="28"/>
          </w:rPr>
          <w:t>порядке</w:t>
        </w:r>
      </w:hyperlink>
      <w:r w:rsidR="00370723" w:rsidRPr="005A5B7A">
        <w:rPr>
          <w:rFonts w:ascii="Times New Roman" w:hAnsi="Times New Roman"/>
          <w:sz w:val="28"/>
          <w:szCs w:val="28"/>
        </w:rPr>
        <w:t xml:space="preserve"> согласно приложению к постановлению Правительства Рязанской области от 31.03.2017 № 56 в случае неисполнения муниципальным образованием обязательств, предусмотренных соглашением в соответствии с </w:t>
      </w:r>
      <w:hyperlink r:id="rId39" w:history="1">
        <w:r w:rsidR="00370723" w:rsidRPr="005A5B7A">
          <w:rPr>
            <w:rFonts w:ascii="Times New Roman" w:hAnsi="Times New Roman"/>
            <w:sz w:val="28"/>
            <w:szCs w:val="28"/>
          </w:rPr>
          <w:t>абзацами третьим</w:t>
        </w:r>
      </w:hyperlink>
      <w:r w:rsidR="009C20A6" w:rsidRPr="005A5B7A">
        <w:rPr>
          <w:rFonts w:ascii="Times New Roman" w:hAnsi="Times New Roman"/>
          <w:sz w:val="28"/>
          <w:szCs w:val="28"/>
        </w:rPr>
        <w:t>, четвертым пункт</w:t>
      </w:r>
      <w:r w:rsidR="006E252E">
        <w:rPr>
          <w:rFonts w:ascii="Times New Roman" w:hAnsi="Times New Roman"/>
          <w:sz w:val="28"/>
          <w:szCs w:val="28"/>
        </w:rPr>
        <w:t>а</w:t>
      </w:r>
      <w:r w:rsidR="009C20A6" w:rsidRPr="005A5B7A">
        <w:rPr>
          <w:rFonts w:ascii="Times New Roman" w:hAnsi="Times New Roman"/>
          <w:sz w:val="28"/>
          <w:szCs w:val="28"/>
        </w:rPr>
        <w:t xml:space="preserve"> 2</w:t>
      </w:r>
      <w:r w:rsidR="00370723" w:rsidRPr="005A5B7A">
        <w:rPr>
          <w:rFonts w:ascii="Times New Roman" w:hAnsi="Times New Roman"/>
          <w:sz w:val="28"/>
          <w:szCs w:val="28"/>
        </w:rPr>
        <w:t xml:space="preserve"> постановления Правительства Рязанской области от 31.03.2017 № 56 (далее – возврат</w:t>
      </w:r>
      <w:r w:rsidR="009C20A6" w:rsidRPr="005A5B7A">
        <w:rPr>
          <w:rFonts w:ascii="Times New Roman" w:hAnsi="Times New Roman"/>
          <w:sz w:val="28"/>
          <w:szCs w:val="28"/>
        </w:rPr>
        <w:t xml:space="preserve"> средств в областной бюджет</w:t>
      </w:r>
      <w:r w:rsidR="00370723" w:rsidRPr="005A5B7A">
        <w:rPr>
          <w:rFonts w:ascii="Times New Roman" w:hAnsi="Times New Roman"/>
          <w:sz w:val="28"/>
          <w:szCs w:val="28"/>
        </w:rPr>
        <w:t>)</w:t>
      </w:r>
      <w:proofErr w:type="gramStart"/>
      <w:r w:rsidR="00370723" w:rsidRPr="005A5B7A">
        <w:rPr>
          <w:rFonts w:ascii="Times New Roman" w:hAnsi="Times New Roman"/>
          <w:sz w:val="28"/>
          <w:szCs w:val="28"/>
        </w:rPr>
        <w:t>;»</w:t>
      </w:r>
      <w:proofErr w:type="gramEnd"/>
      <w:r w:rsidR="00370723" w:rsidRPr="005A5B7A">
        <w:rPr>
          <w:rFonts w:ascii="Times New Roman" w:hAnsi="Times New Roman"/>
          <w:sz w:val="28"/>
          <w:szCs w:val="28"/>
        </w:rPr>
        <w:t>;</w:t>
      </w:r>
    </w:p>
    <w:p w:rsidR="00370723" w:rsidRPr="005A5B7A" w:rsidRDefault="00370723" w:rsidP="00966C25">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xml:space="preserve">в абзаце двадцать </w:t>
      </w:r>
      <w:r w:rsidR="00324155">
        <w:rPr>
          <w:rFonts w:ascii="Times New Roman" w:hAnsi="Times New Roman"/>
          <w:sz w:val="28"/>
          <w:szCs w:val="28"/>
        </w:rPr>
        <w:t>третьем</w:t>
      </w:r>
      <w:r w:rsidRPr="005A5B7A">
        <w:rPr>
          <w:rFonts w:ascii="Times New Roman" w:hAnsi="Times New Roman"/>
          <w:sz w:val="28"/>
          <w:szCs w:val="28"/>
        </w:rPr>
        <w:t xml:space="preserve"> слова «смете по каждому мероприятию» заменить словами «расчету»;</w:t>
      </w:r>
    </w:p>
    <w:p w:rsidR="003D7292" w:rsidRPr="005A5B7A" w:rsidRDefault="003D7292" w:rsidP="00966C25">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в разделе 5 «Система программных мероприятий»:</w:t>
      </w:r>
    </w:p>
    <w:p w:rsidR="003D7292" w:rsidRPr="005A5B7A" w:rsidRDefault="003D7292" w:rsidP="00966C25">
      <w:pPr>
        <w:ind w:firstLine="709"/>
        <w:jc w:val="both"/>
        <w:rPr>
          <w:rFonts w:ascii="Times New Roman" w:hAnsi="Times New Roman"/>
          <w:sz w:val="28"/>
          <w:szCs w:val="28"/>
        </w:rPr>
      </w:pPr>
      <w:r w:rsidRPr="005A5B7A">
        <w:rPr>
          <w:rFonts w:ascii="Times New Roman" w:hAnsi="Times New Roman"/>
          <w:sz w:val="28"/>
          <w:szCs w:val="28"/>
        </w:rPr>
        <w:t>в графах 6, 12 строки «Задача 2. Создание безопасных условий для проведения учебно-воспитательного процесса в образовательных организациях, в том числе</w:t>
      </w:r>
      <w:proofErr w:type="gramStart"/>
      <w:r w:rsidRPr="005A5B7A">
        <w:rPr>
          <w:rFonts w:ascii="Times New Roman" w:hAnsi="Times New Roman"/>
          <w:sz w:val="28"/>
          <w:szCs w:val="28"/>
        </w:rPr>
        <w:t>:»</w:t>
      </w:r>
      <w:proofErr w:type="gramEnd"/>
      <w:r w:rsidRPr="005A5B7A">
        <w:rPr>
          <w:rFonts w:ascii="Times New Roman" w:hAnsi="Times New Roman"/>
          <w:sz w:val="28"/>
          <w:szCs w:val="28"/>
        </w:rPr>
        <w:t xml:space="preserve"> цифры «121018,03», «</w:t>
      </w:r>
      <w:r w:rsidR="00383C8B" w:rsidRPr="005A5B7A">
        <w:rPr>
          <w:rFonts w:ascii="Times New Roman" w:hAnsi="Times New Roman"/>
          <w:sz w:val="28"/>
          <w:szCs w:val="28"/>
        </w:rPr>
        <w:t>6844,5</w:t>
      </w:r>
      <w:r w:rsidRPr="005A5B7A">
        <w:rPr>
          <w:rFonts w:ascii="Times New Roman" w:hAnsi="Times New Roman"/>
          <w:sz w:val="28"/>
          <w:szCs w:val="28"/>
        </w:rPr>
        <w:t>» заменить соответственно цифрами «129319,329», «12666,299»;</w:t>
      </w:r>
    </w:p>
    <w:p w:rsidR="003D7292" w:rsidRPr="005A5B7A" w:rsidRDefault="003D7292" w:rsidP="00966C25">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пункт 2.3 изложить в следующей редакции:</w:t>
      </w:r>
    </w:p>
    <w:tbl>
      <w:tblPr>
        <w:tblStyle w:val="ac"/>
        <w:tblW w:w="5000" w:type="pct"/>
        <w:tblLook w:val="04A0" w:firstRow="1" w:lastRow="0" w:firstColumn="1" w:lastColumn="0" w:noHBand="0" w:noVBand="1"/>
      </w:tblPr>
      <w:tblGrid>
        <w:gridCol w:w="379"/>
        <w:gridCol w:w="1652"/>
        <w:gridCol w:w="423"/>
        <w:gridCol w:w="423"/>
        <w:gridCol w:w="423"/>
        <w:gridCol w:w="459"/>
        <w:gridCol w:w="459"/>
        <w:gridCol w:w="459"/>
        <w:gridCol w:w="459"/>
        <w:gridCol w:w="459"/>
        <w:gridCol w:w="459"/>
        <w:gridCol w:w="459"/>
        <w:gridCol w:w="459"/>
        <w:gridCol w:w="459"/>
        <w:gridCol w:w="459"/>
        <w:gridCol w:w="459"/>
        <w:gridCol w:w="459"/>
        <w:gridCol w:w="459"/>
        <w:gridCol w:w="304"/>
      </w:tblGrid>
      <w:tr w:rsidR="005F4586" w:rsidRPr="00AD118A" w:rsidTr="005C1FA7">
        <w:trPr>
          <w:trHeight w:val="310"/>
          <w:tblHeader/>
        </w:trPr>
        <w:tc>
          <w:tcPr>
            <w:tcW w:w="279"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w:t>
            </w:r>
          </w:p>
        </w:tc>
        <w:tc>
          <w:tcPr>
            <w:tcW w:w="810"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2</w:t>
            </w:r>
          </w:p>
        </w:tc>
        <w:tc>
          <w:tcPr>
            <w:tcW w:w="218"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3</w:t>
            </w:r>
          </w:p>
        </w:tc>
        <w:tc>
          <w:tcPr>
            <w:tcW w:w="217"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4</w:t>
            </w:r>
          </w:p>
        </w:tc>
        <w:tc>
          <w:tcPr>
            <w:tcW w:w="217"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5</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6</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7</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8</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9</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10</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11</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12</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13</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14</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15</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16</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17</w:t>
            </w:r>
          </w:p>
        </w:tc>
        <w:tc>
          <w:tcPr>
            <w:tcW w:w="235"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6806B4">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18</w:t>
            </w:r>
          </w:p>
        </w:tc>
        <w:tc>
          <w:tcPr>
            <w:tcW w:w="206" w:type="pct"/>
            <w:tcBorders>
              <w:top w:val="single" w:sz="4" w:space="0" w:color="auto"/>
              <w:left w:val="single" w:sz="4" w:space="0" w:color="auto"/>
              <w:bottom w:val="single" w:sz="4" w:space="0" w:color="auto"/>
              <w:right w:val="single" w:sz="4" w:space="0" w:color="auto"/>
            </w:tcBorders>
            <w:vAlign w:val="center"/>
            <w:hideMark/>
          </w:tcPr>
          <w:p w:rsidR="005F4586" w:rsidRPr="00AD118A" w:rsidRDefault="005F4586" w:rsidP="005F4586">
            <w:pPr>
              <w:autoSpaceDE w:val="0"/>
              <w:autoSpaceDN w:val="0"/>
              <w:adjustRightInd w:val="0"/>
              <w:spacing w:line="204" w:lineRule="auto"/>
              <w:ind w:left="-105"/>
              <w:jc w:val="center"/>
              <w:rPr>
                <w:rFonts w:ascii="Times New Roman" w:hAnsi="Times New Roman"/>
                <w:spacing w:val="-4"/>
              </w:rPr>
            </w:pPr>
            <w:r w:rsidRPr="00AD118A">
              <w:rPr>
                <w:rFonts w:ascii="Times New Roman" w:hAnsi="Times New Roman"/>
                <w:spacing w:val="-4"/>
              </w:rPr>
              <w:t>19</w:t>
            </w:r>
          </w:p>
        </w:tc>
      </w:tr>
      <w:tr w:rsidR="005F4586" w:rsidRPr="00AD118A" w:rsidTr="005C1FA7">
        <w:trPr>
          <w:cantSplit/>
          <w:trHeight w:val="3252"/>
        </w:trPr>
        <w:tc>
          <w:tcPr>
            <w:tcW w:w="279" w:type="pct"/>
            <w:vMerge w:val="restart"/>
            <w:tcBorders>
              <w:top w:val="single" w:sz="4" w:space="0" w:color="auto"/>
              <w:left w:val="single" w:sz="4" w:space="0" w:color="auto"/>
              <w:right w:val="single" w:sz="4" w:space="0" w:color="auto"/>
            </w:tcBorders>
            <w:hideMark/>
          </w:tcPr>
          <w:p w:rsidR="005F4586" w:rsidRPr="00AD118A" w:rsidRDefault="005F4586" w:rsidP="005F4586">
            <w:pPr>
              <w:autoSpaceDE w:val="0"/>
              <w:autoSpaceDN w:val="0"/>
              <w:adjustRightInd w:val="0"/>
              <w:spacing w:line="204" w:lineRule="auto"/>
              <w:ind w:left="-142" w:right="-108"/>
              <w:jc w:val="center"/>
              <w:rPr>
                <w:rFonts w:ascii="Times New Roman" w:hAnsi="Times New Roman"/>
                <w:spacing w:val="-4"/>
              </w:rPr>
            </w:pPr>
            <w:r w:rsidRPr="00AD118A">
              <w:rPr>
                <w:rFonts w:ascii="Times New Roman" w:hAnsi="Times New Roman"/>
                <w:spacing w:val="-4"/>
              </w:rPr>
              <w:t>«</w:t>
            </w:r>
            <w:r>
              <w:rPr>
                <w:rFonts w:ascii="Times New Roman" w:hAnsi="Times New Roman"/>
                <w:spacing w:val="-4"/>
              </w:rPr>
              <w:t>2</w:t>
            </w:r>
            <w:r w:rsidRPr="00AD118A">
              <w:rPr>
                <w:rFonts w:ascii="Times New Roman" w:hAnsi="Times New Roman"/>
                <w:spacing w:val="-4"/>
              </w:rPr>
              <w:t>.</w:t>
            </w:r>
            <w:r>
              <w:rPr>
                <w:rFonts w:ascii="Times New Roman" w:hAnsi="Times New Roman"/>
                <w:spacing w:val="-4"/>
              </w:rPr>
              <w:t>3</w:t>
            </w:r>
            <w:r w:rsidRPr="00AD118A">
              <w:rPr>
                <w:rFonts w:ascii="Times New Roman" w:hAnsi="Times New Roman"/>
                <w:spacing w:val="-4"/>
              </w:rPr>
              <w:t>.</w:t>
            </w:r>
          </w:p>
        </w:tc>
        <w:tc>
          <w:tcPr>
            <w:tcW w:w="810" w:type="pct"/>
            <w:tcBorders>
              <w:top w:val="single" w:sz="4" w:space="0" w:color="auto"/>
              <w:left w:val="single" w:sz="4" w:space="0" w:color="auto"/>
              <w:bottom w:val="single" w:sz="4" w:space="0" w:color="auto"/>
              <w:right w:val="single" w:sz="4" w:space="0" w:color="auto"/>
            </w:tcBorders>
            <w:hideMark/>
          </w:tcPr>
          <w:p w:rsidR="005F4586" w:rsidRPr="00AD118A" w:rsidRDefault="005F4586" w:rsidP="005C1FA7">
            <w:pPr>
              <w:autoSpaceDE w:val="0"/>
              <w:autoSpaceDN w:val="0"/>
              <w:adjustRightInd w:val="0"/>
              <w:spacing w:line="204" w:lineRule="auto"/>
              <w:rPr>
                <w:rFonts w:ascii="Times New Roman" w:hAnsi="Times New Roman"/>
                <w:spacing w:val="-4"/>
              </w:rPr>
            </w:pPr>
            <w:r w:rsidRPr="005F4586">
              <w:rPr>
                <w:rFonts w:ascii="Times New Roman" w:hAnsi="Times New Roman"/>
                <w:spacing w:val="-4"/>
              </w:rPr>
              <w:t xml:space="preserve">Замена, ремонт и устранение неисправностей электросетей и </w:t>
            </w:r>
            <w:proofErr w:type="spellStart"/>
            <w:proofErr w:type="gramStart"/>
            <w:r w:rsidRPr="005F4586">
              <w:rPr>
                <w:rFonts w:ascii="Times New Roman" w:hAnsi="Times New Roman"/>
                <w:spacing w:val="-4"/>
              </w:rPr>
              <w:t>электрообору</w:t>
            </w:r>
            <w:r>
              <w:rPr>
                <w:rFonts w:ascii="Times New Roman" w:hAnsi="Times New Roman"/>
                <w:spacing w:val="-4"/>
              </w:rPr>
              <w:t>-</w:t>
            </w:r>
            <w:r w:rsidRPr="005F4586">
              <w:rPr>
                <w:rFonts w:ascii="Times New Roman" w:hAnsi="Times New Roman"/>
                <w:spacing w:val="-4"/>
              </w:rPr>
              <w:t>дования</w:t>
            </w:r>
            <w:proofErr w:type="spellEnd"/>
            <w:proofErr w:type="gramEnd"/>
            <w:r w:rsidRPr="005F4586">
              <w:rPr>
                <w:rFonts w:ascii="Times New Roman" w:hAnsi="Times New Roman"/>
                <w:spacing w:val="-4"/>
              </w:rPr>
              <w:t xml:space="preserve">, </w:t>
            </w:r>
            <w:proofErr w:type="spellStart"/>
            <w:r w:rsidRPr="005F4586">
              <w:rPr>
                <w:rFonts w:ascii="Times New Roman" w:hAnsi="Times New Roman"/>
                <w:spacing w:val="-4"/>
              </w:rPr>
              <w:t>электроизме</w:t>
            </w:r>
            <w:r w:rsidR="005C1FA7">
              <w:rPr>
                <w:rFonts w:ascii="Times New Roman" w:hAnsi="Times New Roman"/>
                <w:spacing w:val="-4"/>
              </w:rPr>
              <w:t>-</w:t>
            </w:r>
            <w:r w:rsidRPr="005F4586">
              <w:rPr>
                <w:rFonts w:ascii="Times New Roman" w:hAnsi="Times New Roman"/>
                <w:spacing w:val="-4"/>
              </w:rPr>
              <w:t>рительные</w:t>
            </w:r>
            <w:proofErr w:type="spellEnd"/>
            <w:r w:rsidRPr="005F4586">
              <w:rPr>
                <w:rFonts w:ascii="Times New Roman" w:hAnsi="Times New Roman"/>
                <w:spacing w:val="-4"/>
              </w:rPr>
              <w:t xml:space="preserve"> работы, в том числе:</w:t>
            </w:r>
          </w:p>
        </w:tc>
        <w:tc>
          <w:tcPr>
            <w:tcW w:w="218" w:type="pct"/>
            <w:tcBorders>
              <w:top w:val="single" w:sz="4" w:space="0" w:color="auto"/>
              <w:left w:val="single" w:sz="4" w:space="0" w:color="auto"/>
              <w:bottom w:val="single" w:sz="4" w:space="0" w:color="auto"/>
              <w:right w:val="single" w:sz="4" w:space="0" w:color="auto"/>
            </w:tcBorders>
            <w:textDirection w:val="btLr"/>
            <w:vAlign w:val="center"/>
            <w:hideMark/>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17" w:type="pct"/>
            <w:tcBorders>
              <w:top w:val="single" w:sz="4" w:space="0" w:color="auto"/>
              <w:left w:val="single" w:sz="4" w:space="0" w:color="auto"/>
              <w:bottom w:val="single" w:sz="4" w:space="0" w:color="auto"/>
              <w:right w:val="single" w:sz="4" w:space="0" w:color="auto"/>
            </w:tcBorders>
            <w:textDirection w:val="btLr"/>
            <w:vAlign w:val="center"/>
            <w:hideMark/>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
        </w:tc>
        <w:tc>
          <w:tcPr>
            <w:tcW w:w="217" w:type="pct"/>
            <w:tcBorders>
              <w:top w:val="single" w:sz="4" w:space="0" w:color="auto"/>
              <w:left w:val="single" w:sz="4" w:space="0" w:color="auto"/>
              <w:bottom w:val="single" w:sz="4" w:space="0" w:color="auto"/>
              <w:right w:val="single" w:sz="4" w:space="0" w:color="auto"/>
            </w:tcBorders>
            <w:textDirection w:val="btLr"/>
            <w:vAlign w:val="center"/>
            <w:hideMark/>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областной бюджет</w:t>
            </w:r>
          </w:p>
        </w:tc>
        <w:tc>
          <w:tcPr>
            <w:tcW w:w="235" w:type="pct"/>
            <w:tcBorders>
              <w:top w:val="single" w:sz="4" w:space="0" w:color="auto"/>
              <w:left w:val="single" w:sz="4" w:space="0" w:color="auto"/>
              <w:bottom w:val="single" w:sz="4" w:space="0" w:color="auto"/>
              <w:right w:val="single" w:sz="4" w:space="0" w:color="auto"/>
            </w:tcBorders>
            <w:textDirection w:val="btLr"/>
            <w:vAlign w:val="bottom"/>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68040,244</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3720</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3540,3</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3331,44</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3240</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2515</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5F4586" w:rsidRPr="005F4586" w:rsidRDefault="005F4586" w:rsidP="005F4586">
            <w:pPr>
              <w:ind w:left="113" w:right="113"/>
              <w:jc w:val="right"/>
              <w:rPr>
                <w:rFonts w:ascii="Times New Roman" w:hAnsi="Times New Roman"/>
              </w:rPr>
            </w:pPr>
            <w:r w:rsidRPr="005F4586">
              <w:rPr>
                <w:rFonts w:ascii="Times New Roman" w:hAnsi="Times New Roman"/>
              </w:rPr>
              <w:t>10222,034</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2935,735</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2935,735</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8900</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8900</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8900</w:t>
            </w:r>
          </w:p>
        </w:tc>
        <w:tc>
          <w:tcPr>
            <w:tcW w:w="235" w:type="pct"/>
            <w:tcBorders>
              <w:top w:val="single" w:sz="4" w:space="0" w:color="auto"/>
              <w:left w:val="single" w:sz="4" w:space="0" w:color="auto"/>
              <w:bottom w:val="single" w:sz="4" w:space="0" w:color="auto"/>
              <w:right w:val="single" w:sz="4" w:space="0" w:color="auto"/>
            </w:tcBorders>
            <w:textDirection w:val="btLr"/>
            <w:hideMark/>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8900</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
        </w:tc>
      </w:tr>
      <w:tr w:rsidR="005F4586" w:rsidRPr="00AD118A" w:rsidTr="005C1FA7">
        <w:trPr>
          <w:cantSplit/>
          <w:trHeight w:val="4178"/>
        </w:trPr>
        <w:tc>
          <w:tcPr>
            <w:tcW w:w="279" w:type="pct"/>
            <w:vMerge/>
            <w:tcBorders>
              <w:left w:val="single" w:sz="4" w:space="0" w:color="auto"/>
              <w:right w:val="single" w:sz="4" w:space="0" w:color="auto"/>
            </w:tcBorders>
          </w:tcPr>
          <w:p w:rsidR="005F4586" w:rsidRPr="00AD118A" w:rsidRDefault="005F4586" w:rsidP="005F4586">
            <w:pPr>
              <w:autoSpaceDE w:val="0"/>
              <w:autoSpaceDN w:val="0"/>
              <w:adjustRightInd w:val="0"/>
              <w:spacing w:line="204" w:lineRule="auto"/>
              <w:ind w:left="-142" w:right="-108"/>
              <w:jc w:val="center"/>
              <w:rPr>
                <w:rFonts w:ascii="Times New Roman" w:hAnsi="Times New Roman"/>
                <w:spacing w:val="-4"/>
              </w:rPr>
            </w:pPr>
          </w:p>
        </w:tc>
        <w:tc>
          <w:tcPr>
            <w:tcW w:w="810" w:type="pct"/>
            <w:tcBorders>
              <w:top w:val="single" w:sz="4" w:space="0" w:color="auto"/>
              <w:left w:val="single" w:sz="4" w:space="0" w:color="auto"/>
              <w:bottom w:val="single" w:sz="4" w:space="0" w:color="auto"/>
              <w:right w:val="single" w:sz="4" w:space="0" w:color="auto"/>
            </w:tcBorders>
          </w:tcPr>
          <w:p w:rsidR="005F4586" w:rsidRPr="005F4586" w:rsidRDefault="005F4586" w:rsidP="005F4586">
            <w:pPr>
              <w:autoSpaceDE w:val="0"/>
              <w:autoSpaceDN w:val="0"/>
              <w:adjustRightInd w:val="0"/>
              <w:spacing w:line="204" w:lineRule="auto"/>
              <w:rPr>
                <w:rFonts w:ascii="Times New Roman" w:hAnsi="Times New Roman"/>
                <w:spacing w:val="-4"/>
              </w:rPr>
            </w:pPr>
            <w:r w:rsidRPr="005F4586">
              <w:rPr>
                <w:rFonts w:ascii="Times New Roman" w:hAnsi="Times New Roman"/>
                <w:spacing w:val="-4"/>
              </w:rPr>
              <w:t>субсидии государственным образовательным организациям на иные цели</w:t>
            </w:r>
          </w:p>
        </w:tc>
        <w:tc>
          <w:tcPr>
            <w:tcW w:w="218" w:type="pct"/>
            <w:tcBorders>
              <w:top w:val="single" w:sz="4" w:space="0" w:color="auto"/>
              <w:left w:val="single" w:sz="4" w:space="0" w:color="auto"/>
              <w:bottom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r w:rsidRPr="005F4586">
              <w:rPr>
                <w:rFonts w:ascii="Times New Roman" w:hAnsi="Times New Roman"/>
                <w:spacing w:val="-4"/>
              </w:rPr>
              <w:t>государственные образовательные организации</w:t>
            </w: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r w:rsidRPr="005F4586">
              <w:rPr>
                <w:rFonts w:ascii="Times New Roman" w:hAnsi="Times New Roman"/>
                <w:spacing w:val="-4"/>
              </w:rPr>
              <w:t>областной бюджет</w:t>
            </w:r>
          </w:p>
        </w:tc>
        <w:tc>
          <w:tcPr>
            <w:tcW w:w="235" w:type="pct"/>
            <w:tcBorders>
              <w:top w:val="single" w:sz="4" w:space="0" w:color="auto"/>
              <w:left w:val="single" w:sz="4" w:space="0" w:color="auto"/>
              <w:bottom w:val="single" w:sz="4" w:space="0" w:color="auto"/>
              <w:right w:val="single" w:sz="4" w:space="0" w:color="auto"/>
            </w:tcBorders>
            <w:textDirection w:val="btLr"/>
            <w:vAlign w:val="bottom"/>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28634,015</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2000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1795,6</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1761,21</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1800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1515</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5F4586" w:rsidRPr="005F4586" w:rsidRDefault="005F4586" w:rsidP="005F4586">
            <w:pPr>
              <w:ind w:left="113" w:right="113"/>
              <w:jc w:val="right"/>
              <w:rPr>
                <w:rFonts w:ascii="Times New Roman" w:hAnsi="Times New Roman"/>
              </w:rPr>
            </w:pPr>
            <w:r w:rsidRPr="005F4586">
              <w:rPr>
                <w:rFonts w:ascii="Times New Roman" w:hAnsi="Times New Roman"/>
              </w:rPr>
              <w:t>1920,735</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1920,735</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1920,735</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3500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3500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3500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3500</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
        </w:tc>
      </w:tr>
      <w:tr w:rsidR="005F4586" w:rsidRPr="00AD118A" w:rsidTr="005C1FA7">
        <w:trPr>
          <w:cantSplit/>
          <w:trHeight w:val="4080"/>
        </w:trPr>
        <w:tc>
          <w:tcPr>
            <w:tcW w:w="279" w:type="pct"/>
            <w:vMerge/>
            <w:tcBorders>
              <w:left w:val="single" w:sz="4" w:space="0" w:color="auto"/>
              <w:right w:val="single" w:sz="4" w:space="0" w:color="auto"/>
            </w:tcBorders>
          </w:tcPr>
          <w:p w:rsidR="005F4586" w:rsidRPr="00AD118A" w:rsidRDefault="005F4586" w:rsidP="005F4586">
            <w:pPr>
              <w:autoSpaceDE w:val="0"/>
              <w:autoSpaceDN w:val="0"/>
              <w:adjustRightInd w:val="0"/>
              <w:spacing w:line="204" w:lineRule="auto"/>
              <w:ind w:left="-142" w:right="-108"/>
              <w:jc w:val="center"/>
              <w:rPr>
                <w:rFonts w:ascii="Times New Roman" w:hAnsi="Times New Roman"/>
                <w:spacing w:val="-4"/>
              </w:rPr>
            </w:pPr>
          </w:p>
        </w:tc>
        <w:tc>
          <w:tcPr>
            <w:tcW w:w="810" w:type="pct"/>
            <w:tcBorders>
              <w:top w:val="single" w:sz="4" w:space="0" w:color="auto"/>
              <w:left w:val="single" w:sz="4" w:space="0" w:color="auto"/>
              <w:bottom w:val="single" w:sz="4" w:space="0" w:color="auto"/>
              <w:right w:val="single" w:sz="4" w:space="0" w:color="auto"/>
            </w:tcBorders>
          </w:tcPr>
          <w:p w:rsidR="005F4586" w:rsidRPr="005F4586" w:rsidRDefault="005C1FA7" w:rsidP="00982A14">
            <w:pPr>
              <w:autoSpaceDE w:val="0"/>
              <w:autoSpaceDN w:val="0"/>
              <w:adjustRightInd w:val="0"/>
              <w:spacing w:line="204" w:lineRule="auto"/>
              <w:rPr>
                <w:rFonts w:ascii="Times New Roman" w:hAnsi="Times New Roman"/>
                <w:spacing w:val="-4"/>
              </w:rPr>
            </w:pPr>
            <w:r>
              <w:rPr>
                <w:rFonts w:ascii="Times New Roman" w:hAnsi="Times New Roman"/>
                <w:spacing w:val="-4"/>
              </w:rPr>
              <w:t>п</w:t>
            </w:r>
            <w:r w:rsidR="005F4586" w:rsidRPr="005F4586">
              <w:rPr>
                <w:rFonts w:ascii="Times New Roman" w:hAnsi="Times New Roman"/>
                <w:spacing w:val="-4"/>
              </w:rPr>
              <w:t>редоставление субсидий муниципальным образованиям Рязанской области</w:t>
            </w:r>
          </w:p>
        </w:tc>
        <w:tc>
          <w:tcPr>
            <w:tcW w:w="218" w:type="pct"/>
            <w:tcBorders>
              <w:top w:val="single" w:sz="4" w:space="0" w:color="auto"/>
              <w:left w:val="single" w:sz="4" w:space="0" w:color="auto"/>
              <w:bottom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17" w:type="pct"/>
            <w:tcBorders>
              <w:top w:val="single" w:sz="4" w:space="0" w:color="auto"/>
              <w:left w:val="single" w:sz="4" w:space="0" w:color="auto"/>
              <w:bottom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17" w:type="pct"/>
            <w:tcBorders>
              <w:top w:val="single" w:sz="4" w:space="0" w:color="auto"/>
              <w:left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r w:rsidRPr="005F4586">
              <w:rPr>
                <w:rFonts w:ascii="Times New Roman" w:hAnsi="Times New Roman"/>
                <w:spacing w:val="-4"/>
              </w:rPr>
              <w:t>областной бюджет</w:t>
            </w:r>
          </w:p>
        </w:tc>
        <w:tc>
          <w:tcPr>
            <w:tcW w:w="235" w:type="pct"/>
            <w:tcBorders>
              <w:top w:val="single" w:sz="4" w:space="0" w:color="auto"/>
              <w:left w:val="single" w:sz="4" w:space="0" w:color="auto"/>
              <w:bottom w:val="single" w:sz="4" w:space="0" w:color="auto"/>
              <w:right w:val="single" w:sz="4" w:space="0" w:color="auto"/>
            </w:tcBorders>
            <w:textDirection w:val="btLr"/>
            <w:vAlign w:val="bottom"/>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39406,229</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1720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1744,7</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1570,23</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1440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1000</w:t>
            </w:r>
          </w:p>
        </w:tc>
        <w:tc>
          <w:tcPr>
            <w:tcW w:w="23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F4586" w:rsidRPr="005F4586" w:rsidRDefault="005F4586" w:rsidP="005F4586">
            <w:pPr>
              <w:ind w:left="113" w:right="113"/>
              <w:jc w:val="right"/>
              <w:rPr>
                <w:rFonts w:ascii="Times New Roman" w:hAnsi="Times New Roman"/>
              </w:rPr>
            </w:pPr>
            <w:r w:rsidRPr="00383C8B">
              <w:rPr>
                <w:rFonts w:ascii="Times New Roman" w:hAnsi="Times New Roman"/>
              </w:rPr>
              <w:t>8301,299</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1015</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1015</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5400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5400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5400</w:t>
            </w:r>
          </w:p>
        </w:tc>
        <w:tc>
          <w:tcPr>
            <w:tcW w:w="235" w:type="pct"/>
            <w:tcBorders>
              <w:top w:val="single" w:sz="4" w:space="0" w:color="auto"/>
              <w:left w:val="single" w:sz="4" w:space="0" w:color="auto"/>
              <w:bottom w:val="single" w:sz="4" w:space="0" w:color="auto"/>
              <w:right w:val="single" w:sz="4" w:space="0" w:color="auto"/>
            </w:tcBorders>
            <w:textDirection w:val="btLr"/>
          </w:tcPr>
          <w:p w:rsidR="005F4586" w:rsidRPr="005F4586" w:rsidRDefault="005F4586" w:rsidP="005F4586">
            <w:pPr>
              <w:autoSpaceDE w:val="0"/>
              <w:autoSpaceDN w:val="0"/>
              <w:adjustRightInd w:val="0"/>
              <w:ind w:left="113" w:right="113"/>
              <w:jc w:val="right"/>
              <w:rPr>
                <w:rFonts w:ascii="Times New Roman" w:hAnsi="Times New Roman"/>
              </w:rPr>
            </w:pPr>
            <w:r w:rsidRPr="005F4586">
              <w:rPr>
                <w:rFonts w:ascii="Times New Roman" w:hAnsi="Times New Roman"/>
              </w:rPr>
              <w:t>5400»</w:t>
            </w:r>
          </w:p>
        </w:tc>
        <w:tc>
          <w:tcPr>
            <w:tcW w:w="206" w:type="pct"/>
            <w:tcBorders>
              <w:top w:val="single" w:sz="4" w:space="0" w:color="auto"/>
              <w:left w:val="single" w:sz="4" w:space="0" w:color="auto"/>
              <w:right w:val="single" w:sz="4" w:space="0" w:color="auto"/>
            </w:tcBorders>
            <w:textDirection w:val="btLr"/>
            <w:vAlign w:val="center"/>
          </w:tcPr>
          <w:p w:rsidR="005F4586" w:rsidRPr="00AD118A" w:rsidRDefault="005F4586" w:rsidP="005F4586">
            <w:pPr>
              <w:autoSpaceDE w:val="0"/>
              <w:autoSpaceDN w:val="0"/>
              <w:adjustRightInd w:val="0"/>
              <w:spacing w:line="204" w:lineRule="auto"/>
              <w:ind w:right="113"/>
              <w:jc w:val="right"/>
              <w:rPr>
                <w:rFonts w:ascii="Times New Roman" w:hAnsi="Times New Roman"/>
                <w:spacing w:val="-4"/>
              </w:rPr>
            </w:pPr>
          </w:p>
        </w:tc>
      </w:tr>
    </w:tbl>
    <w:p w:rsidR="005F4586" w:rsidRPr="005F4586" w:rsidRDefault="005F4586" w:rsidP="00966C25">
      <w:pPr>
        <w:autoSpaceDE w:val="0"/>
        <w:autoSpaceDN w:val="0"/>
        <w:adjustRightInd w:val="0"/>
        <w:ind w:firstLine="709"/>
        <w:jc w:val="both"/>
        <w:outlineLvl w:val="0"/>
        <w:rPr>
          <w:rFonts w:ascii="Times New Roman" w:hAnsi="Times New Roman"/>
          <w:sz w:val="6"/>
          <w:szCs w:val="6"/>
        </w:rPr>
      </w:pPr>
    </w:p>
    <w:p w:rsidR="003D7292" w:rsidRPr="00B27C2D" w:rsidRDefault="003D7292" w:rsidP="00966C25">
      <w:pPr>
        <w:ind w:firstLine="709"/>
        <w:jc w:val="both"/>
        <w:rPr>
          <w:rFonts w:ascii="Times New Roman" w:hAnsi="Times New Roman"/>
          <w:sz w:val="28"/>
          <w:szCs w:val="28"/>
        </w:rPr>
      </w:pPr>
      <w:r w:rsidRPr="00B27C2D">
        <w:rPr>
          <w:rFonts w:ascii="Times New Roman" w:hAnsi="Times New Roman"/>
          <w:sz w:val="28"/>
          <w:szCs w:val="28"/>
        </w:rPr>
        <w:t>в графах 6, 12 строки «Итого» цифры «292267,33906», «15879,5» заменить соответственно цифрами «300568,63806», «24180,799»;</w:t>
      </w:r>
    </w:p>
    <w:p w:rsidR="003D7292" w:rsidRPr="00B27C2D" w:rsidRDefault="003D7292" w:rsidP="00966C25">
      <w:pPr>
        <w:autoSpaceDE w:val="0"/>
        <w:autoSpaceDN w:val="0"/>
        <w:adjustRightInd w:val="0"/>
        <w:ind w:firstLine="709"/>
        <w:jc w:val="both"/>
        <w:outlineLvl w:val="0"/>
        <w:rPr>
          <w:rFonts w:ascii="Times New Roman" w:hAnsi="Times New Roman"/>
          <w:sz w:val="28"/>
          <w:szCs w:val="28"/>
        </w:rPr>
      </w:pPr>
      <w:r w:rsidRPr="00B27C2D">
        <w:rPr>
          <w:rFonts w:ascii="Times New Roman" w:hAnsi="Times New Roman"/>
          <w:sz w:val="28"/>
          <w:szCs w:val="28"/>
        </w:rPr>
        <w:t>12) в приложении № 10 к государственной программе:</w:t>
      </w:r>
    </w:p>
    <w:p w:rsidR="003D7292" w:rsidRDefault="003D7292" w:rsidP="009D34A7">
      <w:pPr>
        <w:autoSpaceDE w:val="0"/>
        <w:autoSpaceDN w:val="0"/>
        <w:adjustRightInd w:val="0"/>
        <w:spacing w:line="223" w:lineRule="auto"/>
        <w:ind w:firstLine="709"/>
        <w:jc w:val="both"/>
        <w:outlineLvl w:val="0"/>
        <w:rPr>
          <w:rFonts w:ascii="Times New Roman" w:hAnsi="Times New Roman"/>
          <w:sz w:val="28"/>
          <w:szCs w:val="28"/>
        </w:rPr>
      </w:pPr>
      <w:r w:rsidRPr="00B27C2D">
        <w:rPr>
          <w:rFonts w:ascii="Times New Roman" w:hAnsi="Times New Roman"/>
          <w:sz w:val="28"/>
          <w:szCs w:val="28"/>
        </w:rPr>
        <w:t>- раздел 3 «Ресурсное обеспечение подпрограммы» изложить в следующей редакции:</w:t>
      </w:r>
    </w:p>
    <w:p w:rsidR="006E252E" w:rsidRDefault="006E252E" w:rsidP="006E252E">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«3. Ресурсное обеспечение подпрограммы</w:t>
      </w:r>
    </w:p>
    <w:p w:rsidR="006E252E" w:rsidRPr="00B27C2D" w:rsidRDefault="006E252E" w:rsidP="009D34A7">
      <w:pPr>
        <w:autoSpaceDE w:val="0"/>
        <w:autoSpaceDN w:val="0"/>
        <w:adjustRightInd w:val="0"/>
        <w:spacing w:line="223" w:lineRule="auto"/>
        <w:ind w:firstLine="709"/>
        <w:jc w:val="both"/>
        <w:outlineLvl w:val="0"/>
        <w:rPr>
          <w:rFonts w:ascii="Times New Roman" w:hAnsi="Times New Roman"/>
          <w:sz w:val="28"/>
          <w:szCs w:val="28"/>
        </w:rPr>
      </w:pPr>
    </w:p>
    <w:p w:rsidR="003D7292" w:rsidRDefault="003D7292" w:rsidP="009D34A7">
      <w:pPr>
        <w:autoSpaceDE w:val="0"/>
        <w:autoSpaceDN w:val="0"/>
        <w:adjustRightInd w:val="0"/>
        <w:spacing w:line="223" w:lineRule="auto"/>
        <w:ind w:firstLine="709"/>
        <w:jc w:val="both"/>
        <w:outlineLvl w:val="0"/>
        <w:rPr>
          <w:rFonts w:ascii="Times New Roman" w:hAnsi="Times New Roman"/>
          <w:sz w:val="28"/>
          <w:szCs w:val="28"/>
        </w:rPr>
      </w:pPr>
      <w:r w:rsidRPr="00B27C2D">
        <w:rPr>
          <w:rFonts w:ascii="Times New Roman" w:hAnsi="Times New Roman"/>
          <w:sz w:val="28"/>
          <w:szCs w:val="28"/>
        </w:rPr>
        <w:t xml:space="preserve">Главные распорядители, объемы и источники финансирования приведены в таблице. </w:t>
      </w:r>
    </w:p>
    <w:p w:rsidR="00D40D81" w:rsidRPr="00D40D81" w:rsidRDefault="00D40D81" w:rsidP="00966C25">
      <w:pPr>
        <w:autoSpaceDE w:val="0"/>
        <w:autoSpaceDN w:val="0"/>
        <w:adjustRightInd w:val="0"/>
        <w:ind w:firstLine="709"/>
        <w:jc w:val="both"/>
        <w:outlineLvl w:val="0"/>
        <w:rPr>
          <w:rFonts w:ascii="Times New Roman" w:hAnsi="Times New Roman"/>
          <w:sz w:val="6"/>
          <w:szCs w:val="6"/>
        </w:rPr>
      </w:pPr>
    </w:p>
    <w:tbl>
      <w:tblPr>
        <w:tblStyle w:val="ac"/>
        <w:tblW w:w="5000" w:type="pct"/>
        <w:tblLayout w:type="fixed"/>
        <w:tblLook w:val="0000" w:firstRow="0" w:lastRow="0" w:firstColumn="0" w:lastColumn="0" w:noHBand="0" w:noVBand="0"/>
      </w:tblPr>
      <w:tblGrid>
        <w:gridCol w:w="577"/>
        <w:gridCol w:w="1743"/>
        <w:gridCol w:w="1278"/>
        <w:gridCol w:w="460"/>
        <w:gridCol w:w="460"/>
        <w:gridCol w:w="459"/>
        <w:gridCol w:w="459"/>
        <w:gridCol w:w="459"/>
        <w:gridCol w:w="459"/>
        <w:gridCol w:w="459"/>
        <w:gridCol w:w="459"/>
        <w:gridCol w:w="459"/>
        <w:gridCol w:w="459"/>
        <w:gridCol w:w="459"/>
        <w:gridCol w:w="459"/>
        <w:gridCol w:w="463"/>
      </w:tblGrid>
      <w:tr w:rsidR="003D7292" w:rsidRPr="00B27C2D" w:rsidTr="00D40D81">
        <w:tc>
          <w:tcPr>
            <w:tcW w:w="301"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w:t>
            </w:r>
          </w:p>
          <w:p w:rsidR="003D7292" w:rsidRPr="00B27C2D" w:rsidRDefault="003D7292" w:rsidP="006806B4">
            <w:pPr>
              <w:autoSpaceDE w:val="0"/>
              <w:autoSpaceDN w:val="0"/>
              <w:adjustRightInd w:val="0"/>
              <w:jc w:val="center"/>
              <w:rPr>
                <w:rFonts w:ascii="Times New Roman" w:hAnsi="Times New Roman"/>
              </w:rPr>
            </w:pPr>
            <w:proofErr w:type="gramStart"/>
            <w:r w:rsidRPr="00B27C2D">
              <w:rPr>
                <w:rFonts w:ascii="Times New Roman" w:hAnsi="Times New Roman"/>
              </w:rPr>
              <w:t>п</w:t>
            </w:r>
            <w:proofErr w:type="gramEnd"/>
            <w:r w:rsidR="006310C7" w:rsidRPr="00B27C2D">
              <w:rPr>
                <w:rFonts w:ascii="Times New Roman" w:hAnsi="Times New Roman"/>
              </w:rPr>
              <w:t>/</w:t>
            </w:r>
            <w:r w:rsidRPr="00B27C2D">
              <w:rPr>
                <w:rFonts w:ascii="Times New Roman" w:hAnsi="Times New Roman"/>
              </w:rPr>
              <w:t>п</w:t>
            </w:r>
          </w:p>
        </w:tc>
        <w:tc>
          <w:tcPr>
            <w:tcW w:w="910"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Главные распорядители</w:t>
            </w:r>
          </w:p>
        </w:tc>
        <w:tc>
          <w:tcPr>
            <w:tcW w:w="667"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 xml:space="preserve">Источник </w:t>
            </w:r>
            <w:proofErr w:type="spellStart"/>
            <w:proofErr w:type="gramStart"/>
            <w:r w:rsidRPr="00B27C2D">
              <w:rPr>
                <w:rFonts w:ascii="Times New Roman" w:hAnsi="Times New Roman"/>
              </w:rPr>
              <w:t>финанси-рования</w:t>
            </w:r>
            <w:proofErr w:type="spellEnd"/>
            <w:proofErr w:type="gramEnd"/>
          </w:p>
        </w:tc>
        <w:tc>
          <w:tcPr>
            <w:tcW w:w="3123" w:type="pct"/>
            <w:gridSpan w:val="13"/>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Объем финансирования (тыс. рублей)</w:t>
            </w:r>
          </w:p>
        </w:tc>
      </w:tr>
      <w:tr w:rsidR="003D7292" w:rsidRPr="00B27C2D" w:rsidTr="00D40D81">
        <w:tc>
          <w:tcPr>
            <w:tcW w:w="301"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10"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667"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0" w:type="pct"/>
            <w:vMerge w:val="restart"/>
            <w:tcBorders>
              <w:bottom w:val="nil"/>
            </w:tcBorders>
            <w:shd w:val="clear" w:color="auto" w:fill="auto"/>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всего</w:t>
            </w:r>
          </w:p>
        </w:tc>
        <w:tc>
          <w:tcPr>
            <w:tcW w:w="2883" w:type="pct"/>
            <w:gridSpan w:val="12"/>
            <w:tcBorders>
              <w:bottom w:val="single" w:sz="4" w:space="0" w:color="auto"/>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в том числе по годам</w:t>
            </w:r>
          </w:p>
        </w:tc>
      </w:tr>
      <w:tr w:rsidR="003D7292" w:rsidRPr="00B27C2D" w:rsidTr="00D40D81">
        <w:trPr>
          <w:trHeight w:val="743"/>
        </w:trPr>
        <w:tc>
          <w:tcPr>
            <w:tcW w:w="301"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10"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667"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240" w:type="pct"/>
            <w:vMerge/>
            <w:tcBorders>
              <w:bottom w:val="nil"/>
            </w:tcBorders>
            <w:shd w:val="clear" w:color="auto" w:fill="auto"/>
          </w:tcPr>
          <w:p w:rsidR="003D7292" w:rsidRPr="00B27C2D" w:rsidRDefault="003D7292" w:rsidP="006806B4">
            <w:pPr>
              <w:autoSpaceDE w:val="0"/>
              <w:autoSpaceDN w:val="0"/>
              <w:adjustRightInd w:val="0"/>
              <w:rPr>
                <w:rFonts w:ascii="Times New Roman" w:hAnsi="Times New Roman"/>
              </w:rPr>
            </w:pP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2014</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2015</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2016</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2017</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2018</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2019</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2020</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2021</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2022</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2023</w:t>
            </w:r>
          </w:p>
        </w:tc>
        <w:tc>
          <w:tcPr>
            <w:tcW w:w="240"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2024</w:t>
            </w:r>
          </w:p>
        </w:tc>
        <w:tc>
          <w:tcPr>
            <w:tcW w:w="241" w:type="pc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2025</w:t>
            </w:r>
          </w:p>
        </w:tc>
      </w:tr>
    </w:tbl>
    <w:p w:rsidR="00F5226D" w:rsidRPr="00F5226D" w:rsidRDefault="00F5226D">
      <w:pPr>
        <w:rPr>
          <w:sz w:val="2"/>
          <w:szCs w:val="2"/>
        </w:rPr>
      </w:pPr>
    </w:p>
    <w:tbl>
      <w:tblPr>
        <w:tblStyle w:val="ac"/>
        <w:tblW w:w="5000" w:type="pct"/>
        <w:tblLayout w:type="fixed"/>
        <w:tblLook w:val="0000" w:firstRow="0" w:lastRow="0" w:firstColumn="0" w:lastColumn="0" w:noHBand="0" w:noVBand="0"/>
      </w:tblPr>
      <w:tblGrid>
        <w:gridCol w:w="577"/>
        <w:gridCol w:w="1743"/>
        <w:gridCol w:w="1280"/>
        <w:gridCol w:w="460"/>
        <w:gridCol w:w="460"/>
        <w:gridCol w:w="460"/>
        <w:gridCol w:w="460"/>
        <w:gridCol w:w="459"/>
        <w:gridCol w:w="459"/>
        <w:gridCol w:w="459"/>
        <w:gridCol w:w="459"/>
        <w:gridCol w:w="459"/>
        <w:gridCol w:w="459"/>
        <w:gridCol w:w="459"/>
        <w:gridCol w:w="459"/>
        <w:gridCol w:w="459"/>
      </w:tblGrid>
      <w:tr w:rsidR="003D7292" w:rsidRPr="00B27C2D" w:rsidTr="00F5226D">
        <w:trPr>
          <w:tblHeader/>
        </w:trPr>
        <w:tc>
          <w:tcPr>
            <w:tcW w:w="301"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w:t>
            </w:r>
          </w:p>
        </w:tc>
        <w:tc>
          <w:tcPr>
            <w:tcW w:w="91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2</w:t>
            </w:r>
          </w:p>
        </w:tc>
        <w:tc>
          <w:tcPr>
            <w:tcW w:w="66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3</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4</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5</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6</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7</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8</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9</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10</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11</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12</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13</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14</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15</w:t>
            </w:r>
          </w:p>
        </w:tc>
        <w:tc>
          <w:tcPr>
            <w:tcW w:w="24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16</w:t>
            </w:r>
          </w:p>
        </w:tc>
      </w:tr>
      <w:tr w:rsidR="003D7292" w:rsidRPr="00B27C2D" w:rsidTr="00F5226D">
        <w:trPr>
          <w:trHeight w:val="1483"/>
        </w:trPr>
        <w:tc>
          <w:tcPr>
            <w:tcW w:w="301" w:type="pct"/>
            <w:vMerge w:val="restart"/>
          </w:tcPr>
          <w:p w:rsidR="003D7292" w:rsidRPr="00B27C2D" w:rsidRDefault="003D7292" w:rsidP="005A5B7A">
            <w:pPr>
              <w:autoSpaceDE w:val="0"/>
              <w:autoSpaceDN w:val="0"/>
              <w:adjustRightInd w:val="0"/>
              <w:jc w:val="center"/>
              <w:outlineLvl w:val="0"/>
              <w:rPr>
                <w:rFonts w:ascii="Times New Roman" w:hAnsi="Times New Roman"/>
              </w:rPr>
            </w:pPr>
            <w:r w:rsidRPr="00B27C2D">
              <w:rPr>
                <w:rFonts w:ascii="Times New Roman" w:hAnsi="Times New Roman"/>
              </w:rPr>
              <w:t>1.</w:t>
            </w:r>
          </w:p>
        </w:tc>
        <w:tc>
          <w:tcPr>
            <w:tcW w:w="910" w:type="pct"/>
            <w:vMerge w:val="restart"/>
          </w:tcPr>
          <w:p w:rsidR="003D7292" w:rsidRPr="00B27C2D" w:rsidRDefault="003D7292" w:rsidP="00B27C2D">
            <w:pPr>
              <w:autoSpaceDE w:val="0"/>
              <w:autoSpaceDN w:val="0"/>
              <w:adjustRightInd w:val="0"/>
              <w:rPr>
                <w:rFonts w:ascii="Times New Roman" w:hAnsi="Times New Roman"/>
              </w:rPr>
            </w:pPr>
            <w:proofErr w:type="spellStart"/>
            <w:r w:rsidRPr="00B27C2D">
              <w:rPr>
                <w:rFonts w:ascii="Times New Roman" w:hAnsi="Times New Roman"/>
              </w:rPr>
              <w:t>Минобразование</w:t>
            </w:r>
            <w:proofErr w:type="spellEnd"/>
            <w:r w:rsidRPr="00B27C2D">
              <w:rPr>
                <w:rFonts w:ascii="Times New Roman" w:hAnsi="Times New Roman"/>
              </w:rPr>
              <w:t xml:space="preserve"> Рязанской области</w:t>
            </w:r>
          </w:p>
        </w:tc>
        <w:tc>
          <w:tcPr>
            <w:tcW w:w="66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854941,86521</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1704,22502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48647,59735</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48706,27712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47726,28674</w:t>
            </w:r>
          </w:p>
        </w:tc>
        <w:tc>
          <w:tcPr>
            <w:tcW w:w="240" w:type="pct"/>
            <w:textDirection w:val="btLr"/>
          </w:tcPr>
          <w:p w:rsidR="003D7292" w:rsidRPr="00B27C2D" w:rsidRDefault="003D7292" w:rsidP="00C30FFF">
            <w:pPr>
              <w:autoSpaceDE w:val="0"/>
              <w:autoSpaceDN w:val="0"/>
              <w:adjustRightInd w:val="0"/>
              <w:ind w:left="113" w:right="113"/>
              <w:jc w:val="right"/>
              <w:rPr>
                <w:rFonts w:ascii="Times New Roman" w:hAnsi="Times New Roman"/>
              </w:rPr>
            </w:pPr>
            <w:r w:rsidRPr="00B27C2D">
              <w:rPr>
                <w:rFonts w:ascii="Times New Roman" w:hAnsi="Times New Roman"/>
              </w:rPr>
              <w:t>301806,364</w:t>
            </w:r>
            <w:r w:rsidR="00C30FFF" w:rsidRPr="00385C8A">
              <w:rPr>
                <w:rFonts w:ascii="Times New Roman" w:hAnsi="Times New Roman"/>
              </w:rPr>
              <w:t>79</w:t>
            </w: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86377,26563</w:t>
            </w: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64549,95</w:t>
            </w:r>
            <w:r w:rsidR="00015FA0">
              <w:rPr>
                <w:rFonts w:ascii="Times New Roman" w:hAnsi="Times New Roman"/>
              </w:rPr>
              <w:t>3</w:t>
            </w:r>
            <w:r w:rsidRPr="00855E91">
              <w:rPr>
                <w:rFonts w:ascii="Times New Roman" w:hAnsi="Times New Roman"/>
              </w:rPr>
              <w:t>77</w:t>
            </w: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66775,89479</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r>
      <w:tr w:rsidR="003D7292" w:rsidRPr="00B27C2D" w:rsidTr="00F5226D">
        <w:trPr>
          <w:trHeight w:val="946"/>
        </w:trPr>
        <w:tc>
          <w:tcPr>
            <w:tcW w:w="301" w:type="pct"/>
            <w:vMerge/>
          </w:tcPr>
          <w:p w:rsidR="003D7292" w:rsidRPr="00B27C2D" w:rsidRDefault="003D7292" w:rsidP="006806B4">
            <w:pPr>
              <w:autoSpaceDE w:val="0"/>
              <w:autoSpaceDN w:val="0"/>
              <w:adjustRightInd w:val="0"/>
              <w:rPr>
                <w:rFonts w:ascii="Times New Roman" w:hAnsi="Times New Roman"/>
              </w:rPr>
            </w:pPr>
          </w:p>
        </w:tc>
        <w:tc>
          <w:tcPr>
            <w:tcW w:w="910" w:type="pct"/>
            <w:vMerge/>
          </w:tcPr>
          <w:p w:rsidR="003D7292" w:rsidRPr="00B27C2D" w:rsidRDefault="003D7292" w:rsidP="006806B4">
            <w:pPr>
              <w:autoSpaceDE w:val="0"/>
              <w:autoSpaceDN w:val="0"/>
              <w:adjustRightInd w:val="0"/>
              <w:rPr>
                <w:rFonts w:ascii="Times New Roman" w:hAnsi="Times New Roman"/>
              </w:rPr>
            </w:pPr>
          </w:p>
        </w:tc>
        <w:tc>
          <w:tcPr>
            <w:tcW w:w="668" w:type="pct"/>
          </w:tcPr>
          <w:p w:rsidR="003D7292" w:rsidRPr="00B27C2D" w:rsidRDefault="005C1FA7" w:rsidP="005C1FA7">
            <w:pPr>
              <w:autoSpaceDE w:val="0"/>
              <w:autoSpaceDN w:val="0"/>
              <w:adjustRightInd w:val="0"/>
              <w:jc w:val="center"/>
              <w:rPr>
                <w:rFonts w:ascii="Times New Roman" w:hAnsi="Times New Roman"/>
              </w:rPr>
            </w:pPr>
            <w:proofErr w:type="spellStart"/>
            <w:proofErr w:type="gramStart"/>
            <w:r>
              <w:rPr>
                <w:rFonts w:ascii="Times New Roman" w:hAnsi="Times New Roman"/>
              </w:rPr>
              <w:t>ф</w:t>
            </w:r>
            <w:r w:rsidR="003D7292" w:rsidRPr="00B27C2D">
              <w:rPr>
                <w:rFonts w:ascii="Times New Roman" w:hAnsi="Times New Roman"/>
              </w:rPr>
              <w:t>едераль</w:t>
            </w:r>
            <w:r>
              <w:rPr>
                <w:rFonts w:ascii="Times New Roman" w:hAnsi="Times New Roman"/>
              </w:rPr>
              <w:t>-</w:t>
            </w:r>
            <w:r w:rsidR="003D7292" w:rsidRPr="00B27C2D">
              <w:rPr>
                <w:rFonts w:ascii="Times New Roman" w:hAnsi="Times New Roman"/>
              </w:rPr>
              <w:t>ный</w:t>
            </w:r>
            <w:proofErr w:type="spellEnd"/>
            <w:proofErr w:type="gramEnd"/>
            <w:r w:rsidR="003D7292" w:rsidRPr="00B27C2D">
              <w:rPr>
                <w:rFonts w:ascii="Times New Roman" w:hAnsi="Times New Roman"/>
              </w:rPr>
              <w:t xml:space="preserve"> бюджет</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46575</w:t>
            </w:r>
            <w:r w:rsidR="00966C25">
              <w:rPr>
                <w:rFonts w:ascii="Times New Roman" w:hAnsi="Times New Roman"/>
              </w:rPr>
              <w:t>,3</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8753,9</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8440,2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9625</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9791,8</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9964,4</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r>
      <w:tr w:rsidR="003D7292" w:rsidRPr="00B27C2D" w:rsidTr="00F5226D">
        <w:trPr>
          <w:trHeight w:val="1411"/>
        </w:trPr>
        <w:tc>
          <w:tcPr>
            <w:tcW w:w="301" w:type="pct"/>
          </w:tcPr>
          <w:p w:rsidR="003D7292" w:rsidRPr="00B27C2D" w:rsidRDefault="003D7292" w:rsidP="006806B4">
            <w:pPr>
              <w:autoSpaceDE w:val="0"/>
              <w:autoSpaceDN w:val="0"/>
              <w:adjustRightInd w:val="0"/>
              <w:rPr>
                <w:rFonts w:ascii="Times New Roman" w:hAnsi="Times New Roman"/>
              </w:rPr>
            </w:pPr>
          </w:p>
        </w:tc>
        <w:tc>
          <w:tcPr>
            <w:tcW w:w="910" w:type="pct"/>
          </w:tcPr>
          <w:p w:rsidR="003D7292" w:rsidRPr="00B27C2D" w:rsidRDefault="003D7292" w:rsidP="006806B4">
            <w:pPr>
              <w:autoSpaceDE w:val="0"/>
              <w:autoSpaceDN w:val="0"/>
              <w:adjustRightInd w:val="0"/>
              <w:rPr>
                <w:rFonts w:ascii="Times New Roman" w:hAnsi="Times New Roman"/>
              </w:rPr>
            </w:pPr>
            <w:r w:rsidRPr="00B27C2D">
              <w:rPr>
                <w:rFonts w:ascii="Times New Roman" w:hAnsi="Times New Roman"/>
              </w:rPr>
              <w:t>Итого</w:t>
            </w:r>
          </w:p>
        </w:tc>
        <w:tc>
          <w:tcPr>
            <w:tcW w:w="668" w:type="pct"/>
          </w:tcPr>
          <w:p w:rsidR="003D7292" w:rsidRPr="00B27C2D" w:rsidRDefault="003D7292" w:rsidP="006806B4">
            <w:pPr>
              <w:autoSpaceDE w:val="0"/>
              <w:autoSpaceDN w:val="0"/>
              <w:adjustRightInd w:val="0"/>
              <w:rPr>
                <w:rFonts w:ascii="Times New Roman" w:hAnsi="Times New Roman"/>
              </w:rPr>
            </w:pP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901517,16521</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1704,22502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48647,59735</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48706,27712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56480,18674</w:t>
            </w:r>
          </w:p>
        </w:tc>
        <w:tc>
          <w:tcPr>
            <w:tcW w:w="240" w:type="pct"/>
            <w:textDirection w:val="btLr"/>
          </w:tcPr>
          <w:p w:rsidR="003D7292" w:rsidRPr="00B27C2D" w:rsidRDefault="003D7292" w:rsidP="00C30FFF">
            <w:pPr>
              <w:autoSpaceDE w:val="0"/>
              <w:autoSpaceDN w:val="0"/>
              <w:adjustRightInd w:val="0"/>
              <w:ind w:left="113" w:right="113"/>
              <w:jc w:val="right"/>
              <w:rPr>
                <w:rFonts w:ascii="Times New Roman" w:hAnsi="Times New Roman"/>
              </w:rPr>
            </w:pPr>
            <w:r w:rsidRPr="00B27C2D">
              <w:rPr>
                <w:rFonts w:ascii="Times New Roman" w:hAnsi="Times New Roman"/>
              </w:rPr>
              <w:t>310246,564</w:t>
            </w:r>
            <w:r w:rsidR="00C30FFF" w:rsidRPr="00385C8A">
              <w:rPr>
                <w:rFonts w:ascii="Times New Roman" w:hAnsi="Times New Roman"/>
              </w:rPr>
              <w:t>79</w:t>
            </w: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96002,26563</w:t>
            </w: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74341,75377</w:t>
            </w:r>
          </w:p>
        </w:tc>
        <w:tc>
          <w:tcPr>
            <w:tcW w:w="240" w:type="pct"/>
            <w:textDirection w:val="btLr"/>
          </w:tcPr>
          <w:p w:rsidR="003D7292" w:rsidRPr="00B27C2D" w:rsidRDefault="00855E91" w:rsidP="00B27C2D">
            <w:pPr>
              <w:autoSpaceDE w:val="0"/>
              <w:autoSpaceDN w:val="0"/>
              <w:adjustRightInd w:val="0"/>
              <w:ind w:left="113" w:right="113"/>
              <w:jc w:val="right"/>
              <w:rPr>
                <w:rFonts w:ascii="Times New Roman" w:hAnsi="Times New Roman"/>
              </w:rPr>
            </w:pPr>
            <w:r w:rsidRPr="00855E91">
              <w:rPr>
                <w:rFonts w:ascii="Times New Roman" w:hAnsi="Times New Roman"/>
              </w:rPr>
              <w:t>76740,29479</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c>
          <w:tcPr>
            <w:tcW w:w="240"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47162</w:t>
            </w:r>
          </w:p>
        </w:tc>
      </w:tr>
    </w:tbl>
    <w:p w:rsidR="003D7292" w:rsidRPr="005A5B7A" w:rsidRDefault="003D7292" w:rsidP="00982A14">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5A5B7A">
        <w:rPr>
          <w:rFonts w:ascii="Times New Roman" w:hAnsi="Times New Roman"/>
          <w:sz w:val="28"/>
          <w:szCs w:val="28"/>
        </w:rPr>
        <w:t>.»;</w:t>
      </w:r>
      <w:proofErr w:type="gramEnd"/>
    </w:p>
    <w:p w:rsidR="00383C8B" w:rsidRPr="005A5B7A" w:rsidRDefault="00383C8B"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 в разделе 4 «Механизм реализации подпрограммы»:</w:t>
      </w:r>
    </w:p>
    <w:p w:rsidR="00383C8B" w:rsidRPr="005A5B7A" w:rsidRDefault="00383C8B"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абзац девятый заменить текстом следующего содержания:</w:t>
      </w:r>
    </w:p>
    <w:p w:rsidR="000E701A" w:rsidRPr="005A5B7A" w:rsidRDefault="000E701A"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«Финансовое обеспечение программных мероприятий, предусмотренных пунктами 1.5, 1.9 раздела 5 «Система программных мероприятий» настоящей подпрограммы, которые предусматривают участие органов местного самоуправления муниципальных образований Рязанской области, осуществляется за счет предоставления бюджетам муниципальных районов, городских округов субсидий из областного бюджета на реализацию мероприятия подпрограммы.</w:t>
      </w:r>
    </w:p>
    <w:p w:rsidR="000E701A" w:rsidRPr="005A5B7A" w:rsidRDefault="000E701A" w:rsidP="00982A14">
      <w:pPr>
        <w:pStyle w:val="ConsPlusTitle"/>
        <w:ind w:firstLine="709"/>
        <w:jc w:val="both"/>
        <w:rPr>
          <w:rFonts w:ascii="Times New Roman" w:hAnsi="Times New Roman" w:cs="Times New Roman"/>
          <w:b w:val="0"/>
          <w:sz w:val="28"/>
          <w:szCs w:val="28"/>
        </w:rPr>
      </w:pPr>
      <w:proofErr w:type="gramStart"/>
      <w:r w:rsidRPr="005A5B7A">
        <w:rPr>
          <w:rFonts w:ascii="Times New Roman" w:hAnsi="Times New Roman" w:cs="Times New Roman"/>
          <w:b w:val="0"/>
          <w:sz w:val="28"/>
          <w:szCs w:val="28"/>
        </w:rPr>
        <w:t xml:space="preserve">Мероприятие </w:t>
      </w:r>
      <w:hyperlink r:id="rId40" w:anchor="P86" w:history="1">
        <w:r w:rsidRPr="005A5B7A">
          <w:rPr>
            <w:rFonts w:ascii="Times New Roman" w:hAnsi="Times New Roman" w:cs="Times New Roman"/>
            <w:b w:val="0"/>
            <w:sz w:val="28"/>
            <w:szCs w:val="28"/>
          </w:rPr>
          <w:t xml:space="preserve">пункта 1.9 раздела 5 «Система программных мероприятий» настоящей подпрограммы </w:t>
        </w:r>
      </w:hyperlink>
      <w:r w:rsidRPr="005A5B7A">
        <w:rPr>
          <w:rFonts w:ascii="Times New Roman" w:hAnsi="Times New Roman" w:cs="Times New Roman"/>
          <w:b w:val="0"/>
          <w:sz w:val="28"/>
          <w:szCs w:val="28"/>
        </w:rPr>
        <w:t>реализуется в соответствии с Правилами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«Развитие образования», (</w:t>
      </w:r>
      <w:r w:rsidR="006E252E">
        <w:rPr>
          <w:rFonts w:ascii="Times New Roman" w:hAnsi="Times New Roman" w:cs="Times New Roman"/>
          <w:b w:val="0"/>
          <w:sz w:val="28"/>
          <w:szCs w:val="28"/>
        </w:rPr>
        <w:t>п</w:t>
      </w:r>
      <w:r w:rsidRPr="005A5B7A">
        <w:rPr>
          <w:rFonts w:ascii="Times New Roman" w:hAnsi="Times New Roman" w:cs="Times New Roman"/>
          <w:b w:val="0"/>
          <w:sz w:val="28"/>
          <w:szCs w:val="28"/>
        </w:rPr>
        <w:t>риложение № 13 к государственной программе Российской Федерации «Развитие образования», утвержденной постановлением Правительства Российской Федерации от 26.12.2017 № 1642).»;</w:t>
      </w:r>
      <w:proofErr w:type="gramEnd"/>
    </w:p>
    <w:p w:rsidR="000E701A" w:rsidRPr="005A5B7A" w:rsidRDefault="000E701A"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абзацы одиннадцатый, тринадцатый изложить в следующей редакции:</w:t>
      </w:r>
    </w:p>
    <w:p w:rsidR="000E701A" w:rsidRPr="005A5B7A" w:rsidRDefault="000E701A"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«Субсидии муниципальным районам, городским округам из областного бюджета на реализацию программных мероприятий, предусмотренных пунктами 1.5, 1.9 раздела 5 «Система программных мероприятий» настоящей подпрограммы, предоставляются при соблюдении следующих условий</w:t>
      </w:r>
      <w:proofErr w:type="gramStart"/>
      <w:r w:rsidRPr="005A5B7A">
        <w:rPr>
          <w:rFonts w:ascii="Times New Roman" w:hAnsi="Times New Roman" w:cs="Times New Roman"/>
          <w:b w:val="0"/>
          <w:sz w:val="28"/>
          <w:szCs w:val="28"/>
        </w:rPr>
        <w:t>:»</w:t>
      </w:r>
      <w:proofErr w:type="gramEnd"/>
      <w:r w:rsidRPr="005A5B7A">
        <w:rPr>
          <w:rFonts w:ascii="Times New Roman" w:hAnsi="Times New Roman" w:cs="Times New Roman"/>
          <w:b w:val="0"/>
          <w:sz w:val="28"/>
          <w:szCs w:val="28"/>
        </w:rPr>
        <w:t>;</w:t>
      </w:r>
    </w:p>
    <w:p w:rsidR="000E701A" w:rsidRPr="005A5B7A" w:rsidRDefault="000E701A" w:rsidP="00982A14">
      <w:pPr>
        <w:autoSpaceDE w:val="0"/>
        <w:autoSpaceDN w:val="0"/>
        <w:adjustRightInd w:val="0"/>
        <w:ind w:firstLine="709"/>
        <w:jc w:val="both"/>
        <w:rPr>
          <w:rFonts w:ascii="Times New Roman" w:hAnsi="Times New Roman"/>
          <w:b/>
          <w:sz w:val="28"/>
          <w:szCs w:val="28"/>
        </w:rPr>
      </w:pPr>
      <w:r w:rsidRPr="005A5B7A">
        <w:rPr>
          <w:rFonts w:ascii="Times New Roman" w:hAnsi="Times New Roman"/>
          <w:sz w:val="28"/>
          <w:szCs w:val="28"/>
        </w:rPr>
        <w:t>«- наличие утвержденной в установленном порядке муниципальной программы, направленной на достижение цел</w:t>
      </w:r>
      <w:r w:rsidR="008B42C5" w:rsidRPr="005A5B7A">
        <w:rPr>
          <w:rFonts w:ascii="Times New Roman" w:hAnsi="Times New Roman"/>
          <w:sz w:val="28"/>
          <w:szCs w:val="28"/>
        </w:rPr>
        <w:t>и</w:t>
      </w:r>
      <w:r w:rsidRPr="005A5B7A">
        <w:rPr>
          <w:rFonts w:ascii="Times New Roman" w:hAnsi="Times New Roman"/>
          <w:sz w:val="28"/>
          <w:szCs w:val="28"/>
        </w:rPr>
        <w:t>, соответствующ</w:t>
      </w:r>
      <w:r w:rsidR="008B42C5" w:rsidRPr="005A5B7A">
        <w:rPr>
          <w:rFonts w:ascii="Times New Roman" w:hAnsi="Times New Roman"/>
          <w:sz w:val="28"/>
          <w:szCs w:val="28"/>
        </w:rPr>
        <w:t>ей</w:t>
      </w:r>
      <w:r w:rsidRPr="005A5B7A">
        <w:rPr>
          <w:rFonts w:ascii="Times New Roman" w:hAnsi="Times New Roman"/>
          <w:sz w:val="28"/>
          <w:szCs w:val="28"/>
        </w:rPr>
        <w:t xml:space="preserve"> настоящей подпрограмме, и предусматривающей мероприятия, соответствующие целям предоставления субсидий из областного бюджета</w:t>
      </w:r>
      <w:proofErr w:type="gramStart"/>
      <w:r w:rsidRPr="005A5B7A">
        <w:rPr>
          <w:rFonts w:ascii="Times New Roman" w:hAnsi="Times New Roman"/>
          <w:sz w:val="28"/>
          <w:szCs w:val="28"/>
        </w:rPr>
        <w:t>;»</w:t>
      </w:r>
      <w:proofErr w:type="gramEnd"/>
      <w:r w:rsidRPr="005A5B7A">
        <w:rPr>
          <w:rFonts w:ascii="Times New Roman" w:hAnsi="Times New Roman"/>
          <w:sz w:val="28"/>
          <w:szCs w:val="28"/>
        </w:rPr>
        <w:t>;</w:t>
      </w:r>
    </w:p>
    <w:p w:rsidR="000E701A" w:rsidRPr="005A5B7A" w:rsidRDefault="000E701A"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дополнить новым абзацем четырнадцатым следующего содержания:</w:t>
      </w:r>
    </w:p>
    <w:p w:rsidR="000E701A" w:rsidRPr="005A5B7A" w:rsidRDefault="000E701A" w:rsidP="00982A14">
      <w:pPr>
        <w:autoSpaceDE w:val="0"/>
        <w:autoSpaceDN w:val="0"/>
        <w:adjustRightInd w:val="0"/>
        <w:ind w:firstLine="709"/>
        <w:jc w:val="both"/>
        <w:rPr>
          <w:rFonts w:ascii="Times New Roman" w:hAnsi="Times New Roman"/>
          <w:b/>
          <w:sz w:val="28"/>
          <w:szCs w:val="28"/>
        </w:rPr>
      </w:pPr>
      <w:proofErr w:type="gramStart"/>
      <w:r w:rsidRPr="005A5B7A">
        <w:rPr>
          <w:rFonts w:ascii="Times New Roman" w:hAnsi="Times New Roman"/>
          <w:b/>
          <w:sz w:val="28"/>
          <w:szCs w:val="28"/>
        </w:rPr>
        <w:t>«</w:t>
      </w:r>
      <w:r w:rsidRPr="005A5B7A">
        <w:rPr>
          <w:rFonts w:ascii="Times New Roman" w:hAnsi="Times New Roman"/>
          <w:sz w:val="28"/>
          <w:szCs w:val="28"/>
        </w:rPr>
        <w:t xml:space="preserve">- наличие в бюджете муниципального района, городского округа бюджетных ассигнований на исполнение расходного обязательства муниципального образования, </w:t>
      </w:r>
      <w:proofErr w:type="spellStart"/>
      <w:r w:rsidRPr="005A5B7A">
        <w:rPr>
          <w:rFonts w:ascii="Times New Roman" w:hAnsi="Times New Roman"/>
          <w:sz w:val="28"/>
          <w:szCs w:val="28"/>
        </w:rPr>
        <w:t>софинансирование</w:t>
      </w:r>
      <w:proofErr w:type="spellEnd"/>
      <w:r w:rsidRPr="005A5B7A">
        <w:rPr>
          <w:rFonts w:ascii="Times New Roman" w:hAnsi="Times New Roman"/>
          <w:sz w:val="28"/>
          <w:szCs w:val="28"/>
        </w:rPr>
        <w:t xml:space="preserve"> которого осуществляется из областного бюджета, </w:t>
      </w:r>
      <w:r w:rsidR="00D52767" w:rsidRPr="005A5B7A">
        <w:rPr>
          <w:rFonts w:ascii="Times New Roman" w:hAnsi="Times New Roman"/>
          <w:sz w:val="28"/>
          <w:szCs w:val="28"/>
        </w:rPr>
        <w:t xml:space="preserve">в текущем финансовом году </w:t>
      </w:r>
      <w:r w:rsidRPr="005A5B7A">
        <w:rPr>
          <w:rFonts w:ascii="Times New Roman" w:hAnsi="Times New Roman"/>
          <w:sz w:val="28"/>
          <w:szCs w:val="28"/>
        </w:rPr>
        <w:t xml:space="preserve">в объеме не менее 0,01% от общей стоимости мероприятий, указанных в финансово-экономическом обосновании проекта, связанного с инновациями в образовании, реализуемого </w:t>
      </w:r>
      <w:r w:rsidRPr="005A5B7A">
        <w:rPr>
          <w:rFonts w:ascii="Times New Roman" w:hAnsi="Times New Roman"/>
          <w:spacing w:val="-4"/>
          <w:sz w:val="28"/>
          <w:szCs w:val="28"/>
        </w:rPr>
        <w:t>муниципальной общеобразовательной организацией</w:t>
      </w:r>
      <w:r w:rsidRPr="005A5B7A">
        <w:rPr>
          <w:rFonts w:ascii="Times New Roman" w:hAnsi="Times New Roman"/>
          <w:sz w:val="28"/>
          <w:szCs w:val="28"/>
        </w:rPr>
        <w:t xml:space="preserve"> (за исключением казенного учреждения)</w:t>
      </w:r>
      <w:r w:rsidR="006E252E">
        <w:rPr>
          <w:rFonts w:ascii="Times New Roman" w:hAnsi="Times New Roman"/>
          <w:sz w:val="28"/>
          <w:szCs w:val="28"/>
        </w:rPr>
        <w:t>,</w:t>
      </w:r>
      <w:r w:rsidRPr="005A5B7A">
        <w:rPr>
          <w:rFonts w:ascii="Times New Roman" w:hAnsi="Times New Roman"/>
          <w:sz w:val="28"/>
          <w:szCs w:val="28"/>
        </w:rPr>
        <w:t xml:space="preserve"> (для мероприятия, предусмотренного пунктом 1.9</w:t>
      </w:r>
      <w:r w:rsidRPr="005A5B7A">
        <w:rPr>
          <w:rFonts w:ascii="Times New Roman" w:hAnsi="Times New Roman"/>
          <w:b/>
          <w:sz w:val="28"/>
          <w:szCs w:val="28"/>
        </w:rPr>
        <w:t xml:space="preserve"> </w:t>
      </w:r>
      <w:r w:rsidRPr="005A5B7A">
        <w:rPr>
          <w:rFonts w:ascii="Times New Roman" w:hAnsi="Times New Roman"/>
          <w:sz w:val="28"/>
          <w:szCs w:val="28"/>
        </w:rPr>
        <w:t>раздела 5 «Система</w:t>
      </w:r>
      <w:proofErr w:type="gramEnd"/>
      <w:r w:rsidRPr="005A5B7A">
        <w:rPr>
          <w:rFonts w:ascii="Times New Roman" w:hAnsi="Times New Roman"/>
          <w:sz w:val="28"/>
          <w:szCs w:val="28"/>
        </w:rPr>
        <w:t xml:space="preserve"> программных мероп</w:t>
      </w:r>
      <w:r w:rsidR="006E252E">
        <w:rPr>
          <w:rFonts w:ascii="Times New Roman" w:hAnsi="Times New Roman"/>
          <w:sz w:val="28"/>
          <w:szCs w:val="28"/>
        </w:rPr>
        <w:t>риятий» настоящей подпрограммы)</w:t>
      </w:r>
      <w:proofErr w:type="gramStart"/>
      <w:r w:rsidR="006E252E">
        <w:rPr>
          <w:rFonts w:ascii="Times New Roman" w:hAnsi="Times New Roman"/>
          <w:sz w:val="28"/>
          <w:szCs w:val="28"/>
        </w:rPr>
        <w:t>;</w:t>
      </w:r>
      <w:r w:rsidRPr="005A5B7A">
        <w:rPr>
          <w:rFonts w:ascii="Times New Roman" w:hAnsi="Times New Roman"/>
          <w:sz w:val="28"/>
          <w:szCs w:val="28"/>
        </w:rPr>
        <w:t>»</w:t>
      </w:r>
      <w:proofErr w:type="gramEnd"/>
      <w:r w:rsidRPr="005A5B7A">
        <w:rPr>
          <w:rFonts w:ascii="Times New Roman" w:hAnsi="Times New Roman"/>
          <w:sz w:val="28"/>
          <w:szCs w:val="28"/>
        </w:rPr>
        <w:t>;</w:t>
      </w:r>
    </w:p>
    <w:p w:rsidR="000E701A" w:rsidRPr="005A5B7A" w:rsidRDefault="000E701A"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абзацы шестнадцатый</w:t>
      </w:r>
      <w:r w:rsidR="00982A14">
        <w:rPr>
          <w:rFonts w:ascii="Times New Roman" w:hAnsi="Times New Roman" w:cs="Times New Roman"/>
          <w:b w:val="0"/>
          <w:sz w:val="28"/>
          <w:szCs w:val="28"/>
        </w:rPr>
        <w:t xml:space="preserve">, семнадцатый дополнить словами </w:t>
      </w:r>
      <w:r w:rsidRPr="005A5B7A">
        <w:rPr>
          <w:rFonts w:ascii="Times New Roman" w:hAnsi="Times New Roman" w:cs="Times New Roman"/>
          <w:b w:val="0"/>
          <w:sz w:val="28"/>
          <w:szCs w:val="28"/>
        </w:rPr>
        <w:t>«(для мероприяти</w:t>
      </w:r>
      <w:r w:rsidR="002E215C" w:rsidRPr="005A5B7A">
        <w:rPr>
          <w:rFonts w:ascii="Times New Roman" w:hAnsi="Times New Roman" w:cs="Times New Roman"/>
          <w:b w:val="0"/>
          <w:sz w:val="28"/>
          <w:szCs w:val="28"/>
        </w:rPr>
        <w:t>я</w:t>
      </w:r>
      <w:r w:rsidRPr="005A5B7A">
        <w:rPr>
          <w:rFonts w:ascii="Times New Roman" w:hAnsi="Times New Roman" w:cs="Times New Roman"/>
          <w:b w:val="0"/>
          <w:sz w:val="28"/>
          <w:szCs w:val="28"/>
        </w:rPr>
        <w:t>, предусмотренн</w:t>
      </w:r>
      <w:r w:rsidR="002E215C" w:rsidRPr="005A5B7A">
        <w:rPr>
          <w:rFonts w:ascii="Times New Roman" w:hAnsi="Times New Roman" w:cs="Times New Roman"/>
          <w:b w:val="0"/>
          <w:sz w:val="28"/>
          <w:szCs w:val="28"/>
        </w:rPr>
        <w:t>ого</w:t>
      </w:r>
      <w:r w:rsidRPr="005A5B7A">
        <w:rPr>
          <w:rFonts w:ascii="Times New Roman" w:hAnsi="Times New Roman" w:cs="Times New Roman"/>
          <w:b w:val="0"/>
          <w:sz w:val="28"/>
          <w:szCs w:val="28"/>
        </w:rPr>
        <w:t xml:space="preserve"> пунктом 1.5 раздела 5 «Система программных мероприятий» настоящей подпрограммы)»;</w:t>
      </w:r>
    </w:p>
    <w:p w:rsidR="000E701A" w:rsidRPr="005A5B7A" w:rsidRDefault="000E701A" w:rsidP="00982A14">
      <w:pPr>
        <w:pStyle w:val="ConsPlusTitle"/>
        <w:ind w:firstLine="709"/>
        <w:jc w:val="both"/>
        <w:rPr>
          <w:rFonts w:ascii="Times New Roman" w:hAnsi="Times New Roman" w:cs="Times New Roman"/>
          <w:b w:val="0"/>
          <w:sz w:val="28"/>
          <w:szCs w:val="28"/>
        </w:rPr>
      </w:pPr>
      <w:r w:rsidRPr="005A5B7A">
        <w:rPr>
          <w:rFonts w:ascii="Times New Roman" w:hAnsi="Times New Roman" w:cs="Times New Roman"/>
          <w:b w:val="0"/>
          <w:sz w:val="28"/>
          <w:szCs w:val="28"/>
        </w:rPr>
        <w:t>дополнить новыми абзацами восемнадцатым</w:t>
      </w:r>
      <w:r w:rsidR="00FE5727" w:rsidRPr="005A5B7A">
        <w:rPr>
          <w:rFonts w:ascii="Times New Roman" w:hAnsi="Times New Roman" w:cs="Times New Roman"/>
          <w:b w:val="0"/>
          <w:sz w:val="28"/>
          <w:szCs w:val="28"/>
        </w:rPr>
        <w:t> - </w:t>
      </w:r>
      <w:r w:rsidRPr="005A5B7A">
        <w:rPr>
          <w:rFonts w:ascii="Times New Roman" w:hAnsi="Times New Roman" w:cs="Times New Roman"/>
          <w:b w:val="0"/>
          <w:sz w:val="28"/>
          <w:szCs w:val="28"/>
        </w:rPr>
        <w:t>двадцать первым следующего содержания:</w:t>
      </w:r>
    </w:p>
    <w:p w:rsidR="000E701A" w:rsidRPr="005A5B7A" w:rsidRDefault="000E701A" w:rsidP="00982A14">
      <w:pPr>
        <w:pStyle w:val="ConsPlusNormal"/>
        <w:ind w:firstLine="709"/>
        <w:jc w:val="both"/>
        <w:rPr>
          <w:rFonts w:ascii="Times New Roman" w:hAnsi="Times New Roman" w:cs="Times New Roman"/>
          <w:sz w:val="28"/>
          <w:szCs w:val="28"/>
        </w:rPr>
      </w:pPr>
      <w:proofErr w:type="gramStart"/>
      <w:r w:rsidRPr="005A5B7A">
        <w:rPr>
          <w:rFonts w:ascii="Times New Roman" w:hAnsi="Times New Roman" w:cs="Times New Roman"/>
          <w:b/>
          <w:sz w:val="28"/>
          <w:szCs w:val="28"/>
        </w:rPr>
        <w:t>«</w:t>
      </w:r>
      <w:r w:rsidRPr="005A5B7A">
        <w:rPr>
          <w:rFonts w:ascii="Times New Roman" w:hAnsi="Times New Roman" w:cs="Times New Roman"/>
          <w:sz w:val="28"/>
          <w:szCs w:val="28"/>
        </w:rPr>
        <w:t>- муниципальный район, городской округ является учредителем муниципальной общеобразовательной организации (за исключением казенного учреждения) – победителя конкурс</w:t>
      </w:r>
      <w:r w:rsidR="004902B7" w:rsidRPr="005A5B7A">
        <w:rPr>
          <w:rFonts w:ascii="Times New Roman" w:hAnsi="Times New Roman" w:cs="Times New Roman"/>
          <w:sz w:val="28"/>
          <w:szCs w:val="28"/>
        </w:rPr>
        <w:t>а</w:t>
      </w:r>
      <w:r w:rsidRPr="005A5B7A">
        <w:rPr>
          <w:rFonts w:ascii="Times New Roman" w:hAnsi="Times New Roman" w:cs="Times New Roman"/>
          <w:sz w:val="28"/>
          <w:szCs w:val="28"/>
        </w:rPr>
        <w:t xml:space="preserve"> на предоставление из федерального бюджета грантов в форме субсидий в рамках реализации отдельных мероприятий государственной программы Российской Федерации «Развитие образования» в текущем году </w:t>
      </w:r>
      <w:r w:rsidR="00CE40FF" w:rsidRPr="005A5B7A">
        <w:rPr>
          <w:rFonts w:ascii="Times New Roman" w:hAnsi="Times New Roman" w:cs="Times New Roman"/>
          <w:sz w:val="28"/>
          <w:szCs w:val="28"/>
        </w:rPr>
        <w:t xml:space="preserve">(далее </w:t>
      </w:r>
      <w:r w:rsidR="005C1FA7" w:rsidRPr="005A5B7A">
        <w:rPr>
          <w:rFonts w:ascii="Times New Roman" w:hAnsi="Times New Roman" w:cs="Times New Roman"/>
          <w:sz w:val="28"/>
          <w:szCs w:val="28"/>
        </w:rPr>
        <w:t>–</w:t>
      </w:r>
      <w:r w:rsidR="00CE40FF" w:rsidRPr="005A5B7A">
        <w:rPr>
          <w:rFonts w:ascii="Times New Roman" w:hAnsi="Times New Roman" w:cs="Times New Roman"/>
          <w:sz w:val="28"/>
          <w:szCs w:val="28"/>
        </w:rPr>
        <w:t xml:space="preserve"> победитель конкурса на предоставление из федерального бюджета грантов</w:t>
      </w:r>
      <w:r w:rsidR="007B22D6" w:rsidRPr="005A5B7A">
        <w:rPr>
          <w:rFonts w:ascii="Times New Roman" w:hAnsi="Times New Roman" w:cs="Times New Roman"/>
          <w:sz w:val="28"/>
          <w:szCs w:val="28"/>
        </w:rPr>
        <w:t xml:space="preserve"> в текущем финансовом году</w:t>
      </w:r>
      <w:r w:rsidR="00CE40FF" w:rsidRPr="005A5B7A">
        <w:rPr>
          <w:rFonts w:ascii="Times New Roman" w:hAnsi="Times New Roman" w:cs="Times New Roman"/>
          <w:sz w:val="28"/>
          <w:szCs w:val="28"/>
        </w:rPr>
        <w:t xml:space="preserve">) </w:t>
      </w:r>
      <w:r w:rsidRPr="005A5B7A">
        <w:rPr>
          <w:rFonts w:ascii="Times New Roman" w:hAnsi="Times New Roman" w:cs="Times New Roman"/>
          <w:sz w:val="28"/>
          <w:szCs w:val="28"/>
        </w:rPr>
        <w:t>(для мероприятия, предусмотренного пунктом 1.9</w:t>
      </w:r>
      <w:r w:rsidRPr="005A5B7A">
        <w:rPr>
          <w:rFonts w:ascii="Times New Roman" w:hAnsi="Times New Roman" w:cs="Times New Roman"/>
          <w:b/>
          <w:sz w:val="28"/>
          <w:szCs w:val="28"/>
        </w:rPr>
        <w:t xml:space="preserve"> </w:t>
      </w:r>
      <w:r w:rsidRPr="005A5B7A">
        <w:rPr>
          <w:rFonts w:ascii="Times New Roman" w:hAnsi="Times New Roman" w:cs="Times New Roman"/>
          <w:sz w:val="28"/>
          <w:szCs w:val="28"/>
        </w:rPr>
        <w:t>раздела 5 «Система программных</w:t>
      </w:r>
      <w:proofErr w:type="gramEnd"/>
      <w:r w:rsidRPr="005A5B7A">
        <w:rPr>
          <w:rFonts w:ascii="Times New Roman" w:hAnsi="Times New Roman" w:cs="Times New Roman"/>
          <w:sz w:val="28"/>
          <w:szCs w:val="28"/>
        </w:rPr>
        <w:t xml:space="preserve"> мероприятий» настоящей подпрограммы);</w:t>
      </w:r>
    </w:p>
    <w:p w:rsidR="000E701A" w:rsidRPr="005A5B7A" w:rsidRDefault="000E701A" w:rsidP="00982A14">
      <w:pPr>
        <w:autoSpaceDE w:val="0"/>
        <w:autoSpaceDN w:val="0"/>
        <w:adjustRightInd w:val="0"/>
        <w:ind w:firstLine="709"/>
        <w:jc w:val="both"/>
        <w:rPr>
          <w:rFonts w:ascii="Times New Roman" w:hAnsi="Times New Roman"/>
          <w:sz w:val="28"/>
          <w:szCs w:val="28"/>
        </w:rPr>
      </w:pPr>
      <w:proofErr w:type="gramStart"/>
      <w:r w:rsidRPr="00982A14">
        <w:rPr>
          <w:rFonts w:ascii="Times New Roman" w:hAnsi="Times New Roman"/>
          <w:spacing w:val="-4"/>
          <w:sz w:val="28"/>
          <w:szCs w:val="28"/>
        </w:rPr>
        <w:t>- наличие финансово-экономического обоснования реализации проекта, связанного с инновациями в образовании, реализуемого муниципальной общеобразовательной организацией (за исключением казенного учреждения)</w:t>
      </w:r>
      <w:r w:rsidR="00FE4CDA" w:rsidRPr="00982A14">
        <w:rPr>
          <w:rFonts w:ascii="Times New Roman" w:hAnsi="Times New Roman"/>
          <w:spacing w:val="-4"/>
          <w:sz w:val="28"/>
          <w:szCs w:val="28"/>
        </w:rPr>
        <w:t xml:space="preserve"> </w:t>
      </w:r>
      <w:r w:rsidR="005C1FA7" w:rsidRPr="00982A14">
        <w:rPr>
          <w:rFonts w:ascii="Times New Roman" w:hAnsi="Times New Roman"/>
          <w:spacing w:val="-4"/>
          <w:sz w:val="28"/>
          <w:szCs w:val="28"/>
        </w:rPr>
        <w:t>–</w:t>
      </w:r>
      <w:r w:rsidR="00FE4CDA" w:rsidRPr="005A5B7A">
        <w:rPr>
          <w:rFonts w:ascii="Times New Roman" w:hAnsi="Times New Roman"/>
          <w:sz w:val="28"/>
          <w:szCs w:val="28"/>
        </w:rPr>
        <w:t xml:space="preserve"> победителем конкурса на предоставление из федерального бюджета грантов в текущем финансовом году</w:t>
      </w:r>
      <w:r w:rsidRPr="005A5B7A">
        <w:rPr>
          <w:rFonts w:ascii="Times New Roman" w:hAnsi="Times New Roman"/>
          <w:sz w:val="28"/>
          <w:szCs w:val="28"/>
        </w:rPr>
        <w:t>, представленного для участия в конкурсе на предоставление из федерального бюджета грантов в форме субсидий в рамках реализации отдельных мероприятий государственной программы Российской Федерации «Развитие образования» (для мероприятия, предусмотренного пунктом 1.9</w:t>
      </w:r>
      <w:proofErr w:type="gramEnd"/>
      <w:r w:rsidRPr="005A5B7A">
        <w:rPr>
          <w:rFonts w:ascii="Times New Roman" w:hAnsi="Times New Roman"/>
          <w:sz w:val="28"/>
          <w:szCs w:val="28"/>
        </w:rPr>
        <w:t xml:space="preserve"> раздела 5 «Система программных мероприятий» настоящей подпрограммы);</w:t>
      </w:r>
    </w:p>
    <w:p w:rsidR="000E701A" w:rsidRPr="005A5B7A" w:rsidRDefault="000E701A" w:rsidP="00982A14">
      <w:pPr>
        <w:autoSpaceDE w:val="0"/>
        <w:autoSpaceDN w:val="0"/>
        <w:adjustRightInd w:val="0"/>
        <w:ind w:firstLine="709"/>
        <w:jc w:val="both"/>
        <w:rPr>
          <w:rFonts w:ascii="Times New Roman" w:hAnsi="Times New Roman"/>
          <w:sz w:val="28"/>
          <w:szCs w:val="28"/>
        </w:rPr>
      </w:pPr>
      <w:proofErr w:type="gramStart"/>
      <w:r w:rsidRPr="005A5B7A">
        <w:rPr>
          <w:rFonts w:ascii="Times New Roman" w:hAnsi="Times New Roman"/>
          <w:sz w:val="28"/>
          <w:szCs w:val="28"/>
        </w:rPr>
        <w:t xml:space="preserve">- наличие описания проекта, связанного с инновациями в образовании, реализуемого </w:t>
      </w:r>
      <w:r w:rsidRPr="005A5B7A">
        <w:rPr>
          <w:rFonts w:ascii="Times New Roman" w:hAnsi="Times New Roman"/>
          <w:spacing w:val="-4"/>
          <w:sz w:val="28"/>
          <w:szCs w:val="28"/>
        </w:rPr>
        <w:t>муниципальной общеобразовательной организацией</w:t>
      </w:r>
      <w:r w:rsidRPr="005A5B7A">
        <w:rPr>
          <w:rFonts w:ascii="Times New Roman" w:hAnsi="Times New Roman"/>
          <w:sz w:val="28"/>
          <w:szCs w:val="28"/>
        </w:rPr>
        <w:t xml:space="preserve"> (за</w:t>
      </w:r>
      <w:r w:rsidR="00FE5727" w:rsidRPr="005A5B7A">
        <w:rPr>
          <w:rFonts w:ascii="Times New Roman" w:hAnsi="Times New Roman"/>
          <w:sz w:val="28"/>
          <w:szCs w:val="28"/>
        </w:rPr>
        <w:t> </w:t>
      </w:r>
      <w:r w:rsidRPr="005A5B7A">
        <w:rPr>
          <w:rFonts w:ascii="Times New Roman" w:hAnsi="Times New Roman"/>
          <w:sz w:val="28"/>
          <w:szCs w:val="28"/>
        </w:rPr>
        <w:t>исключением казенного учреждения)</w:t>
      </w:r>
      <w:r w:rsidR="00FF7D5B" w:rsidRPr="005A5B7A">
        <w:rPr>
          <w:rFonts w:ascii="Times New Roman" w:hAnsi="Times New Roman"/>
          <w:sz w:val="28"/>
          <w:szCs w:val="28"/>
        </w:rPr>
        <w:t xml:space="preserve"> </w:t>
      </w:r>
      <w:r w:rsidR="005C1FA7" w:rsidRPr="005A5B7A">
        <w:rPr>
          <w:rFonts w:ascii="Times New Roman" w:hAnsi="Times New Roman"/>
          <w:sz w:val="28"/>
          <w:szCs w:val="28"/>
        </w:rPr>
        <w:t>–</w:t>
      </w:r>
      <w:r w:rsidR="00FF7D5B" w:rsidRPr="005A5B7A">
        <w:rPr>
          <w:rFonts w:ascii="Times New Roman" w:hAnsi="Times New Roman"/>
          <w:sz w:val="28"/>
          <w:szCs w:val="28"/>
        </w:rPr>
        <w:t xml:space="preserve"> победител</w:t>
      </w:r>
      <w:r w:rsidR="00FE4CDA" w:rsidRPr="005A5B7A">
        <w:rPr>
          <w:rFonts w:ascii="Times New Roman" w:hAnsi="Times New Roman"/>
          <w:sz w:val="28"/>
          <w:szCs w:val="28"/>
        </w:rPr>
        <w:t>ем</w:t>
      </w:r>
      <w:r w:rsidR="00FF7D5B" w:rsidRPr="005A5B7A">
        <w:rPr>
          <w:rFonts w:ascii="Times New Roman" w:hAnsi="Times New Roman"/>
          <w:sz w:val="28"/>
          <w:szCs w:val="28"/>
        </w:rPr>
        <w:t xml:space="preserve"> конкурса на предоставление из федерального бюджета грантов в текущем </w:t>
      </w:r>
      <w:r w:rsidR="007B22D6" w:rsidRPr="005A5B7A">
        <w:rPr>
          <w:rFonts w:ascii="Times New Roman" w:hAnsi="Times New Roman"/>
          <w:sz w:val="28"/>
          <w:szCs w:val="28"/>
        </w:rPr>
        <w:t xml:space="preserve">финансовом </w:t>
      </w:r>
      <w:r w:rsidR="00FF7D5B" w:rsidRPr="005A5B7A">
        <w:rPr>
          <w:rFonts w:ascii="Times New Roman" w:hAnsi="Times New Roman"/>
          <w:sz w:val="28"/>
          <w:szCs w:val="28"/>
        </w:rPr>
        <w:t>году</w:t>
      </w:r>
      <w:r w:rsidRPr="005A5B7A">
        <w:rPr>
          <w:rFonts w:ascii="Times New Roman" w:hAnsi="Times New Roman"/>
          <w:sz w:val="28"/>
          <w:szCs w:val="28"/>
        </w:rPr>
        <w:t>, представленного для участия в конкурсе на предоставление из федерального бюджета грантов в форме субсидий в рамках реализации отдельных мероприятий государственной программы Российской Федерации «Развитие образования» (для мероприятия, предусмотренного пунктом 1.9</w:t>
      </w:r>
      <w:r w:rsidRPr="005A5B7A">
        <w:rPr>
          <w:rFonts w:ascii="Times New Roman" w:hAnsi="Times New Roman"/>
          <w:b/>
          <w:sz w:val="28"/>
          <w:szCs w:val="28"/>
        </w:rPr>
        <w:t xml:space="preserve"> </w:t>
      </w:r>
      <w:r w:rsidRPr="005A5B7A">
        <w:rPr>
          <w:rFonts w:ascii="Times New Roman" w:hAnsi="Times New Roman"/>
          <w:sz w:val="28"/>
          <w:szCs w:val="28"/>
        </w:rPr>
        <w:t>раздела</w:t>
      </w:r>
      <w:r w:rsidR="00FE5727" w:rsidRPr="005A5B7A">
        <w:rPr>
          <w:rFonts w:ascii="Times New Roman" w:hAnsi="Times New Roman"/>
          <w:sz w:val="28"/>
          <w:szCs w:val="28"/>
        </w:rPr>
        <w:t> </w:t>
      </w:r>
      <w:r w:rsidRPr="005A5B7A">
        <w:rPr>
          <w:rFonts w:ascii="Times New Roman" w:hAnsi="Times New Roman"/>
          <w:sz w:val="28"/>
          <w:szCs w:val="28"/>
        </w:rPr>
        <w:t>5</w:t>
      </w:r>
      <w:proofErr w:type="gramEnd"/>
      <w:r w:rsidRPr="005A5B7A">
        <w:rPr>
          <w:rFonts w:ascii="Times New Roman" w:hAnsi="Times New Roman"/>
          <w:sz w:val="28"/>
          <w:szCs w:val="28"/>
        </w:rPr>
        <w:t xml:space="preserve"> «</w:t>
      </w:r>
      <w:proofErr w:type="gramStart"/>
      <w:r w:rsidRPr="005A5B7A">
        <w:rPr>
          <w:rFonts w:ascii="Times New Roman" w:hAnsi="Times New Roman"/>
          <w:sz w:val="28"/>
          <w:szCs w:val="28"/>
        </w:rPr>
        <w:t>Система программных мероприятий» настоящей подпрограммы);</w:t>
      </w:r>
      <w:proofErr w:type="gramEnd"/>
    </w:p>
    <w:p w:rsidR="000E701A" w:rsidRPr="005A5B7A" w:rsidRDefault="000E701A" w:rsidP="00982A14">
      <w:pPr>
        <w:autoSpaceDE w:val="0"/>
        <w:autoSpaceDN w:val="0"/>
        <w:adjustRightInd w:val="0"/>
        <w:ind w:firstLine="709"/>
        <w:jc w:val="both"/>
        <w:rPr>
          <w:rFonts w:ascii="Times New Roman" w:hAnsi="Times New Roman"/>
          <w:sz w:val="28"/>
          <w:szCs w:val="28"/>
        </w:rPr>
      </w:pPr>
      <w:r w:rsidRPr="005A5B7A">
        <w:rPr>
          <w:rFonts w:ascii="Times New Roman" w:hAnsi="Times New Roman"/>
          <w:sz w:val="28"/>
          <w:szCs w:val="28"/>
        </w:rPr>
        <w:t xml:space="preserve">- обязательство </w:t>
      </w:r>
      <w:r w:rsidRPr="005A5B7A">
        <w:rPr>
          <w:rFonts w:ascii="Times New Roman" w:hAnsi="Times New Roman"/>
          <w:spacing w:val="-4"/>
          <w:sz w:val="28"/>
          <w:szCs w:val="28"/>
        </w:rPr>
        <w:t>муниципальной общеобразовательной организации</w:t>
      </w:r>
      <w:r w:rsidRPr="005A5B7A">
        <w:rPr>
          <w:rFonts w:ascii="Times New Roman" w:hAnsi="Times New Roman"/>
          <w:sz w:val="28"/>
          <w:szCs w:val="28"/>
        </w:rPr>
        <w:t xml:space="preserve"> (за</w:t>
      </w:r>
      <w:r w:rsidR="00FE5727" w:rsidRPr="005A5B7A">
        <w:rPr>
          <w:rFonts w:ascii="Times New Roman" w:hAnsi="Times New Roman"/>
          <w:sz w:val="28"/>
          <w:szCs w:val="28"/>
        </w:rPr>
        <w:t> </w:t>
      </w:r>
      <w:r w:rsidRPr="005A5B7A">
        <w:rPr>
          <w:rFonts w:ascii="Times New Roman" w:hAnsi="Times New Roman"/>
          <w:sz w:val="28"/>
          <w:szCs w:val="28"/>
        </w:rPr>
        <w:t xml:space="preserve">исключением казенного учреждения) </w:t>
      </w:r>
      <w:r w:rsidR="005C1FA7" w:rsidRPr="005A5B7A">
        <w:rPr>
          <w:rFonts w:ascii="Times New Roman" w:hAnsi="Times New Roman"/>
          <w:sz w:val="28"/>
          <w:szCs w:val="28"/>
        </w:rPr>
        <w:t>–</w:t>
      </w:r>
      <w:r w:rsidR="00186865" w:rsidRPr="005A5B7A">
        <w:rPr>
          <w:rFonts w:ascii="Times New Roman" w:hAnsi="Times New Roman"/>
          <w:sz w:val="28"/>
          <w:szCs w:val="28"/>
        </w:rPr>
        <w:t xml:space="preserve"> победителя конкурса на предоставление из федерального бюджета грантов в текущем финансовом году </w:t>
      </w:r>
      <w:r w:rsidRPr="005A5B7A">
        <w:rPr>
          <w:rFonts w:ascii="Times New Roman" w:hAnsi="Times New Roman"/>
          <w:sz w:val="28"/>
          <w:szCs w:val="28"/>
        </w:rPr>
        <w:t xml:space="preserve">о </w:t>
      </w:r>
      <w:proofErr w:type="spellStart"/>
      <w:r w:rsidRPr="005A5B7A">
        <w:rPr>
          <w:rFonts w:ascii="Times New Roman" w:hAnsi="Times New Roman"/>
          <w:sz w:val="28"/>
          <w:szCs w:val="28"/>
        </w:rPr>
        <w:t>софинансировании</w:t>
      </w:r>
      <w:proofErr w:type="spellEnd"/>
      <w:r w:rsidRPr="005A5B7A">
        <w:rPr>
          <w:rFonts w:ascii="Times New Roman" w:hAnsi="Times New Roman"/>
          <w:sz w:val="28"/>
          <w:szCs w:val="28"/>
        </w:rPr>
        <w:t xml:space="preserve"> мероприятия из внебюджетных источников </w:t>
      </w:r>
      <w:r w:rsidR="005C1FA7" w:rsidRPr="005A5B7A">
        <w:rPr>
          <w:rFonts w:ascii="Times New Roman" w:hAnsi="Times New Roman"/>
          <w:sz w:val="28"/>
          <w:szCs w:val="28"/>
        </w:rPr>
        <w:t>(</w:t>
      </w:r>
      <w:r w:rsidRPr="005A5B7A">
        <w:rPr>
          <w:rFonts w:ascii="Times New Roman" w:hAnsi="Times New Roman"/>
          <w:sz w:val="28"/>
          <w:szCs w:val="28"/>
        </w:rPr>
        <w:t>в денежной форме), на реализацию которого предоставляется субсидия из областного бюджета (для мероприятия, предусмотренного пунктом 1.9 раздела 5 «Система программных мероприятий» настоящей подпрограммы)</w:t>
      </w:r>
      <w:proofErr w:type="gramStart"/>
      <w:r w:rsidRPr="005A5B7A">
        <w:rPr>
          <w:rFonts w:ascii="Times New Roman" w:hAnsi="Times New Roman"/>
          <w:sz w:val="28"/>
          <w:szCs w:val="28"/>
        </w:rPr>
        <w:t>;»</w:t>
      </w:r>
      <w:proofErr w:type="gramEnd"/>
      <w:r w:rsidRPr="005A5B7A">
        <w:rPr>
          <w:rFonts w:ascii="Times New Roman" w:hAnsi="Times New Roman"/>
          <w:sz w:val="28"/>
          <w:szCs w:val="28"/>
        </w:rPr>
        <w:t>;</w:t>
      </w:r>
    </w:p>
    <w:p w:rsidR="000E701A" w:rsidRPr="005A5B7A" w:rsidRDefault="000E701A" w:rsidP="00982A14">
      <w:pPr>
        <w:pStyle w:val="ConsPlusNormal"/>
        <w:ind w:firstLine="709"/>
        <w:jc w:val="both"/>
        <w:rPr>
          <w:rFonts w:ascii="Times New Roman" w:hAnsi="Times New Roman" w:cs="Times New Roman"/>
          <w:b/>
          <w:sz w:val="28"/>
          <w:szCs w:val="28"/>
        </w:rPr>
      </w:pPr>
      <w:r w:rsidRPr="005A5B7A">
        <w:rPr>
          <w:rFonts w:ascii="Times New Roman" w:hAnsi="Times New Roman" w:cs="Times New Roman"/>
          <w:sz w:val="28"/>
          <w:szCs w:val="28"/>
        </w:rPr>
        <w:t>абзац тридцать восьмой заменить текстом следующего содержания:</w:t>
      </w:r>
    </w:p>
    <w:p w:rsidR="000E701A" w:rsidRPr="005A5B7A" w:rsidRDefault="000E701A" w:rsidP="00982A14">
      <w:pPr>
        <w:pStyle w:val="ConsPlusNormal"/>
        <w:ind w:firstLine="709"/>
        <w:jc w:val="both"/>
        <w:rPr>
          <w:rFonts w:ascii="Times New Roman" w:hAnsi="Times New Roman" w:cs="Times New Roman"/>
          <w:sz w:val="28"/>
          <w:szCs w:val="28"/>
        </w:rPr>
      </w:pPr>
      <w:r w:rsidRPr="005A5B7A">
        <w:rPr>
          <w:rFonts w:ascii="Times New Roman" w:hAnsi="Times New Roman" w:cs="Times New Roman"/>
          <w:sz w:val="28"/>
          <w:szCs w:val="28"/>
        </w:rPr>
        <w:t>«Критерием отбора муниципальных районов, городских округов для предоставления субсидий на реализацию программного мероприятия, предусмотренного пунктом 1.9 раздела 5 «Система программных мероприятий» настоящей подпрограммы, является:</w:t>
      </w:r>
    </w:p>
    <w:p w:rsidR="000E701A" w:rsidRPr="00982A14" w:rsidRDefault="000E701A" w:rsidP="00982A14">
      <w:pPr>
        <w:autoSpaceDE w:val="0"/>
        <w:autoSpaceDN w:val="0"/>
        <w:adjustRightInd w:val="0"/>
        <w:ind w:firstLine="709"/>
        <w:jc w:val="both"/>
        <w:rPr>
          <w:rFonts w:ascii="Times New Roman" w:hAnsi="Times New Roman"/>
          <w:spacing w:val="-2"/>
          <w:sz w:val="28"/>
          <w:szCs w:val="28"/>
        </w:rPr>
      </w:pPr>
      <w:r w:rsidRPr="00982A14">
        <w:rPr>
          <w:rFonts w:ascii="Times New Roman" w:hAnsi="Times New Roman"/>
          <w:spacing w:val="-2"/>
          <w:sz w:val="28"/>
          <w:szCs w:val="28"/>
        </w:rPr>
        <w:t xml:space="preserve">- процент </w:t>
      </w:r>
      <w:proofErr w:type="spellStart"/>
      <w:r w:rsidRPr="00982A14">
        <w:rPr>
          <w:rFonts w:ascii="Times New Roman" w:hAnsi="Times New Roman"/>
          <w:spacing w:val="-2"/>
          <w:sz w:val="28"/>
          <w:szCs w:val="28"/>
        </w:rPr>
        <w:t>софинансирования</w:t>
      </w:r>
      <w:proofErr w:type="spellEnd"/>
      <w:r w:rsidRPr="00982A14">
        <w:rPr>
          <w:rFonts w:ascii="Times New Roman" w:hAnsi="Times New Roman"/>
          <w:spacing w:val="-2"/>
          <w:sz w:val="28"/>
          <w:szCs w:val="28"/>
        </w:rPr>
        <w:t xml:space="preserve"> за счет средств бюджета соответствующего муниципального района, городского округа от общей стоимости мероприятий, указанных в финансово-экономическом обосновании проекта, связанного с инновациями в образовании, реализуемого муниципальной общеобразовательной организацией (за</w:t>
      </w:r>
      <w:r w:rsidR="005C1FA7" w:rsidRPr="00982A14">
        <w:rPr>
          <w:rFonts w:ascii="Times New Roman" w:hAnsi="Times New Roman"/>
          <w:spacing w:val="-2"/>
          <w:sz w:val="28"/>
          <w:szCs w:val="28"/>
        </w:rPr>
        <w:t xml:space="preserve"> </w:t>
      </w:r>
      <w:r w:rsidRPr="00982A14">
        <w:rPr>
          <w:rFonts w:ascii="Times New Roman" w:hAnsi="Times New Roman"/>
          <w:spacing w:val="-2"/>
          <w:sz w:val="28"/>
          <w:szCs w:val="28"/>
        </w:rPr>
        <w:t>исключением казенного учреждения)</w:t>
      </w:r>
      <w:r w:rsidR="005A6935" w:rsidRPr="00982A14">
        <w:rPr>
          <w:rFonts w:ascii="Times New Roman" w:hAnsi="Times New Roman"/>
          <w:spacing w:val="-2"/>
          <w:sz w:val="28"/>
          <w:szCs w:val="28"/>
        </w:rPr>
        <w:t xml:space="preserve"> </w:t>
      </w:r>
      <w:r w:rsidR="005C1FA7" w:rsidRPr="00982A14">
        <w:rPr>
          <w:rFonts w:ascii="Times New Roman" w:hAnsi="Times New Roman"/>
          <w:spacing w:val="-2"/>
          <w:sz w:val="28"/>
          <w:szCs w:val="28"/>
        </w:rPr>
        <w:t>–</w:t>
      </w:r>
      <w:r w:rsidR="005A6935" w:rsidRPr="00982A14">
        <w:rPr>
          <w:rFonts w:ascii="Times New Roman" w:hAnsi="Times New Roman"/>
          <w:spacing w:val="-2"/>
          <w:sz w:val="28"/>
          <w:szCs w:val="28"/>
        </w:rPr>
        <w:t xml:space="preserve"> победителем конкурса на предоставление из федерального бюджета грантов в текущем финансовом году</w:t>
      </w:r>
      <w:r w:rsidRPr="00982A14">
        <w:rPr>
          <w:rFonts w:ascii="Times New Roman" w:hAnsi="Times New Roman"/>
          <w:spacing w:val="-2"/>
          <w:sz w:val="28"/>
          <w:szCs w:val="28"/>
        </w:rPr>
        <w:t>.</w:t>
      </w:r>
    </w:p>
    <w:p w:rsidR="000E701A" w:rsidRPr="005A5B7A" w:rsidRDefault="000E701A" w:rsidP="00982A14">
      <w:pPr>
        <w:autoSpaceDE w:val="0"/>
        <w:autoSpaceDN w:val="0"/>
        <w:adjustRightInd w:val="0"/>
        <w:ind w:firstLine="709"/>
        <w:jc w:val="both"/>
        <w:rPr>
          <w:rFonts w:ascii="Times New Roman" w:hAnsi="Times New Roman"/>
          <w:sz w:val="28"/>
          <w:szCs w:val="28"/>
        </w:rPr>
      </w:pPr>
      <w:r w:rsidRPr="005A5B7A">
        <w:rPr>
          <w:rFonts w:ascii="Times New Roman" w:hAnsi="Times New Roman"/>
          <w:sz w:val="28"/>
          <w:szCs w:val="28"/>
        </w:rPr>
        <w:t>При предоставлении субсидий бюджетам муниципальных районов, городских округов в текущем финансовом году на реализацию мероприятия, предусмотренного пунктом 1.9 раздела 5 «Система программных мероприятий» настоящей подпрограммы, применя</w:t>
      </w:r>
      <w:r w:rsidR="00FE5727" w:rsidRPr="005A5B7A">
        <w:rPr>
          <w:rFonts w:ascii="Times New Roman" w:hAnsi="Times New Roman"/>
          <w:sz w:val="28"/>
          <w:szCs w:val="28"/>
        </w:rPr>
        <w:t>ется следующая методика расчета:</w:t>
      </w:r>
    </w:p>
    <w:p w:rsidR="000E701A" w:rsidRPr="005A5B7A" w:rsidRDefault="000E701A" w:rsidP="00982A14">
      <w:pPr>
        <w:pStyle w:val="ConsPlusNormal"/>
        <w:ind w:firstLine="709"/>
        <w:jc w:val="both"/>
        <w:rPr>
          <w:rFonts w:ascii="Times New Roman" w:hAnsi="Times New Roman" w:cs="Times New Roman"/>
          <w:color w:val="000000" w:themeColor="text1"/>
          <w:sz w:val="28"/>
          <w:szCs w:val="28"/>
        </w:rPr>
      </w:pPr>
      <w:r w:rsidRPr="005A5B7A">
        <w:rPr>
          <w:rFonts w:ascii="Times New Roman" w:hAnsi="Times New Roman" w:cs="Times New Roman"/>
          <w:color w:val="000000" w:themeColor="text1"/>
          <w:sz w:val="28"/>
          <w:szCs w:val="28"/>
        </w:rPr>
        <w:t>- общий объем субсидий, предоставляемых бюджетам муниципальных районов, городских округов из областного бюджета, равен сумме субсидий бюджетам отдельных муниципальных районов, городских округов;</w:t>
      </w:r>
    </w:p>
    <w:p w:rsidR="000E701A" w:rsidRPr="005A5B7A" w:rsidRDefault="000E701A" w:rsidP="00982A14">
      <w:pPr>
        <w:autoSpaceDE w:val="0"/>
        <w:autoSpaceDN w:val="0"/>
        <w:adjustRightInd w:val="0"/>
        <w:ind w:firstLine="709"/>
        <w:jc w:val="both"/>
        <w:rPr>
          <w:rFonts w:ascii="Times New Roman" w:hAnsi="Times New Roman"/>
          <w:color w:val="000000" w:themeColor="text1"/>
          <w:sz w:val="28"/>
          <w:szCs w:val="28"/>
        </w:rPr>
      </w:pPr>
      <w:r w:rsidRPr="005A5B7A">
        <w:rPr>
          <w:rFonts w:ascii="Times New Roman" w:hAnsi="Times New Roman"/>
          <w:color w:val="000000" w:themeColor="text1"/>
          <w:sz w:val="28"/>
          <w:szCs w:val="28"/>
        </w:rPr>
        <w:t xml:space="preserve">- общий объем субсидии бюджету отдельного муниципального образования равен сумме выделенных бюджетных ассигнований каждой </w:t>
      </w:r>
      <w:r w:rsidRPr="005A5B7A">
        <w:rPr>
          <w:rFonts w:ascii="Times New Roman" w:hAnsi="Times New Roman"/>
          <w:color w:val="000000" w:themeColor="text1"/>
          <w:spacing w:val="-4"/>
          <w:sz w:val="28"/>
          <w:szCs w:val="28"/>
        </w:rPr>
        <w:t>муниципальной общеобразовательной организации</w:t>
      </w:r>
      <w:r w:rsidRPr="005A5B7A">
        <w:rPr>
          <w:rFonts w:ascii="Times New Roman" w:hAnsi="Times New Roman"/>
          <w:color w:val="000000" w:themeColor="text1"/>
          <w:sz w:val="28"/>
          <w:szCs w:val="28"/>
        </w:rPr>
        <w:t xml:space="preserve"> (за исключением казенного учреждения) и рассчитывается по формуле:</w:t>
      </w:r>
    </w:p>
    <w:p w:rsidR="000E701A" w:rsidRPr="00982A14" w:rsidRDefault="000E701A" w:rsidP="00982A14">
      <w:pPr>
        <w:autoSpaceDE w:val="0"/>
        <w:autoSpaceDN w:val="0"/>
        <w:adjustRightInd w:val="0"/>
        <w:jc w:val="both"/>
        <w:outlineLvl w:val="0"/>
        <w:rPr>
          <w:rFonts w:ascii="Times New Roman" w:hAnsi="Times New Roman"/>
          <w:sz w:val="16"/>
          <w:szCs w:val="16"/>
        </w:rPr>
      </w:pPr>
    </w:p>
    <w:p w:rsidR="000E701A" w:rsidRPr="005C1FA7" w:rsidRDefault="000E701A" w:rsidP="00D40D81">
      <w:pPr>
        <w:pStyle w:val="ConsPlusNormal"/>
        <w:spacing w:line="19" w:lineRule="atLeast"/>
        <w:jc w:val="center"/>
        <w:rPr>
          <w:rFonts w:ascii="Times New Roman" w:hAnsi="Times New Roman" w:cs="Times New Roman"/>
          <w:sz w:val="28"/>
          <w:szCs w:val="28"/>
        </w:rPr>
      </w:pPr>
      <w:r w:rsidRPr="005C1FA7">
        <w:rPr>
          <w:rFonts w:ascii="Times New Roman" w:hAnsi="Times New Roman" w:cs="Times New Roman"/>
          <w:sz w:val="28"/>
          <w:szCs w:val="28"/>
        </w:rPr>
        <w:t>С</w:t>
      </w:r>
      <w:proofErr w:type="spellStart"/>
      <w:proofErr w:type="gramStart"/>
      <w:r w:rsidRPr="005C1FA7">
        <w:rPr>
          <w:rFonts w:ascii="Times New Roman" w:hAnsi="Times New Roman" w:cs="Times New Roman"/>
          <w:sz w:val="28"/>
          <w:szCs w:val="28"/>
          <w:vertAlign w:val="subscript"/>
          <w:lang w:val="en-US"/>
        </w:rPr>
        <w:t>i</w:t>
      </w:r>
      <w:proofErr w:type="spellEnd"/>
      <w:proofErr w:type="gramEnd"/>
      <w:r w:rsidRPr="005C1FA7">
        <w:rPr>
          <w:rFonts w:ascii="Times New Roman" w:hAnsi="Times New Roman" w:cs="Times New Roman"/>
          <w:sz w:val="28"/>
          <w:szCs w:val="28"/>
        </w:rPr>
        <w:t xml:space="preserve"> = </w:t>
      </w:r>
      <w:r w:rsidRPr="005C1FA7">
        <w:rPr>
          <w:rFonts w:ascii="Times New Roman" w:hAnsi="Times New Roman" w:cs="Times New Roman"/>
          <w:sz w:val="28"/>
          <w:szCs w:val="28"/>
          <w:lang w:val="en-US"/>
        </w:rPr>
        <w:t>V</w:t>
      </w:r>
      <w:r w:rsidRPr="005C1FA7">
        <w:rPr>
          <w:rFonts w:ascii="Times New Roman" w:hAnsi="Times New Roman" w:cs="Times New Roman"/>
          <w:sz w:val="28"/>
          <w:szCs w:val="28"/>
        </w:rPr>
        <w:t xml:space="preserve"> х </w:t>
      </w:r>
      <w:proofErr w:type="spellStart"/>
      <w:r w:rsidRPr="005C1FA7">
        <w:rPr>
          <w:rFonts w:ascii="Times New Roman" w:hAnsi="Times New Roman" w:cs="Times New Roman"/>
          <w:sz w:val="28"/>
          <w:szCs w:val="28"/>
          <w:lang w:val="en-US"/>
        </w:rPr>
        <w:t>k</w:t>
      </w:r>
      <w:r w:rsidRPr="005C1FA7">
        <w:rPr>
          <w:rFonts w:ascii="Times New Roman" w:hAnsi="Times New Roman" w:cs="Times New Roman"/>
          <w:szCs w:val="22"/>
          <w:lang w:val="en-US"/>
        </w:rPr>
        <w:t>i</w:t>
      </w:r>
      <w:proofErr w:type="spellEnd"/>
      <w:r w:rsidR="00FE5727" w:rsidRPr="005C1FA7">
        <w:rPr>
          <w:rFonts w:ascii="Times New Roman" w:hAnsi="Times New Roman" w:cs="Times New Roman"/>
          <w:sz w:val="28"/>
          <w:szCs w:val="28"/>
        </w:rPr>
        <w:t>,</w:t>
      </w:r>
    </w:p>
    <w:p w:rsidR="000E701A" w:rsidRPr="00982A14" w:rsidRDefault="000E701A" w:rsidP="00D40D81">
      <w:pPr>
        <w:pStyle w:val="ConsPlusNormal"/>
        <w:spacing w:line="19" w:lineRule="atLeast"/>
        <w:jc w:val="both"/>
        <w:rPr>
          <w:rFonts w:ascii="Times New Roman" w:hAnsi="Times New Roman" w:cs="Times New Roman"/>
          <w:sz w:val="16"/>
          <w:szCs w:val="16"/>
        </w:rPr>
      </w:pPr>
    </w:p>
    <w:p w:rsidR="000E701A" w:rsidRPr="005C1FA7" w:rsidRDefault="000E701A" w:rsidP="00982A14">
      <w:pPr>
        <w:pStyle w:val="ConsPlusNormal"/>
        <w:ind w:firstLine="709"/>
        <w:jc w:val="both"/>
        <w:rPr>
          <w:rFonts w:ascii="Times New Roman" w:hAnsi="Times New Roman" w:cs="Times New Roman"/>
          <w:sz w:val="28"/>
          <w:szCs w:val="28"/>
        </w:rPr>
      </w:pPr>
      <w:r w:rsidRPr="005C1FA7">
        <w:rPr>
          <w:rFonts w:ascii="Times New Roman" w:hAnsi="Times New Roman" w:cs="Times New Roman"/>
          <w:sz w:val="28"/>
          <w:szCs w:val="28"/>
        </w:rPr>
        <w:t>где:</w:t>
      </w:r>
    </w:p>
    <w:p w:rsidR="000E701A" w:rsidRPr="005C1FA7" w:rsidRDefault="000E701A" w:rsidP="00982A14">
      <w:pPr>
        <w:pStyle w:val="ConsPlusNormal"/>
        <w:ind w:firstLine="709"/>
        <w:jc w:val="both"/>
        <w:rPr>
          <w:rFonts w:ascii="Times New Roman" w:hAnsi="Times New Roman" w:cs="Times New Roman"/>
          <w:sz w:val="28"/>
          <w:szCs w:val="28"/>
        </w:rPr>
      </w:pPr>
      <w:r w:rsidRPr="005C1FA7">
        <w:rPr>
          <w:rFonts w:ascii="Times New Roman" w:hAnsi="Times New Roman" w:cs="Times New Roman"/>
          <w:sz w:val="28"/>
          <w:szCs w:val="28"/>
        </w:rPr>
        <w:t>С</w:t>
      </w:r>
      <w:proofErr w:type="spellStart"/>
      <w:proofErr w:type="gramStart"/>
      <w:r w:rsidRPr="005C1FA7">
        <w:rPr>
          <w:rFonts w:ascii="Times New Roman" w:hAnsi="Times New Roman" w:cs="Times New Roman"/>
          <w:sz w:val="28"/>
          <w:szCs w:val="28"/>
          <w:vertAlign w:val="subscript"/>
          <w:lang w:val="en-US"/>
        </w:rPr>
        <w:t>i</w:t>
      </w:r>
      <w:proofErr w:type="spellEnd"/>
      <w:proofErr w:type="gramEnd"/>
      <w:r w:rsidRPr="005C1FA7">
        <w:rPr>
          <w:rFonts w:ascii="Times New Roman" w:hAnsi="Times New Roman" w:cs="Times New Roman"/>
          <w:sz w:val="28"/>
          <w:szCs w:val="28"/>
        </w:rPr>
        <w:t> </w:t>
      </w:r>
      <w:r w:rsidR="00FE5727" w:rsidRPr="005C1FA7">
        <w:rPr>
          <w:rFonts w:ascii="Times New Roman" w:hAnsi="Times New Roman" w:cs="Times New Roman"/>
          <w:sz w:val="28"/>
          <w:szCs w:val="28"/>
        </w:rPr>
        <w:t>–</w:t>
      </w:r>
      <w:r w:rsidRPr="005C1FA7">
        <w:rPr>
          <w:rFonts w:ascii="Times New Roman" w:hAnsi="Times New Roman" w:cs="Times New Roman"/>
          <w:sz w:val="28"/>
          <w:szCs w:val="28"/>
        </w:rPr>
        <w:t xml:space="preserve"> размер субсидии бюджету </w:t>
      </w:r>
      <w:proofErr w:type="spellStart"/>
      <w:r w:rsidRPr="005C1FA7">
        <w:rPr>
          <w:rFonts w:ascii="Times New Roman" w:hAnsi="Times New Roman" w:cs="Times New Roman"/>
          <w:sz w:val="28"/>
          <w:szCs w:val="28"/>
          <w:lang w:val="en-US"/>
        </w:rPr>
        <w:t>i</w:t>
      </w:r>
      <w:proofErr w:type="spellEnd"/>
      <w:r w:rsidRPr="005C1FA7">
        <w:rPr>
          <w:rFonts w:ascii="Times New Roman" w:hAnsi="Times New Roman" w:cs="Times New Roman"/>
          <w:sz w:val="28"/>
          <w:szCs w:val="28"/>
        </w:rPr>
        <w:t>-го муниципального района, городского округа, рублей;</w:t>
      </w:r>
      <w:r w:rsidRPr="005C1FA7">
        <w:rPr>
          <w:rFonts w:ascii="Times New Roman" w:hAnsi="Times New Roman" w:cs="Times New Roman"/>
          <w:sz w:val="28"/>
          <w:szCs w:val="28"/>
          <w:vertAlign w:val="subscript"/>
        </w:rPr>
        <w:t xml:space="preserve"> </w:t>
      </w:r>
    </w:p>
    <w:p w:rsidR="000E701A" w:rsidRPr="005C1FA7" w:rsidRDefault="000E701A" w:rsidP="00982A14">
      <w:pPr>
        <w:pStyle w:val="ConsPlusNormal"/>
        <w:ind w:firstLine="709"/>
        <w:jc w:val="both"/>
        <w:rPr>
          <w:rFonts w:ascii="Times New Roman" w:hAnsi="Times New Roman" w:cs="Times New Roman"/>
          <w:sz w:val="28"/>
          <w:szCs w:val="28"/>
        </w:rPr>
      </w:pPr>
      <w:proofErr w:type="spellStart"/>
      <w:proofErr w:type="gramStart"/>
      <w:r w:rsidRPr="005C1FA7">
        <w:rPr>
          <w:rFonts w:ascii="Times New Roman" w:hAnsi="Times New Roman" w:cs="Times New Roman"/>
          <w:sz w:val="28"/>
          <w:szCs w:val="28"/>
          <w:lang w:val="en-US"/>
        </w:rPr>
        <w:t>k</w:t>
      </w:r>
      <w:r w:rsidRPr="005C1FA7">
        <w:rPr>
          <w:rFonts w:ascii="Times New Roman" w:hAnsi="Times New Roman" w:cs="Times New Roman"/>
          <w:szCs w:val="22"/>
          <w:lang w:val="en-US"/>
        </w:rPr>
        <w:t>i</w:t>
      </w:r>
      <w:proofErr w:type="spellEnd"/>
      <w:proofErr w:type="gramEnd"/>
      <w:r w:rsidR="00FE5727" w:rsidRPr="005C1FA7">
        <w:rPr>
          <w:rFonts w:ascii="Times New Roman" w:hAnsi="Times New Roman" w:cs="Times New Roman"/>
          <w:sz w:val="28"/>
          <w:szCs w:val="28"/>
        </w:rPr>
        <w:t> – </w:t>
      </w:r>
      <w:r w:rsidRPr="005C1FA7">
        <w:rPr>
          <w:rFonts w:ascii="Times New Roman" w:hAnsi="Times New Roman" w:cs="Times New Roman"/>
          <w:sz w:val="28"/>
          <w:szCs w:val="28"/>
        </w:rPr>
        <w:t>количество муниципальных общеобразовательных организаций (за</w:t>
      </w:r>
      <w:r w:rsidR="00FE5727" w:rsidRPr="005C1FA7">
        <w:rPr>
          <w:rFonts w:ascii="Times New Roman" w:hAnsi="Times New Roman" w:cs="Times New Roman"/>
          <w:sz w:val="28"/>
          <w:szCs w:val="28"/>
        </w:rPr>
        <w:t> </w:t>
      </w:r>
      <w:r w:rsidRPr="005C1FA7">
        <w:rPr>
          <w:rFonts w:ascii="Times New Roman" w:hAnsi="Times New Roman" w:cs="Times New Roman"/>
          <w:sz w:val="28"/>
          <w:szCs w:val="28"/>
        </w:rPr>
        <w:t xml:space="preserve">исключением казенных учреждений) в </w:t>
      </w:r>
      <w:proofErr w:type="spellStart"/>
      <w:r w:rsidRPr="005C1FA7">
        <w:rPr>
          <w:rFonts w:ascii="Times New Roman" w:hAnsi="Times New Roman" w:cs="Times New Roman"/>
          <w:sz w:val="28"/>
          <w:szCs w:val="28"/>
          <w:lang w:val="en-US"/>
        </w:rPr>
        <w:t>i</w:t>
      </w:r>
      <w:proofErr w:type="spellEnd"/>
      <w:r w:rsidRPr="005C1FA7">
        <w:rPr>
          <w:rFonts w:ascii="Times New Roman" w:hAnsi="Times New Roman" w:cs="Times New Roman"/>
          <w:sz w:val="28"/>
          <w:szCs w:val="28"/>
        </w:rPr>
        <w:t xml:space="preserve">-ом муниципальном районе, городском округе </w:t>
      </w:r>
      <w:r w:rsidR="0055015D" w:rsidRPr="005C1FA7">
        <w:rPr>
          <w:rFonts w:ascii="Times New Roman" w:hAnsi="Times New Roman" w:cs="Times New Roman"/>
          <w:sz w:val="28"/>
          <w:szCs w:val="28"/>
        </w:rPr>
        <w:t>–</w:t>
      </w:r>
      <w:r w:rsidRPr="005C1FA7">
        <w:rPr>
          <w:rFonts w:ascii="Times New Roman" w:hAnsi="Times New Roman" w:cs="Times New Roman"/>
          <w:sz w:val="28"/>
          <w:szCs w:val="28"/>
        </w:rPr>
        <w:t xml:space="preserve"> победителей конкурсного отбора на предоставление из федерального бюджета грантов в текущем году;</w:t>
      </w:r>
    </w:p>
    <w:p w:rsidR="000E701A" w:rsidRPr="005C1FA7" w:rsidRDefault="000E701A" w:rsidP="00982A14">
      <w:pPr>
        <w:pStyle w:val="ConsPlusNormal"/>
        <w:ind w:firstLine="709"/>
        <w:jc w:val="both"/>
        <w:rPr>
          <w:rFonts w:ascii="Times New Roman" w:hAnsi="Times New Roman" w:cs="Times New Roman"/>
          <w:sz w:val="28"/>
          <w:szCs w:val="28"/>
        </w:rPr>
      </w:pPr>
      <w:r w:rsidRPr="005C1FA7">
        <w:rPr>
          <w:rFonts w:ascii="Times New Roman" w:hAnsi="Times New Roman" w:cs="Times New Roman"/>
          <w:sz w:val="28"/>
          <w:szCs w:val="28"/>
          <w:lang w:val="en-US"/>
        </w:rPr>
        <w:t>V</w:t>
      </w:r>
      <w:r w:rsidRPr="005C1FA7">
        <w:rPr>
          <w:rFonts w:ascii="Times New Roman" w:hAnsi="Times New Roman" w:cs="Times New Roman"/>
          <w:sz w:val="28"/>
          <w:szCs w:val="28"/>
        </w:rPr>
        <w:t> </w:t>
      </w:r>
      <w:r w:rsidR="00FE5727" w:rsidRPr="005C1FA7">
        <w:rPr>
          <w:rFonts w:ascii="Times New Roman" w:hAnsi="Times New Roman" w:cs="Times New Roman"/>
          <w:sz w:val="28"/>
          <w:szCs w:val="28"/>
        </w:rPr>
        <w:t>–</w:t>
      </w:r>
      <w:r w:rsidRPr="005C1FA7">
        <w:rPr>
          <w:rFonts w:ascii="Times New Roman" w:hAnsi="Times New Roman" w:cs="Times New Roman"/>
          <w:sz w:val="28"/>
          <w:szCs w:val="28"/>
        </w:rPr>
        <w:t> объем средств областного бюджета одной муниципальной общеобразовательной организации (за исключением казенного учреждения)</w:t>
      </w:r>
      <w:r w:rsidR="00FE5727" w:rsidRPr="005C1FA7">
        <w:rPr>
          <w:rFonts w:ascii="Times New Roman" w:hAnsi="Times New Roman" w:cs="Times New Roman"/>
          <w:sz w:val="28"/>
          <w:szCs w:val="28"/>
        </w:rPr>
        <w:t> – </w:t>
      </w:r>
      <w:r w:rsidRPr="005C1FA7">
        <w:rPr>
          <w:rFonts w:ascii="Times New Roman" w:hAnsi="Times New Roman" w:cs="Times New Roman"/>
          <w:sz w:val="28"/>
          <w:szCs w:val="28"/>
        </w:rPr>
        <w:t>победителю конкурсного отбора на предоставление из федерального бюджета грантов в текущем году (рублей), определяется по формуле:</w:t>
      </w:r>
    </w:p>
    <w:p w:rsidR="000E701A" w:rsidRPr="00982A14" w:rsidRDefault="000E701A" w:rsidP="00982A14">
      <w:pPr>
        <w:pStyle w:val="ConsPlusNormal"/>
        <w:tabs>
          <w:tab w:val="left" w:pos="2100"/>
        </w:tabs>
        <w:ind w:firstLine="709"/>
        <w:jc w:val="both"/>
        <w:rPr>
          <w:rFonts w:ascii="Times New Roman" w:hAnsi="Times New Roman" w:cs="Times New Roman"/>
          <w:sz w:val="16"/>
          <w:szCs w:val="16"/>
        </w:rPr>
      </w:pPr>
    </w:p>
    <w:p w:rsidR="000E701A" w:rsidRPr="005C1FA7" w:rsidRDefault="000E701A" w:rsidP="00982A14">
      <w:pPr>
        <w:pStyle w:val="ConsPlusNormal"/>
        <w:jc w:val="center"/>
        <w:rPr>
          <w:rFonts w:ascii="Times New Roman" w:hAnsi="Times New Roman" w:cs="Times New Roman"/>
          <w:sz w:val="28"/>
          <w:szCs w:val="28"/>
        </w:rPr>
      </w:pPr>
      <w:r w:rsidRPr="005C1FA7">
        <w:rPr>
          <w:rFonts w:ascii="Times New Roman" w:hAnsi="Times New Roman" w:cs="Times New Roman"/>
          <w:sz w:val="28"/>
          <w:szCs w:val="28"/>
          <w:lang w:val="en-US"/>
        </w:rPr>
        <w:t>V</w:t>
      </w:r>
      <w:r w:rsidRPr="005C1FA7">
        <w:rPr>
          <w:rFonts w:ascii="Times New Roman" w:hAnsi="Times New Roman" w:cs="Times New Roman"/>
          <w:sz w:val="24"/>
          <w:szCs w:val="24"/>
        </w:rPr>
        <w:t xml:space="preserve"> = </w:t>
      </w:r>
      <w:proofErr w:type="spellStart"/>
      <w:r w:rsidRPr="005C1FA7">
        <w:rPr>
          <w:rFonts w:ascii="Times New Roman" w:hAnsi="Times New Roman" w:cs="Times New Roman"/>
          <w:sz w:val="28"/>
          <w:szCs w:val="28"/>
        </w:rPr>
        <w:t>С</w:t>
      </w:r>
      <w:r w:rsidRPr="005C1FA7">
        <w:rPr>
          <w:rFonts w:ascii="Times New Roman" w:hAnsi="Times New Roman" w:cs="Times New Roman"/>
          <w:sz w:val="28"/>
          <w:szCs w:val="28"/>
          <w:vertAlign w:val="subscript"/>
        </w:rPr>
        <w:t>общ</w:t>
      </w:r>
      <w:proofErr w:type="spellEnd"/>
      <w:r w:rsidRPr="005C1FA7">
        <w:rPr>
          <w:rFonts w:ascii="Times New Roman" w:hAnsi="Times New Roman" w:cs="Times New Roman"/>
          <w:sz w:val="28"/>
          <w:szCs w:val="28"/>
          <w:vertAlign w:val="subscript"/>
        </w:rPr>
        <w:t xml:space="preserve"> </w:t>
      </w:r>
      <w:r w:rsidRPr="005C1FA7">
        <w:rPr>
          <w:rFonts w:ascii="Times New Roman" w:hAnsi="Times New Roman" w:cs="Times New Roman"/>
          <w:sz w:val="28"/>
          <w:szCs w:val="28"/>
        </w:rPr>
        <w:t xml:space="preserve">/ </w:t>
      </w:r>
      <w:r w:rsidRPr="005C1FA7">
        <w:rPr>
          <w:rFonts w:ascii="Times New Roman" w:hAnsi="Times New Roman" w:cs="Times New Roman"/>
          <w:sz w:val="28"/>
          <w:szCs w:val="28"/>
          <w:lang w:val="en-US"/>
        </w:rPr>
        <w:t>m</w:t>
      </w:r>
      <w:r w:rsidRPr="005C1FA7">
        <w:rPr>
          <w:rFonts w:ascii="Times New Roman" w:hAnsi="Times New Roman" w:cs="Times New Roman"/>
          <w:sz w:val="28"/>
          <w:szCs w:val="28"/>
        </w:rPr>
        <w:t>,</w:t>
      </w:r>
    </w:p>
    <w:p w:rsidR="000E701A" w:rsidRPr="00982A14" w:rsidRDefault="000E701A" w:rsidP="00982A14">
      <w:pPr>
        <w:pStyle w:val="ConsPlusNormal"/>
        <w:ind w:firstLine="709"/>
        <w:jc w:val="both"/>
        <w:rPr>
          <w:rFonts w:ascii="Times New Roman" w:hAnsi="Times New Roman" w:cs="Times New Roman"/>
          <w:sz w:val="16"/>
          <w:szCs w:val="16"/>
        </w:rPr>
      </w:pPr>
    </w:p>
    <w:p w:rsidR="000E701A" w:rsidRPr="005C1FA7" w:rsidRDefault="000E701A" w:rsidP="00982A14">
      <w:pPr>
        <w:pStyle w:val="ConsPlusNormal"/>
        <w:ind w:firstLine="709"/>
        <w:jc w:val="both"/>
        <w:rPr>
          <w:rFonts w:ascii="Times New Roman" w:hAnsi="Times New Roman" w:cs="Times New Roman"/>
          <w:sz w:val="28"/>
          <w:szCs w:val="28"/>
        </w:rPr>
      </w:pPr>
      <w:r w:rsidRPr="005C1FA7">
        <w:rPr>
          <w:rFonts w:ascii="Times New Roman" w:hAnsi="Times New Roman" w:cs="Times New Roman"/>
          <w:sz w:val="28"/>
          <w:szCs w:val="28"/>
        </w:rPr>
        <w:t>где:</w:t>
      </w:r>
    </w:p>
    <w:p w:rsidR="000E701A" w:rsidRPr="005A5B7A" w:rsidRDefault="000E701A" w:rsidP="00982A14">
      <w:pPr>
        <w:pStyle w:val="ConsPlusNormal"/>
        <w:ind w:firstLine="709"/>
        <w:jc w:val="both"/>
        <w:rPr>
          <w:rFonts w:ascii="Times New Roman" w:hAnsi="Times New Roman" w:cs="Times New Roman"/>
          <w:sz w:val="28"/>
          <w:szCs w:val="28"/>
        </w:rPr>
      </w:pPr>
      <w:proofErr w:type="spellStart"/>
      <w:r w:rsidRPr="005C1FA7">
        <w:rPr>
          <w:rFonts w:ascii="Times New Roman" w:hAnsi="Times New Roman" w:cs="Times New Roman"/>
          <w:sz w:val="28"/>
          <w:szCs w:val="28"/>
        </w:rPr>
        <w:t>С</w:t>
      </w:r>
      <w:r w:rsidRPr="005C1FA7">
        <w:rPr>
          <w:rFonts w:ascii="Times New Roman" w:hAnsi="Times New Roman" w:cs="Times New Roman"/>
          <w:sz w:val="28"/>
          <w:szCs w:val="28"/>
          <w:vertAlign w:val="subscript"/>
        </w:rPr>
        <w:t>общ</w:t>
      </w:r>
      <w:proofErr w:type="spellEnd"/>
      <w:r w:rsidRPr="005C1FA7">
        <w:rPr>
          <w:rFonts w:ascii="Times New Roman" w:hAnsi="Times New Roman" w:cs="Times New Roman"/>
          <w:sz w:val="28"/>
          <w:szCs w:val="28"/>
        </w:rPr>
        <w:t> </w:t>
      </w:r>
      <w:r w:rsidR="00FE5727" w:rsidRPr="005C1FA7">
        <w:rPr>
          <w:rFonts w:ascii="Times New Roman" w:hAnsi="Times New Roman" w:cs="Times New Roman"/>
          <w:sz w:val="28"/>
          <w:szCs w:val="28"/>
        </w:rPr>
        <w:t>–</w:t>
      </w:r>
      <w:r w:rsidRPr="005C1FA7">
        <w:rPr>
          <w:rFonts w:ascii="Times New Roman" w:hAnsi="Times New Roman" w:cs="Times New Roman"/>
          <w:sz w:val="28"/>
          <w:szCs w:val="28"/>
        </w:rPr>
        <w:t xml:space="preserve"> общий объем субсидий, предоставляемых бюджетам </w:t>
      </w:r>
      <w:r w:rsidRPr="005A5B7A">
        <w:rPr>
          <w:rFonts w:ascii="Times New Roman" w:hAnsi="Times New Roman" w:cs="Times New Roman"/>
          <w:sz w:val="28"/>
          <w:szCs w:val="28"/>
        </w:rPr>
        <w:t xml:space="preserve">муниципальных районов, городских округов на реализацию мероприятия </w:t>
      </w:r>
      <w:hyperlink w:anchor="P86" w:history="1">
        <w:r w:rsidRPr="005A5B7A">
          <w:rPr>
            <w:rFonts w:ascii="Times New Roman" w:hAnsi="Times New Roman" w:cs="Times New Roman"/>
            <w:sz w:val="28"/>
            <w:szCs w:val="28"/>
          </w:rPr>
          <w:t>пункта 1.9 раздела 5</w:t>
        </w:r>
      </w:hyperlink>
      <w:r w:rsidRPr="005A5B7A">
        <w:rPr>
          <w:rFonts w:ascii="Times New Roman" w:hAnsi="Times New Roman" w:cs="Times New Roman"/>
          <w:sz w:val="28"/>
          <w:szCs w:val="28"/>
        </w:rPr>
        <w:t xml:space="preserve"> «Система программных мероприятий» настоящей подпрограммы в текущем году, рублей;</w:t>
      </w:r>
    </w:p>
    <w:p w:rsidR="000E701A" w:rsidRPr="005A5B7A" w:rsidRDefault="000E701A" w:rsidP="00982A14">
      <w:pPr>
        <w:pStyle w:val="ConsPlusNormal"/>
        <w:ind w:firstLine="709"/>
        <w:jc w:val="both"/>
        <w:rPr>
          <w:rFonts w:ascii="Times New Roman" w:hAnsi="Times New Roman" w:cs="Times New Roman"/>
          <w:sz w:val="28"/>
          <w:szCs w:val="28"/>
        </w:rPr>
      </w:pPr>
      <w:r w:rsidRPr="005A5B7A">
        <w:rPr>
          <w:rFonts w:ascii="Times New Roman" w:hAnsi="Times New Roman" w:cs="Times New Roman"/>
          <w:sz w:val="28"/>
          <w:szCs w:val="28"/>
          <w:lang w:val="en-US"/>
        </w:rPr>
        <w:t>m</w:t>
      </w:r>
      <w:r w:rsidRPr="005A5B7A">
        <w:rPr>
          <w:rFonts w:ascii="Times New Roman" w:hAnsi="Times New Roman" w:cs="Times New Roman"/>
          <w:sz w:val="28"/>
          <w:szCs w:val="28"/>
        </w:rPr>
        <w:t> - общее количество муниципальных общеобразовательных организаций Рязанской области (за исключением казенных учреждений) - победителей конкурсного отбора на предоставление из федерального бюджета грантов в текущем году.</w:t>
      </w:r>
    </w:p>
    <w:p w:rsidR="000E701A" w:rsidRPr="005A5B7A" w:rsidRDefault="000E701A" w:rsidP="00982A14">
      <w:pPr>
        <w:pStyle w:val="ConsPlusNormal"/>
        <w:ind w:firstLine="709"/>
        <w:jc w:val="both"/>
        <w:rPr>
          <w:rFonts w:ascii="Times New Roman" w:hAnsi="Times New Roman" w:cs="Times New Roman"/>
          <w:sz w:val="28"/>
          <w:szCs w:val="28"/>
        </w:rPr>
      </w:pPr>
      <w:r w:rsidRPr="005A5B7A">
        <w:rPr>
          <w:rFonts w:ascii="Times New Roman" w:hAnsi="Times New Roman" w:cs="Times New Roman"/>
          <w:sz w:val="28"/>
          <w:szCs w:val="28"/>
        </w:rPr>
        <w:t xml:space="preserve">Порядок проведения отбора муниципальных образований для предоставления субсидий из областного бюджета на реализацию программных мероприятий, предусмотренных </w:t>
      </w:r>
      <w:hyperlink r:id="rId41" w:anchor="P311" w:history="1">
        <w:r w:rsidRPr="005A5B7A">
          <w:rPr>
            <w:rFonts w:ascii="Times New Roman" w:hAnsi="Times New Roman" w:cs="Times New Roman"/>
            <w:sz w:val="28"/>
            <w:szCs w:val="28"/>
          </w:rPr>
          <w:t>пунктами 1.5, 1.9 раздела 5</w:t>
        </w:r>
      </w:hyperlink>
      <w:r w:rsidRPr="005A5B7A">
        <w:rPr>
          <w:rFonts w:ascii="Times New Roman" w:hAnsi="Times New Roman" w:cs="Times New Roman"/>
          <w:sz w:val="28"/>
          <w:szCs w:val="28"/>
        </w:rPr>
        <w:t xml:space="preserve"> «Система программных мероприятий» настоящей подпрограммы, устанавливаются </w:t>
      </w:r>
      <w:proofErr w:type="spellStart"/>
      <w:r w:rsidRPr="005A5B7A">
        <w:rPr>
          <w:rFonts w:ascii="Times New Roman" w:hAnsi="Times New Roman" w:cs="Times New Roman"/>
          <w:sz w:val="28"/>
          <w:szCs w:val="28"/>
        </w:rPr>
        <w:t>Минобразованием</w:t>
      </w:r>
      <w:proofErr w:type="spellEnd"/>
      <w:r w:rsidRPr="005A5B7A">
        <w:rPr>
          <w:rFonts w:ascii="Times New Roman" w:hAnsi="Times New Roman" w:cs="Times New Roman"/>
          <w:sz w:val="28"/>
          <w:szCs w:val="28"/>
        </w:rPr>
        <w:t xml:space="preserve"> Рязанской области</w:t>
      </w:r>
      <w:proofErr w:type="gramStart"/>
      <w:r w:rsidRPr="005A5B7A">
        <w:rPr>
          <w:rFonts w:ascii="Times New Roman" w:hAnsi="Times New Roman" w:cs="Times New Roman"/>
          <w:sz w:val="28"/>
          <w:szCs w:val="28"/>
        </w:rPr>
        <w:t>.»;</w:t>
      </w:r>
      <w:proofErr w:type="gramEnd"/>
    </w:p>
    <w:p w:rsidR="000E701A" w:rsidRPr="005A5B7A" w:rsidRDefault="000E701A" w:rsidP="00982A14">
      <w:pPr>
        <w:pStyle w:val="ConsPlusNormal"/>
        <w:ind w:firstLine="709"/>
        <w:jc w:val="both"/>
        <w:rPr>
          <w:rFonts w:ascii="Times New Roman" w:hAnsi="Times New Roman" w:cs="Times New Roman"/>
          <w:color w:val="000000" w:themeColor="text1"/>
          <w:sz w:val="28"/>
          <w:szCs w:val="28"/>
        </w:rPr>
      </w:pPr>
      <w:r w:rsidRPr="005A5B7A">
        <w:rPr>
          <w:rFonts w:ascii="Times New Roman" w:hAnsi="Times New Roman" w:cs="Times New Roman"/>
          <w:color w:val="000000" w:themeColor="text1"/>
          <w:sz w:val="28"/>
          <w:szCs w:val="28"/>
        </w:rPr>
        <w:t>дополнить новым абзацем сорок вторым следующего содержания:</w:t>
      </w:r>
    </w:p>
    <w:p w:rsidR="000E701A" w:rsidRPr="005A5B7A" w:rsidRDefault="000E701A" w:rsidP="00982A14">
      <w:pPr>
        <w:autoSpaceDE w:val="0"/>
        <w:autoSpaceDN w:val="0"/>
        <w:adjustRightInd w:val="0"/>
        <w:ind w:firstLine="709"/>
        <w:jc w:val="both"/>
        <w:rPr>
          <w:rFonts w:ascii="Times New Roman" w:hAnsi="Times New Roman"/>
          <w:color w:val="000000" w:themeColor="text1"/>
          <w:sz w:val="28"/>
          <w:szCs w:val="28"/>
        </w:rPr>
      </w:pPr>
      <w:r w:rsidRPr="005A5B7A">
        <w:rPr>
          <w:rFonts w:ascii="Times New Roman" w:hAnsi="Times New Roman"/>
          <w:color w:val="000000" w:themeColor="text1"/>
          <w:sz w:val="28"/>
          <w:szCs w:val="28"/>
        </w:rPr>
        <w:t xml:space="preserve">«Для мероприятия, предусмотренного </w:t>
      </w:r>
      <w:hyperlink w:anchor="P86" w:history="1">
        <w:r w:rsidRPr="005A5B7A">
          <w:rPr>
            <w:rFonts w:ascii="Times New Roman" w:hAnsi="Times New Roman"/>
            <w:color w:val="000000" w:themeColor="text1"/>
            <w:sz w:val="28"/>
            <w:szCs w:val="28"/>
          </w:rPr>
          <w:t>пунктом 1.9 раздела 5</w:t>
        </w:r>
      </w:hyperlink>
      <w:r w:rsidRPr="005A5B7A">
        <w:rPr>
          <w:rFonts w:ascii="Times New Roman" w:hAnsi="Times New Roman"/>
          <w:color w:val="000000" w:themeColor="text1"/>
          <w:sz w:val="28"/>
          <w:szCs w:val="28"/>
        </w:rPr>
        <w:t xml:space="preserve"> «Система программных мероприятий» настоящей подпрограммы дополнительным условием расходования субсидий является выполнение обязательств </w:t>
      </w:r>
      <w:r w:rsidR="008D2C72" w:rsidRPr="005A5B7A">
        <w:rPr>
          <w:rFonts w:ascii="Times New Roman" w:hAnsi="Times New Roman"/>
          <w:color w:val="000000" w:themeColor="text1"/>
          <w:sz w:val="28"/>
          <w:szCs w:val="28"/>
        </w:rPr>
        <w:t>в соответствии с</w:t>
      </w:r>
      <w:r w:rsidRPr="005A5B7A">
        <w:rPr>
          <w:rFonts w:ascii="Times New Roman" w:hAnsi="Times New Roman"/>
          <w:color w:val="000000" w:themeColor="text1"/>
          <w:sz w:val="28"/>
          <w:szCs w:val="28"/>
        </w:rPr>
        <w:t xml:space="preserve"> соглашени</w:t>
      </w:r>
      <w:r w:rsidR="008D2C72" w:rsidRPr="005A5B7A">
        <w:rPr>
          <w:rFonts w:ascii="Times New Roman" w:hAnsi="Times New Roman"/>
          <w:color w:val="000000" w:themeColor="text1"/>
          <w:sz w:val="28"/>
          <w:szCs w:val="28"/>
        </w:rPr>
        <w:t>ем</w:t>
      </w:r>
      <w:r w:rsidRPr="005A5B7A">
        <w:rPr>
          <w:rFonts w:ascii="Times New Roman" w:hAnsi="Times New Roman"/>
          <w:color w:val="000000" w:themeColor="text1"/>
          <w:sz w:val="28"/>
          <w:szCs w:val="28"/>
        </w:rPr>
        <w:t xml:space="preserve"> о предоставлении из федерального бюджета гранта в форме субсидий</w:t>
      </w:r>
      <w:proofErr w:type="gramStart"/>
      <w:r w:rsidRPr="005A5B7A">
        <w:rPr>
          <w:rFonts w:ascii="Times New Roman" w:hAnsi="Times New Roman"/>
          <w:color w:val="000000" w:themeColor="text1"/>
          <w:sz w:val="28"/>
          <w:szCs w:val="28"/>
        </w:rPr>
        <w:t>.»;</w:t>
      </w:r>
      <w:proofErr w:type="gramEnd"/>
    </w:p>
    <w:p w:rsidR="003D7292" w:rsidRPr="005A5B7A" w:rsidRDefault="003D7292" w:rsidP="00982A14">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 в разделе 5 «Система программных мероприятий»:</w:t>
      </w:r>
    </w:p>
    <w:p w:rsidR="003D7292" w:rsidRPr="005A5B7A" w:rsidRDefault="005F4586" w:rsidP="00982A14">
      <w:pPr>
        <w:ind w:firstLine="709"/>
        <w:jc w:val="both"/>
        <w:rPr>
          <w:rFonts w:ascii="Times New Roman" w:hAnsi="Times New Roman"/>
          <w:sz w:val="28"/>
          <w:szCs w:val="28"/>
        </w:rPr>
      </w:pPr>
      <w:r w:rsidRPr="005A5B7A">
        <w:rPr>
          <w:rFonts w:ascii="Times New Roman" w:hAnsi="Times New Roman"/>
          <w:sz w:val="28"/>
          <w:szCs w:val="28"/>
        </w:rPr>
        <w:t xml:space="preserve">по тексту </w:t>
      </w:r>
      <w:r w:rsidR="003D7292" w:rsidRPr="005A5B7A">
        <w:rPr>
          <w:rFonts w:ascii="Times New Roman" w:hAnsi="Times New Roman"/>
          <w:sz w:val="28"/>
          <w:szCs w:val="28"/>
        </w:rPr>
        <w:t>граф 6, 12</w:t>
      </w:r>
      <w:r w:rsidRPr="005A5B7A">
        <w:rPr>
          <w:rFonts w:ascii="Times New Roman" w:hAnsi="Times New Roman"/>
          <w:sz w:val="28"/>
          <w:szCs w:val="28"/>
        </w:rPr>
        <w:t>-14</w:t>
      </w:r>
      <w:r w:rsidR="003D7292" w:rsidRPr="005A5B7A">
        <w:rPr>
          <w:rFonts w:ascii="Times New Roman" w:hAnsi="Times New Roman"/>
          <w:sz w:val="28"/>
          <w:szCs w:val="28"/>
        </w:rPr>
        <w:t xml:space="preserve"> строки «Задача 1. Научное, учебно-методическое, организационное и техническое сопровождение функционирования и развития системы образования, в том числе</w:t>
      </w:r>
      <w:proofErr w:type="gramStart"/>
      <w:r w:rsidR="003D7292" w:rsidRPr="005A5B7A">
        <w:rPr>
          <w:rFonts w:ascii="Times New Roman" w:hAnsi="Times New Roman"/>
          <w:sz w:val="28"/>
          <w:szCs w:val="28"/>
        </w:rPr>
        <w:t>:»</w:t>
      </w:r>
      <w:proofErr w:type="gramEnd"/>
      <w:r w:rsidR="003D7292" w:rsidRPr="005A5B7A">
        <w:rPr>
          <w:rFonts w:ascii="Times New Roman" w:hAnsi="Times New Roman"/>
          <w:sz w:val="28"/>
          <w:szCs w:val="28"/>
        </w:rPr>
        <w:t xml:space="preserve"> цифры «262091,70214», «23057,925»</w:t>
      </w:r>
      <w:r w:rsidRPr="005A5B7A">
        <w:rPr>
          <w:rFonts w:ascii="Times New Roman" w:hAnsi="Times New Roman"/>
          <w:sz w:val="28"/>
          <w:szCs w:val="28"/>
        </w:rPr>
        <w:t>, «495»</w:t>
      </w:r>
      <w:r w:rsidR="003D7292" w:rsidRPr="005A5B7A">
        <w:rPr>
          <w:rFonts w:ascii="Times New Roman" w:hAnsi="Times New Roman"/>
          <w:sz w:val="28"/>
          <w:szCs w:val="28"/>
        </w:rPr>
        <w:t xml:space="preserve"> заменить соответственно цифрами «</w:t>
      </w:r>
      <w:r w:rsidR="003C3A48" w:rsidRPr="005A5B7A">
        <w:rPr>
          <w:rFonts w:ascii="Times New Roman" w:hAnsi="Times New Roman"/>
          <w:sz w:val="28"/>
          <w:szCs w:val="28"/>
        </w:rPr>
        <w:t>262621,70214</w:t>
      </w:r>
      <w:r w:rsidR="003D7292" w:rsidRPr="005A5B7A">
        <w:rPr>
          <w:rFonts w:ascii="Times New Roman" w:hAnsi="Times New Roman"/>
          <w:sz w:val="28"/>
          <w:szCs w:val="28"/>
        </w:rPr>
        <w:t>», «23467,925»</w:t>
      </w:r>
      <w:r w:rsidRPr="005A5B7A">
        <w:rPr>
          <w:rFonts w:ascii="Times New Roman" w:hAnsi="Times New Roman"/>
          <w:sz w:val="28"/>
          <w:szCs w:val="28"/>
        </w:rPr>
        <w:t>, «555»</w:t>
      </w:r>
      <w:r w:rsidR="003D7292" w:rsidRPr="005A5B7A">
        <w:rPr>
          <w:rFonts w:ascii="Times New Roman" w:hAnsi="Times New Roman"/>
          <w:sz w:val="28"/>
          <w:szCs w:val="28"/>
        </w:rPr>
        <w:t>;</w:t>
      </w:r>
    </w:p>
    <w:p w:rsidR="003D7292" w:rsidRPr="005A5B7A" w:rsidRDefault="003D7292" w:rsidP="00982A14">
      <w:pPr>
        <w:ind w:firstLine="709"/>
        <w:jc w:val="both"/>
        <w:rPr>
          <w:rFonts w:ascii="Times New Roman" w:hAnsi="Times New Roman"/>
          <w:sz w:val="28"/>
          <w:szCs w:val="28"/>
        </w:rPr>
      </w:pPr>
      <w:r w:rsidRPr="005A5B7A">
        <w:rPr>
          <w:rFonts w:ascii="Times New Roman" w:hAnsi="Times New Roman"/>
          <w:sz w:val="28"/>
          <w:szCs w:val="28"/>
        </w:rPr>
        <w:t>в графах 6, 12 пункта 1.7 цифры «15000», «15000» заменить соответственно цифрами «15350», «15350»;</w:t>
      </w:r>
    </w:p>
    <w:p w:rsidR="00690EB3" w:rsidRPr="005A5B7A" w:rsidRDefault="00690EB3" w:rsidP="00982A14">
      <w:pPr>
        <w:ind w:firstLine="709"/>
        <w:jc w:val="both"/>
        <w:rPr>
          <w:rFonts w:ascii="Times New Roman" w:hAnsi="Times New Roman"/>
          <w:sz w:val="28"/>
          <w:szCs w:val="28"/>
        </w:rPr>
      </w:pPr>
      <w:r w:rsidRPr="005A5B7A">
        <w:rPr>
          <w:rFonts w:ascii="Times New Roman" w:hAnsi="Times New Roman"/>
          <w:sz w:val="28"/>
          <w:szCs w:val="28"/>
        </w:rPr>
        <w:t>дополнить пунктом 1.9 следующего содержания:</w:t>
      </w:r>
    </w:p>
    <w:tbl>
      <w:tblPr>
        <w:tblStyle w:val="ac"/>
        <w:tblW w:w="5000" w:type="pct"/>
        <w:tblLayout w:type="fixed"/>
        <w:tblLook w:val="04A0" w:firstRow="1" w:lastRow="0" w:firstColumn="1" w:lastColumn="0" w:noHBand="0" w:noVBand="1"/>
      </w:tblPr>
      <w:tblGrid>
        <w:gridCol w:w="533"/>
        <w:gridCol w:w="1549"/>
        <w:gridCol w:w="415"/>
        <w:gridCol w:w="415"/>
        <w:gridCol w:w="415"/>
        <w:gridCol w:w="450"/>
        <w:gridCol w:w="450"/>
        <w:gridCol w:w="450"/>
        <w:gridCol w:w="450"/>
        <w:gridCol w:w="450"/>
        <w:gridCol w:w="450"/>
        <w:gridCol w:w="450"/>
        <w:gridCol w:w="450"/>
        <w:gridCol w:w="450"/>
        <w:gridCol w:w="450"/>
        <w:gridCol w:w="450"/>
        <w:gridCol w:w="450"/>
        <w:gridCol w:w="450"/>
        <w:gridCol w:w="394"/>
      </w:tblGrid>
      <w:tr w:rsidR="00690EB3" w:rsidRPr="00AD118A" w:rsidTr="008F493C">
        <w:trPr>
          <w:trHeight w:val="310"/>
          <w:tblHeader/>
        </w:trPr>
        <w:tc>
          <w:tcPr>
            <w:tcW w:w="278"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w:t>
            </w:r>
          </w:p>
        </w:tc>
        <w:tc>
          <w:tcPr>
            <w:tcW w:w="809"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2</w:t>
            </w:r>
          </w:p>
        </w:tc>
        <w:tc>
          <w:tcPr>
            <w:tcW w:w="217"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3</w:t>
            </w:r>
          </w:p>
        </w:tc>
        <w:tc>
          <w:tcPr>
            <w:tcW w:w="217"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4</w:t>
            </w:r>
          </w:p>
        </w:tc>
        <w:tc>
          <w:tcPr>
            <w:tcW w:w="217"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5</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6</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7</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8</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9</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10</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11</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12</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13</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14</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15</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16</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17</w:t>
            </w:r>
          </w:p>
        </w:tc>
        <w:tc>
          <w:tcPr>
            <w:tcW w:w="235"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jc w:val="center"/>
              <w:rPr>
                <w:rFonts w:ascii="Times New Roman" w:hAnsi="Times New Roman"/>
                <w:spacing w:val="-4"/>
              </w:rPr>
            </w:pPr>
            <w:r w:rsidRPr="00AD118A">
              <w:rPr>
                <w:rFonts w:ascii="Times New Roman" w:hAnsi="Times New Roman"/>
                <w:spacing w:val="-4"/>
              </w:rPr>
              <w:t>18</w:t>
            </w:r>
          </w:p>
        </w:tc>
        <w:tc>
          <w:tcPr>
            <w:tcW w:w="206" w:type="pct"/>
            <w:tcBorders>
              <w:top w:val="single" w:sz="4" w:space="0" w:color="auto"/>
              <w:left w:val="single" w:sz="4" w:space="0" w:color="auto"/>
              <w:bottom w:val="single" w:sz="4" w:space="0" w:color="auto"/>
              <w:right w:val="single" w:sz="4" w:space="0" w:color="auto"/>
            </w:tcBorders>
            <w:vAlign w:val="center"/>
            <w:hideMark/>
          </w:tcPr>
          <w:p w:rsidR="00690EB3" w:rsidRPr="00AD118A" w:rsidRDefault="00690EB3" w:rsidP="008F493C">
            <w:pPr>
              <w:autoSpaceDE w:val="0"/>
              <w:autoSpaceDN w:val="0"/>
              <w:adjustRightInd w:val="0"/>
              <w:spacing w:line="204" w:lineRule="auto"/>
              <w:ind w:left="-105"/>
              <w:jc w:val="center"/>
              <w:rPr>
                <w:rFonts w:ascii="Times New Roman" w:hAnsi="Times New Roman"/>
                <w:spacing w:val="-4"/>
              </w:rPr>
            </w:pPr>
            <w:r w:rsidRPr="00AD118A">
              <w:rPr>
                <w:rFonts w:ascii="Times New Roman" w:hAnsi="Times New Roman"/>
                <w:spacing w:val="-4"/>
              </w:rPr>
              <w:t>19</w:t>
            </w:r>
          </w:p>
        </w:tc>
      </w:tr>
      <w:tr w:rsidR="00690EB3" w:rsidRPr="00AD118A" w:rsidTr="008F493C">
        <w:trPr>
          <w:cantSplit/>
          <w:trHeight w:val="3252"/>
        </w:trPr>
        <w:tc>
          <w:tcPr>
            <w:tcW w:w="278" w:type="pct"/>
            <w:tcBorders>
              <w:top w:val="single" w:sz="4" w:space="0" w:color="auto"/>
              <w:left w:val="single" w:sz="4" w:space="0" w:color="auto"/>
              <w:right w:val="single" w:sz="4" w:space="0" w:color="auto"/>
            </w:tcBorders>
            <w:hideMark/>
          </w:tcPr>
          <w:p w:rsidR="00690EB3" w:rsidRPr="00AD118A" w:rsidRDefault="00690EB3" w:rsidP="00690EB3">
            <w:pPr>
              <w:autoSpaceDE w:val="0"/>
              <w:autoSpaceDN w:val="0"/>
              <w:adjustRightInd w:val="0"/>
              <w:spacing w:line="204" w:lineRule="auto"/>
              <w:ind w:left="-142" w:right="-108"/>
              <w:jc w:val="center"/>
              <w:rPr>
                <w:rFonts w:ascii="Times New Roman" w:hAnsi="Times New Roman"/>
                <w:spacing w:val="-4"/>
              </w:rPr>
            </w:pPr>
            <w:r w:rsidRPr="00AD118A">
              <w:rPr>
                <w:rFonts w:ascii="Times New Roman" w:hAnsi="Times New Roman"/>
                <w:spacing w:val="-4"/>
              </w:rPr>
              <w:t>«</w:t>
            </w:r>
            <w:r>
              <w:rPr>
                <w:rFonts w:ascii="Times New Roman" w:hAnsi="Times New Roman"/>
                <w:spacing w:val="-4"/>
              </w:rPr>
              <w:t>1</w:t>
            </w:r>
            <w:r w:rsidRPr="00AD118A">
              <w:rPr>
                <w:rFonts w:ascii="Times New Roman" w:hAnsi="Times New Roman"/>
                <w:spacing w:val="-4"/>
              </w:rPr>
              <w:t>.</w:t>
            </w:r>
            <w:r>
              <w:rPr>
                <w:rFonts w:ascii="Times New Roman" w:hAnsi="Times New Roman"/>
                <w:spacing w:val="-4"/>
              </w:rPr>
              <w:t>9</w:t>
            </w:r>
            <w:r w:rsidRPr="00AD118A">
              <w:rPr>
                <w:rFonts w:ascii="Times New Roman" w:hAnsi="Times New Roman"/>
                <w:spacing w:val="-4"/>
              </w:rPr>
              <w:t>.</w:t>
            </w:r>
          </w:p>
        </w:tc>
        <w:tc>
          <w:tcPr>
            <w:tcW w:w="809" w:type="pct"/>
            <w:tcBorders>
              <w:top w:val="single" w:sz="4" w:space="0" w:color="auto"/>
              <w:left w:val="single" w:sz="4" w:space="0" w:color="auto"/>
              <w:bottom w:val="single" w:sz="4" w:space="0" w:color="auto"/>
              <w:right w:val="single" w:sz="4" w:space="0" w:color="auto"/>
            </w:tcBorders>
            <w:hideMark/>
          </w:tcPr>
          <w:p w:rsidR="00690EB3" w:rsidRPr="003C3A48" w:rsidRDefault="0055015D" w:rsidP="0055015D">
            <w:pPr>
              <w:autoSpaceDE w:val="0"/>
              <w:autoSpaceDN w:val="0"/>
              <w:adjustRightInd w:val="0"/>
              <w:spacing w:line="204" w:lineRule="auto"/>
              <w:rPr>
                <w:rFonts w:ascii="Times New Roman" w:hAnsi="Times New Roman"/>
                <w:iCs/>
                <w:spacing w:val="-4"/>
              </w:rPr>
            </w:pPr>
            <w:proofErr w:type="spellStart"/>
            <w:proofErr w:type="gramStart"/>
            <w:r w:rsidRPr="0055015D">
              <w:rPr>
                <w:rFonts w:ascii="Times New Roman" w:hAnsi="Times New Roman"/>
                <w:spacing w:val="-4"/>
              </w:rPr>
              <w:t>Предостав</w:t>
            </w:r>
            <w:r w:rsidR="005C1FA7">
              <w:rPr>
                <w:rFonts w:ascii="Times New Roman" w:hAnsi="Times New Roman"/>
                <w:spacing w:val="-4"/>
              </w:rPr>
              <w:t>-</w:t>
            </w:r>
            <w:r w:rsidRPr="0055015D">
              <w:rPr>
                <w:rFonts w:ascii="Times New Roman" w:hAnsi="Times New Roman"/>
                <w:spacing w:val="-4"/>
              </w:rPr>
              <w:t>ление</w:t>
            </w:r>
            <w:proofErr w:type="spellEnd"/>
            <w:proofErr w:type="gramEnd"/>
            <w:r w:rsidRPr="0055015D">
              <w:rPr>
                <w:rFonts w:ascii="Times New Roman" w:hAnsi="Times New Roman"/>
                <w:spacing w:val="-4"/>
              </w:rPr>
              <w:t xml:space="preserve"> субсидий бюджетам </w:t>
            </w:r>
            <w:proofErr w:type="spellStart"/>
            <w:r w:rsidRPr="0055015D">
              <w:rPr>
                <w:rFonts w:ascii="Times New Roman" w:hAnsi="Times New Roman"/>
                <w:spacing w:val="-4"/>
              </w:rPr>
              <w:t>муниципаль</w:t>
            </w:r>
            <w:r w:rsidR="005C1FA7">
              <w:rPr>
                <w:rFonts w:ascii="Times New Roman" w:hAnsi="Times New Roman"/>
                <w:spacing w:val="-4"/>
              </w:rPr>
              <w:t>-</w:t>
            </w:r>
            <w:r w:rsidRPr="0055015D">
              <w:rPr>
                <w:rFonts w:ascii="Times New Roman" w:hAnsi="Times New Roman"/>
                <w:spacing w:val="-4"/>
              </w:rPr>
              <w:t>ных</w:t>
            </w:r>
            <w:proofErr w:type="spellEnd"/>
            <w:r w:rsidRPr="0055015D">
              <w:rPr>
                <w:rFonts w:ascii="Times New Roman" w:hAnsi="Times New Roman"/>
                <w:spacing w:val="-4"/>
              </w:rPr>
              <w:t xml:space="preserve"> районов, городских округов на поддержку проектов, связанных с инновациями в </w:t>
            </w:r>
            <w:r w:rsidRPr="0055015D">
              <w:rPr>
                <w:rFonts w:ascii="Times New Roman" w:hAnsi="Times New Roman"/>
                <w:color w:val="000000" w:themeColor="text1"/>
              </w:rPr>
              <w:t xml:space="preserve">образовании, реализуемых </w:t>
            </w:r>
            <w:proofErr w:type="spellStart"/>
            <w:r w:rsidRPr="0055015D">
              <w:rPr>
                <w:rFonts w:ascii="Times New Roman" w:hAnsi="Times New Roman"/>
                <w:color w:val="000000" w:themeColor="text1"/>
                <w:spacing w:val="-4"/>
              </w:rPr>
              <w:t>муниципаль</w:t>
            </w:r>
            <w:r>
              <w:rPr>
                <w:rFonts w:ascii="Times New Roman" w:hAnsi="Times New Roman"/>
                <w:color w:val="000000" w:themeColor="text1"/>
                <w:spacing w:val="-4"/>
              </w:rPr>
              <w:t>-</w:t>
            </w:r>
            <w:r w:rsidRPr="0055015D">
              <w:rPr>
                <w:rFonts w:ascii="Times New Roman" w:hAnsi="Times New Roman"/>
                <w:color w:val="000000" w:themeColor="text1"/>
                <w:spacing w:val="-4"/>
              </w:rPr>
              <w:t>ными</w:t>
            </w:r>
            <w:proofErr w:type="spellEnd"/>
            <w:r w:rsidRPr="0055015D">
              <w:rPr>
                <w:rFonts w:ascii="Times New Roman" w:hAnsi="Times New Roman"/>
                <w:color w:val="000000" w:themeColor="text1"/>
                <w:spacing w:val="-4"/>
              </w:rPr>
              <w:t xml:space="preserve"> </w:t>
            </w:r>
            <w:proofErr w:type="spellStart"/>
            <w:r w:rsidRPr="0055015D">
              <w:rPr>
                <w:rFonts w:ascii="Times New Roman" w:hAnsi="Times New Roman"/>
                <w:color w:val="000000" w:themeColor="text1"/>
                <w:spacing w:val="-4"/>
              </w:rPr>
              <w:t>общеобразо</w:t>
            </w:r>
            <w:r>
              <w:rPr>
                <w:rFonts w:ascii="Times New Roman" w:hAnsi="Times New Roman"/>
                <w:color w:val="000000" w:themeColor="text1"/>
                <w:spacing w:val="-4"/>
              </w:rPr>
              <w:t>-</w:t>
            </w:r>
            <w:r w:rsidRPr="0055015D">
              <w:rPr>
                <w:rFonts w:ascii="Times New Roman" w:hAnsi="Times New Roman"/>
                <w:color w:val="000000" w:themeColor="text1"/>
                <w:spacing w:val="-4"/>
              </w:rPr>
              <w:t>вательными</w:t>
            </w:r>
            <w:proofErr w:type="spellEnd"/>
            <w:r w:rsidRPr="0055015D">
              <w:rPr>
                <w:rFonts w:ascii="Times New Roman" w:hAnsi="Times New Roman"/>
                <w:color w:val="000000" w:themeColor="text1"/>
                <w:spacing w:val="-4"/>
              </w:rPr>
              <w:t xml:space="preserve"> организациями </w:t>
            </w:r>
            <w:r w:rsidRPr="0055015D">
              <w:rPr>
                <w:rFonts w:ascii="Times New Roman" w:hAnsi="Times New Roman"/>
                <w:color w:val="000000" w:themeColor="text1"/>
              </w:rPr>
              <w:t xml:space="preserve">(за </w:t>
            </w:r>
            <w:proofErr w:type="spellStart"/>
            <w:r w:rsidRPr="0055015D">
              <w:rPr>
                <w:rFonts w:ascii="Times New Roman" w:hAnsi="Times New Roman"/>
                <w:color w:val="000000" w:themeColor="text1"/>
              </w:rPr>
              <w:t>исклю</w:t>
            </w:r>
            <w:r>
              <w:rPr>
                <w:rFonts w:ascii="Times New Roman" w:hAnsi="Times New Roman"/>
                <w:color w:val="000000" w:themeColor="text1"/>
              </w:rPr>
              <w:t>-</w:t>
            </w:r>
            <w:r w:rsidRPr="0055015D">
              <w:rPr>
                <w:rFonts w:ascii="Times New Roman" w:hAnsi="Times New Roman"/>
                <w:color w:val="000000" w:themeColor="text1"/>
              </w:rPr>
              <w:t>чением</w:t>
            </w:r>
            <w:proofErr w:type="spellEnd"/>
            <w:r w:rsidRPr="0055015D">
              <w:rPr>
                <w:rFonts w:ascii="Times New Roman" w:hAnsi="Times New Roman"/>
                <w:color w:val="000000" w:themeColor="text1"/>
              </w:rPr>
              <w:t xml:space="preserve"> казенных учреждений)</w:t>
            </w:r>
          </w:p>
        </w:tc>
        <w:tc>
          <w:tcPr>
            <w:tcW w:w="217" w:type="pct"/>
            <w:tcBorders>
              <w:top w:val="single" w:sz="4" w:space="0" w:color="auto"/>
              <w:left w:val="single" w:sz="4" w:space="0" w:color="auto"/>
              <w:bottom w:val="single" w:sz="4" w:space="0" w:color="auto"/>
              <w:right w:val="single" w:sz="4" w:space="0" w:color="auto"/>
            </w:tcBorders>
            <w:textDirection w:val="btLr"/>
            <w:vAlign w:val="center"/>
            <w:hideMark/>
          </w:tcPr>
          <w:p w:rsidR="00690EB3" w:rsidRPr="00AD118A" w:rsidRDefault="00690EB3" w:rsidP="00690EB3">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17" w:type="pct"/>
            <w:tcBorders>
              <w:top w:val="single" w:sz="4" w:space="0" w:color="auto"/>
              <w:left w:val="single" w:sz="4" w:space="0" w:color="auto"/>
              <w:bottom w:val="single" w:sz="4" w:space="0" w:color="auto"/>
              <w:right w:val="single" w:sz="4" w:space="0" w:color="auto"/>
            </w:tcBorders>
            <w:textDirection w:val="btLr"/>
            <w:vAlign w:val="center"/>
            <w:hideMark/>
          </w:tcPr>
          <w:p w:rsidR="00690EB3" w:rsidRPr="00AD118A" w:rsidRDefault="00690EB3" w:rsidP="00690EB3">
            <w:pPr>
              <w:autoSpaceDE w:val="0"/>
              <w:autoSpaceDN w:val="0"/>
              <w:adjustRightInd w:val="0"/>
              <w:spacing w:line="204" w:lineRule="auto"/>
              <w:ind w:right="113"/>
              <w:jc w:val="right"/>
              <w:rPr>
                <w:rFonts w:ascii="Times New Roman" w:hAnsi="Times New Roman"/>
                <w:spacing w:val="-4"/>
              </w:rPr>
            </w:pPr>
            <w:proofErr w:type="spellStart"/>
            <w:r w:rsidRPr="00AD118A">
              <w:rPr>
                <w:rFonts w:ascii="Times New Roman" w:hAnsi="Times New Roman"/>
                <w:spacing w:val="-4"/>
              </w:rPr>
              <w:t>Минобразование</w:t>
            </w:r>
            <w:proofErr w:type="spellEnd"/>
            <w:r w:rsidRPr="00AD118A">
              <w:rPr>
                <w:rFonts w:ascii="Times New Roman" w:hAnsi="Times New Roman"/>
                <w:spacing w:val="-4"/>
              </w:rPr>
              <w:t xml:space="preserve"> Рязанской области</w:t>
            </w:r>
          </w:p>
        </w:tc>
        <w:tc>
          <w:tcPr>
            <w:tcW w:w="217" w:type="pct"/>
            <w:tcBorders>
              <w:top w:val="single" w:sz="4" w:space="0" w:color="auto"/>
              <w:left w:val="single" w:sz="4" w:space="0" w:color="auto"/>
              <w:bottom w:val="single" w:sz="4" w:space="0" w:color="auto"/>
              <w:right w:val="single" w:sz="4" w:space="0" w:color="auto"/>
            </w:tcBorders>
            <w:textDirection w:val="btLr"/>
            <w:vAlign w:val="center"/>
            <w:hideMark/>
          </w:tcPr>
          <w:p w:rsidR="00690EB3" w:rsidRPr="00AD118A" w:rsidRDefault="00690EB3" w:rsidP="00690EB3">
            <w:pPr>
              <w:autoSpaceDE w:val="0"/>
              <w:autoSpaceDN w:val="0"/>
              <w:adjustRightInd w:val="0"/>
              <w:spacing w:line="204" w:lineRule="auto"/>
              <w:ind w:right="113"/>
              <w:jc w:val="right"/>
              <w:rPr>
                <w:rFonts w:ascii="Times New Roman" w:hAnsi="Times New Roman"/>
                <w:spacing w:val="-4"/>
              </w:rPr>
            </w:pPr>
            <w:r w:rsidRPr="00AD118A">
              <w:rPr>
                <w:rFonts w:ascii="Times New Roman" w:hAnsi="Times New Roman"/>
                <w:spacing w:val="-4"/>
              </w:rPr>
              <w:t>областной бюджет</w:t>
            </w:r>
          </w:p>
        </w:tc>
        <w:tc>
          <w:tcPr>
            <w:tcW w:w="235" w:type="pct"/>
            <w:tcBorders>
              <w:top w:val="single" w:sz="4" w:space="0" w:color="auto"/>
              <w:left w:val="single" w:sz="4" w:space="0" w:color="auto"/>
              <w:bottom w:val="single" w:sz="4" w:space="0" w:color="auto"/>
              <w:right w:val="single" w:sz="4" w:space="0" w:color="auto"/>
            </w:tcBorders>
            <w:textDirection w:val="btLr"/>
            <w:vAlign w:val="bottom"/>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180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60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60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60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rsidR="00690EB3" w:rsidRPr="003C3A48" w:rsidRDefault="00690EB3" w:rsidP="00690EB3">
            <w:pPr>
              <w:pStyle w:val="ConsPlusNormal"/>
              <w:ind w:left="113" w:right="113"/>
              <w:jc w:val="right"/>
              <w:rPr>
                <w:rFonts w:ascii="Times New Roman" w:hAnsi="Times New Roman" w:cs="Times New Roman"/>
                <w:sz w:val="20"/>
              </w:rPr>
            </w:pPr>
            <w:r w:rsidRPr="003C3A48">
              <w:rPr>
                <w:rFonts w:ascii="Times New Roman" w:hAnsi="Times New Roman" w:cs="Times New Roman"/>
                <w:sz w:val="20"/>
              </w:rPr>
              <w:t>0»</w:t>
            </w:r>
          </w:p>
        </w:tc>
        <w:tc>
          <w:tcPr>
            <w:tcW w:w="206" w:type="pct"/>
            <w:tcBorders>
              <w:top w:val="single" w:sz="4" w:space="0" w:color="auto"/>
              <w:left w:val="single" w:sz="4" w:space="0" w:color="auto"/>
              <w:bottom w:val="single" w:sz="4" w:space="0" w:color="auto"/>
              <w:right w:val="single" w:sz="4" w:space="0" w:color="auto"/>
            </w:tcBorders>
            <w:textDirection w:val="btLr"/>
            <w:vAlign w:val="center"/>
          </w:tcPr>
          <w:p w:rsidR="00690EB3" w:rsidRPr="00AD118A" w:rsidRDefault="00690EB3" w:rsidP="00690EB3">
            <w:pPr>
              <w:autoSpaceDE w:val="0"/>
              <w:autoSpaceDN w:val="0"/>
              <w:adjustRightInd w:val="0"/>
              <w:spacing w:line="204" w:lineRule="auto"/>
              <w:ind w:right="113"/>
              <w:jc w:val="right"/>
              <w:rPr>
                <w:rFonts w:ascii="Times New Roman" w:hAnsi="Times New Roman"/>
                <w:spacing w:val="-4"/>
              </w:rPr>
            </w:pPr>
          </w:p>
        </w:tc>
      </w:tr>
    </w:tbl>
    <w:p w:rsidR="003C3A48" w:rsidRPr="00B27C2D" w:rsidRDefault="003D7292" w:rsidP="00966C25">
      <w:pPr>
        <w:ind w:firstLine="709"/>
        <w:jc w:val="both"/>
        <w:rPr>
          <w:rFonts w:ascii="Times New Roman" w:hAnsi="Times New Roman"/>
          <w:sz w:val="28"/>
          <w:szCs w:val="28"/>
        </w:rPr>
      </w:pPr>
      <w:r w:rsidRPr="00B27C2D">
        <w:rPr>
          <w:rFonts w:ascii="Times New Roman" w:hAnsi="Times New Roman"/>
          <w:sz w:val="28"/>
          <w:szCs w:val="28"/>
        </w:rPr>
        <w:t>в графах 6, 12 строки «Задача 3. Обеспечение эффективного исполнения государственных функций в сфере реализации Программы»</w:t>
      </w:r>
      <w:r w:rsidR="003C3A48" w:rsidRPr="00B27C2D">
        <w:rPr>
          <w:rFonts w:ascii="Times New Roman" w:hAnsi="Times New Roman"/>
          <w:sz w:val="28"/>
          <w:szCs w:val="28"/>
        </w:rPr>
        <w:t xml:space="preserve"> цифры «587832,39177», «61688,86771», «64139,28164», «66387,92935» заменить соответственно цифрами «587412,50226», «62466,34063», «63551,95377», «65777,89479»;</w:t>
      </w:r>
    </w:p>
    <w:p w:rsidR="003D7292" w:rsidRPr="00B27C2D" w:rsidRDefault="003C3A48" w:rsidP="00966C25">
      <w:pPr>
        <w:ind w:firstLine="709"/>
        <w:jc w:val="both"/>
        <w:rPr>
          <w:rFonts w:ascii="Times New Roman" w:hAnsi="Times New Roman"/>
          <w:sz w:val="28"/>
          <w:szCs w:val="28"/>
        </w:rPr>
      </w:pPr>
      <w:r w:rsidRPr="00B27C2D">
        <w:rPr>
          <w:rFonts w:ascii="Times New Roman" w:hAnsi="Times New Roman"/>
          <w:sz w:val="28"/>
          <w:szCs w:val="28"/>
        </w:rPr>
        <w:t xml:space="preserve">в графах 6, 12 </w:t>
      </w:r>
      <w:r w:rsidR="003D7292" w:rsidRPr="00B27C2D">
        <w:rPr>
          <w:rFonts w:ascii="Times New Roman" w:hAnsi="Times New Roman"/>
          <w:sz w:val="28"/>
          <w:szCs w:val="28"/>
        </w:rPr>
        <w:t xml:space="preserve">пункта 3.1 цифры </w:t>
      </w:r>
      <w:r w:rsidRPr="00B27C2D">
        <w:rPr>
          <w:rFonts w:ascii="Times New Roman" w:hAnsi="Times New Roman"/>
          <w:sz w:val="28"/>
          <w:szCs w:val="28"/>
        </w:rPr>
        <w:t>«587832,39177», «61688,86771», «64139,28164», «66387,92935» заменить соответственно цифрами «587412,50226», «62466,34063», «63551,95377», «65777,89479»;</w:t>
      </w:r>
    </w:p>
    <w:p w:rsidR="003D7292" w:rsidRPr="00B27C2D" w:rsidRDefault="003D7292" w:rsidP="00966C25">
      <w:pPr>
        <w:ind w:firstLine="709"/>
        <w:jc w:val="both"/>
        <w:rPr>
          <w:rFonts w:ascii="Times New Roman" w:hAnsi="Times New Roman"/>
          <w:sz w:val="28"/>
          <w:szCs w:val="28"/>
        </w:rPr>
      </w:pPr>
      <w:r w:rsidRPr="00B27C2D">
        <w:rPr>
          <w:rFonts w:ascii="Times New Roman" w:hAnsi="Times New Roman"/>
          <w:sz w:val="28"/>
          <w:szCs w:val="28"/>
        </w:rPr>
        <w:t>в графах 6, 12 строки «Итого» цифры «901407,05472», «94814,79271»</w:t>
      </w:r>
      <w:r w:rsidR="003C3A48" w:rsidRPr="00B27C2D">
        <w:rPr>
          <w:rFonts w:ascii="Times New Roman" w:hAnsi="Times New Roman"/>
          <w:sz w:val="28"/>
          <w:szCs w:val="28"/>
        </w:rPr>
        <w:t>, «</w:t>
      </w:r>
      <w:r w:rsidR="00F37A45" w:rsidRPr="00B27C2D">
        <w:rPr>
          <w:rFonts w:ascii="Times New Roman" w:hAnsi="Times New Roman"/>
          <w:sz w:val="28"/>
          <w:szCs w:val="28"/>
        </w:rPr>
        <w:t>74869,08164</w:t>
      </w:r>
      <w:r w:rsidR="003C3A48" w:rsidRPr="00B27C2D">
        <w:rPr>
          <w:rFonts w:ascii="Times New Roman" w:hAnsi="Times New Roman"/>
          <w:sz w:val="28"/>
          <w:szCs w:val="28"/>
        </w:rPr>
        <w:t>», «</w:t>
      </w:r>
      <w:r w:rsidR="00F37A45" w:rsidRPr="00B27C2D">
        <w:rPr>
          <w:rFonts w:ascii="Times New Roman" w:hAnsi="Times New Roman"/>
          <w:sz w:val="28"/>
          <w:szCs w:val="28"/>
        </w:rPr>
        <w:t>77290,32935</w:t>
      </w:r>
      <w:r w:rsidR="003C3A48" w:rsidRPr="00B27C2D">
        <w:rPr>
          <w:rFonts w:ascii="Times New Roman" w:hAnsi="Times New Roman"/>
          <w:sz w:val="28"/>
          <w:szCs w:val="28"/>
        </w:rPr>
        <w:t>»</w:t>
      </w:r>
      <w:r w:rsidRPr="00B27C2D">
        <w:rPr>
          <w:rFonts w:ascii="Times New Roman" w:hAnsi="Times New Roman"/>
          <w:sz w:val="28"/>
          <w:szCs w:val="28"/>
        </w:rPr>
        <w:t xml:space="preserve"> заменить соответственно цифрами «</w:t>
      </w:r>
      <w:r w:rsidR="00B413E6" w:rsidRPr="00B27C2D">
        <w:rPr>
          <w:rFonts w:ascii="Times New Roman" w:hAnsi="Times New Roman"/>
          <w:sz w:val="28"/>
          <w:szCs w:val="28"/>
        </w:rPr>
        <w:t>901517,16521</w:t>
      </w:r>
      <w:r w:rsidRPr="00B27C2D">
        <w:rPr>
          <w:rFonts w:ascii="Times New Roman" w:hAnsi="Times New Roman"/>
          <w:sz w:val="28"/>
          <w:szCs w:val="28"/>
        </w:rPr>
        <w:t>», «</w:t>
      </w:r>
      <w:r w:rsidR="00F37A45" w:rsidRPr="00B27C2D">
        <w:rPr>
          <w:rFonts w:ascii="Times New Roman" w:hAnsi="Times New Roman"/>
          <w:sz w:val="28"/>
          <w:szCs w:val="28"/>
        </w:rPr>
        <w:t>96002,26563</w:t>
      </w:r>
      <w:r w:rsidRPr="00B27C2D">
        <w:rPr>
          <w:rFonts w:ascii="Times New Roman" w:hAnsi="Times New Roman"/>
          <w:sz w:val="28"/>
          <w:szCs w:val="28"/>
        </w:rPr>
        <w:t>»</w:t>
      </w:r>
      <w:r w:rsidR="003C3A48" w:rsidRPr="00B27C2D">
        <w:rPr>
          <w:rFonts w:ascii="Times New Roman" w:hAnsi="Times New Roman"/>
          <w:sz w:val="28"/>
          <w:szCs w:val="28"/>
        </w:rPr>
        <w:t>, «</w:t>
      </w:r>
      <w:r w:rsidR="00F37A45" w:rsidRPr="00B27C2D">
        <w:rPr>
          <w:rFonts w:ascii="Times New Roman" w:hAnsi="Times New Roman"/>
          <w:sz w:val="28"/>
          <w:szCs w:val="28"/>
        </w:rPr>
        <w:t>74341,75377</w:t>
      </w:r>
      <w:r w:rsidR="003C3A48" w:rsidRPr="00B27C2D">
        <w:rPr>
          <w:rFonts w:ascii="Times New Roman" w:hAnsi="Times New Roman"/>
          <w:sz w:val="28"/>
          <w:szCs w:val="28"/>
        </w:rPr>
        <w:t>», «</w:t>
      </w:r>
      <w:r w:rsidR="00F37A45" w:rsidRPr="00B27C2D">
        <w:rPr>
          <w:rFonts w:ascii="Times New Roman" w:hAnsi="Times New Roman"/>
          <w:sz w:val="28"/>
          <w:szCs w:val="28"/>
        </w:rPr>
        <w:t>76740,29479</w:t>
      </w:r>
      <w:r w:rsidR="003C3A48" w:rsidRPr="00B27C2D">
        <w:rPr>
          <w:rFonts w:ascii="Times New Roman" w:hAnsi="Times New Roman"/>
          <w:sz w:val="28"/>
          <w:szCs w:val="28"/>
        </w:rPr>
        <w:t>»</w:t>
      </w:r>
      <w:r w:rsidRPr="00B27C2D">
        <w:rPr>
          <w:rFonts w:ascii="Times New Roman" w:hAnsi="Times New Roman"/>
          <w:sz w:val="28"/>
          <w:szCs w:val="28"/>
        </w:rPr>
        <w:t>;</w:t>
      </w:r>
    </w:p>
    <w:p w:rsidR="003D7292" w:rsidRDefault="003D7292" w:rsidP="00966C25">
      <w:pPr>
        <w:ind w:firstLine="709"/>
        <w:jc w:val="both"/>
        <w:rPr>
          <w:rFonts w:ascii="Times New Roman" w:hAnsi="Times New Roman"/>
          <w:sz w:val="28"/>
          <w:szCs w:val="28"/>
        </w:rPr>
      </w:pPr>
      <w:r w:rsidRPr="00B27C2D">
        <w:rPr>
          <w:rFonts w:ascii="Times New Roman" w:hAnsi="Times New Roman"/>
          <w:sz w:val="28"/>
          <w:szCs w:val="28"/>
        </w:rPr>
        <w:t>в графах 6, 12 строки «в том числе</w:t>
      </w:r>
      <w:proofErr w:type="gramStart"/>
      <w:r w:rsidRPr="00B27C2D">
        <w:rPr>
          <w:rFonts w:ascii="Times New Roman" w:hAnsi="Times New Roman"/>
          <w:sz w:val="28"/>
          <w:szCs w:val="28"/>
        </w:rPr>
        <w:t>:»</w:t>
      </w:r>
      <w:proofErr w:type="gramEnd"/>
      <w:r w:rsidRPr="00B27C2D">
        <w:rPr>
          <w:rFonts w:ascii="Times New Roman" w:hAnsi="Times New Roman"/>
          <w:sz w:val="28"/>
          <w:szCs w:val="28"/>
        </w:rPr>
        <w:t xml:space="preserve"> цифры «854831,75472», «85189,79271»</w:t>
      </w:r>
      <w:r w:rsidR="00FC6FD5" w:rsidRPr="00B27C2D">
        <w:rPr>
          <w:rFonts w:ascii="Times New Roman" w:hAnsi="Times New Roman"/>
          <w:sz w:val="28"/>
          <w:szCs w:val="28"/>
        </w:rPr>
        <w:t>, «</w:t>
      </w:r>
      <w:r w:rsidR="00F37A45" w:rsidRPr="00B27C2D">
        <w:rPr>
          <w:rFonts w:ascii="Times New Roman" w:hAnsi="Times New Roman"/>
          <w:sz w:val="28"/>
          <w:szCs w:val="28"/>
        </w:rPr>
        <w:t>65077,28164</w:t>
      </w:r>
      <w:r w:rsidR="00FC6FD5" w:rsidRPr="00B27C2D">
        <w:rPr>
          <w:rFonts w:ascii="Times New Roman" w:hAnsi="Times New Roman"/>
          <w:sz w:val="28"/>
          <w:szCs w:val="28"/>
        </w:rPr>
        <w:t>», «</w:t>
      </w:r>
      <w:r w:rsidR="00F37A45" w:rsidRPr="00B27C2D">
        <w:rPr>
          <w:rFonts w:ascii="Times New Roman" w:hAnsi="Times New Roman"/>
          <w:sz w:val="28"/>
          <w:szCs w:val="28"/>
        </w:rPr>
        <w:t>67325,92935</w:t>
      </w:r>
      <w:r w:rsidR="00FC6FD5" w:rsidRPr="00B27C2D">
        <w:rPr>
          <w:rFonts w:ascii="Times New Roman" w:hAnsi="Times New Roman"/>
          <w:sz w:val="28"/>
          <w:szCs w:val="28"/>
        </w:rPr>
        <w:t>»</w:t>
      </w:r>
      <w:r w:rsidRPr="00B27C2D">
        <w:rPr>
          <w:rFonts w:ascii="Times New Roman" w:hAnsi="Times New Roman"/>
          <w:sz w:val="28"/>
          <w:szCs w:val="28"/>
        </w:rPr>
        <w:t xml:space="preserve"> заменить соответственно цифрами «</w:t>
      </w:r>
      <w:r w:rsidR="00B413E6" w:rsidRPr="00B27C2D">
        <w:rPr>
          <w:rFonts w:ascii="Times New Roman" w:hAnsi="Times New Roman"/>
          <w:sz w:val="28"/>
          <w:szCs w:val="28"/>
        </w:rPr>
        <w:t>854941,86521</w:t>
      </w:r>
      <w:r w:rsidRPr="00B27C2D">
        <w:rPr>
          <w:rFonts w:ascii="Times New Roman" w:hAnsi="Times New Roman"/>
          <w:sz w:val="28"/>
          <w:szCs w:val="28"/>
        </w:rPr>
        <w:t>», «</w:t>
      </w:r>
      <w:r w:rsidR="00B413E6" w:rsidRPr="00B27C2D">
        <w:rPr>
          <w:rFonts w:ascii="Times New Roman" w:hAnsi="Times New Roman"/>
          <w:sz w:val="28"/>
          <w:szCs w:val="28"/>
        </w:rPr>
        <w:t>86377,26563</w:t>
      </w:r>
      <w:r w:rsidRPr="00B27C2D">
        <w:rPr>
          <w:rFonts w:ascii="Times New Roman" w:hAnsi="Times New Roman"/>
          <w:sz w:val="28"/>
          <w:szCs w:val="28"/>
        </w:rPr>
        <w:t>»</w:t>
      </w:r>
      <w:r w:rsidR="00FC6FD5" w:rsidRPr="00B27C2D">
        <w:rPr>
          <w:rFonts w:ascii="Times New Roman" w:hAnsi="Times New Roman"/>
          <w:sz w:val="28"/>
          <w:szCs w:val="28"/>
        </w:rPr>
        <w:t>, «</w:t>
      </w:r>
      <w:r w:rsidR="00B413E6" w:rsidRPr="00B27C2D">
        <w:rPr>
          <w:rFonts w:ascii="Times New Roman" w:hAnsi="Times New Roman"/>
          <w:sz w:val="28"/>
          <w:szCs w:val="28"/>
        </w:rPr>
        <w:t>64549,9577</w:t>
      </w:r>
      <w:r w:rsidR="00FC6FD5" w:rsidRPr="00B27C2D">
        <w:rPr>
          <w:rFonts w:ascii="Times New Roman" w:hAnsi="Times New Roman"/>
          <w:sz w:val="28"/>
          <w:szCs w:val="28"/>
        </w:rPr>
        <w:t>», «</w:t>
      </w:r>
      <w:r w:rsidR="00B413E6" w:rsidRPr="00B27C2D">
        <w:rPr>
          <w:rFonts w:ascii="Times New Roman" w:hAnsi="Times New Roman"/>
          <w:sz w:val="28"/>
          <w:szCs w:val="28"/>
        </w:rPr>
        <w:t>66775,89479</w:t>
      </w:r>
      <w:r w:rsidR="00FC6FD5" w:rsidRPr="00B27C2D">
        <w:rPr>
          <w:rFonts w:ascii="Times New Roman" w:hAnsi="Times New Roman"/>
          <w:sz w:val="28"/>
          <w:szCs w:val="28"/>
        </w:rPr>
        <w:t>»</w:t>
      </w:r>
      <w:r w:rsidRPr="00B27C2D">
        <w:rPr>
          <w:rFonts w:ascii="Times New Roman" w:hAnsi="Times New Roman"/>
          <w:sz w:val="28"/>
          <w:szCs w:val="28"/>
        </w:rPr>
        <w:t>;</w:t>
      </w:r>
    </w:p>
    <w:p w:rsidR="00385C8A" w:rsidRPr="00385C8A" w:rsidRDefault="00385C8A" w:rsidP="00385C8A">
      <w:pPr>
        <w:ind w:firstLine="709"/>
        <w:jc w:val="both"/>
        <w:rPr>
          <w:rFonts w:ascii="Times New Roman" w:hAnsi="Times New Roman"/>
          <w:sz w:val="28"/>
          <w:szCs w:val="28"/>
        </w:rPr>
      </w:pPr>
      <w:r w:rsidRPr="00385C8A">
        <w:rPr>
          <w:rFonts w:ascii="Times New Roman" w:hAnsi="Times New Roman"/>
          <w:sz w:val="28"/>
          <w:szCs w:val="28"/>
        </w:rPr>
        <w:t>-</w:t>
      </w:r>
      <w:r>
        <w:rPr>
          <w:rFonts w:ascii="Times New Roman" w:hAnsi="Times New Roman"/>
          <w:sz w:val="28"/>
          <w:szCs w:val="28"/>
        </w:rPr>
        <w:t xml:space="preserve"> в пункте 11 </w:t>
      </w:r>
      <w:r w:rsidRPr="00385C8A">
        <w:rPr>
          <w:rFonts w:ascii="Times New Roman" w:hAnsi="Times New Roman"/>
          <w:sz w:val="28"/>
          <w:szCs w:val="28"/>
        </w:rPr>
        <w:t>раздел</w:t>
      </w:r>
      <w:r>
        <w:rPr>
          <w:rFonts w:ascii="Times New Roman" w:hAnsi="Times New Roman"/>
          <w:sz w:val="28"/>
          <w:szCs w:val="28"/>
        </w:rPr>
        <w:t>а</w:t>
      </w:r>
      <w:r w:rsidRPr="00385C8A">
        <w:rPr>
          <w:rFonts w:ascii="Times New Roman" w:hAnsi="Times New Roman"/>
          <w:sz w:val="28"/>
          <w:szCs w:val="28"/>
        </w:rPr>
        <w:t xml:space="preserve"> 6 «Целевые индикаторы эффективности исполнения подпрограммы»:</w:t>
      </w:r>
    </w:p>
    <w:p w:rsidR="00385C8A" w:rsidRPr="00385C8A" w:rsidRDefault="00385C8A" w:rsidP="00385C8A">
      <w:pPr>
        <w:ind w:firstLine="709"/>
        <w:jc w:val="both"/>
        <w:rPr>
          <w:rFonts w:ascii="Times New Roman" w:hAnsi="Times New Roman"/>
          <w:sz w:val="28"/>
          <w:szCs w:val="28"/>
        </w:rPr>
      </w:pPr>
      <w:r w:rsidRPr="00385C8A">
        <w:rPr>
          <w:rFonts w:ascii="Times New Roman" w:hAnsi="Times New Roman"/>
          <w:sz w:val="28"/>
          <w:szCs w:val="28"/>
        </w:rPr>
        <w:t>в графе «2019 год» подпункта 11.3 цифру «5» заменить цифрами «10»;</w:t>
      </w:r>
    </w:p>
    <w:p w:rsidR="00385C8A" w:rsidRPr="00385C8A" w:rsidRDefault="00385C8A" w:rsidP="00385C8A">
      <w:pPr>
        <w:ind w:firstLine="709"/>
        <w:jc w:val="both"/>
        <w:rPr>
          <w:rFonts w:ascii="Times New Roman" w:hAnsi="Times New Roman"/>
          <w:sz w:val="28"/>
          <w:szCs w:val="28"/>
        </w:rPr>
      </w:pPr>
      <w:r w:rsidRPr="00385C8A">
        <w:rPr>
          <w:rFonts w:ascii="Times New Roman" w:hAnsi="Times New Roman"/>
          <w:sz w:val="28"/>
          <w:szCs w:val="28"/>
        </w:rPr>
        <w:t>в графе «2019 год» подпункта 11.4 цифру «0» заменить цифрой «1»;</w:t>
      </w:r>
    </w:p>
    <w:p w:rsidR="00385C8A" w:rsidRPr="00385C8A" w:rsidRDefault="00385C8A" w:rsidP="00385C8A">
      <w:pPr>
        <w:ind w:firstLine="709"/>
        <w:jc w:val="both"/>
        <w:rPr>
          <w:rFonts w:ascii="Times New Roman" w:hAnsi="Times New Roman"/>
          <w:sz w:val="28"/>
          <w:szCs w:val="28"/>
        </w:rPr>
      </w:pPr>
      <w:r w:rsidRPr="00385C8A">
        <w:rPr>
          <w:rFonts w:ascii="Times New Roman" w:hAnsi="Times New Roman"/>
          <w:sz w:val="28"/>
          <w:szCs w:val="28"/>
        </w:rPr>
        <w:t>в графе «2019 год» подпункта 11.5 цифру «0» заменить цифрой «3»;</w:t>
      </w:r>
    </w:p>
    <w:p w:rsidR="003D7292" w:rsidRPr="00B27C2D" w:rsidRDefault="003D7292" w:rsidP="00966C25">
      <w:pPr>
        <w:autoSpaceDE w:val="0"/>
        <w:autoSpaceDN w:val="0"/>
        <w:adjustRightInd w:val="0"/>
        <w:ind w:firstLine="709"/>
        <w:jc w:val="both"/>
        <w:outlineLvl w:val="0"/>
        <w:rPr>
          <w:rFonts w:ascii="Times New Roman" w:hAnsi="Times New Roman"/>
          <w:sz w:val="28"/>
          <w:szCs w:val="28"/>
        </w:rPr>
      </w:pPr>
      <w:r w:rsidRPr="00B27C2D">
        <w:rPr>
          <w:rFonts w:ascii="Times New Roman" w:hAnsi="Times New Roman"/>
          <w:sz w:val="28"/>
          <w:szCs w:val="28"/>
        </w:rPr>
        <w:t>13) в приложении № 11 к государственной программе:</w:t>
      </w:r>
    </w:p>
    <w:p w:rsidR="003D7292" w:rsidRDefault="003D7292" w:rsidP="00966C25">
      <w:pPr>
        <w:autoSpaceDE w:val="0"/>
        <w:autoSpaceDN w:val="0"/>
        <w:adjustRightInd w:val="0"/>
        <w:ind w:firstLine="709"/>
        <w:jc w:val="both"/>
        <w:outlineLvl w:val="0"/>
        <w:rPr>
          <w:rFonts w:ascii="Times New Roman" w:hAnsi="Times New Roman"/>
          <w:sz w:val="28"/>
          <w:szCs w:val="28"/>
        </w:rPr>
      </w:pPr>
      <w:r w:rsidRPr="00B27C2D">
        <w:rPr>
          <w:rFonts w:ascii="Times New Roman" w:hAnsi="Times New Roman"/>
          <w:sz w:val="28"/>
          <w:szCs w:val="28"/>
        </w:rPr>
        <w:t>- раздел 3 «Ресурсное обеспечение подпрограммы» изложить в следующей редакции:</w:t>
      </w:r>
    </w:p>
    <w:p w:rsidR="006E252E" w:rsidRDefault="006E252E" w:rsidP="006E252E">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«3. Ресурсное обеспечение подпрограммы</w:t>
      </w:r>
    </w:p>
    <w:p w:rsidR="006E252E" w:rsidRPr="004C0135" w:rsidRDefault="006E252E" w:rsidP="00966C25">
      <w:pPr>
        <w:autoSpaceDE w:val="0"/>
        <w:autoSpaceDN w:val="0"/>
        <w:adjustRightInd w:val="0"/>
        <w:ind w:firstLine="709"/>
        <w:jc w:val="both"/>
        <w:outlineLvl w:val="0"/>
        <w:rPr>
          <w:rFonts w:ascii="Times New Roman" w:hAnsi="Times New Roman"/>
          <w:sz w:val="16"/>
          <w:szCs w:val="16"/>
        </w:rPr>
      </w:pPr>
    </w:p>
    <w:p w:rsidR="003D7292" w:rsidRDefault="003D7292" w:rsidP="00966C25">
      <w:pPr>
        <w:autoSpaceDE w:val="0"/>
        <w:autoSpaceDN w:val="0"/>
        <w:adjustRightInd w:val="0"/>
        <w:ind w:firstLine="709"/>
        <w:jc w:val="both"/>
        <w:outlineLvl w:val="0"/>
        <w:rPr>
          <w:rFonts w:ascii="Times New Roman" w:hAnsi="Times New Roman"/>
          <w:sz w:val="28"/>
          <w:szCs w:val="28"/>
        </w:rPr>
      </w:pPr>
      <w:r w:rsidRPr="00B27C2D">
        <w:rPr>
          <w:rFonts w:ascii="Times New Roman" w:hAnsi="Times New Roman"/>
          <w:sz w:val="28"/>
          <w:szCs w:val="28"/>
        </w:rPr>
        <w:t>Главные распорядители, объемы и источники финансирования</w:t>
      </w:r>
      <w:r w:rsidR="00B27C2D" w:rsidRPr="00B27C2D">
        <w:rPr>
          <w:rFonts w:ascii="Times New Roman" w:hAnsi="Times New Roman"/>
          <w:sz w:val="28"/>
          <w:szCs w:val="28"/>
        </w:rPr>
        <w:t xml:space="preserve"> приведены в таблице.</w:t>
      </w:r>
    </w:p>
    <w:tbl>
      <w:tblPr>
        <w:tblStyle w:val="ac"/>
        <w:tblW w:w="5000" w:type="pct"/>
        <w:tblLook w:val="0000" w:firstRow="0" w:lastRow="0" w:firstColumn="0" w:lastColumn="0" w:noHBand="0" w:noVBand="0"/>
      </w:tblPr>
      <w:tblGrid>
        <w:gridCol w:w="499"/>
        <w:gridCol w:w="1839"/>
        <w:gridCol w:w="1681"/>
        <w:gridCol w:w="463"/>
        <w:gridCol w:w="463"/>
        <w:gridCol w:w="463"/>
        <w:gridCol w:w="463"/>
        <w:gridCol w:w="463"/>
        <w:gridCol w:w="463"/>
        <w:gridCol w:w="463"/>
        <w:gridCol w:w="463"/>
        <w:gridCol w:w="463"/>
        <w:gridCol w:w="463"/>
        <w:gridCol w:w="463"/>
        <w:gridCol w:w="459"/>
      </w:tblGrid>
      <w:tr w:rsidR="003D7292" w:rsidRPr="00B27C2D" w:rsidTr="00982A14">
        <w:tc>
          <w:tcPr>
            <w:tcW w:w="261"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 xml:space="preserve">№ </w:t>
            </w:r>
            <w:proofErr w:type="gramStart"/>
            <w:r w:rsidRPr="00B27C2D">
              <w:rPr>
                <w:rFonts w:ascii="Times New Roman" w:hAnsi="Times New Roman"/>
              </w:rPr>
              <w:t>п</w:t>
            </w:r>
            <w:proofErr w:type="gramEnd"/>
            <w:r w:rsidR="005C1FA7">
              <w:rPr>
                <w:rFonts w:ascii="Times New Roman" w:hAnsi="Times New Roman"/>
              </w:rPr>
              <w:t>/</w:t>
            </w:r>
            <w:r w:rsidRPr="00B27C2D">
              <w:rPr>
                <w:rFonts w:ascii="Times New Roman" w:hAnsi="Times New Roman"/>
              </w:rPr>
              <w:t>п</w:t>
            </w:r>
          </w:p>
        </w:tc>
        <w:tc>
          <w:tcPr>
            <w:tcW w:w="961"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Главные распорядители</w:t>
            </w:r>
          </w:p>
        </w:tc>
        <w:tc>
          <w:tcPr>
            <w:tcW w:w="878" w:type="pct"/>
            <w:vMerge w:val="restart"/>
            <w:tcBorders>
              <w:bottom w:val="nil"/>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Источники финансирования</w:t>
            </w:r>
          </w:p>
        </w:tc>
        <w:tc>
          <w:tcPr>
            <w:tcW w:w="2900" w:type="pct"/>
            <w:gridSpan w:val="12"/>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Объем финансирования (тыс. руб.)</w:t>
            </w:r>
          </w:p>
        </w:tc>
      </w:tr>
      <w:tr w:rsidR="003D7292" w:rsidRPr="00B27C2D" w:rsidTr="00982A14">
        <w:tc>
          <w:tcPr>
            <w:tcW w:w="261"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61"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878" w:type="pct"/>
            <w:vMerge/>
            <w:tcBorders>
              <w:bottom w:val="nil"/>
            </w:tcBorders>
          </w:tcPr>
          <w:p w:rsidR="003D7292" w:rsidRPr="00B27C2D" w:rsidRDefault="003D7292" w:rsidP="006806B4">
            <w:pPr>
              <w:autoSpaceDE w:val="0"/>
              <w:autoSpaceDN w:val="0"/>
              <w:adjustRightInd w:val="0"/>
              <w:jc w:val="center"/>
              <w:rPr>
                <w:rFonts w:ascii="Times New Roman" w:hAnsi="Times New Roman"/>
              </w:rPr>
            </w:pPr>
          </w:p>
        </w:tc>
        <w:tc>
          <w:tcPr>
            <w:tcW w:w="242" w:type="pct"/>
            <w:vMerge w:val="restart"/>
            <w:tcBorders>
              <w:bottom w:val="nil"/>
            </w:tcBorders>
            <w:textDirection w:val="btLr"/>
          </w:tcPr>
          <w:p w:rsidR="003D7292" w:rsidRPr="00B27C2D" w:rsidRDefault="003D7292" w:rsidP="006806B4">
            <w:pPr>
              <w:autoSpaceDE w:val="0"/>
              <w:autoSpaceDN w:val="0"/>
              <w:adjustRightInd w:val="0"/>
              <w:ind w:left="113" w:right="113"/>
              <w:jc w:val="right"/>
              <w:rPr>
                <w:rFonts w:ascii="Times New Roman" w:hAnsi="Times New Roman"/>
              </w:rPr>
            </w:pPr>
            <w:r w:rsidRPr="00B27C2D">
              <w:rPr>
                <w:rFonts w:ascii="Times New Roman" w:hAnsi="Times New Roman"/>
              </w:rPr>
              <w:t>всего</w:t>
            </w:r>
          </w:p>
        </w:tc>
        <w:tc>
          <w:tcPr>
            <w:tcW w:w="2659" w:type="pct"/>
            <w:gridSpan w:val="11"/>
            <w:tcBorders>
              <w:bottom w:val="single" w:sz="4" w:space="0" w:color="auto"/>
            </w:tcBorders>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в том числе по годам</w:t>
            </w:r>
          </w:p>
        </w:tc>
      </w:tr>
      <w:tr w:rsidR="003D7292" w:rsidRPr="00B27C2D" w:rsidTr="00982A14">
        <w:trPr>
          <w:trHeight w:val="682"/>
        </w:trPr>
        <w:tc>
          <w:tcPr>
            <w:tcW w:w="261"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961" w:type="pct"/>
            <w:vMerge/>
            <w:tcBorders>
              <w:bottom w:val="nil"/>
            </w:tcBorders>
          </w:tcPr>
          <w:p w:rsidR="003D7292" w:rsidRPr="00B27C2D" w:rsidRDefault="003D7292" w:rsidP="006806B4">
            <w:pPr>
              <w:autoSpaceDE w:val="0"/>
              <w:autoSpaceDN w:val="0"/>
              <w:adjustRightInd w:val="0"/>
              <w:rPr>
                <w:rFonts w:ascii="Times New Roman" w:hAnsi="Times New Roman"/>
              </w:rPr>
            </w:pPr>
          </w:p>
        </w:tc>
        <w:tc>
          <w:tcPr>
            <w:tcW w:w="878" w:type="pct"/>
            <w:vMerge/>
            <w:tcBorders>
              <w:bottom w:val="nil"/>
            </w:tcBorders>
          </w:tcPr>
          <w:p w:rsidR="003D7292" w:rsidRPr="00B27C2D" w:rsidRDefault="003D7292" w:rsidP="006806B4">
            <w:pPr>
              <w:autoSpaceDE w:val="0"/>
              <w:autoSpaceDN w:val="0"/>
              <w:adjustRightInd w:val="0"/>
              <w:jc w:val="center"/>
              <w:rPr>
                <w:rFonts w:ascii="Times New Roman" w:hAnsi="Times New Roman"/>
              </w:rPr>
            </w:pPr>
          </w:p>
        </w:tc>
        <w:tc>
          <w:tcPr>
            <w:tcW w:w="242" w:type="pct"/>
            <w:vMerge/>
            <w:tcBorders>
              <w:bottom w:val="nil"/>
            </w:tcBorders>
          </w:tcPr>
          <w:p w:rsidR="003D7292" w:rsidRPr="00B27C2D" w:rsidRDefault="003D7292" w:rsidP="006806B4">
            <w:pPr>
              <w:autoSpaceDE w:val="0"/>
              <w:autoSpaceDN w:val="0"/>
              <w:adjustRightInd w:val="0"/>
              <w:jc w:val="center"/>
              <w:rPr>
                <w:rFonts w:ascii="Times New Roman" w:hAnsi="Times New Roman"/>
              </w:rPr>
            </w:pP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2015</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2016</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2017</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2018</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2019</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2020</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2021</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2022</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2023</w:t>
            </w:r>
          </w:p>
        </w:tc>
        <w:tc>
          <w:tcPr>
            <w:tcW w:w="242"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2024</w:t>
            </w:r>
          </w:p>
        </w:tc>
        <w:tc>
          <w:tcPr>
            <w:tcW w:w="240" w:type="pct"/>
            <w:tcBorders>
              <w:bottom w:val="nil"/>
            </w:tcBorders>
            <w:textDirection w:val="btLr"/>
          </w:tcPr>
          <w:p w:rsidR="003D7292" w:rsidRPr="00B27C2D" w:rsidRDefault="003D7292" w:rsidP="00F5226D">
            <w:pPr>
              <w:autoSpaceDE w:val="0"/>
              <w:autoSpaceDN w:val="0"/>
              <w:adjustRightInd w:val="0"/>
              <w:ind w:left="113" w:right="113"/>
              <w:jc w:val="right"/>
              <w:rPr>
                <w:rFonts w:ascii="Times New Roman" w:hAnsi="Times New Roman"/>
              </w:rPr>
            </w:pPr>
            <w:r w:rsidRPr="00B27C2D">
              <w:rPr>
                <w:rFonts w:ascii="Times New Roman" w:hAnsi="Times New Roman"/>
              </w:rPr>
              <w:t>2025</w:t>
            </w:r>
          </w:p>
        </w:tc>
      </w:tr>
    </w:tbl>
    <w:p w:rsidR="00F5226D" w:rsidRPr="00F5226D" w:rsidRDefault="00F5226D">
      <w:pPr>
        <w:rPr>
          <w:sz w:val="2"/>
          <w:szCs w:val="2"/>
        </w:rPr>
      </w:pPr>
    </w:p>
    <w:tbl>
      <w:tblPr>
        <w:tblStyle w:val="ac"/>
        <w:tblW w:w="5000" w:type="pct"/>
        <w:tblLook w:val="0000" w:firstRow="0" w:lastRow="0" w:firstColumn="0" w:lastColumn="0" w:noHBand="0" w:noVBand="0"/>
      </w:tblPr>
      <w:tblGrid>
        <w:gridCol w:w="499"/>
        <w:gridCol w:w="1839"/>
        <w:gridCol w:w="1681"/>
        <w:gridCol w:w="463"/>
        <w:gridCol w:w="463"/>
        <w:gridCol w:w="463"/>
        <w:gridCol w:w="463"/>
        <w:gridCol w:w="463"/>
        <w:gridCol w:w="463"/>
        <w:gridCol w:w="463"/>
        <w:gridCol w:w="463"/>
        <w:gridCol w:w="463"/>
        <w:gridCol w:w="463"/>
        <w:gridCol w:w="463"/>
        <w:gridCol w:w="459"/>
      </w:tblGrid>
      <w:tr w:rsidR="003D7292" w:rsidRPr="00B27C2D" w:rsidTr="00F5226D">
        <w:trPr>
          <w:tblHeader/>
        </w:trPr>
        <w:tc>
          <w:tcPr>
            <w:tcW w:w="26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w:t>
            </w:r>
          </w:p>
        </w:tc>
        <w:tc>
          <w:tcPr>
            <w:tcW w:w="96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2</w:t>
            </w:r>
          </w:p>
        </w:tc>
        <w:tc>
          <w:tcPr>
            <w:tcW w:w="87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3</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4</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5</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6</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7</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8</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9</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10</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11</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12</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13</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14</w:t>
            </w:r>
          </w:p>
        </w:tc>
        <w:tc>
          <w:tcPr>
            <w:tcW w:w="242"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15</w:t>
            </w:r>
          </w:p>
        </w:tc>
      </w:tr>
      <w:tr w:rsidR="003D7292" w:rsidRPr="00B27C2D" w:rsidTr="00F5226D">
        <w:trPr>
          <w:trHeight w:val="1567"/>
        </w:trPr>
        <w:tc>
          <w:tcPr>
            <w:tcW w:w="26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1.</w:t>
            </w:r>
          </w:p>
        </w:tc>
        <w:tc>
          <w:tcPr>
            <w:tcW w:w="960" w:type="pct"/>
          </w:tcPr>
          <w:p w:rsidR="003D7292" w:rsidRPr="00B27C2D" w:rsidRDefault="003D7292" w:rsidP="006806B4">
            <w:pPr>
              <w:autoSpaceDE w:val="0"/>
              <w:autoSpaceDN w:val="0"/>
              <w:adjustRightInd w:val="0"/>
              <w:rPr>
                <w:rFonts w:ascii="Times New Roman" w:hAnsi="Times New Roman"/>
              </w:rPr>
            </w:pPr>
            <w:proofErr w:type="spellStart"/>
            <w:r w:rsidRPr="00B27C2D">
              <w:rPr>
                <w:rFonts w:ascii="Times New Roman" w:hAnsi="Times New Roman"/>
              </w:rPr>
              <w:t>Минобразование</w:t>
            </w:r>
            <w:proofErr w:type="spellEnd"/>
            <w:r w:rsidRPr="00B27C2D">
              <w:rPr>
                <w:rFonts w:ascii="Times New Roman" w:hAnsi="Times New Roman"/>
              </w:rPr>
              <w:t xml:space="preserve"> Рязанской области</w:t>
            </w:r>
          </w:p>
        </w:tc>
        <w:tc>
          <w:tcPr>
            <w:tcW w:w="87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1976921,30968</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150293,30537</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162557,30042</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180729,32799</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189147,2183</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203686,88913</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211444,76742</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219894,10105</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164792,1</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164792,1</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164792,1</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164792,1</w:t>
            </w:r>
          </w:p>
        </w:tc>
      </w:tr>
      <w:tr w:rsidR="003D7292" w:rsidRPr="00B27C2D" w:rsidTr="00F5226D">
        <w:trPr>
          <w:trHeight w:val="1495"/>
        </w:trPr>
        <w:tc>
          <w:tcPr>
            <w:tcW w:w="260" w:type="pct"/>
            <w:vMerge w:val="restar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2.</w:t>
            </w:r>
          </w:p>
        </w:tc>
        <w:tc>
          <w:tcPr>
            <w:tcW w:w="960" w:type="pct"/>
            <w:vMerge w:val="restart"/>
          </w:tcPr>
          <w:p w:rsidR="003D7292" w:rsidRPr="00B27C2D" w:rsidRDefault="003D7292" w:rsidP="006806B4">
            <w:pPr>
              <w:autoSpaceDE w:val="0"/>
              <w:autoSpaceDN w:val="0"/>
              <w:adjustRightInd w:val="0"/>
              <w:rPr>
                <w:rFonts w:ascii="Times New Roman" w:hAnsi="Times New Roman"/>
              </w:rPr>
            </w:pPr>
            <w:r w:rsidRPr="00B27C2D">
              <w:rPr>
                <w:rFonts w:ascii="Times New Roman" w:hAnsi="Times New Roman"/>
              </w:rPr>
              <w:t>Минсоцзащиты Рязанской области</w:t>
            </w:r>
          </w:p>
        </w:tc>
        <w:tc>
          <w:tcPr>
            <w:tcW w:w="87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334975,51845</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102857</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112719,6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119398,91845</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r>
      <w:tr w:rsidR="003D7292" w:rsidRPr="00B27C2D" w:rsidTr="00F5226D">
        <w:trPr>
          <w:trHeight w:val="888"/>
        </w:trPr>
        <w:tc>
          <w:tcPr>
            <w:tcW w:w="260" w:type="pct"/>
            <w:vMerge/>
          </w:tcPr>
          <w:p w:rsidR="003D7292" w:rsidRPr="00B27C2D" w:rsidRDefault="003D7292" w:rsidP="006806B4">
            <w:pPr>
              <w:autoSpaceDE w:val="0"/>
              <w:autoSpaceDN w:val="0"/>
              <w:adjustRightInd w:val="0"/>
              <w:rPr>
                <w:rFonts w:ascii="Times New Roman" w:hAnsi="Times New Roman"/>
              </w:rPr>
            </w:pPr>
          </w:p>
        </w:tc>
        <w:tc>
          <w:tcPr>
            <w:tcW w:w="960" w:type="pct"/>
            <w:vMerge/>
          </w:tcPr>
          <w:p w:rsidR="003D7292" w:rsidRPr="00B27C2D" w:rsidRDefault="003D7292" w:rsidP="006806B4">
            <w:pPr>
              <w:autoSpaceDE w:val="0"/>
              <w:autoSpaceDN w:val="0"/>
              <w:adjustRightInd w:val="0"/>
              <w:rPr>
                <w:rFonts w:ascii="Times New Roman" w:hAnsi="Times New Roman"/>
              </w:rPr>
            </w:pPr>
          </w:p>
        </w:tc>
        <w:tc>
          <w:tcPr>
            <w:tcW w:w="87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федеральный бюджет</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29976,2</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29976,2</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r>
      <w:tr w:rsidR="003D7292" w:rsidRPr="00B27C2D" w:rsidTr="00F5226D">
        <w:trPr>
          <w:trHeight w:val="1564"/>
        </w:trPr>
        <w:tc>
          <w:tcPr>
            <w:tcW w:w="260"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3.</w:t>
            </w:r>
          </w:p>
        </w:tc>
        <w:tc>
          <w:tcPr>
            <w:tcW w:w="960" w:type="pct"/>
          </w:tcPr>
          <w:p w:rsidR="003D7292" w:rsidRPr="00B27C2D" w:rsidRDefault="003D7292" w:rsidP="006806B4">
            <w:pPr>
              <w:autoSpaceDE w:val="0"/>
              <w:autoSpaceDN w:val="0"/>
              <w:adjustRightInd w:val="0"/>
              <w:rPr>
                <w:rFonts w:ascii="Times New Roman" w:hAnsi="Times New Roman"/>
              </w:rPr>
            </w:pPr>
            <w:r w:rsidRPr="00B27C2D">
              <w:rPr>
                <w:rFonts w:ascii="Times New Roman" w:hAnsi="Times New Roman"/>
              </w:rPr>
              <w:t>МТСЗН Рязанской области</w:t>
            </w:r>
          </w:p>
        </w:tc>
        <w:tc>
          <w:tcPr>
            <w:tcW w:w="878" w:type="pct"/>
          </w:tcPr>
          <w:p w:rsidR="003D7292" w:rsidRPr="00B27C2D" w:rsidRDefault="003D7292" w:rsidP="006806B4">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1314307,19131</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127367,13529</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121077,29273</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124200,85426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127957,90903</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203426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203426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203426</w:t>
            </w:r>
          </w:p>
        </w:tc>
        <w:tc>
          <w:tcPr>
            <w:tcW w:w="242" w:type="pct"/>
            <w:textDirection w:val="btLr"/>
          </w:tcPr>
          <w:p w:rsidR="003D7292" w:rsidRPr="00B27C2D" w:rsidRDefault="003D7292" w:rsidP="00B27C2D">
            <w:pPr>
              <w:autoSpaceDE w:val="0"/>
              <w:autoSpaceDN w:val="0"/>
              <w:adjustRightInd w:val="0"/>
              <w:ind w:left="113" w:right="113"/>
              <w:jc w:val="right"/>
              <w:rPr>
                <w:rFonts w:ascii="Times New Roman" w:hAnsi="Times New Roman"/>
              </w:rPr>
            </w:pPr>
            <w:r w:rsidRPr="00B27C2D">
              <w:rPr>
                <w:rFonts w:ascii="Times New Roman" w:hAnsi="Times New Roman"/>
              </w:rPr>
              <w:t>203426</w:t>
            </w:r>
          </w:p>
        </w:tc>
      </w:tr>
      <w:tr w:rsidR="00B27C2D" w:rsidRPr="00B27C2D" w:rsidTr="00F5226D">
        <w:trPr>
          <w:trHeight w:val="1533"/>
        </w:trPr>
        <w:tc>
          <w:tcPr>
            <w:tcW w:w="260" w:type="pct"/>
          </w:tcPr>
          <w:p w:rsidR="00B27C2D" w:rsidRPr="00B27C2D" w:rsidRDefault="00B27C2D" w:rsidP="00B27C2D">
            <w:pPr>
              <w:autoSpaceDE w:val="0"/>
              <w:autoSpaceDN w:val="0"/>
              <w:adjustRightInd w:val="0"/>
              <w:jc w:val="center"/>
              <w:rPr>
                <w:rFonts w:ascii="Times New Roman" w:hAnsi="Times New Roman"/>
              </w:rPr>
            </w:pPr>
          </w:p>
        </w:tc>
        <w:tc>
          <w:tcPr>
            <w:tcW w:w="960" w:type="pct"/>
          </w:tcPr>
          <w:p w:rsidR="00B27C2D" w:rsidRPr="00B27C2D" w:rsidRDefault="00B27C2D" w:rsidP="00B27C2D">
            <w:pPr>
              <w:autoSpaceDE w:val="0"/>
              <w:autoSpaceDN w:val="0"/>
              <w:adjustRightInd w:val="0"/>
              <w:rPr>
                <w:rFonts w:ascii="Times New Roman" w:hAnsi="Times New Roman"/>
              </w:rPr>
            </w:pPr>
            <w:r>
              <w:rPr>
                <w:rFonts w:ascii="Times New Roman" w:hAnsi="Times New Roman"/>
              </w:rPr>
              <w:t>Итого,</w:t>
            </w:r>
          </w:p>
        </w:tc>
        <w:tc>
          <w:tcPr>
            <w:tcW w:w="878" w:type="pct"/>
          </w:tcPr>
          <w:p w:rsidR="00B27C2D" w:rsidRPr="00B27C2D" w:rsidRDefault="00B27C2D" w:rsidP="00B27C2D">
            <w:pPr>
              <w:autoSpaceDE w:val="0"/>
              <w:autoSpaceDN w:val="0"/>
              <w:adjustRightInd w:val="0"/>
              <w:jc w:val="center"/>
              <w:rPr>
                <w:rFonts w:ascii="Times New Roman" w:hAnsi="Times New Roman"/>
              </w:rPr>
            </w:pP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3656180,21944</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253150,30537</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305253,10042</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300128,24644</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316514,35359</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324764,18186</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335645,62168</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347852,01008</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r>
      <w:tr w:rsidR="00B27C2D" w:rsidRPr="00B27C2D" w:rsidTr="00F5226D">
        <w:trPr>
          <w:trHeight w:val="1564"/>
        </w:trPr>
        <w:tc>
          <w:tcPr>
            <w:tcW w:w="260" w:type="pct"/>
            <w:vMerge w:val="restart"/>
          </w:tcPr>
          <w:p w:rsidR="00B27C2D" w:rsidRPr="00B27C2D" w:rsidRDefault="00B27C2D" w:rsidP="00B27C2D">
            <w:pPr>
              <w:autoSpaceDE w:val="0"/>
              <w:autoSpaceDN w:val="0"/>
              <w:adjustRightInd w:val="0"/>
              <w:jc w:val="center"/>
              <w:rPr>
                <w:rFonts w:ascii="Times New Roman" w:hAnsi="Times New Roman"/>
              </w:rPr>
            </w:pPr>
          </w:p>
        </w:tc>
        <w:tc>
          <w:tcPr>
            <w:tcW w:w="960" w:type="pct"/>
            <w:vMerge w:val="restart"/>
          </w:tcPr>
          <w:p w:rsidR="00B27C2D" w:rsidRPr="00B27C2D" w:rsidRDefault="00B27C2D" w:rsidP="00B27C2D">
            <w:pPr>
              <w:autoSpaceDE w:val="0"/>
              <w:autoSpaceDN w:val="0"/>
              <w:adjustRightInd w:val="0"/>
              <w:rPr>
                <w:rFonts w:ascii="Times New Roman" w:hAnsi="Times New Roman"/>
              </w:rPr>
            </w:pPr>
            <w:r>
              <w:rPr>
                <w:rFonts w:ascii="Times New Roman" w:hAnsi="Times New Roman"/>
              </w:rPr>
              <w:t>в том числе:</w:t>
            </w:r>
          </w:p>
        </w:tc>
        <w:tc>
          <w:tcPr>
            <w:tcW w:w="878" w:type="pct"/>
          </w:tcPr>
          <w:p w:rsidR="00B27C2D" w:rsidRPr="00B27C2D" w:rsidRDefault="00B27C2D" w:rsidP="00B27C2D">
            <w:pPr>
              <w:autoSpaceDE w:val="0"/>
              <w:autoSpaceDN w:val="0"/>
              <w:adjustRightInd w:val="0"/>
              <w:jc w:val="center"/>
              <w:rPr>
                <w:rFonts w:ascii="Times New Roman" w:hAnsi="Times New Roman"/>
              </w:rPr>
            </w:pPr>
            <w:r w:rsidRPr="00B27C2D">
              <w:rPr>
                <w:rFonts w:ascii="Times New Roman" w:hAnsi="Times New Roman"/>
              </w:rPr>
              <w:t>областной бюджет</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3626204,01944</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253150,30537</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275276,90042</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300128,24644</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316514,35359</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324764,18186</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335645,62168</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347852,01008</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368218,1</w:t>
            </w:r>
          </w:p>
        </w:tc>
      </w:tr>
      <w:tr w:rsidR="00B27C2D" w:rsidRPr="00B27C2D" w:rsidTr="00F5226D">
        <w:trPr>
          <w:trHeight w:val="981"/>
        </w:trPr>
        <w:tc>
          <w:tcPr>
            <w:tcW w:w="260" w:type="pct"/>
            <w:vMerge/>
          </w:tcPr>
          <w:p w:rsidR="00B27C2D" w:rsidRPr="00B27C2D" w:rsidRDefault="00B27C2D" w:rsidP="00B27C2D">
            <w:pPr>
              <w:autoSpaceDE w:val="0"/>
              <w:autoSpaceDN w:val="0"/>
              <w:adjustRightInd w:val="0"/>
              <w:jc w:val="center"/>
              <w:rPr>
                <w:rFonts w:ascii="Times New Roman" w:hAnsi="Times New Roman"/>
              </w:rPr>
            </w:pPr>
          </w:p>
        </w:tc>
        <w:tc>
          <w:tcPr>
            <w:tcW w:w="960" w:type="pct"/>
            <w:vMerge/>
          </w:tcPr>
          <w:p w:rsidR="00B27C2D" w:rsidRPr="00B27C2D" w:rsidRDefault="00B27C2D" w:rsidP="00B27C2D">
            <w:pPr>
              <w:autoSpaceDE w:val="0"/>
              <w:autoSpaceDN w:val="0"/>
              <w:adjustRightInd w:val="0"/>
              <w:rPr>
                <w:rFonts w:ascii="Times New Roman" w:hAnsi="Times New Roman"/>
              </w:rPr>
            </w:pPr>
          </w:p>
        </w:tc>
        <w:tc>
          <w:tcPr>
            <w:tcW w:w="878" w:type="pct"/>
          </w:tcPr>
          <w:p w:rsidR="00B27C2D" w:rsidRPr="00B27C2D" w:rsidRDefault="00B27C2D" w:rsidP="00B27C2D">
            <w:pPr>
              <w:autoSpaceDE w:val="0"/>
              <w:autoSpaceDN w:val="0"/>
              <w:adjustRightInd w:val="0"/>
              <w:jc w:val="center"/>
              <w:rPr>
                <w:rFonts w:ascii="Times New Roman" w:hAnsi="Times New Roman"/>
              </w:rPr>
            </w:pPr>
            <w:r w:rsidRPr="00B27C2D">
              <w:rPr>
                <w:rFonts w:ascii="Times New Roman" w:hAnsi="Times New Roman"/>
              </w:rPr>
              <w:t>федеральный бюджет</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29976,2</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29976,2</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c>
          <w:tcPr>
            <w:tcW w:w="242" w:type="pct"/>
            <w:textDirection w:val="btLr"/>
          </w:tcPr>
          <w:p w:rsidR="00B27C2D" w:rsidRPr="00B27C2D" w:rsidRDefault="00B27C2D" w:rsidP="00B27C2D">
            <w:pPr>
              <w:autoSpaceDE w:val="0"/>
              <w:autoSpaceDN w:val="0"/>
              <w:adjustRightInd w:val="0"/>
              <w:ind w:left="113" w:right="113"/>
              <w:jc w:val="right"/>
              <w:rPr>
                <w:rFonts w:ascii="Times New Roman" w:hAnsi="Times New Roman"/>
              </w:rPr>
            </w:pPr>
            <w:r w:rsidRPr="00B27C2D">
              <w:rPr>
                <w:rFonts w:ascii="Times New Roman" w:hAnsi="Times New Roman"/>
              </w:rPr>
              <w:t>0</w:t>
            </w:r>
          </w:p>
        </w:tc>
      </w:tr>
    </w:tbl>
    <w:p w:rsidR="003D7292" w:rsidRPr="00D56ED6" w:rsidRDefault="003D7292" w:rsidP="003D7292">
      <w:pPr>
        <w:autoSpaceDE w:val="0"/>
        <w:autoSpaceDN w:val="0"/>
        <w:adjustRightInd w:val="0"/>
        <w:ind w:firstLine="709"/>
        <w:jc w:val="both"/>
        <w:outlineLvl w:val="0"/>
        <w:rPr>
          <w:rFonts w:ascii="Times New Roman" w:hAnsi="Times New Roman"/>
          <w:sz w:val="6"/>
          <w:szCs w:val="6"/>
        </w:rPr>
      </w:pPr>
    </w:p>
    <w:p w:rsidR="003D7292" w:rsidRDefault="003D7292" w:rsidP="00982A1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Объемы финансирования носят прогнозный характер и подлежат ежегодному уточнению</w:t>
      </w:r>
      <w:proofErr w:type="gramStart"/>
      <w:r>
        <w:rPr>
          <w:rFonts w:ascii="Times New Roman" w:hAnsi="Times New Roman"/>
          <w:sz w:val="28"/>
          <w:szCs w:val="28"/>
        </w:rPr>
        <w:t>.»;</w:t>
      </w:r>
      <w:proofErr w:type="gramEnd"/>
    </w:p>
    <w:p w:rsidR="003D7292" w:rsidRDefault="003D7292" w:rsidP="00982A1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граф</w:t>
      </w:r>
      <w:r w:rsidR="006E252E">
        <w:rPr>
          <w:rFonts w:ascii="Times New Roman" w:hAnsi="Times New Roman"/>
          <w:sz w:val="28"/>
          <w:szCs w:val="28"/>
        </w:rPr>
        <w:t>у</w:t>
      </w:r>
      <w:r>
        <w:rPr>
          <w:rFonts w:ascii="Times New Roman" w:hAnsi="Times New Roman"/>
          <w:sz w:val="28"/>
          <w:szCs w:val="28"/>
        </w:rPr>
        <w:t xml:space="preserve"> 2 подпункта 1.2 раздела 5 «Система программных мероприятий» изложить в следующей редакции:</w:t>
      </w:r>
    </w:p>
    <w:p w:rsidR="003D7292" w:rsidRDefault="003D7292" w:rsidP="00982A1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«Организация и проведение выставки-ярмарки «Лето-2015», «Лето-2016», «Лето-2017», «Лето-2018», «Лето-2019», «Лето-2020», «Лето-2021», «Лето-2022», «Лето-2023</w:t>
      </w:r>
      <w:r w:rsidR="00110277">
        <w:rPr>
          <w:rFonts w:ascii="Times New Roman" w:hAnsi="Times New Roman"/>
          <w:sz w:val="28"/>
          <w:szCs w:val="28"/>
        </w:rPr>
        <w:t>»</w:t>
      </w:r>
      <w:r w:rsidR="00D56ED6">
        <w:rPr>
          <w:rFonts w:ascii="Times New Roman" w:hAnsi="Times New Roman"/>
          <w:sz w:val="28"/>
          <w:szCs w:val="28"/>
        </w:rPr>
        <w:t>, «Лето-2024», «Лето-2025</w:t>
      </w:r>
      <w:r>
        <w:rPr>
          <w:rFonts w:ascii="Times New Roman" w:hAnsi="Times New Roman"/>
          <w:sz w:val="28"/>
          <w:szCs w:val="28"/>
        </w:rPr>
        <w:t>»;</w:t>
      </w:r>
    </w:p>
    <w:p w:rsidR="003D7292" w:rsidRDefault="003D7292" w:rsidP="00982A1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14) раздел 3 «Ресурсное обеспечение подпрограммы» приложения № 12 к государственной программе изложить в следующей редакции:</w:t>
      </w:r>
    </w:p>
    <w:p w:rsidR="006E252E" w:rsidRDefault="006E252E" w:rsidP="00982A14">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«3. Ресурсное обеспечение подпрограммы</w:t>
      </w:r>
    </w:p>
    <w:p w:rsidR="006E252E" w:rsidRDefault="006E252E" w:rsidP="00982A14">
      <w:pPr>
        <w:autoSpaceDE w:val="0"/>
        <w:autoSpaceDN w:val="0"/>
        <w:adjustRightInd w:val="0"/>
        <w:jc w:val="center"/>
        <w:outlineLvl w:val="0"/>
        <w:rPr>
          <w:rFonts w:ascii="Times New Roman" w:hAnsi="Times New Roman"/>
          <w:sz w:val="28"/>
          <w:szCs w:val="28"/>
        </w:rPr>
      </w:pPr>
    </w:p>
    <w:p w:rsidR="003D7292" w:rsidRDefault="003D7292" w:rsidP="00982A1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Главные распорядители, объемы и источники финансирования приведены в таблице.</w:t>
      </w:r>
    </w:p>
    <w:p w:rsidR="00523F09" w:rsidRPr="00523F09" w:rsidRDefault="00523F09" w:rsidP="00313105">
      <w:pPr>
        <w:autoSpaceDE w:val="0"/>
        <w:autoSpaceDN w:val="0"/>
        <w:adjustRightInd w:val="0"/>
        <w:spacing w:line="223" w:lineRule="auto"/>
        <w:ind w:firstLine="709"/>
        <w:jc w:val="both"/>
        <w:outlineLvl w:val="0"/>
        <w:rPr>
          <w:rFonts w:ascii="Times New Roman" w:hAnsi="Times New Roman"/>
          <w:sz w:val="6"/>
          <w:szCs w:val="6"/>
        </w:rPr>
      </w:pPr>
    </w:p>
    <w:tbl>
      <w:tblPr>
        <w:tblStyle w:val="ac"/>
        <w:tblW w:w="5000" w:type="pct"/>
        <w:tblLook w:val="0000" w:firstRow="0" w:lastRow="0" w:firstColumn="0" w:lastColumn="0" w:noHBand="0" w:noVBand="0"/>
      </w:tblPr>
      <w:tblGrid>
        <w:gridCol w:w="503"/>
        <w:gridCol w:w="3515"/>
        <w:gridCol w:w="464"/>
        <w:gridCol w:w="463"/>
        <w:gridCol w:w="463"/>
        <w:gridCol w:w="463"/>
        <w:gridCol w:w="463"/>
        <w:gridCol w:w="463"/>
        <w:gridCol w:w="463"/>
        <w:gridCol w:w="463"/>
        <w:gridCol w:w="463"/>
        <w:gridCol w:w="463"/>
        <w:gridCol w:w="463"/>
        <w:gridCol w:w="459"/>
      </w:tblGrid>
      <w:tr w:rsidR="003D7292" w:rsidRPr="00D56ED6" w:rsidTr="00F5226D">
        <w:tc>
          <w:tcPr>
            <w:tcW w:w="262" w:type="pct"/>
            <w:vMerge w:val="restart"/>
            <w:tcBorders>
              <w:bottom w:val="nil"/>
            </w:tcBorders>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 xml:space="preserve">№ </w:t>
            </w:r>
            <w:proofErr w:type="gramStart"/>
            <w:r w:rsidRPr="00D56ED6">
              <w:rPr>
                <w:rFonts w:ascii="Times New Roman" w:hAnsi="Times New Roman"/>
              </w:rPr>
              <w:t>п</w:t>
            </w:r>
            <w:proofErr w:type="gramEnd"/>
            <w:r w:rsidR="006310C7" w:rsidRPr="00D56ED6">
              <w:rPr>
                <w:rFonts w:ascii="Times New Roman" w:hAnsi="Times New Roman"/>
              </w:rPr>
              <w:t>/</w:t>
            </w:r>
            <w:r w:rsidRPr="00D56ED6">
              <w:rPr>
                <w:rFonts w:ascii="Times New Roman" w:hAnsi="Times New Roman"/>
              </w:rPr>
              <w:t>п</w:t>
            </w:r>
          </w:p>
        </w:tc>
        <w:tc>
          <w:tcPr>
            <w:tcW w:w="1836" w:type="pct"/>
            <w:vMerge w:val="restart"/>
            <w:tcBorders>
              <w:bottom w:val="nil"/>
            </w:tcBorders>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Главные распорядители, источники</w:t>
            </w:r>
          </w:p>
        </w:tc>
        <w:tc>
          <w:tcPr>
            <w:tcW w:w="2902" w:type="pct"/>
            <w:gridSpan w:val="12"/>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Объем финансирования (тыс. руб.)</w:t>
            </w:r>
          </w:p>
        </w:tc>
      </w:tr>
      <w:tr w:rsidR="003D7292" w:rsidRPr="00D56ED6" w:rsidTr="00F5226D">
        <w:tc>
          <w:tcPr>
            <w:tcW w:w="262" w:type="pct"/>
            <w:vMerge/>
            <w:tcBorders>
              <w:bottom w:val="nil"/>
            </w:tcBorders>
          </w:tcPr>
          <w:p w:rsidR="003D7292" w:rsidRPr="00D56ED6" w:rsidRDefault="003D7292" w:rsidP="006806B4">
            <w:pPr>
              <w:autoSpaceDE w:val="0"/>
              <w:autoSpaceDN w:val="0"/>
              <w:adjustRightInd w:val="0"/>
              <w:rPr>
                <w:rFonts w:ascii="Times New Roman" w:hAnsi="Times New Roman"/>
              </w:rPr>
            </w:pPr>
          </w:p>
        </w:tc>
        <w:tc>
          <w:tcPr>
            <w:tcW w:w="1836" w:type="pct"/>
            <w:vMerge/>
            <w:tcBorders>
              <w:bottom w:val="nil"/>
            </w:tcBorders>
          </w:tcPr>
          <w:p w:rsidR="003D7292" w:rsidRPr="00D56ED6" w:rsidRDefault="003D7292" w:rsidP="006806B4">
            <w:pPr>
              <w:autoSpaceDE w:val="0"/>
              <w:autoSpaceDN w:val="0"/>
              <w:adjustRightInd w:val="0"/>
              <w:rPr>
                <w:rFonts w:ascii="Times New Roman" w:hAnsi="Times New Roman"/>
              </w:rPr>
            </w:pPr>
          </w:p>
        </w:tc>
        <w:tc>
          <w:tcPr>
            <w:tcW w:w="242" w:type="pct"/>
            <w:vMerge w:val="restart"/>
            <w:tcBorders>
              <w:bottom w:val="nil"/>
            </w:tcBorders>
            <w:textDirection w:val="btLr"/>
          </w:tcPr>
          <w:p w:rsidR="003D7292" w:rsidRPr="00D56ED6" w:rsidRDefault="003D7292" w:rsidP="006806B4">
            <w:pPr>
              <w:autoSpaceDE w:val="0"/>
              <w:autoSpaceDN w:val="0"/>
              <w:adjustRightInd w:val="0"/>
              <w:ind w:left="113" w:right="113"/>
              <w:jc w:val="right"/>
              <w:rPr>
                <w:rFonts w:ascii="Times New Roman" w:hAnsi="Times New Roman"/>
              </w:rPr>
            </w:pPr>
            <w:r w:rsidRPr="00D56ED6">
              <w:rPr>
                <w:rFonts w:ascii="Times New Roman" w:hAnsi="Times New Roman"/>
              </w:rPr>
              <w:t>всего</w:t>
            </w:r>
          </w:p>
        </w:tc>
        <w:tc>
          <w:tcPr>
            <w:tcW w:w="2660" w:type="pct"/>
            <w:gridSpan w:val="11"/>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в том числе по годам</w:t>
            </w:r>
          </w:p>
        </w:tc>
      </w:tr>
      <w:tr w:rsidR="00D56ED6" w:rsidRPr="00D56ED6" w:rsidTr="00F5226D">
        <w:trPr>
          <w:trHeight w:val="690"/>
        </w:trPr>
        <w:tc>
          <w:tcPr>
            <w:tcW w:w="262" w:type="pct"/>
            <w:vMerge/>
            <w:tcBorders>
              <w:bottom w:val="nil"/>
            </w:tcBorders>
          </w:tcPr>
          <w:p w:rsidR="003D7292" w:rsidRPr="00D56ED6" w:rsidRDefault="003D7292" w:rsidP="006806B4">
            <w:pPr>
              <w:autoSpaceDE w:val="0"/>
              <w:autoSpaceDN w:val="0"/>
              <w:adjustRightInd w:val="0"/>
              <w:rPr>
                <w:rFonts w:ascii="Times New Roman" w:hAnsi="Times New Roman"/>
              </w:rPr>
            </w:pPr>
          </w:p>
        </w:tc>
        <w:tc>
          <w:tcPr>
            <w:tcW w:w="1836" w:type="pct"/>
            <w:vMerge/>
            <w:tcBorders>
              <w:bottom w:val="nil"/>
            </w:tcBorders>
          </w:tcPr>
          <w:p w:rsidR="003D7292" w:rsidRPr="00D56ED6" w:rsidRDefault="003D7292" w:rsidP="006806B4">
            <w:pPr>
              <w:autoSpaceDE w:val="0"/>
              <w:autoSpaceDN w:val="0"/>
              <w:adjustRightInd w:val="0"/>
              <w:rPr>
                <w:rFonts w:ascii="Times New Roman" w:hAnsi="Times New Roman"/>
              </w:rPr>
            </w:pPr>
          </w:p>
        </w:tc>
        <w:tc>
          <w:tcPr>
            <w:tcW w:w="242" w:type="pct"/>
            <w:vMerge/>
            <w:tcBorders>
              <w:bottom w:val="nil"/>
            </w:tcBorders>
          </w:tcPr>
          <w:p w:rsidR="003D7292" w:rsidRPr="00D56ED6" w:rsidRDefault="003D7292" w:rsidP="006806B4">
            <w:pPr>
              <w:autoSpaceDE w:val="0"/>
              <w:autoSpaceDN w:val="0"/>
              <w:adjustRightInd w:val="0"/>
              <w:rPr>
                <w:rFonts w:ascii="Times New Roman" w:hAnsi="Times New Roman"/>
              </w:rPr>
            </w:pP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2015</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2016</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2017</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2018</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2019</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2020</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2021</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2022</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2023</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2024</w:t>
            </w:r>
          </w:p>
        </w:tc>
        <w:tc>
          <w:tcPr>
            <w:tcW w:w="242" w:type="pct"/>
            <w:tcBorders>
              <w:bottom w:val="nil"/>
            </w:tcBorders>
            <w:textDirection w:val="btLr"/>
          </w:tcPr>
          <w:p w:rsidR="003D7292" w:rsidRPr="00D56ED6" w:rsidRDefault="003D7292" w:rsidP="006806B4">
            <w:pPr>
              <w:autoSpaceDE w:val="0"/>
              <w:autoSpaceDN w:val="0"/>
              <w:adjustRightInd w:val="0"/>
              <w:ind w:left="113" w:right="113"/>
              <w:jc w:val="center"/>
              <w:rPr>
                <w:rFonts w:ascii="Times New Roman" w:hAnsi="Times New Roman"/>
              </w:rPr>
            </w:pPr>
            <w:r w:rsidRPr="00D56ED6">
              <w:rPr>
                <w:rFonts w:ascii="Times New Roman" w:hAnsi="Times New Roman"/>
              </w:rPr>
              <w:t>2025</w:t>
            </w:r>
          </w:p>
        </w:tc>
      </w:tr>
    </w:tbl>
    <w:p w:rsidR="00F5226D" w:rsidRPr="00F5226D" w:rsidRDefault="00F5226D">
      <w:pPr>
        <w:rPr>
          <w:sz w:val="2"/>
          <w:szCs w:val="2"/>
        </w:rPr>
      </w:pPr>
    </w:p>
    <w:tbl>
      <w:tblPr>
        <w:tblStyle w:val="ac"/>
        <w:tblW w:w="5000" w:type="pct"/>
        <w:tblLook w:val="0000" w:firstRow="0" w:lastRow="0" w:firstColumn="0" w:lastColumn="0" w:noHBand="0" w:noVBand="0"/>
      </w:tblPr>
      <w:tblGrid>
        <w:gridCol w:w="503"/>
        <w:gridCol w:w="3515"/>
        <w:gridCol w:w="464"/>
        <w:gridCol w:w="463"/>
        <w:gridCol w:w="463"/>
        <w:gridCol w:w="463"/>
        <w:gridCol w:w="463"/>
        <w:gridCol w:w="463"/>
        <w:gridCol w:w="463"/>
        <w:gridCol w:w="463"/>
        <w:gridCol w:w="463"/>
        <w:gridCol w:w="463"/>
        <w:gridCol w:w="463"/>
        <w:gridCol w:w="459"/>
      </w:tblGrid>
      <w:tr w:rsidR="00D56ED6" w:rsidRPr="00D56ED6" w:rsidTr="00F5226D">
        <w:trPr>
          <w:tblHeader/>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1</w:t>
            </w:r>
          </w:p>
        </w:tc>
        <w:tc>
          <w:tcPr>
            <w:tcW w:w="1836"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2</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3</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4</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5</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6</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7</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8</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9</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10</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11</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12</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13</w:t>
            </w:r>
          </w:p>
        </w:tc>
        <w:tc>
          <w:tcPr>
            <w:tcW w:w="24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14</w:t>
            </w:r>
          </w:p>
        </w:tc>
      </w:tr>
      <w:tr w:rsidR="00D56ED6" w:rsidRPr="00D56ED6" w:rsidTr="00F5226D">
        <w:trPr>
          <w:trHeight w:val="1287"/>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1.</w:t>
            </w:r>
          </w:p>
        </w:tc>
        <w:tc>
          <w:tcPr>
            <w:tcW w:w="1836" w:type="pct"/>
          </w:tcPr>
          <w:p w:rsidR="006E252E" w:rsidRDefault="003D7292" w:rsidP="006806B4">
            <w:pPr>
              <w:autoSpaceDE w:val="0"/>
              <w:autoSpaceDN w:val="0"/>
              <w:adjustRightInd w:val="0"/>
              <w:rPr>
                <w:rFonts w:ascii="Times New Roman" w:hAnsi="Times New Roman"/>
              </w:rPr>
            </w:pPr>
            <w:r w:rsidRPr="00D56ED6">
              <w:rPr>
                <w:rFonts w:ascii="Times New Roman" w:hAnsi="Times New Roman"/>
              </w:rPr>
              <w:t>Министерство</w:t>
            </w:r>
            <w:r w:rsidR="006E252E">
              <w:rPr>
                <w:rFonts w:ascii="Times New Roman" w:hAnsi="Times New Roman"/>
              </w:rPr>
              <w:t xml:space="preserve"> образования Рязанской области,</w:t>
            </w:r>
          </w:p>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1752,31585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722,91585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513,7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515,7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r>
      <w:tr w:rsidR="00D56ED6" w:rsidRPr="00D56ED6" w:rsidTr="00F5226D">
        <w:trPr>
          <w:trHeight w:val="996"/>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2.</w:t>
            </w:r>
          </w:p>
        </w:tc>
        <w:tc>
          <w:tcPr>
            <w:tcW w:w="1836" w:type="pct"/>
          </w:tcPr>
          <w:p w:rsidR="006E252E" w:rsidRDefault="003D7292" w:rsidP="006806B4">
            <w:pPr>
              <w:autoSpaceDE w:val="0"/>
              <w:autoSpaceDN w:val="0"/>
              <w:adjustRightInd w:val="0"/>
              <w:rPr>
                <w:rFonts w:ascii="Times New Roman" w:hAnsi="Times New Roman"/>
              </w:rPr>
            </w:pPr>
            <w:r w:rsidRPr="00D56ED6">
              <w:rPr>
                <w:rFonts w:ascii="Times New Roman" w:hAnsi="Times New Roman"/>
              </w:rPr>
              <w:t>Министерство образования и молодежной политики Рязанской области,</w:t>
            </w:r>
          </w:p>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14320,7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1110,6</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1136,7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1136,7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1136,7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2450</w:t>
            </w:r>
          </w:p>
        </w:tc>
      </w:tr>
      <w:tr w:rsidR="00D56ED6" w:rsidRPr="00D56ED6" w:rsidTr="00F5226D">
        <w:trPr>
          <w:trHeight w:val="1134"/>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3.</w:t>
            </w:r>
          </w:p>
        </w:tc>
        <w:tc>
          <w:tcPr>
            <w:tcW w:w="1836" w:type="pct"/>
          </w:tcPr>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Минздрав Рязанской области, 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17869,882</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1670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1462,65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1462,65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1462,632</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1462,65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1462,65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1462,65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1856</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1856</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1856</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1856</w:t>
            </w:r>
          </w:p>
        </w:tc>
      </w:tr>
      <w:tr w:rsidR="00D56ED6" w:rsidRPr="00D56ED6" w:rsidTr="00F5226D">
        <w:trPr>
          <w:trHeight w:val="820"/>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4.</w:t>
            </w:r>
          </w:p>
        </w:tc>
        <w:tc>
          <w:tcPr>
            <w:tcW w:w="1836" w:type="pct"/>
          </w:tcPr>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Минсоцзащиты Рязанской области, 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764,4</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273</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r>
      <w:tr w:rsidR="00D56ED6" w:rsidRPr="00D56ED6" w:rsidTr="00F5226D">
        <w:trPr>
          <w:trHeight w:val="1284"/>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5.</w:t>
            </w:r>
          </w:p>
        </w:tc>
        <w:tc>
          <w:tcPr>
            <w:tcW w:w="1836" w:type="pct"/>
          </w:tcPr>
          <w:p w:rsidR="006E252E" w:rsidRDefault="003D7292" w:rsidP="006E252E">
            <w:pPr>
              <w:autoSpaceDE w:val="0"/>
              <w:autoSpaceDN w:val="0"/>
              <w:adjustRightInd w:val="0"/>
              <w:rPr>
                <w:rFonts w:ascii="Times New Roman" w:hAnsi="Times New Roman"/>
              </w:rPr>
            </w:pPr>
            <w:r w:rsidRPr="00D56ED6">
              <w:rPr>
                <w:rFonts w:ascii="Times New Roman" w:hAnsi="Times New Roman"/>
              </w:rPr>
              <w:t>Министерство труда и социальной защиты населения Рязанской области,</w:t>
            </w:r>
          </w:p>
          <w:p w:rsidR="003D7292" w:rsidRPr="00D56ED6" w:rsidRDefault="003D7292" w:rsidP="006E252E">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5029,99093</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224,89093</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245,7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1017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1017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1017</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1017</w:t>
            </w:r>
          </w:p>
        </w:tc>
      </w:tr>
      <w:tr w:rsidR="00D56ED6" w:rsidRPr="00D56ED6" w:rsidTr="00F5226D">
        <w:trPr>
          <w:trHeight w:val="712"/>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6.</w:t>
            </w:r>
          </w:p>
        </w:tc>
        <w:tc>
          <w:tcPr>
            <w:tcW w:w="1836" w:type="pct"/>
          </w:tcPr>
          <w:p w:rsidR="006E252E" w:rsidRDefault="003D7292" w:rsidP="006E252E">
            <w:pPr>
              <w:autoSpaceDE w:val="0"/>
              <w:autoSpaceDN w:val="0"/>
              <w:adjustRightInd w:val="0"/>
              <w:rPr>
                <w:rFonts w:ascii="Times New Roman" w:hAnsi="Times New Roman"/>
              </w:rPr>
            </w:pPr>
            <w:r w:rsidRPr="00D56ED6">
              <w:rPr>
                <w:rFonts w:ascii="Times New Roman" w:hAnsi="Times New Roman"/>
              </w:rPr>
              <w:t>Министерство по делам территорий и информационной политике Рязанской области,</w:t>
            </w:r>
          </w:p>
          <w:p w:rsidR="003D7292" w:rsidRPr="00D56ED6" w:rsidRDefault="003D7292" w:rsidP="006E252E">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5328</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1332</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1332</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1332</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1332</w:t>
            </w:r>
          </w:p>
        </w:tc>
      </w:tr>
      <w:tr w:rsidR="00D56ED6" w:rsidRPr="00D56ED6" w:rsidTr="00F5226D">
        <w:trPr>
          <w:trHeight w:val="656"/>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7.</w:t>
            </w:r>
          </w:p>
        </w:tc>
        <w:tc>
          <w:tcPr>
            <w:tcW w:w="1836" w:type="pct"/>
          </w:tcPr>
          <w:p w:rsidR="006E252E" w:rsidRDefault="003D7292" w:rsidP="006806B4">
            <w:pPr>
              <w:autoSpaceDE w:val="0"/>
              <w:autoSpaceDN w:val="0"/>
              <w:adjustRightInd w:val="0"/>
              <w:rPr>
                <w:rFonts w:ascii="Times New Roman" w:hAnsi="Times New Roman"/>
              </w:rPr>
            </w:pPr>
            <w:r w:rsidRPr="00D56ED6">
              <w:rPr>
                <w:rFonts w:ascii="Times New Roman" w:hAnsi="Times New Roman"/>
              </w:rPr>
              <w:t>Министерство культуры и туризма Рязанской области,</w:t>
            </w:r>
          </w:p>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2956</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739</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739</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739</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739</w:t>
            </w:r>
          </w:p>
        </w:tc>
      </w:tr>
      <w:tr w:rsidR="00D56ED6" w:rsidRPr="00D56ED6" w:rsidTr="00982A14">
        <w:trPr>
          <w:trHeight w:val="964"/>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8.</w:t>
            </w:r>
          </w:p>
        </w:tc>
        <w:tc>
          <w:tcPr>
            <w:tcW w:w="1836" w:type="pct"/>
          </w:tcPr>
          <w:p w:rsidR="006E252E" w:rsidRDefault="003D7292" w:rsidP="006806B4">
            <w:pPr>
              <w:autoSpaceDE w:val="0"/>
              <w:autoSpaceDN w:val="0"/>
              <w:adjustRightInd w:val="0"/>
              <w:rPr>
                <w:rFonts w:ascii="Times New Roman" w:hAnsi="Times New Roman"/>
              </w:rPr>
            </w:pPr>
            <w:r w:rsidRPr="00D56ED6">
              <w:rPr>
                <w:rFonts w:ascii="Times New Roman" w:hAnsi="Times New Roman"/>
              </w:rPr>
              <w:t xml:space="preserve">Министерство молодежной политики, физической культуры и спорта Рязанской области, </w:t>
            </w:r>
          </w:p>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1929,1</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690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621</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618,1</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r>
      <w:tr w:rsidR="00D56ED6" w:rsidRPr="00D56ED6" w:rsidTr="00F5226D">
        <w:trPr>
          <w:trHeight w:val="737"/>
        </w:trPr>
        <w:tc>
          <w:tcPr>
            <w:tcW w:w="262" w:type="pct"/>
          </w:tcPr>
          <w:p w:rsidR="003D7292" w:rsidRPr="00D56ED6" w:rsidRDefault="003D7292" w:rsidP="006806B4">
            <w:pPr>
              <w:autoSpaceDE w:val="0"/>
              <w:autoSpaceDN w:val="0"/>
              <w:adjustRightInd w:val="0"/>
              <w:jc w:val="center"/>
              <w:rPr>
                <w:rFonts w:ascii="Times New Roman" w:hAnsi="Times New Roman"/>
              </w:rPr>
            </w:pPr>
            <w:r w:rsidRPr="00D56ED6">
              <w:rPr>
                <w:rFonts w:ascii="Times New Roman" w:hAnsi="Times New Roman"/>
              </w:rPr>
              <w:t>9.</w:t>
            </w:r>
          </w:p>
        </w:tc>
        <w:tc>
          <w:tcPr>
            <w:tcW w:w="1836" w:type="pct"/>
          </w:tcPr>
          <w:p w:rsidR="006E252E" w:rsidRDefault="003D7292" w:rsidP="006806B4">
            <w:pPr>
              <w:autoSpaceDE w:val="0"/>
              <w:autoSpaceDN w:val="0"/>
              <w:adjustRightInd w:val="0"/>
              <w:rPr>
                <w:rFonts w:ascii="Times New Roman" w:hAnsi="Times New Roman"/>
              </w:rPr>
            </w:pPr>
            <w:r w:rsidRPr="00D56ED6">
              <w:rPr>
                <w:rFonts w:ascii="Times New Roman" w:hAnsi="Times New Roman"/>
              </w:rPr>
              <w:t xml:space="preserve">Главное управление ЗАГС Рязанской области, </w:t>
            </w:r>
          </w:p>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1040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260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260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260</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260</w:t>
            </w:r>
          </w:p>
        </w:tc>
      </w:tr>
      <w:tr w:rsidR="00D56ED6" w:rsidRPr="00D56ED6" w:rsidTr="00F5226D">
        <w:trPr>
          <w:trHeight w:val="1347"/>
        </w:trPr>
        <w:tc>
          <w:tcPr>
            <w:tcW w:w="262" w:type="pct"/>
          </w:tcPr>
          <w:p w:rsidR="003D7292" w:rsidRPr="00D56ED6" w:rsidRDefault="003D7292" w:rsidP="006806B4">
            <w:pPr>
              <w:autoSpaceDE w:val="0"/>
              <w:autoSpaceDN w:val="0"/>
              <w:adjustRightInd w:val="0"/>
              <w:outlineLvl w:val="0"/>
              <w:rPr>
                <w:rFonts w:ascii="Times New Roman" w:hAnsi="Times New Roman"/>
              </w:rPr>
            </w:pPr>
          </w:p>
        </w:tc>
        <w:tc>
          <w:tcPr>
            <w:tcW w:w="1836" w:type="pct"/>
          </w:tcPr>
          <w:p w:rsidR="006E252E" w:rsidRDefault="003D7292" w:rsidP="006806B4">
            <w:pPr>
              <w:autoSpaceDE w:val="0"/>
              <w:autoSpaceDN w:val="0"/>
              <w:adjustRightInd w:val="0"/>
              <w:rPr>
                <w:rFonts w:ascii="Times New Roman" w:hAnsi="Times New Roman"/>
              </w:rPr>
            </w:pPr>
            <w:r w:rsidRPr="00D56ED6">
              <w:rPr>
                <w:rFonts w:ascii="Times New Roman" w:hAnsi="Times New Roman"/>
              </w:rPr>
              <w:t xml:space="preserve">Итого, </w:t>
            </w:r>
          </w:p>
          <w:p w:rsidR="003D7292" w:rsidRPr="00D56ED6" w:rsidRDefault="003D7292" w:rsidP="006806B4">
            <w:pPr>
              <w:autoSpaceDE w:val="0"/>
              <w:autoSpaceDN w:val="0"/>
              <w:adjustRightInd w:val="0"/>
              <w:rPr>
                <w:rFonts w:ascii="Times New Roman" w:hAnsi="Times New Roman"/>
              </w:rPr>
            </w:pPr>
            <w:r w:rsidRPr="00D56ED6">
              <w:rPr>
                <w:rFonts w:ascii="Times New Roman" w:hAnsi="Times New Roman"/>
              </w:rPr>
              <w:t>областной бюджет</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50990,38878</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3355,91585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2843,05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2842,15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2798,12293</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2845,05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2845,05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2845,05</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7654</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7654</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7654</w:t>
            </w:r>
          </w:p>
        </w:tc>
        <w:tc>
          <w:tcPr>
            <w:tcW w:w="242" w:type="pct"/>
            <w:textDirection w:val="btLr"/>
          </w:tcPr>
          <w:p w:rsidR="003D7292" w:rsidRPr="00D56ED6" w:rsidRDefault="003D7292" w:rsidP="00D56ED6">
            <w:pPr>
              <w:autoSpaceDE w:val="0"/>
              <w:autoSpaceDN w:val="0"/>
              <w:adjustRightInd w:val="0"/>
              <w:ind w:left="113" w:right="113"/>
              <w:jc w:val="right"/>
              <w:rPr>
                <w:rFonts w:ascii="Times New Roman" w:hAnsi="Times New Roman"/>
              </w:rPr>
            </w:pPr>
            <w:r w:rsidRPr="00D56ED6">
              <w:rPr>
                <w:rFonts w:ascii="Times New Roman" w:hAnsi="Times New Roman"/>
              </w:rPr>
              <w:t>7654</w:t>
            </w:r>
          </w:p>
        </w:tc>
      </w:tr>
    </w:tbl>
    <w:p w:rsidR="00D56ED6" w:rsidRPr="00D56ED6" w:rsidRDefault="00D56ED6" w:rsidP="00A23D56">
      <w:pPr>
        <w:autoSpaceDE w:val="0"/>
        <w:autoSpaceDN w:val="0"/>
        <w:adjustRightInd w:val="0"/>
        <w:ind w:firstLine="709"/>
        <w:jc w:val="both"/>
        <w:outlineLvl w:val="0"/>
        <w:rPr>
          <w:rFonts w:ascii="Times New Roman" w:hAnsi="Times New Roman"/>
          <w:sz w:val="6"/>
          <w:szCs w:val="6"/>
        </w:rPr>
      </w:pPr>
    </w:p>
    <w:p w:rsidR="003D7292" w:rsidRPr="005A5B7A" w:rsidRDefault="003D7292" w:rsidP="00982A14">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Объемы финансирования носят прогнозный характер и подлежат ежегодному уточнению</w:t>
      </w:r>
      <w:proofErr w:type="gramStart"/>
      <w:r w:rsidRPr="005A5B7A">
        <w:rPr>
          <w:rFonts w:ascii="Times New Roman" w:hAnsi="Times New Roman"/>
          <w:sz w:val="28"/>
          <w:szCs w:val="28"/>
        </w:rPr>
        <w:t>.»;</w:t>
      </w:r>
      <w:proofErr w:type="gramEnd"/>
    </w:p>
    <w:p w:rsidR="003D7292" w:rsidRPr="005A5B7A" w:rsidRDefault="003D7292" w:rsidP="00982A14">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sz w:val="28"/>
          <w:szCs w:val="28"/>
        </w:rPr>
        <w:t>15) в приложении № 13 к государственной программе:</w:t>
      </w:r>
    </w:p>
    <w:p w:rsidR="003D7292" w:rsidRPr="005A5B7A" w:rsidRDefault="003D7292" w:rsidP="00982A14">
      <w:pPr>
        <w:autoSpaceDE w:val="0"/>
        <w:autoSpaceDN w:val="0"/>
        <w:adjustRightInd w:val="0"/>
        <w:ind w:firstLine="709"/>
        <w:jc w:val="both"/>
        <w:outlineLvl w:val="0"/>
        <w:rPr>
          <w:rFonts w:ascii="Times New Roman" w:hAnsi="Times New Roman"/>
          <w:color w:val="000000"/>
          <w:sz w:val="28"/>
          <w:szCs w:val="28"/>
        </w:rPr>
      </w:pPr>
      <w:r w:rsidRPr="005A5B7A">
        <w:rPr>
          <w:rFonts w:ascii="Times New Roman" w:hAnsi="Times New Roman"/>
          <w:color w:val="000000"/>
          <w:sz w:val="28"/>
          <w:szCs w:val="28"/>
        </w:rPr>
        <w:t xml:space="preserve">- раздел 5 «Механизм реализации подпрограммы» дополнить новым абзацем </w:t>
      </w:r>
      <w:r w:rsidR="00E51131" w:rsidRPr="005A5B7A">
        <w:rPr>
          <w:rFonts w:ascii="Times New Roman" w:hAnsi="Times New Roman"/>
          <w:color w:val="000000"/>
          <w:sz w:val="28"/>
          <w:szCs w:val="28"/>
        </w:rPr>
        <w:t>пятидесятым</w:t>
      </w:r>
      <w:r w:rsidRPr="005A5B7A">
        <w:rPr>
          <w:rFonts w:ascii="Times New Roman" w:hAnsi="Times New Roman"/>
          <w:color w:val="000000"/>
          <w:sz w:val="28"/>
          <w:szCs w:val="28"/>
        </w:rPr>
        <w:t xml:space="preserve"> следующего содержания:</w:t>
      </w:r>
    </w:p>
    <w:p w:rsidR="003D7292" w:rsidRPr="005A5B7A" w:rsidRDefault="003D7292" w:rsidP="00982A14">
      <w:pPr>
        <w:autoSpaceDE w:val="0"/>
        <w:autoSpaceDN w:val="0"/>
        <w:adjustRightInd w:val="0"/>
        <w:ind w:firstLine="709"/>
        <w:jc w:val="both"/>
        <w:rPr>
          <w:rFonts w:ascii="Times New Roman" w:hAnsi="Times New Roman"/>
          <w:color w:val="000000"/>
          <w:sz w:val="28"/>
          <w:szCs w:val="28"/>
        </w:rPr>
      </w:pPr>
      <w:proofErr w:type="gramStart"/>
      <w:r w:rsidRPr="005A5B7A">
        <w:rPr>
          <w:rFonts w:ascii="Times New Roman" w:hAnsi="Times New Roman"/>
          <w:color w:val="000000"/>
          <w:sz w:val="28"/>
          <w:szCs w:val="28"/>
        </w:rPr>
        <w:t>«- наличие обязательства муниципального образования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w:t>
      </w:r>
      <w:proofErr w:type="gramEnd"/>
      <w:r w:rsidRPr="005A5B7A">
        <w:rPr>
          <w:rFonts w:ascii="Times New Roman" w:hAnsi="Times New Roman"/>
          <w:color w:val="000000"/>
          <w:sz w:val="28"/>
          <w:szCs w:val="28"/>
        </w:rPr>
        <w:t xml:space="preserve"> </w:t>
      </w:r>
      <w:proofErr w:type="gramStart"/>
      <w:r w:rsidRPr="005A5B7A">
        <w:rPr>
          <w:rFonts w:ascii="Times New Roman" w:hAnsi="Times New Roman"/>
          <w:color w:val="000000"/>
          <w:sz w:val="28"/>
          <w:szCs w:val="28"/>
        </w:rPr>
        <w:t>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указанны</w:t>
      </w:r>
      <w:r w:rsidR="00E51131" w:rsidRPr="005A5B7A">
        <w:rPr>
          <w:rFonts w:ascii="Times New Roman" w:hAnsi="Times New Roman"/>
          <w:color w:val="000000"/>
          <w:sz w:val="28"/>
          <w:szCs w:val="28"/>
        </w:rPr>
        <w:t>м</w:t>
      </w:r>
      <w:r w:rsidRPr="005A5B7A">
        <w:rPr>
          <w:rFonts w:ascii="Times New Roman" w:hAnsi="Times New Roman"/>
          <w:color w:val="000000"/>
          <w:sz w:val="28"/>
          <w:szCs w:val="28"/>
        </w:rPr>
        <w:t xml:space="preserve"> в </w:t>
      </w:r>
      <w:hyperlink r:id="rId42" w:history="1">
        <w:r w:rsidRPr="005A5B7A">
          <w:rPr>
            <w:rFonts w:ascii="Times New Roman" w:hAnsi="Times New Roman"/>
            <w:color w:val="000000"/>
            <w:sz w:val="28"/>
            <w:szCs w:val="28"/>
          </w:rPr>
          <w:t>подпункте «г» пункта 5</w:t>
        </w:r>
      </w:hyperlink>
      <w:r w:rsidRPr="005A5B7A">
        <w:rPr>
          <w:rFonts w:ascii="Times New Roman" w:hAnsi="Times New Roman"/>
          <w:color w:val="000000"/>
          <w:sz w:val="28"/>
          <w:szCs w:val="28"/>
        </w:rPr>
        <w:t xml:space="preserve"> Правил предоставления и распределения субсидий из федерального бюджета бюджетам субъектов Российской Федерации на </w:t>
      </w:r>
      <w:proofErr w:type="spellStart"/>
      <w:r w:rsidRPr="005A5B7A">
        <w:rPr>
          <w:rFonts w:ascii="Times New Roman" w:hAnsi="Times New Roman"/>
          <w:color w:val="000000"/>
          <w:sz w:val="28"/>
          <w:szCs w:val="28"/>
        </w:rPr>
        <w:t>софинансирование</w:t>
      </w:r>
      <w:proofErr w:type="spellEnd"/>
      <w:r w:rsidRPr="005A5B7A">
        <w:rPr>
          <w:rFonts w:ascii="Times New Roman" w:hAnsi="Times New Roman"/>
          <w:color w:val="000000"/>
          <w:sz w:val="28"/>
          <w:szCs w:val="28"/>
        </w:rPr>
        <w:t xml:space="preserve">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w:t>
      </w:r>
      <w:proofErr w:type="gramEnd"/>
      <w:r w:rsidRPr="005A5B7A">
        <w:rPr>
          <w:rFonts w:ascii="Times New Roman" w:hAnsi="Times New Roman"/>
          <w:color w:val="000000"/>
          <w:sz w:val="28"/>
          <w:szCs w:val="28"/>
        </w:rPr>
        <w:t xml:space="preserve"> Российской Федерации (исходя из прогнозируемой потребности) новых мест в общеобразовательных организациях в рамках государственной </w:t>
      </w:r>
      <w:hyperlink r:id="rId43" w:history="1">
        <w:r w:rsidRPr="005A5B7A">
          <w:rPr>
            <w:rFonts w:ascii="Times New Roman" w:hAnsi="Times New Roman"/>
            <w:color w:val="000000"/>
            <w:sz w:val="28"/>
            <w:szCs w:val="28"/>
          </w:rPr>
          <w:t>программы</w:t>
        </w:r>
      </w:hyperlink>
      <w:r w:rsidRPr="005A5B7A">
        <w:rPr>
          <w:rFonts w:ascii="Times New Roman" w:hAnsi="Times New Roman"/>
          <w:color w:val="000000"/>
          <w:sz w:val="28"/>
          <w:szCs w:val="28"/>
        </w:rPr>
        <w:t xml:space="preserve"> Российской Федерации «Развитие образования» (приложение № 3 к государственной программе Российской Федерации «Развитие образования», утвержденной </w:t>
      </w:r>
      <w:r w:rsidR="006E252E">
        <w:rPr>
          <w:rFonts w:ascii="Times New Roman" w:hAnsi="Times New Roman"/>
          <w:color w:val="000000"/>
          <w:sz w:val="28"/>
          <w:szCs w:val="28"/>
        </w:rPr>
        <w:t>п</w:t>
      </w:r>
      <w:r w:rsidRPr="005A5B7A">
        <w:rPr>
          <w:rFonts w:ascii="Times New Roman" w:hAnsi="Times New Roman"/>
          <w:color w:val="000000"/>
          <w:sz w:val="28"/>
          <w:szCs w:val="28"/>
        </w:rPr>
        <w:t>остановлением Правительства Российской Фе</w:t>
      </w:r>
      <w:r w:rsidR="00E51131" w:rsidRPr="005A5B7A">
        <w:rPr>
          <w:rFonts w:ascii="Times New Roman" w:hAnsi="Times New Roman"/>
          <w:color w:val="000000"/>
          <w:sz w:val="28"/>
          <w:szCs w:val="28"/>
        </w:rPr>
        <w:t>дерации от 26.12.2017 № 1642).»;</w:t>
      </w:r>
    </w:p>
    <w:p w:rsidR="003D7292" w:rsidRDefault="003D7292" w:rsidP="00982A14">
      <w:pPr>
        <w:autoSpaceDE w:val="0"/>
        <w:autoSpaceDN w:val="0"/>
        <w:adjustRightInd w:val="0"/>
        <w:ind w:firstLine="709"/>
        <w:jc w:val="both"/>
        <w:outlineLvl w:val="0"/>
        <w:rPr>
          <w:rFonts w:ascii="Times New Roman" w:hAnsi="Times New Roman"/>
          <w:sz w:val="28"/>
          <w:szCs w:val="28"/>
        </w:rPr>
      </w:pPr>
      <w:r w:rsidRPr="005A5B7A">
        <w:rPr>
          <w:rFonts w:ascii="Times New Roman" w:hAnsi="Times New Roman"/>
          <w:color w:val="000000"/>
          <w:sz w:val="28"/>
          <w:szCs w:val="28"/>
        </w:rPr>
        <w:t>16) </w:t>
      </w:r>
      <w:r w:rsidRPr="005A5B7A">
        <w:rPr>
          <w:rFonts w:ascii="Times New Roman" w:hAnsi="Times New Roman"/>
          <w:sz w:val="28"/>
          <w:szCs w:val="28"/>
        </w:rPr>
        <w:t>раздел 3 «Ресурсное обеспечение подпрограммы» приложения № 14 к государственной программе изложить в следующей редакции:</w:t>
      </w:r>
    </w:p>
    <w:p w:rsidR="006E252E" w:rsidRDefault="006E252E" w:rsidP="00982A14">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«3. Ресурсное обеспечение подпрограммы</w:t>
      </w:r>
    </w:p>
    <w:p w:rsidR="006E252E" w:rsidRPr="00982A14" w:rsidRDefault="006E252E" w:rsidP="00982A14">
      <w:pPr>
        <w:autoSpaceDE w:val="0"/>
        <w:autoSpaceDN w:val="0"/>
        <w:adjustRightInd w:val="0"/>
        <w:ind w:firstLine="709"/>
        <w:jc w:val="both"/>
        <w:outlineLvl w:val="0"/>
        <w:rPr>
          <w:rFonts w:ascii="Times New Roman" w:hAnsi="Times New Roman"/>
          <w:sz w:val="16"/>
          <w:szCs w:val="16"/>
        </w:rPr>
      </w:pPr>
    </w:p>
    <w:p w:rsidR="003D7292" w:rsidRDefault="003D7292" w:rsidP="00982A14">
      <w:pPr>
        <w:autoSpaceDE w:val="0"/>
        <w:autoSpaceDN w:val="0"/>
        <w:adjustRightInd w:val="0"/>
        <w:ind w:firstLine="709"/>
        <w:jc w:val="both"/>
        <w:rPr>
          <w:rFonts w:ascii="Times New Roman" w:hAnsi="Times New Roman"/>
          <w:sz w:val="28"/>
          <w:szCs w:val="28"/>
        </w:rPr>
      </w:pPr>
      <w:r w:rsidRPr="005A5B7A">
        <w:rPr>
          <w:rFonts w:ascii="Times New Roman" w:hAnsi="Times New Roman"/>
          <w:sz w:val="28"/>
          <w:szCs w:val="28"/>
        </w:rPr>
        <w:t>Главные распорядители, объемы и источники финансирования приведены в таблице.</w:t>
      </w:r>
    </w:p>
    <w:p w:rsidR="005A5B7A" w:rsidRPr="005A5B7A" w:rsidRDefault="005A5B7A" w:rsidP="00A23D56">
      <w:pPr>
        <w:autoSpaceDE w:val="0"/>
        <w:autoSpaceDN w:val="0"/>
        <w:adjustRightInd w:val="0"/>
        <w:ind w:firstLine="709"/>
        <w:jc w:val="both"/>
        <w:rPr>
          <w:rFonts w:ascii="Times New Roman" w:hAnsi="Times New Roman"/>
          <w:sz w:val="6"/>
          <w:szCs w:val="6"/>
        </w:rPr>
      </w:pPr>
    </w:p>
    <w:tbl>
      <w:tblPr>
        <w:tblW w:w="0" w:type="auto"/>
        <w:tblLayout w:type="fixed"/>
        <w:tblCellMar>
          <w:left w:w="62" w:type="dxa"/>
          <w:right w:w="62" w:type="dxa"/>
        </w:tblCellMar>
        <w:tblLook w:val="0000" w:firstRow="0" w:lastRow="0" w:firstColumn="0" w:lastColumn="0" w:noHBand="0" w:noVBand="0"/>
      </w:tblPr>
      <w:tblGrid>
        <w:gridCol w:w="657"/>
        <w:gridCol w:w="3076"/>
        <w:gridCol w:w="1921"/>
        <w:gridCol w:w="425"/>
        <w:gridCol w:w="425"/>
        <w:gridCol w:w="425"/>
        <w:gridCol w:w="425"/>
        <w:gridCol w:w="425"/>
        <w:gridCol w:w="425"/>
        <w:gridCol w:w="425"/>
        <w:gridCol w:w="425"/>
        <w:gridCol w:w="425"/>
      </w:tblGrid>
      <w:tr w:rsidR="006310C7" w:rsidRPr="00557488" w:rsidTr="00982A14">
        <w:tc>
          <w:tcPr>
            <w:tcW w:w="657" w:type="dxa"/>
            <w:vMerge w:val="restart"/>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w:t>
            </w:r>
          </w:p>
          <w:p w:rsidR="006310C7" w:rsidRPr="00A23D56" w:rsidRDefault="006310C7" w:rsidP="00A23D56">
            <w:pPr>
              <w:autoSpaceDE w:val="0"/>
              <w:autoSpaceDN w:val="0"/>
              <w:adjustRightInd w:val="0"/>
              <w:jc w:val="center"/>
              <w:rPr>
                <w:rFonts w:ascii="Times New Roman" w:hAnsi="Times New Roman"/>
              </w:rPr>
            </w:pPr>
            <w:proofErr w:type="gramStart"/>
            <w:r w:rsidRPr="00A23D56">
              <w:rPr>
                <w:rFonts w:ascii="Times New Roman" w:hAnsi="Times New Roman"/>
              </w:rPr>
              <w:t>п</w:t>
            </w:r>
            <w:proofErr w:type="gramEnd"/>
            <w:r w:rsidRPr="00A23D56">
              <w:rPr>
                <w:rFonts w:ascii="Times New Roman" w:hAnsi="Times New Roman"/>
              </w:rPr>
              <w:t>/п</w:t>
            </w:r>
          </w:p>
        </w:tc>
        <w:tc>
          <w:tcPr>
            <w:tcW w:w="3076" w:type="dxa"/>
            <w:vMerge w:val="restart"/>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Главные распорядители</w:t>
            </w:r>
          </w:p>
        </w:tc>
        <w:tc>
          <w:tcPr>
            <w:tcW w:w="1921" w:type="dxa"/>
            <w:vMerge w:val="restart"/>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Источник</w:t>
            </w:r>
          </w:p>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финансирования</w:t>
            </w:r>
          </w:p>
        </w:tc>
        <w:tc>
          <w:tcPr>
            <w:tcW w:w="3825" w:type="dxa"/>
            <w:gridSpan w:val="9"/>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Объем финансирования</w:t>
            </w:r>
          </w:p>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(тыс. рублей)</w:t>
            </w:r>
          </w:p>
        </w:tc>
      </w:tr>
      <w:tr w:rsidR="006310C7" w:rsidRPr="00557488" w:rsidTr="00982A14">
        <w:tc>
          <w:tcPr>
            <w:tcW w:w="657" w:type="dxa"/>
            <w:vMerge/>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3076" w:type="dxa"/>
            <w:vMerge/>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1921" w:type="dxa"/>
            <w:vMerge/>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всего</w:t>
            </w:r>
          </w:p>
        </w:tc>
        <w:tc>
          <w:tcPr>
            <w:tcW w:w="3400" w:type="dxa"/>
            <w:gridSpan w:val="8"/>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в том числе по годам</w:t>
            </w:r>
          </w:p>
        </w:tc>
      </w:tr>
      <w:tr w:rsidR="006310C7" w:rsidRPr="00557488" w:rsidTr="00982A14">
        <w:trPr>
          <w:cantSplit/>
          <w:trHeight w:val="646"/>
        </w:trPr>
        <w:tc>
          <w:tcPr>
            <w:tcW w:w="657" w:type="dxa"/>
            <w:vMerge/>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3076" w:type="dxa"/>
            <w:vMerge/>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1921" w:type="dxa"/>
            <w:vMerge/>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425" w:type="dxa"/>
            <w:vMerge/>
            <w:tcBorders>
              <w:top w:val="single" w:sz="4" w:space="0" w:color="auto"/>
              <w:left w:val="single" w:sz="4" w:space="0" w:color="auto"/>
              <w:right w:val="single" w:sz="4" w:space="0" w:color="auto"/>
            </w:tcBorders>
            <w:shd w:val="clear" w:color="auto" w:fill="auto"/>
          </w:tcPr>
          <w:p w:rsidR="006310C7" w:rsidRPr="006310C7" w:rsidRDefault="006310C7" w:rsidP="00A23D56">
            <w:pPr>
              <w:autoSpaceDE w:val="0"/>
              <w:autoSpaceDN w:val="0"/>
              <w:adjustRightInd w:val="0"/>
              <w:rPr>
                <w:rFonts w:ascii="Times New Roman" w:hAnsi="Times New Roman"/>
              </w:rPr>
            </w:pP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2018</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2019</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2020</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2021</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2022</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2023</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2024</w:t>
            </w:r>
          </w:p>
        </w:tc>
        <w:tc>
          <w:tcPr>
            <w:tcW w:w="425" w:type="dxa"/>
            <w:tcBorders>
              <w:top w:val="single" w:sz="4" w:space="0" w:color="auto"/>
              <w:left w:val="single" w:sz="4" w:space="0" w:color="auto"/>
              <w:right w:val="single" w:sz="4" w:space="0" w:color="auto"/>
            </w:tcBorders>
            <w:shd w:val="clear" w:color="auto" w:fill="auto"/>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2025</w:t>
            </w:r>
          </w:p>
        </w:tc>
      </w:tr>
    </w:tbl>
    <w:p w:rsidR="00982A14" w:rsidRPr="00982A14" w:rsidRDefault="00982A14">
      <w:pPr>
        <w:rPr>
          <w:sz w:val="2"/>
          <w:szCs w:val="2"/>
        </w:rPr>
      </w:pPr>
    </w:p>
    <w:tbl>
      <w:tblPr>
        <w:tblW w:w="0" w:type="auto"/>
        <w:tblLayout w:type="fixed"/>
        <w:tblCellMar>
          <w:left w:w="62" w:type="dxa"/>
          <w:right w:w="62" w:type="dxa"/>
        </w:tblCellMar>
        <w:tblLook w:val="0000" w:firstRow="0" w:lastRow="0" w:firstColumn="0" w:lastColumn="0" w:noHBand="0" w:noVBand="0"/>
      </w:tblPr>
      <w:tblGrid>
        <w:gridCol w:w="657"/>
        <w:gridCol w:w="3076"/>
        <w:gridCol w:w="1921"/>
        <w:gridCol w:w="425"/>
        <w:gridCol w:w="425"/>
        <w:gridCol w:w="425"/>
        <w:gridCol w:w="425"/>
        <w:gridCol w:w="425"/>
        <w:gridCol w:w="425"/>
        <w:gridCol w:w="425"/>
        <w:gridCol w:w="425"/>
        <w:gridCol w:w="425"/>
      </w:tblGrid>
      <w:tr w:rsidR="006310C7" w:rsidRPr="00557488" w:rsidTr="00982A14">
        <w:trPr>
          <w:trHeight w:val="72"/>
          <w:tblHeader/>
        </w:trPr>
        <w:tc>
          <w:tcPr>
            <w:tcW w:w="657"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1</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2</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5</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8</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9</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10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11</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12</w:t>
            </w:r>
          </w:p>
        </w:tc>
      </w:tr>
      <w:tr w:rsidR="006310C7" w:rsidRPr="00557488" w:rsidTr="00982A14">
        <w:trPr>
          <w:cantSplit/>
          <w:trHeight w:val="1285"/>
        </w:trPr>
        <w:tc>
          <w:tcPr>
            <w:tcW w:w="657" w:type="dxa"/>
            <w:vMerge w:val="restart"/>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outlineLvl w:val="0"/>
              <w:rPr>
                <w:rFonts w:ascii="Times New Roman" w:hAnsi="Times New Roman"/>
              </w:rPr>
            </w:pPr>
            <w:r w:rsidRPr="00A23D56">
              <w:rPr>
                <w:rFonts w:ascii="Times New Roman" w:hAnsi="Times New Roman"/>
              </w:rPr>
              <w:t>1.</w:t>
            </w:r>
          </w:p>
        </w:tc>
        <w:tc>
          <w:tcPr>
            <w:tcW w:w="3076" w:type="dxa"/>
            <w:vMerge w:val="restart"/>
            <w:tcBorders>
              <w:top w:val="single" w:sz="4" w:space="0" w:color="auto"/>
              <w:left w:val="single" w:sz="4" w:space="0" w:color="auto"/>
              <w:right w:val="single" w:sz="4" w:space="0" w:color="auto"/>
            </w:tcBorders>
            <w:shd w:val="clear" w:color="auto" w:fill="auto"/>
          </w:tcPr>
          <w:p w:rsidR="006310C7" w:rsidRPr="00A23D56" w:rsidRDefault="006310C7" w:rsidP="00A23D56">
            <w:pPr>
              <w:autoSpaceDE w:val="0"/>
              <w:autoSpaceDN w:val="0"/>
              <w:adjustRightInd w:val="0"/>
              <w:rPr>
                <w:rFonts w:ascii="Times New Roman" w:hAnsi="Times New Roman"/>
              </w:rPr>
            </w:pPr>
            <w:proofErr w:type="spellStart"/>
            <w:r w:rsidRPr="00A23D56">
              <w:rPr>
                <w:rFonts w:ascii="Times New Roman" w:hAnsi="Times New Roman"/>
              </w:rPr>
              <w:t>Минобразование</w:t>
            </w:r>
            <w:proofErr w:type="spellEnd"/>
            <w:r w:rsidRPr="00A23D56">
              <w:rPr>
                <w:rFonts w:ascii="Times New Roman" w:hAnsi="Times New Roman"/>
              </w:rPr>
              <w:t xml:space="preserve"> Рязанской области</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областной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62725,94896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7389,39281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9864,92296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7508,95729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r>
      <w:tr w:rsidR="006310C7" w:rsidRPr="00557488" w:rsidTr="00982A14">
        <w:trPr>
          <w:cantSplit/>
          <w:trHeight w:val="796"/>
        </w:trPr>
        <w:tc>
          <w:tcPr>
            <w:tcW w:w="657" w:type="dxa"/>
            <w:vMerge/>
            <w:tcBorders>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outlineLvl w:val="0"/>
              <w:rPr>
                <w:rFonts w:ascii="Times New Roman" w:hAnsi="Times New Roman"/>
              </w:rPr>
            </w:pPr>
          </w:p>
        </w:tc>
        <w:tc>
          <w:tcPr>
            <w:tcW w:w="3076" w:type="dxa"/>
            <w:vMerge/>
            <w:tcBorders>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r w:rsidRPr="00A23D56">
              <w:rPr>
                <w:rFonts w:ascii="Times New Roman" w:hAnsi="Times New Roman"/>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8355,1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8355,1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r>
      <w:tr w:rsidR="006310C7" w:rsidRPr="00557488" w:rsidTr="00982A14">
        <w:trPr>
          <w:cantSplit/>
          <w:trHeight w:val="1307"/>
        </w:trPr>
        <w:tc>
          <w:tcPr>
            <w:tcW w:w="657"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outlineLvl w:val="0"/>
              <w:rPr>
                <w:rFonts w:ascii="Times New Roman" w:hAnsi="Times New Roman"/>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rPr>
                <w:rFonts w:ascii="Times New Roman" w:hAnsi="Times New Roman"/>
              </w:rPr>
            </w:pPr>
            <w:r w:rsidRPr="00A23D56">
              <w:rPr>
                <w:rFonts w:ascii="Times New Roman" w:hAnsi="Times New Roman"/>
              </w:rPr>
              <w:t>Итого</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6310C7" w:rsidRPr="00A23D56" w:rsidRDefault="006310C7" w:rsidP="00A23D56">
            <w:pPr>
              <w:autoSpaceDE w:val="0"/>
              <w:autoSpaceDN w:val="0"/>
              <w:adjustRightInd w:val="0"/>
              <w:jc w:val="center"/>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71081,04896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7389,39281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18220,02296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7508,95729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7592,53518</w:t>
            </w:r>
          </w:p>
        </w:tc>
      </w:tr>
    </w:tbl>
    <w:p w:rsidR="005A5B7A" w:rsidRPr="005A5B7A" w:rsidRDefault="005A5B7A" w:rsidP="00A23D56">
      <w:pPr>
        <w:autoSpaceDE w:val="0"/>
        <w:autoSpaceDN w:val="0"/>
        <w:adjustRightInd w:val="0"/>
        <w:ind w:firstLine="709"/>
        <w:jc w:val="both"/>
        <w:outlineLvl w:val="0"/>
        <w:rPr>
          <w:rFonts w:ascii="Times New Roman" w:hAnsi="Times New Roman"/>
          <w:sz w:val="6"/>
          <w:szCs w:val="6"/>
        </w:rPr>
      </w:pPr>
    </w:p>
    <w:p w:rsidR="003D7292" w:rsidRDefault="003D7292" w:rsidP="00A23D56">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Объемы финансирования носят прогнозный характер и подлежат ежегодному уточнению</w:t>
      </w:r>
      <w:proofErr w:type="gramStart"/>
      <w:r>
        <w:rPr>
          <w:rFonts w:ascii="Times New Roman" w:hAnsi="Times New Roman"/>
          <w:sz w:val="28"/>
          <w:szCs w:val="28"/>
        </w:rPr>
        <w:t>.»;</w:t>
      </w:r>
      <w:proofErr w:type="gramEnd"/>
    </w:p>
    <w:p w:rsidR="003D7292" w:rsidRDefault="003D7292" w:rsidP="00A23D56">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1</w:t>
      </w:r>
      <w:r w:rsidRPr="00E61D8A">
        <w:rPr>
          <w:rFonts w:ascii="Times New Roman" w:hAnsi="Times New Roman"/>
          <w:sz w:val="28"/>
          <w:szCs w:val="28"/>
        </w:rPr>
        <w:t>7</w:t>
      </w:r>
      <w:r>
        <w:rPr>
          <w:rFonts w:ascii="Times New Roman" w:hAnsi="Times New Roman"/>
          <w:sz w:val="28"/>
          <w:szCs w:val="28"/>
        </w:rPr>
        <w:t>) раздел 3 «Ресурсное обеспечение подпрограммы» приложения № 15 к государственной программе изложить в следующей редакции:</w:t>
      </w:r>
    </w:p>
    <w:p w:rsidR="006E252E" w:rsidRDefault="006E252E" w:rsidP="006E252E">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«3. Ресурсное обеспечение подпрограммы</w:t>
      </w:r>
    </w:p>
    <w:p w:rsidR="006E252E" w:rsidRPr="00982A14" w:rsidRDefault="006E252E" w:rsidP="00A23D56">
      <w:pPr>
        <w:autoSpaceDE w:val="0"/>
        <w:autoSpaceDN w:val="0"/>
        <w:adjustRightInd w:val="0"/>
        <w:ind w:firstLine="709"/>
        <w:jc w:val="both"/>
        <w:outlineLvl w:val="0"/>
        <w:rPr>
          <w:rFonts w:ascii="Times New Roman" w:hAnsi="Times New Roman"/>
          <w:sz w:val="16"/>
          <w:szCs w:val="16"/>
        </w:rPr>
      </w:pPr>
    </w:p>
    <w:p w:rsidR="003D7292" w:rsidRDefault="003D7292" w:rsidP="00A23D56">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Главные распорядители, объемы и источники финансирования приведены в таблице.</w:t>
      </w:r>
    </w:p>
    <w:p w:rsidR="00523F09" w:rsidRPr="00523F09" w:rsidRDefault="00523F09" w:rsidP="00A23D56">
      <w:pPr>
        <w:autoSpaceDE w:val="0"/>
        <w:autoSpaceDN w:val="0"/>
        <w:adjustRightInd w:val="0"/>
        <w:ind w:firstLine="709"/>
        <w:jc w:val="both"/>
        <w:outlineLvl w:val="0"/>
        <w:rPr>
          <w:rFonts w:ascii="Times New Roman" w:hAnsi="Times New Roman"/>
          <w:sz w:val="6"/>
          <w:szCs w:val="6"/>
        </w:rPr>
      </w:pPr>
    </w:p>
    <w:tbl>
      <w:tblPr>
        <w:tblW w:w="5000" w:type="pct"/>
        <w:tblCellMar>
          <w:left w:w="62" w:type="dxa"/>
          <w:right w:w="62" w:type="dxa"/>
        </w:tblCellMar>
        <w:tblLook w:val="0000" w:firstRow="0" w:lastRow="0" w:firstColumn="0" w:lastColumn="0" w:noHBand="0" w:noVBand="0"/>
      </w:tblPr>
      <w:tblGrid>
        <w:gridCol w:w="657"/>
        <w:gridCol w:w="3076"/>
        <w:gridCol w:w="1921"/>
        <w:gridCol w:w="425"/>
        <w:gridCol w:w="425"/>
        <w:gridCol w:w="425"/>
        <w:gridCol w:w="425"/>
        <w:gridCol w:w="425"/>
        <w:gridCol w:w="425"/>
        <w:gridCol w:w="425"/>
        <w:gridCol w:w="425"/>
        <w:gridCol w:w="425"/>
      </w:tblGrid>
      <w:tr w:rsidR="006310C7" w:rsidRPr="00557488" w:rsidTr="00982A14">
        <w:tc>
          <w:tcPr>
            <w:tcW w:w="347" w:type="pct"/>
            <w:vMerge w:val="restart"/>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w:t>
            </w:r>
          </w:p>
          <w:p w:rsidR="006310C7" w:rsidRPr="006310C7" w:rsidRDefault="006310C7" w:rsidP="00A23D56">
            <w:pPr>
              <w:autoSpaceDE w:val="0"/>
              <w:autoSpaceDN w:val="0"/>
              <w:adjustRightInd w:val="0"/>
              <w:jc w:val="center"/>
              <w:rPr>
                <w:rFonts w:ascii="Times New Roman" w:hAnsi="Times New Roman"/>
              </w:rPr>
            </w:pPr>
            <w:proofErr w:type="gramStart"/>
            <w:r w:rsidRPr="006310C7">
              <w:rPr>
                <w:rFonts w:ascii="Times New Roman" w:hAnsi="Times New Roman"/>
              </w:rPr>
              <w:t>п</w:t>
            </w:r>
            <w:proofErr w:type="gramEnd"/>
            <w:r w:rsidRPr="006310C7">
              <w:rPr>
                <w:rFonts w:ascii="Times New Roman" w:hAnsi="Times New Roman"/>
              </w:rPr>
              <w:t>/п</w:t>
            </w:r>
          </w:p>
        </w:tc>
        <w:tc>
          <w:tcPr>
            <w:tcW w:w="1621" w:type="pct"/>
            <w:vMerge w:val="restart"/>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Главные распорядители</w:t>
            </w:r>
          </w:p>
        </w:tc>
        <w:tc>
          <w:tcPr>
            <w:tcW w:w="1013" w:type="pct"/>
            <w:vMerge w:val="restart"/>
            <w:tcBorders>
              <w:top w:val="single" w:sz="4" w:space="0" w:color="auto"/>
              <w:left w:val="single" w:sz="4" w:space="0" w:color="auto"/>
              <w:right w:val="single" w:sz="4" w:space="0" w:color="auto"/>
            </w:tcBorders>
          </w:tcPr>
          <w:p w:rsidR="006310C7" w:rsidRDefault="006310C7" w:rsidP="00A23D56">
            <w:pPr>
              <w:autoSpaceDE w:val="0"/>
              <w:autoSpaceDN w:val="0"/>
              <w:adjustRightInd w:val="0"/>
              <w:jc w:val="center"/>
              <w:rPr>
                <w:rFonts w:ascii="Times New Roman" w:hAnsi="Times New Roman"/>
              </w:rPr>
            </w:pPr>
            <w:r>
              <w:rPr>
                <w:rFonts w:ascii="Times New Roman" w:hAnsi="Times New Roman"/>
              </w:rPr>
              <w:t>Источник</w:t>
            </w:r>
          </w:p>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финансирования</w:t>
            </w:r>
          </w:p>
        </w:tc>
        <w:tc>
          <w:tcPr>
            <w:tcW w:w="2019" w:type="pct"/>
            <w:gridSpan w:val="9"/>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Объем финансирования</w:t>
            </w:r>
          </w:p>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(тыс. рублей)</w:t>
            </w:r>
          </w:p>
        </w:tc>
      </w:tr>
      <w:tr w:rsidR="006310C7" w:rsidRPr="00557488" w:rsidTr="00982A14">
        <w:tc>
          <w:tcPr>
            <w:tcW w:w="347" w:type="pct"/>
            <w:vMerge/>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1621" w:type="pct"/>
            <w:vMerge/>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1013" w:type="pct"/>
            <w:vMerge/>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224" w:type="pct"/>
            <w:vMerge w:val="restar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всего</w:t>
            </w:r>
          </w:p>
        </w:tc>
        <w:tc>
          <w:tcPr>
            <w:tcW w:w="1794" w:type="pct"/>
            <w:gridSpan w:val="8"/>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в том числе по годам</w:t>
            </w:r>
          </w:p>
        </w:tc>
      </w:tr>
      <w:tr w:rsidR="006310C7" w:rsidRPr="00557488" w:rsidTr="00982A14">
        <w:trPr>
          <w:cantSplit/>
          <w:trHeight w:val="738"/>
        </w:trPr>
        <w:tc>
          <w:tcPr>
            <w:tcW w:w="347" w:type="pct"/>
            <w:vMerge/>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1621" w:type="pct"/>
            <w:vMerge/>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1013" w:type="pct"/>
            <w:vMerge/>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224" w:type="pct"/>
            <w:vMerge/>
            <w:tcBorders>
              <w:top w:val="single" w:sz="4" w:space="0" w:color="auto"/>
              <w:left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224"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2018</w:t>
            </w:r>
          </w:p>
        </w:tc>
        <w:tc>
          <w:tcPr>
            <w:tcW w:w="224"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2019</w:t>
            </w:r>
          </w:p>
        </w:tc>
        <w:tc>
          <w:tcPr>
            <w:tcW w:w="224"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2020</w:t>
            </w:r>
          </w:p>
        </w:tc>
        <w:tc>
          <w:tcPr>
            <w:tcW w:w="224"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2021</w:t>
            </w:r>
          </w:p>
        </w:tc>
        <w:tc>
          <w:tcPr>
            <w:tcW w:w="224"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2022</w:t>
            </w:r>
          </w:p>
        </w:tc>
        <w:tc>
          <w:tcPr>
            <w:tcW w:w="224"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2023</w:t>
            </w:r>
          </w:p>
        </w:tc>
        <w:tc>
          <w:tcPr>
            <w:tcW w:w="224"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2024</w:t>
            </w:r>
          </w:p>
        </w:tc>
        <w:tc>
          <w:tcPr>
            <w:tcW w:w="225" w:type="pct"/>
            <w:tcBorders>
              <w:top w:val="single" w:sz="4" w:space="0" w:color="auto"/>
              <w:left w:val="single" w:sz="4" w:space="0" w:color="auto"/>
              <w:right w:val="single" w:sz="4" w:space="0" w:color="auto"/>
            </w:tcBorders>
            <w:textDirection w:val="btLr"/>
            <w:vAlign w:val="cente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2025</w:t>
            </w:r>
          </w:p>
        </w:tc>
      </w:tr>
      <w:tr w:rsidR="006310C7" w:rsidRPr="00557488" w:rsidTr="00982A14">
        <w:trPr>
          <w:trHeight w:val="205"/>
          <w:tblHeader/>
        </w:trPr>
        <w:tc>
          <w:tcPr>
            <w:tcW w:w="347"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1</w:t>
            </w:r>
          </w:p>
        </w:tc>
        <w:tc>
          <w:tcPr>
            <w:tcW w:w="1623"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2</w:t>
            </w:r>
          </w:p>
        </w:tc>
        <w:tc>
          <w:tcPr>
            <w:tcW w:w="101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3</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4</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5</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6</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7</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8</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9</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10</w:t>
            </w:r>
          </w:p>
        </w:tc>
        <w:tc>
          <w:tcPr>
            <w:tcW w:w="22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11</w:t>
            </w:r>
          </w:p>
        </w:tc>
        <w:tc>
          <w:tcPr>
            <w:tcW w:w="223"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sidRPr="006310C7">
              <w:rPr>
                <w:rFonts w:ascii="Times New Roman" w:hAnsi="Times New Roman"/>
              </w:rPr>
              <w:t>12</w:t>
            </w:r>
          </w:p>
        </w:tc>
      </w:tr>
      <w:tr w:rsidR="00D16EF0" w:rsidRPr="00557488" w:rsidTr="00982A14">
        <w:trPr>
          <w:cantSplit/>
          <w:trHeight w:val="862"/>
        </w:trPr>
        <w:tc>
          <w:tcPr>
            <w:tcW w:w="347" w:type="pct"/>
            <w:vMerge w:val="restart"/>
            <w:tcBorders>
              <w:top w:val="single" w:sz="4" w:space="0" w:color="auto"/>
              <w:left w:val="single" w:sz="4" w:space="0" w:color="auto"/>
              <w:right w:val="single" w:sz="4" w:space="0" w:color="auto"/>
            </w:tcBorders>
          </w:tcPr>
          <w:p w:rsidR="00D16EF0" w:rsidRPr="006310C7" w:rsidRDefault="00D16EF0" w:rsidP="00D16EF0">
            <w:pPr>
              <w:autoSpaceDE w:val="0"/>
              <w:autoSpaceDN w:val="0"/>
              <w:adjustRightInd w:val="0"/>
              <w:jc w:val="center"/>
              <w:outlineLvl w:val="0"/>
              <w:rPr>
                <w:rFonts w:ascii="Times New Roman" w:hAnsi="Times New Roman"/>
              </w:rPr>
            </w:pPr>
            <w:r w:rsidRPr="006310C7">
              <w:rPr>
                <w:rFonts w:ascii="Times New Roman" w:hAnsi="Times New Roman"/>
              </w:rPr>
              <w:t>1.</w:t>
            </w:r>
          </w:p>
        </w:tc>
        <w:tc>
          <w:tcPr>
            <w:tcW w:w="1623" w:type="pct"/>
            <w:vMerge w:val="restart"/>
            <w:tcBorders>
              <w:top w:val="single" w:sz="4" w:space="0" w:color="auto"/>
              <w:left w:val="single" w:sz="4" w:space="0" w:color="auto"/>
              <w:right w:val="single" w:sz="4" w:space="0" w:color="auto"/>
            </w:tcBorders>
          </w:tcPr>
          <w:p w:rsidR="00D16EF0" w:rsidRPr="006310C7" w:rsidRDefault="00D16EF0" w:rsidP="00D16EF0">
            <w:pPr>
              <w:autoSpaceDE w:val="0"/>
              <w:autoSpaceDN w:val="0"/>
              <w:adjustRightInd w:val="0"/>
              <w:rPr>
                <w:rFonts w:ascii="Times New Roman" w:hAnsi="Times New Roman"/>
              </w:rPr>
            </w:pPr>
            <w:proofErr w:type="spellStart"/>
            <w:r w:rsidRPr="006310C7">
              <w:rPr>
                <w:rFonts w:ascii="Times New Roman" w:hAnsi="Times New Roman"/>
              </w:rPr>
              <w:t>Минобразование</w:t>
            </w:r>
            <w:proofErr w:type="spellEnd"/>
            <w:r w:rsidRPr="006310C7">
              <w:rPr>
                <w:rFonts w:ascii="Times New Roman" w:hAnsi="Times New Roman"/>
              </w:rPr>
              <w:t xml:space="preserve"> Рязанской области</w:t>
            </w:r>
          </w:p>
        </w:tc>
        <w:tc>
          <w:tcPr>
            <w:tcW w:w="1014" w:type="pct"/>
            <w:tcBorders>
              <w:top w:val="single" w:sz="4" w:space="0" w:color="auto"/>
              <w:left w:val="single" w:sz="4" w:space="0" w:color="auto"/>
              <w:bottom w:val="single" w:sz="4" w:space="0" w:color="auto"/>
              <w:right w:val="single" w:sz="4" w:space="0" w:color="auto"/>
            </w:tcBorders>
          </w:tcPr>
          <w:p w:rsidR="00D16EF0" w:rsidRPr="006310C7" w:rsidRDefault="00D16EF0" w:rsidP="00D16EF0">
            <w:pPr>
              <w:autoSpaceDE w:val="0"/>
              <w:autoSpaceDN w:val="0"/>
              <w:adjustRightInd w:val="0"/>
              <w:jc w:val="center"/>
              <w:rPr>
                <w:rFonts w:ascii="Times New Roman" w:hAnsi="Times New Roman"/>
              </w:rPr>
            </w:pPr>
            <w:r w:rsidRPr="006310C7">
              <w:rPr>
                <w:rFonts w:ascii="Times New Roman" w:hAnsi="Times New Roman"/>
              </w:rPr>
              <w:t>областной бюджет</w:t>
            </w:r>
          </w:p>
        </w:tc>
        <w:tc>
          <w:tcPr>
            <w:tcW w:w="224" w:type="pct"/>
            <w:tcBorders>
              <w:top w:val="single" w:sz="4" w:space="0" w:color="auto"/>
              <w:left w:val="single" w:sz="4" w:space="0" w:color="auto"/>
              <w:bottom w:val="single" w:sz="4" w:space="0" w:color="auto"/>
              <w:right w:val="single" w:sz="4" w:space="0" w:color="auto"/>
            </w:tcBorders>
            <w:textDirection w:val="btLr"/>
          </w:tcPr>
          <w:p w:rsidR="00D16EF0" w:rsidRPr="006310C7" w:rsidRDefault="00D16EF0" w:rsidP="00D16EF0">
            <w:pPr>
              <w:autoSpaceDE w:val="0"/>
              <w:autoSpaceDN w:val="0"/>
              <w:adjustRightInd w:val="0"/>
              <w:ind w:left="113" w:right="113"/>
              <w:jc w:val="right"/>
              <w:rPr>
                <w:rFonts w:ascii="Times New Roman" w:hAnsi="Times New Roman"/>
              </w:rPr>
            </w:pPr>
            <w:r w:rsidRPr="006310C7">
              <w:rPr>
                <w:rFonts w:ascii="Times New Roman" w:hAnsi="Times New Roman"/>
              </w:rPr>
              <w:t>144225</w:t>
            </w:r>
          </w:p>
        </w:tc>
        <w:tc>
          <w:tcPr>
            <w:tcW w:w="224" w:type="pct"/>
            <w:tcBorders>
              <w:top w:val="single" w:sz="4" w:space="0" w:color="auto"/>
              <w:left w:val="single" w:sz="4" w:space="0" w:color="auto"/>
              <w:bottom w:val="single" w:sz="4" w:space="0" w:color="auto"/>
              <w:right w:val="single" w:sz="4" w:space="0" w:color="auto"/>
            </w:tcBorders>
            <w:textDirection w:val="btLr"/>
          </w:tcPr>
          <w:p w:rsidR="00D16EF0" w:rsidRPr="006310C7" w:rsidRDefault="00D16EF0" w:rsidP="00D16EF0">
            <w:pPr>
              <w:autoSpaceDE w:val="0"/>
              <w:autoSpaceDN w:val="0"/>
              <w:adjustRightInd w:val="0"/>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tcPr>
          <w:p w:rsidR="00D16EF0" w:rsidRPr="006310C7" w:rsidRDefault="00D16EF0" w:rsidP="00D16EF0">
            <w:pPr>
              <w:autoSpaceDE w:val="0"/>
              <w:autoSpaceDN w:val="0"/>
              <w:adjustRightInd w:val="0"/>
              <w:ind w:left="113" w:right="113"/>
              <w:jc w:val="right"/>
              <w:rPr>
                <w:rFonts w:ascii="Times New Roman" w:hAnsi="Times New Roman"/>
              </w:rPr>
            </w:pPr>
            <w:r w:rsidRPr="006310C7">
              <w:rPr>
                <w:rFonts w:ascii="Times New Roman" w:hAnsi="Times New Roman"/>
              </w:rPr>
              <w:t>32050</w:t>
            </w:r>
          </w:p>
        </w:tc>
        <w:tc>
          <w:tcPr>
            <w:tcW w:w="224" w:type="pct"/>
            <w:tcBorders>
              <w:top w:val="single" w:sz="4" w:space="0" w:color="auto"/>
              <w:left w:val="single" w:sz="4" w:space="0" w:color="auto"/>
              <w:bottom w:val="single" w:sz="4" w:space="0" w:color="auto"/>
              <w:right w:val="single" w:sz="4" w:space="0" w:color="auto"/>
            </w:tcBorders>
            <w:textDirection w:val="btLr"/>
          </w:tcPr>
          <w:p w:rsidR="00D16EF0" w:rsidRPr="006310C7" w:rsidRDefault="00D16EF0" w:rsidP="00D16EF0">
            <w:pPr>
              <w:autoSpaceDE w:val="0"/>
              <w:autoSpaceDN w:val="0"/>
              <w:adjustRightInd w:val="0"/>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tcPr>
          <w:p w:rsidR="00D16EF0" w:rsidRPr="006310C7" w:rsidRDefault="00D16EF0" w:rsidP="00D16EF0">
            <w:pPr>
              <w:autoSpaceDE w:val="0"/>
              <w:autoSpaceDN w:val="0"/>
              <w:adjustRightInd w:val="0"/>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D16EF0" w:rsidRPr="006310C7" w:rsidRDefault="00D16EF0" w:rsidP="00D16EF0">
            <w:pPr>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D16EF0" w:rsidRPr="006310C7" w:rsidRDefault="00D16EF0" w:rsidP="00D16EF0">
            <w:pPr>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D16EF0" w:rsidRPr="006310C7" w:rsidRDefault="00D16EF0" w:rsidP="00D16EF0">
            <w:pPr>
              <w:ind w:left="113" w:right="113"/>
              <w:jc w:val="right"/>
              <w:rPr>
                <w:rFonts w:ascii="Times New Roman" w:hAnsi="Times New Roman"/>
              </w:rPr>
            </w:pPr>
            <w:r w:rsidRPr="006310C7">
              <w:rPr>
                <w:rFonts w:ascii="Times New Roman" w:hAnsi="Times New Roman"/>
              </w:rPr>
              <w:t>16025</w:t>
            </w:r>
          </w:p>
        </w:tc>
        <w:tc>
          <w:tcPr>
            <w:tcW w:w="223" w:type="pct"/>
            <w:tcBorders>
              <w:top w:val="single" w:sz="4" w:space="0" w:color="auto"/>
              <w:left w:val="single" w:sz="4" w:space="0" w:color="auto"/>
              <w:bottom w:val="single" w:sz="4" w:space="0" w:color="auto"/>
              <w:right w:val="single" w:sz="4" w:space="0" w:color="auto"/>
            </w:tcBorders>
            <w:textDirection w:val="btLr"/>
            <w:vAlign w:val="center"/>
          </w:tcPr>
          <w:p w:rsidR="00D16EF0" w:rsidRPr="006310C7" w:rsidRDefault="00D16EF0" w:rsidP="00D16EF0">
            <w:pPr>
              <w:ind w:left="113" w:right="113"/>
              <w:jc w:val="right"/>
              <w:rPr>
                <w:rFonts w:ascii="Times New Roman" w:hAnsi="Times New Roman"/>
              </w:rPr>
            </w:pPr>
            <w:r w:rsidRPr="006310C7">
              <w:rPr>
                <w:rFonts w:ascii="Times New Roman" w:hAnsi="Times New Roman"/>
              </w:rPr>
              <w:t>16025</w:t>
            </w:r>
          </w:p>
        </w:tc>
      </w:tr>
      <w:tr w:rsidR="006310C7" w:rsidRPr="00557488" w:rsidTr="00982A14">
        <w:trPr>
          <w:cantSplit/>
          <w:trHeight w:val="943"/>
        </w:trPr>
        <w:tc>
          <w:tcPr>
            <w:tcW w:w="347" w:type="pct"/>
            <w:vMerge/>
            <w:tcBorders>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outlineLvl w:val="0"/>
              <w:rPr>
                <w:rFonts w:ascii="Times New Roman" w:hAnsi="Times New Roman"/>
              </w:rPr>
            </w:pPr>
          </w:p>
        </w:tc>
        <w:tc>
          <w:tcPr>
            <w:tcW w:w="1623" w:type="pct"/>
            <w:vMerge/>
            <w:tcBorders>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p>
        </w:tc>
        <w:tc>
          <w:tcPr>
            <w:tcW w:w="101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r>
              <w:rPr>
                <w:rFonts w:ascii="Times New Roman" w:hAnsi="Times New Roman"/>
              </w:rPr>
              <w:t>федеральный бюджет</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38230</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9910,8</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28319,2</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c>
          <w:tcPr>
            <w:tcW w:w="223"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0</w:t>
            </w:r>
          </w:p>
        </w:tc>
      </w:tr>
      <w:tr w:rsidR="006310C7" w:rsidRPr="00557488" w:rsidTr="00982A14">
        <w:trPr>
          <w:cantSplit/>
          <w:trHeight w:val="931"/>
        </w:trPr>
        <w:tc>
          <w:tcPr>
            <w:tcW w:w="347"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outlineLvl w:val="0"/>
              <w:rPr>
                <w:rFonts w:ascii="Times New Roman" w:hAnsi="Times New Roman"/>
              </w:rPr>
            </w:pPr>
          </w:p>
        </w:tc>
        <w:tc>
          <w:tcPr>
            <w:tcW w:w="1623"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rPr>
                <w:rFonts w:ascii="Times New Roman" w:hAnsi="Times New Roman"/>
              </w:rPr>
            </w:pPr>
            <w:r>
              <w:rPr>
                <w:rFonts w:ascii="Times New Roman" w:hAnsi="Times New Roman"/>
              </w:rPr>
              <w:t>Итого</w:t>
            </w:r>
          </w:p>
        </w:tc>
        <w:tc>
          <w:tcPr>
            <w:tcW w:w="1014" w:type="pct"/>
            <w:tcBorders>
              <w:top w:val="single" w:sz="4" w:space="0" w:color="auto"/>
              <w:left w:val="single" w:sz="4" w:space="0" w:color="auto"/>
              <w:bottom w:val="single" w:sz="4" w:space="0" w:color="auto"/>
              <w:right w:val="single" w:sz="4" w:space="0" w:color="auto"/>
            </w:tcBorders>
          </w:tcPr>
          <w:p w:rsidR="006310C7" w:rsidRPr="006310C7" w:rsidRDefault="006310C7" w:rsidP="00A23D56">
            <w:pPr>
              <w:autoSpaceDE w:val="0"/>
              <w:autoSpaceDN w:val="0"/>
              <w:adjustRightInd w:val="0"/>
              <w:jc w:val="center"/>
              <w:rPr>
                <w:rFonts w:ascii="Times New Roman" w:hAnsi="Times New Roman"/>
              </w:rPr>
            </w:pP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182455</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25935,8</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60369,2</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tcPr>
          <w:p w:rsidR="006310C7" w:rsidRPr="006310C7" w:rsidRDefault="006310C7" w:rsidP="00A23D56">
            <w:pPr>
              <w:autoSpaceDE w:val="0"/>
              <w:autoSpaceDN w:val="0"/>
              <w:adjustRightInd w:val="0"/>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6310C7" w:rsidRPr="006310C7" w:rsidRDefault="006310C7" w:rsidP="00A23D56">
            <w:pPr>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6310C7" w:rsidRPr="006310C7" w:rsidRDefault="006310C7" w:rsidP="00A23D56">
            <w:pPr>
              <w:ind w:left="113" w:right="113"/>
              <w:jc w:val="right"/>
              <w:rPr>
                <w:rFonts w:ascii="Times New Roman" w:hAnsi="Times New Roman"/>
              </w:rPr>
            </w:pPr>
            <w:r w:rsidRPr="006310C7">
              <w:rPr>
                <w:rFonts w:ascii="Times New Roman" w:hAnsi="Times New Roman"/>
              </w:rPr>
              <w:t>16025</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6310C7" w:rsidRPr="006310C7" w:rsidRDefault="006310C7" w:rsidP="00A23D56">
            <w:pPr>
              <w:ind w:left="113" w:right="113"/>
              <w:jc w:val="right"/>
              <w:rPr>
                <w:rFonts w:ascii="Times New Roman" w:hAnsi="Times New Roman"/>
              </w:rPr>
            </w:pPr>
            <w:r w:rsidRPr="006310C7">
              <w:rPr>
                <w:rFonts w:ascii="Times New Roman" w:hAnsi="Times New Roman"/>
              </w:rPr>
              <w:t>16025</w:t>
            </w:r>
          </w:p>
        </w:tc>
        <w:tc>
          <w:tcPr>
            <w:tcW w:w="223" w:type="pct"/>
            <w:tcBorders>
              <w:top w:val="single" w:sz="4" w:space="0" w:color="auto"/>
              <w:left w:val="single" w:sz="4" w:space="0" w:color="auto"/>
              <w:bottom w:val="single" w:sz="4" w:space="0" w:color="auto"/>
              <w:right w:val="single" w:sz="4" w:space="0" w:color="auto"/>
            </w:tcBorders>
            <w:textDirection w:val="btLr"/>
            <w:vAlign w:val="center"/>
          </w:tcPr>
          <w:p w:rsidR="006310C7" w:rsidRPr="006310C7" w:rsidRDefault="006310C7" w:rsidP="00A23D56">
            <w:pPr>
              <w:ind w:left="113" w:right="113"/>
              <w:jc w:val="right"/>
              <w:rPr>
                <w:rFonts w:ascii="Times New Roman" w:hAnsi="Times New Roman"/>
              </w:rPr>
            </w:pPr>
            <w:r w:rsidRPr="006310C7">
              <w:rPr>
                <w:rFonts w:ascii="Times New Roman" w:hAnsi="Times New Roman"/>
              </w:rPr>
              <w:t>16025</w:t>
            </w:r>
          </w:p>
        </w:tc>
      </w:tr>
    </w:tbl>
    <w:p w:rsidR="005A5B7A" w:rsidRPr="005A5B7A" w:rsidRDefault="005A5B7A" w:rsidP="00A23D56">
      <w:pPr>
        <w:autoSpaceDE w:val="0"/>
        <w:autoSpaceDN w:val="0"/>
        <w:adjustRightInd w:val="0"/>
        <w:ind w:firstLine="709"/>
        <w:jc w:val="both"/>
        <w:outlineLvl w:val="0"/>
        <w:rPr>
          <w:rFonts w:ascii="Times New Roman" w:hAnsi="Times New Roman"/>
          <w:sz w:val="6"/>
          <w:szCs w:val="6"/>
        </w:rPr>
      </w:pPr>
    </w:p>
    <w:p w:rsidR="003D7292" w:rsidRDefault="003D7292" w:rsidP="00A23D56">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Объемы финансирования носят прогнозный характер и подлежат ежегодному уточнению</w:t>
      </w:r>
      <w:proofErr w:type="gramStart"/>
      <w:r>
        <w:rPr>
          <w:rFonts w:ascii="Times New Roman" w:hAnsi="Times New Roman"/>
          <w:sz w:val="28"/>
          <w:szCs w:val="28"/>
        </w:rPr>
        <w:t>.»;</w:t>
      </w:r>
      <w:proofErr w:type="gramEnd"/>
    </w:p>
    <w:p w:rsidR="003D7292" w:rsidRDefault="003D7292" w:rsidP="00A23D56">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1</w:t>
      </w:r>
      <w:r w:rsidRPr="00026193">
        <w:rPr>
          <w:rFonts w:ascii="Times New Roman" w:hAnsi="Times New Roman"/>
          <w:sz w:val="28"/>
          <w:szCs w:val="28"/>
        </w:rPr>
        <w:t>8</w:t>
      </w:r>
      <w:r>
        <w:rPr>
          <w:rFonts w:ascii="Times New Roman" w:hAnsi="Times New Roman"/>
          <w:sz w:val="28"/>
          <w:szCs w:val="28"/>
        </w:rPr>
        <w:t>) раздел 3 «Ресурсное обеспечение подпрограммы» приложения № 16 к государственной программе изложить в следующей редакции:</w:t>
      </w:r>
    </w:p>
    <w:p w:rsidR="006E252E" w:rsidRDefault="006E252E" w:rsidP="006E252E">
      <w:pPr>
        <w:autoSpaceDE w:val="0"/>
        <w:autoSpaceDN w:val="0"/>
        <w:adjustRightInd w:val="0"/>
        <w:jc w:val="center"/>
        <w:outlineLvl w:val="0"/>
        <w:rPr>
          <w:rFonts w:ascii="Times New Roman" w:hAnsi="Times New Roman"/>
          <w:sz w:val="28"/>
          <w:szCs w:val="28"/>
        </w:rPr>
      </w:pPr>
      <w:r>
        <w:rPr>
          <w:rFonts w:ascii="Times New Roman" w:hAnsi="Times New Roman"/>
          <w:sz w:val="28"/>
          <w:szCs w:val="28"/>
        </w:rPr>
        <w:t>«3. Ресурсное обеспечение подпрограммы</w:t>
      </w:r>
    </w:p>
    <w:p w:rsidR="006E252E" w:rsidRPr="00982A14" w:rsidRDefault="006E252E" w:rsidP="00A23D56">
      <w:pPr>
        <w:autoSpaceDE w:val="0"/>
        <w:autoSpaceDN w:val="0"/>
        <w:adjustRightInd w:val="0"/>
        <w:ind w:firstLine="709"/>
        <w:jc w:val="both"/>
        <w:outlineLvl w:val="0"/>
        <w:rPr>
          <w:rFonts w:ascii="Times New Roman" w:hAnsi="Times New Roman"/>
          <w:sz w:val="16"/>
          <w:szCs w:val="16"/>
        </w:rPr>
      </w:pPr>
    </w:p>
    <w:p w:rsidR="006E252E" w:rsidRDefault="003D7292" w:rsidP="00A23D56">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Главные распорядители, объемы и источники финансирования приведены в таблице.</w:t>
      </w:r>
    </w:p>
    <w:p w:rsidR="005A5B7A" w:rsidRPr="005A5B7A" w:rsidRDefault="005A5B7A" w:rsidP="00A23D56">
      <w:pPr>
        <w:autoSpaceDE w:val="0"/>
        <w:autoSpaceDN w:val="0"/>
        <w:adjustRightInd w:val="0"/>
        <w:ind w:firstLine="709"/>
        <w:jc w:val="both"/>
        <w:outlineLvl w:val="0"/>
        <w:rPr>
          <w:rFonts w:ascii="Times New Roman" w:hAnsi="Times New Roman"/>
          <w:sz w:val="6"/>
          <w:szCs w:val="6"/>
        </w:rPr>
      </w:pPr>
    </w:p>
    <w:tbl>
      <w:tblPr>
        <w:tblW w:w="5000" w:type="pct"/>
        <w:tblCellMar>
          <w:left w:w="62" w:type="dxa"/>
          <w:right w:w="62" w:type="dxa"/>
        </w:tblCellMar>
        <w:tblLook w:val="0000" w:firstRow="0" w:lastRow="0" w:firstColumn="0" w:lastColumn="0" w:noHBand="0" w:noVBand="0"/>
      </w:tblPr>
      <w:tblGrid>
        <w:gridCol w:w="657"/>
        <w:gridCol w:w="3074"/>
        <w:gridCol w:w="1925"/>
        <w:gridCol w:w="425"/>
        <w:gridCol w:w="425"/>
        <w:gridCol w:w="425"/>
        <w:gridCol w:w="425"/>
        <w:gridCol w:w="425"/>
        <w:gridCol w:w="425"/>
        <w:gridCol w:w="425"/>
        <w:gridCol w:w="425"/>
        <w:gridCol w:w="423"/>
      </w:tblGrid>
      <w:tr w:rsidR="003D7292" w:rsidRPr="00557488" w:rsidTr="00982A14">
        <w:tc>
          <w:tcPr>
            <w:tcW w:w="347" w:type="pct"/>
            <w:vMerge w:val="restart"/>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w:t>
            </w:r>
          </w:p>
          <w:p w:rsidR="003D7292" w:rsidRPr="006310C7" w:rsidRDefault="003D7292" w:rsidP="00A23D56">
            <w:pPr>
              <w:autoSpaceDE w:val="0"/>
              <w:autoSpaceDN w:val="0"/>
              <w:adjustRightInd w:val="0"/>
              <w:jc w:val="center"/>
              <w:rPr>
                <w:rFonts w:ascii="Times New Roman" w:hAnsi="Times New Roman"/>
              </w:rPr>
            </w:pPr>
            <w:proofErr w:type="gramStart"/>
            <w:r w:rsidRPr="006310C7">
              <w:rPr>
                <w:rFonts w:ascii="Times New Roman" w:hAnsi="Times New Roman"/>
              </w:rPr>
              <w:t>п</w:t>
            </w:r>
            <w:proofErr w:type="gramEnd"/>
            <w:r w:rsidR="006310C7" w:rsidRPr="006310C7">
              <w:rPr>
                <w:rFonts w:ascii="Times New Roman" w:hAnsi="Times New Roman"/>
              </w:rPr>
              <w:t>/</w:t>
            </w:r>
            <w:r w:rsidRPr="006310C7">
              <w:rPr>
                <w:rFonts w:ascii="Times New Roman" w:hAnsi="Times New Roman"/>
              </w:rPr>
              <w:t>п</w:t>
            </w:r>
          </w:p>
        </w:tc>
        <w:tc>
          <w:tcPr>
            <w:tcW w:w="1621" w:type="pct"/>
            <w:vMerge w:val="restart"/>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Главные распорядители</w:t>
            </w:r>
          </w:p>
        </w:tc>
        <w:tc>
          <w:tcPr>
            <w:tcW w:w="1015" w:type="pct"/>
            <w:vMerge w:val="restart"/>
            <w:tcBorders>
              <w:top w:val="single" w:sz="4" w:space="0" w:color="auto"/>
              <w:left w:val="single" w:sz="4" w:space="0" w:color="auto"/>
              <w:right w:val="single" w:sz="4" w:space="0" w:color="auto"/>
            </w:tcBorders>
          </w:tcPr>
          <w:p w:rsidR="006310C7" w:rsidRDefault="006310C7" w:rsidP="00A23D56">
            <w:pPr>
              <w:autoSpaceDE w:val="0"/>
              <w:autoSpaceDN w:val="0"/>
              <w:adjustRightInd w:val="0"/>
              <w:jc w:val="center"/>
              <w:rPr>
                <w:rFonts w:ascii="Times New Roman" w:hAnsi="Times New Roman"/>
              </w:rPr>
            </w:pPr>
            <w:r>
              <w:rPr>
                <w:rFonts w:ascii="Times New Roman" w:hAnsi="Times New Roman"/>
              </w:rPr>
              <w:t>Источник</w:t>
            </w:r>
          </w:p>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финансирования</w:t>
            </w:r>
          </w:p>
        </w:tc>
        <w:tc>
          <w:tcPr>
            <w:tcW w:w="2017" w:type="pct"/>
            <w:gridSpan w:val="9"/>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Объем финансирования</w:t>
            </w:r>
          </w:p>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(тыс. рублей)</w:t>
            </w:r>
          </w:p>
        </w:tc>
      </w:tr>
      <w:tr w:rsidR="003D7292" w:rsidRPr="00557488" w:rsidTr="00982A14">
        <w:tc>
          <w:tcPr>
            <w:tcW w:w="347" w:type="pct"/>
            <w:vMerge/>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
        </w:tc>
        <w:tc>
          <w:tcPr>
            <w:tcW w:w="1621" w:type="pct"/>
            <w:vMerge/>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
        </w:tc>
        <w:tc>
          <w:tcPr>
            <w:tcW w:w="1015" w:type="pct"/>
            <w:vMerge/>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
        </w:tc>
        <w:tc>
          <w:tcPr>
            <w:tcW w:w="224" w:type="pct"/>
            <w:vMerge w:val="restar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всего</w:t>
            </w:r>
          </w:p>
        </w:tc>
        <w:tc>
          <w:tcPr>
            <w:tcW w:w="1792" w:type="pct"/>
            <w:gridSpan w:val="8"/>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в том числе по годам</w:t>
            </w:r>
          </w:p>
        </w:tc>
      </w:tr>
      <w:tr w:rsidR="003D7292" w:rsidRPr="00557488" w:rsidTr="00982A14">
        <w:trPr>
          <w:cantSplit/>
          <w:trHeight w:val="763"/>
        </w:trPr>
        <w:tc>
          <w:tcPr>
            <w:tcW w:w="347" w:type="pct"/>
            <w:vMerge/>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
        </w:tc>
        <w:tc>
          <w:tcPr>
            <w:tcW w:w="1621" w:type="pct"/>
            <w:vMerge/>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
        </w:tc>
        <w:tc>
          <w:tcPr>
            <w:tcW w:w="1015" w:type="pct"/>
            <w:vMerge/>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
        </w:tc>
        <w:tc>
          <w:tcPr>
            <w:tcW w:w="224" w:type="pct"/>
            <w:vMerge/>
            <w:tcBorders>
              <w:top w:val="single" w:sz="4" w:space="0" w:color="auto"/>
              <w:left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
        </w:tc>
        <w:tc>
          <w:tcPr>
            <w:tcW w:w="224"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2018</w:t>
            </w:r>
          </w:p>
        </w:tc>
        <w:tc>
          <w:tcPr>
            <w:tcW w:w="224"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2019</w:t>
            </w:r>
          </w:p>
        </w:tc>
        <w:tc>
          <w:tcPr>
            <w:tcW w:w="224"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2020</w:t>
            </w:r>
          </w:p>
        </w:tc>
        <w:tc>
          <w:tcPr>
            <w:tcW w:w="224"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2021</w:t>
            </w:r>
          </w:p>
        </w:tc>
        <w:tc>
          <w:tcPr>
            <w:tcW w:w="224"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2022</w:t>
            </w:r>
          </w:p>
        </w:tc>
        <w:tc>
          <w:tcPr>
            <w:tcW w:w="224"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2023</w:t>
            </w:r>
          </w:p>
        </w:tc>
        <w:tc>
          <w:tcPr>
            <w:tcW w:w="224"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2024</w:t>
            </w:r>
          </w:p>
        </w:tc>
        <w:tc>
          <w:tcPr>
            <w:tcW w:w="223" w:type="pct"/>
            <w:tcBorders>
              <w:top w:val="single" w:sz="4" w:space="0" w:color="auto"/>
              <w:left w:val="single" w:sz="4" w:space="0" w:color="auto"/>
              <w:right w:val="single" w:sz="4" w:space="0" w:color="auto"/>
            </w:tcBorders>
            <w:textDirection w:val="btLr"/>
            <w:vAlign w:val="cente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2025</w:t>
            </w:r>
          </w:p>
        </w:tc>
      </w:tr>
      <w:tr w:rsidR="003D7292" w:rsidRPr="00557488" w:rsidTr="00982A14">
        <w:trPr>
          <w:trHeight w:val="81"/>
          <w:tblHeader/>
        </w:trPr>
        <w:tc>
          <w:tcPr>
            <w:tcW w:w="347"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1</w:t>
            </w:r>
          </w:p>
        </w:tc>
        <w:tc>
          <w:tcPr>
            <w:tcW w:w="1622"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2</w:t>
            </w:r>
          </w:p>
        </w:tc>
        <w:tc>
          <w:tcPr>
            <w:tcW w:w="1016"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3</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4</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5</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6</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7</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8</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9</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10</w:t>
            </w:r>
          </w:p>
        </w:tc>
        <w:tc>
          <w:tcPr>
            <w:tcW w:w="224"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11</w:t>
            </w:r>
          </w:p>
        </w:tc>
        <w:tc>
          <w:tcPr>
            <w:tcW w:w="222"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12</w:t>
            </w:r>
          </w:p>
        </w:tc>
      </w:tr>
      <w:tr w:rsidR="003D7292" w:rsidRPr="00557488" w:rsidTr="00982A14">
        <w:trPr>
          <w:cantSplit/>
          <w:trHeight w:val="1424"/>
        </w:trPr>
        <w:tc>
          <w:tcPr>
            <w:tcW w:w="347"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outlineLvl w:val="0"/>
              <w:rPr>
                <w:rFonts w:ascii="Times New Roman" w:hAnsi="Times New Roman"/>
              </w:rPr>
            </w:pPr>
            <w:r w:rsidRPr="006310C7">
              <w:rPr>
                <w:rFonts w:ascii="Times New Roman" w:hAnsi="Times New Roman"/>
              </w:rPr>
              <w:t>1.</w:t>
            </w:r>
          </w:p>
        </w:tc>
        <w:tc>
          <w:tcPr>
            <w:tcW w:w="1622"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rPr>
                <w:rFonts w:ascii="Times New Roman" w:hAnsi="Times New Roman"/>
              </w:rPr>
            </w:pPr>
            <w:proofErr w:type="spellStart"/>
            <w:r w:rsidRPr="006310C7">
              <w:rPr>
                <w:rFonts w:ascii="Times New Roman" w:hAnsi="Times New Roman"/>
              </w:rPr>
              <w:t>Минобразование</w:t>
            </w:r>
            <w:proofErr w:type="spellEnd"/>
            <w:r w:rsidRPr="006310C7">
              <w:rPr>
                <w:rFonts w:ascii="Times New Roman" w:hAnsi="Times New Roman"/>
              </w:rPr>
              <w:t xml:space="preserve"> Рязанской области</w:t>
            </w:r>
          </w:p>
        </w:tc>
        <w:tc>
          <w:tcPr>
            <w:tcW w:w="1016" w:type="pct"/>
            <w:tcBorders>
              <w:top w:val="single" w:sz="4" w:space="0" w:color="auto"/>
              <w:left w:val="single" w:sz="4" w:space="0" w:color="auto"/>
              <w:bottom w:val="single" w:sz="4" w:space="0" w:color="auto"/>
              <w:right w:val="single" w:sz="4" w:space="0" w:color="auto"/>
            </w:tcBorders>
          </w:tcPr>
          <w:p w:rsidR="003D7292" w:rsidRPr="006310C7" w:rsidRDefault="003D7292" w:rsidP="00A23D56">
            <w:pPr>
              <w:autoSpaceDE w:val="0"/>
              <w:autoSpaceDN w:val="0"/>
              <w:adjustRightInd w:val="0"/>
              <w:jc w:val="center"/>
              <w:rPr>
                <w:rFonts w:ascii="Times New Roman" w:hAnsi="Times New Roman"/>
              </w:rPr>
            </w:pPr>
            <w:r w:rsidRPr="006310C7">
              <w:rPr>
                <w:rFonts w:ascii="Times New Roman" w:hAnsi="Times New Roman"/>
              </w:rPr>
              <w:t>областной бюджет</w:t>
            </w:r>
          </w:p>
        </w:tc>
        <w:tc>
          <w:tcPr>
            <w:tcW w:w="224" w:type="pct"/>
            <w:tcBorders>
              <w:top w:val="single" w:sz="4" w:space="0" w:color="auto"/>
              <w:left w:val="single" w:sz="4" w:space="0" w:color="auto"/>
              <w:bottom w:val="single" w:sz="4" w:space="0" w:color="auto"/>
              <w:right w:val="single" w:sz="4" w:space="0" w:color="auto"/>
            </w:tcBorders>
            <w:textDirection w:val="btL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114166,23316</w:t>
            </w:r>
          </w:p>
        </w:tc>
        <w:tc>
          <w:tcPr>
            <w:tcW w:w="224" w:type="pct"/>
            <w:tcBorders>
              <w:top w:val="single" w:sz="4" w:space="0" w:color="auto"/>
              <w:left w:val="single" w:sz="4" w:space="0" w:color="auto"/>
              <w:bottom w:val="single" w:sz="4" w:space="0" w:color="auto"/>
              <w:right w:val="single" w:sz="4" w:space="0" w:color="auto"/>
            </w:tcBorders>
            <w:textDirection w:val="btL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11324,86287</w:t>
            </w:r>
          </w:p>
        </w:tc>
        <w:tc>
          <w:tcPr>
            <w:tcW w:w="224" w:type="pct"/>
            <w:tcBorders>
              <w:top w:val="single" w:sz="4" w:space="0" w:color="auto"/>
              <w:left w:val="single" w:sz="4" w:space="0" w:color="auto"/>
              <w:bottom w:val="single" w:sz="4" w:space="0" w:color="auto"/>
              <w:right w:val="single" w:sz="4" w:space="0" w:color="auto"/>
            </w:tcBorders>
            <w:textDirection w:val="btL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14267,81563</w:t>
            </w:r>
          </w:p>
        </w:tc>
        <w:tc>
          <w:tcPr>
            <w:tcW w:w="224" w:type="pct"/>
            <w:tcBorders>
              <w:top w:val="single" w:sz="4" w:space="0" w:color="auto"/>
              <w:left w:val="single" w:sz="4" w:space="0" w:color="auto"/>
              <w:bottom w:val="single" w:sz="4" w:space="0" w:color="auto"/>
              <w:right w:val="single" w:sz="4" w:space="0" w:color="auto"/>
            </w:tcBorders>
            <w:textDirection w:val="btL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14572,53666</w:t>
            </w:r>
          </w:p>
        </w:tc>
        <w:tc>
          <w:tcPr>
            <w:tcW w:w="224" w:type="pct"/>
            <w:tcBorders>
              <w:top w:val="single" w:sz="4" w:space="0" w:color="auto"/>
              <w:left w:val="single" w:sz="4" w:space="0" w:color="auto"/>
              <w:bottom w:val="single" w:sz="4" w:space="0" w:color="auto"/>
              <w:right w:val="single" w:sz="4" w:space="0" w:color="auto"/>
            </w:tcBorders>
            <w:textDirection w:val="btLr"/>
          </w:tcPr>
          <w:p w:rsidR="003D7292" w:rsidRPr="006310C7" w:rsidRDefault="003D7292" w:rsidP="00A23D56">
            <w:pPr>
              <w:autoSpaceDE w:val="0"/>
              <w:autoSpaceDN w:val="0"/>
              <w:adjustRightInd w:val="0"/>
              <w:ind w:left="113" w:right="113"/>
              <w:jc w:val="right"/>
              <w:rPr>
                <w:rFonts w:ascii="Times New Roman" w:hAnsi="Times New Roman"/>
              </w:rPr>
            </w:pPr>
            <w:r w:rsidRPr="006310C7">
              <w:rPr>
                <w:rFonts w:ascii="Times New Roman" w:hAnsi="Times New Roman"/>
              </w:rPr>
              <w:t>14800,2036</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3D7292" w:rsidRPr="006310C7" w:rsidRDefault="003D7292" w:rsidP="00A23D56">
            <w:pPr>
              <w:ind w:left="113" w:right="113"/>
              <w:jc w:val="right"/>
              <w:rPr>
                <w:rFonts w:ascii="Times New Roman" w:hAnsi="Times New Roman"/>
              </w:rPr>
            </w:pPr>
            <w:r w:rsidRPr="006310C7">
              <w:rPr>
                <w:rFonts w:ascii="Times New Roman" w:hAnsi="Times New Roman"/>
              </w:rPr>
              <w:t>14800,2036</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3D7292" w:rsidRPr="006310C7" w:rsidRDefault="003D7292" w:rsidP="00A23D56">
            <w:pPr>
              <w:ind w:left="113" w:right="113"/>
              <w:jc w:val="right"/>
              <w:rPr>
                <w:rFonts w:ascii="Times New Roman" w:hAnsi="Times New Roman"/>
              </w:rPr>
            </w:pPr>
            <w:r w:rsidRPr="006310C7">
              <w:rPr>
                <w:rFonts w:ascii="Times New Roman" w:hAnsi="Times New Roman"/>
              </w:rPr>
              <w:t>14800,2036</w:t>
            </w: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rsidR="003D7292" w:rsidRPr="006310C7" w:rsidRDefault="003D7292" w:rsidP="00A23D56">
            <w:pPr>
              <w:ind w:left="113" w:right="113"/>
              <w:jc w:val="right"/>
              <w:rPr>
                <w:rFonts w:ascii="Times New Roman" w:hAnsi="Times New Roman"/>
              </w:rPr>
            </w:pPr>
            <w:r w:rsidRPr="006310C7">
              <w:rPr>
                <w:rFonts w:ascii="Times New Roman" w:hAnsi="Times New Roman"/>
              </w:rPr>
              <w:t>14800,2036</w:t>
            </w:r>
          </w:p>
        </w:tc>
        <w:tc>
          <w:tcPr>
            <w:tcW w:w="222" w:type="pct"/>
            <w:tcBorders>
              <w:top w:val="single" w:sz="4" w:space="0" w:color="auto"/>
              <w:left w:val="single" w:sz="4" w:space="0" w:color="auto"/>
              <w:bottom w:val="single" w:sz="4" w:space="0" w:color="auto"/>
              <w:right w:val="single" w:sz="4" w:space="0" w:color="auto"/>
            </w:tcBorders>
            <w:textDirection w:val="btLr"/>
            <w:vAlign w:val="center"/>
          </w:tcPr>
          <w:p w:rsidR="003D7292" w:rsidRPr="006310C7" w:rsidRDefault="003D7292" w:rsidP="00A23D56">
            <w:pPr>
              <w:ind w:left="113" w:right="113"/>
              <w:jc w:val="right"/>
              <w:rPr>
                <w:rFonts w:ascii="Times New Roman" w:hAnsi="Times New Roman"/>
              </w:rPr>
            </w:pPr>
            <w:r w:rsidRPr="006310C7">
              <w:rPr>
                <w:rFonts w:ascii="Times New Roman" w:hAnsi="Times New Roman"/>
              </w:rPr>
              <w:t>14800,2036</w:t>
            </w:r>
          </w:p>
        </w:tc>
      </w:tr>
    </w:tbl>
    <w:p w:rsidR="00B27C2D" w:rsidRPr="00B27C2D" w:rsidRDefault="00B27C2D" w:rsidP="00A23D56">
      <w:pPr>
        <w:autoSpaceDE w:val="0"/>
        <w:autoSpaceDN w:val="0"/>
        <w:adjustRightInd w:val="0"/>
        <w:spacing w:line="228" w:lineRule="auto"/>
        <w:ind w:firstLine="709"/>
        <w:jc w:val="both"/>
        <w:outlineLvl w:val="0"/>
        <w:rPr>
          <w:rFonts w:ascii="Times New Roman" w:hAnsi="Times New Roman"/>
          <w:sz w:val="6"/>
          <w:szCs w:val="6"/>
        </w:rPr>
      </w:pPr>
    </w:p>
    <w:p w:rsidR="00B27C2D" w:rsidRDefault="003D7292" w:rsidP="00982A14">
      <w:pPr>
        <w:autoSpaceDE w:val="0"/>
        <w:autoSpaceDN w:val="0"/>
        <w:adjustRightInd w:val="0"/>
        <w:spacing w:line="228" w:lineRule="auto"/>
        <w:ind w:firstLine="709"/>
        <w:jc w:val="both"/>
        <w:outlineLvl w:val="0"/>
        <w:rPr>
          <w:rFonts w:ascii="Times New Roman" w:hAnsi="Times New Roman"/>
          <w:sz w:val="28"/>
          <w:szCs w:val="28"/>
        </w:rPr>
      </w:pPr>
      <w:r>
        <w:rPr>
          <w:rFonts w:ascii="Times New Roman" w:hAnsi="Times New Roman"/>
          <w:sz w:val="28"/>
          <w:szCs w:val="28"/>
        </w:rPr>
        <w:t>Объемы финансирования носят прогнозный характер и подлежат ежегодному уточнению</w:t>
      </w:r>
      <w:proofErr w:type="gramStart"/>
      <w:r>
        <w:rPr>
          <w:rFonts w:ascii="Times New Roman" w:hAnsi="Times New Roman"/>
          <w:sz w:val="28"/>
          <w:szCs w:val="28"/>
        </w:rPr>
        <w:t>.».</w:t>
      </w:r>
      <w:proofErr w:type="gramEnd"/>
    </w:p>
    <w:p w:rsidR="00982A14" w:rsidRDefault="00982A14" w:rsidP="006310C7">
      <w:pPr>
        <w:autoSpaceDE w:val="0"/>
        <w:autoSpaceDN w:val="0"/>
        <w:adjustRightInd w:val="0"/>
        <w:spacing w:line="223" w:lineRule="auto"/>
        <w:ind w:firstLine="709"/>
        <w:jc w:val="both"/>
        <w:outlineLvl w:val="0"/>
        <w:rPr>
          <w:rFonts w:ascii="Times New Roman" w:hAnsi="Times New Roman"/>
          <w:sz w:val="28"/>
          <w:szCs w:val="28"/>
        </w:rPr>
      </w:pPr>
    </w:p>
    <w:tbl>
      <w:tblPr>
        <w:tblW w:w="9643" w:type="dxa"/>
        <w:tblInd w:w="-72" w:type="dxa"/>
        <w:tblLook w:val="01E0" w:firstRow="1" w:lastRow="1" w:firstColumn="1" w:lastColumn="1" w:noHBand="0" w:noVBand="0"/>
      </w:tblPr>
      <w:tblGrid>
        <w:gridCol w:w="5335"/>
        <w:gridCol w:w="1561"/>
        <w:gridCol w:w="2747"/>
      </w:tblGrid>
      <w:tr w:rsidR="00982A14" w:rsidRPr="00982A14" w:rsidTr="00671896">
        <w:trPr>
          <w:trHeight w:val="309"/>
        </w:trPr>
        <w:tc>
          <w:tcPr>
            <w:tcW w:w="5296" w:type="dxa"/>
          </w:tcPr>
          <w:p w:rsidR="00982A14" w:rsidRPr="00982A14" w:rsidRDefault="00982A14" w:rsidP="00982A14">
            <w:pPr>
              <w:autoSpaceDE w:val="0"/>
              <w:autoSpaceDN w:val="0"/>
              <w:adjustRightInd w:val="0"/>
              <w:jc w:val="both"/>
              <w:outlineLvl w:val="0"/>
              <w:rPr>
                <w:rFonts w:ascii="Times New Roman" w:hAnsi="Times New Roman"/>
                <w:sz w:val="28"/>
                <w:szCs w:val="28"/>
              </w:rPr>
            </w:pPr>
          </w:p>
          <w:p w:rsidR="00982A14" w:rsidRPr="00982A14" w:rsidRDefault="00982A14" w:rsidP="00982A14">
            <w:pPr>
              <w:autoSpaceDE w:val="0"/>
              <w:autoSpaceDN w:val="0"/>
              <w:adjustRightInd w:val="0"/>
              <w:jc w:val="both"/>
              <w:outlineLvl w:val="0"/>
              <w:rPr>
                <w:rFonts w:ascii="Times New Roman" w:hAnsi="Times New Roman"/>
                <w:sz w:val="28"/>
                <w:szCs w:val="28"/>
              </w:rPr>
            </w:pPr>
          </w:p>
          <w:p w:rsidR="00982A14" w:rsidRPr="00982A14" w:rsidRDefault="00982A14" w:rsidP="00982A14">
            <w:pPr>
              <w:autoSpaceDE w:val="0"/>
              <w:autoSpaceDN w:val="0"/>
              <w:adjustRightInd w:val="0"/>
              <w:jc w:val="both"/>
              <w:outlineLvl w:val="0"/>
              <w:rPr>
                <w:rFonts w:ascii="Times New Roman" w:hAnsi="Times New Roman"/>
                <w:sz w:val="28"/>
                <w:szCs w:val="28"/>
              </w:rPr>
            </w:pPr>
            <w:r w:rsidRPr="00982A14">
              <w:rPr>
                <w:rFonts w:ascii="Times New Roman" w:hAnsi="Times New Roman"/>
                <w:sz w:val="28"/>
                <w:szCs w:val="28"/>
              </w:rPr>
              <w:t>Губернатор Рязанской области</w:t>
            </w:r>
          </w:p>
        </w:tc>
        <w:tc>
          <w:tcPr>
            <w:tcW w:w="1549" w:type="dxa"/>
          </w:tcPr>
          <w:p w:rsidR="00982A14" w:rsidRPr="00982A14" w:rsidRDefault="00982A14" w:rsidP="00982A14">
            <w:pPr>
              <w:autoSpaceDE w:val="0"/>
              <w:autoSpaceDN w:val="0"/>
              <w:adjustRightInd w:val="0"/>
              <w:jc w:val="both"/>
              <w:outlineLvl w:val="0"/>
              <w:rPr>
                <w:rFonts w:ascii="Times New Roman" w:hAnsi="Times New Roman"/>
                <w:sz w:val="28"/>
                <w:szCs w:val="28"/>
              </w:rPr>
            </w:pPr>
          </w:p>
        </w:tc>
        <w:tc>
          <w:tcPr>
            <w:tcW w:w="2726" w:type="dxa"/>
          </w:tcPr>
          <w:p w:rsidR="00982A14" w:rsidRPr="00982A14" w:rsidRDefault="00982A14" w:rsidP="00982A14">
            <w:pPr>
              <w:autoSpaceDE w:val="0"/>
              <w:autoSpaceDN w:val="0"/>
              <w:adjustRightInd w:val="0"/>
              <w:jc w:val="both"/>
              <w:outlineLvl w:val="0"/>
              <w:rPr>
                <w:rFonts w:ascii="Times New Roman" w:hAnsi="Times New Roman"/>
                <w:sz w:val="28"/>
                <w:szCs w:val="28"/>
              </w:rPr>
            </w:pPr>
          </w:p>
          <w:p w:rsidR="00982A14" w:rsidRPr="00982A14" w:rsidRDefault="00982A14" w:rsidP="00982A14">
            <w:pPr>
              <w:autoSpaceDE w:val="0"/>
              <w:autoSpaceDN w:val="0"/>
              <w:adjustRightInd w:val="0"/>
              <w:jc w:val="both"/>
              <w:outlineLvl w:val="0"/>
              <w:rPr>
                <w:rFonts w:ascii="Times New Roman" w:hAnsi="Times New Roman"/>
                <w:sz w:val="28"/>
                <w:szCs w:val="28"/>
              </w:rPr>
            </w:pPr>
          </w:p>
          <w:p w:rsidR="00982A14" w:rsidRPr="00982A14" w:rsidRDefault="00982A14" w:rsidP="00982A14">
            <w:pPr>
              <w:autoSpaceDE w:val="0"/>
              <w:autoSpaceDN w:val="0"/>
              <w:adjustRightInd w:val="0"/>
              <w:jc w:val="right"/>
              <w:outlineLvl w:val="0"/>
              <w:rPr>
                <w:rFonts w:ascii="Times New Roman" w:hAnsi="Times New Roman"/>
                <w:sz w:val="28"/>
                <w:szCs w:val="28"/>
              </w:rPr>
            </w:pPr>
            <w:r w:rsidRPr="00982A14">
              <w:rPr>
                <w:rFonts w:ascii="Times New Roman" w:hAnsi="Times New Roman"/>
                <w:sz w:val="28"/>
                <w:szCs w:val="28"/>
              </w:rPr>
              <w:t>Н.В. Любимов</w:t>
            </w:r>
          </w:p>
        </w:tc>
      </w:tr>
    </w:tbl>
    <w:p w:rsidR="00982A14" w:rsidRPr="00E25FA3" w:rsidRDefault="00982A14" w:rsidP="006310C7">
      <w:pPr>
        <w:autoSpaceDE w:val="0"/>
        <w:autoSpaceDN w:val="0"/>
        <w:adjustRightInd w:val="0"/>
        <w:spacing w:line="223" w:lineRule="auto"/>
        <w:ind w:firstLine="709"/>
        <w:jc w:val="both"/>
        <w:outlineLvl w:val="0"/>
        <w:rPr>
          <w:rFonts w:ascii="Times New Roman" w:hAnsi="Times New Roman"/>
          <w:sz w:val="28"/>
          <w:szCs w:val="28"/>
        </w:rPr>
      </w:pPr>
    </w:p>
    <w:p w:rsidR="00231AC2" w:rsidRPr="008D0D30" w:rsidRDefault="00231AC2" w:rsidP="006310C7">
      <w:pPr>
        <w:jc w:val="both"/>
        <w:rPr>
          <w:rFonts w:ascii="Times New Roman" w:hAnsi="Times New Roman"/>
          <w:sz w:val="28"/>
          <w:szCs w:val="28"/>
        </w:rPr>
      </w:pPr>
    </w:p>
    <w:sectPr w:rsidR="00231AC2" w:rsidRPr="008D0D30" w:rsidSect="004F07A9">
      <w:headerReference w:type="default" r:id="rId44"/>
      <w:type w:val="continuous"/>
      <w:pgSz w:w="11907" w:h="16834" w:code="9"/>
      <w:pgMar w:top="953" w:right="567" w:bottom="953" w:left="1985" w:header="272" w:footer="403"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9B" w:rsidRDefault="0076589B">
      <w:r>
        <w:separator/>
      </w:r>
    </w:p>
  </w:endnote>
  <w:endnote w:type="continuationSeparator" w:id="0">
    <w:p w:rsidR="0076589B" w:rsidRDefault="007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87" w:usb1="000000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014943">
      <w:tc>
        <w:tcPr>
          <w:tcW w:w="1265" w:type="dxa"/>
          <w:tcBorders>
            <w:top w:val="nil"/>
            <w:left w:val="nil"/>
            <w:bottom w:val="nil"/>
            <w:right w:val="nil"/>
          </w:tcBorders>
          <w:shd w:val="clear" w:color="auto" w:fill="auto"/>
        </w:tcPr>
        <w:p w:rsidR="00014943" w:rsidRDefault="00014943">
          <w:pPr>
            <w:pStyle w:val="a7"/>
          </w:pPr>
          <w:r>
            <w:rPr>
              <w:noProof/>
            </w:rPr>
            <w:drawing>
              <wp:inline distT="0" distB="0" distL="0" distR="0" wp14:anchorId="4F1CB94F" wp14:editId="1BFDF5E0">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014943" w:rsidRPr="00C22273" w:rsidRDefault="00014943" w:rsidP="00C22273">
          <w:pPr>
            <w:pStyle w:val="a7"/>
            <w:spacing w:before="60"/>
            <w:ind w:right="-113"/>
            <w:rPr>
              <w:rFonts w:ascii="Times New Roman" w:hAnsi="Times New Roman"/>
              <w:position w:val="-20"/>
              <w:lang w:val="en-US"/>
            </w:rPr>
          </w:pPr>
          <w:r>
            <w:rPr>
              <w:noProof/>
              <w:position w:val="-20"/>
              <w:sz w:val="14"/>
              <w:szCs w:val="14"/>
            </w:rPr>
            <w:drawing>
              <wp:inline distT="0" distB="0" distL="0" distR="0" wp14:anchorId="78CE549C" wp14:editId="1E90D464">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014943" w:rsidRPr="00C22273" w:rsidRDefault="004F07A9" w:rsidP="00C140BC">
          <w:pPr>
            <w:pStyle w:val="a7"/>
            <w:ind w:right="-113"/>
            <w:rPr>
              <w:rFonts w:ascii="Times New Roman" w:hAnsi="Times New Roman"/>
              <w:position w:val="-14"/>
              <w:lang w:val="en-US"/>
            </w:rPr>
          </w:pPr>
          <w:r>
            <w:rPr>
              <w:rFonts w:ascii="Times New Roman" w:hAnsi="Times New Roman"/>
              <w:position w:val="-14"/>
              <w:lang w:val="en-US"/>
            </w:rPr>
            <w:t>52293  20.08.2019 16:25:36</w:t>
          </w:r>
        </w:p>
      </w:tc>
      <w:tc>
        <w:tcPr>
          <w:tcW w:w="500" w:type="dxa"/>
          <w:tcBorders>
            <w:top w:val="nil"/>
            <w:left w:val="nil"/>
            <w:bottom w:val="nil"/>
            <w:right w:val="nil"/>
          </w:tcBorders>
          <w:shd w:val="clear" w:color="auto" w:fill="auto"/>
        </w:tcPr>
        <w:p w:rsidR="00014943" w:rsidRPr="00F16F07" w:rsidRDefault="00014943" w:rsidP="00C22273">
          <w:pPr>
            <w:pStyle w:val="a7"/>
            <w:ind w:right="-113"/>
            <w:jc w:val="right"/>
          </w:pPr>
        </w:p>
      </w:tc>
      <w:tc>
        <w:tcPr>
          <w:tcW w:w="1738" w:type="dxa"/>
          <w:tcBorders>
            <w:top w:val="nil"/>
            <w:left w:val="nil"/>
            <w:bottom w:val="nil"/>
            <w:right w:val="nil"/>
          </w:tcBorders>
          <w:shd w:val="clear" w:color="auto" w:fill="auto"/>
        </w:tcPr>
        <w:p w:rsidR="00014943" w:rsidRPr="00C22273" w:rsidRDefault="00014943" w:rsidP="00C22273">
          <w:pPr>
            <w:pStyle w:val="a7"/>
            <w:spacing w:before="40"/>
            <w:rPr>
              <w:b/>
              <w:spacing w:val="30"/>
            </w:rPr>
          </w:pPr>
        </w:p>
      </w:tc>
    </w:tr>
  </w:tbl>
  <w:p w:rsidR="00014943" w:rsidRPr="00B413CE" w:rsidRDefault="00014943">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014943" w:rsidRPr="00C22273">
      <w:tc>
        <w:tcPr>
          <w:tcW w:w="2538" w:type="dxa"/>
          <w:shd w:val="clear" w:color="auto" w:fill="auto"/>
        </w:tcPr>
        <w:p w:rsidR="00014943" w:rsidRPr="00C22273" w:rsidRDefault="00014943" w:rsidP="00AC7150">
          <w:pPr>
            <w:pStyle w:val="a7"/>
            <w:rPr>
              <w:rFonts w:ascii="Times New Roman" w:hAnsi="Times New Roman"/>
              <w:sz w:val="28"/>
              <w:szCs w:val="28"/>
            </w:rPr>
          </w:pPr>
        </w:p>
      </w:tc>
      <w:tc>
        <w:tcPr>
          <w:tcW w:w="2246" w:type="dxa"/>
          <w:shd w:val="clear" w:color="auto" w:fill="auto"/>
        </w:tcPr>
        <w:p w:rsidR="00014943" w:rsidRPr="00C22273" w:rsidRDefault="00014943" w:rsidP="00C22273">
          <w:pPr>
            <w:pStyle w:val="a7"/>
            <w:jc w:val="both"/>
            <w:rPr>
              <w:rFonts w:ascii="Times New Roman" w:hAnsi="Times New Roman"/>
              <w:sz w:val="28"/>
              <w:szCs w:val="28"/>
            </w:rPr>
          </w:pPr>
        </w:p>
      </w:tc>
      <w:tc>
        <w:tcPr>
          <w:tcW w:w="1018" w:type="dxa"/>
          <w:shd w:val="clear" w:color="auto" w:fill="auto"/>
        </w:tcPr>
        <w:p w:rsidR="00014943" w:rsidRPr="00C22273" w:rsidRDefault="00014943" w:rsidP="00C22273">
          <w:pPr>
            <w:pStyle w:val="a7"/>
            <w:ind w:right="-113"/>
            <w:jc w:val="right"/>
            <w:rPr>
              <w:b/>
              <w:sz w:val="14"/>
              <w:szCs w:val="14"/>
            </w:rPr>
          </w:pPr>
        </w:p>
      </w:tc>
      <w:tc>
        <w:tcPr>
          <w:tcW w:w="2730" w:type="dxa"/>
          <w:shd w:val="clear" w:color="auto" w:fill="auto"/>
        </w:tcPr>
        <w:p w:rsidR="00014943" w:rsidRPr="00C22273" w:rsidRDefault="00014943" w:rsidP="00C22273">
          <w:pPr>
            <w:pStyle w:val="a7"/>
            <w:ind w:left="-113"/>
            <w:rPr>
              <w:rFonts w:ascii="Times New Roman" w:hAnsi="Times New Roman"/>
              <w:b/>
              <w:sz w:val="24"/>
              <w:szCs w:val="24"/>
            </w:rPr>
          </w:pPr>
        </w:p>
      </w:tc>
    </w:tr>
  </w:tbl>
  <w:p w:rsidR="00014943" w:rsidRDefault="00014943"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9B" w:rsidRDefault="0076589B">
      <w:r>
        <w:separator/>
      </w:r>
    </w:p>
  </w:footnote>
  <w:footnote w:type="continuationSeparator" w:id="0">
    <w:p w:rsidR="0076589B" w:rsidRDefault="00765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943" w:rsidRDefault="00AF0E4A" w:rsidP="002F1E81">
    <w:pPr>
      <w:pStyle w:val="a5"/>
      <w:framePr w:wrap="around" w:vAnchor="text" w:hAnchor="margin" w:xAlign="center" w:y="1"/>
      <w:rPr>
        <w:rStyle w:val="ab"/>
      </w:rPr>
    </w:pPr>
    <w:r>
      <w:rPr>
        <w:rStyle w:val="ab"/>
      </w:rPr>
      <w:fldChar w:fldCharType="begin"/>
    </w:r>
    <w:r w:rsidR="00014943">
      <w:rPr>
        <w:rStyle w:val="ab"/>
      </w:rPr>
      <w:instrText xml:space="preserve">PAGE  </w:instrText>
    </w:r>
    <w:r>
      <w:rPr>
        <w:rStyle w:val="ab"/>
      </w:rPr>
      <w:fldChar w:fldCharType="separate"/>
    </w:r>
    <w:r w:rsidR="00014943">
      <w:rPr>
        <w:rStyle w:val="ab"/>
        <w:noProof/>
      </w:rPr>
      <w:t>1</w:t>
    </w:r>
    <w:r>
      <w:rPr>
        <w:rStyle w:val="ab"/>
      </w:rPr>
      <w:fldChar w:fldCharType="end"/>
    </w:r>
  </w:p>
  <w:p w:rsidR="00014943" w:rsidRDefault="000149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90432"/>
      <w:docPartObj>
        <w:docPartGallery w:val="Page Numbers (Top of Page)"/>
        <w:docPartUnique/>
      </w:docPartObj>
    </w:sdtPr>
    <w:sdtEndPr/>
    <w:sdtContent>
      <w:p w:rsidR="00014943" w:rsidRDefault="00AF0E4A">
        <w:pPr>
          <w:pStyle w:val="a5"/>
          <w:jc w:val="center"/>
        </w:pPr>
        <w:r>
          <w:fldChar w:fldCharType="begin"/>
        </w:r>
        <w:r w:rsidR="00014943">
          <w:instrText>PAGE   \* MERGEFORMAT</w:instrText>
        </w:r>
        <w:r>
          <w:fldChar w:fldCharType="separate"/>
        </w:r>
        <w:r w:rsidR="00014943">
          <w:rPr>
            <w:noProof/>
          </w:rPr>
          <w:t>34</w:t>
        </w:r>
        <w:r>
          <w:fldChar w:fldCharType="end"/>
        </w:r>
      </w:p>
    </w:sdtContent>
  </w:sdt>
  <w:p w:rsidR="00014943" w:rsidRDefault="0001494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466708"/>
      <w:docPartObj>
        <w:docPartGallery w:val="Page Numbers (Top of Page)"/>
        <w:docPartUnique/>
      </w:docPartObj>
    </w:sdtPr>
    <w:sdtEndPr>
      <w:rPr>
        <w:sz w:val="28"/>
        <w:szCs w:val="28"/>
      </w:rPr>
    </w:sdtEndPr>
    <w:sdtContent>
      <w:p w:rsidR="00014943" w:rsidRPr="00A47E6D" w:rsidRDefault="00AF0E4A">
        <w:pPr>
          <w:pStyle w:val="a5"/>
          <w:jc w:val="center"/>
          <w:rPr>
            <w:sz w:val="28"/>
            <w:szCs w:val="28"/>
          </w:rPr>
        </w:pPr>
        <w:r w:rsidRPr="00A47E6D">
          <w:rPr>
            <w:sz w:val="28"/>
            <w:szCs w:val="28"/>
          </w:rPr>
          <w:fldChar w:fldCharType="begin"/>
        </w:r>
        <w:r w:rsidR="00014943" w:rsidRPr="00A47E6D">
          <w:rPr>
            <w:sz w:val="28"/>
            <w:szCs w:val="28"/>
          </w:rPr>
          <w:instrText>PAGE   \* MERGEFORMAT</w:instrText>
        </w:r>
        <w:r w:rsidRPr="00A47E6D">
          <w:rPr>
            <w:sz w:val="28"/>
            <w:szCs w:val="28"/>
          </w:rPr>
          <w:fldChar w:fldCharType="separate"/>
        </w:r>
        <w:r w:rsidR="00BB3EF8">
          <w:rPr>
            <w:noProof/>
            <w:sz w:val="28"/>
            <w:szCs w:val="28"/>
          </w:rPr>
          <w:t>28</w:t>
        </w:r>
        <w:r w:rsidRPr="00A47E6D">
          <w:rPr>
            <w:sz w:val="28"/>
            <w:szCs w:val="28"/>
          </w:rPr>
          <w:fldChar w:fldCharType="end"/>
        </w:r>
      </w:p>
    </w:sdtContent>
  </w:sdt>
  <w:p w:rsidR="00014943" w:rsidRPr="00E37801" w:rsidRDefault="0001494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UOK+WQW7QMmPpLfhwPlaZPRRjY=" w:salt="DtepnqoykRSdrFnfXs5Ey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3D"/>
    <w:rsid w:val="000004FA"/>
    <w:rsid w:val="00000706"/>
    <w:rsid w:val="00002987"/>
    <w:rsid w:val="00003C52"/>
    <w:rsid w:val="00005BD1"/>
    <w:rsid w:val="000064F8"/>
    <w:rsid w:val="0000677C"/>
    <w:rsid w:val="000071D0"/>
    <w:rsid w:val="000129DA"/>
    <w:rsid w:val="0001360F"/>
    <w:rsid w:val="00014943"/>
    <w:rsid w:val="00015FA0"/>
    <w:rsid w:val="000166AD"/>
    <w:rsid w:val="00016717"/>
    <w:rsid w:val="000168A0"/>
    <w:rsid w:val="000175EF"/>
    <w:rsid w:val="0002355A"/>
    <w:rsid w:val="00023889"/>
    <w:rsid w:val="00025E3F"/>
    <w:rsid w:val="00026754"/>
    <w:rsid w:val="00030E88"/>
    <w:rsid w:val="00031E18"/>
    <w:rsid w:val="00032EEA"/>
    <w:rsid w:val="00032F5E"/>
    <w:rsid w:val="000331B3"/>
    <w:rsid w:val="00033413"/>
    <w:rsid w:val="00034FFD"/>
    <w:rsid w:val="00035E94"/>
    <w:rsid w:val="000377C1"/>
    <w:rsid w:val="00037C0C"/>
    <w:rsid w:val="00040931"/>
    <w:rsid w:val="00040C31"/>
    <w:rsid w:val="00042286"/>
    <w:rsid w:val="000431EB"/>
    <w:rsid w:val="00043AB7"/>
    <w:rsid w:val="0004590B"/>
    <w:rsid w:val="000460B2"/>
    <w:rsid w:val="000462DD"/>
    <w:rsid w:val="00047659"/>
    <w:rsid w:val="00050A2E"/>
    <w:rsid w:val="00050BD4"/>
    <w:rsid w:val="00051B15"/>
    <w:rsid w:val="00052475"/>
    <w:rsid w:val="00053610"/>
    <w:rsid w:val="00053B67"/>
    <w:rsid w:val="00054642"/>
    <w:rsid w:val="00054ACF"/>
    <w:rsid w:val="00055366"/>
    <w:rsid w:val="00055EC4"/>
    <w:rsid w:val="00056DEB"/>
    <w:rsid w:val="00056F94"/>
    <w:rsid w:val="000573AC"/>
    <w:rsid w:val="00057436"/>
    <w:rsid w:val="00057C92"/>
    <w:rsid w:val="00060203"/>
    <w:rsid w:val="000637AC"/>
    <w:rsid w:val="000645B3"/>
    <w:rsid w:val="000653BC"/>
    <w:rsid w:val="00065AA4"/>
    <w:rsid w:val="00067EBF"/>
    <w:rsid w:val="000711ED"/>
    <w:rsid w:val="00071557"/>
    <w:rsid w:val="0007230C"/>
    <w:rsid w:val="00072E60"/>
    <w:rsid w:val="00073181"/>
    <w:rsid w:val="000738AE"/>
    <w:rsid w:val="000738DA"/>
    <w:rsid w:val="00073A7A"/>
    <w:rsid w:val="00074251"/>
    <w:rsid w:val="00074F9C"/>
    <w:rsid w:val="00074FF4"/>
    <w:rsid w:val="00076D5E"/>
    <w:rsid w:val="00077ABA"/>
    <w:rsid w:val="00077F1A"/>
    <w:rsid w:val="00080CEB"/>
    <w:rsid w:val="00081F61"/>
    <w:rsid w:val="00082C48"/>
    <w:rsid w:val="00082ED2"/>
    <w:rsid w:val="000831B3"/>
    <w:rsid w:val="000846E5"/>
    <w:rsid w:val="00084DD3"/>
    <w:rsid w:val="00085102"/>
    <w:rsid w:val="00090C55"/>
    <w:rsid w:val="000917C0"/>
    <w:rsid w:val="000937F5"/>
    <w:rsid w:val="0009523C"/>
    <w:rsid w:val="000958BE"/>
    <w:rsid w:val="00095AC3"/>
    <w:rsid w:val="00096DF9"/>
    <w:rsid w:val="000A14FD"/>
    <w:rsid w:val="000A1A18"/>
    <w:rsid w:val="000A41CB"/>
    <w:rsid w:val="000A53FB"/>
    <w:rsid w:val="000A56D8"/>
    <w:rsid w:val="000A5979"/>
    <w:rsid w:val="000A5FD1"/>
    <w:rsid w:val="000A749C"/>
    <w:rsid w:val="000B0683"/>
    <w:rsid w:val="000B0736"/>
    <w:rsid w:val="000B0FFE"/>
    <w:rsid w:val="000B1031"/>
    <w:rsid w:val="000B2269"/>
    <w:rsid w:val="000B2CEC"/>
    <w:rsid w:val="000B45A1"/>
    <w:rsid w:val="000B764B"/>
    <w:rsid w:val="000B7818"/>
    <w:rsid w:val="000B78C4"/>
    <w:rsid w:val="000B7F88"/>
    <w:rsid w:val="000C047C"/>
    <w:rsid w:val="000C0880"/>
    <w:rsid w:val="000C1805"/>
    <w:rsid w:val="000C188C"/>
    <w:rsid w:val="000C1DBC"/>
    <w:rsid w:val="000C4A9B"/>
    <w:rsid w:val="000C59F5"/>
    <w:rsid w:val="000C66AA"/>
    <w:rsid w:val="000C6BF7"/>
    <w:rsid w:val="000C6DD1"/>
    <w:rsid w:val="000C702F"/>
    <w:rsid w:val="000C7484"/>
    <w:rsid w:val="000D0529"/>
    <w:rsid w:val="000D0A69"/>
    <w:rsid w:val="000D0D5A"/>
    <w:rsid w:val="000D14B4"/>
    <w:rsid w:val="000D1FDA"/>
    <w:rsid w:val="000D3617"/>
    <w:rsid w:val="000D467F"/>
    <w:rsid w:val="000D47C3"/>
    <w:rsid w:val="000D51E2"/>
    <w:rsid w:val="000D5833"/>
    <w:rsid w:val="000D5EED"/>
    <w:rsid w:val="000D6075"/>
    <w:rsid w:val="000D60D6"/>
    <w:rsid w:val="000D6628"/>
    <w:rsid w:val="000D6B31"/>
    <w:rsid w:val="000D77E7"/>
    <w:rsid w:val="000E1CDD"/>
    <w:rsid w:val="000E2819"/>
    <w:rsid w:val="000E3AB3"/>
    <w:rsid w:val="000E3E0F"/>
    <w:rsid w:val="000E4B74"/>
    <w:rsid w:val="000E4C10"/>
    <w:rsid w:val="000E50DA"/>
    <w:rsid w:val="000E50FB"/>
    <w:rsid w:val="000E529B"/>
    <w:rsid w:val="000E5878"/>
    <w:rsid w:val="000E701A"/>
    <w:rsid w:val="000E704A"/>
    <w:rsid w:val="000E7073"/>
    <w:rsid w:val="000F057F"/>
    <w:rsid w:val="000F1312"/>
    <w:rsid w:val="000F25F3"/>
    <w:rsid w:val="000F3EDF"/>
    <w:rsid w:val="000F552B"/>
    <w:rsid w:val="000F7B7A"/>
    <w:rsid w:val="001000C1"/>
    <w:rsid w:val="00100456"/>
    <w:rsid w:val="00100C9C"/>
    <w:rsid w:val="001025E1"/>
    <w:rsid w:val="00104611"/>
    <w:rsid w:val="0010536E"/>
    <w:rsid w:val="00105886"/>
    <w:rsid w:val="00105F91"/>
    <w:rsid w:val="00106E06"/>
    <w:rsid w:val="0010736F"/>
    <w:rsid w:val="00107648"/>
    <w:rsid w:val="00110277"/>
    <w:rsid w:val="00111F0E"/>
    <w:rsid w:val="00112501"/>
    <w:rsid w:val="00115F28"/>
    <w:rsid w:val="001204FB"/>
    <w:rsid w:val="001207F7"/>
    <w:rsid w:val="00120E76"/>
    <w:rsid w:val="00122205"/>
    <w:rsid w:val="00122387"/>
    <w:rsid w:val="00122CFD"/>
    <w:rsid w:val="0012316C"/>
    <w:rsid w:val="0012372A"/>
    <w:rsid w:val="00124374"/>
    <w:rsid w:val="00124983"/>
    <w:rsid w:val="0012543F"/>
    <w:rsid w:val="00125BF4"/>
    <w:rsid w:val="00125FE1"/>
    <w:rsid w:val="00127C79"/>
    <w:rsid w:val="00130555"/>
    <w:rsid w:val="0013155D"/>
    <w:rsid w:val="00131AC0"/>
    <w:rsid w:val="001340CC"/>
    <w:rsid w:val="00134427"/>
    <w:rsid w:val="00135892"/>
    <w:rsid w:val="00135966"/>
    <w:rsid w:val="00135AC3"/>
    <w:rsid w:val="0013633E"/>
    <w:rsid w:val="00136F0C"/>
    <w:rsid w:val="001400C0"/>
    <w:rsid w:val="00140606"/>
    <w:rsid w:val="00142910"/>
    <w:rsid w:val="00144839"/>
    <w:rsid w:val="0014509C"/>
    <w:rsid w:val="00147DEA"/>
    <w:rsid w:val="0015033C"/>
    <w:rsid w:val="00150500"/>
    <w:rsid w:val="00151370"/>
    <w:rsid w:val="00153588"/>
    <w:rsid w:val="0015509D"/>
    <w:rsid w:val="00155561"/>
    <w:rsid w:val="00156EE1"/>
    <w:rsid w:val="0015759F"/>
    <w:rsid w:val="00157670"/>
    <w:rsid w:val="001576B0"/>
    <w:rsid w:val="00160CF5"/>
    <w:rsid w:val="001618BE"/>
    <w:rsid w:val="00162281"/>
    <w:rsid w:val="00162B0A"/>
    <w:rsid w:val="00162E72"/>
    <w:rsid w:val="00163627"/>
    <w:rsid w:val="001643C2"/>
    <w:rsid w:val="00165441"/>
    <w:rsid w:val="001662FF"/>
    <w:rsid w:val="00167271"/>
    <w:rsid w:val="00167988"/>
    <w:rsid w:val="001711F1"/>
    <w:rsid w:val="00175723"/>
    <w:rsid w:val="00175BE5"/>
    <w:rsid w:val="0017615E"/>
    <w:rsid w:val="001766AD"/>
    <w:rsid w:val="001767E8"/>
    <w:rsid w:val="00176E0C"/>
    <w:rsid w:val="00181CB5"/>
    <w:rsid w:val="001850F4"/>
    <w:rsid w:val="00185324"/>
    <w:rsid w:val="001854B0"/>
    <w:rsid w:val="00186305"/>
    <w:rsid w:val="00186865"/>
    <w:rsid w:val="00186A9B"/>
    <w:rsid w:val="00190C15"/>
    <w:rsid w:val="001917EC"/>
    <w:rsid w:val="001947BE"/>
    <w:rsid w:val="001949F0"/>
    <w:rsid w:val="00194BB0"/>
    <w:rsid w:val="00196145"/>
    <w:rsid w:val="0019678E"/>
    <w:rsid w:val="0019746C"/>
    <w:rsid w:val="001A255B"/>
    <w:rsid w:val="001A4DC5"/>
    <w:rsid w:val="001A4E9B"/>
    <w:rsid w:val="001A560F"/>
    <w:rsid w:val="001A5C49"/>
    <w:rsid w:val="001A605A"/>
    <w:rsid w:val="001A61D8"/>
    <w:rsid w:val="001A7A69"/>
    <w:rsid w:val="001B0982"/>
    <w:rsid w:val="001B1103"/>
    <w:rsid w:val="001B12E4"/>
    <w:rsid w:val="001B19DB"/>
    <w:rsid w:val="001B2554"/>
    <w:rsid w:val="001B32BA"/>
    <w:rsid w:val="001B3700"/>
    <w:rsid w:val="001B4C33"/>
    <w:rsid w:val="001B5B02"/>
    <w:rsid w:val="001B5CDB"/>
    <w:rsid w:val="001B727C"/>
    <w:rsid w:val="001B7D95"/>
    <w:rsid w:val="001B7EAB"/>
    <w:rsid w:val="001C00DE"/>
    <w:rsid w:val="001C0118"/>
    <w:rsid w:val="001C17CF"/>
    <w:rsid w:val="001C1FDB"/>
    <w:rsid w:val="001C372E"/>
    <w:rsid w:val="001C3B05"/>
    <w:rsid w:val="001C47F3"/>
    <w:rsid w:val="001C510B"/>
    <w:rsid w:val="001C60DE"/>
    <w:rsid w:val="001D0381"/>
    <w:rsid w:val="001D0BDD"/>
    <w:rsid w:val="001D11E4"/>
    <w:rsid w:val="001D29AD"/>
    <w:rsid w:val="001D34B9"/>
    <w:rsid w:val="001D3B84"/>
    <w:rsid w:val="001D5104"/>
    <w:rsid w:val="001D763E"/>
    <w:rsid w:val="001E0317"/>
    <w:rsid w:val="001E0F9E"/>
    <w:rsid w:val="001E20F1"/>
    <w:rsid w:val="001E2E1A"/>
    <w:rsid w:val="001E368F"/>
    <w:rsid w:val="001E4FAA"/>
    <w:rsid w:val="001E6F76"/>
    <w:rsid w:val="001F040B"/>
    <w:rsid w:val="001F06C1"/>
    <w:rsid w:val="001F0D99"/>
    <w:rsid w:val="001F12E8"/>
    <w:rsid w:val="001F228C"/>
    <w:rsid w:val="001F31CC"/>
    <w:rsid w:val="001F5347"/>
    <w:rsid w:val="001F64B8"/>
    <w:rsid w:val="001F7470"/>
    <w:rsid w:val="001F7C83"/>
    <w:rsid w:val="002004F4"/>
    <w:rsid w:val="00200CE9"/>
    <w:rsid w:val="00200E7E"/>
    <w:rsid w:val="00201028"/>
    <w:rsid w:val="00202907"/>
    <w:rsid w:val="00203046"/>
    <w:rsid w:val="00205DB9"/>
    <w:rsid w:val="0020770E"/>
    <w:rsid w:val="00207BFC"/>
    <w:rsid w:val="0021148F"/>
    <w:rsid w:val="002117A6"/>
    <w:rsid w:val="00211C2A"/>
    <w:rsid w:val="00211CE5"/>
    <w:rsid w:val="002133F7"/>
    <w:rsid w:val="00213405"/>
    <w:rsid w:val="00213617"/>
    <w:rsid w:val="00213B3F"/>
    <w:rsid w:val="00216FC3"/>
    <w:rsid w:val="002176BD"/>
    <w:rsid w:val="002219A2"/>
    <w:rsid w:val="002219D0"/>
    <w:rsid w:val="00222592"/>
    <w:rsid w:val="00222CBB"/>
    <w:rsid w:val="002237E6"/>
    <w:rsid w:val="00225DFF"/>
    <w:rsid w:val="00227970"/>
    <w:rsid w:val="00231AC2"/>
    <w:rsid w:val="00231F1C"/>
    <w:rsid w:val="00233372"/>
    <w:rsid w:val="002333D6"/>
    <w:rsid w:val="00234B9E"/>
    <w:rsid w:val="00236B3F"/>
    <w:rsid w:val="00237383"/>
    <w:rsid w:val="002417AB"/>
    <w:rsid w:val="00242DDB"/>
    <w:rsid w:val="0024303E"/>
    <w:rsid w:val="0024575C"/>
    <w:rsid w:val="0024591D"/>
    <w:rsid w:val="00245D51"/>
    <w:rsid w:val="00246312"/>
    <w:rsid w:val="002471F3"/>
    <w:rsid w:val="002476FD"/>
    <w:rsid w:val="002479A2"/>
    <w:rsid w:val="00247AE8"/>
    <w:rsid w:val="00247BF3"/>
    <w:rsid w:val="00247D50"/>
    <w:rsid w:val="00250CFF"/>
    <w:rsid w:val="0025153D"/>
    <w:rsid w:val="00251D80"/>
    <w:rsid w:val="00252B29"/>
    <w:rsid w:val="00254975"/>
    <w:rsid w:val="00254CAA"/>
    <w:rsid w:val="002562FC"/>
    <w:rsid w:val="002565B6"/>
    <w:rsid w:val="0025669E"/>
    <w:rsid w:val="00256F96"/>
    <w:rsid w:val="00257809"/>
    <w:rsid w:val="0026087E"/>
    <w:rsid w:val="00261C45"/>
    <w:rsid w:val="00262497"/>
    <w:rsid w:val="0026364C"/>
    <w:rsid w:val="00263D02"/>
    <w:rsid w:val="00264E21"/>
    <w:rsid w:val="00265420"/>
    <w:rsid w:val="00266807"/>
    <w:rsid w:val="00267CC6"/>
    <w:rsid w:val="00267F72"/>
    <w:rsid w:val="00270735"/>
    <w:rsid w:val="00270A1C"/>
    <w:rsid w:val="00271A85"/>
    <w:rsid w:val="00271FA4"/>
    <w:rsid w:val="002730B0"/>
    <w:rsid w:val="00273760"/>
    <w:rsid w:val="002742E0"/>
    <w:rsid w:val="00274B0E"/>
    <w:rsid w:val="00274E14"/>
    <w:rsid w:val="00275BAE"/>
    <w:rsid w:val="00275D3C"/>
    <w:rsid w:val="00277105"/>
    <w:rsid w:val="00280260"/>
    <w:rsid w:val="00280327"/>
    <w:rsid w:val="00280A6D"/>
    <w:rsid w:val="002811F5"/>
    <w:rsid w:val="002818C7"/>
    <w:rsid w:val="002820F6"/>
    <w:rsid w:val="0028308B"/>
    <w:rsid w:val="00283392"/>
    <w:rsid w:val="00283557"/>
    <w:rsid w:val="00283C7D"/>
    <w:rsid w:val="0028472D"/>
    <w:rsid w:val="0028503A"/>
    <w:rsid w:val="0028546D"/>
    <w:rsid w:val="002906BC"/>
    <w:rsid w:val="002919EE"/>
    <w:rsid w:val="00292BA3"/>
    <w:rsid w:val="002953B6"/>
    <w:rsid w:val="002956FE"/>
    <w:rsid w:val="0029666B"/>
    <w:rsid w:val="00297773"/>
    <w:rsid w:val="002A00B1"/>
    <w:rsid w:val="002A0ADA"/>
    <w:rsid w:val="002A0B8E"/>
    <w:rsid w:val="002A128D"/>
    <w:rsid w:val="002A130A"/>
    <w:rsid w:val="002A13ED"/>
    <w:rsid w:val="002A16CC"/>
    <w:rsid w:val="002A2F27"/>
    <w:rsid w:val="002A3CB6"/>
    <w:rsid w:val="002A46B2"/>
    <w:rsid w:val="002A4AEE"/>
    <w:rsid w:val="002A6043"/>
    <w:rsid w:val="002A61DD"/>
    <w:rsid w:val="002A6830"/>
    <w:rsid w:val="002A6B4F"/>
    <w:rsid w:val="002A6BF2"/>
    <w:rsid w:val="002A6DBA"/>
    <w:rsid w:val="002A6FBD"/>
    <w:rsid w:val="002B0495"/>
    <w:rsid w:val="002B1D5A"/>
    <w:rsid w:val="002B4A34"/>
    <w:rsid w:val="002B4C7C"/>
    <w:rsid w:val="002B634D"/>
    <w:rsid w:val="002B7984"/>
    <w:rsid w:val="002B7A59"/>
    <w:rsid w:val="002C19FB"/>
    <w:rsid w:val="002C1E3A"/>
    <w:rsid w:val="002C24D3"/>
    <w:rsid w:val="002C2CB3"/>
    <w:rsid w:val="002C2E89"/>
    <w:rsid w:val="002C4E0B"/>
    <w:rsid w:val="002C5664"/>
    <w:rsid w:val="002C6B4B"/>
    <w:rsid w:val="002D0A34"/>
    <w:rsid w:val="002D100B"/>
    <w:rsid w:val="002D11E8"/>
    <w:rsid w:val="002D1668"/>
    <w:rsid w:val="002D1855"/>
    <w:rsid w:val="002D1BAA"/>
    <w:rsid w:val="002D23E8"/>
    <w:rsid w:val="002D2E15"/>
    <w:rsid w:val="002D2FB7"/>
    <w:rsid w:val="002D306F"/>
    <w:rsid w:val="002D42C3"/>
    <w:rsid w:val="002D4AD9"/>
    <w:rsid w:val="002D4B98"/>
    <w:rsid w:val="002D51BA"/>
    <w:rsid w:val="002D6474"/>
    <w:rsid w:val="002D76E7"/>
    <w:rsid w:val="002D7AAA"/>
    <w:rsid w:val="002D7D68"/>
    <w:rsid w:val="002E0B82"/>
    <w:rsid w:val="002E1C81"/>
    <w:rsid w:val="002E215C"/>
    <w:rsid w:val="002E3EA0"/>
    <w:rsid w:val="002E43B4"/>
    <w:rsid w:val="002E4DFC"/>
    <w:rsid w:val="002E541F"/>
    <w:rsid w:val="002E598F"/>
    <w:rsid w:val="002E65F7"/>
    <w:rsid w:val="002E6856"/>
    <w:rsid w:val="002F180F"/>
    <w:rsid w:val="002F1E81"/>
    <w:rsid w:val="002F53D0"/>
    <w:rsid w:val="002F658B"/>
    <w:rsid w:val="002F6649"/>
    <w:rsid w:val="002F6A8A"/>
    <w:rsid w:val="002F6BC5"/>
    <w:rsid w:val="002F6C4A"/>
    <w:rsid w:val="002F744F"/>
    <w:rsid w:val="002F772A"/>
    <w:rsid w:val="0030015E"/>
    <w:rsid w:val="003015E2"/>
    <w:rsid w:val="003023F7"/>
    <w:rsid w:val="0030293D"/>
    <w:rsid w:val="00302DC5"/>
    <w:rsid w:val="00303D86"/>
    <w:rsid w:val="0030486C"/>
    <w:rsid w:val="003054D8"/>
    <w:rsid w:val="003056A4"/>
    <w:rsid w:val="00305D3D"/>
    <w:rsid w:val="00306929"/>
    <w:rsid w:val="00307B76"/>
    <w:rsid w:val="00310138"/>
    <w:rsid w:val="003103EA"/>
    <w:rsid w:val="00310D92"/>
    <w:rsid w:val="0031139E"/>
    <w:rsid w:val="00311A8B"/>
    <w:rsid w:val="00313105"/>
    <w:rsid w:val="00313520"/>
    <w:rsid w:val="003148BF"/>
    <w:rsid w:val="00314A7E"/>
    <w:rsid w:val="003156B8"/>
    <w:rsid w:val="003160CB"/>
    <w:rsid w:val="00316921"/>
    <w:rsid w:val="003171CF"/>
    <w:rsid w:val="003174F5"/>
    <w:rsid w:val="00317E66"/>
    <w:rsid w:val="00317E94"/>
    <w:rsid w:val="0032169F"/>
    <w:rsid w:val="003222A3"/>
    <w:rsid w:val="003232F5"/>
    <w:rsid w:val="00324155"/>
    <w:rsid w:val="003244E9"/>
    <w:rsid w:val="00324981"/>
    <w:rsid w:val="0033149B"/>
    <w:rsid w:val="00332001"/>
    <w:rsid w:val="00332007"/>
    <w:rsid w:val="0033255E"/>
    <w:rsid w:val="003332F7"/>
    <w:rsid w:val="00334FED"/>
    <w:rsid w:val="00336E56"/>
    <w:rsid w:val="00337B45"/>
    <w:rsid w:val="003404EF"/>
    <w:rsid w:val="00340D0E"/>
    <w:rsid w:val="003417E4"/>
    <w:rsid w:val="0034249E"/>
    <w:rsid w:val="0034264F"/>
    <w:rsid w:val="00343E56"/>
    <w:rsid w:val="00345CBB"/>
    <w:rsid w:val="00345D3D"/>
    <w:rsid w:val="003460CF"/>
    <w:rsid w:val="00346136"/>
    <w:rsid w:val="0034632B"/>
    <w:rsid w:val="003468CE"/>
    <w:rsid w:val="00351762"/>
    <w:rsid w:val="0035202C"/>
    <w:rsid w:val="00352CEA"/>
    <w:rsid w:val="00353BF2"/>
    <w:rsid w:val="00354299"/>
    <w:rsid w:val="00354F2C"/>
    <w:rsid w:val="00355D97"/>
    <w:rsid w:val="003560A5"/>
    <w:rsid w:val="003568F7"/>
    <w:rsid w:val="003571AC"/>
    <w:rsid w:val="0035721D"/>
    <w:rsid w:val="003579A0"/>
    <w:rsid w:val="00360599"/>
    <w:rsid w:val="00360A40"/>
    <w:rsid w:val="00360F21"/>
    <w:rsid w:val="00363308"/>
    <w:rsid w:val="0036369E"/>
    <w:rsid w:val="00364330"/>
    <w:rsid w:val="003651FE"/>
    <w:rsid w:val="003658A5"/>
    <w:rsid w:val="00370723"/>
    <w:rsid w:val="00371177"/>
    <w:rsid w:val="003718D7"/>
    <w:rsid w:val="00372369"/>
    <w:rsid w:val="00372ACF"/>
    <w:rsid w:val="00373621"/>
    <w:rsid w:val="00373EE7"/>
    <w:rsid w:val="0037415B"/>
    <w:rsid w:val="00374F2A"/>
    <w:rsid w:val="003767CE"/>
    <w:rsid w:val="00377DB3"/>
    <w:rsid w:val="00377DCC"/>
    <w:rsid w:val="0038006F"/>
    <w:rsid w:val="00380BC5"/>
    <w:rsid w:val="003816A4"/>
    <w:rsid w:val="00381B22"/>
    <w:rsid w:val="00381F19"/>
    <w:rsid w:val="003823B6"/>
    <w:rsid w:val="00382461"/>
    <w:rsid w:val="00382894"/>
    <w:rsid w:val="00383C8B"/>
    <w:rsid w:val="0038422F"/>
    <w:rsid w:val="0038445B"/>
    <w:rsid w:val="00385C39"/>
    <w:rsid w:val="00385C8A"/>
    <w:rsid w:val="00385E07"/>
    <w:rsid w:val="00385EF3"/>
    <w:rsid w:val="003870C2"/>
    <w:rsid w:val="00390327"/>
    <w:rsid w:val="0039113B"/>
    <w:rsid w:val="00391A75"/>
    <w:rsid w:val="003927CD"/>
    <w:rsid w:val="00392E34"/>
    <w:rsid w:val="0039536C"/>
    <w:rsid w:val="003956AA"/>
    <w:rsid w:val="00395778"/>
    <w:rsid w:val="00397172"/>
    <w:rsid w:val="00397812"/>
    <w:rsid w:val="003A10AC"/>
    <w:rsid w:val="003A160C"/>
    <w:rsid w:val="003A2C3D"/>
    <w:rsid w:val="003A4F22"/>
    <w:rsid w:val="003A59A2"/>
    <w:rsid w:val="003A613C"/>
    <w:rsid w:val="003A61B4"/>
    <w:rsid w:val="003A7E20"/>
    <w:rsid w:val="003B079C"/>
    <w:rsid w:val="003B0C90"/>
    <w:rsid w:val="003B14F8"/>
    <w:rsid w:val="003B1970"/>
    <w:rsid w:val="003B1CB3"/>
    <w:rsid w:val="003B22DD"/>
    <w:rsid w:val="003B31A3"/>
    <w:rsid w:val="003B490D"/>
    <w:rsid w:val="003B5A3F"/>
    <w:rsid w:val="003B5F58"/>
    <w:rsid w:val="003B6013"/>
    <w:rsid w:val="003B6671"/>
    <w:rsid w:val="003B6862"/>
    <w:rsid w:val="003B6AB7"/>
    <w:rsid w:val="003B6B24"/>
    <w:rsid w:val="003C2E4D"/>
    <w:rsid w:val="003C3A48"/>
    <w:rsid w:val="003C43BB"/>
    <w:rsid w:val="003C49C4"/>
    <w:rsid w:val="003C52E5"/>
    <w:rsid w:val="003C59D4"/>
    <w:rsid w:val="003C60DA"/>
    <w:rsid w:val="003C74F9"/>
    <w:rsid w:val="003C7C4E"/>
    <w:rsid w:val="003C7D16"/>
    <w:rsid w:val="003D064C"/>
    <w:rsid w:val="003D0F48"/>
    <w:rsid w:val="003D2025"/>
    <w:rsid w:val="003D2EB5"/>
    <w:rsid w:val="003D3781"/>
    <w:rsid w:val="003D3B8A"/>
    <w:rsid w:val="003D4DD7"/>
    <w:rsid w:val="003D54F8"/>
    <w:rsid w:val="003D7292"/>
    <w:rsid w:val="003D78C2"/>
    <w:rsid w:val="003D7F52"/>
    <w:rsid w:val="003E0056"/>
    <w:rsid w:val="003E10A0"/>
    <w:rsid w:val="003E1C1A"/>
    <w:rsid w:val="003E20DF"/>
    <w:rsid w:val="003E28F2"/>
    <w:rsid w:val="003E2D67"/>
    <w:rsid w:val="003E329C"/>
    <w:rsid w:val="003E3C3C"/>
    <w:rsid w:val="003E6060"/>
    <w:rsid w:val="003E65D4"/>
    <w:rsid w:val="003F084D"/>
    <w:rsid w:val="003F147E"/>
    <w:rsid w:val="003F24C3"/>
    <w:rsid w:val="003F4045"/>
    <w:rsid w:val="003F4471"/>
    <w:rsid w:val="003F4576"/>
    <w:rsid w:val="003F4C32"/>
    <w:rsid w:val="003F4F5E"/>
    <w:rsid w:val="003F66A4"/>
    <w:rsid w:val="003F6F83"/>
    <w:rsid w:val="00400745"/>
    <w:rsid w:val="004007B3"/>
    <w:rsid w:val="00400906"/>
    <w:rsid w:val="004015AC"/>
    <w:rsid w:val="004034EC"/>
    <w:rsid w:val="00403985"/>
    <w:rsid w:val="00403AF0"/>
    <w:rsid w:val="00404D73"/>
    <w:rsid w:val="0040528B"/>
    <w:rsid w:val="00405FB3"/>
    <w:rsid w:val="004071B7"/>
    <w:rsid w:val="00407C2A"/>
    <w:rsid w:val="00410BE1"/>
    <w:rsid w:val="00412378"/>
    <w:rsid w:val="00412EA8"/>
    <w:rsid w:val="00413429"/>
    <w:rsid w:val="00414BAC"/>
    <w:rsid w:val="00416585"/>
    <w:rsid w:val="0041688E"/>
    <w:rsid w:val="00416BEF"/>
    <w:rsid w:val="00420AD2"/>
    <w:rsid w:val="00420D0F"/>
    <w:rsid w:val="00421DAB"/>
    <w:rsid w:val="0042278B"/>
    <w:rsid w:val="00423A22"/>
    <w:rsid w:val="00423D82"/>
    <w:rsid w:val="00424B57"/>
    <w:rsid w:val="0042579F"/>
    <w:rsid w:val="0042590E"/>
    <w:rsid w:val="004267F2"/>
    <w:rsid w:val="004271E7"/>
    <w:rsid w:val="00427EC5"/>
    <w:rsid w:val="00427FCA"/>
    <w:rsid w:val="00430A53"/>
    <w:rsid w:val="00431C5D"/>
    <w:rsid w:val="00433725"/>
    <w:rsid w:val="00434AB5"/>
    <w:rsid w:val="00435761"/>
    <w:rsid w:val="004365D9"/>
    <w:rsid w:val="00436768"/>
    <w:rsid w:val="00437F65"/>
    <w:rsid w:val="00437FD2"/>
    <w:rsid w:val="00441804"/>
    <w:rsid w:val="00442B36"/>
    <w:rsid w:val="00443AC9"/>
    <w:rsid w:val="00443EED"/>
    <w:rsid w:val="004455EF"/>
    <w:rsid w:val="00447419"/>
    <w:rsid w:val="004476AB"/>
    <w:rsid w:val="004503AA"/>
    <w:rsid w:val="00450C7D"/>
    <w:rsid w:val="004511B2"/>
    <w:rsid w:val="00451C1F"/>
    <w:rsid w:val="004530E2"/>
    <w:rsid w:val="0045317B"/>
    <w:rsid w:val="00453392"/>
    <w:rsid w:val="00454909"/>
    <w:rsid w:val="00454CEE"/>
    <w:rsid w:val="00455EB3"/>
    <w:rsid w:val="00456090"/>
    <w:rsid w:val="00456211"/>
    <w:rsid w:val="0045796E"/>
    <w:rsid w:val="00460607"/>
    <w:rsid w:val="00460FEA"/>
    <w:rsid w:val="004618BE"/>
    <w:rsid w:val="00462CCC"/>
    <w:rsid w:val="00463A10"/>
    <w:rsid w:val="00463EEA"/>
    <w:rsid w:val="00464313"/>
    <w:rsid w:val="00464E4A"/>
    <w:rsid w:val="00465576"/>
    <w:rsid w:val="00465745"/>
    <w:rsid w:val="00465AE5"/>
    <w:rsid w:val="004667BC"/>
    <w:rsid w:val="004671F9"/>
    <w:rsid w:val="00467E65"/>
    <w:rsid w:val="004708E1"/>
    <w:rsid w:val="00472257"/>
    <w:rsid w:val="00472C15"/>
    <w:rsid w:val="004734B7"/>
    <w:rsid w:val="00474A30"/>
    <w:rsid w:val="00475177"/>
    <w:rsid w:val="00477D8E"/>
    <w:rsid w:val="00480CCA"/>
    <w:rsid w:val="00481214"/>
    <w:rsid w:val="00481B88"/>
    <w:rsid w:val="00481CDB"/>
    <w:rsid w:val="004820CA"/>
    <w:rsid w:val="004820E6"/>
    <w:rsid w:val="004824D3"/>
    <w:rsid w:val="004836E9"/>
    <w:rsid w:val="00483C15"/>
    <w:rsid w:val="004851A6"/>
    <w:rsid w:val="00485B4F"/>
    <w:rsid w:val="004861B2"/>
    <w:rsid w:val="004862D1"/>
    <w:rsid w:val="00486439"/>
    <w:rsid w:val="00487D4A"/>
    <w:rsid w:val="004902B7"/>
    <w:rsid w:val="00490BC1"/>
    <w:rsid w:val="0049170B"/>
    <w:rsid w:val="00492AFE"/>
    <w:rsid w:val="00494B64"/>
    <w:rsid w:val="00494E08"/>
    <w:rsid w:val="00494EC4"/>
    <w:rsid w:val="00495219"/>
    <w:rsid w:val="00495B7E"/>
    <w:rsid w:val="004A021E"/>
    <w:rsid w:val="004A03DA"/>
    <w:rsid w:val="004A1596"/>
    <w:rsid w:val="004A2DBC"/>
    <w:rsid w:val="004A6235"/>
    <w:rsid w:val="004A64CA"/>
    <w:rsid w:val="004A6543"/>
    <w:rsid w:val="004A6925"/>
    <w:rsid w:val="004B0BDD"/>
    <w:rsid w:val="004B1AF8"/>
    <w:rsid w:val="004B2D5A"/>
    <w:rsid w:val="004B39B3"/>
    <w:rsid w:val="004B4384"/>
    <w:rsid w:val="004B519B"/>
    <w:rsid w:val="004B553A"/>
    <w:rsid w:val="004B56F8"/>
    <w:rsid w:val="004B740F"/>
    <w:rsid w:val="004B7F4D"/>
    <w:rsid w:val="004C0066"/>
    <w:rsid w:val="004C0135"/>
    <w:rsid w:val="004C06EE"/>
    <w:rsid w:val="004C075F"/>
    <w:rsid w:val="004C08A3"/>
    <w:rsid w:val="004C12EB"/>
    <w:rsid w:val="004C1591"/>
    <w:rsid w:val="004C24E8"/>
    <w:rsid w:val="004C26B0"/>
    <w:rsid w:val="004C2F5F"/>
    <w:rsid w:val="004C3BA1"/>
    <w:rsid w:val="004C4D09"/>
    <w:rsid w:val="004C4DFE"/>
    <w:rsid w:val="004C538D"/>
    <w:rsid w:val="004C56A0"/>
    <w:rsid w:val="004C689A"/>
    <w:rsid w:val="004C6A99"/>
    <w:rsid w:val="004C79F3"/>
    <w:rsid w:val="004D1934"/>
    <w:rsid w:val="004D293D"/>
    <w:rsid w:val="004D3310"/>
    <w:rsid w:val="004D3749"/>
    <w:rsid w:val="004D4126"/>
    <w:rsid w:val="004D53DE"/>
    <w:rsid w:val="004D5B70"/>
    <w:rsid w:val="004D5C05"/>
    <w:rsid w:val="004D6EDC"/>
    <w:rsid w:val="004D77E0"/>
    <w:rsid w:val="004E0277"/>
    <w:rsid w:val="004E2458"/>
    <w:rsid w:val="004E2BA3"/>
    <w:rsid w:val="004E3569"/>
    <w:rsid w:val="004E3BA4"/>
    <w:rsid w:val="004E4BA8"/>
    <w:rsid w:val="004E6E46"/>
    <w:rsid w:val="004E6FF3"/>
    <w:rsid w:val="004E7120"/>
    <w:rsid w:val="004E785D"/>
    <w:rsid w:val="004F07A9"/>
    <w:rsid w:val="004F07CB"/>
    <w:rsid w:val="004F11E3"/>
    <w:rsid w:val="004F1748"/>
    <w:rsid w:val="004F1A83"/>
    <w:rsid w:val="004F2C79"/>
    <w:rsid w:val="004F44FE"/>
    <w:rsid w:val="004F4917"/>
    <w:rsid w:val="004F5FF7"/>
    <w:rsid w:val="0050139E"/>
    <w:rsid w:val="005021AF"/>
    <w:rsid w:val="00502AC9"/>
    <w:rsid w:val="005050CF"/>
    <w:rsid w:val="00505C41"/>
    <w:rsid w:val="005072EE"/>
    <w:rsid w:val="005078CB"/>
    <w:rsid w:val="005125C6"/>
    <w:rsid w:val="00512A47"/>
    <w:rsid w:val="00512C02"/>
    <w:rsid w:val="0051545D"/>
    <w:rsid w:val="005157AC"/>
    <w:rsid w:val="005158DF"/>
    <w:rsid w:val="00520D46"/>
    <w:rsid w:val="00522DFC"/>
    <w:rsid w:val="005231AD"/>
    <w:rsid w:val="00523EB2"/>
    <w:rsid w:val="00523F09"/>
    <w:rsid w:val="00524BC1"/>
    <w:rsid w:val="00525307"/>
    <w:rsid w:val="0052554F"/>
    <w:rsid w:val="005258DF"/>
    <w:rsid w:val="0053002A"/>
    <w:rsid w:val="00530164"/>
    <w:rsid w:val="00530907"/>
    <w:rsid w:val="00531C68"/>
    <w:rsid w:val="00532119"/>
    <w:rsid w:val="00532FD8"/>
    <w:rsid w:val="005335F3"/>
    <w:rsid w:val="00535708"/>
    <w:rsid w:val="00535882"/>
    <w:rsid w:val="00535CC6"/>
    <w:rsid w:val="0053738B"/>
    <w:rsid w:val="005416DB"/>
    <w:rsid w:val="005421BF"/>
    <w:rsid w:val="00543C38"/>
    <w:rsid w:val="00543D2D"/>
    <w:rsid w:val="005441B4"/>
    <w:rsid w:val="00544EF6"/>
    <w:rsid w:val="00544FC3"/>
    <w:rsid w:val="00545A3D"/>
    <w:rsid w:val="00546DBB"/>
    <w:rsid w:val="005470D9"/>
    <w:rsid w:val="0055015D"/>
    <w:rsid w:val="005509A1"/>
    <w:rsid w:val="005521A6"/>
    <w:rsid w:val="005521F6"/>
    <w:rsid w:val="0055264F"/>
    <w:rsid w:val="005541F0"/>
    <w:rsid w:val="005546AD"/>
    <w:rsid w:val="0055506C"/>
    <w:rsid w:val="00555309"/>
    <w:rsid w:val="00555EE4"/>
    <w:rsid w:val="0055645A"/>
    <w:rsid w:val="005565D5"/>
    <w:rsid w:val="0055766D"/>
    <w:rsid w:val="005579EC"/>
    <w:rsid w:val="00557AB3"/>
    <w:rsid w:val="00557EF6"/>
    <w:rsid w:val="0056023B"/>
    <w:rsid w:val="00560251"/>
    <w:rsid w:val="005603D6"/>
    <w:rsid w:val="0056040C"/>
    <w:rsid w:val="005607B0"/>
    <w:rsid w:val="00560DD5"/>
    <w:rsid w:val="00561A5B"/>
    <w:rsid w:val="0056253B"/>
    <w:rsid w:val="00562B65"/>
    <w:rsid w:val="00562EBD"/>
    <w:rsid w:val="005632EB"/>
    <w:rsid w:val="00563F99"/>
    <w:rsid w:val="0056406B"/>
    <w:rsid w:val="00565D27"/>
    <w:rsid w:val="005666E2"/>
    <w:rsid w:val="005678E8"/>
    <w:rsid w:val="0057074C"/>
    <w:rsid w:val="00570F1A"/>
    <w:rsid w:val="00571F9F"/>
    <w:rsid w:val="00572376"/>
    <w:rsid w:val="00573145"/>
    <w:rsid w:val="0057323D"/>
    <w:rsid w:val="00573FBF"/>
    <w:rsid w:val="00574FF3"/>
    <w:rsid w:val="00577357"/>
    <w:rsid w:val="0057741F"/>
    <w:rsid w:val="00580800"/>
    <w:rsid w:val="005809F2"/>
    <w:rsid w:val="00581014"/>
    <w:rsid w:val="005818FE"/>
    <w:rsid w:val="00582538"/>
    <w:rsid w:val="005828E5"/>
    <w:rsid w:val="00582AF3"/>
    <w:rsid w:val="00582F38"/>
    <w:rsid w:val="00583249"/>
    <w:rsid w:val="005838EA"/>
    <w:rsid w:val="0058572F"/>
    <w:rsid w:val="00585EE1"/>
    <w:rsid w:val="005860C8"/>
    <w:rsid w:val="00586BD0"/>
    <w:rsid w:val="00587009"/>
    <w:rsid w:val="00587497"/>
    <w:rsid w:val="00587EA4"/>
    <w:rsid w:val="00590C0E"/>
    <w:rsid w:val="005919C5"/>
    <w:rsid w:val="0059246A"/>
    <w:rsid w:val="00592809"/>
    <w:rsid w:val="00593034"/>
    <w:rsid w:val="005939E6"/>
    <w:rsid w:val="005944E9"/>
    <w:rsid w:val="0059510A"/>
    <w:rsid w:val="005954DF"/>
    <w:rsid w:val="005A17A6"/>
    <w:rsid w:val="005A1910"/>
    <w:rsid w:val="005A1F39"/>
    <w:rsid w:val="005A22BD"/>
    <w:rsid w:val="005A2DF8"/>
    <w:rsid w:val="005A36B1"/>
    <w:rsid w:val="005A3CC2"/>
    <w:rsid w:val="005A4227"/>
    <w:rsid w:val="005A4496"/>
    <w:rsid w:val="005A5579"/>
    <w:rsid w:val="005A5B7A"/>
    <w:rsid w:val="005A66A4"/>
    <w:rsid w:val="005A6935"/>
    <w:rsid w:val="005A7103"/>
    <w:rsid w:val="005A79A6"/>
    <w:rsid w:val="005B0198"/>
    <w:rsid w:val="005B096F"/>
    <w:rsid w:val="005B13F9"/>
    <w:rsid w:val="005B229B"/>
    <w:rsid w:val="005B2E44"/>
    <w:rsid w:val="005B3518"/>
    <w:rsid w:val="005B35C9"/>
    <w:rsid w:val="005B3D7A"/>
    <w:rsid w:val="005B4F72"/>
    <w:rsid w:val="005B5A4B"/>
    <w:rsid w:val="005B7D42"/>
    <w:rsid w:val="005C1FA7"/>
    <w:rsid w:val="005C3B41"/>
    <w:rsid w:val="005C3D84"/>
    <w:rsid w:val="005C417C"/>
    <w:rsid w:val="005C43C6"/>
    <w:rsid w:val="005C44BE"/>
    <w:rsid w:val="005C56AE"/>
    <w:rsid w:val="005C5DE3"/>
    <w:rsid w:val="005C6477"/>
    <w:rsid w:val="005C6C8B"/>
    <w:rsid w:val="005C7449"/>
    <w:rsid w:val="005C7847"/>
    <w:rsid w:val="005C78DA"/>
    <w:rsid w:val="005D12C0"/>
    <w:rsid w:val="005D261D"/>
    <w:rsid w:val="005D2A09"/>
    <w:rsid w:val="005D3A3D"/>
    <w:rsid w:val="005D3C60"/>
    <w:rsid w:val="005D48CB"/>
    <w:rsid w:val="005D4ABF"/>
    <w:rsid w:val="005D67D6"/>
    <w:rsid w:val="005D7481"/>
    <w:rsid w:val="005D7D12"/>
    <w:rsid w:val="005D7E69"/>
    <w:rsid w:val="005E273A"/>
    <w:rsid w:val="005E2855"/>
    <w:rsid w:val="005E2901"/>
    <w:rsid w:val="005E2C9C"/>
    <w:rsid w:val="005E2D3E"/>
    <w:rsid w:val="005E2FCA"/>
    <w:rsid w:val="005E3FB9"/>
    <w:rsid w:val="005E41F2"/>
    <w:rsid w:val="005E5031"/>
    <w:rsid w:val="005E555A"/>
    <w:rsid w:val="005E68A6"/>
    <w:rsid w:val="005E6D99"/>
    <w:rsid w:val="005E7A5E"/>
    <w:rsid w:val="005E7E55"/>
    <w:rsid w:val="005F14D3"/>
    <w:rsid w:val="005F2ADD"/>
    <w:rsid w:val="005F2C49"/>
    <w:rsid w:val="005F38C2"/>
    <w:rsid w:val="005F4586"/>
    <w:rsid w:val="005F4921"/>
    <w:rsid w:val="005F6FEB"/>
    <w:rsid w:val="0060015A"/>
    <w:rsid w:val="006002C5"/>
    <w:rsid w:val="00600ABB"/>
    <w:rsid w:val="006013EB"/>
    <w:rsid w:val="006018C9"/>
    <w:rsid w:val="006019F8"/>
    <w:rsid w:val="00601BED"/>
    <w:rsid w:val="00602C0F"/>
    <w:rsid w:val="0060376C"/>
    <w:rsid w:val="00603ACB"/>
    <w:rsid w:val="00603D7C"/>
    <w:rsid w:val="00604008"/>
    <w:rsid w:val="00604555"/>
    <w:rsid w:val="0060479E"/>
    <w:rsid w:val="00604BE7"/>
    <w:rsid w:val="0060531F"/>
    <w:rsid w:val="00606C44"/>
    <w:rsid w:val="00606F7C"/>
    <w:rsid w:val="006070D4"/>
    <w:rsid w:val="00610507"/>
    <w:rsid w:val="00610A70"/>
    <w:rsid w:val="00611E20"/>
    <w:rsid w:val="00612AC5"/>
    <w:rsid w:val="00613B6A"/>
    <w:rsid w:val="00613DDC"/>
    <w:rsid w:val="0061501D"/>
    <w:rsid w:val="00615020"/>
    <w:rsid w:val="00616475"/>
    <w:rsid w:val="00616A5B"/>
    <w:rsid w:val="00616AED"/>
    <w:rsid w:val="0061729B"/>
    <w:rsid w:val="00617321"/>
    <w:rsid w:val="00617E41"/>
    <w:rsid w:val="00620333"/>
    <w:rsid w:val="00620C5F"/>
    <w:rsid w:val="00621517"/>
    <w:rsid w:val="00621FC9"/>
    <w:rsid w:val="006237C0"/>
    <w:rsid w:val="00623A45"/>
    <w:rsid w:val="00624EE7"/>
    <w:rsid w:val="0062532D"/>
    <w:rsid w:val="00625E1C"/>
    <w:rsid w:val="006272D2"/>
    <w:rsid w:val="006310C7"/>
    <w:rsid w:val="00631B1A"/>
    <w:rsid w:val="006321F6"/>
    <w:rsid w:val="006324E3"/>
    <w:rsid w:val="00632A4F"/>
    <w:rsid w:val="00632B56"/>
    <w:rsid w:val="00632D92"/>
    <w:rsid w:val="0063422A"/>
    <w:rsid w:val="006351E3"/>
    <w:rsid w:val="006354DC"/>
    <w:rsid w:val="00635BC0"/>
    <w:rsid w:val="006418FC"/>
    <w:rsid w:val="006423FD"/>
    <w:rsid w:val="00644236"/>
    <w:rsid w:val="0064461F"/>
    <w:rsid w:val="00645507"/>
    <w:rsid w:val="00646482"/>
    <w:rsid w:val="00646753"/>
    <w:rsid w:val="006471E5"/>
    <w:rsid w:val="00647A3A"/>
    <w:rsid w:val="006507B8"/>
    <w:rsid w:val="00651F85"/>
    <w:rsid w:val="00652E84"/>
    <w:rsid w:val="00654EAC"/>
    <w:rsid w:val="0065712D"/>
    <w:rsid w:val="00657E4D"/>
    <w:rsid w:val="00660C72"/>
    <w:rsid w:val="006617C6"/>
    <w:rsid w:val="00661E07"/>
    <w:rsid w:val="00662CEF"/>
    <w:rsid w:val="0066320F"/>
    <w:rsid w:val="006640C4"/>
    <w:rsid w:val="006640E0"/>
    <w:rsid w:val="00664DBA"/>
    <w:rsid w:val="00665938"/>
    <w:rsid w:val="00665A5F"/>
    <w:rsid w:val="006666DD"/>
    <w:rsid w:val="00666833"/>
    <w:rsid w:val="00666F64"/>
    <w:rsid w:val="00667E47"/>
    <w:rsid w:val="006708FF"/>
    <w:rsid w:val="00671D3B"/>
    <w:rsid w:val="006738CE"/>
    <w:rsid w:val="00673A63"/>
    <w:rsid w:val="00674F15"/>
    <w:rsid w:val="00675C2B"/>
    <w:rsid w:val="00676666"/>
    <w:rsid w:val="00677C77"/>
    <w:rsid w:val="00681319"/>
    <w:rsid w:val="00681A54"/>
    <w:rsid w:val="00681F8C"/>
    <w:rsid w:val="0068236C"/>
    <w:rsid w:val="00682413"/>
    <w:rsid w:val="00683693"/>
    <w:rsid w:val="006837B6"/>
    <w:rsid w:val="00684A5B"/>
    <w:rsid w:val="00686CC3"/>
    <w:rsid w:val="00687AAE"/>
    <w:rsid w:val="006909F6"/>
    <w:rsid w:val="00690EB3"/>
    <w:rsid w:val="00693D44"/>
    <w:rsid w:val="00694442"/>
    <w:rsid w:val="0069687D"/>
    <w:rsid w:val="006A0CF6"/>
    <w:rsid w:val="006A1F71"/>
    <w:rsid w:val="006A25DE"/>
    <w:rsid w:val="006A297F"/>
    <w:rsid w:val="006A2A99"/>
    <w:rsid w:val="006A2E71"/>
    <w:rsid w:val="006A32EE"/>
    <w:rsid w:val="006A3533"/>
    <w:rsid w:val="006A3BFE"/>
    <w:rsid w:val="006A5334"/>
    <w:rsid w:val="006A5B96"/>
    <w:rsid w:val="006A750C"/>
    <w:rsid w:val="006B0C69"/>
    <w:rsid w:val="006B0C9D"/>
    <w:rsid w:val="006B0F7C"/>
    <w:rsid w:val="006B1C1A"/>
    <w:rsid w:val="006B21F2"/>
    <w:rsid w:val="006B2246"/>
    <w:rsid w:val="006B26A9"/>
    <w:rsid w:val="006B28B0"/>
    <w:rsid w:val="006B2BAE"/>
    <w:rsid w:val="006B2FB9"/>
    <w:rsid w:val="006B348F"/>
    <w:rsid w:val="006B3634"/>
    <w:rsid w:val="006B3682"/>
    <w:rsid w:val="006B5461"/>
    <w:rsid w:val="006B5ED7"/>
    <w:rsid w:val="006B6664"/>
    <w:rsid w:val="006B69A8"/>
    <w:rsid w:val="006B7BC6"/>
    <w:rsid w:val="006C03D3"/>
    <w:rsid w:val="006C2ACA"/>
    <w:rsid w:val="006C2C5B"/>
    <w:rsid w:val="006C3078"/>
    <w:rsid w:val="006C3F6E"/>
    <w:rsid w:val="006C449B"/>
    <w:rsid w:val="006C46F1"/>
    <w:rsid w:val="006C62C6"/>
    <w:rsid w:val="006C6597"/>
    <w:rsid w:val="006C7543"/>
    <w:rsid w:val="006D00AA"/>
    <w:rsid w:val="006D08AF"/>
    <w:rsid w:val="006D1C5C"/>
    <w:rsid w:val="006D1D5D"/>
    <w:rsid w:val="006D1F14"/>
    <w:rsid w:val="006D337B"/>
    <w:rsid w:val="006D39DD"/>
    <w:rsid w:val="006D6EEC"/>
    <w:rsid w:val="006D7F01"/>
    <w:rsid w:val="006E01E3"/>
    <w:rsid w:val="006E0DA1"/>
    <w:rsid w:val="006E0E59"/>
    <w:rsid w:val="006E196C"/>
    <w:rsid w:val="006E1D21"/>
    <w:rsid w:val="006E252E"/>
    <w:rsid w:val="006E2696"/>
    <w:rsid w:val="006E3B45"/>
    <w:rsid w:val="006E52BB"/>
    <w:rsid w:val="006E58AF"/>
    <w:rsid w:val="006E66EA"/>
    <w:rsid w:val="006E7398"/>
    <w:rsid w:val="006E7F0B"/>
    <w:rsid w:val="006F0532"/>
    <w:rsid w:val="006F0F1C"/>
    <w:rsid w:val="006F16F1"/>
    <w:rsid w:val="006F2643"/>
    <w:rsid w:val="006F328B"/>
    <w:rsid w:val="006F3ED9"/>
    <w:rsid w:val="006F4379"/>
    <w:rsid w:val="006F4E46"/>
    <w:rsid w:val="006F4F4C"/>
    <w:rsid w:val="006F5886"/>
    <w:rsid w:val="006F5993"/>
    <w:rsid w:val="006F5AD7"/>
    <w:rsid w:val="006F5C4D"/>
    <w:rsid w:val="006F6148"/>
    <w:rsid w:val="006F6184"/>
    <w:rsid w:val="006F71A2"/>
    <w:rsid w:val="006F7706"/>
    <w:rsid w:val="006F7821"/>
    <w:rsid w:val="006F7FDF"/>
    <w:rsid w:val="00700C7A"/>
    <w:rsid w:val="00701113"/>
    <w:rsid w:val="00701F8A"/>
    <w:rsid w:val="007025C1"/>
    <w:rsid w:val="00702791"/>
    <w:rsid w:val="00702B28"/>
    <w:rsid w:val="00707734"/>
    <w:rsid w:val="00707E19"/>
    <w:rsid w:val="007101D8"/>
    <w:rsid w:val="007105CB"/>
    <w:rsid w:val="0071170D"/>
    <w:rsid w:val="00711C2B"/>
    <w:rsid w:val="00712F7C"/>
    <w:rsid w:val="00716A82"/>
    <w:rsid w:val="00717653"/>
    <w:rsid w:val="00720A67"/>
    <w:rsid w:val="007210BC"/>
    <w:rsid w:val="00721432"/>
    <w:rsid w:val="00721EA0"/>
    <w:rsid w:val="00722DC7"/>
    <w:rsid w:val="0072328A"/>
    <w:rsid w:val="00723754"/>
    <w:rsid w:val="00724131"/>
    <w:rsid w:val="00724C15"/>
    <w:rsid w:val="00725349"/>
    <w:rsid w:val="007261F8"/>
    <w:rsid w:val="00726860"/>
    <w:rsid w:val="00730916"/>
    <w:rsid w:val="00732DDC"/>
    <w:rsid w:val="00733176"/>
    <w:rsid w:val="00734391"/>
    <w:rsid w:val="007350CF"/>
    <w:rsid w:val="00736D7E"/>
    <w:rsid w:val="007377B5"/>
    <w:rsid w:val="00737A4B"/>
    <w:rsid w:val="00737AE1"/>
    <w:rsid w:val="00737D6C"/>
    <w:rsid w:val="00737FB7"/>
    <w:rsid w:val="007403A3"/>
    <w:rsid w:val="00740C60"/>
    <w:rsid w:val="00740EFB"/>
    <w:rsid w:val="00742866"/>
    <w:rsid w:val="00742FFB"/>
    <w:rsid w:val="007441FF"/>
    <w:rsid w:val="00744AE7"/>
    <w:rsid w:val="00744CFE"/>
    <w:rsid w:val="00745148"/>
    <w:rsid w:val="00745418"/>
    <w:rsid w:val="00746CC2"/>
    <w:rsid w:val="00747989"/>
    <w:rsid w:val="00747CD6"/>
    <w:rsid w:val="00750380"/>
    <w:rsid w:val="00751996"/>
    <w:rsid w:val="0075254D"/>
    <w:rsid w:val="00753416"/>
    <w:rsid w:val="0075391F"/>
    <w:rsid w:val="00754EDA"/>
    <w:rsid w:val="00755485"/>
    <w:rsid w:val="007566E2"/>
    <w:rsid w:val="00757DBA"/>
    <w:rsid w:val="00760253"/>
    <w:rsid w:val="00760323"/>
    <w:rsid w:val="007609E2"/>
    <w:rsid w:val="007616E2"/>
    <w:rsid w:val="00761BFA"/>
    <w:rsid w:val="00762863"/>
    <w:rsid w:val="007635B2"/>
    <w:rsid w:val="0076363A"/>
    <w:rsid w:val="00763CA1"/>
    <w:rsid w:val="00764A04"/>
    <w:rsid w:val="00765600"/>
    <w:rsid w:val="0076589B"/>
    <w:rsid w:val="00765D33"/>
    <w:rsid w:val="0076630E"/>
    <w:rsid w:val="0077086F"/>
    <w:rsid w:val="007709F4"/>
    <w:rsid w:val="007712FA"/>
    <w:rsid w:val="00771320"/>
    <w:rsid w:val="00771798"/>
    <w:rsid w:val="00772AB2"/>
    <w:rsid w:val="00772DD6"/>
    <w:rsid w:val="0077376A"/>
    <w:rsid w:val="00773B41"/>
    <w:rsid w:val="00773CF5"/>
    <w:rsid w:val="00775D49"/>
    <w:rsid w:val="00776325"/>
    <w:rsid w:val="007772D1"/>
    <w:rsid w:val="007816EF"/>
    <w:rsid w:val="0078179C"/>
    <w:rsid w:val="00781F93"/>
    <w:rsid w:val="00783331"/>
    <w:rsid w:val="00784386"/>
    <w:rsid w:val="00786C27"/>
    <w:rsid w:val="00787110"/>
    <w:rsid w:val="007901BB"/>
    <w:rsid w:val="00790370"/>
    <w:rsid w:val="007915DB"/>
    <w:rsid w:val="00791C9F"/>
    <w:rsid w:val="00792335"/>
    <w:rsid w:val="00792AAB"/>
    <w:rsid w:val="00792B52"/>
    <w:rsid w:val="00793006"/>
    <w:rsid w:val="007938EA"/>
    <w:rsid w:val="00793B47"/>
    <w:rsid w:val="00796313"/>
    <w:rsid w:val="00796DF6"/>
    <w:rsid w:val="00796EB6"/>
    <w:rsid w:val="007A08CE"/>
    <w:rsid w:val="007A0F50"/>
    <w:rsid w:val="007A1D0C"/>
    <w:rsid w:val="007A239C"/>
    <w:rsid w:val="007A29DB"/>
    <w:rsid w:val="007A2A7B"/>
    <w:rsid w:val="007A2CCC"/>
    <w:rsid w:val="007A2F13"/>
    <w:rsid w:val="007A32C7"/>
    <w:rsid w:val="007A360E"/>
    <w:rsid w:val="007A398F"/>
    <w:rsid w:val="007A40A0"/>
    <w:rsid w:val="007A49D2"/>
    <w:rsid w:val="007A4F39"/>
    <w:rsid w:val="007A56A3"/>
    <w:rsid w:val="007A6E37"/>
    <w:rsid w:val="007A6E89"/>
    <w:rsid w:val="007A7143"/>
    <w:rsid w:val="007A71B1"/>
    <w:rsid w:val="007A76AF"/>
    <w:rsid w:val="007A7F28"/>
    <w:rsid w:val="007B01ED"/>
    <w:rsid w:val="007B0E50"/>
    <w:rsid w:val="007B217D"/>
    <w:rsid w:val="007B22D6"/>
    <w:rsid w:val="007B3345"/>
    <w:rsid w:val="007B418B"/>
    <w:rsid w:val="007B4B8B"/>
    <w:rsid w:val="007B79BF"/>
    <w:rsid w:val="007C008A"/>
    <w:rsid w:val="007C0282"/>
    <w:rsid w:val="007C39C7"/>
    <w:rsid w:val="007C3DDA"/>
    <w:rsid w:val="007C5334"/>
    <w:rsid w:val="007C5818"/>
    <w:rsid w:val="007C5E2F"/>
    <w:rsid w:val="007C67E2"/>
    <w:rsid w:val="007C69A7"/>
    <w:rsid w:val="007C7966"/>
    <w:rsid w:val="007C7B83"/>
    <w:rsid w:val="007D021E"/>
    <w:rsid w:val="007D2D68"/>
    <w:rsid w:val="007D4925"/>
    <w:rsid w:val="007D4A39"/>
    <w:rsid w:val="007D5663"/>
    <w:rsid w:val="007D65C4"/>
    <w:rsid w:val="007E1F05"/>
    <w:rsid w:val="007E34B0"/>
    <w:rsid w:val="007E3556"/>
    <w:rsid w:val="007E571B"/>
    <w:rsid w:val="007E5C66"/>
    <w:rsid w:val="007E5D6F"/>
    <w:rsid w:val="007E6430"/>
    <w:rsid w:val="007F0C8A"/>
    <w:rsid w:val="007F11AB"/>
    <w:rsid w:val="007F1EDA"/>
    <w:rsid w:val="007F25FF"/>
    <w:rsid w:val="007F3E71"/>
    <w:rsid w:val="007F4002"/>
    <w:rsid w:val="007F6668"/>
    <w:rsid w:val="007F7BFD"/>
    <w:rsid w:val="008002A3"/>
    <w:rsid w:val="0080278D"/>
    <w:rsid w:val="0080383F"/>
    <w:rsid w:val="00803FAA"/>
    <w:rsid w:val="00805372"/>
    <w:rsid w:val="00806A11"/>
    <w:rsid w:val="00807421"/>
    <w:rsid w:val="00811E0F"/>
    <w:rsid w:val="00812CEB"/>
    <w:rsid w:val="008133F2"/>
    <w:rsid w:val="008143CB"/>
    <w:rsid w:val="008156DF"/>
    <w:rsid w:val="00816059"/>
    <w:rsid w:val="008167F1"/>
    <w:rsid w:val="00816ED3"/>
    <w:rsid w:val="00816F57"/>
    <w:rsid w:val="00821E54"/>
    <w:rsid w:val="008227E3"/>
    <w:rsid w:val="0082326B"/>
    <w:rsid w:val="00823AE0"/>
    <w:rsid w:val="00823CA1"/>
    <w:rsid w:val="00824920"/>
    <w:rsid w:val="00825336"/>
    <w:rsid w:val="0082572D"/>
    <w:rsid w:val="00825F66"/>
    <w:rsid w:val="00826E81"/>
    <w:rsid w:val="008276A9"/>
    <w:rsid w:val="008276CB"/>
    <w:rsid w:val="00830DBD"/>
    <w:rsid w:val="00831034"/>
    <w:rsid w:val="0083178E"/>
    <w:rsid w:val="0083215F"/>
    <w:rsid w:val="0083234F"/>
    <w:rsid w:val="008330E9"/>
    <w:rsid w:val="00833537"/>
    <w:rsid w:val="0083490A"/>
    <w:rsid w:val="00836A49"/>
    <w:rsid w:val="00837745"/>
    <w:rsid w:val="008424E8"/>
    <w:rsid w:val="00842C6D"/>
    <w:rsid w:val="00842F2C"/>
    <w:rsid w:val="00843126"/>
    <w:rsid w:val="00843C1A"/>
    <w:rsid w:val="008441FC"/>
    <w:rsid w:val="00844978"/>
    <w:rsid w:val="00845034"/>
    <w:rsid w:val="00850704"/>
    <w:rsid w:val="00850BC4"/>
    <w:rsid w:val="008510E9"/>
    <w:rsid w:val="008513B9"/>
    <w:rsid w:val="00851631"/>
    <w:rsid w:val="00851F13"/>
    <w:rsid w:val="008528C6"/>
    <w:rsid w:val="00853530"/>
    <w:rsid w:val="008536E4"/>
    <w:rsid w:val="00853B96"/>
    <w:rsid w:val="008556B0"/>
    <w:rsid w:val="00855E91"/>
    <w:rsid w:val="00856468"/>
    <w:rsid w:val="008572DE"/>
    <w:rsid w:val="00857BE8"/>
    <w:rsid w:val="008614A2"/>
    <w:rsid w:val="0086248F"/>
    <w:rsid w:val="00863E60"/>
    <w:rsid w:val="00864293"/>
    <w:rsid w:val="008675E0"/>
    <w:rsid w:val="008702D3"/>
    <w:rsid w:val="00870486"/>
    <w:rsid w:val="00876034"/>
    <w:rsid w:val="008766D1"/>
    <w:rsid w:val="008775AE"/>
    <w:rsid w:val="00877FD4"/>
    <w:rsid w:val="00880C48"/>
    <w:rsid w:val="008820BF"/>
    <w:rsid w:val="008822A1"/>
    <w:rsid w:val="008827E7"/>
    <w:rsid w:val="00882BD2"/>
    <w:rsid w:val="00882F4D"/>
    <w:rsid w:val="00883630"/>
    <w:rsid w:val="00883B18"/>
    <w:rsid w:val="00884F96"/>
    <w:rsid w:val="00886084"/>
    <w:rsid w:val="00886FC6"/>
    <w:rsid w:val="00890391"/>
    <w:rsid w:val="00890CCD"/>
    <w:rsid w:val="00891346"/>
    <w:rsid w:val="00891522"/>
    <w:rsid w:val="00891AC4"/>
    <w:rsid w:val="00893F71"/>
    <w:rsid w:val="0089479D"/>
    <w:rsid w:val="008952FB"/>
    <w:rsid w:val="00897610"/>
    <w:rsid w:val="0089782A"/>
    <w:rsid w:val="008A01D9"/>
    <w:rsid w:val="008A0EAE"/>
    <w:rsid w:val="008A1696"/>
    <w:rsid w:val="008A1988"/>
    <w:rsid w:val="008A2D83"/>
    <w:rsid w:val="008A2E2A"/>
    <w:rsid w:val="008A305C"/>
    <w:rsid w:val="008A37B9"/>
    <w:rsid w:val="008A64AF"/>
    <w:rsid w:val="008A70E2"/>
    <w:rsid w:val="008A7FC8"/>
    <w:rsid w:val="008B0A5C"/>
    <w:rsid w:val="008B1548"/>
    <w:rsid w:val="008B1D97"/>
    <w:rsid w:val="008B1FBA"/>
    <w:rsid w:val="008B42C5"/>
    <w:rsid w:val="008B5733"/>
    <w:rsid w:val="008B60C9"/>
    <w:rsid w:val="008B6439"/>
    <w:rsid w:val="008B6624"/>
    <w:rsid w:val="008B6DA3"/>
    <w:rsid w:val="008B7D2A"/>
    <w:rsid w:val="008C03A8"/>
    <w:rsid w:val="008C1734"/>
    <w:rsid w:val="008C2311"/>
    <w:rsid w:val="008C3C49"/>
    <w:rsid w:val="008C4101"/>
    <w:rsid w:val="008C412C"/>
    <w:rsid w:val="008C4559"/>
    <w:rsid w:val="008C58FE"/>
    <w:rsid w:val="008C5EAB"/>
    <w:rsid w:val="008C6899"/>
    <w:rsid w:val="008C778F"/>
    <w:rsid w:val="008D03CA"/>
    <w:rsid w:val="008D0497"/>
    <w:rsid w:val="008D0B02"/>
    <w:rsid w:val="008D0D30"/>
    <w:rsid w:val="008D1621"/>
    <w:rsid w:val="008D1ECA"/>
    <w:rsid w:val="008D2485"/>
    <w:rsid w:val="008D2C72"/>
    <w:rsid w:val="008D39B7"/>
    <w:rsid w:val="008D3D64"/>
    <w:rsid w:val="008D4E62"/>
    <w:rsid w:val="008D4E71"/>
    <w:rsid w:val="008D526E"/>
    <w:rsid w:val="008D58D6"/>
    <w:rsid w:val="008D5AE1"/>
    <w:rsid w:val="008D5CE8"/>
    <w:rsid w:val="008D7FD0"/>
    <w:rsid w:val="008E01F8"/>
    <w:rsid w:val="008E0885"/>
    <w:rsid w:val="008E131B"/>
    <w:rsid w:val="008E1903"/>
    <w:rsid w:val="008E2EB0"/>
    <w:rsid w:val="008E5819"/>
    <w:rsid w:val="008E6112"/>
    <w:rsid w:val="008E63CD"/>
    <w:rsid w:val="008E6C41"/>
    <w:rsid w:val="008F07D5"/>
    <w:rsid w:val="008F0816"/>
    <w:rsid w:val="008F140F"/>
    <w:rsid w:val="008F1621"/>
    <w:rsid w:val="008F327C"/>
    <w:rsid w:val="008F3C54"/>
    <w:rsid w:val="008F401D"/>
    <w:rsid w:val="008F4FD8"/>
    <w:rsid w:val="008F5277"/>
    <w:rsid w:val="008F5B44"/>
    <w:rsid w:val="008F5F72"/>
    <w:rsid w:val="008F5FE0"/>
    <w:rsid w:val="008F62C0"/>
    <w:rsid w:val="008F6BB7"/>
    <w:rsid w:val="008F6E54"/>
    <w:rsid w:val="00900F42"/>
    <w:rsid w:val="0090171C"/>
    <w:rsid w:val="00903F02"/>
    <w:rsid w:val="009042E0"/>
    <w:rsid w:val="00904E24"/>
    <w:rsid w:val="00905A6D"/>
    <w:rsid w:val="00905AE1"/>
    <w:rsid w:val="0090611D"/>
    <w:rsid w:val="009069A8"/>
    <w:rsid w:val="00907368"/>
    <w:rsid w:val="00912A2E"/>
    <w:rsid w:val="00913EED"/>
    <w:rsid w:val="00913F03"/>
    <w:rsid w:val="009153BD"/>
    <w:rsid w:val="0091579D"/>
    <w:rsid w:val="00916401"/>
    <w:rsid w:val="00917576"/>
    <w:rsid w:val="00924E27"/>
    <w:rsid w:val="009279B2"/>
    <w:rsid w:val="00927CAD"/>
    <w:rsid w:val="00930209"/>
    <w:rsid w:val="009307E6"/>
    <w:rsid w:val="00931232"/>
    <w:rsid w:val="00932E3C"/>
    <w:rsid w:val="00933D1F"/>
    <w:rsid w:val="00935463"/>
    <w:rsid w:val="00935741"/>
    <w:rsid w:val="00936E03"/>
    <w:rsid w:val="00936FED"/>
    <w:rsid w:val="0093758F"/>
    <w:rsid w:val="00941129"/>
    <w:rsid w:val="00941F51"/>
    <w:rsid w:val="00943376"/>
    <w:rsid w:val="009437EF"/>
    <w:rsid w:val="00943FB9"/>
    <w:rsid w:val="009451CF"/>
    <w:rsid w:val="009452D0"/>
    <w:rsid w:val="0094599D"/>
    <w:rsid w:val="00945CAA"/>
    <w:rsid w:val="00945CFC"/>
    <w:rsid w:val="00947BFB"/>
    <w:rsid w:val="00950144"/>
    <w:rsid w:val="00950B86"/>
    <w:rsid w:val="00951A2A"/>
    <w:rsid w:val="009528FD"/>
    <w:rsid w:val="00952920"/>
    <w:rsid w:val="00953B6D"/>
    <w:rsid w:val="00955A17"/>
    <w:rsid w:val="00955F6A"/>
    <w:rsid w:val="009560DF"/>
    <w:rsid w:val="00957436"/>
    <w:rsid w:val="009578A9"/>
    <w:rsid w:val="0096081C"/>
    <w:rsid w:val="00960CF4"/>
    <w:rsid w:val="009617F6"/>
    <w:rsid w:val="009618DF"/>
    <w:rsid w:val="009631B9"/>
    <w:rsid w:val="0096495B"/>
    <w:rsid w:val="009658E8"/>
    <w:rsid w:val="009666BC"/>
    <w:rsid w:val="00966C25"/>
    <w:rsid w:val="00966F73"/>
    <w:rsid w:val="00967D09"/>
    <w:rsid w:val="009708AF"/>
    <w:rsid w:val="00970C26"/>
    <w:rsid w:val="009712A3"/>
    <w:rsid w:val="0097145C"/>
    <w:rsid w:val="00972479"/>
    <w:rsid w:val="009734D2"/>
    <w:rsid w:val="00973E71"/>
    <w:rsid w:val="00974A7F"/>
    <w:rsid w:val="00974FA6"/>
    <w:rsid w:val="009769EB"/>
    <w:rsid w:val="00977C05"/>
    <w:rsid w:val="00977D88"/>
    <w:rsid w:val="00977E43"/>
    <w:rsid w:val="00977FDB"/>
    <w:rsid w:val="00980163"/>
    <w:rsid w:val="00982A14"/>
    <w:rsid w:val="00983A32"/>
    <w:rsid w:val="00983BAA"/>
    <w:rsid w:val="009840ED"/>
    <w:rsid w:val="00984D11"/>
    <w:rsid w:val="00990C48"/>
    <w:rsid w:val="00992BEC"/>
    <w:rsid w:val="0099523A"/>
    <w:rsid w:val="009955BD"/>
    <w:rsid w:val="00995F19"/>
    <w:rsid w:val="009966A6"/>
    <w:rsid w:val="00997722"/>
    <w:rsid w:val="009977FF"/>
    <w:rsid w:val="009A085B"/>
    <w:rsid w:val="009A0F7C"/>
    <w:rsid w:val="009A1758"/>
    <w:rsid w:val="009A24AB"/>
    <w:rsid w:val="009A3316"/>
    <w:rsid w:val="009A4773"/>
    <w:rsid w:val="009A5A97"/>
    <w:rsid w:val="009A5B83"/>
    <w:rsid w:val="009A5CBC"/>
    <w:rsid w:val="009A697F"/>
    <w:rsid w:val="009B1120"/>
    <w:rsid w:val="009B1D3E"/>
    <w:rsid w:val="009B3696"/>
    <w:rsid w:val="009B391F"/>
    <w:rsid w:val="009B48D2"/>
    <w:rsid w:val="009B4A28"/>
    <w:rsid w:val="009B4B40"/>
    <w:rsid w:val="009B5CF4"/>
    <w:rsid w:val="009B7AD5"/>
    <w:rsid w:val="009C0207"/>
    <w:rsid w:val="009C0302"/>
    <w:rsid w:val="009C043F"/>
    <w:rsid w:val="009C0785"/>
    <w:rsid w:val="009C09F4"/>
    <w:rsid w:val="009C12AA"/>
    <w:rsid w:val="009C1DE6"/>
    <w:rsid w:val="009C1F0E"/>
    <w:rsid w:val="009C20A6"/>
    <w:rsid w:val="009C2D87"/>
    <w:rsid w:val="009C3CA0"/>
    <w:rsid w:val="009C4D7A"/>
    <w:rsid w:val="009C69D0"/>
    <w:rsid w:val="009C6B47"/>
    <w:rsid w:val="009C71DC"/>
    <w:rsid w:val="009D34A7"/>
    <w:rsid w:val="009D3E8C"/>
    <w:rsid w:val="009D4D80"/>
    <w:rsid w:val="009D5705"/>
    <w:rsid w:val="009D668E"/>
    <w:rsid w:val="009D7857"/>
    <w:rsid w:val="009E11D8"/>
    <w:rsid w:val="009E2993"/>
    <w:rsid w:val="009E3007"/>
    <w:rsid w:val="009E3A0E"/>
    <w:rsid w:val="009E45F2"/>
    <w:rsid w:val="009E4FE3"/>
    <w:rsid w:val="009E5E14"/>
    <w:rsid w:val="009E685A"/>
    <w:rsid w:val="009E6887"/>
    <w:rsid w:val="009E7E4C"/>
    <w:rsid w:val="009F033E"/>
    <w:rsid w:val="009F0F21"/>
    <w:rsid w:val="009F442F"/>
    <w:rsid w:val="009F46B1"/>
    <w:rsid w:val="009F481C"/>
    <w:rsid w:val="009F54C4"/>
    <w:rsid w:val="009F575E"/>
    <w:rsid w:val="009F57A6"/>
    <w:rsid w:val="009F678C"/>
    <w:rsid w:val="009F68D9"/>
    <w:rsid w:val="009F7257"/>
    <w:rsid w:val="009F7610"/>
    <w:rsid w:val="00A0199B"/>
    <w:rsid w:val="00A02BC1"/>
    <w:rsid w:val="00A042B7"/>
    <w:rsid w:val="00A04CBB"/>
    <w:rsid w:val="00A0582A"/>
    <w:rsid w:val="00A07A81"/>
    <w:rsid w:val="00A10687"/>
    <w:rsid w:val="00A125B0"/>
    <w:rsid w:val="00A1314B"/>
    <w:rsid w:val="00A13160"/>
    <w:rsid w:val="00A137D3"/>
    <w:rsid w:val="00A140FC"/>
    <w:rsid w:val="00A14677"/>
    <w:rsid w:val="00A14927"/>
    <w:rsid w:val="00A172A4"/>
    <w:rsid w:val="00A179E4"/>
    <w:rsid w:val="00A2109C"/>
    <w:rsid w:val="00A22048"/>
    <w:rsid w:val="00A2246D"/>
    <w:rsid w:val="00A226B9"/>
    <w:rsid w:val="00A23D56"/>
    <w:rsid w:val="00A2534F"/>
    <w:rsid w:val="00A274BA"/>
    <w:rsid w:val="00A27A11"/>
    <w:rsid w:val="00A31BCB"/>
    <w:rsid w:val="00A31E4C"/>
    <w:rsid w:val="00A32AD7"/>
    <w:rsid w:val="00A33886"/>
    <w:rsid w:val="00A339A8"/>
    <w:rsid w:val="00A341D2"/>
    <w:rsid w:val="00A348CC"/>
    <w:rsid w:val="00A34AED"/>
    <w:rsid w:val="00A37F1C"/>
    <w:rsid w:val="00A40D76"/>
    <w:rsid w:val="00A41691"/>
    <w:rsid w:val="00A41936"/>
    <w:rsid w:val="00A42608"/>
    <w:rsid w:val="00A42DE8"/>
    <w:rsid w:val="00A436DD"/>
    <w:rsid w:val="00A44546"/>
    <w:rsid w:val="00A44A8F"/>
    <w:rsid w:val="00A45C62"/>
    <w:rsid w:val="00A45DA8"/>
    <w:rsid w:val="00A4779A"/>
    <w:rsid w:val="00A47E6D"/>
    <w:rsid w:val="00A50810"/>
    <w:rsid w:val="00A50E3A"/>
    <w:rsid w:val="00A51605"/>
    <w:rsid w:val="00A51D96"/>
    <w:rsid w:val="00A54241"/>
    <w:rsid w:val="00A546AE"/>
    <w:rsid w:val="00A5484A"/>
    <w:rsid w:val="00A57E90"/>
    <w:rsid w:val="00A605FA"/>
    <w:rsid w:val="00A632D7"/>
    <w:rsid w:val="00A64110"/>
    <w:rsid w:val="00A64449"/>
    <w:rsid w:val="00A6593C"/>
    <w:rsid w:val="00A65E3B"/>
    <w:rsid w:val="00A70477"/>
    <w:rsid w:val="00A7111C"/>
    <w:rsid w:val="00A71224"/>
    <w:rsid w:val="00A714E7"/>
    <w:rsid w:val="00A7258C"/>
    <w:rsid w:val="00A729CC"/>
    <w:rsid w:val="00A72D31"/>
    <w:rsid w:val="00A72DF2"/>
    <w:rsid w:val="00A73657"/>
    <w:rsid w:val="00A75237"/>
    <w:rsid w:val="00A753CA"/>
    <w:rsid w:val="00A779D1"/>
    <w:rsid w:val="00A8032E"/>
    <w:rsid w:val="00A814EC"/>
    <w:rsid w:val="00A83111"/>
    <w:rsid w:val="00A83FE5"/>
    <w:rsid w:val="00A86633"/>
    <w:rsid w:val="00A8703A"/>
    <w:rsid w:val="00A8728C"/>
    <w:rsid w:val="00A8744A"/>
    <w:rsid w:val="00A87B6E"/>
    <w:rsid w:val="00A902E9"/>
    <w:rsid w:val="00A90484"/>
    <w:rsid w:val="00A916C7"/>
    <w:rsid w:val="00A91839"/>
    <w:rsid w:val="00A923E3"/>
    <w:rsid w:val="00A9357F"/>
    <w:rsid w:val="00A93E43"/>
    <w:rsid w:val="00A9418C"/>
    <w:rsid w:val="00A94856"/>
    <w:rsid w:val="00A9610A"/>
    <w:rsid w:val="00A96812"/>
    <w:rsid w:val="00A96F84"/>
    <w:rsid w:val="00A97F51"/>
    <w:rsid w:val="00AA29CE"/>
    <w:rsid w:val="00AA3F35"/>
    <w:rsid w:val="00AA46E1"/>
    <w:rsid w:val="00AA4A00"/>
    <w:rsid w:val="00AA6CB3"/>
    <w:rsid w:val="00AB1C6E"/>
    <w:rsid w:val="00AB1CB8"/>
    <w:rsid w:val="00AB1D90"/>
    <w:rsid w:val="00AB2576"/>
    <w:rsid w:val="00AB3EED"/>
    <w:rsid w:val="00AB596D"/>
    <w:rsid w:val="00AB5FBE"/>
    <w:rsid w:val="00AB6188"/>
    <w:rsid w:val="00AB6233"/>
    <w:rsid w:val="00AB69C1"/>
    <w:rsid w:val="00AB73B3"/>
    <w:rsid w:val="00AC3953"/>
    <w:rsid w:val="00AC4124"/>
    <w:rsid w:val="00AC4635"/>
    <w:rsid w:val="00AC6B68"/>
    <w:rsid w:val="00AC6EB6"/>
    <w:rsid w:val="00AC7150"/>
    <w:rsid w:val="00AC731A"/>
    <w:rsid w:val="00AD0246"/>
    <w:rsid w:val="00AD0634"/>
    <w:rsid w:val="00AD15AD"/>
    <w:rsid w:val="00AD2D88"/>
    <w:rsid w:val="00AD5222"/>
    <w:rsid w:val="00AD575A"/>
    <w:rsid w:val="00AD5DC2"/>
    <w:rsid w:val="00AD64D2"/>
    <w:rsid w:val="00AD7B76"/>
    <w:rsid w:val="00AE00CC"/>
    <w:rsid w:val="00AE1211"/>
    <w:rsid w:val="00AE187D"/>
    <w:rsid w:val="00AE1E5E"/>
    <w:rsid w:val="00AE31BF"/>
    <w:rsid w:val="00AE5090"/>
    <w:rsid w:val="00AE5345"/>
    <w:rsid w:val="00AE798C"/>
    <w:rsid w:val="00AF0BF1"/>
    <w:rsid w:val="00AF0E4A"/>
    <w:rsid w:val="00AF1A34"/>
    <w:rsid w:val="00AF250C"/>
    <w:rsid w:val="00AF25B6"/>
    <w:rsid w:val="00AF38EA"/>
    <w:rsid w:val="00AF3AEA"/>
    <w:rsid w:val="00AF47AB"/>
    <w:rsid w:val="00AF54A1"/>
    <w:rsid w:val="00AF5508"/>
    <w:rsid w:val="00AF552F"/>
    <w:rsid w:val="00AF5E1E"/>
    <w:rsid w:val="00AF5E6B"/>
    <w:rsid w:val="00AF5F7C"/>
    <w:rsid w:val="00AF686C"/>
    <w:rsid w:val="00AF6BAC"/>
    <w:rsid w:val="00AF6C2A"/>
    <w:rsid w:val="00AF7909"/>
    <w:rsid w:val="00AF7AAD"/>
    <w:rsid w:val="00AF7AEB"/>
    <w:rsid w:val="00B02207"/>
    <w:rsid w:val="00B03403"/>
    <w:rsid w:val="00B03838"/>
    <w:rsid w:val="00B03AC2"/>
    <w:rsid w:val="00B046B4"/>
    <w:rsid w:val="00B04854"/>
    <w:rsid w:val="00B069B7"/>
    <w:rsid w:val="00B073EE"/>
    <w:rsid w:val="00B077D4"/>
    <w:rsid w:val="00B10324"/>
    <w:rsid w:val="00B11D24"/>
    <w:rsid w:val="00B11E96"/>
    <w:rsid w:val="00B1227D"/>
    <w:rsid w:val="00B13462"/>
    <w:rsid w:val="00B134B3"/>
    <w:rsid w:val="00B15962"/>
    <w:rsid w:val="00B15D37"/>
    <w:rsid w:val="00B16F0A"/>
    <w:rsid w:val="00B175F1"/>
    <w:rsid w:val="00B22F40"/>
    <w:rsid w:val="00B24799"/>
    <w:rsid w:val="00B2486E"/>
    <w:rsid w:val="00B24FE1"/>
    <w:rsid w:val="00B2586F"/>
    <w:rsid w:val="00B26489"/>
    <w:rsid w:val="00B27B6D"/>
    <w:rsid w:val="00B27C2D"/>
    <w:rsid w:val="00B30469"/>
    <w:rsid w:val="00B33C15"/>
    <w:rsid w:val="00B35B26"/>
    <w:rsid w:val="00B36EE9"/>
    <w:rsid w:val="00B371D9"/>
    <w:rsid w:val="00B37665"/>
    <w:rsid w:val="00B376B1"/>
    <w:rsid w:val="00B406BC"/>
    <w:rsid w:val="00B413CE"/>
    <w:rsid w:val="00B413E6"/>
    <w:rsid w:val="00B4287F"/>
    <w:rsid w:val="00B42FC3"/>
    <w:rsid w:val="00B4397E"/>
    <w:rsid w:val="00B45261"/>
    <w:rsid w:val="00B45BAA"/>
    <w:rsid w:val="00B47E4B"/>
    <w:rsid w:val="00B52863"/>
    <w:rsid w:val="00B53B45"/>
    <w:rsid w:val="00B547B7"/>
    <w:rsid w:val="00B5528C"/>
    <w:rsid w:val="00B55E12"/>
    <w:rsid w:val="00B55FBF"/>
    <w:rsid w:val="00B56D29"/>
    <w:rsid w:val="00B572E1"/>
    <w:rsid w:val="00B60382"/>
    <w:rsid w:val="00B61084"/>
    <w:rsid w:val="00B61696"/>
    <w:rsid w:val="00B61E19"/>
    <w:rsid w:val="00B620D9"/>
    <w:rsid w:val="00B62403"/>
    <w:rsid w:val="00B62CB9"/>
    <w:rsid w:val="00B633DB"/>
    <w:rsid w:val="00B639ED"/>
    <w:rsid w:val="00B63FDA"/>
    <w:rsid w:val="00B64EE1"/>
    <w:rsid w:val="00B65094"/>
    <w:rsid w:val="00B65376"/>
    <w:rsid w:val="00B65875"/>
    <w:rsid w:val="00B65D6E"/>
    <w:rsid w:val="00B65E69"/>
    <w:rsid w:val="00B66A8C"/>
    <w:rsid w:val="00B7006D"/>
    <w:rsid w:val="00B70CE6"/>
    <w:rsid w:val="00B710DC"/>
    <w:rsid w:val="00B713F6"/>
    <w:rsid w:val="00B72481"/>
    <w:rsid w:val="00B73A9F"/>
    <w:rsid w:val="00B73AC5"/>
    <w:rsid w:val="00B745C0"/>
    <w:rsid w:val="00B74D46"/>
    <w:rsid w:val="00B74FA3"/>
    <w:rsid w:val="00B770A7"/>
    <w:rsid w:val="00B77956"/>
    <w:rsid w:val="00B803FB"/>
    <w:rsid w:val="00B8061C"/>
    <w:rsid w:val="00B80C16"/>
    <w:rsid w:val="00B81857"/>
    <w:rsid w:val="00B8243A"/>
    <w:rsid w:val="00B83BA2"/>
    <w:rsid w:val="00B84E9D"/>
    <w:rsid w:val="00B853AA"/>
    <w:rsid w:val="00B875BF"/>
    <w:rsid w:val="00B87976"/>
    <w:rsid w:val="00B87D61"/>
    <w:rsid w:val="00B87EFE"/>
    <w:rsid w:val="00B902D5"/>
    <w:rsid w:val="00B90B25"/>
    <w:rsid w:val="00B91468"/>
    <w:rsid w:val="00B91545"/>
    <w:rsid w:val="00B91F62"/>
    <w:rsid w:val="00B91F85"/>
    <w:rsid w:val="00B9402E"/>
    <w:rsid w:val="00B97924"/>
    <w:rsid w:val="00BA08E4"/>
    <w:rsid w:val="00BA0D02"/>
    <w:rsid w:val="00BA1F1A"/>
    <w:rsid w:val="00BA2A78"/>
    <w:rsid w:val="00BA2E64"/>
    <w:rsid w:val="00BA33DB"/>
    <w:rsid w:val="00BA38D8"/>
    <w:rsid w:val="00BA3EA4"/>
    <w:rsid w:val="00BA4010"/>
    <w:rsid w:val="00BA41FA"/>
    <w:rsid w:val="00BA4487"/>
    <w:rsid w:val="00BA64ED"/>
    <w:rsid w:val="00BA70B2"/>
    <w:rsid w:val="00BB01A8"/>
    <w:rsid w:val="00BB1715"/>
    <w:rsid w:val="00BB2C98"/>
    <w:rsid w:val="00BB391E"/>
    <w:rsid w:val="00BB3EF8"/>
    <w:rsid w:val="00BB43E2"/>
    <w:rsid w:val="00BB5362"/>
    <w:rsid w:val="00BB6C3C"/>
    <w:rsid w:val="00BB78FA"/>
    <w:rsid w:val="00BC070E"/>
    <w:rsid w:val="00BC0CE1"/>
    <w:rsid w:val="00BC0F9E"/>
    <w:rsid w:val="00BC3584"/>
    <w:rsid w:val="00BC4CFD"/>
    <w:rsid w:val="00BC519F"/>
    <w:rsid w:val="00BD0067"/>
    <w:rsid w:val="00BD0B82"/>
    <w:rsid w:val="00BD18C7"/>
    <w:rsid w:val="00BD22B2"/>
    <w:rsid w:val="00BD3CFF"/>
    <w:rsid w:val="00BD4346"/>
    <w:rsid w:val="00BD4691"/>
    <w:rsid w:val="00BD4DA8"/>
    <w:rsid w:val="00BD52DE"/>
    <w:rsid w:val="00BD61D6"/>
    <w:rsid w:val="00BD6DB5"/>
    <w:rsid w:val="00BD74AA"/>
    <w:rsid w:val="00BE04C2"/>
    <w:rsid w:val="00BE0AEB"/>
    <w:rsid w:val="00BE32C1"/>
    <w:rsid w:val="00BE3D22"/>
    <w:rsid w:val="00BE474A"/>
    <w:rsid w:val="00BE4BB4"/>
    <w:rsid w:val="00BE4E96"/>
    <w:rsid w:val="00BE6147"/>
    <w:rsid w:val="00BE61B8"/>
    <w:rsid w:val="00BE7275"/>
    <w:rsid w:val="00BF09B7"/>
    <w:rsid w:val="00BF0DBE"/>
    <w:rsid w:val="00BF2AF9"/>
    <w:rsid w:val="00BF3C8A"/>
    <w:rsid w:val="00BF449C"/>
    <w:rsid w:val="00BF4F5F"/>
    <w:rsid w:val="00BF5027"/>
    <w:rsid w:val="00BF5668"/>
    <w:rsid w:val="00BF5CC2"/>
    <w:rsid w:val="00BF6EDA"/>
    <w:rsid w:val="00BF7417"/>
    <w:rsid w:val="00BF7A78"/>
    <w:rsid w:val="00BF7DD1"/>
    <w:rsid w:val="00C001B8"/>
    <w:rsid w:val="00C013A5"/>
    <w:rsid w:val="00C0223D"/>
    <w:rsid w:val="00C03412"/>
    <w:rsid w:val="00C0349F"/>
    <w:rsid w:val="00C04422"/>
    <w:rsid w:val="00C04EEB"/>
    <w:rsid w:val="00C05CA8"/>
    <w:rsid w:val="00C072E6"/>
    <w:rsid w:val="00C0796B"/>
    <w:rsid w:val="00C10116"/>
    <w:rsid w:val="00C10298"/>
    <w:rsid w:val="00C10DF6"/>
    <w:rsid w:val="00C10E74"/>
    <w:rsid w:val="00C10F12"/>
    <w:rsid w:val="00C117CE"/>
    <w:rsid w:val="00C11826"/>
    <w:rsid w:val="00C11ACF"/>
    <w:rsid w:val="00C11F38"/>
    <w:rsid w:val="00C12390"/>
    <w:rsid w:val="00C129A1"/>
    <w:rsid w:val="00C1382B"/>
    <w:rsid w:val="00C140BC"/>
    <w:rsid w:val="00C169B9"/>
    <w:rsid w:val="00C16F57"/>
    <w:rsid w:val="00C215CA"/>
    <w:rsid w:val="00C21CE2"/>
    <w:rsid w:val="00C220CD"/>
    <w:rsid w:val="00C22273"/>
    <w:rsid w:val="00C2339D"/>
    <w:rsid w:val="00C23652"/>
    <w:rsid w:val="00C2413D"/>
    <w:rsid w:val="00C243A6"/>
    <w:rsid w:val="00C245EF"/>
    <w:rsid w:val="00C25033"/>
    <w:rsid w:val="00C27EE5"/>
    <w:rsid w:val="00C30FFF"/>
    <w:rsid w:val="00C313A1"/>
    <w:rsid w:val="00C323DB"/>
    <w:rsid w:val="00C33836"/>
    <w:rsid w:val="00C34162"/>
    <w:rsid w:val="00C3617A"/>
    <w:rsid w:val="00C362E5"/>
    <w:rsid w:val="00C3676A"/>
    <w:rsid w:val="00C4139A"/>
    <w:rsid w:val="00C413E8"/>
    <w:rsid w:val="00C42B28"/>
    <w:rsid w:val="00C43C21"/>
    <w:rsid w:val="00C4485B"/>
    <w:rsid w:val="00C465CD"/>
    <w:rsid w:val="00C467F0"/>
    <w:rsid w:val="00C46A65"/>
    <w:rsid w:val="00C46D42"/>
    <w:rsid w:val="00C502FF"/>
    <w:rsid w:val="00C506ED"/>
    <w:rsid w:val="00C50C32"/>
    <w:rsid w:val="00C5169D"/>
    <w:rsid w:val="00C521A9"/>
    <w:rsid w:val="00C52A14"/>
    <w:rsid w:val="00C52AEB"/>
    <w:rsid w:val="00C532C6"/>
    <w:rsid w:val="00C54112"/>
    <w:rsid w:val="00C554D4"/>
    <w:rsid w:val="00C55B1F"/>
    <w:rsid w:val="00C60178"/>
    <w:rsid w:val="00C60F29"/>
    <w:rsid w:val="00C61760"/>
    <w:rsid w:val="00C630A8"/>
    <w:rsid w:val="00C638A3"/>
    <w:rsid w:val="00C63CD6"/>
    <w:rsid w:val="00C645C0"/>
    <w:rsid w:val="00C66B74"/>
    <w:rsid w:val="00C67012"/>
    <w:rsid w:val="00C70346"/>
    <w:rsid w:val="00C72885"/>
    <w:rsid w:val="00C735C7"/>
    <w:rsid w:val="00C7388F"/>
    <w:rsid w:val="00C76B72"/>
    <w:rsid w:val="00C778FA"/>
    <w:rsid w:val="00C77E4B"/>
    <w:rsid w:val="00C821AE"/>
    <w:rsid w:val="00C82378"/>
    <w:rsid w:val="00C83F57"/>
    <w:rsid w:val="00C841DA"/>
    <w:rsid w:val="00C84EE7"/>
    <w:rsid w:val="00C85ADD"/>
    <w:rsid w:val="00C86E14"/>
    <w:rsid w:val="00C87855"/>
    <w:rsid w:val="00C87A1B"/>
    <w:rsid w:val="00C87D95"/>
    <w:rsid w:val="00C9077A"/>
    <w:rsid w:val="00C92105"/>
    <w:rsid w:val="00C9440C"/>
    <w:rsid w:val="00C947F4"/>
    <w:rsid w:val="00C94E71"/>
    <w:rsid w:val="00C95617"/>
    <w:rsid w:val="00C956C1"/>
    <w:rsid w:val="00C95CD2"/>
    <w:rsid w:val="00C96798"/>
    <w:rsid w:val="00C97FDE"/>
    <w:rsid w:val="00CA00AD"/>
    <w:rsid w:val="00CA051B"/>
    <w:rsid w:val="00CA0A5E"/>
    <w:rsid w:val="00CA10E3"/>
    <w:rsid w:val="00CA1285"/>
    <w:rsid w:val="00CA1DB2"/>
    <w:rsid w:val="00CA2314"/>
    <w:rsid w:val="00CA4678"/>
    <w:rsid w:val="00CA4936"/>
    <w:rsid w:val="00CA6B7C"/>
    <w:rsid w:val="00CA7EAF"/>
    <w:rsid w:val="00CB1171"/>
    <w:rsid w:val="00CB1980"/>
    <w:rsid w:val="00CB1ABD"/>
    <w:rsid w:val="00CB1F93"/>
    <w:rsid w:val="00CB345A"/>
    <w:rsid w:val="00CB3CBE"/>
    <w:rsid w:val="00CB5ACF"/>
    <w:rsid w:val="00CB6133"/>
    <w:rsid w:val="00CB6E31"/>
    <w:rsid w:val="00CB7FBF"/>
    <w:rsid w:val="00CC168D"/>
    <w:rsid w:val="00CC20E0"/>
    <w:rsid w:val="00CC29D7"/>
    <w:rsid w:val="00CC3084"/>
    <w:rsid w:val="00CC5072"/>
    <w:rsid w:val="00CC5168"/>
    <w:rsid w:val="00CC5284"/>
    <w:rsid w:val="00CC5ED2"/>
    <w:rsid w:val="00CC6AAC"/>
    <w:rsid w:val="00CC6F79"/>
    <w:rsid w:val="00CC7772"/>
    <w:rsid w:val="00CD0B88"/>
    <w:rsid w:val="00CD0FA6"/>
    <w:rsid w:val="00CD1CD7"/>
    <w:rsid w:val="00CD1D76"/>
    <w:rsid w:val="00CD25CE"/>
    <w:rsid w:val="00CD25F5"/>
    <w:rsid w:val="00CD4B66"/>
    <w:rsid w:val="00CD4EEC"/>
    <w:rsid w:val="00CD54CA"/>
    <w:rsid w:val="00CD664C"/>
    <w:rsid w:val="00CD6ABA"/>
    <w:rsid w:val="00CD713F"/>
    <w:rsid w:val="00CD7946"/>
    <w:rsid w:val="00CE02F4"/>
    <w:rsid w:val="00CE0A6C"/>
    <w:rsid w:val="00CE3AF4"/>
    <w:rsid w:val="00CE3C96"/>
    <w:rsid w:val="00CE40FF"/>
    <w:rsid w:val="00CE4890"/>
    <w:rsid w:val="00CE54C1"/>
    <w:rsid w:val="00CE5DF8"/>
    <w:rsid w:val="00CE78C3"/>
    <w:rsid w:val="00CF03D8"/>
    <w:rsid w:val="00CF03DC"/>
    <w:rsid w:val="00CF0884"/>
    <w:rsid w:val="00CF4745"/>
    <w:rsid w:val="00CF5B27"/>
    <w:rsid w:val="00CF62B0"/>
    <w:rsid w:val="00CF71D0"/>
    <w:rsid w:val="00CF7300"/>
    <w:rsid w:val="00CF7674"/>
    <w:rsid w:val="00CF78A3"/>
    <w:rsid w:val="00D00161"/>
    <w:rsid w:val="00D00EEC"/>
    <w:rsid w:val="00D015D5"/>
    <w:rsid w:val="00D01DFF"/>
    <w:rsid w:val="00D029C7"/>
    <w:rsid w:val="00D0349F"/>
    <w:rsid w:val="00D03D68"/>
    <w:rsid w:val="00D04400"/>
    <w:rsid w:val="00D05479"/>
    <w:rsid w:val="00D06C00"/>
    <w:rsid w:val="00D10297"/>
    <w:rsid w:val="00D11DDF"/>
    <w:rsid w:val="00D123F3"/>
    <w:rsid w:val="00D13643"/>
    <w:rsid w:val="00D139EE"/>
    <w:rsid w:val="00D14315"/>
    <w:rsid w:val="00D16EF0"/>
    <w:rsid w:val="00D16FB9"/>
    <w:rsid w:val="00D2006E"/>
    <w:rsid w:val="00D20839"/>
    <w:rsid w:val="00D21C48"/>
    <w:rsid w:val="00D2205E"/>
    <w:rsid w:val="00D2227D"/>
    <w:rsid w:val="00D22648"/>
    <w:rsid w:val="00D24A41"/>
    <w:rsid w:val="00D24B31"/>
    <w:rsid w:val="00D25738"/>
    <w:rsid w:val="00D266DD"/>
    <w:rsid w:val="00D26BFD"/>
    <w:rsid w:val="00D30B2D"/>
    <w:rsid w:val="00D30B69"/>
    <w:rsid w:val="00D31EFA"/>
    <w:rsid w:val="00D326CD"/>
    <w:rsid w:val="00D32B04"/>
    <w:rsid w:val="00D33F06"/>
    <w:rsid w:val="00D349C0"/>
    <w:rsid w:val="00D35051"/>
    <w:rsid w:val="00D36233"/>
    <w:rsid w:val="00D362D9"/>
    <w:rsid w:val="00D367E7"/>
    <w:rsid w:val="00D36CCA"/>
    <w:rsid w:val="00D374E7"/>
    <w:rsid w:val="00D37CA9"/>
    <w:rsid w:val="00D4072C"/>
    <w:rsid w:val="00D4072D"/>
    <w:rsid w:val="00D40D81"/>
    <w:rsid w:val="00D4133C"/>
    <w:rsid w:val="00D415CA"/>
    <w:rsid w:val="00D41D6F"/>
    <w:rsid w:val="00D42537"/>
    <w:rsid w:val="00D4411A"/>
    <w:rsid w:val="00D4471E"/>
    <w:rsid w:val="00D44B31"/>
    <w:rsid w:val="00D45C0E"/>
    <w:rsid w:val="00D469F5"/>
    <w:rsid w:val="00D46A08"/>
    <w:rsid w:val="00D4734D"/>
    <w:rsid w:val="00D47B70"/>
    <w:rsid w:val="00D50779"/>
    <w:rsid w:val="00D52767"/>
    <w:rsid w:val="00D54CE0"/>
    <w:rsid w:val="00D56E52"/>
    <w:rsid w:val="00D56ED6"/>
    <w:rsid w:val="00D57E74"/>
    <w:rsid w:val="00D63949"/>
    <w:rsid w:val="00D64670"/>
    <w:rsid w:val="00D652E7"/>
    <w:rsid w:val="00D65855"/>
    <w:rsid w:val="00D669D1"/>
    <w:rsid w:val="00D67907"/>
    <w:rsid w:val="00D67D83"/>
    <w:rsid w:val="00D7005C"/>
    <w:rsid w:val="00D70E9E"/>
    <w:rsid w:val="00D729F9"/>
    <w:rsid w:val="00D73090"/>
    <w:rsid w:val="00D73FF1"/>
    <w:rsid w:val="00D7410F"/>
    <w:rsid w:val="00D749BE"/>
    <w:rsid w:val="00D74DFC"/>
    <w:rsid w:val="00D75AFD"/>
    <w:rsid w:val="00D75F11"/>
    <w:rsid w:val="00D77BCF"/>
    <w:rsid w:val="00D77DC7"/>
    <w:rsid w:val="00D809A9"/>
    <w:rsid w:val="00D80B9B"/>
    <w:rsid w:val="00D8230D"/>
    <w:rsid w:val="00D835AC"/>
    <w:rsid w:val="00D83AA5"/>
    <w:rsid w:val="00D83CDB"/>
    <w:rsid w:val="00D84290"/>
    <w:rsid w:val="00D84394"/>
    <w:rsid w:val="00D85547"/>
    <w:rsid w:val="00D85BAF"/>
    <w:rsid w:val="00D87AC2"/>
    <w:rsid w:val="00D9104B"/>
    <w:rsid w:val="00D92B8B"/>
    <w:rsid w:val="00D94CB7"/>
    <w:rsid w:val="00D95E55"/>
    <w:rsid w:val="00D974C6"/>
    <w:rsid w:val="00DA14A5"/>
    <w:rsid w:val="00DA2DFD"/>
    <w:rsid w:val="00DA3CAD"/>
    <w:rsid w:val="00DA5354"/>
    <w:rsid w:val="00DA5DD6"/>
    <w:rsid w:val="00DA6025"/>
    <w:rsid w:val="00DA6519"/>
    <w:rsid w:val="00DA6527"/>
    <w:rsid w:val="00DA6FC2"/>
    <w:rsid w:val="00DA781F"/>
    <w:rsid w:val="00DB092A"/>
    <w:rsid w:val="00DB0BAD"/>
    <w:rsid w:val="00DB1826"/>
    <w:rsid w:val="00DB28A9"/>
    <w:rsid w:val="00DB3664"/>
    <w:rsid w:val="00DB570C"/>
    <w:rsid w:val="00DB6C57"/>
    <w:rsid w:val="00DB78F1"/>
    <w:rsid w:val="00DB7E25"/>
    <w:rsid w:val="00DC06DE"/>
    <w:rsid w:val="00DC16FB"/>
    <w:rsid w:val="00DC1A03"/>
    <w:rsid w:val="00DC2345"/>
    <w:rsid w:val="00DC3809"/>
    <w:rsid w:val="00DC4407"/>
    <w:rsid w:val="00DC45D1"/>
    <w:rsid w:val="00DC4A65"/>
    <w:rsid w:val="00DC4C60"/>
    <w:rsid w:val="00DC4F66"/>
    <w:rsid w:val="00DC5306"/>
    <w:rsid w:val="00DC5873"/>
    <w:rsid w:val="00DC6583"/>
    <w:rsid w:val="00DC6CDB"/>
    <w:rsid w:val="00DC7A9F"/>
    <w:rsid w:val="00DD00AF"/>
    <w:rsid w:val="00DD0F7A"/>
    <w:rsid w:val="00DD1743"/>
    <w:rsid w:val="00DD5791"/>
    <w:rsid w:val="00DD6646"/>
    <w:rsid w:val="00DD6E46"/>
    <w:rsid w:val="00DD7E30"/>
    <w:rsid w:val="00DE0806"/>
    <w:rsid w:val="00DE097E"/>
    <w:rsid w:val="00DE0E52"/>
    <w:rsid w:val="00DE1037"/>
    <w:rsid w:val="00DE1388"/>
    <w:rsid w:val="00DE188C"/>
    <w:rsid w:val="00DE3A9C"/>
    <w:rsid w:val="00DE43E3"/>
    <w:rsid w:val="00DE57FA"/>
    <w:rsid w:val="00DE7687"/>
    <w:rsid w:val="00DE76FA"/>
    <w:rsid w:val="00DF102D"/>
    <w:rsid w:val="00DF2048"/>
    <w:rsid w:val="00DF241D"/>
    <w:rsid w:val="00DF3780"/>
    <w:rsid w:val="00DF4021"/>
    <w:rsid w:val="00DF4173"/>
    <w:rsid w:val="00DF44EA"/>
    <w:rsid w:val="00DF5BCE"/>
    <w:rsid w:val="00DF6045"/>
    <w:rsid w:val="00DF6ECA"/>
    <w:rsid w:val="00E013CD"/>
    <w:rsid w:val="00E018E3"/>
    <w:rsid w:val="00E01D98"/>
    <w:rsid w:val="00E02369"/>
    <w:rsid w:val="00E02E64"/>
    <w:rsid w:val="00E0429C"/>
    <w:rsid w:val="00E05504"/>
    <w:rsid w:val="00E06BE5"/>
    <w:rsid w:val="00E06FE1"/>
    <w:rsid w:val="00E07618"/>
    <w:rsid w:val="00E10558"/>
    <w:rsid w:val="00E10B44"/>
    <w:rsid w:val="00E10F88"/>
    <w:rsid w:val="00E11AD6"/>
    <w:rsid w:val="00E11B73"/>
    <w:rsid w:val="00E11F02"/>
    <w:rsid w:val="00E13C59"/>
    <w:rsid w:val="00E14AA6"/>
    <w:rsid w:val="00E160C0"/>
    <w:rsid w:val="00E1685D"/>
    <w:rsid w:val="00E17111"/>
    <w:rsid w:val="00E17AE2"/>
    <w:rsid w:val="00E213FE"/>
    <w:rsid w:val="00E215BC"/>
    <w:rsid w:val="00E21E56"/>
    <w:rsid w:val="00E23090"/>
    <w:rsid w:val="00E26F49"/>
    <w:rsid w:val="00E2726B"/>
    <w:rsid w:val="00E27737"/>
    <w:rsid w:val="00E30388"/>
    <w:rsid w:val="00E31554"/>
    <w:rsid w:val="00E323B5"/>
    <w:rsid w:val="00E32C49"/>
    <w:rsid w:val="00E33D40"/>
    <w:rsid w:val="00E371AC"/>
    <w:rsid w:val="00E37801"/>
    <w:rsid w:val="00E40F34"/>
    <w:rsid w:val="00E42632"/>
    <w:rsid w:val="00E42F70"/>
    <w:rsid w:val="00E4536C"/>
    <w:rsid w:val="00E459DA"/>
    <w:rsid w:val="00E46122"/>
    <w:rsid w:val="00E4679A"/>
    <w:rsid w:val="00E46EAA"/>
    <w:rsid w:val="00E476F5"/>
    <w:rsid w:val="00E47797"/>
    <w:rsid w:val="00E479E8"/>
    <w:rsid w:val="00E47B20"/>
    <w:rsid w:val="00E47DD2"/>
    <w:rsid w:val="00E47FD5"/>
    <w:rsid w:val="00E5038C"/>
    <w:rsid w:val="00E504D2"/>
    <w:rsid w:val="00E50B69"/>
    <w:rsid w:val="00E50F8A"/>
    <w:rsid w:val="00E51131"/>
    <w:rsid w:val="00E51AA0"/>
    <w:rsid w:val="00E51E5A"/>
    <w:rsid w:val="00E523B5"/>
    <w:rsid w:val="00E5298B"/>
    <w:rsid w:val="00E53902"/>
    <w:rsid w:val="00E54A56"/>
    <w:rsid w:val="00E55FF4"/>
    <w:rsid w:val="00E56DE8"/>
    <w:rsid w:val="00E56EFB"/>
    <w:rsid w:val="00E57493"/>
    <w:rsid w:val="00E57499"/>
    <w:rsid w:val="00E57FC3"/>
    <w:rsid w:val="00E60317"/>
    <w:rsid w:val="00E60758"/>
    <w:rsid w:val="00E60B98"/>
    <w:rsid w:val="00E60D9E"/>
    <w:rsid w:val="00E612B8"/>
    <w:rsid w:val="00E624B4"/>
    <w:rsid w:val="00E62986"/>
    <w:rsid w:val="00E63568"/>
    <w:rsid w:val="00E6458F"/>
    <w:rsid w:val="00E648F9"/>
    <w:rsid w:val="00E666B0"/>
    <w:rsid w:val="00E66753"/>
    <w:rsid w:val="00E67E74"/>
    <w:rsid w:val="00E717A9"/>
    <w:rsid w:val="00E723C0"/>
    <w:rsid w:val="00E7242D"/>
    <w:rsid w:val="00E7598D"/>
    <w:rsid w:val="00E776F1"/>
    <w:rsid w:val="00E80722"/>
    <w:rsid w:val="00E81153"/>
    <w:rsid w:val="00E81963"/>
    <w:rsid w:val="00E823AE"/>
    <w:rsid w:val="00E8282D"/>
    <w:rsid w:val="00E83A86"/>
    <w:rsid w:val="00E83C65"/>
    <w:rsid w:val="00E845B9"/>
    <w:rsid w:val="00E85754"/>
    <w:rsid w:val="00E86433"/>
    <w:rsid w:val="00E86A72"/>
    <w:rsid w:val="00E877D9"/>
    <w:rsid w:val="00E87E21"/>
    <w:rsid w:val="00E87E25"/>
    <w:rsid w:val="00E908B6"/>
    <w:rsid w:val="00E90924"/>
    <w:rsid w:val="00E9223F"/>
    <w:rsid w:val="00E92E59"/>
    <w:rsid w:val="00E938A0"/>
    <w:rsid w:val="00E979FA"/>
    <w:rsid w:val="00EA03B2"/>
    <w:rsid w:val="00EA04F1"/>
    <w:rsid w:val="00EA0A7A"/>
    <w:rsid w:val="00EA1CAB"/>
    <w:rsid w:val="00EA24BA"/>
    <w:rsid w:val="00EA28AB"/>
    <w:rsid w:val="00EA2FD3"/>
    <w:rsid w:val="00EA4240"/>
    <w:rsid w:val="00EA5F26"/>
    <w:rsid w:val="00EA7B35"/>
    <w:rsid w:val="00EB2325"/>
    <w:rsid w:val="00EB255E"/>
    <w:rsid w:val="00EB2B6E"/>
    <w:rsid w:val="00EB2DED"/>
    <w:rsid w:val="00EB3482"/>
    <w:rsid w:val="00EB4BA1"/>
    <w:rsid w:val="00EB4DEA"/>
    <w:rsid w:val="00EB4EDE"/>
    <w:rsid w:val="00EB7CE9"/>
    <w:rsid w:val="00EC0DBA"/>
    <w:rsid w:val="00EC0DE3"/>
    <w:rsid w:val="00EC0E51"/>
    <w:rsid w:val="00EC2A24"/>
    <w:rsid w:val="00EC3174"/>
    <w:rsid w:val="00EC33FE"/>
    <w:rsid w:val="00EC39A2"/>
    <w:rsid w:val="00EC433F"/>
    <w:rsid w:val="00EC46F0"/>
    <w:rsid w:val="00EC4B21"/>
    <w:rsid w:val="00EC5730"/>
    <w:rsid w:val="00EC5AB7"/>
    <w:rsid w:val="00EC68A4"/>
    <w:rsid w:val="00EC6C64"/>
    <w:rsid w:val="00EC77B2"/>
    <w:rsid w:val="00EC7858"/>
    <w:rsid w:val="00ED0152"/>
    <w:rsid w:val="00ED19F8"/>
    <w:rsid w:val="00ED1EBC"/>
    <w:rsid w:val="00ED1FDE"/>
    <w:rsid w:val="00ED2483"/>
    <w:rsid w:val="00ED279A"/>
    <w:rsid w:val="00ED33CF"/>
    <w:rsid w:val="00ED4890"/>
    <w:rsid w:val="00ED65CA"/>
    <w:rsid w:val="00ED72B1"/>
    <w:rsid w:val="00EE0BF6"/>
    <w:rsid w:val="00EE1607"/>
    <w:rsid w:val="00EE183A"/>
    <w:rsid w:val="00EE1962"/>
    <w:rsid w:val="00EE2115"/>
    <w:rsid w:val="00EE577A"/>
    <w:rsid w:val="00EE59F5"/>
    <w:rsid w:val="00EE62BC"/>
    <w:rsid w:val="00EE77CC"/>
    <w:rsid w:val="00EE7E05"/>
    <w:rsid w:val="00EE7F96"/>
    <w:rsid w:val="00EF0D98"/>
    <w:rsid w:val="00EF1AE9"/>
    <w:rsid w:val="00EF22C3"/>
    <w:rsid w:val="00EF2A14"/>
    <w:rsid w:val="00EF2BFF"/>
    <w:rsid w:val="00EF367C"/>
    <w:rsid w:val="00EF3687"/>
    <w:rsid w:val="00EF55AF"/>
    <w:rsid w:val="00EF59EA"/>
    <w:rsid w:val="00EF63ED"/>
    <w:rsid w:val="00F0082B"/>
    <w:rsid w:val="00F00A22"/>
    <w:rsid w:val="00F00BC6"/>
    <w:rsid w:val="00F01234"/>
    <w:rsid w:val="00F02E55"/>
    <w:rsid w:val="00F045BB"/>
    <w:rsid w:val="00F047AF"/>
    <w:rsid w:val="00F04CB7"/>
    <w:rsid w:val="00F06EFB"/>
    <w:rsid w:val="00F07281"/>
    <w:rsid w:val="00F10E2D"/>
    <w:rsid w:val="00F112B8"/>
    <w:rsid w:val="00F11465"/>
    <w:rsid w:val="00F11E69"/>
    <w:rsid w:val="00F12B57"/>
    <w:rsid w:val="00F12CF6"/>
    <w:rsid w:val="00F13AD4"/>
    <w:rsid w:val="00F13E44"/>
    <w:rsid w:val="00F1529E"/>
    <w:rsid w:val="00F155DD"/>
    <w:rsid w:val="00F16412"/>
    <w:rsid w:val="00F16484"/>
    <w:rsid w:val="00F16F07"/>
    <w:rsid w:val="00F21538"/>
    <w:rsid w:val="00F2381D"/>
    <w:rsid w:val="00F23887"/>
    <w:rsid w:val="00F2414A"/>
    <w:rsid w:val="00F2430B"/>
    <w:rsid w:val="00F246BF"/>
    <w:rsid w:val="00F2488E"/>
    <w:rsid w:val="00F26F01"/>
    <w:rsid w:val="00F26F1E"/>
    <w:rsid w:val="00F311E3"/>
    <w:rsid w:val="00F31699"/>
    <w:rsid w:val="00F3177C"/>
    <w:rsid w:val="00F31A48"/>
    <w:rsid w:val="00F322CC"/>
    <w:rsid w:val="00F338CB"/>
    <w:rsid w:val="00F33A45"/>
    <w:rsid w:val="00F340C8"/>
    <w:rsid w:val="00F374C8"/>
    <w:rsid w:val="00F37A45"/>
    <w:rsid w:val="00F4119C"/>
    <w:rsid w:val="00F41DAD"/>
    <w:rsid w:val="00F42011"/>
    <w:rsid w:val="00F42B53"/>
    <w:rsid w:val="00F43BB1"/>
    <w:rsid w:val="00F4452D"/>
    <w:rsid w:val="00F450CA"/>
    <w:rsid w:val="00F4543D"/>
    <w:rsid w:val="00F459F0"/>
    <w:rsid w:val="00F45B7C"/>
    <w:rsid w:val="00F45F60"/>
    <w:rsid w:val="00F45FCE"/>
    <w:rsid w:val="00F4664E"/>
    <w:rsid w:val="00F50C89"/>
    <w:rsid w:val="00F515CF"/>
    <w:rsid w:val="00F51F6C"/>
    <w:rsid w:val="00F5226D"/>
    <w:rsid w:val="00F5237E"/>
    <w:rsid w:val="00F53DCD"/>
    <w:rsid w:val="00F53EE1"/>
    <w:rsid w:val="00F546BE"/>
    <w:rsid w:val="00F55533"/>
    <w:rsid w:val="00F55CC3"/>
    <w:rsid w:val="00F55DF6"/>
    <w:rsid w:val="00F55EFC"/>
    <w:rsid w:val="00F578B2"/>
    <w:rsid w:val="00F60E7A"/>
    <w:rsid w:val="00F6107C"/>
    <w:rsid w:val="00F62D5F"/>
    <w:rsid w:val="00F6328B"/>
    <w:rsid w:val="00F63950"/>
    <w:rsid w:val="00F649B8"/>
    <w:rsid w:val="00F65ABF"/>
    <w:rsid w:val="00F66230"/>
    <w:rsid w:val="00F664B4"/>
    <w:rsid w:val="00F66DDF"/>
    <w:rsid w:val="00F702B3"/>
    <w:rsid w:val="00F715D0"/>
    <w:rsid w:val="00F725EF"/>
    <w:rsid w:val="00F73146"/>
    <w:rsid w:val="00F7325E"/>
    <w:rsid w:val="00F752D9"/>
    <w:rsid w:val="00F76268"/>
    <w:rsid w:val="00F767F6"/>
    <w:rsid w:val="00F76E8B"/>
    <w:rsid w:val="00F816AB"/>
    <w:rsid w:val="00F82270"/>
    <w:rsid w:val="00F869EF"/>
    <w:rsid w:val="00F86C2D"/>
    <w:rsid w:val="00F9017C"/>
    <w:rsid w:val="00F9068A"/>
    <w:rsid w:val="00F91379"/>
    <w:rsid w:val="00F91729"/>
    <w:rsid w:val="00F92F7B"/>
    <w:rsid w:val="00F9334F"/>
    <w:rsid w:val="00F93D63"/>
    <w:rsid w:val="00F95976"/>
    <w:rsid w:val="00F95BD1"/>
    <w:rsid w:val="00F96566"/>
    <w:rsid w:val="00F977A0"/>
    <w:rsid w:val="00F97BD3"/>
    <w:rsid w:val="00F97D7F"/>
    <w:rsid w:val="00FA02F6"/>
    <w:rsid w:val="00FA0F4A"/>
    <w:rsid w:val="00FA11CB"/>
    <w:rsid w:val="00FA122C"/>
    <w:rsid w:val="00FA157A"/>
    <w:rsid w:val="00FA1EDE"/>
    <w:rsid w:val="00FA2138"/>
    <w:rsid w:val="00FA3996"/>
    <w:rsid w:val="00FA3B95"/>
    <w:rsid w:val="00FA5651"/>
    <w:rsid w:val="00FA5B7C"/>
    <w:rsid w:val="00FA78E6"/>
    <w:rsid w:val="00FA7E5B"/>
    <w:rsid w:val="00FB0481"/>
    <w:rsid w:val="00FB06C7"/>
    <w:rsid w:val="00FB13D7"/>
    <w:rsid w:val="00FB1968"/>
    <w:rsid w:val="00FB1B4B"/>
    <w:rsid w:val="00FB2B53"/>
    <w:rsid w:val="00FB314C"/>
    <w:rsid w:val="00FB3480"/>
    <w:rsid w:val="00FB39D7"/>
    <w:rsid w:val="00FB3A5C"/>
    <w:rsid w:val="00FB4C52"/>
    <w:rsid w:val="00FC046D"/>
    <w:rsid w:val="00FC106E"/>
    <w:rsid w:val="00FC1278"/>
    <w:rsid w:val="00FC1885"/>
    <w:rsid w:val="00FC1E28"/>
    <w:rsid w:val="00FC29A8"/>
    <w:rsid w:val="00FC2E39"/>
    <w:rsid w:val="00FC4009"/>
    <w:rsid w:val="00FC421D"/>
    <w:rsid w:val="00FC4F32"/>
    <w:rsid w:val="00FC5F02"/>
    <w:rsid w:val="00FC6441"/>
    <w:rsid w:val="00FC6C9E"/>
    <w:rsid w:val="00FC6FD5"/>
    <w:rsid w:val="00FC7B66"/>
    <w:rsid w:val="00FC7D81"/>
    <w:rsid w:val="00FD24E0"/>
    <w:rsid w:val="00FD2634"/>
    <w:rsid w:val="00FD339D"/>
    <w:rsid w:val="00FD3481"/>
    <w:rsid w:val="00FD41F2"/>
    <w:rsid w:val="00FD4C38"/>
    <w:rsid w:val="00FD78F1"/>
    <w:rsid w:val="00FE2004"/>
    <w:rsid w:val="00FE2F68"/>
    <w:rsid w:val="00FE301B"/>
    <w:rsid w:val="00FE3A21"/>
    <w:rsid w:val="00FE40D0"/>
    <w:rsid w:val="00FE4CDA"/>
    <w:rsid w:val="00FE551E"/>
    <w:rsid w:val="00FE5727"/>
    <w:rsid w:val="00FE5FF3"/>
    <w:rsid w:val="00FE6F97"/>
    <w:rsid w:val="00FE7735"/>
    <w:rsid w:val="00FE7BEE"/>
    <w:rsid w:val="00FF0434"/>
    <w:rsid w:val="00FF1F01"/>
    <w:rsid w:val="00FF2511"/>
    <w:rsid w:val="00FF3A63"/>
    <w:rsid w:val="00FF61A0"/>
    <w:rsid w:val="00FF6830"/>
    <w:rsid w:val="00FF68F5"/>
    <w:rsid w:val="00FF784F"/>
    <w:rsid w:val="00FF7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174"/>
    <w:rPr>
      <w:rFonts w:ascii="TimesET" w:hAnsi="TimesET"/>
    </w:rPr>
  </w:style>
  <w:style w:type="paragraph" w:styleId="1">
    <w:name w:val="heading 1"/>
    <w:basedOn w:val="a"/>
    <w:next w:val="a"/>
    <w:link w:val="10"/>
    <w:qFormat/>
    <w:rsid w:val="00C956C1"/>
    <w:pPr>
      <w:keepNext/>
      <w:spacing w:line="288" w:lineRule="auto"/>
      <w:jc w:val="center"/>
      <w:outlineLvl w:val="0"/>
    </w:pPr>
    <w:rPr>
      <w:rFonts w:ascii="Times New Roman" w:hAnsi="Times New Roman"/>
      <w:sz w:val="32"/>
    </w:rPr>
  </w:style>
  <w:style w:type="paragraph" w:styleId="2">
    <w:name w:val="heading 2"/>
    <w:basedOn w:val="a"/>
    <w:next w:val="a"/>
    <w:qFormat/>
    <w:rsid w:val="00C956C1"/>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956C1"/>
    <w:pPr>
      <w:spacing w:line="288" w:lineRule="auto"/>
      <w:jc w:val="center"/>
    </w:pPr>
    <w:rPr>
      <w:rFonts w:ascii="Times New Roman" w:hAnsi="Times New Roman"/>
      <w:b/>
      <w:sz w:val="36"/>
    </w:rPr>
  </w:style>
  <w:style w:type="paragraph" w:styleId="a4">
    <w:name w:val="Title"/>
    <w:basedOn w:val="a"/>
    <w:qFormat/>
    <w:rsid w:val="00C956C1"/>
    <w:pPr>
      <w:spacing w:line="288" w:lineRule="auto"/>
      <w:jc w:val="center"/>
    </w:pPr>
    <w:rPr>
      <w:rFonts w:ascii="Times New Roman" w:hAnsi="Times New Roman"/>
      <w:sz w:val="28"/>
    </w:rPr>
  </w:style>
  <w:style w:type="paragraph" w:styleId="a5">
    <w:name w:val="header"/>
    <w:basedOn w:val="a"/>
    <w:link w:val="a6"/>
    <w:rsid w:val="00C956C1"/>
    <w:pPr>
      <w:tabs>
        <w:tab w:val="center" w:pos="4677"/>
        <w:tab w:val="right" w:pos="9355"/>
      </w:tabs>
    </w:pPr>
  </w:style>
  <w:style w:type="paragraph" w:styleId="a7">
    <w:name w:val="footer"/>
    <w:basedOn w:val="a"/>
    <w:link w:val="a8"/>
    <w:rsid w:val="00C956C1"/>
    <w:pPr>
      <w:tabs>
        <w:tab w:val="center" w:pos="4677"/>
        <w:tab w:val="right" w:pos="9355"/>
      </w:tabs>
    </w:pPr>
  </w:style>
  <w:style w:type="paragraph" w:styleId="a9">
    <w:name w:val="Balloon Text"/>
    <w:basedOn w:val="a"/>
    <w:link w:val="aa"/>
    <w:semiHidden/>
    <w:rsid w:val="00C956C1"/>
    <w:rPr>
      <w:rFonts w:ascii="Tahoma" w:hAnsi="Tahoma" w:cs="Tahoma"/>
      <w:sz w:val="16"/>
      <w:szCs w:val="16"/>
    </w:rPr>
  </w:style>
  <w:style w:type="character" w:styleId="ab">
    <w:name w:val="page number"/>
    <w:basedOn w:val="a0"/>
    <w:rsid w:val="00C956C1"/>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577357"/>
    <w:pPr>
      <w:spacing w:after="160" w:line="240" w:lineRule="exact"/>
    </w:pPr>
    <w:rPr>
      <w:rFonts w:ascii="Arial" w:hAnsi="Arial" w:cs="Arial"/>
      <w:lang w:val="en-US" w:eastAsia="en-US"/>
    </w:rPr>
  </w:style>
  <w:style w:type="character" w:customStyle="1" w:styleId="10">
    <w:name w:val="Заголовок 1 Знак"/>
    <w:link w:val="1"/>
    <w:uiPriority w:val="9"/>
    <w:rsid w:val="00577357"/>
    <w:rPr>
      <w:sz w:val="32"/>
    </w:rPr>
  </w:style>
  <w:style w:type="paragraph" w:customStyle="1" w:styleId="ConsPlusNormal">
    <w:name w:val="ConsPlusNormal"/>
    <w:rsid w:val="00577357"/>
    <w:pPr>
      <w:widowControl w:val="0"/>
      <w:autoSpaceDE w:val="0"/>
      <w:autoSpaceDN w:val="0"/>
    </w:pPr>
    <w:rPr>
      <w:rFonts w:ascii="Calibri" w:hAnsi="Calibri" w:cs="Calibri"/>
      <w:sz w:val="22"/>
    </w:rPr>
  </w:style>
  <w:style w:type="paragraph" w:customStyle="1" w:styleId="ConsPlusNonformat">
    <w:name w:val="ConsPlusNonformat"/>
    <w:rsid w:val="00577357"/>
    <w:pPr>
      <w:widowControl w:val="0"/>
      <w:autoSpaceDE w:val="0"/>
      <w:autoSpaceDN w:val="0"/>
    </w:pPr>
    <w:rPr>
      <w:rFonts w:ascii="Courier New" w:hAnsi="Courier New" w:cs="Courier New"/>
    </w:rPr>
  </w:style>
  <w:style w:type="paragraph" w:customStyle="1" w:styleId="ConsPlusTitle">
    <w:name w:val="ConsPlusTitle"/>
    <w:rsid w:val="00577357"/>
    <w:pPr>
      <w:widowControl w:val="0"/>
      <w:autoSpaceDE w:val="0"/>
      <w:autoSpaceDN w:val="0"/>
    </w:pPr>
    <w:rPr>
      <w:rFonts w:ascii="Calibri" w:hAnsi="Calibri" w:cs="Calibri"/>
      <w:b/>
      <w:sz w:val="22"/>
    </w:rPr>
  </w:style>
  <w:style w:type="paragraph" w:customStyle="1" w:styleId="ConsPlusCell">
    <w:name w:val="ConsPlusCell"/>
    <w:rsid w:val="00577357"/>
    <w:pPr>
      <w:widowControl w:val="0"/>
      <w:autoSpaceDE w:val="0"/>
      <w:autoSpaceDN w:val="0"/>
    </w:pPr>
    <w:rPr>
      <w:rFonts w:ascii="Courier New" w:hAnsi="Courier New" w:cs="Courier New"/>
    </w:rPr>
  </w:style>
  <w:style w:type="paragraph" w:customStyle="1" w:styleId="ConsPlusDocList">
    <w:name w:val="ConsPlusDocList"/>
    <w:rsid w:val="00577357"/>
    <w:pPr>
      <w:widowControl w:val="0"/>
      <w:autoSpaceDE w:val="0"/>
      <w:autoSpaceDN w:val="0"/>
    </w:pPr>
    <w:rPr>
      <w:rFonts w:ascii="Courier New" w:hAnsi="Courier New" w:cs="Courier New"/>
    </w:rPr>
  </w:style>
  <w:style w:type="paragraph" w:customStyle="1" w:styleId="ConsPlusTitlePage">
    <w:name w:val="ConsPlusTitlePage"/>
    <w:rsid w:val="00577357"/>
    <w:pPr>
      <w:widowControl w:val="0"/>
      <w:autoSpaceDE w:val="0"/>
      <w:autoSpaceDN w:val="0"/>
    </w:pPr>
    <w:rPr>
      <w:rFonts w:ascii="Tahoma" w:hAnsi="Tahoma" w:cs="Tahoma"/>
    </w:rPr>
  </w:style>
  <w:style w:type="paragraph" w:customStyle="1" w:styleId="ConsPlusJurTerm">
    <w:name w:val="ConsPlusJurTerm"/>
    <w:rsid w:val="00577357"/>
    <w:pPr>
      <w:widowControl w:val="0"/>
      <w:autoSpaceDE w:val="0"/>
      <w:autoSpaceDN w:val="0"/>
    </w:pPr>
    <w:rPr>
      <w:rFonts w:ascii="Tahoma" w:hAnsi="Tahoma" w:cs="Tahoma"/>
      <w:sz w:val="26"/>
    </w:rPr>
  </w:style>
  <w:style w:type="paragraph" w:customStyle="1" w:styleId="ConsPlusTextList">
    <w:name w:val="ConsPlusTextList"/>
    <w:rsid w:val="00577357"/>
    <w:pPr>
      <w:widowControl w:val="0"/>
      <w:autoSpaceDE w:val="0"/>
      <w:autoSpaceDN w:val="0"/>
    </w:pPr>
    <w:rPr>
      <w:rFonts w:ascii="Arial" w:hAnsi="Arial" w:cs="Arial"/>
    </w:rPr>
  </w:style>
  <w:style w:type="paragraph" w:styleId="af0">
    <w:name w:val="List Paragraph"/>
    <w:basedOn w:val="a"/>
    <w:qFormat/>
    <w:rsid w:val="00577357"/>
    <w:pPr>
      <w:spacing w:after="160" w:line="259" w:lineRule="auto"/>
      <w:ind w:left="720"/>
      <w:contextualSpacing/>
    </w:pPr>
    <w:rPr>
      <w:rFonts w:ascii="Calibri" w:eastAsia="Calibri" w:hAnsi="Calibri"/>
      <w:sz w:val="22"/>
      <w:szCs w:val="22"/>
      <w:lang w:eastAsia="en-US"/>
    </w:rPr>
  </w:style>
  <w:style w:type="character" w:customStyle="1" w:styleId="nobr">
    <w:name w:val="nobr"/>
    <w:rsid w:val="00577357"/>
  </w:style>
  <w:style w:type="character" w:customStyle="1" w:styleId="a6">
    <w:name w:val="Верхний колонтитул Знак"/>
    <w:link w:val="a5"/>
    <w:uiPriority w:val="99"/>
    <w:rsid w:val="00577357"/>
    <w:rPr>
      <w:rFonts w:ascii="TimesET" w:hAnsi="TimesET"/>
    </w:rPr>
  </w:style>
  <w:style w:type="character" w:customStyle="1" w:styleId="a8">
    <w:name w:val="Нижний колонтитул Знак"/>
    <w:link w:val="a7"/>
    <w:uiPriority w:val="99"/>
    <w:rsid w:val="00577357"/>
    <w:rPr>
      <w:rFonts w:ascii="TimesET" w:hAnsi="TimesET"/>
    </w:rPr>
  </w:style>
  <w:style w:type="character" w:customStyle="1" w:styleId="aa">
    <w:name w:val="Текст выноски Знак"/>
    <w:link w:val="a9"/>
    <w:uiPriority w:val="99"/>
    <w:semiHidden/>
    <w:rsid w:val="00577357"/>
    <w:rPr>
      <w:rFonts w:ascii="Tahoma" w:hAnsi="Tahoma" w:cs="Tahoma"/>
      <w:sz w:val="16"/>
      <w:szCs w:val="16"/>
    </w:rPr>
  </w:style>
  <w:style w:type="character" w:customStyle="1" w:styleId="apple-converted-space">
    <w:name w:val="apple-converted-space"/>
    <w:basedOn w:val="a0"/>
    <w:rsid w:val="00577357"/>
  </w:style>
  <w:style w:type="character" w:styleId="af1">
    <w:name w:val="Hyperlink"/>
    <w:basedOn w:val="a0"/>
    <w:uiPriority w:val="99"/>
    <w:unhideWhenUsed/>
    <w:rsid w:val="00005BD1"/>
    <w:rPr>
      <w:color w:val="0000FF" w:themeColor="hyperlink"/>
      <w:u w:val="single"/>
    </w:rPr>
  </w:style>
  <w:style w:type="character" w:customStyle="1" w:styleId="FontStyle11">
    <w:name w:val="Font Style11"/>
    <w:rsid w:val="00EC0DBA"/>
    <w:rPr>
      <w:rFonts w:ascii="Times New Roman" w:hAnsi="Times New Roman" w:cs="Times New Roman" w:hint="default"/>
      <w:sz w:val="26"/>
    </w:rPr>
  </w:style>
  <w:style w:type="paragraph" w:customStyle="1" w:styleId="af2">
    <w:name w:val="Знак"/>
    <w:basedOn w:val="a"/>
    <w:autoRedefine/>
    <w:rsid w:val="008C5EAB"/>
    <w:pPr>
      <w:spacing w:after="160" w:line="240" w:lineRule="exact"/>
    </w:pPr>
    <w:rPr>
      <w:rFonts w:ascii="Times New Roman" w:hAnsi="Times New Roman"/>
      <w:sz w:val="28"/>
      <w:lang w:val="en-US" w:eastAsia="en-US"/>
    </w:rPr>
  </w:style>
  <w:style w:type="paragraph" w:styleId="af3">
    <w:name w:val="Plain Text"/>
    <w:basedOn w:val="a"/>
    <w:link w:val="af4"/>
    <w:uiPriority w:val="99"/>
    <w:semiHidden/>
    <w:unhideWhenUsed/>
    <w:rsid w:val="00BC0F9E"/>
    <w:rPr>
      <w:rFonts w:ascii="Calibri" w:eastAsiaTheme="minorHAnsi" w:hAnsi="Calibri" w:cstheme="minorBidi"/>
      <w:sz w:val="22"/>
      <w:szCs w:val="21"/>
      <w:lang w:eastAsia="en-US"/>
    </w:rPr>
  </w:style>
  <w:style w:type="character" w:customStyle="1" w:styleId="af4">
    <w:name w:val="Текст Знак"/>
    <w:basedOn w:val="a0"/>
    <w:link w:val="af3"/>
    <w:uiPriority w:val="99"/>
    <w:semiHidden/>
    <w:rsid w:val="00BC0F9E"/>
    <w:rPr>
      <w:rFonts w:ascii="Calibri" w:eastAsiaTheme="minorHAnsi" w:hAnsi="Calibri" w:cstheme="minorBidi"/>
      <w:sz w:val="22"/>
      <w:szCs w:val="21"/>
      <w:lang w:eastAsia="en-US"/>
    </w:rPr>
  </w:style>
  <w:style w:type="character" w:customStyle="1" w:styleId="pinkbg">
    <w:name w:val="pinkbg"/>
    <w:basedOn w:val="a0"/>
    <w:rsid w:val="00AE1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174"/>
    <w:rPr>
      <w:rFonts w:ascii="TimesET" w:hAnsi="TimesET"/>
    </w:rPr>
  </w:style>
  <w:style w:type="paragraph" w:styleId="1">
    <w:name w:val="heading 1"/>
    <w:basedOn w:val="a"/>
    <w:next w:val="a"/>
    <w:link w:val="10"/>
    <w:qFormat/>
    <w:rsid w:val="00C956C1"/>
    <w:pPr>
      <w:keepNext/>
      <w:spacing w:line="288" w:lineRule="auto"/>
      <w:jc w:val="center"/>
      <w:outlineLvl w:val="0"/>
    </w:pPr>
    <w:rPr>
      <w:rFonts w:ascii="Times New Roman" w:hAnsi="Times New Roman"/>
      <w:sz w:val="32"/>
    </w:rPr>
  </w:style>
  <w:style w:type="paragraph" w:styleId="2">
    <w:name w:val="heading 2"/>
    <w:basedOn w:val="a"/>
    <w:next w:val="a"/>
    <w:qFormat/>
    <w:rsid w:val="00C956C1"/>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956C1"/>
    <w:pPr>
      <w:spacing w:line="288" w:lineRule="auto"/>
      <w:jc w:val="center"/>
    </w:pPr>
    <w:rPr>
      <w:rFonts w:ascii="Times New Roman" w:hAnsi="Times New Roman"/>
      <w:b/>
      <w:sz w:val="36"/>
    </w:rPr>
  </w:style>
  <w:style w:type="paragraph" w:styleId="a4">
    <w:name w:val="Title"/>
    <w:basedOn w:val="a"/>
    <w:qFormat/>
    <w:rsid w:val="00C956C1"/>
    <w:pPr>
      <w:spacing w:line="288" w:lineRule="auto"/>
      <w:jc w:val="center"/>
    </w:pPr>
    <w:rPr>
      <w:rFonts w:ascii="Times New Roman" w:hAnsi="Times New Roman"/>
      <w:sz w:val="28"/>
    </w:rPr>
  </w:style>
  <w:style w:type="paragraph" w:styleId="a5">
    <w:name w:val="header"/>
    <w:basedOn w:val="a"/>
    <w:link w:val="a6"/>
    <w:rsid w:val="00C956C1"/>
    <w:pPr>
      <w:tabs>
        <w:tab w:val="center" w:pos="4677"/>
        <w:tab w:val="right" w:pos="9355"/>
      </w:tabs>
    </w:pPr>
  </w:style>
  <w:style w:type="paragraph" w:styleId="a7">
    <w:name w:val="footer"/>
    <w:basedOn w:val="a"/>
    <w:link w:val="a8"/>
    <w:rsid w:val="00C956C1"/>
    <w:pPr>
      <w:tabs>
        <w:tab w:val="center" w:pos="4677"/>
        <w:tab w:val="right" w:pos="9355"/>
      </w:tabs>
    </w:pPr>
  </w:style>
  <w:style w:type="paragraph" w:styleId="a9">
    <w:name w:val="Balloon Text"/>
    <w:basedOn w:val="a"/>
    <w:link w:val="aa"/>
    <w:semiHidden/>
    <w:rsid w:val="00C956C1"/>
    <w:rPr>
      <w:rFonts w:ascii="Tahoma" w:hAnsi="Tahoma" w:cs="Tahoma"/>
      <w:sz w:val="16"/>
      <w:szCs w:val="16"/>
    </w:rPr>
  </w:style>
  <w:style w:type="character" w:styleId="ab">
    <w:name w:val="page number"/>
    <w:basedOn w:val="a0"/>
    <w:rsid w:val="00C956C1"/>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577357"/>
    <w:pPr>
      <w:spacing w:after="160" w:line="240" w:lineRule="exact"/>
    </w:pPr>
    <w:rPr>
      <w:rFonts w:ascii="Arial" w:hAnsi="Arial" w:cs="Arial"/>
      <w:lang w:val="en-US" w:eastAsia="en-US"/>
    </w:rPr>
  </w:style>
  <w:style w:type="character" w:customStyle="1" w:styleId="10">
    <w:name w:val="Заголовок 1 Знак"/>
    <w:link w:val="1"/>
    <w:uiPriority w:val="9"/>
    <w:rsid w:val="00577357"/>
    <w:rPr>
      <w:sz w:val="32"/>
    </w:rPr>
  </w:style>
  <w:style w:type="paragraph" w:customStyle="1" w:styleId="ConsPlusNormal">
    <w:name w:val="ConsPlusNormal"/>
    <w:rsid w:val="00577357"/>
    <w:pPr>
      <w:widowControl w:val="0"/>
      <w:autoSpaceDE w:val="0"/>
      <w:autoSpaceDN w:val="0"/>
    </w:pPr>
    <w:rPr>
      <w:rFonts w:ascii="Calibri" w:hAnsi="Calibri" w:cs="Calibri"/>
      <w:sz w:val="22"/>
    </w:rPr>
  </w:style>
  <w:style w:type="paragraph" w:customStyle="1" w:styleId="ConsPlusNonformat">
    <w:name w:val="ConsPlusNonformat"/>
    <w:rsid w:val="00577357"/>
    <w:pPr>
      <w:widowControl w:val="0"/>
      <w:autoSpaceDE w:val="0"/>
      <w:autoSpaceDN w:val="0"/>
    </w:pPr>
    <w:rPr>
      <w:rFonts w:ascii="Courier New" w:hAnsi="Courier New" w:cs="Courier New"/>
    </w:rPr>
  </w:style>
  <w:style w:type="paragraph" w:customStyle="1" w:styleId="ConsPlusTitle">
    <w:name w:val="ConsPlusTitle"/>
    <w:rsid w:val="00577357"/>
    <w:pPr>
      <w:widowControl w:val="0"/>
      <w:autoSpaceDE w:val="0"/>
      <w:autoSpaceDN w:val="0"/>
    </w:pPr>
    <w:rPr>
      <w:rFonts w:ascii="Calibri" w:hAnsi="Calibri" w:cs="Calibri"/>
      <w:b/>
      <w:sz w:val="22"/>
    </w:rPr>
  </w:style>
  <w:style w:type="paragraph" w:customStyle="1" w:styleId="ConsPlusCell">
    <w:name w:val="ConsPlusCell"/>
    <w:rsid w:val="00577357"/>
    <w:pPr>
      <w:widowControl w:val="0"/>
      <w:autoSpaceDE w:val="0"/>
      <w:autoSpaceDN w:val="0"/>
    </w:pPr>
    <w:rPr>
      <w:rFonts w:ascii="Courier New" w:hAnsi="Courier New" w:cs="Courier New"/>
    </w:rPr>
  </w:style>
  <w:style w:type="paragraph" w:customStyle="1" w:styleId="ConsPlusDocList">
    <w:name w:val="ConsPlusDocList"/>
    <w:rsid w:val="00577357"/>
    <w:pPr>
      <w:widowControl w:val="0"/>
      <w:autoSpaceDE w:val="0"/>
      <w:autoSpaceDN w:val="0"/>
    </w:pPr>
    <w:rPr>
      <w:rFonts w:ascii="Courier New" w:hAnsi="Courier New" w:cs="Courier New"/>
    </w:rPr>
  </w:style>
  <w:style w:type="paragraph" w:customStyle="1" w:styleId="ConsPlusTitlePage">
    <w:name w:val="ConsPlusTitlePage"/>
    <w:rsid w:val="00577357"/>
    <w:pPr>
      <w:widowControl w:val="0"/>
      <w:autoSpaceDE w:val="0"/>
      <w:autoSpaceDN w:val="0"/>
    </w:pPr>
    <w:rPr>
      <w:rFonts w:ascii="Tahoma" w:hAnsi="Tahoma" w:cs="Tahoma"/>
    </w:rPr>
  </w:style>
  <w:style w:type="paragraph" w:customStyle="1" w:styleId="ConsPlusJurTerm">
    <w:name w:val="ConsPlusJurTerm"/>
    <w:rsid w:val="00577357"/>
    <w:pPr>
      <w:widowControl w:val="0"/>
      <w:autoSpaceDE w:val="0"/>
      <w:autoSpaceDN w:val="0"/>
    </w:pPr>
    <w:rPr>
      <w:rFonts w:ascii="Tahoma" w:hAnsi="Tahoma" w:cs="Tahoma"/>
      <w:sz w:val="26"/>
    </w:rPr>
  </w:style>
  <w:style w:type="paragraph" w:customStyle="1" w:styleId="ConsPlusTextList">
    <w:name w:val="ConsPlusTextList"/>
    <w:rsid w:val="00577357"/>
    <w:pPr>
      <w:widowControl w:val="0"/>
      <w:autoSpaceDE w:val="0"/>
      <w:autoSpaceDN w:val="0"/>
    </w:pPr>
    <w:rPr>
      <w:rFonts w:ascii="Arial" w:hAnsi="Arial" w:cs="Arial"/>
    </w:rPr>
  </w:style>
  <w:style w:type="paragraph" w:styleId="af0">
    <w:name w:val="List Paragraph"/>
    <w:basedOn w:val="a"/>
    <w:qFormat/>
    <w:rsid w:val="00577357"/>
    <w:pPr>
      <w:spacing w:after="160" w:line="259" w:lineRule="auto"/>
      <w:ind w:left="720"/>
      <w:contextualSpacing/>
    </w:pPr>
    <w:rPr>
      <w:rFonts w:ascii="Calibri" w:eastAsia="Calibri" w:hAnsi="Calibri"/>
      <w:sz w:val="22"/>
      <w:szCs w:val="22"/>
      <w:lang w:eastAsia="en-US"/>
    </w:rPr>
  </w:style>
  <w:style w:type="character" w:customStyle="1" w:styleId="nobr">
    <w:name w:val="nobr"/>
    <w:rsid w:val="00577357"/>
  </w:style>
  <w:style w:type="character" w:customStyle="1" w:styleId="a6">
    <w:name w:val="Верхний колонтитул Знак"/>
    <w:link w:val="a5"/>
    <w:uiPriority w:val="99"/>
    <w:rsid w:val="00577357"/>
    <w:rPr>
      <w:rFonts w:ascii="TimesET" w:hAnsi="TimesET"/>
    </w:rPr>
  </w:style>
  <w:style w:type="character" w:customStyle="1" w:styleId="a8">
    <w:name w:val="Нижний колонтитул Знак"/>
    <w:link w:val="a7"/>
    <w:uiPriority w:val="99"/>
    <w:rsid w:val="00577357"/>
    <w:rPr>
      <w:rFonts w:ascii="TimesET" w:hAnsi="TimesET"/>
    </w:rPr>
  </w:style>
  <w:style w:type="character" w:customStyle="1" w:styleId="aa">
    <w:name w:val="Текст выноски Знак"/>
    <w:link w:val="a9"/>
    <w:uiPriority w:val="99"/>
    <w:semiHidden/>
    <w:rsid w:val="00577357"/>
    <w:rPr>
      <w:rFonts w:ascii="Tahoma" w:hAnsi="Tahoma" w:cs="Tahoma"/>
      <w:sz w:val="16"/>
      <w:szCs w:val="16"/>
    </w:rPr>
  </w:style>
  <w:style w:type="character" w:customStyle="1" w:styleId="apple-converted-space">
    <w:name w:val="apple-converted-space"/>
    <w:basedOn w:val="a0"/>
    <w:rsid w:val="00577357"/>
  </w:style>
  <w:style w:type="character" w:styleId="af1">
    <w:name w:val="Hyperlink"/>
    <w:basedOn w:val="a0"/>
    <w:uiPriority w:val="99"/>
    <w:unhideWhenUsed/>
    <w:rsid w:val="00005BD1"/>
    <w:rPr>
      <w:color w:val="0000FF" w:themeColor="hyperlink"/>
      <w:u w:val="single"/>
    </w:rPr>
  </w:style>
  <w:style w:type="character" w:customStyle="1" w:styleId="FontStyle11">
    <w:name w:val="Font Style11"/>
    <w:rsid w:val="00EC0DBA"/>
    <w:rPr>
      <w:rFonts w:ascii="Times New Roman" w:hAnsi="Times New Roman" w:cs="Times New Roman" w:hint="default"/>
      <w:sz w:val="26"/>
    </w:rPr>
  </w:style>
  <w:style w:type="paragraph" w:customStyle="1" w:styleId="af2">
    <w:name w:val="Знак"/>
    <w:basedOn w:val="a"/>
    <w:autoRedefine/>
    <w:rsid w:val="008C5EAB"/>
    <w:pPr>
      <w:spacing w:after="160" w:line="240" w:lineRule="exact"/>
    </w:pPr>
    <w:rPr>
      <w:rFonts w:ascii="Times New Roman" w:hAnsi="Times New Roman"/>
      <w:sz w:val="28"/>
      <w:lang w:val="en-US" w:eastAsia="en-US"/>
    </w:rPr>
  </w:style>
  <w:style w:type="paragraph" w:styleId="af3">
    <w:name w:val="Plain Text"/>
    <w:basedOn w:val="a"/>
    <w:link w:val="af4"/>
    <w:uiPriority w:val="99"/>
    <w:semiHidden/>
    <w:unhideWhenUsed/>
    <w:rsid w:val="00BC0F9E"/>
    <w:rPr>
      <w:rFonts w:ascii="Calibri" w:eastAsiaTheme="minorHAnsi" w:hAnsi="Calibri" w:cstheme="minorBidi"/>
      <w:sz w:val="22"/>
      <w:szCs w:val="21"/>
      <w:lang w:eastAsia="en-US"/>
    </w:rPr>
  </w:style>
  <w:style w:type="character" w:customStyle="1" w:styleId="af4">
    <w:name w:val="Текст Знак"/>
    <w:basedOn w:val="a0"/>
    <w:link w:val="af3"/>
    <w:uiPriority w:val="99"/>
    <w:semiHidden/>
    <w:rsid w:val="00BC0F9E"/>
    <w:rPr>
      <w:rFonts w:ascii="Calibri" w:eastAsiaTheme="minorHAnsi" w:hAnsi="Calibri" w:cstheme="minorBidi"/>
      <w:sz w:val="22"/>
      <w:szCs w:val="21"/>
      <w:lang w:eastAsia="en-US"/>
    </w:rPr>
  </w:style>
  <w:style w:type="character" w:customStyle="1" w:styleId="pinkbg">
    <w:name w:val="pinkbg"/>
    <w:basedOn w:val="a0"/>
    <w:rsid w:val="00AE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0428">
      <w:bodyDiv w:val="1"/>
      <w:marLeft w:val="0"/>
      <w:marRight w:val="0"/>
      <w:marTop w:val="0"/>
      <w:marBottom w:val="0"/>
      <w:divBdr>
        <w:top w:val="none" w:sz="0" w:space="0" w:color="auto"/>
        <w:left w:val="none" w:sz="0" w:space="0" w:color="auto"/>
        <w:bottom w:val="none" w:sz="0" w:space="0" w:color="auto"/>
        <w:right w:val="none" w:sz="0" w:space="0" w:color="auto"/>
      </w:divBdr>
    </w:div>
    <w:div w:id="56588762">
      <w:bodyDiv w:val="1"/>
      <w:marLeft w:val="0"/>
      <w:marRight w:val="0"/>
      <w:marTop w:val="0"/>
      <w:marBottom w:val="0"/>
      <w:divBdr>
        <w:top w:val="none" w:sz="0" w:space="0" w:color="auto"/>
        <w:left w:val="none" w:sz="0" w:space="0" w:color="auto"/>
        <w:bottom w:val="none" w:sz="0" w:space="0" w:color="auto"/>
        <w:right w:val="none" w:sz="0" w:space="0" w:color="auto"/>
      </w:divBdr>
    </w:div>
    <w:div w:id="65080551">
      <w:bodyDiv w:val="1"/>
      <w:marLeft w:val="0"/>
      <w:marRight w:val="0"/>
      <w:marTop w:val="0"/>
      <w:marBottom w:val="0"/>
      <w:divBdr>
        <w:top w:val="none" w:sz="0" w:space="0" w:color="auto"/>
        <w:left w:val="none" w:sz="0" w:space="0" w:color="auto"/>
        <w:bottom w:val="none" w:sz="0" w:space="0" w:color="auto"/>
        <w:right w:val="none" w:sz="0" w:space="0" w:color="auto"/>
      </w:divBdr>
    </w:div>
    <w:div w:id="65734088">
      <w:bodyDiv w:val="1"/>
      <w:marLeft w:val="0"/>
      <w:marRight w:val="0"/>
      <w:marTop w:val="0"/>
      <w:marBottom w:val="0"/>
      <w:divBdr>
        <w:top w:val="none" w:sz="0" w:space="0" w:color="auto"/>
        <w:left w:val="none" w:sz="0" w:space="0" w:color="auto"/>
        <w:bottom w:val="none" w:sz="0" w:space="0" w:color="auto"/>
        <w:right w:val="none" w:sz="0" w:space="0" w:color="auto"/>
      </w:divBdr>
    </w:div>
    <w:div w:id="68385338">
      <w:bodyDiv w:val="1"/>
      <w:marLeft w:val="0"/>
      <w:marRight w:val="0"/>
      <w:marTop w:val="0"/>
      <w:marBottom w:val="0"/>
      <w:divBdr>
        <w:top w:val="none" w:sz="0" w:space="0" w:color="auto"/>
        <w:left w:val="none" w:sz="0" w:space="0" w:color="auto"/>
        <w:bottom w:val="none" w:sz="0" w:space="0" w:color="auto"/>
        <w:right w:val="none" w:sz="0" w:space="0" w:color="auto"/>
      </w:divBdr>
    </w:div>
    <w:div w:id="90054817">
      <w:bodyDiv w:val="1"/>
      <w:marLeft w:val="0"/>
      <w:marRight w:val="0"/>
      <w:marTop w:val="0"/>
      <w:marBottom w:val="0"/>
      <w:divBdr>
        <w:top w:val="none" w:sz="0" w:space="0" w:color="auto"/>
        <w:left w:val="none" w:sz="0" w:space="0" w:color="auto"/>
        <w:bottom w:val="none" w:sz="0" w:space="0" w:color="auto"/>
        <w:right w:val="none" w:sz="0" w:space="0" w:color="auto"/>
      </w:divBdr>
    </w:div>
    <w:div w:id="102463475">
      <w:bodyDiv w:val="1"/>
      <w:marLeft w:val="0"/>
      <w:marRight w:val="0"/>
      <w:marTop w:val="0"/>
      <w:marBottom w:val="0"/>
      <w:divBdr>
        <w:top w:val="none" w:sz="0" w:space="0" w:color="auto"/>
        <w:left w:val="none" w:sz="0" w:space="0" w:color="auto"/>
        <w:bottom w:val="none" w:sz="0" w:space="0" w:color="auto"/>
        <w:right w:val="none" w:sz="0" w:space="0" w:color="auto"/>
      </w:divBdr>
    </w:div>
    <w:div w:id="131288806">
      <w:bodyDiv w:val="1"/>
      <w:marLeft w:val="0"/>
      <w:marRight w:val="0"/>
      <w:marTop w:val="0"/>
      <w:marBottom w:val="0"/>
      <w:divBdr>
        <w:top w:val="none" w:sz="0" w:space="0" w:color="auto"/>
        <w:left w:val="none" w:sz="0" w:space="0" w:color="auto"/>
        <w:bottom w:val="none" w:sz="0" w:space="0" w:color="auto"/>
        <w:right w:val="none" w:sz="0" w:space="0" w:color="auto"/>
      </w:divBdr>
    </w:div>
    <w:div w:id="136456309">
      <w:bodyDiv w:val="1"/>
      <w:marLeft w:val="0"/>
      <w:marRight w:val="0"/>
      <w:marTop w:val="0"/>
      <w:marBottom w:val="0"/>
      <w:divBdr>
        <w:top w:val="none" w:sz="0" w:space="0" w:color="auto"/>
        <w:left w:val="none" w:sz="0" w:space="0" w:color="auto"/>
        <w:bottom w:val="none" w:sz="0" w:space="0" w:color="auto"/>
        <w:right w:val="none" w:sz="0" w:space="0" w:color="auto"/>
      </w:divBdr>
    </w:div>
    <w:div w:id="137307225">
      <w:bodyDiv w:val="1"/>
      <w:marLeft w:val="0"/>
      <w:marRight w:val="0"/>
      <w:marTop w:val="0"/>
      <w:marBottom w:val="0"/>
      <w:divBdr>
        <w:top w:val="none" w:sz="0" w:space="0" w:color="auto"/>
        <w:left w:val="none" w:sz="0" w:space="0" w:color="auto"/>
        <w:bottom w:val="none" w:sz="0" w:space="0" w:color="auto"/>
        <w:right w:val="none" w:sz="0" w:space="0" w:color="auto"/>
      </w:divBdr>
    </w:div>
    <w:div w:id="157579202">
      <w:bodyDiv w:val="1"/>
      <w:marLeft w:val="0"/>
      <w:marRight w:val="0"/>
      <w:marTop w:val="0"/>
      <w:marBottom w:val="0"/>
      <w:divBdr>
        <w:top w:val="none" w:sz="0" w:space="0" w:color="auto"/>
        <w:left w:val="none" w:sz="0" w:space="0" w:color="auto"/>
        <w:bottom w:val="none" w:sz="0" w:space="0" w:color="auto"/>
        <w:right w:val="none" w:sz="0" w:space="0" w:color="auto"/>
      </w:divBdr>
    </w:div>
    <w:div w:id="171340252">
      <w:bodyDiv w:val="1"/>
      <w:marLeft w:val="0"/>
      <w:marRight w:val="0"/>
      <w:marTop w:val="0"/>
      <w:marBottom w:val="0"/>
      <w:divBdr>
        <w:top w:val="none" w:sz="0" w:space="0" w:color="auto"/>
        <w:left w:val="none" w:sz="0" w:space="0" w:color="auto"/>
        <w:bottom w:val="none" w:sz="0" w:space="0" w:color="auto"/>
        <w:right w:val="none" w:sz="0" w:space="0" w:color="auto"/>
      </w:divBdr>
    </w:div>
    <w:div w:id="180047163">
      <w:bodyDiv w:val="1"/>
      <w:marLeft w:val="0"/>
      <w:marRight w:val="0"/>
      <w:marTop w:val="0"/>
      <w:marBottom w:val="0"/>
      <w:divBdr>
        <w:top w:val="none" w:sz="0" w:space="0" w:color="auto"/>
        <w:left w:val="none" w:sz="0" w:space="0" w:color="auto"/>
        <w:bottom w:val="none" w:sz="0" w:space="0" w:color="auto"/>
        <w:right w:val="none" w:sz="0" w:space="0" w:color="auto"/>
      </w:divBdr>
    </w:div>
    <w:div w:id="198863043">
      <w:bodyDiv w:val="1"/>
      <w:marLeft w:val="0"/>
      <w:marRight w:val="0"/>
      <w:marTop w:val="0"/>
      <w:marBottom w:val="0"/>
      <w:divBdr>
        <w:top w:val="none" w:sz="0" w:space="0" w:color="auto"/>
        <w:left w:val="none" w:sz="0" w:space="0" w:color="auto"/>
        <w:bottom w:val="none" w:sz="0" w:space="0" w:color="auto"/>
        <w:right w:val="none" w:sz="0" w:space="0" w:color="auto"/>
      </w:divBdr>
    </w:div>
    <w:div w:id="200945372">
      <w:bodyDiv w:val="1"/>
      <w:marLeft w:val="0"/>
      <w:marRight w:val="0"/>
      <w:marTop w:val="0"/>
      <w:marBottom w:val="0"/>
      <w:divBdr>
        <w:top w:val="none" w:sz="0" w:space="0" w:color="auto"/>
        <w:left w:val="none" w:sz="0" w:space="0" w:color="auto"/>
        <w:bottom w:val="none" w:sz="0" w:space="0" w:color="auto"/>
        <w:right w:val="none" w:sz="0" w:space="0" w:color="auto"/>
      </w:divBdr>
    </w:div>
    <w:div w:id="235096713">
      <w:bodyDiv w:val="1"/>
      <w:marLeft w:val="0"/>
      <w:marRight w:val="0"/>
      <w:marTop w:val="0"/>
      <w:marBottom w:val="0"/>
      <w:divBdr>
        <w:top w:val="none" w:sz="0" w:space="0" w:color="auto"/>
        <w:left w:val="none" w:sz="0" w:space="0" w:color="auto"/>
        <w:bottom w:val="none" w:sz="0" w:space="0" w:color="auto"/>
        <w:right w:val="none" w:sz="0" w:space="0" w:color="auto"/>
      </w:divBdr>
    </w:div>
    <w:div w:id="237836699">
      <w:bodyDiv w:val="1"/>
      <w:marLeft w:val="0"/>
      <w:marRight w:val="0"/>
      <w:marTop w:val="0"/>
      <w:marBottom w:val="0"/>
      <w:divBdr>
        <w:top w:val="none" w:sz="0" w:space="0" w:color="auto"/>
        <w:left w:val="none" w:sz="0" w:space="0" w:color="auto"/>
        <w:bottom w:val="none" w:sz="0" w:space="0" w:color="auto"/>
        <w:right w:val="none" w:sz="0" w:space="0" w:color="auto"/>
      </w:divBdr>
    </w:div>
    <w:div w:id="273875510">
      <w:bodyDiv w:val="1"/>
      <w:marLeft w:val="0"/>
      <w:marRight w:val="0"/>
      <w:marTop w:val="0"/>
      <w:marBottom w:val="0"/>
      <w:divBdr>
        <w:top w:val="none" w:sz="0" w:space="0" w:color="auto"/>
        <w:left w:val="none" w:sz="0" w:space="0" w:color="auto"/>
        <w:bottom w:val="none" w:sz="0" w:space="0" w:color="auto"/>
        <w:right w:val="none" w:sz="0" w:space="0" w:color="auto"/>
      </w:divBdr>
    </w:div>
    <w:div w:id="298386912">
      <w:bodyDiv w:val="1"/>
      <w:marLeft w:val="0"/>
      <w:marRight w:val="0"/>
      <w:marTop w:val="0"/>
      <w:marBottom w:val="0"/>
      <w:divBdr>
        <w:top w:val="none" w:sz="0" w:space="0" w:color="auto"/>
        <w:left w:val="none" w:sz="0" w:space="0" w:color="auto"/>
        <w:bottom w:val="none" w:sz="0" w:space="0" w:color="auto"/>
        <w:right w:val="none" w:sz="0" w:space="0" w:color="auto"/>
      </w:divBdr>
    </w:div>
    <w:div w:id="326440303">
      <w:bodyDiv w:val="1"/>
      <w:marLeft w:val="0"/>
      <w:marRight w:val="0"/>
      <w:marTop w:val="0"/>
      <w:marBottom w:val="0"/>
      <w:divBdr>
        <w:top w:val="none" w:sz="0" w:space="0" w:color="auto"/>
        <w:left w:val="none" w:sz="0" w:space="0" w:color="auto"/>
        <w:bottom w:val="none" w:sz="0" w:space="0" w:color="auto"/>
        <w:right w:val="none" w:sz="0" w:space="0" w:color="auto"/>
      </w:divBdr>
    </w:div>
    <w:div w:id="329019113">
      <w:bodyDiv w:val="1"/>
      <w:marLeft w:val="0"/>
      <w:marRight w:val="0"/>
      <w:marTop w:val="0"/>
      <w:marBottom w:val="0"/>
      <w:divBdr>
        <w:top w:val="none" w:sz="0" w:space="0" w:color="auto"/>
        <w:left w:val="none" w:sz="0" w:space="0" w:color="auto"/>
        <w:bottom w:val="none" w:sz="0" w:space="0" w:color="auto"/>
        <w:right w:val="none" w:sz="0" w:space="0" w:color="auto"/>
      </w:divBdr>
    </w:div>
    <w:div w:id="332998354">
      <w:bodyDiv w:val="1"/>
      <w:marLeft w:val="0"/>
      <w:marRight w:val="0"/>
      <w:marTop w:val="0"/>
      <w:marBottom w:val="0"/>
      <w:divBdr>
        <w:top w:val="none" w:sz="0" w:space="0" w:color="auto"/>
        <w:left w:val="none" w:sz="0" w:space="0" w:color="auto"/>
        <w:bottom w:val="none" w:sz="0" w:space="0" w:color="auto"/>
        <w:right w:val="none" w:sz="0" w:space="0" w:color="auto"/>
      </w:divBdr>
    </w:div>
    <w:div w:id="335812032">
      <w:bodyDiv w:val="1"/>
      <w:marLeft w:val="0"/>
      <w:marRight w:val="0"/>
      <w:marTop w:val="0"/>
      <w:marBottom w:val="0"/>
      <w:divBdr>
        <w:top w:val="none" w:sz="0" w:space="0" w:color="auto"/>
        <w:left w:val="none" w:sz="0" w:space="0" w:color="auto"/>
        <w:bottom w:val="none" w:sz="0" w:space="0" w:color="auto"/>
        <w:right w:val="none" w:sz="0" w:space="0" w:color="auto"/>
      </w:divBdr>
    </w:div>
    <w:div w:id="379598914">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415057837">
      <w:bodyDiv w:val="1"/>
      <w:marLeft w:val="0"/>
      <w:marRight w:val="0"/>
      <w:marTop w:val="0"/>
      <w:marBottom w:val="0"/>
      <w:divBdr>
        <w:top w:val="none" w:sz="0" w:space="0" w:color="auto"/>
        <w:left w:val="none" w:sz="0" w:space="0" w:color="auto"/>
        <w:bottom w:val="none" w:sz="0" w:space="0" w:color="auto"/>
        <w:right w:val="none" w:sz="0" w:space="0" w:color="auto"/>
      </w:divBdr>
    </w:div>
    <w:div w:id="422456263">
      <w:bodyDiv w:val="1"/>
      <w:marLeft w:val="0"/>
      <w:marRight w:val="0"/>
      <w:marTop w:val="0"/>
      <w:marBottom w:val="0"/>
      <w:divBdr>
        <w:top w:val="none" w:sz="0" w:space="0" w:color="auto"/>
        <w:left w:val="none" w:sz="0" w:space="0" w:color="auto"/>
        <w:bottom w:val="none" w:sz="0" w:space="0" w:color="auto"/>
        <w:right w:val="none" w:sz="0" w:space="0" w:color="auto"/>
      </w:divBdr>
    </w:div>
    <w:div w:id="430857509">
      <w:bodyDiv w:val="1"/>
      <w:marLeft w:val="0"/>
      <w:marRight w:val="0"/>
      <w:marTop w:val="0"/>
      <w:marBottom w:val="0"/>
      <w:divBdr>
        <w:top w:val="none" w:sz="0" w:space="0" w:color="auto"/>
        <w:left w:val="none" w:sz="0" w:space="0" w:color="auto"/>
        <w:bottom w:val="none" w:sz="0" w:space="0" w:color="auto"/>
        <w:right w:val="none" w:sz="0" w:space="0" w:color="auto"/>
      </w:divBdr>
    </w:div>
    <w:div w:id="443841084">
      <w:bodyDiv w:val="1"/>
      <w:marLeft w:val="0"/>
      <w:marRight w:val="0"/>
      <w:marTop w:val="0"/>
      <w:marBottom w:val="0"/>
      <w:divBdr>
        <w:top w:val="none" w:sz="0" w:space="0" w:color="auto"/>
        <w:left w:val="none" w:sz="0" w:space="0" w:color="auto"/>
        <w:bottom w:val="none" w:sz="0" w:space="0" w:color="auto"/>
        <w:right w:val="none" w:sz="0" w:space="0" w:color="auto"/>
      </w:divBdr>
    </w:div>
    <w:div w:id="462625744">
      <w:bodyDiv w:val="1"/>
      <w:marLeft w:val="0"/>
      <w:marRight w:val="0"/>
      <w:marTop w:val="0"/>
      <w:marBottom w:val="0"/>
      <w:divBdr>
        <w:top w:val="none" w:sz="0" w:space="0" w:color="auto"/>
        <w:left w:val="none" w:sz="0" w:space="0" w:color="auto"/>
        <w:bottom w:val="none" w:sz="0" w:space="0" w:color="auto"/>
        <w:right w:val="none" w:sz="0" w:space="0" w:color="auto"/>
      </w:divBdr>
    </w:div>
    <w:div w:id="475730555">
      <w:bodyDiv w:val="1"/>
      <w:marLeft w:val="0"/>
      <w:marRight w:val="0"/>
      <w:marTop w:val="0"/>
      <w:marBottom w:val="0"/>
      <w:divBdr>
        <w:top w:val="none" w:sz="0" w:space="0" w:color="auto"/>
        <w:left w:val="none" w:sz="0" w:space="0" w:color="auto"/>
        <w:bottom w:val="none" w:sz="0" w:space="0" w:color="auto"/>
        <w:right w:val="none" w:sz="0" w:space="0" w:color="auto"/>
      </w:divBdr>
    </w:div>
    <w:div w:id="476191707">
      <w:bodyDiv w:val="1"/>
      <w:marLeft w:val="0"/>
      <w:marRight w:val="0"/>
      <w:marTop w:val="0"/>
      <w:marBottom w:val="0"/>
      <w:divBdr>
        <w:top w:val="none" w:sz="0" w:space="0" w:color="auto"/>
        <w:left w:val="none" w:sz="0" w:space="0" w:color="auto"/>
        <w:bottom w:val="none" w:sz="0" w:space="0" w:color="auto"/>
        <w:right w:val="none" w:sz="0" w:space="0" w:color="auto"/>
      </w:divBdr>
    </w:div>
    <w:div w:id="527378601">
      <w:bodyDiv w:val="1"/>
      <w:marLeft w:val="0"/>
      <w:marRight w:val="0"/>
      <w:marTop w:val="0"/>
      <w:marBottom w:val="0"/>
      <w:divBdr>
        <w:top w:val="none" w:sz="0" w:space="0" w:color="auto"/>
        <w:left w:val="none" w:sz="0" w:space="0" w:color="auto"/>
        <w:bottom w:val="none" w:sz="0" w:space="0" w:color="auto"/>
        <w:right w:val="none" w:sz="0" w:space="0" w:color="auto"/>
      </w:divBdr>
    </w:div>
    <w:div w:id="542408083">
      <w:bodyDiv w:val="1"/>
      <w:marLeft w:val="0"/>
      <w:marRight w:val="0"/>
      <w:marTop w:val="0"/>
      <w:marBottom w:val="0"/>
      <w:divBdr>
        <w:top w:val="none" w:sz="0" w:space="0" w:color="auto"/>
        <w:left w:val="none" w:sz="0" w:space="0" w:color="auto"/>
        <w:bottom w:val="none" w:sz="0" w:space="0" w:color="auto"/>
        <w:right w:val="none" w:sz="0" w:space="0" w:color="auto"/>
      </w:divBdr>
    </w:div>
    <w:div w:id="544869915">
      <w:bodyDiv w:val="1"/>
      <w:marLeft w:val="0"/>
      <w:marRight w:val="0"/>
      <w:marTop w:val="0"/>
      <w:marBottom w:val="0"/>
      <w:divBdr>
        <w:top w:val="none" w:sz="0" w:space="0" w:color="auto"/>
        <w:left w:val="none" w:sz="0" w:space="0" w:color="auto"/>
        <w:bottom w:val="none" w:sz="0" w:space="0" w:color="auto"/>
        <w:right w:val="none" w:sz="0" w:space="0" w:color="auto"/>
      </w:divBdr>
    </w:div>
    <w:div w:id="592905513">
      <w:bodyDiv w:val="1"/>
      <w:marLeft w:val="0"/>
      <w:marRight w:val="0"/>
      <w:marTop w:val="0"/>
      <w:marBottom w:val="0"/>
      <w:divBdr>
        <w:top w:val="none" w:sz="0" w:space="0" w:color="auto"/>
        <w:left w:val="none" w:sz="0" w:space="0" w:color="auto"/>
        <w:bottom w:val="none" w:sz="0" w:space="0" w:color="auto"/>
        <w:right w:val="none" w:sz="0" w:space="0" w:color="auto"/>
      </w:divBdr>
    </w:div>
    <w:div w:id="613052760">
      <w:bodyDiv w:val="1"/>
      <w:marLeft w:val="0"/>
      <w:marRight w:val="0"/>
      <w:marTop w:val="0"/>
      <w:marBottom w:val="0"/>
      <w:divBdr>
        <w:top w:val="none" w:sz="0" w:space="0" w:color="auto"/>
        <w:left w:val="none" w:sz="0" w:space="0" w:color="auto"/>
        <w:bottom w:val="none" w:sz="0" w:space="0" w:color="auto"/>
        <w:right w:val="none" w:sz="0" w:space="0" w:color="auto"/>
      </w:divBdr>
    </w:div>
    <w:div w:id="647630278">
      <w:bodyDiv w:val="1"/>
      <w:marLeft w:val="0"/>
      <w:marRight w:val="0"/>
      <w:marTop w:val="0"/>
      <w:marBottom w:val="0"/>
      <w:divBdr>
        <w:top w:val="none" w:sz="0" w:space="0" w:color="auto"/>
        <w:left w:val="none" w:sz="0" w:space="0" w:color="auto"/>
        <w:bottom w:val="none" w:sz="0" w:space="0" w:color="auto"/>
        <w:right w:val="none" w:sz="0" w:space="0" w:color="auto"/>
      </w:divBdr>
    </w:div>
    <w:div w:id="666708358">
      <w:bodyDiv w:val="1"/>
      <w:marLeft w:val="0"/>
      <w:marRight w:val="0"/>
      <w:marTop w:val="0"/>
      <w:marBottom w:val="0"/>
      <w:divBdr>
        <w:top w:val="none" w:sz="0" w:space="0" w:color="auto"/>
        <w:left w:val="none" w:sz="0" w:space="0" w:color="auto"/>
        <w:bottom w:val="none" w:sz="0" w:space="0" w:color="auto"/>
        <w:right w:val="none" w:sz="0" w:space="0" w:color="auto"/>
      </w:divBdr>
    </w:div>
    <w:div w:id="672420259">
      <w:bodyDiv w:val="1"/>
      <w:marLeft w:val="0"/>
      <w:marRight w:val="0"/>
      <w:marTop w:val="0"/>
      <w:marBottom w:val="0"/>
      <w:divBdr>
        <w:top w:val="none" w:sz="0" w:space="0" w:color="auto"/>
        <w:left w:val="none" w:sz="0" w:space="0" w:color="auto"/>
        <w:bottom w:val="none" w:sz="0" w:space="0" w:color="auto"/>
        <w:right w:val="none" w:sz="0" w:space="0" w:color="auto"/>
      </w:divBdr>
    </w:div>
    <w:div w:id="712968492">
      <w:bodyDiv w:val="1"/>
      <w:marLeft w:val="0"/>
      <w:marRight w:val="0"/>
      <w:marTop w:val="0"/>
      <w:marBottom w:val="0"/>
      <w:divBdr>
        <w:top w:val="none" w:sz="0" w:space="0" w:color="auto"/>
        <w:left w:val="none" w:sz="0" w:space="0" w:color="auto"/>
        <w:bottom w:val="none" w:sz="0" w:space="0" w:color="auto"/>
        <w:right w:val="none" w:sz="0" w:space="0" w:color="auto"/>
      </w:divBdr>
    </w:div>
    <w:div w:id="763309539">
      <w:bodyDiv w:val="1"/>
      <w:marLeft w:val="0"/>
      <w:marRight w:val="0"/>
      <w:marTop w:val="0"/>
      <w:marBottom w:val="0"/>
      <w:divBdr>
        <w:top w:val="none" w:sz="0" w:space="0" w:color="auto"/>
        <w:left w:val="none" w:sz="0" w:space="0" w:color="auto"/>
        <w:bottom w:val="none" w:sz="0" w:space="0" w:color="auto"/>
        <w:right w:val="none" w:sz="0" w:space="0" w:color="auto"/>
      </w:divBdr>
    </w:div>
    <w:div w:id="794640574">
      <w:bodyDiv w:val="1"/>
      <w:marLeft w:val="0"/>
      <w:marRight w:val="0"/>
      <w:marTop w:val="0"/>
      <w:marBottom w:val="0"/>
      <w:divBdr>
        <w:top w:val="none" w:sz="0" w:space="0" w:color="auto"/>
        <w:left w:val="none" w:sz="0" w:space="0" w:color="auto"/>
        <w:bottom w:val="none" w:sz="0" w:space="0" w:color="auto"/>
        <w:right w:val="none" w:sz="0" w:space="0" w:color="auto"/>
      </w:divBdr>
    </w:div>
    <w:div w:id="805928181">
      <w:bodyDiv w:val="1"/>
      <w:marLeft w:val="0"/>
      <w:marRight w:val="0"/>
      <w:marTop w:val="0"/>
      <w:marBottom w:val="0"/>
      <w:divBdr>
        <w:top w:val="none" w:sz="0" w:space="0" w:color="auto"/>
        <w:left w:val="none" w:sz="0" w:space="0" w:color="auto"/>
        <w:bottom w:val="none" w:sz="0" w:space="0" w:color="auto"/>
        <w:right w:val="none" w:sz="0" w:space="0" w:color="auto"/>
      </w:divBdr>
    </w:div>
    <w:div w:id="852769546">
      <w:bodyDiv w:val="1"/>
      <w:marLeft w:val="0"/>
      <w:marRight w:val="0"/>
      <w:marTop w:val="0"/>
      <w:marBottom w:val="0"/>
      <w:divBdr>
        <w:top w:val="none" w:sz="0" w:space="0" w:color="auto"/>
        <w:left w:val="none" w:sz="0" w:space="0" w:color="auto"/>
        <w:bottom w:val="none" w:sz="0" w:space="0" w:color="auto"/>
        <w:right w:val="none" w:sz="0" w:space="0" w:color="auto"/>
      </w:divBdr>
    </w:div>
    <w:div w:id="864749653">
      <w:bodyDiv w:val="1"/>
      <w:marLeft w:val="0"/>
      <w:marRight w:val="0"/>
      <w:marTop w:val="0"/>
      <w:marBottom w:val="0"/>
      <w:divBdr>
        <w:top w:val="none" w:sz="0" w:space="0" w:color="auto"/>
        <w:left w:val="none" w:sz="0" w:space="0" w:color="auto"/>
        <w:bottom w:val="none" w:sz="0" w:space="0" w:color="auto"/>
        <w:right w:val="none" w:sz="0" w:space="0" w:color="auto"/>
      </w:divBdr>
    </w:div>
    <w:div w:id="874149090">
      <w:bodyDiv w:val="1"/>
      <w:marLeft w:val="0"/>
      <w:marRight w:val="0"/>
      <w:marTop w:val="0"/>
      <w:marBottom w:val="0"/>
      <w:divBdr>
        <w:top w:val="none" w:sz="0" w:space="0" w:color="auto"/>
        <w:left w:val="none" w:sz="0" w:space="0" w:color="auto"/>
        <w:bottom w:val="none" w:sz="0" w:space="0" w:color="auto"/>
        <w:right w:val="none" w:sz="0" w:space="0" w:color="auto"/>
      </w:divBdr>
    </w:div>
    <w:div w:id="883828450">
      <w:bodyDiv w:val="1"/>
      <w:marLeft w:val="0"/>
      <w:marRight w:val="0"/>
      <w:marTop w:val="0"/>
      <w:marBottom w:val="0"/>
      <w:divBdr>
        <w:top w:val="none" w:sz="0" w:space="0" w:color="auto"/>
        <w:left w:val="none" w:sz="0" w:space="0" w:color="auto"/>
        <w:bottom w:val="none" w:sz="0" w:space="0" w:color="auto"/>
        <w:right w:val="none" w:sz="0" w:space="0" w:color="auto"/>
      </w:divBdr>
    </w:div>
    <w:div w:id="936017728">
      <w:bodyDiv w:val="1"/>
      <w:marLeft w:val="0"/>
      <w:marRight w:val="0"/>
      <w:marTop w:val="0"/>
      <w:marBottom w:val="0"/>
      <w:divBdr>
        <w:top w:val="none" w:sz="0" w:space="0" w:color="auto"/>
        <w:left w:val="none" w:sz="0" w:space="0" w:color="auto"/>
        <w:bottom w:val="none" w:sz="0" w:space="0" w:color="auto"/>
        <w:right w:val="none" w:sz="0" w:space="0" w:color="auto"/>
      </w:divBdr>
    </w:div>
    <w:div w:id="946698033">
      <w:bodyDiv w:val="1"/>
      <w:marLeft w:val="0"/>
      <w:marRight w:val="0"/>
      <w:marTop w:val="0"/>
      <w:marBottom w:val="0"/>
      <w:divBdr>
        <w:top w:val="none" w:sz="0" w:space="0" w:color="auto"/>
        <w:left w:val="none" w:sz="0" w:space="0" w:color="auto"/>
        <w:bottom w:val="none" w:sz="0" w:space="0" w:color="auto"/>
        <w:right w:val="none" w:sz="0" w:space="0" w:color="auto"/>
      </w:divBdr>
    </w:div>
    <w:div w:id="988708421">
      <w:bodyDiv w:val="1"/>
      <w:marLeft w:val="0"/>
      <w:marRight w:val="0"/>
      <w:marTop w:val="0"/>
      <w:marBottom w:val="0"/>
      <w:divBdr>
        <w:top w:val="none" w:sz="0" w:space="0" w:color="auto"/>
        <w:left w:val="none" w:sz="0" w:space="0" w:color="auto"/>
        <w:bottom w:val="none" w:sz="0" w:space="0" w:color="auto"/>
        <w:right w:val="none" w:sz="0" w:space="0" w:color="auto"/>
      </w:divBdr>
    </w:div>
    <w:div w:id="998189903">
      <w:bodyDiv w:val="1"/>
      <w:marLeft w:val="0"/>
      <w:marRight w:val="0"/>
      <w:marTop w:val="0"/>
      <w:marBottom w:val="0"/>
      <w:divBdr>
        <w:top w:val="none" w:sz="0" w:space="0" w:color="auto"/>
        <w:left w:val="none" w:sz="0" w:space="0" w:color="auto"/>
        <w:bottom w:val="none" w:sz="0" w:space="0" w:color="auto"/>
        <w:right w:val="none" w:sz="0" w:space="0" w:color="auto"/>
      </w:divBdr>
    </w:div>
    <w:div w:id="1009017032">
      <w:bodyDiv w:val="1"/>
      <w:marLeft w:val="0"/>
      <w:marRight w:val="0"/>
      <w:marTop w:val="0"/>
      <w:marBottom w:val="0"/>
      <w:divBdr>
        <w:top w:val="none" w:sz="0" w:space="0" w:color="auto"/>
        <w:left w:val="none" w:sz="0" w:space="0" w:color="auto"/>
        <w:bottom w:val="none" w:sz="0" w:space="0" w:color="auto"/>
        <w:right w:val="none" w:sz="0" w:space="0" w:color="auto"/>
      </w:divBdr>
    </w:div>
    <w:div w:id="1014108814">
      <w:bodyDiv w:val="1"/>
      <w:marLeft w:val="0"/>
      <w:marRight w:val="0"/>
      <w:marTop w:val="0"/>
      <w:marBottom w:val="0"/>
      <w:divBdr>
        <w:top w:val="none" w:sz="0" w:space="0" w:color="auto"/>
        <w:left w:val="none" w:sz="0" w:space="0" w:color="auto"/>
        <w:bottom w:val="none" w:sz="0" w:space="0" w:color="auto"/>
        <w:right w:val="none" w:sz="0" w:space="0" w:color="auto"/>
      </w:divBdr>
    </w:div>
    <w:div w:id="1030884401">
      <w:bodyDiv w:val="1"/>
      <w:marLeft w:val="0"/>
      <w:marRight w:val="0"/>
      <w:marTop w:val="0"/>
      <w:marBottom w:val="0"/>
      <w:divBdr>
        <w:top w:val="none" w:sz="0" w:space="0" w:color="auto"/>
        <w:left w:val="none" w:sz="0" w:space="0" w:color="auto"/>
        <w:bottom w:val="none" w:sz="0" w:space="0" w:color="auto"/>
        <w:right w:val="none" w:sz="0" w:space="0" w:color="auto"/>
      </w:divBdr>
    </w:div>
    <w:div w:id="1035427489">
      <w:bodyDiv w:val="1"/>
      <w:marLeft w:val="0"/>
      <w:marRight w:val="0"/>
      <w:marTop w:val="0"/>
      <w:marBottom w:val="0"/>
      <w:divBdr>
        <w:top w:val="none" w:sz="0" w:space="0" w:color="auto"/>
        <w:left w:val="none" w:sz="0" w:space="0" w:color="auto"/>
        <w:bottom w:val="none" w:sz="0" w:space="0" w:color="auto"/>
        <w:right w:val="none" w:sz="0" w:space="0" w:color="auto"/>
      </w:divBdr>
    </w:div>
    <w:div w:id="1067843759">
      <w:bodyDiv w:val="1"/>
      <w:marLeft w:val="0"/>
      <w:marRight w:val="0"/>
      <w:marTop w:val="0"/>
      <w:marBottom w:val="0"/>
      <w:divBdr>
        <w:top w:val="none" w:sz="0" w:space="0" w:color="auto"/>
        <w:left w:val="none" w:sz="0" w:space="0" w:color="auto"/>
        <w:bottom w:val="none" w:sz="0" w:space="0" w:color="auto"/>
        <w:right w:val="none" w:sz="0" w:space="0" w:color="auto"/>
      </w:divBdr>
    </w:div>
    <w:div w:id="1072780213">
      <w:bodyDiv w:val="1"/>
      <w:marLeft w:val="0"/>
      <w:marRight w:val="0"/>
      <w:marTop w:val="0"/>
      <w:marBottom w:val="0"/>
      <w:divBdr>
        <w:top w:val="none" w:sz="0" w:space="0" w:color="auto"/>
        <w:left w:val="none" w:sz="0" w:space="0" w:color="auto"/>
        <w:bottom w:val="none" w:sz="0" w:space="0" w:color="auto"/>
        <w:right w:val="none" w:sz="0" w:space="0" w:color="auto"/>
      </w:divBdr>
    </w:div>
    <w:div w:id="1084298823">
      <w:bodyDiv w:val="1"/>
      <w:marLeft w:val="0"/>
      <w:marRight w:val="0"/>
      <w:marTop w:val="0"/>
      <w:marBottom w:val="0"/>
      <w:divBdr>
        <w:top w:val="none" w:sz="0" w:space="0" w:color="auto"/>
        <w:left w:val="none" w:sz="0" w:space="0" w:color="auto"/>
        <w:bottom w:val="none" w:sz="0" w:space="0" w:color="auto"/>
        <w:right w:val="none" w:sz="0" w:space="0" w:color="auto"/>
      </w:divBdr>
    </w:div>
    <w:div w:id="1085489790">
      <w:bodyDiv w:val="1"/>
      <w:marLeft w:val="0"/>
      <w:marRight w:val="0"/>
      <w:marTop w:val="0"/>
      <w:marBottom w:val="0"/>
      <w:divBdr>
        <w:top w:val="none" w:sz="0" w:space="0" w:color="auto"/>
        <w:left w:val="none" w:sz="0" w:space="0" w:color="auto"/>
        <w:bottom w:val="none" w:sz="0" w:space="0" w:color="auto"/>
        <w:right w:val="none" w:sz="0" w:space="0" w:color="auto"/>
      </w:divBdr>
    </w:div>
    <w:div w:id="1098909342">
      <w:bodyDiv w:val="1"/>
      <w:marLeft w:val="0"/>
      <w:marRight w:val="0"/>
      <w:marTop w:val="0"/>
      <w:marBottom w:val="0"/>
      <w:divBdr>
        <w:top w:val="none" w:sz="0" w:space="0" w:color="auto"/>
        <w:left w:val="none" w:sz="0" w:space="0" w:color="auto"/>
        <w:bottom w:val="none" w:sz="0" w:space="0" w:color="auto"/>
        <w:right w:val="none" w:sz="0" w:space="0" w:color="auto"/>
      </w:divBdr>
    </w:div>
    <w:div w:id="1110397240">
      <w:bodyDiv w:val="1"/>
      <w:marLeft w:val="0"/>
      <w:marRight w:val="0"/>
      <w:marTop w:val="0"/>
      <w:marBottom w:val="0"/>
      <w:divBdr>
        <w:top w:val="none" w:sz="0" w:space="0" w:color="auto"/>
        <w:left w:val="none" w:sz="0" w:space="0" w:color="auto"/>
        <w:bottom w:val="none" w:sz="0" w:space="0" w:color="auto"/>
        <w:right w:val="none" w:sz="0" w:space="0" w:color="auto"/>
      </w:divBdr>
    </w:div>
    <w:div w:id="1125464954">
      <w:bodyDiv w:val="1"/>
      <w:marLeft w:val="0"/>
      <w:marRight w:val="0"/>
      <w:marTop w:val="0"/>
      <w:marBottom w:val="0"/>
      <w:divBdr>
        <w:top w:val="none" w:sz="0" w:space="0" w:color="auto"/>
        <w:left w:val="none" w:sz="0" w:space="0" w:color="auto"/>
        <w:bottom w:val="none" w:sz="0" w:space="0" w:color="auto"/>
        <w:right w:val="none" w:sz="0" w:space="0" w:color="auto"/>
      </w:divBdr>
    </w:div>
    <w:div w:id="1132484711">
      <w:bodyDiv w:val="1"/>
      <w:marLeft w:val="0"/>
      <w:marRight w:val="0"/>
      <w:marTop w:val="0"/>
      <w:marBottom w:val="0"/>
      <w:divBdr>
        <w:top w:val="none" w:sz="0" w:space="0" w:color="auto"/>
        <w:left w:val="none" w:sz="0" w:space="0" w:color="auto"/>
        <w:bottom w:val="none" w:sz="0" w:space="0" w:color="auto"/>
        <w:right w:val="none" w:sz="0" w:space="0" w:color="auto"/>
      </w:divBdr>
    </w:div>
    <w:div w:id="1162430774">
      <w:bodyDiv w:val="1"/>
      <w:marLeft w:val="0"/>
      <w:marRight w:val="0"/>
      <w:marTop w:val="0"/>
      <w:marBottom w:val="0"/>
      <w:divBdr>
        <w:top w:val="none" w:sz="0" w:space="0" w:color="auto"/>
        <w:left w:val="none" w:sz="0" w:space="0" w:color="auto"/>
        <w:bottom w:val="none" w:sz="0" w:space="0" w:color="auto"/>
        <w:right w:val="none" w:sz="0" w:space="0" w:color="auto"/>
      </w:divBdr>
    </w:div>
    <w:div w:id="1167864382">
      <w:bodyDiv w:val="1"/>
      <w:marLeft w:val="0"/>
      <w:marRight w:val="0"/>
      <w:marTop w:val="0"/>
      <w:marBottom w:val="0"/>
      <w:divBdr>
        <w:top w:val="none" w:sz="0" w:space="0" w:color="auto"/>
        <w:left w:val="none" w:sz="0" w:space="0" w:color="auto"/>
        <w:bottom w:val="none" w:sz="0" w:space="0" w:color="auto"/>
        <w:right w:val="none" w:sz="0" w:space="0" w:color="auto"/>
      </w:divBdr>
    </w:div>
    <w:div w:id="1180662267">
      <w:bodyDiv w:val="1"/>
      <w:marLeft w:val="0"/>
      <w:marRight w:val="0"/>
      <w:marTop w:val="0"/>
      <w:marBottom w:val="0"/>
      <w:divBdr>
        <w:top w:val="none" w:sz="0" w:space="0" w:color="auto"/>
        <w:left w:val="none" w:sz="0" w:space="0" w:color="auto"/>
        <w:bottom w:val="none" w:sz="0" w:space="0" w:color="auto"/>
        <w:right w:val="none" w:sz="0" w:space="0" w:color="auto"/>
      </w:divBdr>
    </w:div>
    <w:div w:id="1189489009">
      <w:bodyDiv w:val="1"/>
      <w:marLeft w:val="0"/>
      <w:marRight w:val="0"/>
      <w:marTop w:val="0"/>
      <w:marBottom w:val="0"/>
      <w:divBdr>
        <w:top w:val="none" w:sz="0" w:space="0" w:color="auto"/>
        <w:left w:val="none" w:sz="0" w:space="0" w:color="auto"/>
        <w:bottom w:val="none" w:sz="0" w:space="0" w:color="auto"/>
        <w:right w:val="none" w:sz="0" w:space="0" w:color="auto"/>
      </w:divBdr>
    </w:div>
    <w:div w:id="1192575861">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36890383">
      <w:bodyDiv w:val="1"/>
      <w:marLeft w:val="0"/>
      <w:marRight w:val="0"/>
      <w:marTop w:val="0"/>
      <w:marBottom w:val="0"/>
      <w:divBdr>
        <w:top w:val="none" w:sz="0" w:space="0" w:color="auto"/>
        <w:left w:val="none" w:sz="0" w:space="0" w:color="auto"/>
        <w:bottom w:val="none" w:sz="0" w:space="0" w:color="auto"/>
        <w:right w:val="none" w:sz="0" w:space="0" w:color="auto"/>
      </w:divBdr>
    </w:div>
    <w:div w:id="1254901487">
      <w:bodyDiv w:val="1"/>
      <w:marLeft w:val="0"/>
      <w:marRight w:val="0"/>
      <w:marTop w:val="0"/>
      <w:marBottom w:val="0"/>
      <w:divBdr>
        <w:top w:val="none" w:sz="0" w:space="0" w:color="auto"/>
        <w:left w:val="none" w:sz="0" w:space="0" w:color="auto"/>
        <w:bottom w:val="none" w:sz="0" w:space="0" w:color="auto"/>
        <w:right w:val="none" w:sz="0" w:space="0" w:color="auto"/>
      </w:divBdr>
    </w:div>
    <w:div w:id="1315179832">
      <w:bodyDiv w:val="1"/>
      <w:marLeft w:val="0"/>
      <w:marRight w:val="0"/>
      <w:marTop w:val="0"/>
      <w:marBottom w:val="0"/>
      <w:divBdr>
        <w:top w:val="none" w:sz="0" w:space="0" w:color="auto"/>
        <w:left w:val="none" w:sz="0" w:space="0" w:color="auto"/>
        <w:bottom w:val="none" w:sz="0" w:space="0" w:color="auto"/>
        <w:right w:val="none" w:sz="0" w:space="0" w:color="auto"/>
      </w:divBdr>
    </w:div>
    <w:div w:id="1317681721">
      <w:bodyDiv w:val="1"/>
      <w:marLeft w:val="0"/>
      <w:marRight w:val="0"/>
      <w:marTop w:val="0"/>
      <w:marBottom w:val="0"/>
      <w:divBdr>
        <w:top w:val="none" w:sz="0" w:space="0" w:color="auto"/>
        <w:left w:val="none" w:sz="0" w:space="0" w:color="auto"/>
        <w:bottom w:val="none" w:sz="0" w:space="0" w:color="auto"/>
        <w:right w:val="none" w:sz="0" w:space="0" w:color="auto"/>
      </w:divBdr>
    </w:div>
    <w:div w:id="1321083749">
      <w:bodyDiv w:val="1"/>
      <w:marLeft w:val="0"/>
      <w:marRight w:val="0"/>
      <w:marTop w:val="0"/>
      <w:marBottom w:val="0"/>
      <w:divBdr>
        <w:top w:val="none" w:sz="0" w:space="0" w:color="auto"/>
        <w:left w:val="none" w:sz="0" w:space="0" w:color="auto"/>
        <w:bottom w:val="none" w:sz="0" w:space="0" w:color="auto"/>
        <w:right w:val="none" w:sz="0" w:space="0" w:color="auto"/>
      </w:divBdr>
    </w:div>
    <w:div w:id="1324548621">
      <w:bodyDiv w:val="1"/>
      <w:marLeft w:val="0"/>
      <w:marRight w:val="0"/>
      <w:marTop w:val="0"/>
      <w:marBottom w:val="0"/>
      <w:divBdr>
        <w:top w:val="none" w:sz="0" w:space="0" w:color="auto"/>
        <w:left w:val="none" w:sz="0" w:space="0" w:color="auto"/>
        <w:bottom w:val="none" w:sz="0" w:space="0" w:color="auto"/>
        <w:right w:val="none" w:sz="0" w:space="0" w:color="auto"/>
      </w:divBdr>
    </w:div>
    <w:div w:id="1345284352">
      <w:bodyDiv w:val="1"/>
      <w:marLeft w:val="0"/>
      <w:marRight w:val="0"/>
      <w:marTop w:val="0"/>
      <w:marBottom w:val="0"/>
      <w:divBdr>
        <w:top w:val="none" w:sz="0" w:space="0" w:color="auto"/>
        <w:left w:val="none" w:sz="0" w:space="0" w:color="auto"/>
        <w:bottom w:val="none" w:sz="0" w:space="0" w:color="auto"/>
        <w:right w:val="none" w:sz="0" w:space="0" w:color="auto"/>
      </w:divBdr>
    </w:div>
    <w:div w:id="1353846992">
      <w:bodyDiv w:val="1"/>
      <w:marLeft w:val="0"/>
      <w:marRight w:val="0"/>
      <w:marTop w:val="0"/>
      <w:marBottom w:val="0"/>
      <w:divBdr>
        <w:top w:val="none" w:sz="0" w:space="0" w:color="auto"/>
        <w:left w:val="none" w:sz="0" w:space="0" w:color="auto"/>
        <w:bottom w:val="none" w:sz="0" w:space="0" w:color="auto"/>
        <w:right w:val="none" w:sz="0" w:space="0" w:color="auto"/>
      </w:divBdr>
    </w:div>
    <w:div w:id="1358240611">
      <w:bodyDiv w:val="1"/>
      <w:marLeft w:val="0"/>
      <w:marRight w:val="0"/>
      <w:marTop w:val="0"/>
      <w:marBottom w:val="0"/>
      <w:divBdr>
        <w:top w:val="none" w:sz="0" w:space="0" w:color="auto"/>
        <w:left w:val="none" w:sz="0" w:space="0" w:color="auto"/>
        <w:bottom w:val="none" w:sz="0" w:space="0" w:color="auto"/>
        <w:right w:val="none" w:sz="0" w:space="0" w:color="auto"/>
      </w:divBdr>
    </w:div>
    <w:div w:id="1370568974">
      <w:bodyDiv w:val="1"/>
      <w:marLeft w:val="0"/>
      <w:marRight w:val="0"/>
      <w:marTop w:val="0"/>
      <w:marBottom w:val="0"/>
      <w:divBdr>
        <w:top w:val="none" w:sz="0" w:space="0" w:color="auto"/>
        <w:left w:val="none" w:sz="0" w:space="0" w:color="auto"/>
        <w:bottom w:val="none" w:sz="0" w:space="0" w:color="auto"/>
        <w:right w:val="none" w:sz="0" w:space="0" w:color="auto"/>
      </w:divBdr>
    </w:div>
    <w:div w:id="1370958035">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08335742">
      <w:bodyDiv w:val="1"/>
      <w:marLeft w:val="0"/>
      <w:marRight w:val="0"/>
      <w:marTop w:val="0"/>
      <w:marBottom w:val="0"/>
      <w:divBdr>
        <w:top w:val="none" w:sz="0" w:space="0" w:color="auto"/>
        <w:left w:val="none" w:sz="0" w:space="0" w:color="auto"/>
        <w:bottom w:val="none" w:sz="0" w:space="0" w:color="auto"/>
        <w:right w:val="none" w:sz="0" w:space="0" w:color="auto"/>
      </w:divBdr>
    </w:div>
    <w:div w:id="1409352939">
      <w:bodyDiv w:val="1"/>
      <w:marLeft w:val="0"/>
      <w:marRight w:val="0"/>
      <w:marTop w:val="0"/>
      <w:marBottom w:val="0"/>
      <w:divBdr>
        <w:top w:val="none" w:sz="0" w:space="0" w:color="auto"/>
        <w:left w:val="none" w:sz="0" w:space="0" w:color="auto"/>
        <w:bottom w:val="none" w:sz="0" w:space="0" w:color="auto"/>
        <w:right w:val="none" w:sz="0" w:space="0" w:color="auto"/>
      </w:divBdr>
    </w:div>
    <w:div w:id="1456633983">
      <w:bodyDiv w:val="1"/>
      <w:marLeft w:val="0"/>
      <w:marRight w:val="0"/>
      <w:marTop w:val="0"/>
      <w:marBottom w:val="0"/>
      <w:divBdr>
        <w:top w:val="none" w:sz="0" w:space="0" w:color="auto"/>
        <w:left w:val="none" w:sz="0" w:space="0" w:color="auto"/>
        <w:bottom w:val="none" w:sz="0" w:space="0" w:color="auto"/>
        <w:right w:val="none" w:sz="0" w:space="0" w:color="auto"/>
      </w:divBdr>
    </w:div>
    <w:div w:id="1486240066">
      <w:bodyDiv w:val="1"/>
      <w:marLeft w:val="0"/>
      <w:marRight w:val="0"/>
      <w:marTop w:val="0"/>
      <w:marBottom w:val="0"/>
      <w:divBdr>
        <w:top w:val="none" w:sz="0" w:space="0" w:color="auto"/>
        <w:left w:val="none" w:sz="0" w:space="0" w:color="auto"/>
        <w:bottom w:val="none" w:sz="0" w:space="0" w:color="auto"/>
        <w:right w:val="none" w:sz="0" w:space="0" w:color="auto"/>
      </w:divBdr>
    </w:div>
    <w:div w:id="1489513703">
      <w:bodyDiv w:val="1"/>
      <w:marLeft w:val="0"/>
      <w:marRight w:val="0"/>
      <w:marTop w:val="0"/>
      <w:marBottom w:val="0"/>
      <w:divBdr>
        <w:top w:val="none" w:sz="0" w:space="0" w:color="auto"/>
        <w:left w:val="none" w:sz="0" w:space="0" w:color="auto"/>
        <w:bottom w:val="none" w:sz="0" w:space="0" w:color="auto"/>
        <w:right w:val="none" w:sz="0" w:space="0" w:color="auto"/>
      </w:divBdr>
    </w:div>
    <w:div w:id="1505247478">
      <w:bodyDiv w:val="1"/>
      <w:marLeft w:val="0"/>
      <w:marRight w:val="0"/>
      <w:marTop w:val="0"/>
      <w:marBottom w:val="0"/>
      <w:divBdr>
        <w:top w:val="none" w:sz="0" w:space="0" w:color="auto"/>
        <w:left w:val="none" w:sz="0" w:space="0" w:color="auto"/>
        <w:bottom w:val="none" w:sz="0" w:space="0" w:color="auto"/>
        <w:right w:val="none" w:sz="0" w:space="0" w:color="auto"/>
      </w:divBdr>
    </w:div>
    <w:div w:id="1509175952">
      <w:bodyDiv w:val="1"/>
      <w:marLeft w:val="0"/>
      <w:marRight w:val="0"/>
      <w:marTop w:val="0"/>
      <w:marBottom w:val="0"/>
      <w:divBdr>
        <w:top w:val="none" w:sz="0" w:space="0" w:color="auto"/>
        <w:left w:val="none" w:sz="0" w:space="0" w:color="auto"/>
        <w:bottom w:val="none" w:sz="0" w:space="0" w:color="auto"/>
        <w:right w:val="none" w:sz="0" w:space="0" w:color="auto"/>
      </w:divBdr>
    </w:div>
    <w:div w:id="1541698653">
      <w:bodyDiv w:val="1"/>
      <w:marLeft w:val="0"/>
      <w:marRight w:val="0"/>
      <w:marTop w:val="0"/>
      <w:marBottom w:val="0"/>
      <w:divBdr>
        <w:top w:val="none" w:sz="0" w:space="0" w:color="auto"/>
        <w:left w:val="none" w:sz="0" w:space="0" w:color="auto"/>
        <w:bottom w:val="none" w:sz="0" w:space="0" w:color="auto"/>
        <w:right w:val="none" w:sz="0" w:space="0" w:color="auto"/>
      </w:divBdr>
    </w:div>
    <w:div w:id="1550914443">
      <w:bodyDiv w:val="1"/>
      <w:marLeft w:val="0"/>
      <w:marRight w:val="0"/>
      <w:marTop w:val="0"/>
      <w:marBottom w:val="0"/>
      <w:divBdr>
        <w:top w:val="none" w:sz="0" w:space="0" w:color="auto"/>
        <w:left w:val="none" w:sz="0" w:space="0" w:color="auto"/>
        <w:bottom w:val="none" w:sz="0" w:space="0" w:color="auto"/>
        <w:right w:val="none" w:sz="0" w:space="0" w:color="auto"/>
      </w:divBdr>
    </w:div>
    <w:div w:id="1559247815">
      <w:bodyDiv w:val="1"/>
      <w:marLeft w:val="0"/>
      <w:marRight w:val="0"/>
      <w:marTop w:val="0"/>
      <w:marBottom w:val="0"/>
      <w:divBdr>
        <w:top w:val="none" w:sz="0" w:space="0" w:color="auto"/>
        <w:left w:val="none" w:sz="0" w:space="0" w:color="auto"/>
        <w:bottom w:val="none" w:sz="0" w:space="0" w:color="auto"/>
        <w:right w:val="none" w:sz="0" w:space="0" w:color="auto"/>
      </w:divBdr>
    </w:div>
    <w:div w:id="1572345164">
      <w:bodyDiv w:val="1"/>
      <w:marLeft w:val="0"/>
      <w:marRight w:val="0"/>
      <w:marTop w:val="0"/>
      <w:marBottom w:val="0"/>
      <w:divBdr>
        <w:top w:val="none" w:sz="0" w:space="0" w:color="auto"/>
        <w:left w:val="none" w:sz="0" w:space="0" w:color="auto"/>
        <w:bottom w:val="none" w:sz="0" w:space="0" w:color="auto"/>
        <w:right w:val="none" w:sz="0" w:space="0" w:color="auto"/>
      </w:divBdr>
    </w:div>
    <w:div w:id="1577589755">
      <w:bodyDiv w:val="1"/>
      <w:marLeft w:val="0"/>
      <w:marRight w:val="0"/>
      <w:marTop w:val="0"/>
      <w:marBottom w:val="0"/>
      <w:divBdr>
        <w:top w:val="none" w:sz="0" w:space="0" w:color="auto"/>
        <w:left w:val="none" w:sz="0" w:space="0" w:color="auto"/>
        <w:bottom w:val="none" w:sz="0" w:space="0" w:color="auto"/>
        <w:right w:val="none" w:sz="0" w:space="0" w:color="auto"/>
      </w:divBdr>
    </w:div>
    <w:div w:id="1580557594">
      <w:bodyDiv w:val="1"/>
      <w:marLeft w:val="0"/>
      <w:marRight w:val="0"/>
      <w:marTop w:val="0"/>
      <w:marBottom w:val="0"/>
      <w:divBdr>
        <w:top w:val="none" w:sz="0" w:space="0" w:color="auto"/>
        <w:left w:val="none" w:sz="0" w:space="0" w:color="auto"/>
        <w:bottom w:val="none" w:sz="0" w:space="0" w:color="auto"/>
        <w:right w:val="none" w:sz="0" w:space="0" w:color="auto"/>
      </w:divBdr>
    </w:div>
    <w:div w:id="1601372311">
      <w:bodyDiv w:val="1"/>
      <w:marLeft w:val="0"/>
      <w:marRight w:val="0"/>
      <w:marTop w:val="0"/>
      <w:marBottom w:val="0"/>
      <w:divBdr>
        <w:top w:val="none" w:sz="0" w:space="0" w:color="auto"/>
        <w:left w:val="none" w:sz="0" w:space="0" w:color="auto"/>
        <w:bottom w:val="none" w:sz="0" w:space="0" w:color="auto"/>
        <w:right w:val="none" w:sz="0" w:space="0" w:color="auto"/>
      </w:divBdr>
    </w:div>
    <w:div w:id="1700929271">
      <w:bodyDiv w:val="1"/>
      <w:marLeft w:val="0"/>
      <w:marRight w:val="0"/>
      <w:marTop w:val="0"/>
      <w:marBottom w:val="0"/>
      <w:divBdr>
        <w:top w:val="none" w:sz="0" w:space="0" w:color="auto"/>
        <w:left w:val="none" w:sz="0" w:space="0" w:color="auto"/>
        <w:bottom w:val="none" w:sz="0" w:space="0" w:color="auto"/>
        <w:right w:val="none" w:sz="0" w:space="0" w:color="auto"/>
      </w:divBdr>
    </w:div>
    <w:div w:id="1701542228">
      <w:bodyDiv w:val="1"/>
      <w:marLeft w:val="0"/>
      <w:marRight w:val="0"/>
      <w:marTop w:val="0"/>
      <w:marBottom w:val="0"/>
      <w:divBdr>
        <w:top w:val="none" w:sz="0" w:space="0" w:color="auto"/>
        <w:left w:val="none" w:sz="0" w:space="0" w:color="auto"/>
        <w:bottom w:val="none" w:sz="0" w:space="0" w:color="auto"/>
        <w:right w:val="none" w:sz="0" w:space="0" w:color="auto"/>
      </w:divBdr>
    </w:div>
    <w:div w:id="1707828525">
      <w:bodyDiv w:val="1"/>
      <w:marLeft w:val="0"/>
      <w:marRight w:val="0"/>
      <w:marTop w:val="0"/>
      <w:marBottom w:val="0"/>
      <w:divBdr>
        <w:top w:val="none" w:sz="0" w:space="0" w:color="auto"/>
        <w:left w:val="none" w:sz="0" w:space="0" w:color="auto"/>
        <w:bottom w:val="none" w:sz="0" w:space="0" w:color="auto"/>
        <w:right w:val="none" w:sz="0" w:space="0" w:color="auto"/>
      </w:divBdr>
    </w:div>
    <w:div w:id="1723598331">
      <w:bodyDiv w:val="1"/>
      <w:marLeft w:val="0"/>
      <w:marRight w:val="0"/>
      <w:marTop w:val="0"/>
      <w:marBottom w:val="0"/>
      <w:divBdr>
        <w:top w:val="none" w:sz="0" w:space="0" w:color="auto"/>
        <w:left w:val="none" w:sz="0" w:space="0" w:color="auto"/>
        <w:bottom w:val="none" w:sz="0" w:space="0" w:color="auto"/>
        <w:right w:val="none" w:sz="0" w:space="0" w:color="auto"/>
      </w:divBdr>
    </w:div>
    <w:div w:id="1733310024">
      <w:bodyDiv w:val="1"/>
      <w:marLeft w:val="0"/>
      <w:marRight w:val="0"/>
      <w:marTop w:val="0"/>
      <w:marBottom w:val="0"/>
      <w:divBdr>
        <w:top w:val="none" w:sz="0" w:space="0" w:color="auto"/>
        <w:left w:val="none" w:sz="0" w:space="0" w:color="auto"/>
        <w:bottom w:val="none" w:sz="0" w:space="0" w:color="auto"/>
        <w:right w:val="none" w:sz="0" w:space="0" w:color="auto"/>
      </w:divBdr>
    </w:div>
    <w:div w:id="1734356326">
      <w:bodyDiv w:val="1"/>
      <w:marLeft w:val="0"/>
      <w:marRight w:val="0"/>
      <w:marTop w:val="0"/>
      <w:marBottom w:val="0"/>
      <w:divBdr>
        <w:top w:val="none" w:sz="0" w:space="0" w:color="auto"/>
        <w:left w:val="none" w:sz="0" w:space="0" w:color="auto"/>
        <w:bottom w:val="none" w:sz="0" w:space="0" w:color="auto"/>
        <w:right w:val="none" w:sz="0" w:space="0" w:color="auto"/>
      </w:divBdr>
    </w:div>
    <w:div w:id="1746107166">
      <w:bodyDiv w:val="1"/>
      <w:marLeft w:val="0"/>
      <w:marRight w:val="0"/>
      <w:marTop w:val="0"/>
      <w:marBottom w:val="0"/>
      <w:divBdr>
        <w:top w:val="none" w:sz="0" w:space="0" w:color="auto"/>
        <w:left w:val="none" w:sz="0" w:space="0" w:color="auto"/>
        <w:bottom w:val="none" w:sz="0" w:space="0" w:color="auto"/>
        <w:right w:val="none" w:sz="0" w:space="0" w:color="auto"/>
      </w:divBdr>
    </w:div>
    <w:div w:id="1748263450">
      <w:bodyDiv w:val="1"/>
      <w:marLeft w:val="0"/>
      <w:marRight w:val="0"/>
      <w:marTop w:val="0"/>
      <w:marBottom w:val="0"/>
      <w:divBdr>
        <w:top w:val="none" w:sz="0" w:space="0" w:color="auto"/>
        <w:left w:val="none" w:sz="0" w:space="0" w:color="auto"/>
        <w:bottom w:val="none" w:sz="0" w:space="0" w:color="auto"/>
        <w:right w:val="none" w:sz="0" w:space="0" w:color="auto"/>
      </w:divBdr>
    </w:div>
    <w:div w:id="1751122884">
      <w:bodyDiv w:val="1"/>
      <w:marLeft w:val="0"/>
      <w:marRight w:val="0"/>
      <w:marTop w:val="0"/>
      <w:marBottom w:val="0"/>
      <w:divBdr>
        <w:top w:val="none" w:sz="0" w:space="0" w:color="auto"/>
        <w:left w:val="none" w:sz="0" w:space="0" w:color="auto"/>
        <w:bottom w:val="none" w:sz="0" w:space="0" w:color="auto"/>
        <w:right w:val="none" w:sz="0" w:space="0" w:color="auto"/>
      </w:divBdr>
    </w:div>
    <w:div w:id="1762796820">
      <w:bodyDiv w:val="1"/>
      <w:marLeft w:val="0"/>
      <w:marRight w:val="0"/>
      <w:marTop w:val="0"/>
      <w:marBottom w:val="0"/>
      <w:divBdr>
        <w:top w:val="none" w:sz="0" w:space="0" w:color="auto"/>
        <w:left w:val="none" w:sz="0" w:space="0" w:color="auto"/>
        <w:bottom w:val="none" w:sz="0" w:space="0" w:color="auto"/>
        <w:right w:val="none" w:sz="0" w:space="0" w:color="auto"/>
      </w:divBdr>
    </w:div>
    <w:div w:id="1781993600">
      <w:bodyDiv w:val="1"/>
      <w:marLeft w:val="0"/>
      <w:marRight w:val="0"/>
      <w:marTop w:val="0"/>
      <w:marBottom w:val="0"/>
      <w:divBdr>
        <w:top w:val="none" w:sz="0" w:space="0" w:color="auto"/>
        <w:left w:val="none" w:sz="0" w:space="0" w:color="auto"/>
        <w:bottom w:val="none" w:sz="0" w:space="0" w:color="auto"/>
        <w:right w:val="none" w:sz="0" w:space="0" w:color="auto"/>
      </w:divBdr>
    </w:div>
    <w:div w:id="1786147234">
      <w:bodyDiv w:val="1"/>
      <w:marLeft w:val="0"/>
      <w:marRight w:val="0"/>
      <w:marTop w:val="0"/>
      <w:marBottom w:val="0"/>
      <w:divBdr>
        <w:top w:val="none" w:sz="0" w:space="0" w:color="auto"/>
        <w:left w:val="none" w:sz="0" w:space="0" w:color="auto"/>
        <w:bottom w:val="none" w:sz="0" w:space="0" w:color="auto"/>
        <w:right w:val="none" w:sz="0" w:space="0" w:color="auto"/>
      </w:divBdr>
    </w:div>
    <w:div w:id="1836919452">
      <w:bodyDiv w:val="1"/>
      <w:marLeft w:val="0"/>
      <w:marRight w:val="0"/>
      <w:marTop w:val="0"/>
      <w:marBottom w:val="0"/>
      <w:divBdr>
        <w:top w:val="none" w:sz="0" w:space="0" w:color="auto"/>
        <w:left w:val="none" w:sz="0" w:space="0" w:color="auto"/>
        <w:bottom w:val="none" w:sz="0" w:space="0" w:color="auto"/>
        <w:right w:val="none" w:sz="0" w:space="0" w:color="auto"/>
      </w:divBdr>
    </w:div>
    <w:div w:id="1845895639">
      <w:bodyDiv w:val="1"/>
      <w:marLeft w:val="0"/>
      <w:marRight w:val="0"/>
      <w:marTop w:val="0"/>
      <w:marBottom w:val="0"/>
      <w:divBdr>
        <w:top w:val="none" w:sz="0" w:space="0" w:color="auto"/>
        <w:left w:val="none" w:sz="0" w:space="0" w:color="auto"/>
        <w:bottom w:val="none" w:sz="0" w:space="0" w:color="auto"/>
        <w:right w:val="none" w:sz="0" w:space="0" w:color="auto"/>
      </w:divBdr>
    </w:div>
    <w:div w:id="1847748818">
      <w:bodyDiv w:val="1"/>
      <w:marLeft w:val="0"/>
      <w:marRight w:val="0"/>
      <w:marTop w:val="0"/>
      <w:marBottom w:val="0"/>
      <w:divBdr>
        <w:top w:val="none" w:sz="0" w:space="0" w:color="auto"/>
        <w:left w:val="none" w:sz="0" w:space="0" w:color="auto"/>
        <w:bottom w:val="none" w:sz="0" w:space="0" w:color="auto"/>
        <w:right w:val="none" w:sz="0" w:space="0" w:color="auto"/>
      </w:divBdr>
    </w:div>
    <w:div w:id="1864707376">
      <w:bodyDiv w:val="1"/>
      <w:marLeft w:val="0"/>
      <w:marRight w:val="0"/>
      <w:marTop w:val="0"/>
      <w:marBottom w:val="0"/>
      <w:divBdr>
        <w:top w:val="none" w:sz="0" w:space="0" w:color="auto"/>
        <w:left w:val="none" w:sz="0" w:space="0" w:color="auto"/>
        <w:bottom w:val="none" w:sz="0" w:space="0" w:color="auto"/>
        <w:right w:val="none" w:sz="0" w:space="0" w:color="auto"/>
      </w:divBdr>
    </w:div>
    <w:div w:id="1866598748">
      <w:bodyDiv w:val="1"/>
      <w:marLeft w:val="0"/>
      <w:marRight w:val="0"/>
      <w:marTop w:val="0"/>
      <w:marBottom w:val="0"/>
      <w:divBdr>
        <w:top w:val="none" w:sz="0" w:space="0" w:color="auto"/>
        <w:left w:val="none" w:sz="0" w:space="0" w:color="auto"/>
        <w:bottom w:val="none" w:sz="0" w:space="0" w:color="auto"/>
        <w:right w:val="none" w:sz="0" w:space="0" w:color="auto"/>
      </w:divBdr>
    </w:div>
    <w:div w:id="1884250980">
      <w:bodyDiv w:val="1"/>
      <w:marLeft w:val="0"/>
      <w:marRight w:val="0"/>
      <w:marTop w:val="0"/>
      <w:marBottom w:val="0"/>
      <w:divBdr>
        <w:top w:val="none" w:sz="0" w:space="0" w:color="auto"/>
        <w:left w:val="none" w:sz="0" w:space="0" w:color="auto"/>
        <w:bottom w:val="none" w:sz="0" w:space="0" w:color="auto"/>
        <w:right w:val="none" w:sz="0" w:space="0" w:color="auto"/>
      </w:divBdr>
    </w:div>
    <w:div w:id="1885405880">
      <w:bodyDiv w:val="1"/>
      <w:marLeft w:val="0"/>
      <w:marRight w:val="0"/>
      <w:marTop w:val="0"/>
      <w:marBottom w:val="0"/>
      <w:divBdr>
        <w:top w:val="none" w:sz="0" w:space="0" w:color="auto"/>
        <w:left w:val="none" w:sz="0" w:space="0" w:color="auto"/>
        <w:bottom w:val="none" w:sz="0" w:space="0" w:color="auto"/>
        <w:right w:val="none" w:sz="0" w:space="0" w:color="auto"/>
      </w:divBdr>
    </w:div>
    <w:div w:id="1895307826">
      <w:bodyDiv w:val="1"/>
      <w:marLeft w:val="0"/>
      <w:marRight w:val="0"/>
      <w:marTop w:val="0"/>
      <w:marBottom w:val="0"/>
      <w:divBdr>
        <w:top w:val="none" w:sz="0" w:space="0" w:color="auto"/>
        <w:left w:val="none" w:sz="0" w:space="0" w:color="auto"/>
        <w:bottom w:val="none" w:sz="0" w:space="0" w:color="auto"/>
        <w:right w:val="none" w:sz="0" w:space="0" w:color="auto"/>
      </w:divBdr>
    </w:div>
    <w:div w:id="1925798821">
      <w:bodyDiv w:val="1"/>
      <w:marLeft w:val="0"/>
      <w:marRight w:val="0"/>
      <w:marTop w:val="0"/>
      <w:marBottom w:val="0"/>
      <w:divBdr>
        <w:top w:val="none" w:sz="0" w:space="0" w:color="auto"/>
        <w:left w:val="none" w:sz="0" w:space="0" w:color="auto"/>
        <w:bottom w:val="none" w:sz="0" w:space="0" w:color="auto"/>
        <w:right w:val="none" w:sz="0" w:space="0" w:color="auto"/>
      </w:divBdr>
    </w:div>
    <w:div w:id="1933582483">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 w:id="2003003923">
      <w:bodyDiv w:val="1"/>
      <w:marLeft w:val="0"/>
      <w:marRight w:val="0"/>
      <w:marTop w:val="0"/>
      <w:marBottom w:val="0"/>
      <w:divBdr>
        <w:top w:val="none" w:sz="0" w:space="0" w:color="auto"/>
        <w:left w:val="none" w:sz="0" w:space="0" w:color="auto"/>
        <w:bottom w:val="none" w:sz="0" w:space="0" w:color="auto"/>
        <w:right w:val="none" w:sz="0" w:space="0" w:color="auto"/>
      </w:divBdr>
    </w:div>
    <w:div w:id="2023508631">
      <w:bodyDiv w:val="1"/>
      <w:marLeft w:val="0"/>
      <w:marRight w:val="0"/>
      <w:marTop w:val="0"/>
      <w:marBottom w:val="0"/>
      <w:divBdr>
        <w:top w:val="none" w:sz="0" w:space="0" w:color="auto"/>
        <w:left w:val="none" w:sz="0" w:space="0" w:color="auto"/>
        <w:bottom w:val="none" w:sz="0" w:space="0" w:color="auto"/>
        <w:right w:val="none" w:sz="0" w:space="0" w:color="auto"/>
      </w:divBdr>
    </w:div>
    <w:div w:id="2023782099">
      <w:bodyDiv w:val="1"/>
      <w:marLeft w:val="0"/>
      <w:marRight w:val="0"/>
      <w:marTop w:val="0"/>
      <w:marBottom w:val="0"/>
      <w:divBdr>
        <w:top w:val="none" w:sz="0" w:space="0" w:color="auto"/>
        <w:left w:val="none" w:sz="0" w:space="0" w:color="auto"/>
        <w:bottom w:val="none" w:sz="0" w:space="0" w:color="auto"/>
        <w:right w:val="none" w:sz="0" w:space="0" w:color="auto"/>
      </w:divBdr>
    </w:div>
    <w:div w:id="2035573689">
      <w:bodyDiv w:val="1"/>
      <w:marLeft w:val="0"/>
      <w:marRight w:val="0"/>
      <w:marTop w:val="0"/>
      <w:marBottom w:val="0"/>
      <w:divBdr>
        <w:top w:val="none" w:sz="0" w:space="0" w:color="auto"/>
        <w:left w:val="none" w:sz="0" w:space="0" w:color="auto"/>
        <w:bottom w:val="none" w:sz="0" w:space="0" w:color="auto"/>
        <w:right w:val="none" w:sz="0" w:space="0" w:color="auto"/>
      </w:divBdr>
    </w:div>
    <w:div w:id="2036540196">
      <w:bodyDiv w:val="1"/>
      <w:marLeft w:val="0"/>
      <w:marRight w:val="0"/>
      <w:marTop w:val="0"/>
      <w:marBottom w:val="0"/>
      <w:divBdr>
        <w:top w:val="none" w:sz="0" w:space="0" w:color="auto"/>
        <w:left w:val="none" w:sz="0" w:space="0" w:color="auto"/>
        <w:bottom w:val="none" w:sz="0" w:space="0" w:color="auto"/>
        <w:right w:val="none" w:sz="0" w:space="0" w:color="auto"/>
      </w:divBdr>
    </w:div>
    <w:div w:id="2051102349">
      <w:bodyDiv w:val="1"/>
      <w:marLeft w:val="0"/>
      <w:marRight w:val="0"/>
      <w:marTop w:val="0"/>
      <w:marBottom w:val="0"/>
      <w:divBdr>
        <w:top w:val="none" w:sz="0" w:space="0" w:color="auto"/>
        <w:left w:val="none" w:sz="0" w:space="0" w:color="auto"/>
        <w:bottom w:val="none" w:sz="0" w:space="0" w:color="auto"/>
        <w:right w:val="none" w:sz="0" w:space="0" w:color="auto"/>
      </w:divBdr>
    </w:div>
    <w:div w:id="2060087783">
      <w:bodyDiv w:val="1"/>
      <w:marLeft w:val="0"/>
      <w:marRight w:val="0"/>
      <w:marTop w:val="0"/>
      <w:marBottom w:val="0"/>
      <w:divBdr>
        <w:top w:val="none" w:sz="0" w:space="0" w:color="auto"/>
        <w:left w:val="none" w:sz="0" w:space="0" w:color="auto"/>
        <w:bottom w:val="none" w:sz="0" w:space="0" w:color="auto"/>
        <w:right w:val="none" w:sz="0" w:space="0" w:color="auto"/>
      </w:divBdr>
    </w:div>
    <w:div w:id="2095123449">
      <w:bodyDiv w:val="1"/>
      <w:marLeft w:val="0"/>
      <w:marRight w:val="0"/>
      <w:marTop w:val="0"/>
      <w:marBottom w:val="0"/>
      <w:divBdr>
        <w:top w:val="none" w:sz="0" w:space="0" w:color="auto"/>
        <w:left w:val="none" w:sz="0" w:space="0" w:color="auto"/>
        <w:bottom w:val="none" w:sz="0" w:space="0" w:color="auto"/>
        <w:right w:val="none" w:sz="0" w:space="0" w:color="auto"/>
      </w:divBdr>
    </w:div>
    <w:div w:id="2104181946">
      <w:bodyDiv w:val="1"/>
      <w:marLeft w:val="0"/>
      <w:marRight w:val="0"/>
      <w:marTop w:val="0"/>
      <w:marBottom w:val="0"/>
      <w:divBdr>
        <w:top w:val="none" w:sz="0" w:space="0" w:color="auto"/>
        <w:left w:val="none" w:sz="0" w:space="0" w:color="auto"/>
        <w:bottom w:val="none" w:sz="0" w:space="0" w:color="auto"/>
        <w:right w:val="none" w:sz="0" w:space="0" w:color="auto"/>
      </w:divBdr>
    </w:div>
    <w:div w:id="2110083941">
      <w:bodyDiv w:val="1"/>
      <w:marLeft w:val="0"/>
      <w:marRight w:val="0"/>
      <w:marTop w:val="0"/>
      <w:marBottom w:val="0"/>
      <w:divBdr>
        <w:top w:val="none" w:sz="0" w:space="0" w:color="auto"/>
        <w:left w:val="none" w:sz="0" w:space="0" w:color="auto"/>
        <w:bottom w:val="none" w:sz="0" w:space="0" w:color="auto"/>
        <w:right w:val="none" w:sz="0" w:space="0" w:color="auto"/>
      </w:divBdr>
    </w:div>
    <w:div w:id="2113089047">
      <w:bodyDiv w:val="1"/>
      <w:marLeft w:val="0"/>
      <w:marRight w:val="0"/>
      <w:marTop w:val="0"/>
      <w:marBottom w:val="0"/>
      <w:divBdr>
        <w:top w:val="none" w:sz="0" w:space="0" w:color="auto"/>
        <w:left w:val="none" w:sz="0" w:space="0" w:color="auto"/>
        <w:bottom w:val="none" w:sz="0" w:space="0" w:color="auto"/>
        <w:right w:val="none" w:sz="0" w:space="0" w:color="auto"/>
      </w:divBdr>
    </w:div>
    <w:div w:id="2126582823">
      <w:bodyDiv w:val="1"/>
      <w:marLeft w:val="0"/>
      <w:marRight w:val="0"/>
      <w:marTop w:val="0"/>
      <w:marBottom w:val="0"/>
      <w:divBdr>
        <w:top w:val="none" w:sz="0" w:space="0" w:color="auto"/>
        <w:left w:val="none" w:sz="0" w:space="0" w:color="auto"/>
        <w:bottom w:val="none" w:sz="0" w:space="0" w:color="auto"/>
        <w:right w:val="none" w:sz="0" w:space="0" w:color="auto"/>
      </w:divBdr>
    </w:div>
    <w:div w:id="21296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070D497AA6A850D52BD5DD993EECDDE790C31B7E2C18EEC7FD167204ABD867FF8314AFB32A411679DA6315383Do3I" TargetMode="External"/><Relationship Id="rId26" Type="http://schemas.openxmlformats.org/officeDocument/2006/relationships/hyperlink" Target="consultantplus://offline/ref=CB6E6B85655EE67F5F789A6BB152F8CB2B02954839582944F396B0181FFE0D3F628D22157D27AF07EF7634DFb4r5G" TargetMode="External"/><Relationship Id="rId39" Type="http://schemas.openxmlformats.org/officeDocument/2006/relationships/hyperlink" Target="consultantplus://offline/ref=267BCC66DD226AFDFB17E4C8E10CB50261E3A20F530CEB2FDC1F8BEADC11374C10CF6B67BFF629CB53F2246D1E5EB5DD8D500417B74C7C7BDF88B157xCq5J" TargetMode="External"/><Relationship Id="rId3" Type="http://schemas.openxmlformats.org/officeDocument/2006/relationships/styles" Target="styles.xml"/><Relationship Id="rId21" Type="http://schemas.openxmlformats.org/officeDocument/2006/relationships/hyperlink" Target="consultantplus://offline/ref=CB6E6B85655EE67F5F789A6BB152F8CB2B0295483959234FF09BB0181FFE0D3F628D22157D27AF07EF7634DFb4r5G" TargetMode="External"/><Relationship Id="rId34" Type="http://schemas.openxmlformats.org/officeDocument/2006/relationships/hyperlink" Target="consultantplus://offline/ref=30FB83C277AD4868E87A340268CDEA89019F6EFA42DEFA2E53B33FC995FFFC5FC1F428FAF91373B853E12F9EE8164780A69F34EBC2AF0CE7169073FF66O3L" TargetMode="External"/><Relationship Id="rId42" Type="http://schemas.openxmlformats.org/officeDocument/2006/relationships/hyperlink" Target="consultantplus://offline/ref=B8555A5F29008111FB3B00937F995AC8636FE3C54DE332FA70D19AFF4471B64F38DFC727FFC6D3C1974A522DCEA7B068D96DA261880FFFC0t2bE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070D497AA6A850D52BD5DD993EECDDE790C31B7E2C19E6C6FA167204ABD867FF8314AFB32A411679DA6315383Do3I" TargetMode="External"/><Relationship Id="rId25" Type="http://schemas.openxmlformats.org/officeDocument/2006/relationships/hyperlink" Target="consultantplus://offline/ref=CB6E6B85655EE67F5F789A6BB152F8CB2B02954839582440F09AB0181FFE0D3F628D22157D27AF07EF7634DFb4r5G" TargetMode="External"/><Relationship Id="rId33" Type="http://schemas.openxmlformats.org/officeDocument/2006/relationships/hyperlink" Target="consultantplus://offline/ref=B9664836537E2A2F84439A97EF3A3B245670066D2FD0A4805A78E184B9308EDA19mEW4I" TargetMode="External"/><Relationship Id="rId38" Type="http://schemas.openxmlformats.org/officeDocument/2006/relationships/hyperlink" Target="consultantplus://offline/ref=267BCC66DD226AFDFB17E4C8E10CB50261E3A20F530CEB2FDC1F8BEADC11374C10CF6B67BFF629CB53F22467125EB5DD8D500417B74C7C7BDF88B157xCq5J"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70D497AA6A850D52BD5DD993EECDDE790C31B7E2C19E8CEF9157204ABD867FF8314AFB32A411679DA6315383Do3I" TargetMode="External"/><Relationship Id="rId20" Type="http://schemas.openxmlformats.org/officeDocument/2006/relationships/hyperlink" Target="consultantplus://offline/ref=CB6E6B85655EE67F5F789A6BB152F8CB2B02954839592245F797B0181FFE0D3F628D22157D27AF07EF7634DFb4r5G" TargetMode="External"/><Relationship Id="rId29" Type="http://schemas.openxmlformats.org/officeDocument/2006/relationships/hyperlink" Target="consultantplus://offline/ref=CB6E6B85655EE67F5F789A6BB152F8CB2B029548395F2442F591B0181FFE0D3F628D22157D27AF07EF7634DFb4r5G" TargetMode="External"/><Relationship Id="rId41" Type="http://schemas.openxmlformats.org/officeDocument/2006/relationships/hyperlink" Target="file:///\\192.168.0.10\Loshinin\2019.07.08_&#1055;&#1056;&#1054;&#1043;&#1056;&#1040;&#1052;&#1052;&#1040;\&#1055;&#1088;&#1086;&#1077;&#1082;&#1090;\&#1055;&#1055;%2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CB6E6B85655EE67F5F789A6BB152F8CB2B02954839582340F097B0181FFE0D3F628D22157D27AF07EF7634DFb4r5G" TargetMode="External"/><Relationship Id="rId32" Type="http://schemas.openxmlformats.org/officeDocument/2006/relationships/hyperlink" Target="consultantplus://offline/ref=CB6E6B85655EE67F5F789A6BB152F8CB2B029548395F274FF095B0181FFE0D3F628D22157D27AF07EF7634DFb4r5G" TargetMode="External"/><Relationship Id="rId37" Type="http://schemas.openxmlformats.org/officeDocument/2006/relationships/hyperlink" Target="consultantplus://offline/ref=A348A016414FE72F14DBD6927B45E073026616F470610F82C20004F9C4A6142B1CFAC0F66A63B79BFC2B315181B211BAC53358358F72145C486AFE82ZBG8F" TargetMode="External"/><Relationship Id="rId40" Type="http://schemas.openxmlformats.org/officeDocument/2006/relationships/hyperlink" Target="file:///\\192.168.0.10\Loshinin\2019.07.08_&#1055;&#1056;&#1054;&#1043;&#1056;&#1040;&#1052;&#1052;&#1040;\&#1055;&#1088;&#1086;&#1077;&#1082;&#1090;\&#1055;&#1055;%201.docx"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A58D792C00B27E372CBBCD8B9FDDC337F6621C031D15024A963E3E2A36D990FAD6647379D8FDDDE201943DFK1OAG" TargetMode="External"/><Relationship Id="rId23" Type="http://schemas.openxmlformats.org/officeDocument/2006/relationships/hyperlink" Target="consultantplus://offline/ref=CB6E6B85655EE67F5F789A6BB152F8CB2B02954839582043F49AB0181FFE0D3F628D22157D27AF07EF7634DFb4r5G" TargetMode="External"/><Relationship Id="rId28" Type="http://schemas.openxmlformats.org/officeDocument/2006/relationships/hyperlink" Target="consultantplus://offline/ref=CB6E6B85655EE67F5F789A6BB152F8CB2B029548395F2446F194B0181FFE0D3F628D22157D27AF07EF7634DFb4r5G" TargetMode="External"/><Relationship Id="rId36" Type="http://schemas.openxmlformats.org/officeDocument/2006/relationships/hyperlink" Target="consultantplus://offline/ref=30FB83C277AD4868E87A340268CDEA89019F6EFA42D2F12C56B73FC995FFFC5FC1F428FAEB132BB456EF349BEF0311D1E36CO3L" TargetMode="External"/><Relationship Id="rId10" Type="http://schemas.openxmlformats.org/officeDocument/2006/relationships/header" Target="header1.xml"/><Relationship Id="rId19" Type="http://schemas.openxmlformats.org/officeDocument/2006/relationships/hyperlink" Target="consultantplus://offline/ref=80BCC1E6E6CE49F2369AC4477F55A6C5C59DA2813E20787A5EDAB3D3F21333D01C85D1D1DCAF540AA06DDB13K1OFJ" TargetMode="External"/><Relationship Id="rId31" Type="http://schemas.openxmlformats.org/officeDocument/2006/relationships/hyperlink" Target="consultantplus://offline/ref=CB6E6B85655EE67F5F789A6BB152F8CB2B029548395F2744F693B0181FFE0D3F628D22157D27AF07EF7634DFb4r5G"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B9664836537E2A2F84439A97EF3A3B245670066D2FD0A4805A78E184B9308EDA19mEW4I" TargetMode="External"/><Relationship Id="rId22" Type="http://schemas.openxmlformats.org/officeDocument/2006/relationships/hyperlink" Target="consultantplus://offline/ref=CB6E6B85655EE67F5F789A6BB152F8CB2B02954839592442F397B0181FFE0D3F628D22157D27AF07EF7634DFb4r5G" TargetMode="External"/><Relationship Id="rId27" Type="http://schemas.openxmlformats.org/officeDocument/2006/relationships/hyperlink" Target="consultantplus://offline/ref=CB6E6B85655EE67F5F789A6BB152F8CB2B029548395F2343F09AB0181FFE0D3F628D22157D27AF07EF7634DFb4r5G" TargetMode="External"/><Relationship Id="rId30" Type="http://schemas.openxmlformats.org/officeDocument/2006/relationships/hyperlink" Target="consultantplus://offline/ref=CB6E6B85655EE67F5F789A6BB152F8CB2B029548395F2647FB96B0181FFE0D3F628D22157D27AF07EF7634DFb4r5G" TargetMode="External"/><Relationship Id="rId35" Type="http://schemas.openxmlformats.org/officeDocument/2006/relationships/hyperlink" Target="consultantplus://offline/ref=30FB83C277AD4868E87A340268CDEA89019F6EFA42D1FC2F55B03FC995FFFC5FC1F428FAF91373B856E72A9BEE164780A69F34EBC2AF0CE7169073FF66O3L" TargetMode="External"/><Relationship Id="rId43" Type="http://schemas.openxmlformats.org/officeDocument/2006/relationships/hyperlink" Target="consultantplus://offline/ref=B8555A5F29008111FB3B00937F995AC8636FE3C54DE332FA70D19AFF4471B64F38DFC727FFC6D1C99F4A522DCEA7B068D96DA261880FFFC0t2bE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A417-9B23-4143-8BF6-9E7DBA37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8813</Words>
  <Characters>50238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ПП</vt:lpstr>
    </vt:vector>
  </TitlesOfParts>
  <Company>Правительство Рязанской области</Company>
  <LinksUpToDate>false</LinksUpToDate>
  <CharactersWithSpaces>58934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Бобылев А.С.</dc:creator>
  <cp:lastModifiedBy>Дягилева М.А.</cp:lastModifiedBy>
  <cp:revision>21</cp:revision>
  <cp:lastPrinted>2019-08-20T13:24:00Z</cp:lastPrinted>
  <dcterms:created xsi:type="dcterms:W3CDTF">2019-08-19T12:56:00Z</dcterms:created>
  <dcterms:modified xsi:type="dcterms:W3CDTF">2019-08-21T06:28:00Z</dcterms:modified>
</cp:coreProperties>
</file>