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713B7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863">
        <w:rPr>
          <w:rFonts w:ascii="Times New Roman" w:hAnsi="Times New Roman"/>
          <w:bCs/>
          <w:sz w:val="28"/>
          <w:szCs w:val="28"/>
        </w:rPr>
        <w:t>от 08 августа 2019 г. № 374-р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907863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FB267C" w:rsidRPr="00E87E25" w:rsidTr="00B50531">
        <w:tc>
          <w:tcPr>
            <w:tcW w:w="5000" w:type="pct"/>
            <w:tcMar>
              <w:top w:w="0" w:type="dxa"/>
              <w:bottom w:w="0" w:type="dxa"/>
            </w:tcMar>
          </w:tcPr>
          <w:p w:rsidR="00FB267C" w:rsidRDefault="00FB267C" w:rsidP="00FB267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 </w:t>
            </w:r>
            <w:proofErr w:type="gramStart"/>
            <w:r w:rsidRPr="00C00C50">
              <w:rPr>
                <w:rFonts w:ascii="Times New Roman" w:hAnsi="Times New Roman"/>
                <w:sz w:val="28"/>
                <w:szCs w:val="28"/>
              </w:rPr>
              <w:t xml:space="preserve">Внести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00C50">
              <w:rPr>
                <w:rFonts w:ascii="Times New Roman" w:hAnsi="Times New Roman"/>
                <w:sz w:val="28"/>
                <w:szCs w:val="28"/>
              </w:rPr>
              <w:t>распоряжени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00C50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23.12.2013 № 588-р (в редакции распоряжений Правительства Рязанской области от 28.04.2014 № 183-р, от 21.11.2014 № 546-р, от 07.12.2015 № 588-р, от 21.11.2016 № 467-р, от 01.09.2017 № 390-р, от 15.10.2018 № 475-р, от 12.11.2018 № 524-р, от 22.02.2019 № 98-р) следующие изменения:</w:t>
            </w:r>
            <w:proofErr w:type="gramEnd"/>
          </w:p>
          <w:p w:rsidR="00FB267C" w:rsidRDefault="00FB267C" w:rsidP="00FB267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пункт 4 изложить в следующей редакции:</w:t>
            </w:r>
          </w:p>
          <w:p w:rsidR="00FB267C" w:rsidRPr="00FB267C" w:rsidRDefault="00FB267C" w:rsidP="00FB267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B267C">
              <w:rPr>
                <w:rFonts w:ascii="Times New Roman" w:hAnsi="Times New Roman"/>
                <w:spacing w:val="-4"/>
                <w:sz w:val="28"/>
                <w:szCs w:val="28"/>
              </w:rPr>
              <w:t>«4. Контроль за исполнением настоящего распоряжения возложить на заместителя Председателя Правительства Рязанской области Р.П. Петряева</w:t>
            </w:r>
            <w:proofErr w:type="gramStart"/>
            <w:r w:rsidRPr="00FB267C">
              <w:rPr>
                <w:rFonts w:ascii="Times New Roman" w:hAnsi="Times New Roman"/>
                <w:spacing w:val="-4"/>
                <w:sz w:val="28"/>
                <w:szCs w:val="28"/>
              </w:rPr>
              <w:t>.»;</w:t>
            </w:r>
          </w:p>
          <w:p w:rsidR="00FB267C" w:rsidRPr="00C00C50" w:rsidRDefault="00FB267C" w:rsidP="00FB267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C00C50">
              <w:rPr>
                <w:rFonts w:ascii="Times New Roman" w:hAnsi="Times New Roman"/>
                <w:sz w:val="28"/>
                <w:szCs w:val="28"/>
              </w:rPr>
              <w:t>в разделе «Расчет норматива финансирования расходов на оплату труда»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приложения № 2:</w:t>
            </w:r>
          </w:p>
          <w:p w:rsidR="00FB267C" w:rsidRPr="00C00C50" w:rsidRDefault="00FB267C" w:rsidP="00FB267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C00C50">
              <w:rPr>
                <w:rFonts w:ascii="Times New Roman" w:hAnsi="Times New Roman"/>
                <w:sz w:val="28"/>
                <w:szCs w:val="28"/>
              </w:rPr>
              <w:t>абзац семнадцатый после слов «37 часов» дополнить словами                      «(с 1 сентября 2022 года – 42 часа)»;</w:t>
            </w:r>
          </w:p>
          <w:p w:rsidR="00FB267C" w:rsidRPr="00C00C50" w:rsidRDefault="00FB267C" w:rsidP="00FB267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C50">
              <w:rPr>
                <w:rFonts w:ascii="Times New Roman" w:hAnsi="Times New Roman"/>
                <w:sz w:val="28"/>
                <w:szCs w:val="28"/>
              </w:rPr>
              <w:t>- абзац двадцать первый после слов «23 часа» дополнить словами                «(с 1 сентября 2022 года – 28 часов)»;</w:t>
            </w:r>
          </w:p>
          <w:p w:rsidR="00FB267C" w:rsidRPr="00C00C50" w:rsidRDefault="00FB267C" w:rsidP="00FB267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C50">
              <w:rPr>
                <w:rFonts w:ascii="Times New Roman" w:hAnsi="Times New Roman"/>
                <w:sz w:val="28"/>
                <w:szCs w:val="28"/>
              </w:rPr>
              <w:t>- абзац двадцать четвертый после слов «32 часа» дополнить словами                «(с 1 сентября 2019 года – 37 часов)»;</w:t>
            </w:r>
          </w:p>
          <w:p w:rsidR="00FB267C" w:rsidRPr="00C00C50" w:rsidRDefault="00FB267C" w:rsidP="00FB267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C50">
              <w:rPr>
                <w:rFonts w:ascii="Times New Roman" w:hAnsi="Times New Roman"/>
                <w:sz w:val="28"/>
                <w:szCs w:val="28"/>
              </w:rPr>
              <w:t>- таблицу № 1 изложить в следующей редакции:</w:t>
            </w:r>
          </w:p>
          <w:p w:rsidR="00FB267C" w:rsidRDefault="00FB267C" w:rsidP="00FB267C">
            <w:pPr>
              <w:spacing w:line="200" w:lineRule="atLeast"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C245A">
              <w:rPr>
                <w:rFonts w:ascii="Times New Roman" w:hAnsi="Times New Roman"/>
                <w:sz w:val="26"/>
                <w:szCs w:val="26"/>
              </w:rPr>
              <w:t>«</w:t>
            </w:r>
            <w:r w:rsidRPr="004843BF">
              <w:rPr>
                <w:rFonts w:ascii="Times New Roman" w:hAnsi="Times New Roman"/>
                <w:sz w:val="28"/>
                <w:szCs w:val="28"/>
              </w:rPr>
              <w:t>Таблица № 1</w:t>
            </w:r>
          </w:p>
          <w:p w:rsidR="00FB267C" w:rsidRPr="004843BF" w:rsidRDefault="00FB267C" w:rsidP="00FB26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3BF">
              <w:rPr>
                <w:rFonts w:ascii="Times New Roman" w:hAnsi="Times New Roman"/>
                <w:sz w:val="28"/>
                <w:szCs w:val="28"/>
              </w:rPr>
              <w:t>Коэффициенты удорожания стоимости образовательной услуги</w:t>
            </w:r>
          </w:p>
          <w:p w:rsidR="00FB267C" w:rsidRDefault="00FB267C" w:rsidP="00FB26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843BF">
              <w:rPr>
                <w:rFonts w:ascii="Times New Roman" w:hAnsi="Times New Roman"/>
                <w:sz w:val="28"/>
                <w:szCs w:val="28"/>
              </w:rPr>
              <w:t>в зависимости по уровням образования</w:t>
            </w:r>
          </w:p>
        </w:tc>
      </w:tr>
    </w:tbl>
    <w:p w:rsidR="00FB267C" w:rsidRDefault="00FB267C"/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4253"/>
        <w:gridCol w:w="938"/>
        <w:gridCol w:w="851"/>
        <w:gridCol w:w="904"/>
        <w:gridCol w:w="762"/>
      </w:tblGrid>
      <w:tr w:rsidR="00FB267C" w:rsidRPr="00FB267C" w:rsidTr="00FB267C">
        <w:trPr>
          <w:jc w:val="center"/>
        </w:trPr>
        <w:tc>
          <w:tcPr>
            <w:tcW w:w="1755" w:type="dxa"/>
            <w:vMerge w:val="restart"/>
          </w:tcPr>
          <w:p w:rsidR="00FB267C" w:rsidRPr="00FB267C" w:rsidRDefault="00FB267C" w:rsidP="00FB267C">
            <w:pPr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B267C">
              <w:rPr>
                <w:rFonts w:ascii="Times New Roman" w:hAnsi="Times New Roman"/>
                <w:spacing w:val="-4"/>
                <w:sz w:val="26"/>
                <w:szCs w:val="26"/>
              </w:rPr>
              <w:t>Наименование уровней образования</w:t>
            </w:r>
          </w:p>
        </w:tc>
        <w:tc>
          <w:tcPr>
            <w:tcW w:w="4253" w:type="dxa"/>
            <w:vMerge w:val="restart"/>
          </w:tcPr>
          <w:p w:rsidR="00FB267C" w:rsidRPr="00FB267C" w:rsidRDefault="00FB267C" w:rsidP="00FB267C">
            <w:pPr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B267C">
              <w:rPr>
                <w:rFonts w:ascii="Times New Roman" w:hAnsi="Times New Roman"/>
                <w:spacing w:val="-4"/>
                <w:sz w:val="26"/>
                <w:szCs w:val="26"/>
              </w:rPr>
              <w:t>Часы по базисному учебному плану и (или) основной образовательной программе</w:t>
            </w:r>
          </w:p>
        </w:tc>
        <w:tc>
          <w:tcPr>
            <w:tcW w:w="3455" w:type="dxa"/>
            <w:gridSpan w:val="4"/>
          </w:tcPr>
          <w:p w:rsidR="00FB267C" w:rsidRPr="00FB267C" w:rsidRDefault="00FB267C" w:rsidP="00FB267C">
            <w:pPr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B267C">
              <w:rPr>
                <w:rFonts w:ascii="Times New Roman" w:hAnsi="Times New Roman"/>
                <w:spacing w:val="-4"/>
                <w:sz w:val="26"/>
                <w:szCs w:val="26"/>
              </w:rPr>
              <w:t>Коэффициенты удорожания</w:t>
            </w:r>
          </w:p>
        </w:tc>
      </w:tr>
      <w:tr w:rsidR="00FB267C" w:rsidRPr="00FB267C" w:rsidTr="00FB267C">
        <w:trPr>
          <w:jc w:val="center"/>
        </w:trPr>
        <w:tc>
          <w:tcPr>
            <w:tcW w:w="1755" w:type="dxa"/>
            <w:vMerge/>
          </w:tcPr>
          <w:p w:rsidR="00FB267C" w:rsidRPr="00FB267C" w:rsidRDefault="00FB267C" w:rsidP="00FB267C">
            <w:pPr>
              <w:autoSpaceDE w:val="0"/>
              <w:autoSpaceDN w:val="0"/>
              <w:adjustRightInd w:val="0"/>
              <w:spacing w:line="200" w:lineRule="atLeast"/>
              <w:ind w:left="-57" w:right="-57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:rsidR="00FB267C" w:rsidRPr="00FB267C" w:rsidRDefault="00FB267C" w:rsidP="00FB267C">
            <w:pPr>
              <w:autoSpaceDE w:val="0"/>
              <w:autoSpaceDN w:val="0"/>
              <w:adjustRightInd w:val="0"/>
              <w:spacing w:line="200" w:lineRule="atLeast"/>
              <w:ind w:left="-57" w:right="-57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938" w:type="dxa"/>
          </w:tcPr>
          <w:p w:rsidR="00FB267C" w:rsidRPr="00FB267C" w:rsidRDefault="00FB267C" w:rsidP="00FB267C">
            <w:pPr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B267C">
              <w:rPr>
                <w:rFonts w:ascii="Times New Roman" w:hAnsi="Times New Roman"/>
                <w:spacing w:val="-4"/>
                <w:sz w:val="26"/>
                <w:szCs w:val="26"/>
              </w:rPr>
              <w:t>2014 год</w:t>
            </w:r>
          </w:p>
        </w:tc>
        <w:tc>
          <w:tcPr>
            <w:tcW w:w="851" w:type="dxa"/>
          </w:tcPr>
          <w:p w:rsidR="00FB267C" w:rsidRPr="00FB267C" w:rsidRDefault="00FB267C" w:rsidP="00FB267C">
            <w:pPr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B267C">
              <w:rPr>
                <w:rFonts w:ascii="Times New Roman" w:hAnsi="Times New Roman"/>
                <w:spacing w:val="-4"/>
                <w:sz w:val="26"/>
                <w:szCs w:val="26"/>
              </w:rPr>
              <w:t>2017-2019 годы</w:t>
            </w:r>
          </w:p>
        </w:tc>
        <w:tc>
          <w:tcPr>
            <w:tcW w:w="904" w:type="dxa"/>
          </w:tcPr>
          <w:p w:rsidR="00FB267C" w:rsidRPr="00FB267C" w:rsidRDefault="00FB267C" w:rsidP="00FB267C">
            <w:pPr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B267C">
              <w:rPr>
                <w:rFonts w:ascii="Times New Roman" w:hAnsi="Times New Roman"/>
                <w:spacing w:val="-4"/>
                <w:sz w:val="26"/>
                <w:szCs w:val="26"/>
              </w:rPr>
              <w:t>2020-2021 годы</w:t>
            </w:r>
          </w:p>
        </w:tc>
        <w:tc>
          <w:tcPr>
            <w:tcW w:w="762" w:type="dxa"/>
          </w:tcPr>
          <w:p w:rsidR="00FB267C" w:rsidRPr="00FB267C" w:rsidRDefault="00FB267C" w:rsidP="00FB267C">
            <w:pPr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B267C">
              <w:rPr>
                <w:rFonts w:ascii="Times New Roman" w:hAnsi="Times New Roman"/>
                <w:spacing w:val="-4"/>
                <w:sz w:val="26"/>
                <w:szCs w:val="26"/>
              </w:rPr>
              <w:t>2022 год</w:t>
            </w:r>
          </w:p>
        </w:tc>
      </w:tr>
      <w:tr w:rsidR="00FB267C" w:rsidRPr="00FB267C" w:rsidTr="00FB267C">
        <w:trPr>
          <w:jc w:val="center"/>
        </w:trPr>
        <w:tc>
          <w:tcPr>
            <w:tcW w:w="1755" w:type="dxa"/>
          </w:tcPr>
          <w:p w:rsidR="00FB267C" w:rsidRPr="00FB267C" w:rsidRDefault="00FB267C" w:rsidP="00FB267C">
            <w:pPr>
              <w:autoSpaceDE w:val="0"/>
              <w:autoSpaceDN w:val="0"/>
              <w:adjustRightInd w:val="0"/>
              <w:spacing w:line="200" w:lineRule="atLeast"/>
              <w:ind w:left="-57" w:right="-57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B267C">
              <w:rPr>
                <w:rFonts w:ascii="Times New Roman" w:hAnsi="Times New Roman"/>
                <w:spacing w:val="-4"/>
                <w:sz w:val="26"/>
                <w:szCs w:val="26"/>
              </w:rPr>
              <w:t>2 уровень</w:t>
            </w:r>
          </w:p>
        </w:tc>
        <w:tc>
          <w:tcPr>
            <w:tcW w:w="4253" w:type="dxa"/>
          </w:tcPr>
          <w:p w:rsidR="00FB267C" w:rsidRPr="00FB267C" w:rsidRDefault="00FB267C" w:rsidP="00FB267C">
            <w:pPr>
              <w:autoSpaceDE w:val="0"/>
              <w:autoSpaceDN w:val="0"/>
              <w:adjustRightInd w:val="0"/>
              <w:spacing w:line="200" w:lineRule="atLeast"/>
              <w:ind w:left="-57" w:right="-57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B267C">
              <w:rPr>
                <w:rFonts w:ascii="Times New Roman" w:hAnsi="Times New Roman"/>
                <w:spacing w:val="-4"/>
                <w:sz w:val="26"/>
                <w:szCs w:val="26"/>
              </w:rPr>
              <w:t>26 (с 1 сентября 2014 года – 31 час)</w:t>
            </w:r>
          </w:p>
        </w:tc>
        <w:tc>
          <w:tcPr>
            <w:tcW w:w="938" w:type="dxa"/>
          </w:tcPr>
          <w:p w:rsidR="00FB267C" w:rsidRPr="00FB267C" w:rsidRDefault="00FB267C" w:rsidP="00FB267C">
            <w:pPr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B267C">
              <w:rPr>
                <w:rFonts w:ascii="Times New Roman" w:hAnsi="Times New Roman"/>
                <w:spacing w:val="-4"/>
                <w:sz w:val="26"/>
                <w:szCs w:val="26"/>
              </w:rPr>
              <w:t>1,00</w:t>
            </w:r>
          </w:p>
        </w:tc>
        <w:tc>
          <w:tcPr>
            <w:tcW w:w="851" w:type="dxa"/>
          </w:tcPr>
          <w:p w:rsidR="00FB267C" w:rsidRPr="00FB267C" w:rsidRDefault="00FB267C" w:rsidP="00FB267C">
            <w:pPr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B267C">
              <w:rPr>
                <w:rFonts w:ascii="Times New Roman" w:hAnsi="Times New Roman"/>
                <w:spacing w:val="-4"/>
                <w:sz w:val="26"/>
                <w:szCs w:val="26"/>
              </w:rPr>
              <w:t>1,00</w:t>
            </w:r>
          </w:p>
        </w:tc>
        <w:tc>
          <w:tcPr>
            <w:tcW w:w="904" w:type="dxa"/>
          </w:tcPr>
          <w:p w:rsidR="00FB267C" w:rsidRPr="00FB267C" w:rsidRDefault="00FB267C" w:rsidP="00FB267C">
            <w:pPr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B267C">
              <w:rPr>
                <w:rFonts w:ascii="Times New Roman" w:hAnsi="Times New Roman"/>
                <w:spacing w:val="-4"/>
                <w:sz w:val="26"/>
                <w:szCs w:val="26"/>
              </w:rPr>
              <w:t>1,00</w:t>
            </w:r>
          </w:p>
        </w:tc>
        <w:tc>
          <w:tcPr>
            <w:tcW w:w="762" w:type="dxa"/>
          </w:tcPr>
          <w:p w:rsidR="00FB267C" w:rsidRPr="00FB267C" w:rsidRDefault="00FB267C" w:rsidP="00FB267C">
            <w:pPr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B267C">
              <w:rPr>
                <w:rFonts w:ascii="Times New Roman" w:hAnsi="Times New Roman"/>
                <w:spacing w:val="-4"/>
                <w:sz w:val="26"/>
                <w:szCs w:val="26"/>
              </w:rPr>
              <w:t>1,00</w:t>
            </w:r>
          </w:p>
        </w:tc>
      </w:tr>
      <w:tr w:rsidR="00FB267C" w:rsidRPr="00FB267C" w:rsidTr="00FB267C">
        <w:trPr>
          <w:jc w:val="center"/>
        </w:trPr>
        <w:tc>
          <w:tcPr>
            <w:tcW w:w="1755" w:type="dxa"/>
          </w:tcPr>
          <w:p w:rsidR="00FB267C" w:rsidRPr="00FB267C" w:rsidRDefault="00FB267C" w:rsidP="00FB267C">
            <w:pPr>
              <w:autoSpaceDE w:val="0"/>
              <w:autoSpaceDN w:val="0"/>
              <w:adjustRightInd w:val="0"/>
              <w:spacing w:line="200" w:lineRule="atLeast"/>
              <w:ind w:left="-57" w:right="-57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B267C">
              <w:rPr>
                <w:rFonts w:ascii="Times New Roman" w:hAnsi="Times New Roman"/>
                <w:spacing w:val="-4"/>
                <w:sz w:val="26"/>
                <w:szCs w:val="26"/>
              </w:rPr>
              <w:t>3 уровень</w:t>
            </w:r>
          </w:p>
        </w:tc>
        <w:tc>
          <w:tcPr>
            <w:tcW w:w="4253" w:type="dxa"/>
          </w:tcPr>
          <w:p w:rsidR="00FB267C" w:rsidRPr="00FB267C" w:rsidRDefault="00FB267C" w:rsidP="00FB267C">
            <w:pPr>
              <w:autoSpaceDE w:val="0"/>
              <w:autoSpaceDN w:val="0"/>
              <w:adjustRightInd w:val="0"/>
              <w:spacing w:line="200" w:lineRule="atLeast"/>
              <w:ind w:left="-57" w:right="-57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B267C">
              <w:rPr>
                <w:rFonts w:ascii="Times New Roman" w:hAnsi="Times New Roman"/>
                <w:spacing w:val="-4"/>
                <w:sz w:val="26"/>
                <w:szCs w:val="26"/>
              </w:rPr>
              <w:t>35 (с 1 сентября 2019 года – 40 часов)</w:t>
            </w:r>
          </w:p>
        </w:tc>
        <w:tc>
          <w:tcPr>
            <w:tcW w:w="938" w:type="dxa"/>
          </w:tcPr>
          <w:p w:rsidR="00FB267C" w:rsidRPr="00FB267C" w:rsidRDefault="00FB267C" w:rsidP="00FB267C">
            <w:pPr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B267C">
              <w:rPr>
                <w:rFonts w:ascii="Times New Roman" w:hAnsi="Times New Roman"/>
                <w:spacing w:val="-4"/>
                <w:sz w:val="26"/>
                <w:szCs w:val="26"/>
              </w:rPr>
              <w:t>1,35</w:t>
            </w:r>
          </w:p>
        </w:tc>
        <w:tc>
          <w:tcPr>
            <w:tcW w:w="851" w:type="dxa"/>
          </w:tcPr>
          <w:p w:rsidR="00FB267C" w:rsidRPr="00FB267C" w:rsidRDefault="00FB267C" w:rsidP="00FB267C">
            <w:pPr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B267C">
              <w:rPr>
                <w:rFonts w:ascii="Times New Roman" w:hAnsi="Times New Roman"/>
                <w:spacing w:val="-4"/>
                <w:sz w:val="26"/>
                <w:szCs w:val="26"/>
              </w:rPr>
              <w:t>1,13</w:t>
            </w:r>
          </w:p>
        </w:tc>
        <w:tc>
          <w:tcPr>
            <w:tcW w:w="904" w:type="dxa"/>
          </w:tcPr>
          <w:p w:rsidR="00FB267C" w:rsidRPr="00FB267C" w:rsidRDefault="00FB267C" w:rsidP="00FB267C">
            <w:pPr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B267C">
              <w:rPr>
                <w:rFonts w:ascii="Times New Roman" w:hAnsi="Times New Roman"/>
                <w:spacing w:val="-4"/>
                <w:sz w:val="26"/>
                <w:szCs w:val="26"/>
              </w:rPr>
              <w:t>1,29</w:t>
            </w:r>
          </w:p>
        </w:tc>
        <w:tc>
          <w:tcPr>
            <w:tcW w:w="762" w:type="dxa"/>
          </w:tcPr>
          <w:p w:rsidR="00FB267C" w:rsidRPr="00FB267C" w:rsidRDefault="00FB267C" w:rsidP="00FB267C">
            <w:pPr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B267C">
              <w:rPr>
                <w:rFonts w:ascii="Times New Roman" w:hAnsi="Times New Roman"/>
                <w:spacing w:val="-4"/>
                <w:sz w:val="26"/>
                <w:szCs w:val="26"/>
              </w:rPr>
              <w:t>1,29</w:t>
            </w:r>
          </w:p>
        </w:tc>
      </w:tr>
      <w:tr w:rsidR="00FB267C" w:rsidRPr="00FB267C" w:rsidTr="00FB267C">
        <w:trPr>
          <w:jc w:val="center"/>
        </w:trPr>
        <w:tc>
          <w:tcPr>
            <w:tcW w:w="1755" w:type="dxa"/>
          </w:tcPr>
          <w:p w:rsidR="00FB267C" w:rsidRPr="00FB267C" w:rsidRDefault="00FB267C" w:rsidP="00FB267C">
            <w:pPr>
              <w:autoSpaceDE w:val="0"/>
              <w:autoSpaceDN w:val="0"/>
              <w:adjustRightInd w:val="0"/>
              <w:spacing w:line="200" w:lineRule="atLeast"/>
              <w:ind w:left="-57" w:right="-57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B267C">
              <w:rPr>
                <w:rFonts w:ascii="Times New Roman" w:hAnsi="Times New Roman"/>
                <w:spacing w:val="-4"/>
                <w:sz w:val="26"/>
                <w:szCs w:val="26"/>
              </w:rPr>
              <w:t>4 уровень</w:t>
            </w:r>
          </w:p>
        </w:tc>
        <w:tc>
          <w:tcPr>
            <w:tcW w:w="4253" w:type="dxa"/>
          </w:tcPr>
          <w:p w:rsidR="00FB267C" w:rsidRPr="00FB267C" w:rsidRDefault="00FB267C" w:rsidP="00FB267C">
            <w:pPr>
              <w:autoSpaceDE w:val="0"/>
              <w:autoSpaceDN w:val="0"/>
              <w:adjustRightInd w:val="0"/>
              <w:spacing w:line="200" w:lineRule="atLeast"/>
              <w:ind w:left="-57" w:right="-57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B267C">
              <w:rPr>
                <w:rFonts w:ascii="Times New Roman" w:hAnsi="Times New Roman"/>
                <w:spacing w:val="-4"/>
                <w:sz w:val="26"/>
                <w:szCs w:val="26"/>
              </w:rPr>
              <w:t>37 (с 1 сентября 2022 года – 42 часа)</w:t>
            </w:r>
          </w:p>
        </w:tc>
        <w:tc>
          <w:tcPr>
            <w:tcW w:w="938" w:type="dxa"/>
          </w:tcPr>
          <w:p w:rsidR="00FB267C" w:rsidRPr="00FB267C" w:rsidRDefault="00FB267C" w:rsidP="00FB267C">
            <w:pPr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B267C">
              <w:rPr>
                <w:rFonts w:ascii="Times New Roman" w:hAnsi="Times New Roman"/>
                <w:spacing w:val="-4"/>
                <w:sz w:val="26"/>
                <w:szCs w:val="26"/>
              </w:rPr>
              <w:t>1,42</w:t>
            </w:r>
          </w:p>
        </w:tc>
        <w:tc>
          <w:tcPr>
            <w:tcW w:w="851" w:type="dxa"/>
          </w:tcPr>
          <w:p w:rsidR="00FB267C" w:rsidRPr="00FB267C" w:rsidRDefault="00FB267C" w:rsidP="00FB267C">
            <w:pPr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B267C">
              <w:rPr>
                <w:rFonts w:ascii="Times New Roman" w:hAnsi="Times New Roman"/>
                <w:spacing w:val="-4"/>
                <w:sz w:val="26"/>
                <w:szCs w:val="26"/>
              </w:rPr>
              <w:t>1,19</w:t>
            </w:r>
          </w:p>
        </w:tc>
        <w:tc>
          <w:tcPr>
            <w:tcW w:w="904" w:type="dxa"/>
          </w:tcPr>
          <w:p w:rsidR="00FB267C" w:rsidRPr="00FB267C" w:rsidRDefault="00FB267C" w:rsidP="00FB267C">
            <w:pPr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B267C">
              <w:rPr>
                <w:rFonts w:ascii="Times New Roman" w:hAnsi="Times New Roman"/>
                <w:spacing w:val="-4"/>
                <w:sz w:val="26"/>
                <w:szCs w:val="26"/>
              </w:rPr>
              <w:t>1,19</w:t>
            </w:r>
          </w:p>
        </w:tc>
        <w:tc>
          <w:tcPr>
            <w:tcW w:w="762" w:type="dxa"/>
          </w:tcPr>
          <w:p w:rsidR="00FB267C" w:rsidRPr="00FB267C" w:rsidRDefault="00FB267C" w:rsidP="00FB267C">
            <w:pPr>
              <w:autoSpaceDE w:val="0"/>
              <w:autoSpaceDN w:val="0"/>
              <w:adjustRightInd w:val="0"/>
              <w:spacing w:line="200" w:lineRule="atLeast"/>
              <w:ind w:left="-57" w:right="-57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B267C">
              <w:rPr>
                <w:rFonts w:ascii="Times New Roman" w:hAnsi="Times New Roman"/>
                <w:spacing w:val="-4"/>
                <w:sz w:val="26"/>
                <w:szCs w:val="26"/>
              </w:rPr>
              <w:t>1,35»</w:t>
            </w:r>
          </w:p>
        </w:tc>
      </w:tr>
    </w:tbl>
    <w:p w:rsidR="00FB267C" w:rsidRDefault="00FB267C"/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FB267C" w:rsidRPr="00E87E25" w:rsidTr="00B50531">
        <w:tc>
          <w:tcPr>
            <w:tcW w:w="5000" w:type="pct"/>
            <w:tcMar>
              <w:top w:w="0" w:type="dxa"/>
              <w:bottom w:w="0" w:type="dxa"/>
            </w:tcMar>
          </w:tcPr>
          <w:p w:rsidR="00FB267C" w:rsidRPr="0044580A" w:rsidRDefault="00FB267C" w:rsidP="00FB267C">
            <w:pPr>
              <w:autoSpaceDE w:val="0"/>
              <w:autoSpaceDN w:val="0"/>
              <w:adjustRightInd w:val="0"/>
              <w:spacing w:line="20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C50">
              <w:rPr>
                <w:rFonts w:ascii="Times New Roman" w:hAnsi="Times New Roman"/>
                <w:sz w:val="28"/>
                <w:szCs w:val="28"/>
              </w:rPr>
              <w:t>-</w:t>
            </w:r>
            <w:r w:rsidRPr="0044580A">
              <w:rPr>
                <w:rFonts w:ascii="Times New Roman" w:hAnsi="Times New Roman"/>
                <w:sz w:val="28"/>
                <w:szCs w:val="28"/>
              </w:rPr>
              <w:t xml:space="preserve"> таблицу № 3 изложить в следующей редакции:</w:t>
            </w:r>
            <w:r w:rsidR="00400511" w:rsidRPr="004458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267C" w:rsidRPr="0044580A" w:rsidRDefault="00FB267C" w:rsidP="00FB267C">
            <w:pPr>
              <w:autoSpaceDE w:val="0"/>
              <w:autoSpaceDN w:val="0"/>
              <w:adjustRightInd w:val="0"/>
              <w:spacing w:line="20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67C" w:rsidRPr="0044580A" w:rsidRDefault="00FB267C" w:rsidP="00FB267C">
            <w:pPr>
              <w:autoSpaceDE w:val="0"/>
              <w:autoSpaceDN w:val="0"/>
              <w:adjustRightInd w:val="0"/>
              <w:spacing w:line="20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67C" w:rsidRPr="0044580A" w:rsidRDefault="00FB267C" w:rsidP="00B50531">
            <w:pPr>
              <w:autoSpaceDE w:val="0"/>
              <w:autoSpaceDN w:val="0"/>
              <w:adjustRightInd w:val="0"/>
              <w:spacing w:line="20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67C" w:rsidRPr="00E87E25" w:rsidTr="00B50531">
        <w:tc>
          <w:tcPr>
            <w:tcW w:w="5000" w:type="pct"/>
            <w:tcMar>
              <w:top w:w="0" w:type="dxa"/>
              <w:bottom w:w="0" w:type="dxa"/>
            </w:tcMar>
          </w:tcPr>
          <w:p w:rsidR="00FB267C" w:rsidRPr="00E42444" w:rsidRDefault="00FB267C" w:rsidP="00FB267C">
            <w:pPr>
              <w:spacing w:line="200" w:lineRule="atLeast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245A">
              <w:rPr>
                <w:rFonts w:ascii="Times New Roman" w:hAnsi="Times New Roman"/>
                <w:sz w:val="26"/>
                <w:szCs w:val="26"/>
              </w:rPr>
              <w:lastRenderedPageBreak/>
              <w:t>«</w:t>
            </w:r>
            <w:r w:rsidRPr="00E42444">
              <w:rPr>
                <w:rFonts w:ascii="Times New Roman" w:hAnsi="Times New Roman"/>
                <w:sz w:val="28"/>
                <w:szCs w:val="28"/>
              </w:rPr>
              <w:t>Таблица № 3</w:t>
            </w:r>
          </w:p>
          <w:p w:rsidR="00FB267C" w:rsidRPr="00E42444" w:rsidRDefault="00FB267C" w:rsidP="00FB267C">
            <w:pPr>
              <w:autoSpaceDE w:val="0"/>
              <w:autoSpaceDN w:val="0"/>
              <w:adjustRightInd w:val="0"/>
              <w:spacing w:line="200" w:lineRule="atLeast"/>
              <w:ind w:firstLine="4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444">
              <w:rPr>
                <w:rFonts w:ascii="Times New Roman" w:hAnsi="Times New Roman"/>
                <w:sz w:val="28"/>
                <w:szCs w:val="28"/>
              </w:rPr>
              <w:t xml:space="preserve">Коэффициенты удорожания стоимости образовательной услуги </w:t>
            </w:r>
          </w:p>
          <w:p w:rsidR="00FB267C" w:rsidRPr="00E42444" w:rsidRDefault="00FB267C" w:rsidP="00FB267C">
            <w:pPr>
              <w:autoSpaceDE w:val="0"/>
              <w:autoSpaceDN w:val="0"/>
              <w:adjustRightInd w:val="0"/>
              <w:spacing w:line="200" w:lineRule="atLeast"/>
              <w:ind w:firstLine="4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444">
              <w:rPr>
                <w:rFonts w:ascii="Times New Roman" w:hAnsi="Times New Roman"/>
                <w:sz w:val="28"/>
                <w:szCs w:val="28"/>
              </w:rPr>
              <w:t>в зависимости от различных факторов</w:t>
            </w:r>
          </w:p>
          <w:p w:rsidR="00FB267C" w:rsidRDefault="00FB267C" w:rsidP="00B50531">
            <w:pPr>
              <w:autoSpaceDE w:val="0"/>
              <w:autoSpaceDN w:val="0"/>
              <w:adjustRightInd w:val="0"/>
              <w:spacing w:line="200" w:lineRule="atLeast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FB267C" w:rsidRDefault="00FB267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4"/>
        <w:gridCol w:w="714"/>
        <w:gridCol w:w="794"/>
        <w:gridCol w:w="1095"/>
        <w:gridCol w:w="888"/>
        <w:gridCol w:w="881"/>
        <w:gridCol w:w="852"/>
        <w:gridCol w:w="881"/>
        <w:gridCol w:w="735"/>
        <w:gridCol w:w="1307"/>
      </w:tblGrid>
      <w:tr w:rsidR="00FB267C" w:rsidRPr="00E42444" w:rsidTr="00FB267C"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267C" w:rsidRPr="006309CD" w:rsidRDefault="00FB267C" w:rsidP="00FB267C">
            <w:pPr>
              <w:ind w:left="113" w:right="113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pacing w:val="-12"/>
                <w:sz w:val="26"/>
                <w:szCs w:val="26"/>
              </w:rPr>
              <w:t>Наименование уровней</w:t>
            </w:r>
          </w:p>
          <w:p w:rsidR="00FB267C" w:rsidRPr="006309CD" w:rsidRDefault="00FB267C" w:rsidP="00FB267C">
            <w:pPr>
              <w:ind w:left="113" w:right="113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pacing w:val="-12"/>
                <w:sz w:val="26"/>
                <w:szCs w:val="26"/>
              </w:rPr>
              <w:t>образования</w:t>
            </w:r>
          </w:p>
        </w:tc>
        <w:tc>
          <w:tcPr>
            <w:tcW w:w="42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pacing w:val="-12"/>
                <w:sz w:val="26"/>
                <w:szCs w:val="26"/>
              </w:rPr>
              <w:t>Коэффициенты удорожания стоимости образовательной услуги</w:t>
            </w:r>
          </w:p>
        </w:tc>
      </w:tr>
      <w:tr w:rsidR="00FB267C" w:rsidRPr="00E42444" w:rsidTr="00FB267C">
        <w:trPr>
          <w:trHeight w:val="1259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7C" w:rsidRPr="006309CD" w:rsidRDefault="00FB267C" w:rsidP="00B50531">
            <w:pPr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267C" w:rsidRPr="006309CD" w:rsidRDefault="00FB267C" w:rsidP="00FB267C">
            <w:pPr>
              <w:ind w:left="113" w:right="-136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pacing w:val="-12"/>
                <w:sz w:val="26"/>
                <w:szCs w:val="26"/>
              </w:rPr>
              <w:t>по делению классов</w:t>
            </w:r>
            <w:proofErr w:type="gramStart"/>
            <w:r w:rsidRPr="006309CD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К</w:t>
            </w:r>
            <w:proofErr w:type="gramEnd"/>
            <w:r w:rsidRPr="006309CD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1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267C" w:rsidRPr="006309CD" w:rsidRDefault="00FB267C" w:rsidP="00FB267C">
            <w:pPr>
              <w:ind w:left="113" w:right="113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</w:rPr>
              <w:t>п</w:t>
            </w:r>
            <w:r w:rsidRPr="006309CD">
              <w:rPr>
                <w:rFonts w:ascii="Times New Roman" w:hAnsi="Times New Roman"/>
                <w:spacing w:val="-12"/>
                <w:sz w:val="26"/>
                <w:szCs w:val="26"/>
              </w:rPr>
              <w:t>о наличию</w:t>
            </w:r>
            <w:r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6309CD">
              <w:rPr>
                <w:rFonts w:ascii="Times New Roman" w:hAnsi="Times New Roman"/>
                <w:spacing w:val="-12"/>
                <w:sz w:val="26"/>
                <w:szCs w:val="26"/>
              </w:rPr>
              <w:t>групп продленного дня</w:t>
            </w:r>
            <w:proofErr w:type="gramStart"/>
            <w:r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6309CD">
              <w:rPr>
                <w:rFonts w:ascii="Times New Roman" w:hAnsi="Times New Roman"/>
                <w:spacing w:val="-12"/>
                <w:sz w:val="26"/>
                <w:szCs w:val="26"/>
              </w:rPr>
              <w:t>К</w:t>
            </w:r>
            <w:proofErr w:type="gramEnd"/>
            <w:r w:rsidRPr="006309CD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2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267C" w:rsidRPr="006309CD" w:rsidRDefault="00FB267C" w:rsidP="00FB267C">
            <w:pPr>
              <w:ind w:left="113" w:right="113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по наличию </w:t>
            </w:r>
            <w:r>
              <w:rPr>
                <w:rFonts w:ascii="Times New Roman" w:hAnsi="Times New Roman"/>
                <w:spacing w:val="-12"/>
                <w:sz w:val="26"/>
                <w:szCs w:val="26"/>
              </w:rPr>
              <w:t>п</w:t>
            </w:r>
            <w:r w:rsidRPr="006309CD">
              <w:rPr>
                <w:rFonts w:ascii="Times New Roman" w:hAnsi="Times New Roman"/>
                <w:spacing w:val="-12"/>
                <w:sz w:val="26"/>
                <w:szCs w:val="26"/>
              </w:rPr>
              <w:t>рограмм</w:t>
            </w:r>
          </w:p>
          <w:p w:rsidR="00FB267C" w:rsidRPr="006309CD" w:rsidRDefault="00FB267C" w:rsidP="00FB267C">
            <w:pPr>
              <w:ind w:left="113" w:right="113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pacing w:val="-12"/>
                <w:sz w:val="26"/>
                <w:szCs w:val="26"/>
              </w:rPr>
              <w:t>дополнительного</w:t>
            </w:r>
            <w:r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6309CD">
              <w:rPr>
                <w:rFonts w:ascii="Times New Roman" w:hAnsi="Times New Roman"/>
                <w:spacing w:val="-12"/>
                <w:sz w:val="26"/>
                <w:szCs w:val="26"/>
              </w:rPr>
              <w:t>образования</w:t>
            </w:r>
            <w:r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К3</w:t>
            </w:r>
          </w:p>
        </w:tc>
        <w:tc>
          <w:tcPr>
            <w:tcW w:w="2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pacing w:val="-12"/>
                <w:sz w:val="26"/>
                <w:szCs w:val="26"/>
              </w:rPr>
              <w:t>по поэтапному введению внеурочной деятельности</w:t>
            </w:r>
            <w:proofErr w:type="gramStart"/>
            <w:r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6309CD">
              <w:rPr>
                <w:rFonts w:ascii="Times New Roman" w:hAnsi="Times New Roman"/>
                <w:spacing w:val="-12"/>
                <w:sz w:val="26"/>
                <w:szCs w:val="26"/>
              </w:rPr>
              <w:t>К</w:t>
            </w:r>
            <w:proofErr w:type="gramEnd"/>
            <w:r w:rsidRPr="006309CD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4*</w:t>
            </w:r>
          </w:p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</w:rPr>
              <w:t>о</w:t>
            </w:r>
            <w:r w:rsidRPr="006309CD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бщее </w:t>
            </w:r>
            <w:proofErr w:type="spellStart"/>
            <w:proofErr w:type="gramStart"/>
            <w:r w:rsidRPr="006309CD">
              <w:rPr>
                <w:rFonts w:ascii="Times New Roman" w:hAnsi="Times New Roman"/>
                <w:spacing w:val="-12"/>
                <w:sz w:val="26"/>
                <w:szCs w:val="26"/>
              </w:rPr>
              <w:t>удорожа</w:t>
            </w:r>
            <w:r>
              <w:rPr>
                <w:rFonts w:ascii="Times New Roman" w:hAnsi="Times New Roman"/>
                <w:spacing w:val="-12"/>
                <w:sz w:val="26"/>
                <w:szCs w:val="26"/>
              </w:rPr>
              <w:t>-</w:t>
            </w:r>
            <w:r w:rsidRPr="006309CD">
              <w:rPr>
                <w:rFonts w:ascii="Times New Roman" w:hAnsi="Times New Roman"/>
                <w:spacing w:val="-12"/>
                <w:sz w:val="26"/>
                <w:szCs w:val="26"/>
              </w:rPr>
              <w:t>ние</w:t>
            </w:r>
            <w:proofErr w:type="spellEnd"/>
            <w:proofErr w:type="gramEnd"/>
          </w:p>
          <w:p w:rsidR="00FB267C" w:rsidRPr="006309CD" w:rsidRDefault="00FB267C" w:rsidP="00B50531">
            <w:pPr>
              <w:ind w:left="-20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pacing w:val="-12"/>
                <w:sz w:val="26"/>
                <w:szCs w:val="26"/>
              </w:rPr>
              <w:t>по уровням (К1х</w:t>
            </w:r>
            <w:r>
              <w:rPr>
                <w:rFonts w:ascii="Times New Roman" w:hAnsi="Times New Roman"/>
                <w:spacing w:val="-12"/>
                <w:sz w:val="26"/>
                <w:szCs w:val="26"/>
              </w:rPr>
              <w:t>К2х К3</w:t>
            </w:r>
            <w:r w:rsidRPr="006309CD">
              <w:rPr>
                <w:rFonts w:ascii="Times New Roman" w:hAnsi="Times New Roman"/>
                <w:spacing w:val="-12"/>
                <w:sz w:val="26"/>
                <w:szCs w:val="26"/>
              </w:rPr>
              <w:t>х</w:t>
            </w:r>
            <w:r>
              <w:rPr>
                <w:rFonts w:ascii="Times New Roman" w:hAnsi="Times New Roman"/>
                <w:spacing w:val="-12"/>
                <w:sz w:val="26"/>
                <w:szCs w:val="26"/>
              </w:rPr>
              <w:t>К</w:t>
            </w:r>
            <w:r w:rsidRPr="006309CD">
              <w:rPr>
                <w:rFonts w:ascii="Times New Roman" w:hAnsi="Times New Roman"/>
                <w:spacing w:val="-12"/>
                <w:sz w:val="26"/>
                <w:szCs w:val="26"/>
              </w:rPr>
              <w:t>4)</w:t>
            </w:r>
          </w:p>
        </w:tc>
      </w:tr>
      <w:tr w:rsidR="00FB267C" w:rsidRPr="00E42444" w:rsidTr="00FB267C">
        <w:trPr>
          <w:trHeight w:val="1423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7C" w:rsidRPr="006309CD" w:rsidRDefault="00FB267C" w:rsidP="00B50531">
            <w:pPr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7C" w:rsidRPr="006309CD" w:rsidRDefault="00FB267C" w:rsidP="00B50531">
            <w:pPr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Default="00FB267C" w:rsidP="00B50531">
            <w:pPr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pacing w:val="-12"/>
                <w:sz w:val="26"/>
                <w:szCs w:val="26"/>
              </w:rPr>
              <w:t>2018</w:t>
            </w:r>
          </w:p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</w:rPr>
              <w:t>год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Default="00FB267C" w:rsidP="00B50531">
            <w:pPr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pacing w:val="-12"/>
                <w:sz w:val="26"/>
                <w:szCs w:val="26"/>
              </w:rPr>
              <w:t>2019</w:t>
            </w:r>
          </w:p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</w:rPr>
              <w:t>год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Default="00FB267C" w:rsidP="00B50531">
            <w:pPr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pacing w:val="-12"/>
                <w:sz w:val="26"/>
                <w:szCs w:val="26"/>
              </w:rPr>
              <w:t>2020</w:t>
            </w:r>
          </w:p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</w:rPr>
              <w:t>год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Default="00FB267C" w:rsidP="00B50531">
            <w:pPr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pacing w:val="-12"/>
                <w:sz w:val="26"/>
                <w:szCs w:val="26"/>
              </w:rPr>
              <w:t>2021</w:t>
            </w:r>
          </w:p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</w:rPr>
              <w:t>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Default="00FB267C" w:rsidP="00B50531">
            <w:pPr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pacing w:val="-12"/>
                <w:sz w:val="26"/>
                <w:szCs w:val="26"/>
              </w:rPr>
              <w:t>2022</w:t>
            </w:r>
          </w:p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</w:rPr>
              <w:t>год</w:t>
            </w: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</w:tr>
      <w:tr w:rsidR="00FB267C" w:rsidRPr="00E42444" w:rsidTr="00FB267C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FB267C" w:rsidRPr="00E42444" w:rsidTr="00FB267C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rPr>
                <w:rFonts w:ascii="Times New Roman" w:hAnsi="Times New Roman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z w:val="26"/>
                <w:szCs w:val="26"/>
              </w:rPr>
              <w:t>2 уровень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rPr>
                <w:rFonts w:ascii="Times New Roman" w:hAnsi="Times New Roman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z w:val="26"/>
                <w:szCs w:val="26"/>
              </w:rPr>
              <w:t>1,04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z w:val="26"/>
                <w:szCs w:val="26"/>
              </w:rPr>
              <w:t>1,4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z w:val="26"/>
                <w:szCs w:val="26"/>
              </w:rPr>
              <w:t>1,03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z w:val="26"/>
                <w:szCs w:val="26"/>
              </w:rPr>
              <w:t>1,50 х К</w:t>
            </w:r>
            <w:proofErr w:type="gramStart"/>
            <w:r w:rsidRPr="006309CD">
              <w:rPr>
                <w:rFonts w:ascii="Times New Roman" w:hAnsi="Times New Roman"/>
                <w:sz w:val="26"/>
                <w:szCs w:val="26"/>
              </w:rPr>
              <w:t>4</w:t>
            </w:r>
            <w:proofErr w:type="gramEnd"/>
          </w:p>
        </w:tc>
      </w:tr>
      <w:tr w:rsidR="00FB267C" w:rsidRPr="00E42444" w:rsidTr="00FB267C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rPr>
                <w:rFonts w:ascii="Times New Roman" w:hAnsi="Times New Roman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z w:val="26"/>
                <w:szCs w:val="26"/>
              </w:rPr>
              <w:t>3 уровень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rPr>
                <w:rFonts w:ascii="Times New Roman" w:hAnsi="Times New Roman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z w:val="26"/>
                <w:szCs w:val="26"/>
              </w:rPr>
              <w:t>1,12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z w:val="26"/>
                <w:szCs w:val="26"/>
              </w:rPr>
              <w:t>1,03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z w:val="26"/>
                <w:szCs w:val="26"/>
              </w:rPr>
              <w:t>1,107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z w:val="26"/>
                <w:szCs w:val="26"/>
              </w:rPr>
              <w:t>1,129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z w:val="26"/>
                <w:szCs w:val="26"/>
              </w:rPr>
              <w:t>1,39 х К</w:t>
            </w:r>
            <w:proofErr w:type="gramStart"/>
            <w:r w:rsidRPr="006309CD">
              <w:rPr>
                <w:rFonts w:ascii="Times New Roman" w:hAnsi="Times New Roman"/>
                <w:sz w:val="26"/>
                <w:szCs w:val="26"/>
              </w:rPr>
              <w:t>4</w:t>
            </w:r>
            <w:proofErr w:type="gramEnd"/>
          </w:p>
        </w:tc>
      </w:tr>
      <w:tr w:rsidR="00FB267C" w:rsidRPr="00E42444" w:rsidTr="00FB267C"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rPr>
                <w:rFonts w:ascii="Times New Roman" w:hAnsi="Times New Roman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z w:val="26"/>
                <w:szCs w:val="26"/>
              </w:rPr>
              <w:t>4 уровень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rPr>
                <w:rFonts w:ascii="Times New Roman" w:hAnsi="Times New Roman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z w:val="26"/>
                <w:szCs w:val="26"/>
              </w:rPr>
              <w:t>1,22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z w:val="26"/>
                <w:szCs w:val="26"/>
              </w:rPr>
              <w:t>1,03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z w:val="26"/>
                <w:szCs w:val="26"/>
              </w:rPr>
              <w:t>1,024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z w:val="26"/>
                <w:szCs w:val="26"/>
              </w:rPr>
              <w:t>1,03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z w:val="26"/>
                <w:szCs w:val="26"/>
              </w:rPr>
              <w:t>1,049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z w:val="26"/>
                <w:szCs w:val="26"/>
              </w:rPr>
              <w:t>1,086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7C" w:rsidRPr="006309CD" w:rsidRDefault="00FB267C" w:rsidP="00B505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9CD">
              <w:rPr>
                <w:rFonts w:ascii="Times New Roman" w:hAnsi="Times New Roman"/>
                <w:sz w:val="26"/>
                <w:szCs w:val="26"/>
              </w:rPr>
              <w:t>1,26 х К</w:t>
            </w:r>
            <w:proofErr w:type="gramStart"/>
            <w:r w:rsidRPr="006309CD">
              <w:rPr>
                <w:rFonts w:ascii="Times New Roman" w:hAnsi="Times New Roman"/>
                <w:sz w:val="26"/>
                <w:szCs w:val="26"/>
              </w:rPr>
              <w:t>4</w:t>
            </w:r>
            <w:proofErr w:type="gramEnd"/>
          </w:p>
        </w:tc>
      </w:tr>
    </w:tbl>
    <w:p w:rsidR="00FB267C" w:rsidRPr="00FB267C" w:rsidRDefault="00FB267C">
      <w:pPr>
        <w:rPr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2E51A7" w:rsidRPr="00E87E25"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FC6279" w:rsidRPr="00FB267C" w:rsidRDefault="00FC6279" w:rsidP="00FB267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67C">
              <w:rPr>
                <w:rFonts w:ascii="Times New Roman" w:hAnsi="Times New Roman"/>
                <w:sz w:val="24"/>
                <w:szCs w:val="24"/>
              </w:rPr>
              <w:t>*Ежегодно уточняется по годам при формировании областного бюджета на очередной финансовый год и плановый период и применяется к расчету норматива финансирования общеобразовательных организаций (за исключением вечерних (сменных) общеобразовательных школ, классов очно-заочного обучения, учебно-консультационных пунктов при дневных общеобразовательных организациях, а также вечерних (сменных) общеобразовательных школ и учебно-консультационных пунктов при исправительных учреждениях)</w:t>
            </w:r>
            <w:proofErr w:type="gramStart"/>
            <w:r w:rsidR="00697E1F" w:rsidRPr="00FB267C">
              <w:rPr>
                <w:rFonts w:ascii="Times New Roman" w:hAnsi="Times New Roman"/>
                <w:sz w:val="24"/>
                <w:szCs w:val="24"/>
              </w:rPr>
              <w:t>.</w:t>
            </w:r>
            <w:r w:rsidRPr="00FB267C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 w:rsidRPr="00FB26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1A7" w:rsidRPr="00E87E25" w:rsidRDefault="00FC6279" w:rsidP="00FB267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E1F">
              <w:rPr>
                <w:rFonts w:ascii="Times New Roman" w:hAnsi="Times New Roman"/>
                <w:sz w:val="28"/>
                <w:szCs w:val="28"/>
              </w:rPr>
              <w:t>2. Настоящее распоряжение вступает в силу с 1 сентября 2019 года.</w:t>
            </w:r>
          </w:p>
        </w:tc>
      </w:tr>
      <w:tr w:rsidR="002E51A7">
        <w:trPr>
          <w:trHeight w:val="309"/>
        </w:trPr>
        <w:tc>
          <w:tcPr>
            <w:tcW w:w="2087" w:type="pct"/>
            <w:tcMar>
              <w:top w:w="0" w:type="dxa"/>
              <w:bottom w:w="0" w:type="dxa"/>
            </w:tcMar>
          </w:tcPr>
          <w:p w:rsidR="00DF1A70" w:rsidRDefault="00DF1A70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1A70" w:rsidRDefault="00DF1A70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1A70" w:rsidRDefault="00DF1A70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280A6D" w:rsidRDefault="002E51A7" w:rsidP="00FB2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2E51A7" w:rsidRDefault="002E51A7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DF1A70" w:rsidRDefault="00DF1A70" w:rsidP="00DF1A7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1A70" w:rsidRDefault="00DF1A70" w:rsidP="00DF1A7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1A70" w:rsidRDefault="00DF1A70" w:rsidP="00DF1A7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1A70" w:rsidRDefault="00D157C1" w:rsidP="00FB267C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792E"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460FEA" w:rsidRPr="0035185A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35185A" w:rsidSect="0044580A">
      <w:headerReference w:type="default" r:id="rId13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62A" w:rsidRDefault="005A562A">
      <w:r>
        <w:separator/>
      </w:r>
    </w:p>
  </w:endnote>
  <w:endnote w:type="continuationSeparator" w:id="0">
    <w:p w:rsidR="005A562A" w:rsidRDefault="005A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3713B7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15BF5198" wp14:editId="67A9E42C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3713B7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5E6D99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7BA3666A" wp14:editId="469CE911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44580A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2681  07.08.2019 17:19:16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62A" w:rsidRDefault="005A562A">
      <w:r>
        <w:separator/>
      </w:r>
    </w:p>
  </w:footnote>
  <w:footnote w:type="continuationSeparator" w:id="0">
    <w:p w:rsidR="005A562A" w:rsidRDefault="005A5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CA22E4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85pt;height:11.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Vn5RLUTTaCIBqdh2hyomUOsyHQ=" w:salt="P9ce19QFhhI+TsaChHMfF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B7"/>
    <w:rsid w:val="0001360F"/>
    <w:rsid w:val="00016E2A"/>
    <w:rsid w:val="000331B3"/>
    <w:rsid w:val="00033413"/>
    <w:rsid w:val="00037C0C"/>
    <w:rsid w:val="00037E3A"/>
    <w:rsid w:val="000502A3"/>
    <w:rsid w:val="00056DEB"/>
    <w:rsid w:val="00066880"/>
    <w:rsid w:val="00073A7A"/>
    <w:rsid w:val="00076D5E"/>
    <w:rsid w:val="00084DD3"/>
    <w:rsid w:val="000917C0"/>
    <w:rsid w:val="000B0736"/>
    <w:rsid w:val="001046FB"/>
    <w:rsid w:val="00122CFD"/>
    <w:rsid w:val="00151370"/>
    <w:rsid w:val="0016158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051F"/>
    <w:rsid w:val="002413F2"/>
    <w:rsid w:val="00242DDB"/>
    <w:rsid w:val="002479A2"/>
    <w:rsid w:val="0026087E"/>
    <w:rsid w:val="00261DE0"/>
    <w:rsid w:val="00265420"/>
    <w:rsid w:val="00274E14"/>
    <w:rsid w:val="00280A6D"/>
    <w:rsid w:val="002953B6"/>
    <w:rsid w:val="002A7FA1"/>
    <w:rsid w:val="002B7A59"/>
    <w:rsid w:val="002C6B4B"/>
    <w:rsid w:val="002E51A7"/>
    <w:rsid w:val="002F1E81"/>
    <w:rsid w:val="00310D92"/>
    <w:rsid w:val="0031577B"/>
    <w:rsid w:val="003160CB"/>
    <w:rsid w:val="003222A3"/>
    <w:rsid w:val="0035185A"/>
    <w:rsid w:val="00360A40"/>
    <w:rsid w:val="00370E9D"/>
    <w:rsid w:val="003713B7"/>
    <w:rsid w:val="003870C2"/>
    <w:rsid w:val="003B2FDE"/>
    <w:rsid w:val="003D3B8A"/>
    <w:rsid w:val="003D54F8"/>
    <w:rsid w:val="003E0AAE"/>
    <w:rsid w:val="003F4F5E"/>
    <w:rsid w:val="00400511"/>
    <w:rsid w:val="00400906"/>
    <w:rsid w:val="0042590E"/>
    <w:rsid w:val="00433581"/>
    <w:rsid w:val="00437F65"/>
    <w:rsid w:val="0044580A"/>
    <w:rsid w:val="00455562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342C6"/>
    <w:rsid w:val="00540A40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A562A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7910"/>
    <w:rsid w:val="00671D3B"/>
    <w:rsid w:val="00681B93"/>
    <w:rsid w:val="00684A5B"/>
    <w:rsid w:val="00697E1F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84E8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63558"/>
    <w:rsid w:val="008702D3"/>
    <w:rsid w:val="00876034"/>
    <w:rsid w:val="008827E7"/>
    <w:rsid w:val="008A1696"/>
    <w:rsid w:val="008C58FE"/>
    <w:rsid w:val="008D6CB6"/>
    <w:rsid w:val="008E6C41"/>
    <w:rsid w:val="008F0816"/>
    <w:rsid w:val="008F6BB7"/>
    <w:rsid w:val="00900F42"/>
    <w:rsid w:val="00907863"/>
    <w:rsid w:val="00932E3C"/>
    <w:rsid w:val="009573D3"/>
    <w:rsid w:val="0095792E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B0A3C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65C5"/>
    <w:rsid w:val="00BF4F5F"/>
    <w:rsid w:val="00C04EEB"/>
    <w:rsid w:val="00C075A4"/>
    <w:rsid w:val="00C10F12"/>
    <w:rsid w:val="00C11826"/>
    <w:rsid w:val="00C46D42"/>
    <w:rsid w:val="00C50C32"/>
    <w:rsid w:val="00C60178"/>
    <w:rsid w:val="00C60ED6"/>
    <w:rsid w:val="00C61760"/>
    <w:rsid w:val="00C63CD6"/>
    <w:rsid w:val="00C87D95"/>
    <w:rsid w:val="00C9077A"/>
    <w:rsid w:val="00C95CD2"/>
    <w:rsid w:val="00CA051B"/>
    <w:rsid w:val="00CA22E4"/>
    <w:rsid w:val="00CB3CBE"/>
    <w:rsid w:val="00CF03D8"/>
    <w:rsid w:val="00D015D5"/>
    <w:rsid w:val="00D03D68"/>
    <w:rsid w:val="00D157C1"/>
    <w:rsid w:val="00D266DD"/>
    <w:rsid w:val="00D32B04"/>
    <w:rsid w:val="00D374E7"/>
    <w:rsid w:val="00D63949"/>
    <w:rsid w:val="00D652E7"/>
    <w:rsid w:val="00D77BCF"/>
    <w:rsid w:val="00D80E30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0DB7"/>
    <w:rsid w:val="00EB7CE9"/>
    <w:rsid w:val="00EC1823"/>
    <w:rsid w:val="00EC433F"/>
    <w:rsid w:val="00ED1FDE"/>
    <w:rsid w:val="00EE0320"/>
    <w:rsid w:val="00F06EFB"/>
    <w:rsid w:val="00F1529E"/>
    <w:rsid w:val="00F16F07"/>
    <w:rsid w:val="00F45B7C"/>
    <w:rsid w:val="00F45FCE"/>
    <w:rsid w:val="00F52863"/>
    <w:rsid w:val="00F71761"/>
    <w:rsid w:val="00F9334F"/>
    <w:rsid w:val="00F97D7F"/>
    <w:rsid w:val="00FA122C"/>
    <w:rsid w:val="00FA3B95"/>
    <w:rsid w:val="00FB267C"/>
    <w:rsid w:val="00FC1278"/>
    <w:rsid w:val="00FC6279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F52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F52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abceva\Desktop\&#1060;&#1043;&#1054;&#1057;\&#1041;&#1083;&#1072;&#1085;&#1082;&#1080;%202009%20&#1075;\&#1041;&#1051;&#1040;&#1053;&#1050;%20&#1056;&#1040;&#1057;&#1055;&#1054;&#1056;&#1071;&#1046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D4FFF-F080-4095-8901-485EBD68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ПРАВИТЕЛЬСТВА</Template>
  <TotalTime>77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subject/>
  <dc:creator>Пользователь Windows</dc:creator>
  <cp:keywords/>
  <dc:description/>
  <cp:lastModifiedBy>Дягилева М.А.</cp:lastModifiedBy>
  <cp:revision>22</cp:revision>
  <cp:lastPrinted>2019-08-07T14:17:00Z</cp:lastPrinted>
  <dcterms:created xsi:type="dcterms:W3CDTF">2019-07-05T09:47:00Z</dcterms:created>
  <dcterms:modified xsi:type="dcterms:W3CDTF">2019-08-08T14:42:00Z</dcterms:modified>
</cp:coreProperties>
</file>