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B0" w:rsidRDefault="00DD6EB0" w:rsidP="007C6B1B">
      <w:pPr>
        <w:autoSpaceDE w:val="0"/>
        <w:autoSpaceDN w:val="0"/>
        <w:adjustRightInd w:val="0"/>
        <w:spacing w:after="0" w:line="240" w:lineRule="auto"/>
        <w:ind w:left="4544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DD6EB0" w:rsidRDefault="00DD6EB0" w:rsidP="007C6B1B">
      <w:pPr>
        <w:autoSpaceDE w:val="0"/>
        <w:autoSpaceDN w:val="0"/>
        <w:adjustRightInd w:val="0"/>
        <w:spacing w:after="0" w:line="240" w:lineRule="auto"/>
        <w:ind w:left="454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D6EB0" w:rsidRDefault="00DD6EB0" w:rsidP="007C6B1B">
      <w:pPr>
        <w:autoSpaceDE w:val="0"/>
        <w:autoSpaceDN w:val="0"/>
        <w:adjustRightInd w:val="0"/>
        <w:spacing w:after="0" w:line="240" w:lineRule="auto"/>
        <w:ind w:left="454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министерства труда и социальной защиты</w:t>
      </w:r>
    </w:p>
    <w:p w:rsidR="00DD6EB0" w:rsidRDefault="00DD6EB0" w:rsidP="007C6B1B">
      <w:pPr>
        <w:autoSpaceDE w:val="0"/>
        <w:autoSpaceDN w:val="0"/>
        <w:adjustRightInd w:val="0"/>
        <w:spacing w:after="0" w:line="240" w:lineRule="auto"/>
        <w:ind w:left="454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населения Рязанской области</w:t>
      </w:r>
    </w:p>
    <w:p w:rsidR="00DD6EB0" w:rsidRDefault="00DD6EB0" w:rsidP="007C6B1B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DD6EB0" w:rsidRDefault="00DD6EB0" w:rsidP="007C6B1B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DD6EB0" w:rsidRPr="007C6B1B" w:rsidRDefault="00DD6EB0" w:rsidP="007C6B1B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7C6B1B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к Положению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о порядке и условиях оплаты труда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руководителей, их заместителей и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главных бухгалтеров государственных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бюджетных и государственных казенных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учреждений, подведомственных министерству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287">
        <w:rPr>
          <w:rFonts w:ascii="Times New Roman" w:hAnsi="Times New Roman" w:cs="Times New Roman"/>
          <w:sz w:val="28"/>
          <w:szCs w:val="28"/>
          <w:lang w:eastAsia="ru-RU"/>
        </w:rPr>
        <w:t>труда и социальной защиты населения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Рязанской области</w:t>
      </w:r>
    </w:p>
    <w:p w:rsidR="00DD6EB0" w:rsidRPr="0060735C" w:rsidRDefault="00DD6EB0" w:rsidP="00A040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EB0" w:rsidRPr="0060735C" w:rsidRDefault="00DD6EB0" w:rsidP="00A040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1"/>
      <w:bookmarkEnd w:id="0"/>
      <w:r w:rsidRPr="0060735C">
        <w:rPr>
          <w:rFonts w:ascii="Times New Roman" w:hAnsi="Times New Roman" w:cs="Times New Roman"/>
          <w:sz w:val="28"/>
          <w:szCs w:val="28"/>
        </w:rPr>
        <w:t xml:space="preserve">Критерии </w:t>
      </w:r>
    </w:p>
    <w:p w:rsidR="00DD6EB0" w:rsidRDefault="00DD6EB0" w:rsidP="00A040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36E">
        <w:rPr>
          <w:rFonts w:ascii="Times New Roman" w:hAnsi="Times New Roman" w:cs="Times New Roman"/>
          <w:sz w:val="28"/>
          <w:szCs w:val="28"/>
        </w:rPr>
        <w:t>деятельности Учреждения для установления надбавки</w:t>
      </w:r>
      <w:r w:rsidRPr="009B736E">
        <w:rPr>
          <w:rFonts w:ascii="Times New Roman" w:hAnsi="Times New Roman" w:cs="Times New Roman"/>
          <w:sz w:val="28"/>
          <w:szCs w:val="28"/>
        </w:rPr>
        <w:br/>
        <w:t>за качество выполняемых работ</w:t>
      </w:r>
    </w:p>
    <w:p w:rsidR="00DD6EB0" w:rsidRDefault="00DD6EB0" w:rsidP="00A040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6EB0" w:rsidRDefault="00DD6EB0" w:rsidP="00A0400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 оценки выполнения одного критерия - 4 %.</w:t>
      </w:r>
    </w:p>
    <w:p w:rsidR="00DD6EB0" w:rsidRPr="0060735C" w:rsidRDefault="00DD6EB0" w:rsidP="00A0400D">
      <w:pPr>
        <w:pStyle w:val="ConsPlusNormal"/>
        <w:jc w:val="both"/>
        <w:rPr>
          <w:rFonts w:cs="Times New Roman"/>
        </w:rPr>
      </w:pP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9"/>
        <w:gridCol w:w="1908"/>
        <w:gridCol w:w="3182"/>
        <w:gridCol w:w="4042"/>
      </w:tblGrid>
      <w:tr w:rsidR="00DD6EB0" w:rsidRPr="007C6B1B">
        <w:trPr>
          <w:jc w:val="center"/>
        </w:trPr>
        <w:tc>
          <w:tcPr>
            <w:tcW w:w="549" w:type="dxa"/>
            <w:tcBorders>
              <w:bottom w:val="nil"/>
            </w:tcBorders>
          </w:tcPr>
          <w:p w:rsidR="00DD6EB0" w:rsidRPr="007C6B1B" w:rsidRDefault="00DD6EB0" w:rsidP="0008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6EB0" w:rsidRPr="007C6B1B" w:rsidRDefault="00DD6EB0" w:rsidP="0008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08" w:type="dxa"/>
            <w:tcBorders>
              <w:bottom w:val="nil"/>
            </w:tcBorders>
          </w:tcPr>
          <w:p w:rsidR="00DD6EB0" w:rsidRPr="007C6B1B" w:rsidRDefault="00DD6EB0" w:rsidP="0008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3182" w:type="dxa"/>
            <w:tcBorders>
              <w:bottom w:val="nil"/>
            </w:tcBorders>
          </w:tcPr>
          <w:p w:rsidR="00DD6EB0" w:rsidRPr="007C6B1B" w:rsidRDefault="00DD6EB0" w:rsidP="0008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деятельности Учреждения, руководителя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08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деятельности Учреждения, руководителя</w:t>
            </w:r>
          </w:p>
        </w:tc>
      </w:tr>
    </w:tbl>
    <w:p w:rsidR="00DD6EB0" w:rsidRPr="007C6B1B" w:rsidRDefault="00DD6EB0" w:rsidP="00A0400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0"/>
        <w:gridCol w:w="1908"/>
        <w:gridCol w:w="3182"/>
        <w:gridCol w:w="4042"/>
      </w:tblGrid>
      <w:tr w:rsidR="00DD6EB0" w:rsidRPr="007C6B1B">
        <w:trPr>
          <w:trHeight w:val="155"/>
          <w:tblHeader/>
          <w:jc w:val="center"/>
        </w:trPr>
        <w:tc>
          <w:tcPr>
            <w:tcW w:w="570" w:type="dxa"/>
          </w:tcPr>
          <w:p w:rsidR="00DD6EB0" w:rsidRPr="007C6B1B" w:rsidRDefault="00DD6EB0" w:rsidP="00A040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DD6EB0" w:rsidRPr="007C6B1B" w:rsidRDefault="00DD6EB0" w:rsidP="00A040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2" w:type="dxa"/>
          </w:tcPr>
          <w:p w:rsidR="00DD6EB0" w:rsidRPr="007C6B1B" w:rsidRDefault="00DD6EB0" w:rsidP="00A040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2" w:type="dxa"/>
          </w:tcPr>
          <w:p w:rsidR="00DD6EB0" w:rsidRPr="007C6B1B" w:rsidRDefault="00DD6EB0" w:rsidP="00043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6EB0" w:rsidRPr="007C6B1B">
        <w:trPr>
          <w:trHeight w:val="529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40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центры социального обслуживания населения (кроме КЦСОН РО «Семья»), </w:t>
            </w:r>
            <w:r w:rsidRPr="00A8263F">
              <w:rPr>
                <w:rFonts w:ascii="Times New Roman" w:hAnsi="Times New Roman" w:cs="Times New Roman"/>
                <w:sz w:val="28"/>
                <w:szCs w:val="28"/>
              </w:rPr>
              <w:t>Центры социальной реабилитации инвалидов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мер противопожарной и антитеррористической безопасности,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trHeight w:val="52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полном объеме предоставление государственных услуг в области социального обслуживания населения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нарушений, выявленных при проверке контролирующими органами, и обоснованных жалоб со стороны граждан</w:t>
            </w:r>
          </w:p>
        </w:tc>
      </w:tr>
      <w:tr w:rsidR="00DD6EB0" w:rsidRPr="007C6B1B">
        <w:trPr>
          <w:trHeight w:val="52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своевременное и в полном объеме выполнение поручений министра, заместителей министра, руководителей структурных подразделений, курирующих деятельность Учреждения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установленные сроки выполнение поручений</w:t>
            </w:r>
          </w:p>
        </w:tc>
      </w:tr>
      <w:tr w:rsidR="00DD6EB0" w:rsidRPr="007C6B1B">
        <w:trPr>
          <w:trHeight w:val="455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Учреждения работниками, непосредственно оказывающими социальные услуги гражданам</w:t>
            </w:r>
          </w:p>
        </w:tc>
        <w:tc>
          <w:tcPr>
            <w:tcW w:w="4042" w:type="dxa"/>
          </w:tcPr>
          <w:p w:rsidR="00DD6EB0" w:rsidRPr="007C6B1B" w:rsidRDefault="00DD6EB0" w:rsidP="00EF4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Учреждения кадрами от </w:t>
            </w:r>
            <w:r w:rsidRPr="00E5030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 до 100 %</w:t>
            </w:r>
          </w:p>
        </w:tc>
      </w:tr>
      <w:tr w:rsidR="00DD6EB0" w:rsidRPr="007C6B1B">
        <w:trPr>
          <w:trHeight w:val="52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 Учреждения, непосредственно оказывающих социальные услуги гражданам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сроков повышения квалификации работников: для врачей, педагогических работников и среднего медицинского персонала с получением сертификата специалиста или присвоением квалификационной категории не реже, чем 1 раз в 5,1-6 лет;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Для иных специалистов и социальных работников – не реже, чем 1 раз в 3,1-5 лет</w:t>
            </w:r>
          </w:p>
        </w:tc>
      </w:tr>
      <w:tr w:rsidR="00DD6EB0" w:rsidRPr="007C6B1B">
        <w:trPr>
          <w:trHeight w:val="530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08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стационарное социальное обслуживание, включая центры социальной адаптации для лиц без определенного места жительства и занятий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мер противопожарной и антитеррористической безопасности,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trHeight w:val="530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и жизни граждан, проживающих в Учреждении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зарегистрированных случаев травматизма, суицидов, несчастных случаев</w:t>
            </w:r>
          </w:p>
        </w:tc>
      </w:tr>
      <w:tr w:rsidR="00DD6EB0" w:rsidRPr="007C6B1B">
        <w:trPr>
          <w:trHeight w:val="530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полном объеме предоставление государственных услуг в области социального обслуживания населения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нарушений, выявленных при проверке контролирующими органами, и обоснованных жалоб со стороны граждан</w:t>
            </w:r>
          </w:p>
        </w:tc>
      </w:tr>
      <w:tr w:rsidR="00DD6EB0" w:rsidRPr="007C6B1B">
        <w:trPr>
          <w:trHeight w:val="530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информационно-разъяснительной работы среди граждан, а также популяризация деятельности учреждения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наличие активной информационной деятельности учреждения (взаимодействие со средствами массовой информации, разработка информационно-методических материалов)</w:t>
            </w:r>
          </w:p>
        </w:tc>
      </w:tr>
      <w:tr w:rsidR="00DD6EB0" w:rsidRPr="007C6B1B">
        <w:trPr>
          <w:trHeight w:val="1942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своевременное и в полном объеме выполнение поручений министра, заместителей министра, руководителей структурных подразделений, курирующих деятельность Учреждения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установленные сроки выполнение поручений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08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Социально-реабилитационные центры для несовершеннолетних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 и проживающих в нем детей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мер противопожарной и антитеррористической безопасности, 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trHeight w:val="1958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своевременное и в полном объеме выполнение поручений министра, заместителей министра, руководителей структурных подразделений, курирующих деятельность Учреждения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установленные сроки выполнение поручений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эффективность использования койко-мест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не менее 75 %</w:t>
            </w:r>
          </w:p>
        </w:tc>
      </w:tr>
      <w:tr w:rsidR="00DD6EB0" w:rsidRPr="007C6B1B">
        <w:trPr>
          <w:trHeight w:val="1413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 Учреждения, непосредственно оказывающих социальные услуги гражданам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установленных сроков повышения квалификации 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участие детей в муниципальных соревнованиях и конкурсах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наличие грамот за участие в соревнованиях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08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 КЦСОН РО «Семья»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мер противопожарной и антитеррористической безопасности,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своевременное и в полном объеме выполнение поручений министра, заместителей министра, руководителей структурных подразделений, курирующих деятельность Учреждения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установленные сроки выполнение поручений</w:t>
            </w:r>
          </w:p>
        </w:tc>
      </w:tr>
      <w:tr w:rsidR="00DD6EB0" w:rsidRPr="007C6B1B">
        <w:trPr>
          <w:trHeight w:val="296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A04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 Учреждения, непосредственно оказывающих социальные услуги гражданам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установленных сроков повышения квалификации 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A8263F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63F">
              <w:rPr>
                <w:rFonts w:ascii="Times New Roman" w:hAnsi="Times New Roman" w:cs="Times New Roman"/>
                <w:sz w:val="28"/>
                <w:szCs w:val="28"/>
              </w:rPr>
              <w:t>качественное и в полном объеме предоставление государственных услуг в области социального обслуживания населения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нарушений, выявленных при проверке контролирующими органами, и обоснованных жалоб со стороны граждан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Учреждения кадрами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Учреждения кадрами от 97 до 100 %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08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социальной защиты населения 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мер противопожарной и антитеррористической безопасности,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trHeight w:val="2771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своевременность и правомерность принятия решений по назначению мер социальной поддержки гражданам и по выдаче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для социальной адаптации инвалидов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принятия решений по назначению мер социальной поддержки и по выдаче средств необходимых для социальной адаптации инвалидов, отсутствие неправомерных назначений(неправомерных отказов в назначении), решений судов, которыми действия Учреждения признаны незаконными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полном объеме предоставление государственных услуг в сфере социальной защиты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нарушений, выявленных при проверке контролирующими органами, и обоснованных жалоб со стороны граждан, подготовка качественных ответов на обращения граждан, в том числе предоставляемой в министерство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 и соблюдение сроков предоставления услуг по отдыху и оздоровлению детей</w:t>
            </w:r>
          </w:p>
        </w:tc>
      </w:tr>
      <w:tr w:rsidR="00DD6EB0" w:rsidRPr="007C6B1B">
        <w:trPr>
          <w:trHeight w:val="1662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качество функционирования системы внутреннего контроля за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проведение проверок и участие в семинарах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исполнение плана проверок районных отделов социальной защиты населения и проведение либо участие в семинарах с сотрудниками районных отделов</w:t>
            </w:r>
          </w:p>
        </w:tc>
      </w:tr>
      <w:tr w:rsidR="00DD6EB0" w:rsidRPr="007C6B1B">
        <w:trPr>
          <w:trHeight w:val="673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Учреждения кадрами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Учреждения кадрами от 97 до 100 %</w:t>
            </w:r>
          </w:p>
        </w:tc>
      </w:tr>
      <w:tr w:rsidR="00DD6EB0" w:rsidRPr="007C6B1B">
        <w:trPr>
          <w:trHeight w:val="1147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08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Центры социальных выплат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мер противопожарной и антитеррористической безопасности,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полном объеме предоставление государственных услуг в сфере социальной защиты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нарушений, выявленных при проверке контролирующими органами, и обоснованных жалоб со стороны граждан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качество функционирования системы внутреннего контроля за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проведение проверок и участие в семинарах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исполнение плана проверок районных отделов социальной защиты населения и проведение либо участие в семинарах с сотрудниками районных отделов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Учреждения кадрами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Учреждения кадрами от 97 до 100 %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регистрации и размещения актуальной информации об Учреждении на официальном сайте Учреждения и на сайте </w:t>
            </w:r>
            <w:r w:rsidRPr="007C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08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отдыха и оздоровления детей 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мер противопожарной и антитеррористической безопасности, 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детей условиями и качеством оздоровления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со стороны граждан (роди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телей, законных представителей)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C71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 в полном объеме выполнение поручений министра, заместителей министра,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уководителей структурных подразделений,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урирующих деятельность Учреждения</w:t>
            </w:r>
          </w:p>
        </w:tc>
        <w:tc>
          <w:tcPr>
            <w:tcW w:w="4042" w:type="dxa"/>
          </w:tcPr>
          <w:p w:rsidR="00DD6EB0" w:rsidRPr="007C6B1B" w:rsidRDefault="00DD6EB0" w:rsidP="00675A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установленные сроки выполнение поручений</w:t>
            </w:r>
          </w:p>
        </w:tc>
      </w:tr>
      <w:tr w:rsidR="00DD6EB0" w:rsidRPr="007C6B1B">
        <w:trPr>
          <w:trHeight w:val="302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качества оказываемых государственных услуг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санитарно-бытовых условий проживания детей, медицинское обслуживание (наличие изолятора, проведение медицинского осмотра детей, предоставление каждому ребенку курса медицинских процедур) и организация культурно-досуговых и спортивно-оздоровительных мероприятий (значимых </w:t>
            </w:r>
            <w:r w:rsidRPr="00FE47B7">
              <w:rPr>
                <w:rFonts w:ascii="Times New Roman" w:hAnsi="Times New Roman" w:cs="Times New Roman"/>
                <w:sz w:val="28"/>
                <w:szCs w:val="28"/>
              </w:rPr>
              <w:t>массовых мероприятия не менее 4-х в смену; для каждого отряда не менее 4-х в смену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D6EB0" w:rsidRPr="007C6B1B">
        <w:trPr>
          <w:trHeight w:val="499"/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Учреждения кадрами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Учреждения кадрами от 97 до 100 %</w:t>
            </w:r>
          </w:p>
        </w:tc>
      </w:tr>
      <w:tr w:rsidR="00DD6EB0" w:rsidRPr="007C6B1B">
        <w:trPr>
          <w:trHeight w:val="656"/>
          <w:jc w:val="center"/>
        </w:trPr>
        <w:tc>
          <w:tcPr>
            <w:tcW w:w="570" w:type="dxa"/>
            <w:vMerge w:val="restart"/>
          </w:tcPr>
          <w:p w:rsidR="00DD6EB0" w:rsidRPr="007C6B1B" w:rsidRDefault="00DD6EB0" w:rsidP="00A008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08" w:type="dxa"/>
            <w:vMerge w:val="restart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Центры занятости населения,            Учебные центры </w:t>
            </w: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мер противопожарной и антитеррористической безопасности,</w:t>
            </w:r>
          </w:p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</w:tr>
      <w:tr w:rsidR="00DD6EB0" w:rsidRPr="007C6B1B">
        <w:trPr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эффективность финансово-экономической деятельности Учреждения</w:t>
            </w:r>
          </w:p>
        </w:tc>
        <w:tc>
          <w:tcPr>
            <w:tcW w:w="4042" w:type="dxa"/>
            <w:tcBorders>
              <w:bottom w:val="nil"/>
            </w:tcBorders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целевое и эффективное использование бюджетных средств</w:t>
            </w:r>
          </w:p>
        </w:tc>
      </w:tr>
      <w:tr w:rsidR="00DD6EB0" w:rsidRPr="007C6B1B">
        <w:trPr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полном объеме предоставление государственных услуг в области содействия занятости населения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нарушений, выявленных при проверке контролирующими органами, и обоснованных жалоб со стороны граждан</w:t>
            </w:r>
          </w:p>
        </w:tc>
      </w:tr>
      <w:tr w:rsidR="00DD6EB0" w:rsidRPr="007C6B1B">
        <w:trPr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своевременное и в полном объеме выполнение поручений министра, заместителей министра, руководителей структурных подразделений, курирующих деятельность Учреждения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качественное и в установленные сроки выполнение поручений</w:t>
            </w:r>
          </w:p>
        </w:tc>
      </w:tr>
      <w:tr w:rsidR="00DD6EB0" w:rsidRPr="007C6B1B">
        <w:trPr>
          <w:jc w:val="center"/>
        </w:trPr>
        <w:tc>
          <w:tcPr>
            <w:tcW w:w="570" w:type="dxa"/>
            <w:vMerge/>
          </w:tcPr>
          <w:p w:rsidR="00DD6EB0" w:rsidRPr="007C6B1B" w:rsidRDefault="00DD6EB0" w:rsidP="0008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D6EB0" w:rsidRPr="007C6B1B" w:rsidRDefault="00DD6EB0" w:rsidP="0008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D6EB0" w:rsidRPr="007C6B1B" w:rsidRDefault="00DD6EB0" w:rsidP="0008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Учреждения кадрами </w:t>
            </w:r>
          </w:p>
        </w:tc>
        <w:tc>
          <w:tcPr>
            <w:tcW w:w="4042" w:type="dxa"/>
          </w:tcPr>
          <w:p w:rsidR="00DD6EB0" w:rsidRPr="007C6B1B" w:rsidRDefault="00DD6EB0" w:rsidP="001C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обеспечение Учреждения кадрами от 97 до 100 %»</w:t>
            </w:r>
          </w:p>
        </w:tc>
      </w:tr>
    </w:tbl>
    <w:p w:rsidR="00DD6EB0" w:rsidRPr="007C6B1B" w:rsidRDefault="00DD6EB0" w:rsidP="00685287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  <w:sectPr w:rsidR="00DD6EB0" w:rsidSect="00DF72A1">
          <w:headerReference w:type="default" r:id="rId7"/>
          <w:pgSz w:w="11905" w:h="16838"/>
          <w:pgMar w:top="851" w:right="565" w:bottom="851" w:left="1701" w:header="0" w:footer="0" w:gutter="0"/>
          <w:cols w:space="720"/>
          <w:titlePg/>
          <w:docGrid w:linePitch="299"/>
        </w:sectPr>
      </w:pPr>
    </w:p>
    <w:p w:rsidR="00DD6EB0" w:rsidRDefault="00DD6EB0" w:rsidP="001C17A0">
      <w:pPr>
        <w:autoSpaceDE w:val="0"/>
        <w:autoSpaceDN w:val="0"/>
        <w:adjustRightInd w:val="0"/>
        <w:spacing w:after="0" w:line="240" w:lineRule="auto"/>
        <w:ind w:left="4544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</w:p>
    <w:p w:rsidR="00DD6EB0" w:rsidRDefault="00DD6EB0" w:rsidP="001C17A0">
      <w:pPr>
        <w:autoSpaceDE w:val="0"/>
        <w:autoSpaceDN w:val="0"/>
        <w:adjustRightInd w:val="0"/>
        <w:spacing w:after="0" w:line="240" w:lineRule="auto"/>
        <w:ind w:left="454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D6EB0" w:rsidRDefault="00DD6EB0" w:rsidP="001C17A0">
      <w:pPr>
        <w:autoSpaceDE w:val="0"/>
        <w:autoSpaceDN w:val="0"/>
        <w:adjustRightInd w:val="0"/>
        <w:spacing w:after="0" w:line="240" w:lineRule="auto"/>
        <w:ind w:left="454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министерства труда и социальной защиты</w:t>
      </w:r>
    </w:p>
    <w:p w:rsidR="00DD6EB0" w:rsidRDefault="00DD6EB0" w:rsidP="001C17A0">
      <w:pPr>
        <w:autoSpaceDE w:val="0"/>
        <w:autoSpaceDN w:val="0"/>
        <w:adjustRightInd w:val="0"/>
        <w:spacing w:after="0" w:line="240" w:lineRule="auto"/>
        <w:ind w:left="454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населения Рязанской области</w:t>
      </w: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Default="00DD6EB0" w:rsidP="00685287">
      <w:pPr>
        <w:autoSpaceDE w:val="0"/>
        <w:autoSpaceDN w:val="0"/>
        <w:adjustRightInd w:val="0"/>
        <w:spacing w:after="0" w:line="240" w:lineRule="auto"/>
        <w:ind w:left="482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8528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7C6B1B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85287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к Положению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о порядке и условиях оплаты труда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руководителей, их заместителей и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главных бухгалтеров государственных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бюджетных и государственных казенных</w:t>
      </w:r>
    </w:p>
    <w:p w:rsidR="00DD6EB0" w:rsidRPr="00685287" w:rsidRDefault="00DD6EB0" w:rsidP="001C17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685287">
        <w:rPr>
          <w:rFonts w:ascii="Times New Roman" w:hAnsi="Times New Roman" w:cs="Times New Roman"/>
          <w:sz w:val="28"/>
          <w:szCs w:val="28"/>
          <w:lang w:eastAsia="ru-RU"/>
        </w:rPr>
        <w:t>учреждений, подведомственных министерству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287">
        <w:rPr>
          <w:rFonts w:ascii="Times New Roman" w:hAnsi="Times New Roman" w:cs="Times New Roman"/>
          <w:sz w:val="28"/>
          <w:szCs w:val="28"/>
          <w:lang w:eastAsia="ru-RU"/>
        </w:rPr>
        <w:t>труда и социальной защиты населения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Рязанской области </w:t>
      </w:r>
    </w:p>
    <w:p w:rsidR="00DD6EB0" w:rsidRPr="00685287" w:rsidRDefault="00DD6EB0" w:rsidP="0068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EB0" w:rsidRPr="00685287" w:rsidRDefault="00DD6EB0" w:rsidP="00685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B1B">
        <w:rPr>
          <w:rFonts w:ascii="Times New Roman" w:hAnsi="Times New Roman" w:cs="Times New Roman"/>
          <w:sz w:val="28"/>
          <w:szCs w:val="28"/>
          <w:lang w:eastAsia="ru-RU"/>
        </w:rPr>
        <w:t>Предельный уровень соотношения средней заработной платы</w:t>
      </w:r>
    </w:p>
    <w:p w:rsidR="00DD6EB0" w:rsidRPr="00685287" w:rsidRDefault="00DD6EB0" w:rsidP="00685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B1B">
        <w:rPr>
          <w:rFonts w:ascii="Times New Roman" w:hAnsi="Times New Roman" w:cs="Times New Roman"/>
          <w:sz w:val="28"/>
          <w:szCs w:val="28"/>
          <w:lang w:eastAsia="ru-RU"/>
        </w:rPr>
        <w:t>руководителя, заместителя руководителя и главного бухгалтера</w:t>
      </w:r>
    </w:p>
    <w:p w:rsidR="00DD6EB0" w:rsidRPr="00685287" w:rsidRDefault="00DD6EB0" w:rsidP="00685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B1B">
        <w:rPr>
          <w:rFonts w:ascii="Times New Roman" w:hAnsi="Times New Roman" w:cs="Times New Roman"/>
          <w:sz w:val="28"/>
          <w:szCs w:val="28"/>
          <w:lang w:eastAsia="ru-RU"/>
        </w:rPr>
        <w:t>и  среднемесячной заработной платы работников Учреждения</w:t>
      </w:r>
    </w:p>
    <w:p w:rsidR="00DD6EB0" w:rsidRPr="00685287" w:rsidRDefault="00DD6EB0" w:rsidP="0068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292"/>
        <w:gridCol w:w="1687"/>
        <w:gridCol w:w="2056"/>
      </w:tblGrid>
      <w:tr w:rsidR="00DD6EB0" w:rsidRPr="007C6B1B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учреждения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Предельный уровень</w:t>
            </w:r>
          </w:p>
        </w:tc>
      </w:tr>
      <w:tr w:rsidR="00DD6EB0" w:rsidRPr="007C6B1B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 руководителей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 заместителей руководителей и главных бухгалтеров учреждений</w:t>
            </w:r>
          </w:p>
        </w:tc>
      </w:tr>
    </w:tbl>
    <w:p w:rsidR="00DD6EB0" w:rsidRPr="007C6B1B" w:rsidRDefault="00DD6EB0" w:rsidP="00685287">
      <w:pPr>
        <w:spacing w:after="0"/>
        <w:rPr>
          <w:rFonts w:ascii="Times New Roman" w:hAnsi="Times New Roman" w:cs="Times New Roman"/>
          <w:sz w:val="2"/>
          <w:szCs w:val="2"/>
        </w:rPr>
      </w:pPr>
      <w:r w:rsidRPr="007C6B1B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6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"/>
        <w:gridCol w:w="5278"/>
        <w:gridCol w:w="1678"/>
        <w:gridCol w:w="2066"/>
      </w:tblGrid>
      <w:tr w:rsidR="00DD6EB0" w:rsidRPr="007C6B1B">
        <w:trPr>
          <w:tblHeader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Организации, осуществляющие стационарное социальное обслуживание, включая центры социальной адаптации для лиц без определенного места жительства и занятий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DD6EB0" w:rsidRPr="007C6B1B">
        <w:trPr>
          <w:trHeight w:val="53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Комплексные центры социального обслуживания населения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Социально-реабилитационные центры для несовершеннолетних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Учреждения социального обслуживания семьи и детей</w:t>
            </w:r>
          </w:p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Государственные казенные учреждения, участвующие в предоставлении государственных услуг гражданам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Центры социальных выплат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социальной защиты населения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Центры занятости населения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Центры социальной реабилитации инвалидов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Учреждения отдыха и оздоровления детей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DD6EB0" w:rsidRPr="007C6B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7C6B1B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Учебные центры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0" w:rsidRPr="00685287" w:rsidRDefault="00DD6EB0" w:rsidP="0068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6B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3,0»</w:t>
            </w:r>
          </w:p>
        </w:tc>
      </w:tr>
    </w:tbl>
    <w:p w:rsidR="00DD6EB0" w:rsidRPr="007C6B1B" w:rsidRDefault="00DD6EB0" w:rsidP="00904E8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6EB0" w:rsidRPr="007C6B1B" w:rsidRDefault="00DD6EB0" w:rsidP="00E623D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6EB0" w:rsidRPr="007C6B1B" w:rsidRDefault="00DD6EB0" w:rsidP="00E623D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DD6EB0" w:rsidRPr="007C6B1B" w:rsidSect="00DF72A1">
      <w:pgSz w:w="11905" w:h="16838"/>
      <w:pgMar w:top="851" w:right="565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B0" w:rsidRDefault="00DD6EB0" w:rsidP="00DF72A1">
      <w:pPr>
        <w:spacing w:after="0" w:line="240" w:lineRule="auto"/>
      </w:pPr>
      <w:r>
        <w:separator/>
      </w:r>
    </w:p>
  </w:endnote>
  <w:endnote w:type="continuationSeparator" w:id="0">
    <w:p w:rsidR="00DD6EB0" w:rsidRDefault="00DD6EB0" w:rsidP="00DF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B0" w:rsidRDefault="00DD6EB0" w:rsidP="00DF72A1">
      <w:pPr>
        <w:spacing w:after="0" w:line="240" w:lineRule="auto"/>
      </w:pPr>
      <w:r>
        <w:separator/>
      </w:r>
    </w:p>
  </w:footnote>
  <w:footnote w:type="continuationSeparator" w:id="0">
    <w:p w:rsidR="00DD6EB0" w:rsidRDefault="00DD6EB0" w:rsidP="00DF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B0" w:rsidRDefault="00DD6EB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DD6EB0" w:rsidRDefault="00DD6E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1" w:hanging="360"/>
      </w:pPr>
    </w:lvl>
    <w:lvl w:ilvl="2" w:tplc="0419001B">
      <w:start w:val="1"/>
      <w:numFmt w:val="lowerRoman"/>
      <w:lvlText w:val="%3."/>
      <w:lvlJc w:val="right"/>
      <w:pPr>
        <w:ind w:left="4351" w:hanging="180"/>
      </w:pPr>
    </w:lvl>
    <w:lvl w:ilvl="3" w:tplc="0419000F">
      <w:start w:val="1"/>
      <w:numFmt w:val="decimal"/>
      <w:lvlText w:val="%4."/>
      <w:lvlJc w:val="left"/>
      <w:pPr>
        <w:ind w:left="5071" w:hanging="360"/>
      </w:pPr>
    </w:lvl>
    <w:lvl w:ilvl="4" w:tplc="04190019">
      <w:start w:val="1"/>
      <w:numFmt w:val="lowerLetter"/>
      <w:lvlText w:val="%5."/>
      <w:lvlJc w:val="left"/>
      <w:pPr>
        <w:ind w:left="5791" w:hanging="360"/>
      </w:pPr>
    </w:lvl>
    <w:lvl w:ilvl="5" w:tplc="0419001B">
      <w:start w:val="1"/>
      <w:numFmt w:val="lowerRoman"/>
      <w:lvlText w:val="%6."/>
      <w:lvlJc w:val="right"/>
      <w:pPr>
        <w:ind w:left="6511" w:hanging="180"/>
      </w:pPr>
    </w:lvl>
    <w:lvl w:ilvl="6" w:tplc="0419000F">
      <w:start w:val="1"/>
      <w:numFmt w:val="decimal"/>
      <w:lvlText w:val="%7."/>
      <w:lvlJc w:val="left"/>
      <w:pPr>
        <w:ind w:left="7231" w:hanging="360"/>
      </w:pPr>
    </w:lvl>
    <w:lvl w:ilvl="7" w:tplc="04190019">
      <w:start w:val="1"/>
      <w:numFmt w:val="lowerLetter"/>
      <w:lvlText w:val="%8."/>
      <w:lvlJc w:val="left"/>
      <w:pPr>
        <w:ind w:left="7951" w:hanging="360"/>
      </w:pPr>
    </w:lvl>
    <w:lvl w:ilvl="8" w:tplc="0419001B">
      <w:start w:val="1"/>
      <w:numFmt w:val="lowerRoman"/>
      <w:lvlText w:val="%9."/>
      <w:lvlJc w:val="right"/>
      <w:pPr>
        <w:ind w:left="8671" w:hanging="180"/>
      </w:pPr>
    </w:lvl>
  </w:abstractNum>
  <w:abstractNum w:abstractNumId="9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  <w:num w:numId="13">
    <w:abstractNumId w:val="8"/>
  </w:num>
  <w:num w:numId="14">
    <w:abstractNumId w:val="10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FCB"/>
    <w:rsid w:val="00007183"/>
    <w:rsid w:val="0001064C"/>
    <w:rsid w:val="00010E59"/>
    <w:rsid w:val="00021726"/>
    <w:rsid w:val="00034A34"/>
    <w:rsid w:val="0004197D"/>
    <w:rsid w:val="00043CD2"/>
    <w:rsid w:val="000519CB"/>
    <w:rsid w:val="000525DC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70FAE"/>
    <w:rsid w:val="00076481"/>
    <w:rsid w:val="0008245F"/>
    <w:rsid w:val="00083D10"/>
    <w:rsid w:val="00084188"/>
    <w:rsid w:val="000844B3"/>
    <w:rsid w:val="00084CFD"/>
    <w:rsid w:val="00094EDB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D054A"/>
    <w:rsid w:val="000D0F98"/>
    <w:rsid w:val="000E0DDB"/>
    <w:rsid w:val="000E1825"/>
    <w:rsid w:val="000E28C7"/>
    <w:rsid w:val="000E51BF"/>
    <w:rsid w:val="000E5391"/>
    <w:rsid w:val="0010375C"/>
    <w:rsid w:val="00103CAB"/>
    <w:rsid w:val="00120F75"/>
    <w:rsid w:val="00125C75"/>
    <w:rsid w:val="00131D03"/>
    <w:rsid w:val="00132635"/>
    <w:rsid w:val="00132783"/>
    <w:rsid w:val="001342D3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670FE"/>
    <w:rsid w:val="001671C2"/>
    <w:rsid w:val="0016776F"/>
    <w:rsid w:val="00167B39"/>
    <w:rsid w:val="001709CF"/>
    <w:rsid w:val="001721F3"/>
    <w:rsid w:val="00172FA8"/>
    <w:rsid w:val="00177921"/>
    <w:rsid w:val="0018279E"/>
    <w:rsid w:val="00182A31"/>
    <w:rsid w:val="00183196"/>
    <w:rsid w:val="001928D6"/>
    <w:rsid w:val="001A2918"/>
    <w:rsid w:val="001A3304"/>
    <w:rsid w:val="001A353B"/>
    <w:rsid w:val="001A6746"/>
    <w:rsid w:val="001B0C65"/>
    <w:rsid w:val="001B1699"/>
    <w:rsid w:val="001B7E9F"/>
    <w:rsid w:val="001C1679"/>
    <w:rsid w:val="001C17A0"/>
    <w:rsid w:val="001C26D2"/>
    <w:rsid w:val="001C32B0"/>
    <w:rsid w:val="001C787D"/>
    <w:rsid w:val="001D0F7C"/>
    <w:rsid w:val="001D2D04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F8D"/>
    <w:rsid w:val="0021705B"/>
    <w:rsid w:val="0022058F"/>
    <w:rsid w:val="002209B4"/>
    <w:rsid w:val="002265C0"/>
    <w:rsid w:val="00226D67"/>
    <w:rsid w:val="00233D44"/>
    <w:rsid w:val="00233DC1"/>
    <w:rsid w:val="002359D9"/>
    <w:rsid w:val="00236B4A"/>
    <w:rsid w:val="002403F0"/>
    <w:rsid w:val="00240E1F"/>
    <w:rsid w:val="00242C55"/>
    <w:rsid w:val="00243777"/>
    <w:rsid w:val="00247AB8"/>
    <w:rsid w:val="002519B4"/>
    <w:rsid w:val="00254127"/>
    <w:rsid w:val="00261406"/>
    <w:rsid w:val="0026361A"/>
    <w:rsid w:val="00275703"/>
    <w:rsid w:val="00280F1D"/>
    <w:rsid w:val="00281BE5"/>
    <w:rsid w:val="00285ECD"/>
    <w:rsid w:val="0029441E"/>
    <w:rsid w:val="002B0E36"/>
    <w:rsid w:val="002C0760"/>
    <w:rsid w:val="002C14CF"/>
    <w:rsid w:val="002C48C3"/>
    <w:rsid w:val="002D29A4"/>
    <w:rsid w:val="002D6B29"/>
    <w:rsid w:val="002E6588"/>
    <w:rsid w:val="002E73EC"/>
    <w:rsid w:val="002F2143"/>
    <w:rsid w:val="002F2FC7"/>
    <w:rsid w:val="002F4998"/>
    <w:rsid w:val="002F5935"/>
    <w:rsid w:val="002F6A76"/>
    <w:rsid w:val="002F6F74"/>
    <w:rsid w:val="003045DF"/>
    <w:rsid w:val="00304AE2"/>
    <w:rsid w:val="003079DA"/>
    <w:rsid w:val="00311A50"/>
    <w:rsid w:val="00314D3B"/>
    <w:rsid w:val="00317A78"/>
    <w:rsid w:val="00321AA2"/>
    <w:rsid w:val="003238D6"/>
    <w:rsid w:val="0033055C"/>
    <w:rsid w:val="00330832"/>
    <w:rsid w:val="003322D4"/>
    <w:rsid w:val="00333849"/>
    <w:rsid w:val="00335745"/>
    <w:rsid w:val="00340CB2"/>
    <w:rsid w:val="00344D88"/>
    <w:rsid w:val="00347B2C"/>
    <w:rsid w:val="00354E40"/>
    <w:rsid w:val="00355E12"/>
    <w:rsid w:val="00356597"/>
    <w:rsid w:val="00360514"/>
    <w:rsid w:val="00363D87"/>
    <w:rsid w:val="003648A4"/>
    <w:rsid w:val="003708B0"/>
    <w:rsid w:val="00373227"/>
    <w:rsid w:val="00376970"/>
    <w:rsid w:val="00382FC4"/>
    <w:rsid w:val="00384015"/>
    <w:rsid w:val="003875CE"/>
    <w:rsid w:val="0039358F"/>
    <w:rsid w:val="0039361C"/>
    <w:rsid w:val="003A150F"/>
    <w:rsid w:val="003A2E3B"/>
    <w:rsid w:val="003B43A3"/>
    <w:rsid w:val="003B4A58"/>
    <w:rsid w:val="003C10E4"/>
    <w:rsid w:val="003C3F12"/>
    <w:rsid w:val="003C40B5"/>
    <w:rsid w:val="003C5313"/>
    <w:rsid w:val="003D4B02"/>
    <w:rsid w:val="003D5925"/>
    <w:rsid w:val="003D5CCD"/>
    <w:rsid w:val="003F14C7"/>
    <w:rsid w:val="003F7662"/>
    <w:rsid w:val="00401B80"/>
    <w:rsid w:val="0041170F"/>
    <w:rsid w:val="00412BE3"/>
    <w:rsid w:val="00413E0D"/>
    <w:rsid w:val="00413F1C"/>
    <w:rsid w:val="00417640"/>
    <w:rsid w:val="004200D1"/>
    <w:rsid w:val="00421338"/>
    <w:rsid w:val="00424B57"/>
    <w:rsid w:val="00425824"/>
    <w:rsid w:val="00426DFD"/>
    <w:rsid w:val="0043528A"/>
    <w:rsid w:val="00441467"/>
    <w:rsid w:val="00442373"/>
    <w:rsid w:val="004559A3"/>
    <w:rsid w:val="00455B99"/>
    <w:rsid w:val="0046175A"/>
    <w:rsid w:val="00464D16"/>
    <w:rsid w:val="00480C78"/>
    <w:rsid w:val="00481029"/>
    <w:rsid w:val="004863AF"/>
    <w:rsid w:val="00487676"/>
    <w:rsid w:val="004A5B2C"/>
    <w:rsid w:val="004B07E2"/>
    <w:rsid w:val="004B0F97"/>
    <w:rsid w:val="004B1007"/>
    <w:rsid w:val="004B1CA0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179F"/>
    <w:rsid w:val="004E3ADC"/>
    <w:rsid w:val="004F17E8"/>
    <w:rsid w:val="004F5BE9"/>
    <w:rsid w:val="005018B6"/>
    <w:rsid w:val="00501AEC"/>
    <w:rsid w:val="00515F45"/>
    <w:rsid w:val="005275A2"/>
    <w:rsid w:val="00533B63"/>
    <w:rsid w:val="0055502F"/>
    <w:rsid w:val="0056782B"/>
    <w:rsid w:val="0057678D"/>
    <w:rsid w:val="00576E75"/>
    <w:rsid w:val="0058341A"/>
    <w:rsid w:val="00584AE2"/>
    <w:rsid w:val="005874A1"/>
    <w:rsid w:val="00593CF7"/>
    <w:rsid w:val="00594E4B"/>
    <w:rsid w:val="005968D0"/>
    <w:rsid w:val="00597993"/>
    <w:rsid w:val="005A1238"/>
    <w:rsid w:val="005A2A42"/>
    <w:rsid w:val="005B2A7C"/>
    <w:rsid w:val="005B430B"/>
    <w:rsid w:val="005B47D2"/>
    <w:rsid w:val="005C30D7"/>
    <w:rsid w:val="005C4BC1"/>
    <w:rsid w:val="005C7544"/>
    <w:rsid w:val="005D4362"/>
    <w:rsid w:val="005E4312"/>
    <w:rsid w:val="005E46F9"/>
    <w:rsid w:val="005F018D"/>
    <w:rsid w:val="005F2AC4"/>
    <w:rsid w:val="005F3C72"/>
    <w:rsid w:val="005F6476"/>
    <w:rsid w:val="00602278"/>
    <w:rsid w:val="00602E48"/>
    <w:rsid w:val="00603A78"/>
    <w:rsid w:val="0060735C"/>
    <w:rsid w:val="00610FDF"/>
    <w:rsid w:val="00631EEB"/>
    <w:rsid w:val="006348DF"/>
    <w:rsid w:val="00634FCB"/>
    <w:rsid w:val="006407E9"/>
    <w:rsid w:val="00641491"/>
    <w:rsid w:val="00645BDC"/>
    <w:rsid w:val="00647275"/>
    <w:rsid w:val="006524FE"/>
    <w:rsid w:val="00653906"/>
    <w:rsid w:val="00666075"/>
    <w:rsid w:val="00675AA8"/>
    <w:rsid w:val="00676315"/>
    <w:rsid w:val="00684166"/>
    <w:rsid w:val="006845B1"/>
    <w:rsid w:val="00685287"/>
    <w:rsid w:val="00685E15"/>
    <w:rsid w:val="006865B3"/>
    <w:rsid w:val="0068718A"/>
    <w:rsid w:val="00692B46"/>
    <w:rsid w:val="00694FBA"/>
    <w:rsid w:val="00695BB6"/>
    <w:rsid w:val="00696B22"/>
    <w:rsid w:val="006A52EF"/>
    <w:rsid w:val="006A5EE0"/>
    <w:rsid w:val="006B328E"/>
    <w:rsid w:val="006B6172"/>
    <w:rsid w:val="006B62EB"/>
    <w:rsid w:val="006B7F4C"/>
    <w:rsid w:val="006C05F0"/>
    <w:rsid w:val="006C0BFD"/>
    <w:rsid w:val="006C4710"/>
    <w:rsid w:val="006C479B"/>
    <w:rsid w:val="006D265A"/>
    <w:rsid w:val="006E122D"/>
    <w:rsid w:val="006E7567"/>
    <w:rsid w:val="006E763E"/>
    <w:rsid w:val="006F6C5C"/>
    <w:rsid w:val="00700434"/>
    <w:rsid w:val="007014A3"/>
    <w:rsid w:val="00703AF2"/>
    <w:rsid w:val="0070507F"/>
    <w:rsid w:val="00707A4C"/>
    <w:rsid w:val="00707D07"/>
    <w:rsid w:val="00712DF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6C7E"/>
    <w:rsid w:val="00753B7A"/>
    <w:rsid w:val="0075582C"/>
    <w:rsid w:val="00756CB6"/>
    <w:rsid w:val="00762900"/>
    <w:rsid w:val="00763851"/>
    <w:rsid w:val="00763AFF"/>
    <w:rsid w:val="0076671A"/>
    <w:rsid w:val="00766D93"/>
    <w:rsid w:val="00767285"/>
    <w:rsid w:val="00767BA0"/>
    <w:rsid w:val="007723E4"/>
    <w:rsid w:val="00774967"/>
    <w:rsid w:val="00777E80"/>
    <w:rsid w:val="007802C9"/>
    <w:rsid w:val="007830F7"/>
    <w:rsid w:val="0078472E"/>
    <w:rsid w:val="007867DA"/>
    <w:rsid w:val="007911B5"/>
    <w:rsid w:val="007946DA"/>
    <w:rsid w:val="007A283C"/>
    <w:rsid w:val="007A7604"/>
    <w:rsid w:val="007B123D"/>
    <w:rsid w:val="007B1D9E"/>
    <w:rsid w:val="007B55E1"/>
    <w:rsid w:val="007C28DE"/>
    <w:rsid w:val="007C47F3"/>
    <w:rsid w:val="007C6895"/>
    <w:rsid w:val="007C6B1B"/>
    <w:rsid w:val="007D1C19"/>
    <w:rsid w:val="007D21FD"/>
    <w:rsid w:val="007D2AC1"/>
    <w:rsid w:val="007E310F"/>
    <w:rsid w:val="007E51A2"/>
    <w:rsid w:val="007E72F9"/>
    <w:rsid w:val="007E7395"/>
    <w:rsid w:val="007F0801"/>
    <w:rsid w:val="007F2F0F"/>
    <w:rsid w:val="007F4A7C"/>
    <w:rsid w:val="007F5FE9"/>
    <w:rsid w:val="007F7F4E"/>
    <w:rsid w:val="00801985"/>
    <w:rsid w:val="00803E53"/>
    <w:rsid w:val="008129F6"/>
    <w:rsid w:val="0082059E"/>
    <w:rsid w:val="00820AB5"/>
    <w:rsid w:val="00827876"/>
    <w:rsid w:val="008305BC"/>
    <w:rsid w:val="008374D0"/>
    <w:rsid w:val="00843502"/>
    <w:rsid w:val="00843A6F"/>
    <w:rsid w:val="0084685F"/>
    <w:rsid w:val="0084759A"/>
    <w:rsid w:val="00847A87"/>
    <w:rsid w:val="008530C5"/>
    <w:rsid w:val="00854A2F"/>
    <w:rsid w:val="008561E6"/>
    <w:rsid w:val="008663E4"/>
    <w:rsid w:val="00870A88"/>
    <w:rsid w:val="00875FB2"/>
    <w:rsid w:val="00885B3A"/>
    <w:rsid w:val="00887E8D"/>
    <w:rsid w:val="008936EF"/>
    <w:rsid w:val="00897E7E"/>
    <w:rsid w:val="008A196A"/>
    <w:rsid w:val="008A469A"/>
    <w:rsid w:val="008A5D44"/>
    <w:rsid w:val="008B0646"/>
    <w:rsid w:val="008B7E7E"/>
    <w:rsid w:val="008C49DD"/>
    <w:rsid w:val="008D1E05"/>
    <w:rsid w:val="008D3D0A"/>
    <w:rsid w:val="008D4CE4"/>
    <w:rsid w:val="008E0075"/>
    <w:rsid w:val="008E3CC9"/>
    <w:rsid w:val="008E5A51"/>
    <w:rsid w:val="008E657B"/>
    <w:rsid w:val="008F21A1"/>
    <w:rsid w:val="008F7363"/>
    <w:rsid w:val="009035EE"/>
    <w:rsid w:val="00904E8E"/>
    <w:rsid w:val="00905522"/>
    <w:rsid w:val="00911983"/>
    <w:rsid w:val="00925961"/>
    <w:rsid w:val="00927D44"/>
    <w:rsid w:val="009329C7"/>
    <w:rsid w:val="009453CC"/>
    <w:rsid w:val="00945D15"/>
    <w:rsid w:val="009476E4"/>
    <w:rsid w:val="00952CD1"/>
    <w:rsid w:val="00956C67"/>
    <w:rsid w:val="00957011"/>
    <w:rsid w:val="00961A7E"/>
    <w:rsid w:val="00961C04"/>
    <w:rsid w:val="00965456"/>
    <w:rsid w:val="00965BF2"/>
    <w:rsid w:val="00965F09"/>
    <w:rsid w:val="00967757"/>
    <w:rsid w:val="00972C20"/>
    <w:rsid w:val="0097328D"/>
    <w:rsid w:val="009768FC"/>
    <w:rsid w:val="0098156A"/>
    <w:rsid w:val="00987303"/>
    <w:rsid w:val="00990DF7"/>
    <w:rsid w:val="00991943"/>
    <w:rsid w:val="00993D0B"/>
    <w:rsid w:val="00997CF7"/>
    <w:rsid w:val="009A0ADD"/>
    <w:rsid w:val="009A1924"/>
    <w:rsid w:val="009A1A2C"/>
    <w:rsid w:val="009A3506"/>
    <w:rsid w:val="009A3B6B"/>
    <w:rsid w:val="009A5611"/>
    <w:rsid w:val="009A69E6"/>
    <w:rsid w:val="009B04AB"/>
    <w:rsid w:val="009B0D81"/>
    <w:rsid w:val="009B14F6"/>
    <w:rsid w:val="009B3CA6"/>
    <w:rsid w:val="009B736E"/>
    <w:rsid w:val="009C0933"/>
    <w:rsid w:val="009C27DC"/>
    <w:rsid w:val="009C4FA9"/>
    <w:rsid w:val="009C5ED6"/>
    <w:rsid w:val="009C5F3B"/>
    <w:rsid w:val="009D1A88"/>
    <w:rsid w:val="009D403B"/>
    <w:rsid w:val="009D4DB9"/>
    <w:rsid w:val="009D7308"/>
    <w:rsid w:val="009E0FED"/>
    <w:rsid w:val="009E1713"/>
    <w:rsid w:val="009E2976"/>
    <w:rsid w:val="009E50B9"/>
    <w:rsid w:val="009E67DC"/>
    <w:rsid w:val="00A00882"/>
    <w:rsid w:val="00A0136F"/>
    <w:rsid w:val="00A03A76"/>
    <w:rsid w:val="00A0400D"/>
    <w:rsid w:val="00A07F8A"/>
    <w:rsid w:val="00A1006F"/>
    <w:rsid w:val="00A1526C"/>
    <w:rsid w:val="00A210A5"/>
    <w:rsid w:val="00A216FB"/>
    <w:rsid w:val="00A21809"/>
    <w:rsid w:val="00A22A65"/>
    <w:rsid w:val="00A232F1"/>
    <w:rsid w:val="00A2582D"/>
    <w:rsid w:val="00A31392"/>
    <w:rsid w:val="00A31FCD"/>
    <w:rsid w:val="00A34723"/>
    <w:rsid w:val="00A37F1F"/>
    <w:rsid w:val="00A405A3"/>
    <w:rsid w:val="00A407D0"/>
    <w:rsid w:val="00A465B2"/>
    <w:rsid w:val="00A54DE0"/>
    <w:rsid w:val="00A67930"/>
    <w:rsid w:val="00A77DC8"/>
    <w:rsid w:val="00A81AD5"/>
    <w:rsid w:val="00A8263F"/>
    <w:rsid w:val="00A84F0A"/>
    <w:rsid w:val="00A85DC0"/>
    <w:rsid w:val="00A94CC8"/>
    <w:rsid w:val="00A96F65"/>
    <w:rsid w:val="00AB2E01"/>
    <w:rsid w:val="00AB4714"/>
    <w:rsid w:val="00AB5073"/>
    <w:rsid w:val="00AB7A1E"/>
    <w:rsid w:val="00AC59A3"/>
    <w:rsid w:val="00AC77CC"/>
    <w:rsid w:val="00AD0614"/>
    <w:rsid w:val="00AD465E"/>
    <w:rsid w:val="00AE7356"/>
    <w:rsid w:val="00AF06AC"/>
    <w:rsid w:val="00AF0CC7"/>
    <w:rsid w:val="00AF2A74"/>
    <w:rsid w:val="00B016BF"/>
    <w:rsid w:val="00B06374"/>
    <w:rsid w:val="00B10E90"/>
    <w:rsid w:val="00B2434B"/>
    <w:rsid w:val="00B30C64"/>
    <w:rsid w:val="00B31588"/>
    <w:rsid w:val="00B362F2"/>
    <w:rsid w:val="00B61121"/>
    <w:rsid w:val="00B62390"/>
    <w:rsid w:val="00B624EB"/>
    <w:rsid w:val="00B7343A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749"/>
    <w:rsid w:val="00BB17AB"/>
    <w:rsid w:val="00BC0EDC"/>
    <w:rsid w:val="00BC45DB"/>
    <w:rsid w:val="00BC7956"/>
    <w:rsid w:val="00BD5FF0"/>
    <w:rsid w:val="00BE3F24"/>
    <w:rsid w:val="00BF1627"/>
    <w:rsid w:val="00BF1C23"/>
    <w:rsid w:val="00BF3024"/>
    <w:rsid w:val="00BF38B3"/>
    <w:rsid w:val="00C0097F"/>
    <w:rsid w:val="00C00FB0"/>
    <w:rsid w:val="00C10499"/>
    <w:rsid w:val="00C11DF5"/>
    <w:rsid w:val="00C15D1F"/>
    <w:rsid w:val="00C24860"/>
    <w:rsid w:val="00C36475"/>
    <w:rsid w:val="00C36794"/>
    <w:rsid w:val="00C4471D"/>
    <w:rsid w:val="00C45421"/>
    <w:rsid w:val="00C46953"/>
    <w:rsid w:val="00C476A1"/>
    <w:rsid w:val="00C50E5E"/>
    <w:rsid w:val="00C56574"/>
    <w:rsid w:val="00C65C61"/>
    <w:rsid w:val="00C67E24"/>
    <w:rsid w:val="00C71B86"/>
    <w:rsid w:val="00C74E5F"/>
    <w:rsid w:val="00C80E60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2C64"/>
    <w:rsid w:val="00CC41DC"/>
    <w:rsid w:val="00CC738A"/>
    <w:rsid w:val="00CD05F8"/>
    <w:rsid w:val="00CD769E"/>
    <w:rsid w:val="00CE2A41"/>
    <w:rsid w:val="00CE57E4"/>
    <w:rsid w:val="00CE5E49"/>
    <w:rsid w:val="00CE6572"/>
    <w:rsid w:val="00CF0B9F"/>
    <w:rsid w:val="00CF0E31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768C"/>
    <w:rsid w:val="00D27D20"/>
    <w:rsid w:val="00D31EA9"/>
    <w:rsid w:val="00D41A38"/>
    <w:rsid w:val="00D50C63"/>
    <w:rsid w:val="00D54293"/>
    <w:rsid w:val="00D62188"/>
    <w:rsid w:val="00D62D90"/>
    <w:rsid w:val="00D66492"/>
    <w:rsid w:val="00D664DD"/>
    <w:rsid w:val="00D67CB2"/>
    <w:rsid w:val="00D72056"/>
    <w:rsid w:val="00D74734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4D00"/>
    <w:rsid w:val="00DA6E29"/>
    <w:rsid w:val="00DA75BD"/>
    <w:rsid w:val="00DB06F1"/>
    <w:rsid w:val="00DB1682"/>
    <w:rsid w:val="00DB27AE"/>
    <w:rsid w:val="00DB422A"/>
    <w:rsid w:val="00DB4EB0"/>
    <w:rsid w:val="00DB5A86"/>
    <w:rsid w:val="00DB7F20"/>
    <w:rsid w:val="00DC20B7"/>
    <w:rsid w:val="00DC3A02"/>
    <w:rsid w:val="00DC4F2C"/>
    <w:rsid w:val="00DC7D07"/>
    <w:rsid w:val="00DD66E7"/>
    <w:rsid w:val="00DD6EB0"/>
    <w:rsid w:val="00DE0BE0"/>
    <w:rsid w:val="00DE2203"/>
    <w:rsid w:val="00DE3100"/>
    <w:rsid w:val="00DE59A2"/>
    <w:rsid w:val="00DF0100"/>
    <w:rsid w:val="00DF72A1"/>
    <w:rsid w:val="00E0492B"/>
    <w:rsid w:val="00E05DAF"/>
    <w:rsid w:val="00E12665"/>
    <w:rsid w:val="00E178A1"/>
    <w:rsid w:val="00E17B37"/>
    <w:rsid w:val="00E21681"/>
    <w:rsid w:val="00E22E3A"/>
    <w:rsid w:val="00E277F0"/>
    <w:rsid w:val="00E27AF2"/>
    <w:rsid w:val="00E31179"/>
    <w:rsid w:val="00E31804"/>
    <w:rsid w:val="00E32911"/>
    <w:rsid w:val="00E32D2E"/>
    <w:rsid w:val="00E33639"/>
    <w:rsid w:val="00E35468"/>
    <w:rsid w:val="00E50309"/>
    <w:rsid w:val="00E623DE"/>
    <w:rsid w:val="00E649C5"/>
    <w:rsid w:val="00E66B3C"/>
    <w:rsid w:val="00E674BE"/>
    <w:rsid w:val="00E7090D"/>
    <w:rsid w:val="00E713AA"/>
    <w:rsid w:val="00E74EFF"/>
    <w:rsid w:val="00E776F0"/>
    <w:rsid w:val="00E81974"/>
    <w:rsid w:val="00E81FD1"/>
    <w:rsid w:val="00E83A57"/>
    <w:rsid w:val="00E85F8B"/>
    <w:rsid w:val="00E92F3A"/>
    <w:rsid w:val="00E9793C"/>
    <w:rsid w:val="00EA0FA9"/>
    <w:rsid w:val="00EA4DC9"/>
    <w:rsid w:val="00EA614B"/>
    <w:rsid w:val="00EB29F9"/>
    <w:rsid w:val="00EB72D6"/>
    <w:rsid w:val="00EC03ED"/>
    <w:rsid w:val="00EC3348"/>
    <w:rsid w:val="00ED0F90"/>
    <w:rsid w:val="00ED52AF"/>
    <w:rsid w:val="00EE309D"/>
    <w:rsid w:val="00EE32D4"/>
    <w:rsid w:val="00EF4F6D"/>
    <w:rsid w:val="00EF6294"/>
    <w:rsid w:val="00F11C4B"/>
    <w:rsid w:val="00F1359A"/>
    <w:rsid w:val="00F13CE0"/>
    <w:rsid w:val="00F16C52"/>
    <w:rsid w:val="00F331BF"/>
    <w:rsid w:val="00F335DD"/>
    <w:rsid w:val="00F33C81"/>
    <w:rsid w:val="00F361D1"/>
    <w:rsid w:val="00F42EC7"/>
    <w:rsid w:val="00F44396"/>
    <w:rsid w:val="00F46215"/>
    <w:rsid w:val="00F5177D"/>
    <w:rsid w:val="00F52BD6"/>
    <w:rsid w:val="00F52C80"/>
    <w:rsid w:val="00F541F2"/>
    <w:rsid w:val="00F606C8"/>
    <w:rsid w:val="00F60A14"/>
    <w:rsid w:val="00F60DD3"/>
    <w:rsid w:val="00F6171B"/>
    <w:rsid w:val="00F64B28"/>
    <w:rsid w:val="00F65090"/>
    <w:rsid w:val="00F66EDF"/>
    <w:rsid w:val="00F6785F"/>
    <w:rsid w:val="00F911C3"/>
    <w:rsid w:val="00F974B6"/>
    <w:rsid w:val="00F97D8E"/>
    <w:rsid w:val="00FA2766"/>
    <w:rsid w:val="00FA2FA5"/>
    <w:rsid w:val="00FA5A42"/>
    <w:rsid w:val="00FA60AF"/>
    <w:rsid w:val="00FA7FF6"/>
    <w:rsid w:val="00FB101E"/>
    <w:rsid w:val="00FB135F"/>
    <w:rsid w:val="00FB2B30"/>
    <w:rsid w:val="00FC7707"/>
    <w:rsid w:val="00FD5EC8"/>
    <w:rsid w:val="00FD6D24"/>
    <w:rsid w:val="00FE09A4"/>
    <w:rsid w:val="00FE47B7"/>
    <w:rsid w:val="00FE4D0F"/>
    <w:rsid w:val="00FF1C98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D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634FC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Normal"/>
    <w:uiPriority w:val="99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DC3A0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507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31588"/>
    <w:rPr>
      <w:color w:val="0000FF"/>
      <w:u w:val="single"/>
    </w:rPr>
  </w:style>
  <w:style w:type="paragraph" w:customStyle="1" w:styleId="ConsPlusNonformat">
    <w:name w:val="ConsPlusNonformat"/>
    <w:uiPriority w:val="99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8E0075"/>
    <w:pPr>
      <w:ind w:left="720"/>
    </w:pPr>
  </w:style>
  <w:style w:type="paragraph" w:customStyle="1" w:styleId="a">
    <w:name w:val="Знак"/>
    <w:basedOn w:val="Normal"/>
    <w:uiPriority w:val="99"/>
    <w:rsid w:val="00084188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DF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72A1"/>
    <w:rPr>
      <w:lang w:eastAsia="en-US"/>
    </w:rPr>
  </w:style>
  <w:style w:type="paragraph" w:styleId="Footer">
    <w:name w:val="footer"/>
    <w:basedOn w:val="Normal"/>
    <w:link w:val="FooterChar"/>
    <w:uiPriority w:val="99"/>
    <w:semiHidden/>
    <w:rsid w:val="00DF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72A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2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10</Pages>
  <Words>1566</Words>
  <Characters>8931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</dc:creator>
  <cp:keywords/>
  <dc:description/>
  <cp:lastModifiedBy>Клепиков</cp:lastModifiedBy>
  <cp:revision>14</cp:revision>
  <cp:lastPrinted>2019-08-29T07:14:00Z</cp:lastPrinted>
  <dcterms:created xsi:type="dcterms:W3CDTF">2019-07-01T14:34:00Z</dcterms:created>
  <dcterms:modified xsi:type="dcterms:W3CDTF">2019-09-04T07:56:00Z</dcterms:modified>
</cp:coreProperties>
</file>