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8A" w:rsidRPr="0028744E" w:rsidRDefault="00B7638A" w:rsidP="00046505">
      <w:pPr>
        <w:spacing w:after="0"/>
        <w:ind w:left="5387"/>
        <w:contextualSpacing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28744E">
        <w:rPr>
          <w:rFonts w:eastAsia="Times New Roman" w:cs="Times New Roman"/>
          <w:szCs w:val="28"/>
          <w:lang w:eastAsia="ru-RU"/>
        </w:rPr>
        <w:t>Приложение к постановлению министерства по делам территорий и информационной политике Рязанской области</w:t>
      </w:r>
    </w:p>
    <w:p w:rsidR="00B7638A" w:rsidRPr="0028744E" w:rsidRDefault="00B7638A" w:rsidP="00046505">
      <w:pPr>
        <w:spacing w:after="0"/>
        <w:ind w:left="538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7638A" w:rsidRPr="0028744E" w:rsidRDefault="00B7638A" w:rsidP="00046505">
      <w:pPr>
        <w:spacing w:after="0"/>
        <w:ind w:left="538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8744E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</w:t>
      </w:r>
      <w:r w:rsidR="00046505">
        <w:rPr>
          <w:rFonts w:eastAsia="Times New Roman" w:cs="Times New Roman"/>
          <w:szCs w:val="28"/>
          <w:lang w:eastAsia="ru-RU"/>
        </w:rPr>
        <w:t xml:space="preserve"> </w:t>
      </w:r>
      <w:r w:rsidRPr="0028744E">
        <w:rPr>
          <w:rFonts w:eastAsia="Times New Roman" w:cs="Times New Roman"/>
          <w:szCs w:val="28"/>
          <w:lang w:eastAsia="ru-RU"/>
        </w:rPr>
        <w:t>от «</w:t>
      </w:r>
      <w:r w:rsidR="00046505">
        <w:rPr>
          <w:rFonts w:eastAsia="Times New Roman" w:cs="Times New Roman"/>
          <w:szCs w:val="28"/>
          <w:lang w:eastAsia="ru-RU"/>
        </w:rPr>
        <w:t>20</w:t>
      </w:r>
      <w:r w:rsidRPr="0028744E">
        <w:rPr>
          <w:rFonts w:eastAsia="Times New Roman" w:cs="Times New Roman"/>
          <w:szCs w:val="28"/>
          <w:lang w:eastAsia="ru-RU"/>
        </w:rPr>
        <w:t xml:space="preserve">» </w:t>
      </w:r>
      <w:r w:rsidR="00046505">
        <w:rPr>
          <w:rFonts w:eastAsia="Times New Roman" w:cs="Times New Roman"/>
          <w:szCs w:val="28"/>
          <w:lang w:eastAsia="ru-RU"/>
        </w:rPr>
        <w:t>сентября 2019 года № 9</w:t>
      </w:r>
    </w:p>
    <w:p w:rsidR="00B7638A" w:rsidRPr="0028744E" w:rsidRDefault="00B7638A" w:rsidP="00B7638A">
      <w:pPr>
        <w:spacing w:after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7638A" w:rsidRPr="0028744E" w:rsidRDefault="00B7638A" w:rsidP="00B7638A">
      <w:pPr>
        <w:spacing w:after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7638A" w:rsidRDefault="00B7638A" w:rsidP="00B7638A">
      <w:pPr>
        <w:spacing w:after="1" w:line="220" w:lineRule="atLeast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ПОЛОЖЕНИЕ</w:t>
      </w:r>
    </w:p>
    <w:p w:rsidR="00B7638A" w:rsidRPr="00905FD0" w:rsidRDefault="00B7638A" w:rsidP="00B7638A">
      <w:pPr>
        <w:spacing w:after="1" w:line="220" w:lineRule="atLeast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28744E">
        <w:rPr>
          <w:rFonts w:eastAsia="Calibri" w:cs="Times New Roman"/>
          <w:szCs w:val="28"/>
        </w:rPr>
        <w:t xml:space="preserve">б </w:t>
      </w:r>
      <w:r>
        <w:rPr>
          <w:rFonts w:eastAsia="Calibri" w:cs="Times New Roman"/>
          <w:szCs w:val="28"/>
        </w:rPr>
        <w:t xml:space="preserve">условиях оплаты труда руководителя, заместителей руководителя, главного бухгалтера государственного унитарного предприятия Рязанской области, находящегося в ведомственной подчиненности министерству по делам территорий и информационной политике Рязанской области </w:t>
      </w:r>
    </w:p>
    <w:p w:rsidR="00B7638A" w:rsidRPr="0028744E" w:rsidRDefault="00B7638A" w:rsidP="00B7638A">
      <w:pPr>
        <w:spacing w:after="1" w:line="220" w:lineRule="atLeast"/>
        <w:jc w:val="center"/>
        <w:rPr>
          <w:rFonts w:eastAsia="Calibri"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cs="Times New Roman"/>
          <w:szCs w:val="28"/>
        </w:rPr>
        <w:t xml:space="preserve">1. Настоящее Положение </w:t>
      </w:r>
      <w:r w:rsidRPr="00905FD0">
        <w:rPr>
          <w:rFonts w:eastAsia="Times New Roman" w:cs="Times New Roman"/>
          <w:szCs w:val="28"/>
          <w:lang w:eastAsia="ru-RU"/>
        </w:rPr>
        <w:t>определяет условия оплаты труда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 Рязанской области (далее – предприятие),</w:t>
      </w:r>
      <w:r w:rsidRPr="00905FD0">
        <w:rPr>
          <w:rFonts w:eastAsia="Times New Roman" w:cs="Times New Roman"/>
          <w:szCs w:val="28"/>
          <w:lang w:eastAsia="ru-RU"/>
        </w:rPr>
        <w:t xml:space="preserve"> находящ</w:t>
      </w:r>
      <w:r>
        <w:rPr>
          <w:rFonts w:eastAsia="Times New Roman" w:cs="Times New Roman"/>
          <w:szCs w:val="28"/>
          <w:lang w:eastAsia="ru-RU"/>
        </w:rPr>
        <w:t>его</w:t>
      </w:r>
      <w:r w:rsidRPr="00905FD0">
        <w:rPr>
          <w:rFonts w:eastAsia="Times New Roman" w:cs="Times New Roman"/>
          <w:szCs w:val="28"/>
          <w:lang w:eastAsia="ru-RU"/>
        </w:rPr>
        <w:t>ся в ведомственной подчиненности министерства по делам территорий и информационной политике Рязанской области (далее - Министерство).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905FD0">
        <w:rPr>
          <w:rFonts w:eastAsia="Times New Roman" w:cs="Times New Roman"/>
          <w:szCs w:val="28"/>
          <w:lang w:eastAsia="ru-RU"/>
        </w:rPr>
        <w:t>. Оплата труда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состоит из должностного оклада, выплат компенсационного и стимулирующего характера.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Размер должностного оклада руководителя предприятия определяется Министерством, в зависимости от сложности труда, в том числе с учетом масштаба управления и особенностей деятельности и значимости предприятия.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Размер должностного оклада руководителя предприятия может пересматриваться не более одного раза в год по результатам сдачи годовой бухгалтерской отчетности о деятельности предприятия за истекший финансовый год.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Должностные оклады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устанавливаются на 10 - 30% ниже должностн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оклад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Размеры должностного оклада, выплат компенсационного и стимулирующего характера руководител</w:t>
      </w:r>
      <w:r>
        <w:rPr>
          <w:rFonts w:eastAsia="Times New Roman" w:cs="Times New Roman"/>
          <w:szCs w:val="28"/>
          <w:lang w:eastAsia="ru-RU"/>
        </w:rPr>
        <w:t>ю</w:t>
      </w:r>
      <w:r w:rsidRPr="00905FD0">
        <w:rPr>
          <w:rFonts w:eastAsia="Times New Roman" w:cs="Times New Roman"/>
          <w:szCs w:val="28"/>
          <w:lang w:eastAsia="ru-RU"/>
        </w:rPr>
        <w:t>, заместителям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главн</w:t>
      </w:r>
      <w:r>
        <w:rPr>
          <w:rFonts w:eastAsia="Times New Roman" w:cs="Times New Roman"/>
          <w:szCs w:val="28"/>
          <w:lang w:eastAsia="ru-RU"/>
        </w:rPr>
        <w:t>ому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у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устанавливаются в трудовом договоре, заключаемом: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с руководителем предприятия - Министерством;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с заместителями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главным бухгалтер</w:t>
      </w:r>
      <w:r>
        <w:rPr>
          <w:rFonts w:eastAsia="Times New Roman" w:cs="Times New Roman"/>
          <w:szCs w:val="28"/>
          <w:lang w:eastAsia="ru-RU"/>
        </w:rPr>
        <w:t>ом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- руководител</w:t>
      </w:r>
      <w:r>
        <w:rPr>
          <w:rFonts w:eastAsia="Times New Roman" w:cs="Times New Roman"/>
          <w:szCs w:val="28"/>
          <w:lang w:eastAsia="ru-RU"/>
        </w:rPr>
        <w:t>ем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с учетом условий оплаты труда, установленных в данном Положении.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905FD0">
        <w:rPr>
          <w:rFonts w:eastAsia="Times New Roman" w:cs="Times New Roman"/>
          <w:szCs w:val="28"/>
          <w:lang w:eastAsia="ru-RU"/>
        </w:rPr>
        <w:t>. Выплаты компенсационного характера устанавливаются для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в порядке и размерах, предусмотренных Трудовым кодексом Российской </w:t>
      </w:r>
      <w:r w:rsidRPr="00905FD0">
        <w:rPr>
          <w:rFonts w:eastAsia="Times New Roman" w:cs="Times New Roman"/>
          <w:szCs w:val="28"/>
          <w:lang w:eastAsia="ru-RU"/>
        </w:rPr>
        <w:lastRenderedPageBreak/>
        <w:t>Федерации и иными нормативными правовыми актами Российской Федерации, содержащими нормы трудового права.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905FD0">
        <w:rPr>
          <w:rFonts w:eastAsia="Times New Roman" w:cs="Times New Roman"/>
          <w:szCs w:val="28"/>
          <w:lang w:eastAsia="ru-RU"/>
        </w:rPr>
        <w:t>. Для поощрения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устанавливаются выплаты стимулирующего характера, которые осуществляются по результатам достижения предприятием ключевых показателей экономической эффективности его деятельности, за соответствующий период с учетом личного вклада руководителя, заместителей руководителя, главного бухгалтера предприятия в осуществлении основных задач и функций, определенных уставом предприятия.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Выполнение показателей экономической эффективности, рассчитанных по итогам отчетного года, оценивается в баллах по следующей шкале: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5499"/>
        <w:gridCol w:w="1249"/>
      </w:tblGrid>
      <w:tr w:rsidR="00B7638A" w:rsidRPr="00905FD0" w:rsidTr="00E0383C"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Показатели экономической эффективности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Баллы, ед.</w:t>
            </w:r>
          </w:p>
        </w:tc>
      </w:tr>
      <w:tr w:rsidR="00B7638A" w:rsidRPr="00905FD0" w:rsidTr="00E0383C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Выручка от продажи товаров, продукции, работ, услуг (за вычетом НДС и других обязательных платежей)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перевыполнение планового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не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7638A" w:rsidRPr="00905FD0" w:rsidTr="00E0383C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перевыполнение планового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не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7638A" w:rsidRPr="00905FD0" w:rsidTr="00E0383C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Чистые активы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перевыполнение планового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не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B7638A" w:rsidRPr="00905FD0" w:rsidTr="00E0383C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Часть чистой прибыли, подлежащая перечислению в федеральный бюджет по итогам года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перевыполнение планового показателя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не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B7638A" w:rsidRPr="00905FD0" w:rsidTr="00E0383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отклонение от планового показателя в меньшую сторону более чем на 5%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Сведения о выполнении показателей экономической эффективности, рассчитанных по итогам отчетного года, предоставляются в </w:t>
      </w:r>
      <w:r>
        <w:rPr>
          <w:rFonts w:cs="Times New Roman"/>
          <w:szCs w:val="28"/>
        </w:rPr>
        <w:t>Министерство</w:t>
      </w:r>
      <w:r w:rsidRPr="00905FD0">
        <w:rPr>
          <w:rFonts w:cs="Times New Roman"/>
          <w:szCs w:val="28"/>
        </w:rPr>
        <w:t xml:space="preserve"> по форме согласно приложениям № 2 к настоящему Положению.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Количество присвоенных баллов суммируется. Размер выплат стимулирующего характера руководителю, заместител</w:t>
      </w:r>
      <w:r>
        <w:rPr>
          <w:rFonts w:cs="Times New Roman"/>
          <w:szCs w:val="28"/>
        </w:rPr>
        <w:t>ям</w:t>
      </w:r>
      <w:r w:rsidRPr="00905FD0">
        <w:rPr>
          <w:rFonts w:cs="Times New Roman"/>
          <w:szCs w:val="28"/>
        </w:rPr>
        <w:t xml:space="preserve"> руководител</w:t>
      </w:r>
      <w:r>
        <w:rPr>
          <w:rFonts w:cs="Times New Roman"/>
          <w:szCs w:val="28"/>
        </w:rPr>
        <w:t>я</w:t>
      </w:r>
      <w:r w:rsidRPr="00905FD0">
        <w:rPr>
          <w:rFonts w:cs="Times New Roman"/>
          <w:szCs w:val="28"/>
        </w:rPr>
        <w:t xml:space="preserve">, </w:t>
      </w:r>
      <w:r w:rsidRPr="00905FD0">
        <w:rPr>
          <w:rFonts w:cs="Times New Roman"/>
          <w:szCs w:val="28"/>
        </w:rPr>
        <w:lastRenderedPageBreak/>
        <w:t>главн</w:t>
      </w:r>
      <w:r>
        <w:rPr>
          <w:rFonts w:cs="Times New Roman"/>
          <w:szCs w:val="28"/>
        </w:rPr>
        <w:t>ому</w:t>
      </w:r>
      <w:r w:rsidRPr="00905FD0">
        <w:rPr>
          <w:rFonts w:cs="Times New Roman"/>
          <w:szCs w:val="28"/>
        </w:rPr>
        <w:t xml:space="preserve"> бухгалтер</w:t>
      </w:r>
      <w:r>
        <w:rPr>
          <w:rFonts w:cs="Times New Roman"/>
          <w:szCs w:val="28"/>
        </w:rPr>
        <w:t>у</w:t>
      </w:r>
      <w:r w:rsidRPr="00905FD0">
        <w:rPr>
          <w:rFonts w:cs="Times New Roman"/>
          <w:szCs w:val="28"/>
        </w:rPr>
        <w:t xml:space="preserve"> рассчитывается исходя из набранного по результатам </w:t>
      </w:r>
      <w:proofErr w:type="gramStart"/>
      <w:r w:rsidRPr="00905FD0">
        <w:rPr>
          <w:rFonts w:cs="Times New Roman"/>
          <w:szCs w:val="28"/>
        </w:rPr>
        <w:t>выполнения показателей экономической эффективности количества баллов</w:t>
      </w:r>
      <w:proofErr w:type="gramEnd"/>
      <w:r w:rsidRPr="00905FD0">
        <w:rPr>
          <w:rFonts w:cs="Times New Roman"/>
          <w:szCs w:val="28"/>
        </w:rPr>
        <w:t xml:space="preserve"> в следующем порядке: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984"/>
        <w:gridCol w:w="1985"/>
      </w:tblGrid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Кратность размера вознаграждения и должностного оклада руководителя, 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 xml:space="preserve">Кратность размера вознаграждения и должностного оклада заместителя руководителя, </w:t>
            </w:r>
            <w:proofErr w:type="spellStart"/>
            <w:proofErr w:type="gramStart"/>
            <w:r w:rsidRPr="00905FD0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 xml:space="preserve">Кратность размера вознаграждения и должностного оклада главного бухгалтера, </w:t>
            </w:r>
            <w:proofErr w:type="spellStart"/>
            <w:proofErr w:type="gramStart"/>
            <w:r w:rsidRPr="00905FD0">
              <w:rPr>
                <w:rFonts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5 - 10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0,2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15 - 25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0,4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30 - 45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0,6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50 - 65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1,5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70 - 85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2,0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90 - 95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3,5</w:t>
            </w:r>
          </w:p>
        </w:tc>
      </w:tr>
      <w:tr w:rsidR="00B7638A" w:rsidRPr="00905FD0" w:rsidTr="00E0383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05FD0">
              <w:rPr>
                <w:rFonts w:cs="Times New Roman"/>
                <w:sz w:val="24"/>
                <w:szCs w:val="24"/>
              </w:rPr>
              <w:t>до 4,0</w:t>
            </w:r>
          </w:p>
        </w:tc>
      </w:tr>
    </w:tbl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В случае отсутствия у предприятия чистой прибыли отчетного года выплаты стимулирующего характера руководителю не осуществляются. 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Периодичность выплат стимулирующего характера определяется предприятием самостоятельно.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В случае превышения предельного уровня соотношения средней заработной платы руководителя предприятия, заместител</w:t>
      </w:r>
      <w:r>
        <w:rPr>
          <w:rFonts w:cs="Times New Roman"/>
          <w:szCs w:val="28"/>
        </w:rPr>
        <w:t>ей</w:t>
      </w:r>
      <w:r w:rsidRPr="00905FD0">
        <w:rPr>
          <w:rFonts w:cs="Times New Roman"/>
          <w:szCs w:val="28"/>
        </w:rPr>
        <w:t xml:space="preserve"> руководителя, главного бухгалтера и средней заработной платы работников списочного состава (без учета руководителя, заместителей руководителя и главного бухгалтера) предприятия, установленной Министерством, при расчете размер выплат стимулирующего характера корректируется в сторону уменьшения.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905FD0">
        <w:rPr>
          <w:rFonts w:cs="Times New Roman"/>
          <w:szCs w:val="28"/>
        </w:rPr>
        <w:t xml:space="preserve">Для определения размера выплат стимулирующего характера руководителю предприятие предоставляет в </w:t>
      </w:r>
      <w:r>
        <w:rPr>
          <w:rFonts w:cs="Times New Roman"/>
          <w:szCs w:val="28"/>
        </w:rPr>
        <w:t>отдел бухгалтерского учета и материально-технического обеспечения</w:t>
      </w:r>
      <w:r w:rsidRPr="00905FD0">
        <w:rPr>
          <w:rFonts w:cs="Times New Roman"/>
          <w:szCs w:val="28"/>
        </w:rPr>
        <w:t xml:space="preserve"> расчет согласно приложению № 3 к настоящему Порядку, форму статистической отчетности «Сведения о численности и заработной плате работников", форму №1 «Бухгалтерский баланс» и форму №2 «Отчет о финансовых результатах»,  копии платежных документов, подтверждающих перечисление части чистой прибыли в областной бюджет, сведения о выполнении показателей экономической</w:t>
      </w:r>
      <w:proofErr w:type="gramEnd"/>
      <w:r w:rsidRPr="00905FD0">
        <w:rPr>
          <w:rFonts w:cs="Times New Roman"/>
          <w:szCs w:val="28"/>
        </w:rPr>
        <w:t xml:space="preserve"> эффективности, </w:t>
      </w:r>
      <w:proofErr w:type="gramStart"/>
      <w:r w:rsidRPr="00905FD0">
        <w:rPr>
          <w:rFonts w:cs="Times New Roman"/>
          <w:szCs w:val="28"/>
        </w:rPr>
        <w:t>рассчитанных</w:t>
      </w:r>
      <w:proofErr w:type="gramEnd"/>
      <w:r w:rsidRPr="00905FD0">
        <w:rPr>
          <w:rFonts w:cs="Times New Roman"/>
          <w:szCs w:val="28"/>
        </w:rPr>
        <w:t xml:space="preserve"> по итогам отчетного года, а также иные подтверждающие документы и материалы, в том числе по запросу структурного подразделения.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Отдел бухгалтерского учета и материально-технического обеспечения</w:t>
      </w:r>
      <w:r w:rsidRPr="00905FD0">
        <w:rPr>
          <w:rFonts w:cs="Times New Roman"/>
          <w:szCs w:val="28"/>
        </w:rPr>
        <w:t xml:space="preserve"> рассматривает представленные документы и согласовывает расчет выплат стимулирующего характера руководителю предприятия. </w:t>
      </w:r>
      <w:r>
        <w:rPr>
          <w:rFonts w:cs="Times New Roman"/>
          <w:szCs w:val="28"/>
        </w:rPr>
        <w:t xml:space="preserve">Отдел </w:t>
      </w:r>
      <w:r>
        <w:rPr>
          <w:rFonts w:cs="Times New Roman"/>
          <w:szCs w:val="28"/>
        </w:rPr>
        <w:lastRenderedPageBreak/>
        <w:t>бухгалтерского учета и материально-технического обеспечения</w:t>
      </w:r>
      <w:r w:rsidRPr="00905FD0">
        <w:rPr>
          <w:rFonts w:cs="Times New Roman"/>
          <w:szCs w:val="28"/>
        </w:rPr>
        <w:t xml:space="preserve"> также направляет данный расчет в отдел организационно-кадровой работы для оформления дополнительного соглашения к трудовому договору.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" w:name="P16"/>
      <w:bookmarkEnd w:id="1"/>
      <w:r>
        <w:rPr>
          <w:rFonts w:eastAsia="Times New Roman" w:cs="Times New Roman"/>
          <w:szCs w:val="28"/>
          <w:lang w:eastAsia="ru-RU"/>
        </w:rPr>
        <w:t>5</w:t>
      </w:r>
      <w:r w:rsidRPr="00905FD0">
        <w:rPr>
          <w:rFonts w:eastAsia="Times New Roman" w:cs="Times New Roman"/>
          <w:szCs w:val="28"/>
          <w:lang w:eastAsia="ru-RU"/>
        </w:rPr>
        <w:t>. Предельный уровень соотношения среднемесячной заработной платы руководителей,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среднемесячной заработной платы работников (без учета заработной платы руководителя, заместителей руководителя, главного бухгалтера)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определяется Министерством согласно приложению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Pr="00905FD0">
        <w:rPr>
          <w:rFonts w:eastAsia="Times New Roman" w:cs="Times New Roman"/>
          <w:szCs w:val="28"/>
          <w:lang w:eastAsia="ru-RU"/>
        </w:rPr>
        <w:t xml:space="preserve">1 </w:t>
      </w:r>
      <w:r>
        <w:rPr>
          <w:rFonts w:eastAsia="Times New Roman" w:cs="Times New Roman"/>
          <w:szCs w:val="28"/>
          <w:lang w:eastAsia="ru-RU"/>
        </w:rPr>
        <w:t>к настоящему Порядку</w:t>
      </w:r>
      <w:r w:rsidRPr="00905FD0">
        <w:rPr>
          <w:rFonts w:eastAsia="Times New Roman" w:cs="Times New Roman"/>
          <w:szCs w:val="28"/>
          <w:lang w:eastAsia="ru-RU"/>
        </w:rPr>
        <w:t>.</w:t>
      </w:r>
      <w:bookmarkStart w:id="2" w:name="P17"/>
      <w:bookmarkEnd w:id="2"/>
      <w:r>
        <w:rPr>
          <w:rFonts w:eastAsia="Times New Roman" w:cs="Times New Roman"/>
          <w:szCs w:val="28"/>
          <w:lang w:eastAsia="ru-RU"/>
        </w:rPr>
        <w:t xml:space="preserve"> </w:t>
      </w:r>
      <w:r w:rsidRPr="00905FD0">
        <w:rPr>
          <w:rFonts w:eastAsia="Times New Roman" w:cs="Times New Roman"/>
          <w:szCs w:val="28"/>
          <w:lang w:eastAsia="ru-RU"/>
        </w:rPr>
        <w:t>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 922 «Об особенностях порядка исчисления средней заработной платы».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Предприятие обязано обеспечить не превышение предельного уровня соотношения среднемесячной заработной платы, установленного в положении, в случае выполнения предприятием всех показателей экономической эффективности и получения стимулирующих выплат по итогам работы в максимальном размере.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905FD0">
        <w:rPr>
          <w:rFonts w:eastAsia="Times New Roman" w:cs="Times New Roman"/>
          <w:szCs w:val="28"/>
          <w:lang w:eastAsia="ru-RU"/>
        </w:rPr>
        <w:t>. Оплата труда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заместителей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главн</w:t>
      </w:r>
      <w:r>
        <w:rPr>
          <w:rFonts w:eastAsia="Times New Roman" w:cs="Times New Roman"/>
          <w:szCs w:val="28"/>
          <w:lang w:eastAsia="ru-RU"/>
        </w:rPr>
        <w:t>ого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>а</w:t>
      </w:r>
      <w:r w:rsidRPr="00905FD0">
        <w:rPr>
          <w:rFonts w:eastAsia="Times New Roman" w:cs="Times New Roman"/>
          <w:szCs w:val="28"/>
          <w:lang w:eastAsia="ru-RU"/>
        </w:rPr>
        <w:t xml:space="preserve">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производится в сроки, предусмотренные для выплаты заработной платы всем работникам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>, за счет сре</w:t>
      </w:r>
      <w:proofErr w:type="gramStart"/>
      <w:r w:rsidRPr="00905FD0">
        <w:rPr>
          <w:rFonts w:eastAsia="Times New Roman" w:cs="Times New Roman"/>
          <w:szCs w:val="28"/>
          <w:lang w:eastAsia="ru-RU"/>
        </w:rPr>
        <w:t>дств пр</w:t>
      </w:r>
      <w:proofErr w:type="gramEnd"/>
      <w:r w:rsidRPr="00905FD0">
        <w:rPr>
          <w:rFonts w:eastAsia="Times New Roman" w:cs="Times New Roman"/>
          <w:szCs w:val="28"/>
          <w:lang w:eastAsia="ru-RU"/>
        </w:rPr>
        <w:t>едприятия и в порядке, установленном правилами внутреннего трудового распорядка, коллективным договором, трудовым договором.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905FD0">
        <w:rPr>
          <w:rFonts w:eastAsia="Times New Roman" w:cs="Times New Roman"/>
          <w:szCs w:val="28"/>
          <w:lang w:eastAsia="ru-RU"/>
        </w:rPr>
        <w:t>. Руководител</w:t>
      </w:r>
      <w:r>
        <w:rPr>
          <w:rFonts w:eastAsia="Times New Roman" w:cs="Times New Roman"/>
          <w:szCs w:val="28"/>
          <w:lang w:eastAsia="ru-RU"/>
        </w:rPr>
        <w:t>ю</w:t>
      </w:r>
      <w:r w:rsidRPr="00905FD0">
        <w:rPr>
          <w:rFonts w:eastAsia="Times New Roman" w:cs="Times New Roman"/>
          <w:szCs w:val="28"/>
          <w:lang w:eastAsia="ru-RU"/>
        </w:rPr>
        <w:t>, заместителям руководител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и главн</w:t>
      </w:r>
      <w:r>
        <w:rPr>
          <w:rFonts w:eastAsia="Times New Roman" w:cs="Times New Roman"/>
          <w:szCs w:val="28"/>
          <w:lang w:eastAsia="ru-RU"/>
        </w:rPr>
        <w:t>ому</w:t>
      </w:r>
      <w:r w:rsidRPr="00905FD0">
        <w:rPr>
          <w:rFonts w:eastAsia="Times New Roman" w:cs="Times New Roman"/>
          <w:szCs w:val="28"/>
          <w:lang w:eastAsia="ru-RU"/>
        </w:rPr>
        <w:t xml:space="preserve"> бухгалтер</w:t>
      </w:r>
      <w:r>
        <w:rPr>
          <w:rFonts w:eastAsia="Times New Roman" w:cs="Times New Roman"/>
          <w:szCs w:val="28"/>
          <w:lang w:eastAsia="ru-RU"/>
        </w:rPr>
        <w:t xml:space="preserve">у </w:t>
      </w:r>
      <w:r w:rsidRPr="00905FD0">
        <w:rPr>
          <w:rFonts w:eastAsia="Times New Roman" w:cs="Times New Roman"/>
          <w:szCs w:val="28"/>
          <w:lang w:eastAsia="ru-RU"/>
        </w:rPr>
        <w:t>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905FD0">
        <w:rPr>
          <w:rFonts w:eastAsia="Times New Roman" w:cs="Times New Roman"/>
          <w:szCs w:val="28"/>
          <w:lang w:eastAsia="ru-RU"/>
        </w:rPr>
        <w:t xml:space="preserve"> за счет и в пределах экономии фонда оплаты труда могут устанавливаться выплаты социального характера: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- материальная помощь при предоставлении ежегодного очередного оплачиваемого отпуска один раз в год в размере, не превышающем двух должностных окладов;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- материальная помощь в связи с выходом на пенсию по старости в размере, не превышающем среднемесячную заработную плату;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- единовременная выплата к профессиональным праздникам, юбилейным датам рождения (50, 55, 60, 65 лет), государственным праздничным датам в размере до одного должностного оклада.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Выплаты социального характера руководителю предприятия производятся в соответствии с распорядительным актом Министерства.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Выплаты социального характера заместителям руководителя и главному бухгалтеру предприятия устанавливаются приказом руководителя предприятия.</w:t>
      </w:r>
    </w:p>
    <w:p w:rsidR="00B7638A" w:rsidRPr="00905FD0" w:rsidRDefault="00B7638A" w:rsidP="00B7638A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szCs w:val="20"/>
          <w:lang w:eastAsia="ru-RU"/>
        </w:rPr>
      </w:pPr>
    </w:p>
    <w:p w:rsidR="00B7638A" w:rsidRDefault="00B7638A" w:rsidP="00B7638A">
      <w:pPr>
        <w:widowControl w:val="0"/>
        <w:autoSpaceDE w:val="0"/>
        <w:autoSpaceDN w:val="0"/>
        <w:spacing w:before="220" w:after="0"/>
        <w:ind w:firstLine="540"/>
        <w:jc w:val="right"/>
        <w:rPr>
          <w:rFonts w:eastAsia="Times New Roman" w:cs="Times New Roman"/>
          <w:szCs w:val="28"/>
          <w:lang w:eastAsia="ru-RU"/>
        </w:rPr>
      </w:pPr>
    </w:p>
    <w:p w:rsidR="00B7638A" w:rsidRDefault="00B7638A" w:rsidP="00B7638A">
      <w:pPr>
        <w:widowControl w:val="0"/>
        <w:autoSpaceDE w:val="0"/>
        <w:autoSpaceDN w:val="0"/>
        <w:spacing w:before="220" w:after="0"/>
        <w:rPr>
          <w:rFonts w:eastAsia="Times New Roman" w:cs="Times New Roman"/>
          <w:szCs w:val="28"/>
          <w:lang w:eastAsia="ru-RU"/>
        </w:rPr>
      </w:pPr>
    </w:p>
    <w:p w:rsidR="00B7638A" w:rsidRDefault="00B7638A" w:rsidP="00B7638A">
      <w:pPr>
        <w:spacing w:after="0"/>
        <w:ind w:left="4820" w:right="-143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lastRenderedPageBreak/>
        <w:t>Приложение № 1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7638A" w:rsidRPr="00905FD0" w:rsidRDefault="00B7638A" w:rsidP="00B7638A">
      <w:pPr>
        <w:spacing w:after="0"/>
        <w:ind w:left="4820" w:right="-143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 Положению об </w:t>
      </w:r>
      <w:r>
        <w:rPr>
          <w:rFonts w:eastAsia="Calibri" w:cs="Times New Roman"/>
          <w:szCs w:val="28"/>
        </w:rPr>
        <w:t>условиях оплаты труда руководителя, заместителей руководителя, главного бухгалтера государственного унитарного предприятия Рязанской области, находящегося в ведомственной подчиненности министерству по делам территорий и информационной политике Рязанской области</w:t>
      </w: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jc w:val="both"/>
        <w:rPr>
          <w:rFonts w:eastAsia="Times New Roman" w:cs="Times New Roman"/>
          <w:szCs w:val="28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Предельный уровень соотношения среднемесячной заработной платы руководителей, заместителей руководителей, главных бухгалтеров предприятий и среднемесячной заработной платы работников (без учета заработной платы руководителя, заместителей руководителя, главного бухгалтера)</w:t>
      </w: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638A" w:rsidRPr="00905FD0" w:rsidTr="00E0383C">
        <w:tc>
          <w:tcPr>
            <w:tcW w:w="4785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коэффициент кратности (уровень соотношения)</w:t>
            </w:r>
          </w:p>
        </w:tc>
      </w:tr>
      <w:tr w:rsidR="00B7638A" w:rsidRPr="00905FD0" w:rsidTr="00E0383C">
        <w:tc>
          <w:tcPr>
            <w:tcW w:w="4785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786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7638A" w:rsidRPr="00905FD0" w:rsidTr="00E0383C">
        <w:tc>
          <w:tcPr>
            <w:tcW w:w="4785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</w:p>
        </w:tc>
        <w:tc>
          <w:tcPr>
            <w:tcW w:w="4786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7638A" w:rsidRPr="00905FD0" w:rsidTr="00E0383C">
        <w:tc>
          <w:tcPr>
            <w:tcW w:w="4785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4786" w:type="dxa"/>
          </w:tcPr>
          <w:p w:rsidR="00B7638A" w:rsidRPr="00905FD0" w:rsidRDefault="00B7638A" w:rsidP="00E0383C">
            <w:pPr>
              <w:widowControl w:val="0"/>
              <w:autoSpaceDE w:val="0"/>
              <w:autoSpaceDN w:val="0"/>
              <w:spacing w:befor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Default="00B7638A" w:rsidP="00046505">
      <w:pPr>
        <w:widowControl w:val="0"/>
        <w:autoSpaceDE w:val="0"/>
        <w:autoSpaceDN w:val="0"/>
        <w:spacing w:before="220" w:after="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046505" w:rsidRPr="00905FD0" w:rsidRDefault="00046505" w:rsidP="00046505">
      <w:pPr>
        <w:widowControl w:val="0"/>
        <w:autoSpaceDE w:val="0"/>
        <w:autoSpaceDN w:val="0"/>
        <w:spacing w:before="220" w:after="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B7638A" w:rsidRDefault="00B7638A" w:rsidP="00B7638A">
      <w:pPr>
        <w:spacing w:after="0"/>
        <w:ind w:left="4820" w:right="-143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t>Приложение № </w:t>
      </w:r>
      <w:r>
        <w:rPr>
          <w:rFonts w:eastAsia="Times New Roman" w:cs="Times New Roman"/>
          <w:szCs w:val="28"/>
          <w:lang w:eastAsia="ru-RU"/>
        </w:rPr>
        <w:t xml:space="preserve">2 </w:t>
      </w:r>
    </w:p>
    <w:p w:rsidR="00B7638A" w:rsidRPr="00905FD0" w:rsidRDefault="00B7638A" w:rsidP="00B7638A">
      <w:pPr>
        <w:spacing w:after="0"/>
        <w:ind w:left="4820" w:right="-143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 Положению об </w:t>
      </w:r>
      <w:r>
        <w:rPr>
          <w:rFonts w:eastAsia="Calibri" w:cs="Times New Roman"/>
          <w:szCs w:val="28"/>
        </w:rPr>
        <w:t>условиях оплаты труда руководителя, заместителей руководителя, главного бухгалтера государственного унитарного предприятия Рязанской области, находящегося в ведомственной подчиненности министерству по делам территорий и информационной политике Рязанской области</w:t>
      </w: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right"/>
        <w:rPr>
          <w:rFonts w:eastAsia="Times New Roman" w:cs="Times New Roman"/>
          <w:sz w:val="22"/>
          <w:szCs w:val="20"/>
          <w:lang w:eastAsia="ru-RU"/>
        </w:rPr>
      </w:pP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jc w:val="both"/>
        <w:rPr>
          <w:rFonts w:eastAsia="Times New Roman" w:cs="Times New Roman"/>
          <w:szCs w:val="28"/>
          <w:lang w:eastAsia="ru-RU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На бланке предприятия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       Сведения о выполнении показателей экономической эффективности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       _____________________________________________________</w:t>
      </w:r>
    </w:p>
    <w:p w:rsidR="00B7638A" w:rsidRPr="00046505" w:rsidRDefault="00B7638A" w:rsidP="0004650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05FD0">
        <w:rPr>
          <w:rFonts w:cs="Times New Roman"/>
          <w:sz w:val="24"/>
          <w:szCs w:val="24"/>
        </w:rPr>
        <w:t>(наименование предприятия)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 xml:space="preserve">                     </w:t>
      </w:r>
      <w:r w:rsidRPr="00905FD0">
        <w:rPr>
          <w:rFonts w:cs="Times New Roman"/>
          <w:szCs w:val="28"/>
        </w:rPr>
        <w:t xml:space="preserve">  за _______ 20</w:t>
      </w:r>
      <w:r>
        <w:rPr>
          <w:rFonts w:cs="Times New Roman"/>
          <w:szCs w:val="28"/>
        </w:rPr>
        <w:t>_</w:t>
      </w:r>
      <w:r w:rsidRPr="00905FD0">
        <w:rPr>
          <w:rFonts w:cs="Times New Roman"/>
          <w:szCs w:val="28"/>
        </w:rPr>
        <w:t>_ год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4422"/>
        <w:gridCol w:w="850"/>
        <w:gridCol w:w="850"/>
        <w:gridCol w:w="1781"/>
        <w:gridCol w:w="992"/>
      </w:tblGrid>
      <w:tr w:rsidR="00B7638A" w:rsidRPr="00905FD0" w:rsidTr="00E038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План,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Факт,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Выполнение плана,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Баллы, ед.</w:t>
            </w:r>
          </w:p>
        </w:tc>
      </w:tr>
      <w:tr w:rsidR="00B7638A" w:rsidRPr="00905FD0" w:rsidTr="00E038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Выручка от продажи товаров, продукции, работ, услуг (за вычетом НДС и других обязательных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B7638A" w:rsidRPr="00905FD0" w:rsidTr="00E038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Чистая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B7638A" w:rsidRPr="00905FD0" w:rsidTr="00E038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Чистые активы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B7638A" w:rsidRPr="00905FD0" w:rsidTr="00E0383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8"/>
              </w:rPr>
            </w:pPr>
            <w:r w:rsidRPr="00905FD0">
              <w:rPr>
                <w:rFonts w:cs="Times New Roman"/>
                <w:szCs w:val="28"/>
              </w:rPr>
              <w:t>Часть прибыли, подлежащая перечислению в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8A" w:rsidRPr="00905FD0" w:rsidRDefault="00B7638A" w:rsidP="00E038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</w:tbl>
    <w:p w:rsidR="00B7638A" w:rsidRPr="00905FD0" w:rsidRDefault="00B7638A" w:rsidP="00B7638A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Главный бухгалтер предприятия           ___________________________________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                                                                         (подпись, печать, Ф.И.О.)</w:t>
      </w:r>
    </w:p>
    <w:p w:rsidR="00046505" w:rsidRDefault="00046505" w:rsidP="00B7638A">
      <w:pPr>
        <w:spacing w:after="0"/>
        <w:ind w:left="4820" w:right="-143"/>
        <w:jc w:val="both"/>
        <w:rPr>
          <w:rFonts w:eastAsia="Times New Roman" w:cs="Times New Roman"/>
          <w:szCs w:val="28"/>
          <w:lang w:eastAsia="ru-RU"/>
        </w:rPr>
      </w:pPr>
    </w:p>
    <w:p w:rsidR="00046505" w:rsidRDefault="00046505" w:rsidP="00B7638A">
      <w:pPr>
        <w:spacing w:after="0"/>
        <w:ind w:left="4820" w:right="-143"/>
        <w:jc w:val="both"/>
        <w:rPr>
          <w:rFonts w:eastAsia="Times New Roman" w:cs="Times New Roman"/>
          <w:szCs w:val="28"/>
          <w:lang w:eastAsia="ru-RU"/>
        </w:rPr>
      </w:pPr>
    </w:p>
    <w:p w:rsidR="00B7638A" w:rsidRDefault="00B7638A" w:rsidP="00B7638A">
      <w:pPr>
        <w:spacing w:after="0"/>
        <w:ind w:left="4820" w:right="-143"/>
        <w:jc w:val="both"/>
        <w:rPr>
          <w:rFonts w:eastAsia="Times New Roman" w:cs="Times New Roman"/>
          <w:szCs w:val="28"/>
          <w:lang w:eastAsia="ru-RU"/>
        </w:rPr>
      </w:pPr>
      <w:r w:rsidRPr="00905FD0">
        <w:rPr>
          <w:rFonts w:eastAsia="Times New Roman" w:cs="Times New Roman"/>
          <w:szCs w:val="28"/>
          <w:lang w:eastAsia="ru-RU"/>
        </w:rPr>
        <w:lastRenderedPageBreak/>
        <w:t>Приложение № </w:t>
      </w:r>
      <w:r>
        <w:rPr>
          <w:rFonts w:eastAsia="Times New Roman" w:cs="Times New Roman"/>
          <w:szCs w:val="28"/>
          <w:lang w:eastAsia="ru-RU"/>
        </w:rPr>
        <w:t xml:space="preserve">3 </w:t>
      </w:r>
    </w:p>
    <w:p w:rsidR="00B7638A" w:rsidRPr="00905FD0" w:rsidRDefault="00B7638A" w:rsidP="00B7638A">
      <w:pPr>
        <w:spacing w:after="0"/>
        <w:ind w:left="4820" w:right="-143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 Положению об </w:t>
      </w:r>
      <w:r>
        <w:rPr>
          <w:rFonts w:eastAsia="Calibri" w:cs="Times New Roman"/>
          <w:szCs w:val="28"/>
        </w:rPr>
        <w:t>условиях оплаты труда руководителя, заместителей руководителя, главного бухгалтера государственного унитарного предприятия Рязанской области, находящегося в ведомственной подчиненности министерству по делам территорий и информационной политике Рязанской области</w:t>
      </w: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jc w:val="both"/>
        <w:rPr>
          <w:rFonts w:eastAsia="Times New Roman" w:cs="Times New Roman"/>
          <w:szCs w:val="28"/>
          <w:lang w:eastAsia="ru-RU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На бланке предприятия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Расчет</w:t>
      </w: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размера выплат стимулирующего характера руководителя (заместителя руководителя, главного бухгалтера) государственного унитарного предприятия </w:t>
      </w:r>
    </w:p>
    <w:p w:rsidR="00B7638A" w:rsidRPr="00905FD0" w:rsidRDefault="00B7638A" w:rsidP="00B7638A">
      <w:pPr>
        <w:spacing w:line="276" w:lineRule="auto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__________________________________</w:t>
      </w:r>
      <w:r>
        <w:rPr>
          <w:rFonts w:cs="Times New Roman"/>
          <w:szCs w:val="28"/>
        </w:rPr>
        <w:t>_______________________________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(наименование предприятия)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_____________________________________</w:t>
      </w:r>
      <w:r>
        <w:rPr>
          <w:rFonts w:cs="Times New Roman"/>
          <w:szCs w:val="28"/>
        </w:rPr>
        <w:t>_____________________________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(Ф.И.О.)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___________________________________________</w:t>
      </w:r>
      <w:r>
        <w:rPr>
          <w:rFonts w:cs="Times New Roman"/>
          <w:szCs w:val="28"/>
        </w:rPr>
        <w:t>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(наименование должности)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Среднемесячная заработная плата на предприятии за отчетный год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(без  учета руководителя, заместителей руководителя и главного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бухгалтера) руб./мес. чел.</w:t>
      </w:r>
    </w:p>
    <w:p w:rsidR="00B7638A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Среднемесячная заработная плата </w:t>
      </w:r>
      <w:r w:rsidRPr="00905FD0">
        <w:rPr>
          <w:rFonts w:cs="Times New Roman"/>
          <w:szCs w:val="28"/>
        </w:rPr>
        <w:t>руководителя (заместителя руководителя, главного бухгалтера)</w:t>
      </w:r>
      <w:r>
        <w:rPr>
          <w:rFonts w:cs="Times New Roman"/>
          <w:szCs w:val="28"/>
        </w:rPr>
        <w:t xml:space="preserve"> с </w:t>
      </w:r>
      <w:r w:rsidRPr="00905FD0">
        <w:rPr>
          <w:rFonts w:cs="Times New Roman"/>
          <w:szCs w:val="28"/>
        </w:rPr>
        <w:t>учетом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должностного оклада, компенсационных и стимулирующих выплат за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отчетный год, руб./мес.</w:t>
      </w:r>
    </w:p>
    <w:p w:rsidR="00B7638A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УСТАНАВЛИВАЕТСЯ МИНИСТЕРСТВОМ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Количество баллов по результатам выполнения </w:t>
      </w:r>
      <w:r w:rsidRPr="00905FD0">
        <w:rPr>
          <w:rFonts w:cs="Times New Roman"/>
          <w:szCs w:val="28"/>
        </w:rPr>
        <w:t>экономических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показателей эффективности за отчетный год, ед.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Кратность размера вознаграждения к должностному </w:t>
      </w:r>
      <w:r w:rsidRPr="00905FD0">
        <w:rPr>
          <w:rFonts w:cs="Times New Roman"/>
          <w:szCs w:val="28"/>
        </w:rPr>
        <w:t>окладу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>руководителя, ед.</w:t>
      </w: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Размер выплат стимулирующего характера руководителю </w:t>
      </w:r>
      <w:r w:rsidRPr="00905FD0">
        <w:rPr>
          <w:rFonts w:cs="Times New Roman"/>
          <w:szCs w:val="28"/>
        </w:rPr>
        <w:t>за</w:t>
      </w:r>
      <w:r>
        <w:rPr>
          <w:rFonts w:cs="Times New Roman"/>
          <w:szCs w:val="28"/>
        </w:rPr>
        <w:t xml:space="preserve"> </w:t>
      </w:r>
      <w:r w:rsidRPr="00905FD0">
        <w:rPr>
          <w:rFonts w:cs="Times New Roman"/>
          <w:szCs w:val="28"/>
        </w:rPr>
        <w:t xml:space="preserve">отчетный </w:t>
      </w:r>
      <w:r>
        <w:rPr>
          <w:rFonts w:cs="Times New Roman"/>
          <w:szCs w:val="28"/>
        </w:rPr>
        <w:t>год, руб.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Главный бухгалтер предприятия           ___________________________________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(подпись, печать, Ф.И.О.)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СОГЛАСОВАНО: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>Руководитель структурного подразделения</w:t>
      </w:r>
      <w:r>
        <w:rPr>
          <w:rFonts w:cs="Times New Roman"/>
          <w:szCs w:val="28"/>
        </w:rPr>
        <w:t xml:space="preserve"> министерства по делам территорий и информационной политике Рязанской области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_________________________________________  </w:t>
      </w:r>
      <w:r>
        <w:rPr>
          <w:rFonts w:cs="Times New Roman"/>
          <w:szCs w:val="28"/>
        </w:rPr>
        <w:t xml:space="preserve"> </w:t>
      </w:r>
    </w:p>
    <w:p w:rsidR="00B7638A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(наименование структурного подразделения)     </w:t>
      </w:r>
    </w:p>
    <w:p w:rsidR="00B7638A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</w:t>
      </w:r>
    </w:p>
    <w:p w:rsidR="00B7638A" w:rsidRPr="00905FD0" w:rsidRDefault="00B7638A" w:rsidP="00B7638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05FD0">
        <w:rPr>
          <w:rFonts w:cs="Times New Roman"/>
          <w:szCs w:val="28"/>
        </w:rPr>
        <w:t xml:space="preserve">     (подпись, Ф.И.О.)</w:t>
      </w:r>
    </w:p>
    <w:p w:rsidR="00B7638A" w:rsidRPr="00905FD0" w:rsidRDefault="00B7638A" w:rsidP="00B7638A">
      <w:pPr>
        <w:widowControl w:val="0"/>
        <w:autoSpaceDE w:val="0"/>
        <w:autoSpaceDN w:val="0"/>
        <w:spacing w:before="220" w:after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B7638A" w:rsidRPr="00905FD0" w:rsidRDefault="00B7638A" w:rsidP="00B7638A">
      <w:pPr>
        <w:spacing w:line="276" w:lineRule="auto"/>
        <w:rPr>
          <w:rFonts w:cs="Times New Roman"/>
          <w:szCs w:val="28"/>
        </w:rPr>
      </w:pPr>
    </w:p>
    <w:p w:rsidR="00B7638A" w:rsidRPr="00905FD0" w:rsidRDefault="00B7638A" w:rsidP="00B7638A">
      <w:pPr>
        <w:spacing w:after="0"/>
        <w:rPr>
          <w:szCs w:val="28"/>
        </w:rPr>
      </w:pPr>
    </w:p>
    <w:p w:rsidR="008D33A6" w:rsidRDefault="008D33A6"/>
    <w:sectPr w:rsidR="008D33A6" w:rsidSect="00F75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9C" w:rsidRDefault="004A2A9C" w:rsidP="00B7638A">
      <w:pPr>
        <w:spacing w:after="0"/>
      </w:pPr>
      <w:r>
        <w:separator/>
      </w:r>
    </w:p>
  </w:endnote>
  <w:endnote w:type="continuationSeparator" w:id="0">
    <w:p w:rsidR="004A2A9C" w:rsidRDefault="004A2A9C" w:rsidP="00B76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9C" w:rsidRDefault="004A2A9C" w:rsidP="00B7638A">
      <w:pPr>
        <w:spacing w:after="0"/>
      </w:pPr>
      <w:r>
        <w:separator/>
      </w:r>
    </w:p>
  </w:footnote>
  <w:footnote w:type="continuationSeparator" w:id="0">
    <w:p w:rsidR="004A2A9C" w:rsidRDefault="004A2A9C" w:rsidP="00B76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505548"/>
      <w:docPartObj>
        <w:docPartGallery w:val="Page Numbers (Top of Page)"/>
        <w:docPartUnique/>
      </w:docPartObj>
    </w:sdtPr>
    <w:sdtEndPr/>
    <w:sdtContent>
      <w:p w:rsidR="00F758DF" w:rsidRDefault="00F758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9DA">
          <w:rPr>
            <w:noProof/>
          </w:rPr>
          <w:t>8</w:t>
        </w:r>
        <w:r>
          <w:fldChar w:fldCharType="end"/>
        </w:r>
      </w:p>
    </w:sdtContent>
  </w:sdt>
  <w:p w:rsidR="00FB10C6" w:rsidRDefault="004A2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EF"/>
    <w:rsid w:val="00046505"/>
    <w:rsid w:val="0024521F"/>
    <w:rsid w:val="003F3707"/>
    <w:rsid w:val="00492DEF"/>
    <w:rsid w:val="004A2A9C"/>
    <w:rsid w:val="00861CC8"/>
    <w:rsid w:val="008D33A6"/>
    <w:rsid w:val="00B7638A"/>
    <w:rsid w:val="00C009DA"/>
    <w:rsid w:val="00C20689"/>
    <w:rsid w:val="00E32216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38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7638A"/>
  </w:style>
  <w:style w:type="paragraph" w:styleId="a5">
    <w:name w:val="footer"/>
    <w:basedOn w:val="a"/>
    <w:link w:val="a6"/>
    <w:uiPriority w:val="99"/>
    <w:unhideWhenUsed/>
    <w:rsid w:val="00B7638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7638A"/>
  </w:style>
  <w:style w:type="table" w:styleId="a7">
    <w:name w:val="Table Grid"/>
    <w:basedOn w:val="a1"/>
    <w:uiPriority w:val="59"/>
    <w:rsid w:val="00B7638A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70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38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7638A"/>
  </w:style>
  <w:style w:type="paragraph" w:styleId="a5">
    <w:name w:val="footer"/>
    <w:basedOn w:val="a"/>
    <w:link w:val="a6"/>
    <w:uiPriority w:val="99"/>
    <w:unhideWhenUsed/>
    <w:rsid w:val="00B7638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7638A"/>
  </w:style>
  <w:style w:type="table" w:styleId="a7">
    <w:name w:val="Table Grid"/>
    <w:basedOn w:val="a1"/>
    <w:uiPriority w:val="59"/>
    <w:rsid w:val="00B7638A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70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 С.В.</dc:creator>
  <cp:lastModifiedBy>Мошкова С.В.</cp:lastModifiedBy>
  <cp:revision>2</cp:revision>
  <cp:lastPrinted>2019-09-23T14:50:00Z</cp:lastPrinted>
  <dcterms:created xsi:type="dcterms:W3CDTF">2019-09-24T09:18:00Z</dcterms:created>
  <dcterms:modified xsi:type="dcterms:W3CDTF">2019-09-24T09:18:00Z</dcterms:modified>
</cp:coreProperties>
</file>