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E9" w:rsidRPr="00F00EE9" w:rsidRDefault="00261B46" w:rsidP="00067051">
      <w:pPr>
        <w:tabs>
          <w:tab w:val="left" w:pos="426"/>
          <w:tab w:val="left" w:pos="3675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E9" w:rsidRPr="00F00EE9" w:rsidRDefault="00F00EE9" w:rsidP="00F00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  <w:szCs w:val="28"/>
        </w:rPr>
      </w:pPr>
      <w:r w:rsidRPr="00F00EE9">
        <w:rPr>
          <w:rFonts w:ascii="Times New Roman" w:eastAsia="Times New Roman" w:hAnsi="Times New Roman" w:cs="Times New Roman"/>
          <w:b/>
          <w:sz w:val="28"/>
          <w:szCs w:val="28"/>
        </w:rPr>
        <w:t>МИНИСТЕРСТВО ТРУДА И СОЦИАЛЬНОЙ ЗАЩИТЫ НАСЕЛЕНИЯ</w:t>
      </w:r>
      <w:r w:rsidRPr="00F00EE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00EE9">
        <w:rPr>
          <w:rFonts w:ascii="Times New Roman" w:eastAsia="Times New Roman" w:hAnsi="Times New Roman" w:cs="Times New Roman"/>
          <w:b/>
          <w:spacing w:val="-28"/>
          <w:sz w:val="28"/>
          <w:szCs w:val="28"/>
        </w:rPr>
        <w:t>РЯЗАНСКОЙ ОБЛАСТИ</w:t>
      </w:r>
    </w:p>
    <w:p w:rsidR="005034D9" w:rsidRDefault="005034D9" w:rsidP="005034D9">
      <w:pPr>
        <w:tabs>
          <w:tab w:val="left" w:pos="4536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5034D9" w:rsidRPr="00764B0C" w:rsidRDefault="005034D9" w:rsidP="005034D9">
      <w:pPr>
        <w:tabs>
          <w:tab w:val="left" w:pos="4536"/>
        </w:tabs>
        <w:jc w:val="center"/>
        <w:rPr>
          <w:rFonts w:ascii="Times New Roman" w:hAnsi="Times New Roman"/>
          <w:b/>
          <w:sz w:val="36"/>
          <w:szCs w:val="36"/>
        </w:rPr>
      </w:pPr>
      <w:r w:rsidRPr="00764B0C">
        <w:rPr>
          <w:rFonts w:ascii="Times New Roman" w:hAnsi="Times New Roman"/>
          <w:b/>
          <w:sz w:val="36"/>
          <w:szCs w:val="36"/>
        </w:rPr>
        <w:t>ПОСТАНОВЛЕНИЕ</w:t>
      </w:r>
    </w:p>
    <w:p w:rsidR="005034D9" w:rsidRPr="00CC02C0" w:rsidRDefault="009824B0" w:rsidP="005034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 сентября 2019 года № 36</w:t>
      </w:r>
    </w:p>
    <w:p w:rsidR="00942870" w:rsidRDefault="00942870" w:rsidP="00316C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3C8A" w:rsidRPr="00023C8A" w:rsidRDefault="00023C8A" w:rsidP="00023C8A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составления, утверждения и ведения </w:t>
      </w:r>
    </w:p>
    <w:p w:rsidR="00023C8A" w:rsidRPr="00023C8A" w:rsidRDefault="00023C8A" w:rsidP="00023C8A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 xml:space="preserve">бюджетной сметы государственных казенных учреждений </w:t>
      </w:r>
    </w:p>
    <w:p w:rsidR="00023C8A" w:rsidRPr="00023C8A" w:rsidRDefault="00023C8A" w:rsidP="00023C8A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 xml:space="preserve">Рязанской области, </w:t>
      </w:r>
      <w:proofErr w:type="gramStart"/>
      <w:r w:rsidRPr="00023C8A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023C8A">
        <w:rPr>
          <w:rFonts w:ascii="Times New Roman" w:hAnsi="Times New Roman" w:cs="Times New Roman"/>
          <w:sz w:val="28"/>
          <w:szCs w:val="28"/>
        </w:rPr>
        <w:t xml:space="preserve"> министерству труда </w:t>
      </w:r>
    </w:p>
    <w:p w:rsidR="005034D9" w:rsidRPr="00023C8A" w:rsidRDefault="00023C8A" w:rsidP="00023C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3C8A">
        <w:rPr>
          <w:rFonts w:ascii="Times New Roman" w:hAnsi="Times New Roman" w:cs="Times New Roman"/>
          <w:b w:val="0"/>
          <w:sz w:val="28"/>
          <w:szCs w:val="28"/>
        </w:rPr>
        <w:t>и социальной защиты населения Рязанской области</w:t>
      </w:r>
      <w:r w:rsidR="00E04F9A" w:rsidRPr="00023C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34D9" w:rsidRDefault="005034D9" w:rsidP="005034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 xml:space="preserve">В соответствии со статьей 221 Бюджетного кодекса Российской Федерации, Приказом Министерства финансов России от 14.02.2018 № 26н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C8A">
        <w:rPr>
          <w:rFonts w:ascii="Times New Roman" w:hAnsi="Times New Roman" w:cs="Times New Roman"/>
          <w:sz w:val="28"/>
          <w:szCs w:val="28"/>
        </w:rPr>
        <w:t>«Об Общих требованиях к порядку составления, утверждения и ведения бюджетных смет казенных учреждений» министерство труда и социальной защиты населения Рязанской области ПОСТАНОВЛЯЕТ:</w:t>
      </w:r>
    </w:p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C8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023C8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23C8A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бюджетной сметы государственных казенных учреждений Рязанской области, подведомственных министерству труда и социальной защиты населения </w:t>
      </w:r>
      <w:bookmarkStart w:id="0" w:name="_GoBack"/>
      <w:r w:rsidRPr="00023C8A">
        <w:rPr>
          <w:rFonts w:ascii="Times New Roman" w:hAnsi="Times New Roman" w:cs="Times New Roman"/>
          <w:sz w:val="28"/>
          <w:szCs w:val="28"/>
        </w:rPr>
        <w:t>Рязанской области согласно приложению к настоящему постановлению.</w:t>
      </w:r>
    </w:p>
    <w:bookmarkEnd w:id="0"/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 xml:space="preserve">2. Признать утратившими силу: </w:t>
      </w:r>
    </w:p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C8A">
        <w:rPr>
          <w:rFonts w:ascii="Times New Roman" w:hAnsi="Times New Roman" w:cs="Times New Roman"/>
          <w:sz w:val="28"/>
          <w:szCs w:val="28"/>
        </w:rPr>
        <w:t>пункт 1 постановления министерства труда и социальной защиты населения Рязанской области от 12.03.2018 № 13 «Об утверждении Порядка составления, утверждения и ведения бюджетной сметы государственного казенного учреждения Рязанской области, подведомственного министерству труда и социальной защиты населения Рязанской области»;</w:t>
      </w:r>
    </w:p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C8A"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 защиты населения Рязанской области от 04.07.2018 № 27 «О внесении изменений в постановление министерства труда и социальной защиты населения Рязанской области от 12.03.2018 № 13 «Об утверждении Порядка составления, утверждения и ведения бюджетной сметы государственного казенного учреждения Рязанской области, подведомственного министерству труда и занятости населения Рязанской области».</w:t>
      </w:r>
    </w:p>
    <w:p w:rsidR="00023C8A" w:rsidRDefault="00023C8A" w:rsidP="00023C8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23C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3C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бухучета и планирования министерства труда и социальной защиты населения Рязанской области И.В. Корнилову.</w:t>
      </w:r>
    </w:p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23C8A" w:rsidRPr="00023C8A" w:rsidRDefault="00023C8A" w:rsidP="00023C8A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62" w:rsidRDefault="00023C8A" w:rsidP="0002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8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В.С. </w:t>
      </w:r>
      <w:proofErr w:type="spellStart"/>
      <w:r w:rsidRPr="00023C8A"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A21CCA" w:rsidRPr="0057117D" w:rsidRDefault="00A21CCA" w:rsidP="0002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CCA" w:rsidRPr="0057117D" w:rsidSect="00023C8A">
          <w:headerReference w:type="default" r:id="rId11"/>
          <w:pgSz w:w="11906" w:h="16838"/>
          <w:pgMar w:top="1134" w:right="567" w:bottom="426" w:left="1701" w:header="510" w:footer="567" w:gutter="0"/>
          <w:pgNumType w:start="1"/>
          <w:cols w:space="720"/>
          <w:noEndnote/>
          <w:titlePg/>
          <w:docGrid w:linePitch="299"/>
        </w:sectPr>
      </w:pPr>
    </w:p>
    <w:p w:rsidR="00A21CCA" w:rsidRPr="00E062D2" w:rsidRDefault="00A21CCA" w:rsidP="00E062D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1CCA" w:rsidRPr="00E062D2" w:rsidRDefault="00A21CCA" w:rsidP="00E062D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A21CCA" w:rsidRPr="00E062D2" w:rsidRDefault="00A21CCA" w:rsidP="00E062D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>от</w:t>
      </w:r>
      <w:r w:rsidR="009824B0">
        <w:rPr>
          <w:rFonts w:ascii="Times New Roman" w:hAnsi="Times New Roman" w:cs="Times New Roman"/>
          <w:sz w:val="28"/>
          <w:szCs w:val="28"/>
        </w:rPr>
        <w:t xml:space="preserve"> 25 сентября 2019 г. № 36</w:t>
      </w:r>
      <w:r w:rsidRPr="00E062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21CCA" w:rsidRPr="00E062D2" w:rsidRDefault="00A21CCA" w:rsidP="00E06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CCA" w:rsidRPr="00E062D2" w:rsidRDefault="00A21CCA" w:rsidP="00E062D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A21CCA" w:rsidRPr="0057117D" w:rsidRDefault="00A21CCA" w:rsidP="00E062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1CCA" w:rsidRPr="00E062D2" w:rsidRDefault="00A21CCA" w:rsidP="00E062D2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62D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21CCA" w:rsidRPr="00E062D2" w:rsidRDefault="00A21CCA" w:rsidP="00E062D2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62D2">
        <w:rPr>
          <w:rFonts w:ascii="Times New Roman" w:hAnsi="Times New Roman" w:cs="Times New Roman"/>
          <w:b w:val="0"/>
          <w:sz w:val="28"/>
          <w:szCs w:val="28"/>
        </w:rPr>
        <w:t>составления, утверждения и ведения бюджетной сметы</w:t>
      </w:r>
    </w:p>
    <w:p w:rsidR="00A21CCA" w:rsidRPr="00E062D2" w:rsidRDefault="00A21CCA" w:rsidP="00E062D2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62D2">
        <w:rPr>
          <w:rFonts w:ascii="Times New Roman" w:hAnsi="Times New Roman" w:cs="Times New Roman"/>
          <w:b w:val="0"/>
          <w:sz w:val="28"/>
          <w:szCs w:val="28"/>
        </w:rPr>
        <w:t>государственных казенных учреждений Рязанской области, подведомственных министерству труда и социальной защиты</w:t>
      </w:r>
    </w:p>
    <w:p w:rsidR="00A21CCA" w:rsidRPr="00E062D2" w:rsidRDefault="00A21CCA" w:rsidP="00E062D2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62D2">
        <w:rPr>
          <w:rFonts w:ascii="Times New Roman" w:hAnsi="Times New Roman" w:cs="Times New Roman"/>
          <w:b w:val="0"/>
          <w:sz w:val="28"/>
          <w:szCs w:val="28"/>
        </w:rPr>
        <w:t>населения Рязанской области</w:t>
      </w:r>
    </w:p>
    <w:p w:rsidR="00A21CCA" w:rsidRPr="00E062D2" w:rsidRDefault="00A21CCA" w:rsidP="00E062D2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21CCA" w:rsidRPr="00E062D2" w:rsidRDefault="00E062D2" w:rsidP="00E062D2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="00A21CCA" w:rsidRPr="00E062D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21CCA" w:rsidRPr="00E062D2" w:rsidRDefault="00A21CCA" w:rsidP="00E06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CCA" w:rsidRPr="00E062D2" w:rsidRDefault="00A21CCA" w:rsidP="00E062D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1.1. </w:t>
      </w:r>
      <w:proofErr w:type="gramStart"/>
      <w:r w:rsidRPr="00E062D2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России от 14.02.2018 № 26н (далее – Общие требования), и регулирует отдельные вопросы составления, утверждения и ведения бюджетной сметы государственных казенных учреждений Рязанской области, подведомственных министерству труда и социальной защиты насе</w:t>
      </w:r>
      <w:r w:rsidR="00E062D2">
        <w:rPr>
          <w:rFonts w:ascii="Times New Roman" w:hAnsi="Times New Roman" w:cs="Times New Roman"/>
          <w:sz w:val="28"/>
          <w:szCs w:val="28"/>
        </w:rPr>
        <w:t xml:space="preserve">ления Рязанской области (далее </w:t>
      </w:r>
      <w:r w:rsidR="00E062D2" w:rsidRPr="00E062D2">
        <w:rPr>
          <w:rFonts w:ascii="Times New Roman" w:hAnsi="Times New Roman" w:cs="Times New Roman"/>
          <w:sz w:val="28"/>
          <w:szCs w:val="28"/>
        </w:rPr>
        <w:t>-</w:t>
      </w:r>
      <w:r w:rsidRPr="00E062D2">
        <w:rPr>
          <w:rFonts w:ascii="Times New Roman" w:hAnsi="Times New Roman" w:cs="Times New Roman"/>
          <w:sz w:val="28"/>
          <w:szCs w:val="28"/>
        </w:rPr>
        <w:t xml:space="preserve"> смета, Учреждение, Министерство), в части, не</w:t>
      </w:r>
      <w:proofErr w:type="gramEnd"/>
      <w:r w:rsidRPr="00E06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2D2">
        <w:rPr>
          <w:rFonts w:ascii="Times New Roman" w:hAnsi="Times New Roman" w:cs="Times New Roman"/>
          <w:sz w:val="28"/>
          <w:szCs w:val="28"/>
        </w:rPr>
        <w:t>урегулированной</w:t>
      </w:r>
      <w:proofErr w:type="gramEnd"/>
      <w:r w:rsidRPr="00E062D2">
        <w:rPr>
          <w:rFonts w:ascii="Times New Roman" w:hAnsi="Times New Roman" w:cs="Times New Roman"/>
          <w:sz w:val="28"/>
          <w:szCs w:val="28"/>
        </w:rPr>
        <w:t xml:space="preserve"> Общими требованиями.</w:t>
      </w:r>
    </w:p>
    <w:p w:rsidR="00A21CCA" w:rsidRPr="00E062D2" w:rsidRDefault="00A21CCA" w:rsidP="00E062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1.2. Сметы, изменения показателей смет и проекты смет Учреждений  </w:t>
      </w:r>
    </w:p>
    <w:p w:rsidR="00A21CCA" w:rsidRPr="00E062D2" w:rsidRDefault="00A21CCA" w:rsidP="00E062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составляются в рублях, на бумажном носителе.</w:t>
      </w:r>
      <w:r w:rsidRPr="00E062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1CCA" w:rsidRPr="00E062D2" w:rsidRDefault="00A21CCA" w:rsidP="00E062D2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062D2" w:rsidRPr="0057117D" w:rsidRDefault="00A21CCA" w:rsidP="00E062D2">
      <w:pPr>
        <w:autoSpaceDE w:val="0"/>
        <w:autoSpaceDN w:val="0"/>
        <w:adjustRightInd w:val="0"/>
        <w:spacing w:after="0" w:line="240" w:lineRule="auto"/>
        <w:ind w:left="567" w:hanging="2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062D2">
        <w:rPr>
          <w:rFonts w:ascii="Times New Roman" w:hAnsi="Times New Roman" w:cs="Times New Roman"/>
          <w:bCs/>
          <w:sz w:val="28"/>
          <w:szCs w:val="28"/>
        </w:rPr>
        <w:t>2. Порядок и сроки составления и подписания проектов смет</w:t>
      </w:r>
    </w:p>
    <w:p w:rsidR="00E062D2" w:rsidRPr="0057117D" w:rsidRDefault="00E062D2" w:rsidP="00E062D2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062D2" w:rsidRPr="0057117D" w:rsidRDefault="00A21CCA" w:rsidP="00E062D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>2.1.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062D2">
        <w:rPr>
          <w:rFonts w:ascii="Times New Roman" w:hAnsi="Times New Roman" w:cs="Times New Roman"/>
          <w:sz w:val="28"/>
          <w:szCs w:val="28"/>
        </w:rPr>
        <w:t xml:space="preserve">Формирование проектов смет Учреждений на очередной финансовый год осуществляется на этапе формирования </w:t>
      </w:r>
      <w:hyperlink r:id="rId12" w:history="1">
        <w:r w:rsidRPr="00E06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проекта</w:t>
        </w:r>
      </w:hyperlink>
      <w:r w:rsidRPr="00E062D2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(на очередной финансовый год и плановый период) в сроки, установленные  Постановлением Правительства Рязанской области от 24.06.2009 № 165</w:t>
      </w:r>
      <w:r w:rsidR="00E062D2" w:rsidRPr="00E062D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E06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«О порядке и сроках составления проекта областного бюджета на очередной финансовый год и плановый период</w:t>
        </w:r>
      </w:hyperlink>
      <w:r w:rsidRPr="00E062D2">
        <w:rPr>
          <w:rFonts w:ascii="Times New Roman" w:hAnsi="Times New Roman" w:cs="Times New Roman"/>
          <w:color w:val="000000" w:themeColor="text1"/>
          <w:sz w:val="28"/>
          <w:szCs w:val="28"/>
        </w:rPr>
        <w:t>»  по форме согласно приложению № 1 к настоящему Порядку</w:t>
      </w:r>
      <w:r w:rsidRPr="00E062D2">
        <w:rPr>
          <w:rFonts w:ascii="Times New Roman" w:hAnsi="Times New Roman" w:cs="Times New Roman"/>
          <w:sz w:val="28"/>
          <w:szCs w:val="28"/>
        </w:rPr>
        <w:t>.</w:t>
      </w:r>
      <w:r w:rsidRPr="00E062D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</w:p>
    <w:p w:rsidR="00A21CCA" w:rsidRPr="00E062D2" w:rsidRDefault="00A21CCA" w:rsidP="00E06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62D2">
        <w:rPr>
          <w:rFonts w:ascii="Times New Roman" w:hAnsi="Times New Roman" w:cs="Times New Roman"/>
          <w:iCs/>
          <w:sz w:val="28"/>
          <w:szCs w:val="28"/>
        </w:rPr>
        <w:t xml:space="preserve"> 2.2.</w:t>
      </w:r>
      <w:r w:rsidR="00E062D2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 xml:space="preserve">Проект сметы Учреждения составляется соответствующим структурным подразделением Учреждения с приложением обоснований (расчетов) плановых сметных показателей, являющихся неотъемлемой частью сметы,  подписывается должностным лицом, ответственным за составление и ведение сметы, либо лицом, исполняющим его обязанности, </w:t>
      </w:r>
      <w:r w:rsidRPr="00E062D2">
        <w:rPr>
          <w:rFonts w:ascii="Times New Roman" w:hAnsi="Times New Roman" w:cs="Times New Roman"/>
          <w:iCs/>
          <w:sz w:val="28"/>
          <w:szCs w:val="28"/>
        </w:rPr>
        <w:t>и пр</w:t>
      </w:r>
      <w:r w:rsidR="00E062D2">
        <w:rPr>
          <w:rFonts w:ascii="Times New Roman" w:hAnsi="Times New Roman" w:cs="Times New Roman"/>
          <w:iCs/>
          <w:sz w:val="28"/>
          <w:szCs w:val="28"/>
        </w:rPr>
        <w:t>едставляется в</w:t>
      </w:r>
      <w:r w:rsidR="00E062D2" w:rsidRPr="00E062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062D2">
        <w:rPr>
          <w:rFonts w:ascii="Times New Roman" w:hAnsi="Times New Roman" w:cs="Times New Roman"/>
          <w:iCs/>
          <w:sz w:val="28"/>
          <w:szCs w:val="28"/>
        </w:rPr>
        <w:t>планово-финансовый отдел управления бухучета и планирования Министерства.</w:t>
      </w:r>
      <w:r w:rsidRPr="00E062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 xml:space="preserve">Показатели проектов смет Учреждений формируются в разрезе </w:t>
      </w:r>
      <w:proofErr w:type="gramStart"/>
      <w:r w:rsidRPr="00E062D2">
        <w:rPr>
          <w:rFonts w:ascii="Times New Roman" w:hAnsi="Times New Roman" w:cs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E062D2">
        <w:rPr>
          <w:rFonts w:ascii="Times New Roman" w:hAnsi="Times New Roman" w:cs="Times New Roman"/>
          <w:sz w:val="28"/>
          <w:szCs w:val="28"/>
        </w:rPr>
        <w:t xml:space="preserve"> с детализацией до кодов подгрупп и элементов видов расходов классификации расходов бюджетов.</w:t>
      </w:r>
    </w:p>
    <w:p w:rsidR="00A21CCA" w:rsidRPr="00E062D2" w:rsidRDefault="00A21CCA" w:rsidP="00E062D2">
      <w:p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2.4.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>Обоснования (расчеты) показателей проектов смет Учреждений составляются с учетом методических рекомендаций министерства финансов Рязанской области по формированию проекта областного бюджета на очередной финансовый год и плановый период.</w:t>
      </w:r>
    </w:p>
    <w:p w:rsidR="00A21CCA" w:rsidRPr="0057117D" w:rsidRDefault="00A21CCA" w:rsidP="00E062D2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62D2" w:rsidRPr="0057117D" w:rsidRDefault="00E062D2" w:rsidP="00E06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>3</w:t>
      </w:r>
      <w:r w:rsidR="00A21CCA" w:rsidRPr="00E062D2">
        <w:rPr>
          <w:rFonts w:ascii="Times New Roman" w:hAnsi="Times New Roman" w:cs="Times New Roman"/>
          <w:sz w:val="28"/>
          <w:szCs w:val="28"/>
        </w:rPr>
        <w:t xml:space="preserve">. Порядок и сроки составления, ведения </w:t>
      </w:r>
    </w:p>
    <w:p w:rsidR="00A21CCA" w:rsidRPr="00E062D2" w:rsidRDefault="00A21CCA" w:rsidP="00E06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>и</w:t>
      </w:r>
      <w:r w:rsidR="00E062D2" w:rsidRPr="00E062D2">
        <w:rPr>
          <w:rFonts w:ascii="Times New Roman" w:hAnsi="Times New Roman" w:cs="Times New Roman"/>
          <w:sz w:val="28"/>
          <w:szCs w:val="28"/>
        </w:rPr>
        <w:t xml:space="preserve"> </w:t>
      </w:r>
      <w:r w:rsidRPr="00E062D2">
        <w:rPr>
          <w:rFonts w:ascii="Times New Roman" w:hAnsi="Times New Roman" w:cs="Times New Roman"/>
          <w:sz w:val="28"/>
          <w:szCs w:val="28"/>
        </w:rPr>
        <w:t>утверждения смет (внесения изменений в сметы)</w:t>
      </w:r>
    </w:p>
    <w:p w:rsidR="00A21CCA" w:rsidRPr="00E062D2" w:rsidRDefault="00A21CCA" w:rsidP="00E062D2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CCA" w:rsidRPr="00E062D2" w:rsidRDefault="00A21CCA" w:rsidP="00E062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 3.1.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4" w:history="1">
        <w:proofErr w:type="gramStart"/>
        <w:r w:rsidRPr="00E06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Сметы</w:t>
        </w:r>
      </w:hyperlink>
      <w:r w:rsidRPr="00E062D2">
        <w:rPr>
          <w:rFonts w:ascii="Times New Roman" w:hAnsi="Times New Roman" w:cs="Times New Roman"/>
          <w:sz w:val="28"/>
          <w:szCs w:val="28"/>
        </w:rPr>
        <w:t xml:space="preserve">  Учреждений составляются по форме согласно приложению № 2 к настоящему Порядку и устанавливают объем и распределение направлений расходов областного бюджета на срок действия закона Рязанской области об областном бюджете на очередной финансовый год (на очередной финансовый год и плановый период) на основании доведенных в установленном порядке до  Учреждений лимитов бюджетных обязательств на принятие и (или) исполнение бюджетных обязательств по обеспечению</w:t>
      </w:r>
      <w:proofErr w:type="gramEnd"/>
      <w:r w:rsidRPr="00E062D2">
        <w:rPr>
          <w:rFonts w:ascii="Times New Roman" w:hAnsi="Times New Roman" w:cs="Times New Roman"/>
          <w:sz w:val="28"/>
          <w:szCs w:val="28"/>
        </w:rPr>
        <w:t xml:space="preserve"> выполнения функций Учреждений.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3.2.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 xml:space="preserve">Показатели смет Учреждений формируются в разрезе </w:t>
      </w:r>
      <w:proofErr w:type="gramStart"/>
      <w:r w:rsidRPr="00E062D2">
        <w:rPr>
          <w:rFonts w:ascii="Times New Roman" w:hAnsi="Times New Roman" w:cs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E062D2">
        <w:rPr>
          <w:rFonts w:ascii="Times New Roman" w:hAnsi="Times New Roman" w:cs="Times New Roman"/>
          <w:sz w:val="28"/>
          <w:szCs w:val="28"/>
        </w:rPr>
        <w:t xml:space="preserve"> с детализацией до кодов подгрупп и элементов видов расходов классификации расходов бюджетов.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Start w:id="3" w:name="Par3"/>
      <w:bookmarkEnd w:id="2"/>
      <w:bookmarkEnd w:id="3"/>
      <w:r w:rsidRPr="00E062D2">
        <w:rPr>
          <w:rFonts w:ascii="Times New Roman" w:hAnsi="Times New Roman" w:cs="Times New Roman"/>
          <w:sz w:val="28"/>
          <w:szCs w:val="28"/>
        </w:rPr>
        <w:t xml:space="preserve">          3.3.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>Смета Учреждения составляется соответствующим структурным подразделением Учреждений с приложением обоснований (расчетов) плановых сметных показателей, являющихся неотъемлемой частью сметы, подготовленных структурными подразделениями Учреждения по соответствующим направлениям деятельности, подписывается должностным лицом, ответственным за составление и ведение сметы, либо лицом, исполняющим его обязанности.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3.4.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>Сме</w:t>
      </w:r>
      <w:r w:rsidR="00E062D2">
        <w:rPr>
          <w:rFonts w:ascii="Times New Roman" w:hAnsi="Times New Roman" w:cs="Times New Roman"/>
          <w:sz w:val="28"/>
          <w:szCs w:val="28"/>
        </w:rPr>
        <w:t>ты, изменения показателей смет</w:t>
      </w:r>
      <w:r w:rsidR="00E062D2" w:rsidRPr="00E062D2">
        <w:rPr>
          <w:rFonts w:ascii="Times New Roman" w:hAnsi="Times New Roman" w:cs="Times New Roman"/>
          <w:sz w:val="28"/>
          <w:szCs w:val="28"/>
        </w:rPr>
        <w:t xml:space="preserve"> </w:t>
      </w:r>
      <w:r w:rsidRPr="00E062D2">
        <w:rPr>
          <w:rFonts w:ascii="Times New Roman" w:hAnsi="Times New Roman" w:cs="Times New Roman"/>
          <w:sz w:val="28"/>
          <w:szCs w:val="28"/>
        </w:rPr>
        <w:t>Учреждений, подписанные руководителем и гл</w:t>
      </w:r>
      <w:r w:rsidR="00E062D2">
        <w:rPr>
          <w:rFonts w:ascii="Times New Roman" w:hAnsi="Times New Roman" w:cs="Times New Roman"/>
          <w:sz w:val="28"/>
          <w:szCs w:val="28"/>
        </w:rPr>
        <w:t>авным бухгалтером (бухгалтером)</w:t>
      </w:r>
      <w:r w:rsidR="00E062D2" w:rsidRPr="00E062D2">
        <w:rPr>
          <w:rFonts w:ascii="Times New Roman" w:hAnsi="Times New Roman" w:cs="Times New Roman"/>
          <w:sz w:val="28"/>
          <w:szCs w:val="28"/>
        </w:rPr>
        <w:t xml:space="preserve"> </w:t>
      </w:r>
      <w:r w:rsidRPr="00E062D2">
        <w:rPr>
          <w:rFonts w:ascii="Times New Roman" w:hAnsi="Times New Roman" w:cs="Times New Roman"/>
          <w:sz w:val="28"/>
          <w:szCs w:val="28"/>
        </w:rPr>
        <w:t>Учреждения, заверенные печатью Учреждения, в течение 5 рабочих дней после получения от Министерства уведомления о бюджетных ассигнованиях и уведомления о лимитах бюджетных обязательств направляются на утверждение в Министерство.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3.5.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>Сметы, изменения показателей смет Учреждений рассматриваются Министерством  в течение  5 рабочих дней со дня их получения. При наличии замечаний сметы, изменения показателей смет Учреждений утверждаются с учетом корректировки Министерства в течение 10 рабочих дней со дня их получения.</w:t>
      </w:r>
    </w:p>
    <w:p w:rsidR="00A21CCA" w:rsidRPr="00E062D2" w:rsidRDefault="00A21CCA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3.6.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sz w:val="28"/>
          <w:szCs w:val="28"/>
        </w:rPr>
        <w:t>Сметы, изменения показателей смет Учреждений утверждаются  министром труда и социальной защиты населения Рязанской области или иным уполномоченным им лицом.</w:t>
      </w:r>
    </w:p>
    <w:p w:rsidR="00A21CCA" w:rsidRPr="00E062D2" w:rsidRDefault="00A21CCA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lastRenderedPageBreak/>
        <w:t xml:space="preserve">           3.7. Ведением смет  Учреждений в целях настоящего Порядка является внесение изменений в смету в пределах доведенных Учреждению в установленном порядке  лимитов бюджетных обязательств.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3.8.</w:t>
      </w:r>
      <w:r w:rsidR="00E062D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5" w:history="1">
        <w:r w:rsidRPr="00E062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E062D2">
        <w:rPr>
          <w:rFonts w:ascii="Times New Roman" w:hAnsi="Times New Roman" w:cs="Times New Roman"/>
          <w:sz w:val="28"/>
          <w:szCs w:val="28"/>
        </w:rPr>
        <w:t xml:space="preserve"> показателей сметы составляются Учреждениями в рублях в соответствии с приложением № 3 к настоящему Порядку.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3.9. Внесение изменений в сметы Учреждений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изменяющих объемы сметных назначений в случае изменения доведенных Учреждениям в установленном порядке объемов лимитов бюджетных обязательств;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Министерства и лимитов бюджетных обязательств;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Министерства и утвержденного объема лимитов бюджетных обязательств;    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 изменяющих объемы сметных назначений, приводящих к перераспределению их между разделами сметы.</w:t>
      </w:r>
    </w:p>
    <w:p w:rsid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62D2" w:rsidSect="00E062D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284" w:right="707" w:bottom="142" w:left="1701" w:header="708" w:footer="708" w:gutter="0"/>
          <w:pgNumType w:start="2"/>
          <w:cols w:space="708"/>
          <w:titlePg/>
          <w:docGrid w:linePitch="360"/>
        </w:sectPr>
      </w:pPr>
      <w:r w:rsidRPr="00E062D2"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E062D2">
        <w:rPr>
          <w:rFonts w:ascii="Times New Roman" w:hAnsi="Times New Roman" w:cs="Times New Roman"/>
          <w:color w:val="000000" w:themeColor="text1"/>
          <w:sz w:val="28"/>
          <w:szCs w:val="28"/>
        </w:rPr>
        <w:t>.10. Действие утвержденной сметы прекращается 31 декабря текущего финансового</w:t>
      </w:r>
      <w:r w:rsidR="00E062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062D2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A21CCA" w:rsidRPr="00E062D2" w:rsidRDefault="00A21CCA" w:rsidP="00E062D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2D2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E062D2" w:rsidRPr="00E062D2" w:rsidRDefault="00E062D2" w:rsidP="00E062D2">
      <w:pPr>
        <w:spacing w:after="1" w:line="280" w:lineRule="atLeast"/>
        <w:ind w:left="9639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Pr="00E062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</w:t>
      </w:r>
    </w:p>
    <w:p w:rsidR="00E062D2" w:rsidRPr="003020F5" w:rsidRDefault="00E062D2" w:rsidP="00E062D2">
      <w:pPr>
        <w:spacing w:after="1" w:line="280" w:lineRule="atLeast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 Порядку составления, утверждения и ведения бюджетной сметы государственного казенного учреждения Рязанской области, подведомственного министерству труда и социальной защиты населения Рязанской области</w:t>
      </w:r>
    </w:p>
    <w:p w:rsidR="00E062D2" w:rsidRPr="00E062D2" w:rsidRDefault="00E062D2" w:rsidP="00E062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Pr="00E062D2" w:rsidRDefault="00E062D2" w:rsidP="00E062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                                                        </w:t>
      </w:r>
      <w:r w:rsidRPr="006D4B66">
        <w:rPr>
          <w:rFonts w:ascii="Courier New" w:eastAsiaTheme="minorHAnsi" w:hAnsi="Courier New" w:cs="Courier New"/>
          <w:bCs/>
          <w:sz w:val="28"/>
          <w:szCs w:val="28"/>
        </w:rPr>
        <w:t>УТВЕРЖДАЮ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_______________________________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</w:t>
      </w:r>
      <w:proofErr w:type="gramStart"/>
      <w:r w:rsidRPr="006D4B66">
        <w:rPr>
          <w:rFonts w:ascii="Courier New" w:eastAsiaTheme="minorHAnsi" w:hAnsi="Courier New" w:cs="Courier New"/>
          <w:bCs/>
          <w:sz w:val="28"/>
          <w:szCs w:val="28"/>
        </w:rPr>
        <w:t>(наименование должности лица,</w:t>
      </w:r>
      <w:proofErr w:type="gramEnd"/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</w:t>
      </w:r>
      <w:proofErr w:type="gramStart"/>
      <w:r w:rsidRPr="006D4B66">
        <w:rPr>
          <w:rFonts w:ascii="Courier New" w:eastAsiaTheme="minorHAnsi" w:hAnsi="Courier New" w:cs="Courier New"/>
          <w:bCs/>
          <w:sz w:val="28"/>
          <w:szCs w:val="28"/>
        </w:rPr>
        <w:t>утверждающего</w:t>
      </w:r>
      <w:proofErr w:type="gramEnd"/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смету;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_______________________________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наименование главного распорядителя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(распорядителя) </w:t>
      </w:r>
      <w:proofErr w:type="gramStart"/>
      <w:r w:rsidRPr="006D4B66">
        <w:rPr>
          <w:rFonts w:ascii="Courier New" w:eastAsiaTheme="minorHAnsi" w:hAnsi="Courier New" w:cs="Courier New"/>
          <w:bCs/>
          <w:sz w:val="28"/>
          <w:szCs w:val="28"/>
        </w:rPr>
        <w:t>бюджетных</w:t>
      </w:r>
      <w:proofErr w:type="gramEnd"/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средств учреждения)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__________ _____________________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(подпись) (расшифровка подписи)</w:t>
      </w:r>
    </w:p>
    <w:p w:rsid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"__" __________ 20__ г.</w:t>
      </w:r>
    </w:p>
    <w:p w:rsidR="00E062D2" w:rsidRPr="00E062D2" w:rsidRDefault="00E062D2" w:rsidP="00E062D2"/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ПРОЕКТ БЮДЖЕТНОЙ СМЕТЫ НА 20__ ФИНАНСОВЫЙ ГОД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(НА 20__ ФИНАНСОВЫЙ ГОД И ПЛАНОВЫЙ ПЕРИОД 20</w:t>
      </w:r>
      <w:proofErr w:type="gramStart"/>
      <w:r w:rsidRPr="006D4B66">
        <w:rPr>
          <w:rFonts w:ascii="Courier New" w:eastAsiaTheme="minorHAnsi" w:hAnsi="Courier New" w:cs="Courier New"/>
          <w:bCs/>
          <w:sz w:val="28"/>
          <w:szCs w:val="28"/>
        </w:rPr>
        <w:t>__ И</w:t>
      </w:r>
      <w:proofErr w:type="gramEnd"/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20__ ГОДОВ</w:t>
      </w: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</w:t>
      </w:r>
      <w:hyperlink w:anchor="Par128" w:history="1">
        <w:r w:rsidRPr="00E062D2">
          <w:rPr>
            <w:rFonts w:ascii="Courier New" w:eastAsiaTheme="minorHAnsi" w:hAnsi="Courier New" w:cs="Courier New"/>
            <w:bCs/>
            <w:sz w:val="28"/>
            <w:szCs w:val="28"/>
          </w:rPr>
          <w:t>&lt;*&gt;</w:t>
        </w:r>
      </w:hyperlink>
      <w:r w:rsidRPr="00E062D2">
        <w:rPr>
          <w:rFonts w:ascii="Courier New" w:eastAsiaTheme="minorHAnsi" w:hAnsi="Courier New" w:cs="Courier New"/>
          <w:bCs/>
          <w:sz w:val="28"/>
          <w:szCs w:val="28"/>
        </w:rPr>
        <w:t>)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</w:p>
    <w:p w:rsid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"__" _________ 20__ г.</w:t>
      </w:r>
    </w:p>
    <w:p w:rsidR="00E062D2" w:rsidRDefault="00E062D2" w:rsidP="00E062D2"/>
    <w:p w:rsidR="00E062D2" w:rsidRDefault="00E062D2" w:rsidP="00E062D2"/>
    <w:p w:rsidR="00E062D2" w:rsidRPr="006D4B66" w:rsidRDefault="00E062D2" w:rsidP="00E062D2"/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┌───────┐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│ КОДЫ  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├───────┤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Форма по </w:t>
      </w:r>
      <w:hyperlink r:id="rId22" w:history="1">
        <w:r w:rsidRPr="00E062D2">
          <w:rPr>
            <w:rFonts w:ascii="Courier New" w:eastAsiaTheme="minorHAnsi" w:hAnsi="Courier New" w:cs="Courier New"/>
            <w:bCs/>
            <w:sz w:val="28"/>
            <w:szCs w:val="28"/>
          </w:rPr>
          <w:t>ОКУД</w:t>
        </w:r>
      </w:hyperlink>
      <w:r w:rsidRPr="00E062D2">
        <w:rPr>
          <w:rFonts w:ascii="Courier New" w:eastAsiaTheme="minorHAnsi" w:hAnsi="Courier New" w:cs="Courier New"/>
          <w:bCs/>
          <w:sz w:val="28"/>
          <w:szCs w:val="28"/>
        </w:rPr>
        <w:t>│0501012│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├───────┤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Дата │       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├───────┤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>Получатель бюджетных средств ________________ по Сводному реестру │       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├───────┤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>Распорядитель бюджетных средств _____________ по Сводному реестру │       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├───────┤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>Главный распорядитель  ______________________         Глава по БК │       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>бюджетных средств                                                 ├───────┤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Наименование бюджета ________________________             по </w:t>
      </w:r>
      <w:hyperlink r:id="rId23" w:history="1">
        <w:r w:rsidRPr="00E062D2">
          <w:rPr>
            <w:rFonts w:ascii="Courier New" w:eastAsiaTheme="minorHAnsi" w:hAnsi="Courier New" w:cs="Courier New"/>
            <w:bCs/>
            <w:sz w:val="28"/>
            <w:szCs w:val="28"/>
          </w:rPr>
          <w:t>ОКТМО</w:t>
        </w:r>
      </w:hyperlink>
      <w:r w:rsidRPr="00E062D2">
        <w:rPr>
          <w:rFonts w:ascii="Courier New" w:eastAsiaTheme="minorHAnsi" w:hAnsi="Courier New" w:cs="Courier New"/>
          <w:bCs/>
          <w:sz w:val="28"/>
          <w:szCs w:val="28"/>
        </w:rPr>
        <w:t>│       │</w:t>
      </w:r>
    </w:p>
    <w:p w:rsidR="00E062D2" w:rsidRPr="00E062D2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├───────┤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Единица измерения: руб.                                    по </w:t>
      </w:r>
      <w:hyperlink r:id="rId24" w:history="1">
        <w:r w:rsidRPr="00E062D2">
          <w:rPr>
            <w:rFonts w:ascii="Courier New" w:eastAsiaTheme="minorHAnsi" w:hAnsi="Courier New" w:cs="Courier New"/>
            <w:bCs/>
            <w:sz w:val="28"/>
            <w:szCs w:val="28"/>
          </w:rPr>
          <w:t>ОКЕИ</w:t>
        </w:r>
      </w:hyperlink>
      <w:r w:rsidRPr="00E062D2">
        <w:rPr>
          <w:rFonts w:ascii="Courier New" w:eastAsiaTheme="minorHAnsi" w:hAnsi="Courier New" w:cs="Courier New"/>
          <w:bCs/>
          <w:sz w:val="28"/>
          <w:szCs w:val="28"/>
        </w:rPr>
        <w:t xml:space="preserve">│  </w:t>
      </w:r>
      <w:r w:rsidRPr="006D4B66">
        <w:rPr>
          <w:rFonts w:ascii="Courier New" w:eastAsiaTheme="minorHAnsi" w:hAnsi="Courier New" w:cs="Courier New"/>
          <w:bCs/>
          <w:sz w:val="28"/>
          <w:szCs w:val="28"/>
        </w:rPr>
        <w:t>383  │</w:t>
      </w:r>
    </w:p>
    <w:p w:rsidR="00E062D2" w:rsidRPr="006D4B66" w:rsidRDefault="00E062D2" w:rsidP="00E062D2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8"/>
          <w:szCs w:val="28"/>
        </w:rPr>
      </w:pPr>
      <w:r w:rsidRPr="006D4B66">
        <w:rPr>
          <w:rFonts w:ascii="Courier New" w:eastAsiaTheme="minorHAnsi" w:hAnsi="Courier New" w:cs="Courier New"/>
          <w:bCs/>
          <w:sz w:val="28"/>
          <w:szCs w:val="28"/>
        </w:rPr>
        <w:t xml:space="preserve">                                                                  └───────┘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Раздел 1. ИТОГОВЫЕ ПОКАЗАТЕЛИ БЮДЖЕТНОЙ СМЕТЫ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E062D2" w:rsidRPr="004E2578" w:rsidSect="00E062D2">
          <w:pgSz w:w="16838" w:h="11905" w:orient="landscape"/>
          <w:pgMar w:top="567" w:right="1134" w:bottom="1701" w:left="1134" w:header="0" w:footer="0" w:gutter="0"/>
          <w:pgNumType w:start="5"/>
          <w:cols w:space="720"/>
          <w:noEndnote/>
          <w:titlePg/>
          <w:docGrid w:linePitch="299"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964"/>
        <w:gridCol w:w="907"/>
        <w:gridCol w:w="964"/>
        <w:gridCol w:w="850"/>
        <w:gridCol w:w="1077"/>
        <w:gridCol w:w="964"/>
        <w:gridCol w:w="794"/>
        <w:gridCol w:w="1020"/>
        <w:gridCol w:w="850"/>
        <w:gridCol w:w="850"/>
      </w:tblGrid>
      <w:tr w:rsidR="00E062D2" w:rsidRPr="004E2578" w:rsidTr="00E062D2">
        <w:trPr>
          <w:jc w:val="center"/>
        </w:trPr>
        <w:tc>
          <w:tcPr>
            <w:tcW w:w="3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8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062D2" w:rsidRPr="004E2578" w:rsidTr="00E062D2">
        <w:trPr>
          <w:jc w:val="center"/>
        </w:trPr>
        <w:tc>
          <w:tcPr>
            <w:tcW w:w="35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E062D2" w:rsidRPr="004E2578" w:rsidTr="00E062D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25" w:history="1">
              <w:r w:rsidRPr="00E062D2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26" w:history="1">
              <w:r w:rsidRPr="00E062D2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27" w:history="1">
              <w:r w:rsidRPr="00E062D2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E062D2" w:rsidRPr="004E2578" w:rsidTr="00E062D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E062D2" w:rsidRPr="004E2578" w:rsidTr="00E062D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E062D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E062D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E062D2">
        <w:trPr>
          <w:jc w:val="center"/>
        </w:trPr>
        <w:tc>
          <w:tcPr>
            <w:tcW w:w="351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E062D2" w:rsidRPr="004E2578" w:rsidTr="00E062D2">
        <w:trPr>
          <w:jc w:val="center"/>
        </w:trPr>
        <w:tc>
          <w:tcPr>
            <w:tcW w:w="3514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E062D2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62D2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--------------------------------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Times New Roman" w:hAnsi="Times New Roman" w:cs="Times New Roman"/>
          <w:sz w:val="27"/>
          <w:szCs w:val="27"/>
        </w:rPr>
      </w:pPr>
      <w:bookmarkStart w:id="4" w:name="Par128"/>
      <w:bookmarkEnd w:id="4"/>
      <w:r w:rsidRPr="004E2578">
        <w:rPr>
          <w:rFonts w:ascii="Times New Roman" w:hAnsi="Times New Roman" w:cs="Times New Roman"/>
          <w:sz w:val="27"/>
          <w:szCs w:val="27"/>
        </w:rPr>
        <w:t>&lt;*&gt; В случае утверждения закона Рязанской области о бюджете на очередной финансовый год и плановый период.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57117D">
      <w:pPr>
        <w:autoSpaceDE w:val="0"/>
        <w:autoSpaceDN w:val="0"/>
        <w:adjustRightInd w:val="0"/>
        <w:spacing w:after="0" w:line="240" w:lineRule="auto"/>
        <w:ind w:left="851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Раздел 2. ЛИМИТЫ БЮДЖЕТНЫХ ОБЯЗАТЕЛЬСТВ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ПО</w:t>
      </w:r>
      <w:proofErr w:type="gramEnd"/>
    </w:p>
    <w:p w:rsidR="00E062D2" w:rsidRPr="004E2578" w:rsidRDefault="00E062D2" w:rsidP="0057117D">
      <w:pPr>
        <w:autoSpaceDE w:val="0"/>
        <w:autoSpaceDN w:val="0"/>
        <w:adjustRightInd w:val="0"/>
        <w:spacing w:after="0" w:line="240" w:lineRule="auto"/>
        <w:ind w:left="851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РАСХОДАМ ПОЛУЧАТЕЛЯ БЮДЖЕТНЫХ СРЕДСТВ </w:t>
      </w:r>
      <w:hyperlink w:anchor="Par330" w:history="1">
        <w:r w:rsidRPr="004E2578">
          <w:rPr>
            <w:rFonts w:ascii="Times New Roman" w:hAnsi="Times New Roman" w:cs="Times New Roman"/>
            <w:sz w:val="27"/>
            <w:szCs w:val="27"/>
          </w:rPr>
          <w:t>&lt;**&gt;</w:t>
        </w:r>
      </w:hyperlink>
    </w:p>
    <w:tbl>
      <w:tblPr>
        <w:tblpPr w:leftFromText="180" w:rightFromText="180" w:vertAnchor="text" w:horzAnchor="margin" w:tblpXSpec="center" w:tblpY="-60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737"/>
        <w:gridCol w:w="794"/>
        <w:gridCol w:w="907"/>
        <w:gridCol w:w="794"/>
        <w:gridCol w:w="1134"/>
        <w:gridCol w:w="907"/>
        <w:gridCol w:w="1134"/>
        <w:gridCol w:w="1020"/>
        <w:gridCol w:w="794"/>
        <w:gridCol w:w="964"/>
        <w:gridCol w:w="1077"/>
        <w:gridCol w:w="907"/>
        <w:gridCol w:w="907"/>
      </w:tblGrid>
      <w:tr w:rsidR="0057117D" w:rsidRPr="004E2578" w:rsidTr="0057117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Наименование показателя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57117D" w:rsidRPr="004E2578" w:rsidTr="0057117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4E2578" w:rsidTr="0057117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28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29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0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57117D" w:rsidRPr="004E2578" w:rsidTr="005711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57117D" w:rsidRPr="004E2578" w:rsidTr="005711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25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57117D" w:rsidRPr="004E2578" w:rsidTr="0057117D">
        <w:tc>
          <w:tcPr>
            <w:tcW w:w="2523" w:type="dxa"/>
            <w:gridSpan w:val="2"/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E062D2" w:rsidRPr="004E2578" w:rsidRDefault="00E062D2" w:rsidP="005711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Раздел 3. ЛИМИТЫ БЮДЖЕТНЫХ ОБЯЗАТЕЛЬСТВ ПО РАСХОДАМ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НА ПРЕДОСТАВЛЕНИЕ БЮДЖЕТНЫХ ИНВЕСТИЦИЙ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ЮРИДИЧЕСКИМ</w:t>
      </w:r>
      <w:proofErr w:type="gramEnd"/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ЛИЦАМ, СУБСИДИЙ БЮДЖЕТНЫМ И АВТОНОМНЫМ УЧРЕЖДЕНИЯМ,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ИНЫМ НЕКОММЕРЧЕСКИМ ОРГАНИЗАЦИЯМ,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МЕЖБЮДЖЕТНЫХ</w:t>
      </w:r>
      <w:proofErr w:type="gramEnd"/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ТРАНСФЕРТОВ, СУБСИДИЙ ЮРИДИЧЕСКИМ ЛИЦАМ, ИНДИВИДУАЛЬНЫМ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ПРЕДПРИНИМАТЕЛЯМ, ФИЗИЧЕСКИМ ЛИЦАМ - ПРОИЗВОДИТЕЛЯМ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ТОВАРОВ, РАБОТ, УСЛУГ, СУБСИДИЙ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ГОСУДАРСТВЕННЫМ</w:t>
      </w:r>
      <w:proofErr w:type="gramEnd"/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КОРПОРАЦИЯМ, КОМПАНИЯМ, ПУБЛИЧНО-ПРАВОВЫМ КОМПАНИЯМ;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ОСУЩЕСТВЛЕНИЕ ПЛАТЕЖЕЙ, ВЗНОСОВ, БЕЗВОЗМЕЗДНЫХ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ПЕРЕЧИСЛЕНИЙ СУБЪЕКТАМ МЕЖДУНАРОДНОГО ПРАВА;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lastRenderedPageBreak/>
        <w:t>ОБСЛУЖИВАНИЕ ГОСУДАРСТВЕННОГО ДОЛГА, ИСПОЛНЕНИЕ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СУДЕБНЫХ АКТОВ, ГОСУДАРСТВЕННЫХ ГАРАНТИЙ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РОССИЙСКОЙ ФЕДЕРАЦИИ, А ТАКЖЕ ПО РЕЗЕРВНЫМ РАСХОДАМ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37"/>
        <w:gridCol w:w="737"/>
        <w:gridCol w:w="737"/>
        <w:gridCol w:w="1020"/>
        <w:gridCol w:w="737"/>
        <w:gridCol w:w="1304"/>
        <w:gridCol w:w="907"/>
        <w:gridCol w:w="1077"/>
        <w:gridCol w:w="1134"/>
        <w:gridCol w:w="907"/>
        <w:gridCol w:w="1020"/>
        <w:gridCol w:w="850"/>
        <w:gridCol w:w="850"/>
        <w:gridCol w:w="964"/>
      </w:tblGrid>
      <w:tr w:rsidR="00E062D2" w:rsidRPr="004E2578" w:rsidTr="0057117D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062D2" w:rsidRPr="004E2578" w:rsidTr="0057117D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E062D2" w:rsidRPr="004E2578" w:rsidTr="0057117D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1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2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3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E062D2" w:rsidRPr="004E2578" w:rsidTr="005711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E062D2" w:rsidRPr="004E2578" w:rsidTr="005711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E062D2" w:rsidRPr="004E2578" w:rsidTr="0057117D">
        <w:tc>
          <w:tcPr>
            <w:tcW w:w="1984" w:type="dxa"/>
            <w:gridSpan w:val="2"/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57117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--------------------------------</w:t>
      </w:r>
    </w:p>
    <w:p w:rsidR="00E062D2" w:rsidRPr="004E2578" w:rsidRDefault="00E062D2" w:rsidP="0057117D">
      <w:pPr>
        <w:autoSpaceDE w:val="0"/>
        <w:autoSpaceDN w:val="0"/>
        <w:adjustRightInd w:val="0"/>
        <w:spacing w:before="280"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bookmarkStart w:id="5" w:name="Par330"/>
      <w:bookmarkEnd w:id="5"/>
      <w:r w:rsidRPr="004E2578">
        <w:rPr>
          <w:rFonts w:ascii="Times New Roman" w:hAnsi="Times New Roman" w:cs="Times New Roman"/>
          <w:sz w:val="27"/>
          <w:szCs w:val="27"/>
        </w:rPr>
        <w:lastRenderedPageBreak/>
        <w:t xml:space="preserve">&lt;**&gt; Расходы, осуществляемые в целях обеспечения выполнения функций учреждения, установленные </w:t>
      </w:r>
      <w:hyperlink r:id="rId34" w:history="1">
        <w:r w:rsidRPr="0057117D">
          <w:rPr>
            <w:rFonts w:ascii="Times New Roman" w:hAnsi="Times New Roman" w:cs="Times New Roman"/>
            <w:sz w:val="27"/>
            <w:szCs w:val="27"/>
          </w:rPr>
          <w:t>статьей 70</w:t>
        </w:r>
      </w:hyperlink>
      <w:r w:rsidRPr="0057117D">
        <w:rPr>
          <w:rFonts w:ascii="Times New Roman" w:hAnsi="Times New Roman" w:cs="Times New Roman"/>
          <w:sz w:val="27"/>
          <w:szCs w:val="27"/>
        </w:rPr>
        <w:t xml:space="preserve"> </w:t>
      </w:r>
      <w:r w:rsidRPr="004E2578">
        <w:rPr>
          <w:rFonts w:ascii="Times New Roman" w:hAnsi="Times New Roman" w:cs="Times New Roman"/>
          <w:sz w:val="27"/>
          <w:szCs w:val="27"/>
        </w:rPr>
        <w:t>Бюджетного кодекса Российской Федерации.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Раздел 4. ЛИМИТЫ БЮДЖЕТНЫХ ОБЯЗАТЕЛЬСТВ ПО РАСХОДАМ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НА ЗАКУПКИ ТОВАРОВ, РАБОТ, УСЛУГ, ОСУЩЕСТВЛЯЕМЫЕ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ПОЛУЧАТЕЛЕМ БЮДЖЕТНЫХ СРЕДСТВ В ПОЛЬЗУ ТРЕТЬИХ ЛИЦ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1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94"/>
        <w:gridCol w:w="794"/>
        <w:gridCol w:w="964"/>
        <w:gridCol w:w="850"/>
        <w:gridCol w:w="850"/>
        <w:gridCol w:w="1191"/>
        <w:gridCol w:w="850"/>
        <w:gridCol w:w="964"/>
        <w:gridCol w:w="1134"/>
        <w:gridCol w:w="907"/>
        <w:gridCol w:w="907"/>
        <w:gridCol w:w="1191"/>
        <w:gridCol w:w="850"/>
        <w:gridCol w:w="737"/>
      </w:tblGrid>
      <w:tr w:rsidR="00E062D2" w:rsidRPr="004E2578" w:rsidTr="0057117D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8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062D2" w:rsidRPr="004E2578" w:rsidTr="0057117D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E062D2" w:rsidRPr="004E2578" w:rsidTr="0057117D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5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6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7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E062D2" w:rsidRPr="004E2578" w:rsidTr="0057117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E062D2" w:rsidRPr="004E2578" w:rsidTr="0057117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20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E062D2" w:rsidRPr="004E2578" w:rsidTr="0057117D">
        <w:tc>
          <w:tcPr>
            <w:tcW w:w="2098" w:type="dxa"/>
            <w:gridSpan w:val="2"/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lastRenderedPageBreak/>
        <w:t xml:space="preserve">Раздел 5. СПРАВОЧНО: БЮДЖЕТНЫЕ АССИГНОВАНИЯ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НА</w:t>
      </w:r>
      <w:proofErr w:type="gramEnd"/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ИСПОЛНЕНИЕ ПУБЛИЧНЫХ НОРМАТИВНЫХ ОБЯЗАТЕЛЬСТВ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94"/>
        <w:gridCol w:w="850"/>
        <w:gridCol w:w="794"/>
        <w:gridCol w:w="850"/>
        <w:gridCol w:w="964"/>
        <w:gridCol w:w="1247"/>
        <w:gridCol w:w="907"/>
        <w:gridCol w:w="907"/>
        <w:gridCol w:w="1077"/>
        <w:gridCol w:w="850"/>
        <w:gridCol w:w="850"/>
        <w:gridCol w:w="1020"/>
        <w:gridCol w:w="850"/>
        <w:gridCol w:w="964"/>
      </w:tblGrid>
      <w:tr w:rsidR="00E062D2" w:rsidRPr="004E2578" w:rsidTr="0057117D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8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062D2" w:rsidRPr="004E2578" w:rsidTr="0057117D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E062D2" w:rsidRPr="004E2578" w:rsidTr="0057117D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8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39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57117D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0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E062D2" w:rsidRPr="004E2578" w:rsidTr="005711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E062D2" w:rsidRPr="004E2578" w:rsidTr="005711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6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E062D2" w:rsidRPr="004E2578" w:rsidTr="0057117D">
        <w:tc>
          <w:tcPr>
            <w:tcW w:w="1644" w:type="dxa"/>
            <w:gridSpan w:val="2"/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E062D2" w:rsidRDefault="00E062D2" w:rsidP="005711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lastRenderedPageBreak/>
        <w:t>Раздел 6. СПРАВОЧНО: КУРС ИНОСТРАННОЙ ВАЛЮТЫ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К РУБЛЮ РОССИЙСКОЙ ФЕДЕРАЦИИ</w:t>
      </w:r>
    </w:p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4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325"/>
        <w:gridCol w:w="2693"/>
        <w:gridCol w:w="3260"/>
        <w:gridCol w:w="3544"/>
      </w:tblGrid>
      <w:tr w:rsidR="00E062D2" w:rsidRPr="004E2578" w:rsidTr="0057117D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Валюта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на текущий финансовый год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E062D2" w:rsidRPr="004E2578" w:rsidTr="0057117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ОКВ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E062D2" w:rsidRPr="004E2578" w:rsidTr="0057117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062D2" w:rsidRPr="004E2578" w:rsidTr="0057117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D2" w:rsidRPr="004E2578" w:rsidRDefault="00E062D2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062D2" w:rsidRPr="004E2578" w:rsidRDefault="00E062D2" w:rsidP="00E0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62D2" w:rsidRPr="004E2578" w:rsidRDefault="00E062D2" w:rsidP="0057117D">
      <w:pPr>
        <w:pStyle w:val="1"/>
        <w:keepNext w:val="0"/>
        <w:adjustRightInd w:val="0"/>
        <w:spacing w:line="240" w:lineRule="auto"/>
        <w:ind w:left="1276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Руководитель учреждения</w:t>
      </w:r>
    </w:p>
    <w:p w:rsidR="00E062D2" w:rsidRPr="004E2578" w:rsidRDefault="00E062D2" w:rsidP="0057117D">
      <w:pPr>
        <w:pStyle w:val="1"/>
        <w:keepNext w:val="0"/>
        <w:adjustRightInd w:val="0"/>
        <w:spacing w:line="240" w:lineRule="auto"/>
        <w:ind w:left="1276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(уполномоченное лицо) ________________ __________________________</w:t>
      </w:r>
    </w:p>
    <w:p w:rsidR="00E062D2" w:rsidRPr="004E2578" w:rsidRDefault="00E062D2" w:rsidP="0057117D">
      <w:pPr>
        <w:pStyle w:val="1"/>
        <w:keepNext w:val="0"/>
        <w:adjustRightInd w:val="0"/>
        <w:spacing w:line="240" w:lineRule="auto"/>
        <w:ind w:left="1276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 xml:space="preserve">                         (должность)       (фамилия, инициалы)</w:t>
      </w:r>
    </w:p>
    <w:p w:rsidR="00E062D2" w:rsidRPr="004E2578" w:rsidRDefault="00E062D2" w:rsidP="0057117D">
      <w:pPr>
        <w:pStyle w:val="1"/>
        <w:keepNext w:val="0"/>
        <w:adjustRightInd w:val="0"/>
        <w:spacing w:line="240" w:lineRule="auto"/>
        <w:ind w:left="1276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Исполнитель           ________________ __________________________</w:t>
      </w:r>
    </w:p>
    <w:p w:rsidR="00E062D2" w:rsidRPr="004E2578" w:rsidRDefault="00E062D2" w:rsidP="0057117D">
      <w:pPr>
        <w:pStyle w:val="1"/>
        <w:keepNext w:val="0"/>
        <w:adjustRightInd w:val="0"/>
        <w:spacing w:line="240" w:lineRule="auto"/>
        <w:ind w:left="1276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 xml:space="preserve">                         (должность)            (телефон)</w:t>
      </w:r>
    </w:p>
    <w:p w:rsidR="00E062D2" w:rsidRPr="004E2578" w:rsidRDefault="00E062D2" w:rsidP="0057117D">
      <w:pPr>
        <w:pStyle w:val="1"/>
        <w:keepNext w:val="0"/>
        <w:adjustRightInd w:val="0"/>
        <w:spacing w:line="240" w:lineRule="auto"/>
        <w:ind w:left="1276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"___"________20__ г.</w:t>
      </w:r>
    </w:p>
    <w:p w:rsidR="0057117D" w:rsidRDefault="0057117D" w:rsidP="0002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7117D" w:rsidSect="00E062D2">
          <w:pgSz w:w="16838" w:h="11906" w:orient="landscape"/>
          <w:pgMar w:top="1701" w:right="284" w:bottom="707" w:left="142" w:header="708" w:footer="708" w:gutter="0"/>
          <w:pgNumType w:start="7"/>
          <w:cols w:space="708"/>
          <w:docGrid w:linePitch="360"/>
        </w:sect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lastRenderedPageBreak/>
        <w:t>Приложение № 2</w:t>
      </w: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к Порядку составления, утверждения </w:t>
      </w: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и ведения бюджетной сметы государственного казенного учреждения Рязанской области, подведомственного министерству труда и социальной защиты населения Рязанской области</w:t>
      </w: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 xml:space="preserve">          </w:t>
      </w:r>
      <w:r w:rsidRPr="00B6375D">
        <w:rPr>
          <w:rFonts w:ascii="Courier New" w:eastAsiaTheme="minorHAnsi" w:hAnsi="Courier New" w:cs="Courier New"/>
          <w:bCs/>
          <w:sz w:val="27"/>
          <w:szCs w:val="27"/>
        </w:rPr>
        <w:t>СОГЛАСОВАНО                                 УТВЕРЖДАЮ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>_____________________________               _______________________________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proofErr w:type="gramStart"/>
      <w:r w:rsidRPr="00B6375D">
        <w:rPr>
          <w:rFonts w:ascii="Courier New" w:eastAsiaTheme="minorHAnsi" w:hAnsi="Courier New" w:cs="Courier New"/>
          <w:bCs/>
          <w:sz w:val="27"/>
          <w:szCs w:val="27"/>
        </w:rPr>
        <w:t>(наименование должности лица,               (наименование должности лица,</w:t>
      </w:r>
      <w:proofErr w:type="gramEnd"/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proofErr w:type="gramStart"/>
      <w:r w:rsidRPr="00B6375D">
        <w:rPr>
          <w:rFonts w:ascii="Courier New" w:eastAsiaTheme="minorHAnsi" w:hAnsi="Courier New" w:cs="Courier New"/>
          <w:bCs/>
          <w:sz w:val="27"/>
          <w:szCs w:val="27"/>
        </w:rPr>
        <w:t>согласующего бюджетную смету)                утверждающего бюджетную смету)</w:t>
      </w:r>
      <w:proofErr w:type="gramEnd"/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>_____________________________               _______________________________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  </w:t>
      </w:r>
      <w:proofErr w:type="gramStart"/>
      <w:r w:rsidRPr="00B6375D">
        <w:rPr>
          <w:rFonts w:ascii="Courier New" w:eastAsiaTheme="minorHAnsi" w:hAnsi="Courier New" w:cs="Courier New"/>
          <w:bCs/>
          <w:sz w:val="27"/>
          <w:szCs w:val="27"/>
        </w:rPr>
        <w:t>(наименование главного                        (наименование главного</w:t>
      </w:r>
      <w:proofErr w:type="gramEnd"/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>распорядителя (распорядителя)                 распорядителя (распорядителя)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proofErr w:type="gramStart"/>
      <w:r w:rsidRPr="00B6375D">
        <w:rPr>
          <w:rFonts w:ascii="Courier New" w:eastAsiaTheme="minorHAnsi" w:hAnsi="Courier New" w:cs="Courier New"/>
          <w:bCs/>
          <w:sz w:val="27"/>
          <w:szCs w:val="27"/>
        </w:rPr>
        <w:t>бюджетных средств учреждения)                 бюджетных средств учреждения)</w:t>
      </w:r>
      <w:proofErr w:type="gramEnd"/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>__________ _____________________           __________ _____________________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(подпись) (расшифровка подписи)            (подпись) (расшифровка подписи)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>"__" ____________ 20__ г.                  "__" __________ 20__ г.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Pr="00514E55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БЮДЖЕТНАЯ СМЕТА НА 20__ ФИНАНСОВЫЙ ГОД</w:t>
      </w:r>
    </w:p>
    <w:p w:rsidR="0057117D" w:rsidRPr="00514E55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14E55">
        <w:rPr>
          <w:rFonts w:ascii="Courier New" w:eastAsiaTheme="minorHAnsi" w:hAnsi="Courier New" w:cs="Courier New"/>
          <w:bCs/>
          <w:sz w:val="27"/>
          <w:szCs w:val="27"/>
        </w:rPr>
        <w:t xml:space="preserve">     (НА 20__ ФИНАНСОВЫЙ ГОД И ПЛАНОВЫЙ ПЕРИОД 20</w:t>
      </w:r>
      <w:proofErr w:type="gramStart"/>
      <w:r w:rsidRPr="00514E55">
        <w:rPr>
          <w:rFonts w:ascii="Courier New" w:eastAsiaTheme="minorHAnsi" w:hAnsi="Courier New" w:cs="Courier New"/>
          <w:bCs/>
          <w:sz w:val="27"/>
          <w:szCs w:val="27"/>
        </w:rPr>
        <w:t>__ И</w:t>
      </w:r>
      <w:proofErr w:type="gramEnd"/>
      <w:r w:rsidRPr="00514E55">
        <w:rPr>
          <w:rFonts w:ascii="Courier New" w:eastAsiaTheme="minorHAnsi" w:hAnsi="Courier New" w:cs="Courier New"/>
          <w:bCs/>
          <w:sz w:val="27"/>
          <w:szCs w:val="27"/>
        </w:rPr>
        <w:t xml:space="preserve"> 20__ ГОДОВ </w:t>
      </w:r>
      <w:hyperlink w:anchor="Par139" w:history="1">
        <w:r w:rsidRPr="00514E55">
          <w:rPr>
            <w:rFonts w:ascii="Courier New" w:eastAsiaTheme="minorHAnsi" w:hAnsi="Courier New" w:cs="Courier New"/>
            <w:bCs/>
            <w:sz w:val="27"/>
            <w:szCs w:val="27"/>
          </w:rPr>
          <w:t>&lt;*&gt;</w:t>
        </w:r>
      </w:hyperlink>
      <w:r w:rsidRPr="00514E55">
        <w:rPr>
          <w:rFonts w:ascii="Courier New" w:eastAsiaTheme="minorHAnsi" w:hAnsi="Courier New" w:cs="Courier New"/>
          <w:bCs/>
          <w:sz w:val="27"/>
          <w:szCs w:val="27"/>
        </w:rPr>
        <w:t>)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"__" _________ 20__ г.   </w:t>
      </w:r>
    </w:p>
    <w:p w:rsid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lastRenderedPageBreak/>
        <w:t xml:space="preserve">                 </w:t>
      </w:r>
      <w:r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</w:t>
      </w:r>
      <w:r w:rsidRPr="00B6375D">
        <w:rPr>
          <w:rFonts w:ascii="Courier New" w:eastAsiaTheme="minorHAnsi" w:hAnsi="Courier New" w:cs="Courier New"/>
          <w:bCs/>
          <w:sz w:val="27"/>
          <w:szCs w:val="27"/>
        </w:rPr>
        <w:t>┌───────┐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│ КОДЫ  │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Форма по </w:t>
      </w:r>
      <w:hyperlink r:id="rId41" w:history="1">
        <w:r w:rsidRPr="0057117D">
          <w:rPr>
            <w:rFonts w:ascii="Courier New" w:eastAsiaTheme="minorHAnsi" w:hAnsi="Courier New" w:cs="Courier New"/>
            <w:bCs/>
            <w:sz w:val="27"/>
            <w:szCs w:val="27"/>
          </w:rPr>
          <w:t>ОКУД</w:t>
        </w:r>
      </w:hyperlink>
      <w:r w:rsidRPr="0057117D">
        <w:rPr>
          <w:rFonts w:ascii="Courier New" w:eastAsiaTheme="minorHAnsi" w:hAnsi="Courier New" w:cs="Courier New"/>
          <w:bCs/>
          <w:sz w:val="27"/>
          <w:szCs w:val="27"/>
        </w:rPr>
        <w:t>│0501012│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Дата │       │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>Получатель бюджетных средств ________________ по Сводному реестру │       │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>Распорядитель бюджетных средств _____________ по Сводному реестру │       │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>Главный распорядитель  ______________________         Глава по БК │       │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>бюджетных средств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Наименование бюджета ________________________             по </w:t>
      </w:r>
      <w:hyperlink r:id="rId42" w:history="1">
        <w:r w:rsidRPr="0057117D">
          <w:rPr>
            <w:rFonts w:ascii="Courier New" w:eastAsiaTheme="minorHAnsi" w:hAnsi="Courier New" w:cs="Courier New"/>
            <w:bCs/>
            <w:sz w:val="27"/>
            <w:szCs w:val="27"/>
          </w:rPr>
          <w:t>ОКТМО</w:t>
        </w:r>
      </w:hyperlink>
      <w:r w:rsidRPr="0057117D">
        <w:rPr>
          <w:rFonts w:ascii="Courier New" w:eastAsiaTheme="minorHAnsi" w:hAnsi="Courier New" w:cs="Courier New"/>
          <w:bCs/>
          <w:sz w:val="27"/>
          <w:szCs w:val="27"/>
        </w:rPr>
        <w:t>│       │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 ├───────┤</w:t>
      </w:r>
    </w:p>
    <w:p w:rsidR="0057117D" w:rsidRPr="0057117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Единица измерения: руб.                                    по </w:t>
      </w:r>
      <w:hyperlink r:id="rId43" w:history="1">
        <w:r w:rsidRPr="0057117D">
          <w:rPr>
            <w:rFonts w:ascii="Courier New" w:eastAsiaTheme="minorHAnsi" w:hAnsi="Courier New" w:cs="Courier New"/>
            <w:bCs/>
            <w:sz w:val="27"/>
            <w:szCs w:val="27"/>
          </w:rPr>
          <w:t>ОКЕИ</w:t>
        </w:r>
      </w:hyperlink>
      <w:r w:rsidRPr="0057117D">
        <w:rPr>
          <w:rFonts w:ascii="Courier New" w:eastAsiaTheme="minorHAnsi" w:hAnsi="Courier New" w:cs="Courier New"/>
          <w:bCs/>
          <w:sz w:val="27"/>
          <w:szCs w:val="27"/>
        </w:rPr>
        <w:t>│  383  │</w:t>
      </w:r>
    </w:p>
    <w:p w:rsidR="0057117D" w:rsidRPr="00B6375D" w:rsidRDefault="0057117D" w:rsidP="0057117D">
      <w:pPr>
        <w:pStyle w:val="1"/>
        <w:keepNext w:val="0"/>
        <w:adjustRightInd w:val="0"/>
        <w:spacing w:line="240" w:lineRule="auto"/>
        <w:jc w:val="both"/>
        <w:rPr>
          <w:rFonts w:ascii="Courier New" w:eastAsiaTheme="minorHAnsi" w:hAnsi="Courier New" w:cs="Courier New"/>
          <w:bCs/>
          <w:sz w:val="27"/>
          <w:szCs w:val="27"/>
        </w:rPr>
      </w:pPr>
      <w:r w:rsidRPr="0057117D">
        <w:rPr>
          <w:rFonts w:ascii="Courier New" w:eastAsiaTheme="minorHAnsi" w:hAnsi="Courier New" w:cs="Courier New"/>
          <w:bCs/>
          <w:sz w:val="27"/>
          <w:szCs w:val="27"/>
        </w:rPr>
        <w:t xml:space="preserve">                                                                 </w:t>
      </w:r>
      <w:r w:rsidRPr="00B6375D">
        <w:rPr>
          <w:rFonts w:ascii="Courier New" w:eastAsiaTheme="minorHAnsi" w:hAnsi="Courier New" w:cs="Courier New"/>
          <w:bCs/>
          <w:sz w:val="27"/>
          <w:szCs w:val="27"/>
        </w:rPr>
        <w:t xml:space="preserve"> └───────┘</w:t>
      </w:r>
    </w:p>
    <w:p w:rsidR="0057117D" w:rsidRPr="00B6375D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B6375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B6375D">
        <w:rPr>
          <w:rFonts w:ascii="Times New Roman" w:hAnsi="Times New Roman" w:cs="Times New Roman"/>
          <w:sz w:val="27"/>
          <w:szCs w:val="27"/>
        </w:rPr>
        <w:t>Раздел 1. ИТОГОВЫЕ ПОКАЗАТЕЛИ БЮДЖЕТНОЙ СМЕТЫ</w:t>
      </w:r>
    </w:p>
    <w:p w:rsidR="0057117D" w:rsidRPr="00B6375D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57117D" w:rsidRPr="004E2578" w:rsidSect="00514E55">
          <w:pgSz w:w="16838" w:h="11905" w:orient="landscape"/>
          <w:pgMar w:top="1134" w:right="536" w:bottom="1134" w:left="1701" w:header="0" w:footer="0" w:gutter="0"/>
          <w:pgNumType w:start="13"/>
          <w:cols w:space="720"/>
          <w:noEndnote/>
          <w:titlePg/>
          <w:docGrid w:linePitch="299"/>
        </w:sectPr>
      </w:pPr>
    </w:p>
    <w:tbl>
      <w:tblPr>
        <w:tblW w:w="0" w:type="auto"/>
        <w:tblInd w:w="2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964"/>
        <w:gridCol w:w="907"/>
        <w:gridCol w:w="1134"/>
        <w:gridCol w:w="964"/>
        <w:gridCol w:w="850"/>
        <w:gridCol w:w="1020"/>
        <w:gridCol w:w="680"/>
        <w:gridCol w:w="1077"/>
        <w:gridCol w:w="1020"/>
        <w:gridCol w:w="907"/>
        <w:gridCol w:w="964"/>
      </w:tblGrid>
      <w:tr w:rsidR="0057117D" w:rsidRPr="004E2578" w:rsidTr="0057117D">
        <w:tc>
          <w:tcPr>
            <w:tcW w:w="3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8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57117D" w:rsidRPr="004E2578" w:rsidTr="0057117D">
        <w:tc>
          <w:tcPr>
            <w:tcW w:w="3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4E2578" w:rsidTr="0057117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4" w:history="1">
              <w:r w:rsidRPr="00012DC3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5" w:history="1">
              <w:r w:rsidRPr="00012DC3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012DC3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12DC3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6" w:history="1">
              <w:r w:rsidRPr="00012DC3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57117D" w:rsidRPr="004E2578" w:rsidTr="0057117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</w:tr>
      <w:tr w:rsidR="0057117D" w:rsidRPr="004E2578" w:rsidTr="0057117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345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57117D" w:rsidRPr="004E2578" w:rsidTr="0057117D">
        <w:tc>
          <w:tcPr>
            <w:tcW w:w="345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012DC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--------------------------------</w:t>
      </w:r>
    </w:p>
    <w:p w:rsidR="0057117D" w:rsidRPr="004E2578" w:rsidRDefault="0057117D" w:rsidP="00012DC3">
      <w:pPr>
        <w:autoSpaceDE w:val="0"/>
        <w:autoSpaceDN w:val="0"/>
        <w:adjustRightInd w:val="0"/>
        <w:spacing w:before="280"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bookmarkStart w:id="6" w:name="Par139"/>
      <w:bookmarkEnd w:id="6"/>
      <w:r w:rsidRPr="004E2578">
        <w:rPr>
          <w:rFonts w:ascii="Times New Roman" w:hAnsi="Times New Roman" w:cs="Times New Roman"/>
          <w:sz w:val="27"/>
          <w:szCs w:val="27"/>
        </w:rPr>
        <w:t>&lt;*&gt; В случае утверждения закона Рязанской области о бюджете на очередной финансовый год и плановый период.</w:t>
      </w: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Раздел 2. ЛИМИТЫ БЮДЖЕТНЫХ ОБЯЗАТЕЛЬСТВ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ПО</w:t>
      </w:r>
      <w:proofErr w:type="gramEnd"/>
    </w:p>
    <w:p w:rsidR="0057117D" w:rsidRP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РАСХОДАМ ПОЛУЧАТЕЛЯ БЮДЖЕТНЫХ </w:t>
      </w:r>
      <w:r w:rsidRPr="0057117D">
        <w:rPr>
          <w:rFonts w:ascii="Times New Roman" w:hAnsi="Times New Roman" w:cs="Times New Roman"/>
          <w:sz w:val="27"/>
          <w:szCs w:val="27"/>
        </w:rPr>
        <w:t xml:space="preserve">СРЕДСТВ </w:t>
      </w:r>
      <w:hyperlink w:anchor="Par341" w:history="1">
        <w:r w:rsidRPr="0057117D">
          <w:rPr>
            <w:rFonts w:ascii="Times New Roman" w:hAnsi="Times New Roman" w:cs="Times New Roman"/>
            <w:sz w:val="27"/>
            <w:szCs w:val="27"/>
          </w:rPr>
          <w:t>&lt;**&gt;</w:t>
        </w:r>
      </w:hyperlink>
    </w:p>
    <w:p w:rsidR="0057117D" w:rsidRPr="0057117D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20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850"/>
        <w:gridCol w:w="737"/>
        <w:gridCol w:w="737"/>
        <w:gridCol w:w="850"/>
        <w:gridCol w:w="907"/>
        <w:gridCol w:w="1134"/>
        <w:gridCol w:w="737"/>
        <w:gridCol w:w="850"/>
        <w:gridCol w:w="1020"/>
        <w:gridCol w:w="680"/>
        <w:gridCol w:w="850"/>
        <w:gridCol w:w="964"/>
        <w:gridCol w:w="737"/>
        <w:gridCol w:w="907"/>
      </w:tblGrid>
      <w:tr w:rsidR="0057117D" w:rsidRPr="0057117D" w:rsidTr="0057117D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7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57117D" w:rsidRPr="0057117D" w:rsidTr="0057117D"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57117D" w:rsidTr="0057117D"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7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8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49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57117D" w:rsidRPr="004E2578" w:rsidTr="0057117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57117D" w:rsidRPr="004E2578" w:rsidTr="0057117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24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57117D" w:rsidRPr="004E2578" w:rsidTr="0057117D">
        <w:tc>
          <w:tcPr>
            <w:tcW w:w="2437" w:type="dxa"/>
            <w:gridSpan w:val="2"/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Раздел 3.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–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</w:t>
      </w:r>
      <w:proofErr w:type="gramEnd"/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850"/>
        <w:gridCol w:w="794"/>
        <w:gridCol w:w="794"/>
        <w:gridCol w:w="907"/>
        <w:gridCol w:w="794"/>
        <w:gridCol w:w="1020"/>
        <w:gridCol w:w="907"/>
        <w:gridCol w:w="907"/>
        <w:gridCol w:w="1020"/>
        <w:gridCol w:w="964"/>
        <w:gridCol w:w="850"/>
        <w:gridCol w:w="1077"/>
        <w:gridCol w:w="907"/>
        <w:gridCol w:w="794"/>
      </w:tblGrid>
      <w:tr w:rsidR="0057117D" w:rsidRPr="004E2578" w:rsidTr="0057117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8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57117D" w:rsidRPr="004E2578" w:rsidTr="0057117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4E2578" w:rsidTr="0057117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0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1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2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57117D" w:rsidRPr="004E2578" w:rsidTr="0057117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57117D" w:rsidRPr="004E2578" w:rsidTr="0057117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20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 xml:space="preserve">Итого по коду </w:t>
            </w:r>
            <w:r w:rsidRPr="004E257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57117D" w:rsidRPr="004E2578" w:rsidTr="0057117D">
        <w:tc>
          <w:tcPr>
            <w:tcW w:w="2041" w:type="dxa"/>
            <w:gridSpan w:val="2"/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--------------------------------</w:t>
      </w:r>
    </w:p>
    <w:p w:rsidR="0057117D" w:rsidRPr="0057117D" w:rsidRDefault="0057117D" w:rsidP="00012DC3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bookmarkStart w:id="7" w:name="Par341"/>
      <w:bookmarkEnd w:id="7"/>
      <w:r w:rsidRPr="004E2578">
        <w:rPr>
          <w:rFonts w:ascii="Times New Roman" w:hAnsi="Times New Roman" w:cs="Times New Roman"/>
          <w:sz w:val="27"/>
          <w:szCs w:val="27"/>
        </w:rPr>
        <w:t xml:space="preserve">&lt;**&gt; Расходы, осуществляемые в целях обеспечения выполнения функций учреждения, </w:t>
      </w:r>
      <w:r w:rsidRPr="0057117D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hyperlink r:id="rId53" w:history="1">
        <w:r w:rsidRPr="0057117D">
          <w:rPr>
            <w:rFonts w:ascii="Times New Roman" w:hAnsi="Times New Roman" w:cs="Times New Roman"/>
            <w:sz w:val="27"/>
            <w:szCs w:val="27"/>
          </w:rPr>
          <w:t>статьей 70</w:t>
        </w:r>
      </w:hyperlink>
      <w:r w:rsidRPr="0057117D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Федерации.</w:t>
      </w:r>
    </w:p>
    <w:p w:rsidR="0057117D" w:rsidRPr="0057117D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57117D">
        <w:rPr>
          <w:rFonts w:ascii="Times New Roman" w:hAnsi="Times New Roman" w:cs="Times New Roman"/>
          <w:sz w:val="27"/>
          <w:szCs w:val="27"/>
        </w:rPr>
        <w:t>Раздел 4. ЛИМИТЫ БЮДЖЕТНЫХ ОБЯЗАТЕЛЬСТВ ПО РАСХОДАМ</w:t>
      </w:r>
    </w:p>
    <w:p w:rsidR="0057117D" w:rsidRP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7117D">
        <w:rPr>
          <w:rFonts w:ascii="Times New Roman" w:hAnsi="Times New Roman" w:cs="Times New Roman"/>
          <w:sz w:val="27"/>
          <w:szCs w:val="27"/>
        </w:rPr>
        <w:t>НА ЗАКУПКИ ТОВАРОВ, РАБОТ, УСЛУГ, ОСУЩЕСТВЛЯЕМЫЕ</w:t>
      </w:r>
    </w:p>
    <w:p w:rsidR="0057117D" w:rsidRP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7117D">
        <w:rPr>
          <w:rFonts w:ascii="Times New Roman" w:hAnsi="Times New Roman" w:cs="Times New Roman"/>
          <w:sz w:val="27"/>
          <w:szCs w:val="27"/>
        </w:rPr>
        <w:t>ПОЛУЧАТЕЛЕМ БЮДЖЕТНЫХ СРЕДСТВ В ПОЛЬЗУ ТРЕТЬИХ ЛИЦ</w:t>
      </w:r>
    </w:p>
    <w:tbl>
      <w:tblPr>
        <w:tblpPr w:leftFromText="180" w:rightFromText="180" w:vertAnchor="text" w:horzAnchor="margin" w:tblpXSpec="center" w:tblpY="19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0"/>
        <w:gridCol w:w="794"/>
        <w:gridCol w:w="964"/>
        <w:gridCol w:w="850"/>
        <w:gridCol w:w="680"/>
        <w:gridCol w:w="1020"/>
        <w:gridCol w:w="680"/>
        <w:gridCol w:w="1077"/>
        <w:gridCol w:w="1077"/>
        <w:gridCol w:w="850"/>
        <w:gridCol w:w="964"/>
        <w:gridCol w:w="1020"/>
        <w:gridCol w:w="737"/>
        <w:gridCol w:w="794"/>
      </w:tblGrid>
      <w:tr w:rsidR="0057117D" w:rsidRPr="0057117D" w:rsidTr="0057117D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2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57117D" w:rsidRPr="0057117D" w:rsidTr="0057117D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57117D" w:rsidTr="0057117D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4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5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6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57117D" w:rsidRPr="004E2578" w:rsidTr="005711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57117D" w:rsidRPr="004E2578" w:rsidTr="005711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19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57117D" w:rsidRPr="004E2578" w:rsidTr="0057117D">
        <w:tc>
          <w:tcPr>
            <w:tcW w:w="1927" w:type="dxa"/>
            <w:gridSpan w:val="2"/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57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Раздел 5. СПРАВОЧНО: БЮДЖЕТНЫЕ АССИГНОВАНИЯ</w:t>
      </w: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НА ИСПОЛНЕНИЕ ПУБЛИЧНЫХ НОРМАТИВНЫХ ОБЯЗАТЕЛЬСТВ</w:t>
      </w: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3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37"/>
        <w:gridCol w:w="794"/>
        <w:gridCol w:w="907"/>
        <w:gridCol w:w="964"/>
        <w:gridCol w:w="680"/>
        <w:gridCol w:w="1247"/>
        <w:gridCol w:w="737"/>
        <w:gridCol w:w="964"/>
        <w:gridCol w:w="1134"/>
        <w:gridCol w:w="794"/>
        <w:gridCol w:w="850"/>
        <w:gridCol w:w="1134"/>
        <w:gridCol w:w="850"/>
        <w:gridCol w:w="850"/>
      </w:tblGrid>
      <w:tr w:rsidR="0057117D" w:rsidRPr="004E2578" w:rsidTr="0057117D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33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бюджетной классификации Российской Федерации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57117D" w:rsidRPr="004E2578" w:rsidTr="0057117D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текущий финансовый год)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4E2578" w:rsidTr="0057117D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подраздел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вид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7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8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 xml:space="preserve">код валюты по </w:t>
            </w:r>
            <w:hyperlink r:id="rId59" w:history="1">
              <w:r w:rsidRPr="0057117D">
                <w:rPr>
                  <w:rFonts w:ascii="Times New Roman" w:hAnsi="Times New Roman" w:cs="Times New Roman"/>
                  <w:sz w:val="27"/>
                  <w:szCs w:val="27"/>
                </w:rPr>
                <w:t>ОКВ</w:t>
              </w:r>
            </w:hyperlink>
          </w:p>
        </w:tc>
      </w:tr>
      <w:tr w:rsidR="0057117D" w:rsidRPr="004E2578" w:rsidTr="005711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57117D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17D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57117D" w:rsidRPr="004E2578" w:rsidTr="0057117D">
        <w:trPr>
          <w:trHeight w:val="19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rPr>
          <w:trHeight w:val="23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Итого по коду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  <w:tr w:rsidR="0057117D" w:rsidRPr="004E2578" w:rsidTr="0057117D">
        <w:tc>
          <w:tcPr>
            <w:tcW w:w="1984" w:type="dxa"/>
            <w:gridSpan w:val="2"/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</w:tr>
    </w:tbl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 xml:space="preserve">Раздел 6. СПРАВОЧНО: КУРС ИНОСТРАННОЙ ВАЛЮТЫ </w:t>
      </w:r>
      <w:proofErr w:type="gramStart"/>
      <w:r w:rsidRPr="004E2578">
        <w:rPr>
          <w:rFonts w:ascii="Times New Roman" w:hAnsi="Times New Roman" w:cs="Times New Roman"/>
          <w:sz w:val="27"/>
          <w:szCs w:val="27"/>
        </w:rPr>
        <w:t>К</w:t>
      </w:r>
      <w:proofErr w:type="gramEnd"/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2578">
        <w:rPr>
          <w:rFonts w:ascii="Times New Roman" w:hAnsi="Times New Roman" w:cs="Times New Roman"/>
          <w:sz w:val="27"/>
          <w:szCs w:val="27"/>
        </w:rPr>
        <w:t>РУБЛЮ РОССИЙСКОЙ ФЕДЕРАЦИИ</w:t>
      </w:r>
    </w:p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3402"/>
        <w:gridCol w:w="3686"/>
        <w:gridCol w:w="3827"/>
      </w:tblGrid>
      <w:tr w:rsidR="0057117D" w:rsidRPr="004E2578" w:rsidTr="0057117D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Валюта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на текущий финансовый год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первый год планового периода)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 20__ год (на второй год планового периода)</w:t>
            </w:r>
          </w:p>
        </w:tc>
      </w:tr>
      <w:tr w:rsidR="0057117D" w:rsidRPr="004E2578" w:rsidTr="005711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код по ОКВ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25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57117D" w:rsidRPr="004E2578" w:rsidTr="005711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117D" w:rsidRPr="004E2578" w:rsidTr="005711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D" w:rsidRPr="004E2578" w:rsidRDefault="0057117D" w:rsidP="00B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117D" w:rsidRPr="004E2578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117D" w:rsidRPr="004E2578" w:rsidRDefault="0057117D" w:rsidP="0057117D">
      <w:pPr>
        <w:pStyle w:val="1"/>
        <w:keepNext w:val="0"/>
        <w:adjustRightInd w:val="0"/>
        <w:spacing w:line="240" w:lineRule="auto"/>
        <w:ind w:left="993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Руководитель учреждения</w:t>
      </w:r>
    </w:p>
    <w:p w:rsidR="0057117D" w:rsidRPr="004E2578" w:rsidRDefault="0057117D" w:rsidP="0057117D">
      <w:pPr>
        <w:pStyle w:val="1"/>
        <w:keepNext w:val="0"/>
        <w:adjustRightInd w:val="0"/>
        <w:spacing w:line="240" w:lineRule="auto"/>
        <w:ind w:left="993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 xml:space="preserve">(уполномоченное лицо) ______________ ___________________________      </w:t>
      </w:r>
    </w:p>
    <w:p w:rsidR="0057117D" w:rsidRPr="004E2578" w:rsidRDefault="0057117D" w:rsidP="0057117D">
      <w:pPr>
        <w:pStyle w:val="1"/>
        <w:keepNext w:val="0"/>
        <w:adjustRightInd w:val="0"/>
        <w:spacing w:line="240" w:lineRule="auto"/>
        <w:ind w:left="993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 xml:space="preserve">                        (должность)     (фамилия, инициалы)</w:t>
      </w:r>
    </w:p>
    <w:p w:rsidR="0057117D" w:rsidRPr="004E2578" w:rsidRDefault="0057117D" w:rsidP="0057117D">
      <w:pPr>
        <w:pStyle w:val="1"/>
        <w:keepNext w:val="0"/>
        <w:adjustRightInd w:val="0"/>
        <w:spacing w:line="240" w:lineRule="auto"/>
        <w:ind w:left="993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Исполнитель           ______________ ___________________________</w:t>
      </w:r>
    </w:p>
    <w:p w:rsidR="0057117D" w:rsidRPr="004E2578" w:rsidRDefault="0057117D" w:rsidP="0057117D">
      <w:pPr>
        <w:pStyle w:val="1"/>
        <w:keepNext w:val="0"/>
        <w:adjustRightInd w:val="0"/>
        <w:spacing w:line="240" w:lineRule="auto"/>
        <w:ind w:left="993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 xml:space="preserve">                        (должность)           (телефон)</w:t>
      </w:r>
    </w:p>
    <w:p w:rsidR="0057117D" w:rsidRPr="004E2578" w:rsidRDefault="0057117D" w:rsidP="0057117D">
      <w:pPr>
        <w:pStyle w:val="1"/>
        <w:keepNext w:val="0"/>
        <w:adjustRightInd w:val="0"/>
        <w:spacing w:line="240" w:lineRule="auto"/>
        <w:ind w:left="993"/>
        <w:jc w:val="both"/>
        <w:rPr>
          <w:rFonts w:ascii="Courier New" w:eastAsiaTheme="minorHAnsi" w:hAnsi="Courier New" w:cs="Courier New"/>
          <w:b/>
          <w:bCs/>
          <w:sz w:val="19"/>
          <w:szCs w:val="19"/>
        </w:rPr>
      </w:pPr>
      <w:r w:rsidRPr="004E2578">
        <w:rPr>
          <w:rFonts w:ascii="Courier New" w:eastAsiaTheme="minorHAnsi" w:hAnsi="Courier New" w:cs="Courier New"/>
          <w:b/>
          <w:bCs/>
          <w:sz w:val="19"/>
          <w:szCs w:val="19"/>
        </w:rPr>
        <w:t>"__"__________20__ г.</w:t>
      </w:r>
    </w:p>
    <w:p w:rsidR="0086600B" w:rsidRPr="00A21CCA" w:rsidRDefault="0086600B" w:rsidP="0002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600B" w:rsidRPr="00A21CCA" w:rsidSect="00D608AF">
      <w:pgSz w:w="16838" w:h="11906" w:orient="landscape"/>
      <w:pgMar w:top="1701" w:right="284" w:bottom="707" w:left="142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D5" w:rsidRDefault="00D635D5" w:rsidP="002E4D75">
      <w:pPr>
        <w:spacing w:after="0" w:line="240" w:lineRule="auto"/>
      </w:pPr>
      <w:r>
        <w:separator/>
      </w:r>
    </w:p>
  </w:endnote>
  <w:endnote w:type="continuationSeparator" w:id="0">
    <w:p w:rsidR="00D635D5" w:rsidRDefault="00D635D5" w:rsidP="002E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78" w:rsidRPr="004E2578" w:rsidRDefault="00D635D5">
    <w:pPr>
      <w:pStyle w:val="a7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78" w:rsidRPr="004E2578" w:rsidRDefault="00D635D5">
    <w:pPr>
      <w:pStyle w:val="a7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78" w:rsidRPr="004E2578" w:rsidRDefault="00D635D5">
    <w:pPr>
      <w:pStyle w:val="a7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D5" w:rsidRDefault="00D635D5">
      <w:pPr>
        <w:pStyle w:val="a7"/>
      </w:pPr>
    </w:p>
    <w:p w:rsidR="00D635D5" w:rsidRDefault="00D635D5"/>
    <w:p w:rsidR="00D635D5" w:rsidRDefault="00D635D5">
      <w:pPr>
        <w:pStyle w:val="a3"/>
      </w:pPr>
    </w:p>
    <w:p w:rsidR="00D635D5" w:rsidRDefault="00D635D5"/>
    <w:p w:rsidR="00D635D5" w:rsidRDefault="00D635D5">
      <w:pPr>
        <w:pStyle w:val="a7"/>
      </w:pPr>
    </w:p>
    <w:p w:rsidR="00D635D5" w:rsidRDefault="00D635D5"/>
    <w:p w:rsidR="00D635D5" w:rsidRDefault="00D635D5">
      <w:pPr>
        <w:pStyle w:val="a7"/>
      </w:pPr>
    </w:p>
    <w:p w:rsidR="00D635D5" w:rsidRDefault="00D635D5"/>
    <w:p w:rsidR="00D635D5" w:rsidRDefault="00D635D5">
      <w:pPr>
        <w:pStyle w:val="a3"/>
      </w:pPr>
    </w:p>
    <w:p w:rsidR="00D635D5" w:rsidRDefault="00D635D5"/>
    <w:p w:rsidR="00D635D5" w:rsidRDefault="00D635D5">
      <w:pPr>
        <w:pStyle w:val="a7"/>
      </w:pPr>
    </w:p>
    <w:p w:rsidR="00D635D5" w:rsidRDefault="00D635D5"/>
    <w:p w:rsidR="00D635D5" w:rsidRDefault="00D635D5">
      <w:pPr>
        <w:pStyle w:val="a3"/>
      </w:pPr>
    </w:p>
    <w:p w:rsidR="00D635D5" w:rsidRDefault="00D635D5"/>
    <w:p w:rsidR="00D635D5" w:rsidRDefault="00D635D5">
      <w:pPr>
        <w:pStyle w:val="a7"/>
      </w:pPr>
    </w:p>
    <w:p w:rsidR="00D635D5" w:rsidRDefault="00D635D5"/>
    <w:p w:rsidR="00D635D5" w:rsidRDefault="00D635D5">
      <w:pPr>
        <w:pStyle w:val="a7"/>
      </w:pPr>
    </w:p>
    <w:p w:rsidR="00D635D5" w:rsidRDefault="00D635D5"/>
    <w:p w:rsidR="00D635D5" w:rsidRDefault="00D635D5">
      <w:pPr>
        <w:pStyle w:val="a3"/>
      </w:pPr>
    </w:p>
    <w:p w:rsidR="00D635D5" w:rsidRDefault="00D635D5"/>
    <w:p w:rsidR="00D635D5" w:rsidRDefault="00D635D5" w:rsidP="002E4D75">
      <w:pPr>
        <w:spacing w:after="0" w:line="240" w:lineRule="auto"/>
      </w:pPr>
      <w:r>
        <w:separator/>
      </w:r>
    </w:p>
  </w:footnote>
  <w:footnote w:type="continuationSeparator" w:id="0">
    <w:p w:rsidR="00D635D5" w:rsidRDefault="00D635D5" w:rsidP="002E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333344"/>
      <w:docPartObj>
        <w:docPartGallery w:val="Page Numbers (Top of Page)"/>
        <w:docPartUnique/>
      </w:docPartObj>
    </w:sdtPr>
    <w:sdtEndPr/>
    <w:sdtContent>
      <w:p w:rsidR="00CC02C0" w:rsidRDefault="00D635D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4C93" w:rsidRDefault="00174C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78" w:rsidRPr="004E2578" w:rsidRDefault="00D635D5">
    <w:pPr>
      <w:pStyle w:val="a3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589228"/>
      <w:docPartObj>
        <w:docPartGallery w:val="Page Numbers (Top of Page)"/>
        <w:docPartUnique/>
      </w:docPartObj>
    </w:sdtPr>
    <w:sdtEndPr/>
    <w:sdtContent>
      <w:p w:rsidR="00E062D2" w:rsidRDefault="00D635D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04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E2578" w:rsidRPr="004E2578" w:rsidRDefault="00D635D5">
    <w:pPr>
      <w:pStyle w:val="a3"/>
      <w:rPr>
        <w:sz w:val="21"/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55" w:rsidRDefault="00514E55">
    <w:pPr>
      <w:pStyle w:val="a3"/>
      <w:jc w:val="center"/>
    </w:pPr>
  </w:p>
  <w:p w:rsidR="004E2578" w:rsidRPr="00E062D2" w:rsidRDefault="00D635D5" w:rsidP="00E062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94A"/>
    <w:multiLevelType w:val="multilevel"/>
    <w:tmpl w:val="A4165E92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D4461A8"/>
    <w:multiLevelType w:val="hybridMultilevel"/>
    <w:tmpl w:val="05E0D128"/>
    <w:lvl w:ilvl="0" w:tplc="D3666E4E">
      <w:start w:val="1"/>
      <w:numFmt w:val="upperRoman"/>
      <w:lvlText w:val="%1."/>
      <w:lvlJc w:val="left"/>
      <w:pPr>
        <w:ind w:left="4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">
    <w:nsid w:val="5B354219"/>
    <w:multiLevelType w:val="multilevel"/>
    <w:tmpl w:val="3E886E8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D9"/>
    <w:rsid w:val="000027B0"/>
    <w:rsid w:val="00003DA7"/>
    <w:rsid w:val="00012DC3"/>
    <w:rsid w:val="00013E39"/>
    <w:rsid w:val="00023C8A"/>
    <w:rsid w:val="000309E4"/>
    <w:rsid w:val="00046F72"/>
    <w:rsid w:val="00060F22"/>
    <w:rsid w:val="0006243A"/>
    <w:rsid w:val="0006586F"/>
    <w:rsid w:val="00067051"/>
    <w:rsid w:val="0007436F"/>
    <w:rsid w:val="000A104B"/>
    <w:rsid w:val="000B731B"/>
    <w:rsid w:val="000C12D5"/>
    <w:rsid w:val="000C492E"/>
    <w:rsid w:val="000C529A"/>
    <w:rsid w:val="000E421D"/>
    <w:rsid w:val="000E4E2B"/>
    <w:rsid w:val="000F0E05"/>
    <w:rsid w:val="00101C5B"/>
    <w:rsid w:val="00110499"/>
    <w:rsid w:val="00117BCC"/>
    <w:rsid w:val="0012079C"/>
    <w:rsid w:val="00120EC0"/>
    <w:rsid w:val="00121B73"/>
    <w:rsid w:val="00124299"/>
    <w:rsid w:val="0013710A"/>
    <w:rsid w:val="00152C57"/>
    <w:rsid w:val="00166881"/>
    <w:rsid w:val="00174C93"/>
    <w:rsid w:val="0019099B"/>
    <w:rsid w:val="001A5E40"/>
    <w:rsid w:val="001B0050"/>
    <w:rsid w:val="001B053D"/>
    <w:rsid w:val="001B2854"/>
    <w:rsid w:val="001B2C63"/>
    <w:rsid w:val="001B5804"/>
    <w:rsid w:val="001C6859"/>
    <w:rsid w:val="001D137D"/>
    <w:rsid w:val="001E1E57"/>
    <w:rsid w:val="001E5BDD"/>
    <w:rsid w:val="001F0B0F"/>
    <w:rsid w:val="001F5C32"/>
    <w:rsid w:val="002014C3"/>
    <w:rsid w:val="00207C12"/>
    <w:rsid w:val="00220EC4"/>
    <w:rsid w:val="002261A4"/>
    <w:rsid w:val="00233167"/>
    <w:rsid w:val="0023671E"/>
    <w:rsid w:val="00240A2F"/>
    <w:rsid w:val="00242D36"/>
    <w:rsid w:val="00261B46"/>
    <w:rsid w:val="00272EAB"/>
    <w:rsid w:val="00290669"/>
    <w:rsid w:val="00294EC5"/>
    <w:rsid w:val="002A339E"/>
    <w:rsid w:val="002A658E"/>
    <w:rsid w:val="002A7785"/>
    <w:rsid w:val="002C3625"/>
    <w:rsid w:val="002D4095"/>
    <w:rsid w:val="002D568A"/>
    <w:rsid w:val="002E026A"/>
    <w:rsid w:val="002E4D75"/>
    <w:rsid w:val="0030163F"/>
    <w:rsid w:val="003106AD"/>
    <w:rsid w:val="00316C36"/>
    <w:rsid w:val="0033255F"/>
    <w:rsid w:val="00334EE6"/>
    <w:rsid w:val="00337DFB"/>
    <w:rsid w:val="00347754"/>
    <w:rsid w:val="00350142"/>
    <w:rsid w:val="0036676A"/>
    <w:rsid w:val="003675EE"/>
    <w:rsid w:val="00367910"/>
    <w:rsid w:val="00375D86"/>
    <w:rsid w:val="0037773B"/>
    <w:rsid w:val="003864B5"/>
    <w:rsid w:val="003875D2"/>
    <w:rsid w:val="003902DE"/>
    <w:rsid w:val="0039185D"/>
    <w:rsid w:val="00393E26"/>
    <w:rsid w:val="00394DBC"/>
    <w:rsid w:val="003B6721"/>
    <w:rsid w:val="003C4796"/>
    <w:rsid w:val="003E0164"/>
    <w:rsid w:val="003E542F"/>
    <w:rsid w:val="003F52D9"/>
    <w:rsid w:val="00406303"/>
    <w:rsid w:val="004100FA"/>
    <w:rsid w:val="00411664"/>
    <w:rsid w:val="00417D34"/>
    <w:rsid w:val="00421A17"/>
    <w:rsid w:val="004251F7"/>
    <w:rsid w:val="0043474A"/>
    <w:rsid w:val="00447CE8"/>
    <w:rsid w:val="00451742"/>
    <w:rsid w:val="00451D3B"/>
    <w:rsid w:val="004554DB"/>
    <w:rsid w:val="00467890"/>
    <w:rsid w:val="00473541"/>
    <w:rsid w:val="00473625"/>
    <w:rsid w:val="00473C5A"/>
    <w:rsid w:val="00483004"/>
    <w:rsid w:val="00483A15"/>
    <w:rsid w:val="004854ED"/>
    <w:rsid w:val="00491B6E"/>
    <w:rsid w:val="0049335B"/>
    <w:rsid w:val="00494AAE"/>
    <w:rsid w:val="004967EC"/>
    <w:rsid w:val="004B36A7"/>
    <w:rsid w:val="004C0BCF"/>
    <w:rsid w:val="004C3E18"/>
    <w:rsid w:val="004C698D"/>
    <w:rsid w:val="004D3301"/>
    <w:rsid w:val="004E7FDB"/>
    <w:rsid w:val="004F6905"/>
    <w:rsid w:val="005034D9"/>
    <w:rsid w:val="00514E55"/>
    <w:rsid w:val="00522D77"/>
    <w:rsid w:val="00531764"/>
    <w:rsid w:val="0054540A"/>
    <w:rsid w:val="00550F55"/>
    <w:rsid w:val="00560BE3"/>
    <w:rsid w:val="005676E1"/>
    <w:rsid w:val="0057117D"/>
    <w:rsid w:val="00587E87"/>
    <w:rsid w:val="005907DA"/>
    <w:rsid w:val="00591CA9"/>
    <w:rsid w:val="0059202E"/>
    <w:rsid w:val="005939A5"/>
    <w:rsid w:val="005A7476"/>
    <w:rsid w:val="005B7CE7"/>
    <w:rsid w:val="005C15C8"/>
    <w:rsid w:val="005D487A"/>
    <w:rsid w:val="005E344C"/>
    <w:rsid w:val="005E7417"/>
    <w:rsid w:val="005F6469"/>
    <w:rsid w:val="005F7647"/>
    <w:rsid w:val="006131CA"/>
    <w:rsid w:val="006362E7"/>
    <w:rsid w:val="00653F77"/>
    <w:rsid w:val="00667F34"/>
    <w:rsid w:val="0067070D"/>
    <w:rsid w:val="006804E3"/>
    <w:rsid w:val="006922BE"/>
    <w:rsid w:val="006A0660"/>
    <w:rsid w:val="006A3D68"/>
    <w:rsid w:val="006B5491"/>
    <w:rsid w:val="006B7373"/>
    <w:rsid w:val="006C4882"/>
    <w:rsid w:val="006D25D8"/>
    <w:rsid w:val="006D4630"/>
    <w:rsid w:val="006D6162"/>
    <w:rsid w:val="006D70DA"/>
    <w:rsid w:val="006E1827"/>
    <w:rsid w:val="00702AF2"/>
    <w:rsid w:val="00705634"/>
    <w:rsid w:val="00707EF2"/>
    <w:rsid w:val="0074688A"/>
    <w:rsid w:val="007556BE"/>
    <w:rsid w:val="00764CA6"/>
    <w:rsid w:val="007B10DC"/>
    <w:rsid w:val="007B12F7"/>
    <w:rsid w:val="007C0D1B"/>
    <w:rsid w:val="007C5FED"/>
    <w:rsid w:val="007C6392"/>
    <w:rsid w:val="007C69BB"/>
    <w:rsid w:val="007D086B"/>
    <w:rsid w:val="007D7894"/>
    <w:rsid w:val="007F6122"/>
    <w:rsid w:val="00802AD8"/>
    <w:rsid w:val="00811740"/>
    <w:rsid w:val="008249FE"/>
    <w:rsid w:val="0086600B"/>
    <w:rsid w:val="00881CBA"/>
    <w:rsid w:val="00894430"/>
    <w:rsid w:val="008A67F2"/>
    <w:rsid w:val="008B0914"/>
    <w:rsid w:val="008C744F"/>
    <w:rsid w:val="008C791D"/>
    <w:rsid w:val="008D2F9F"/>
    <w:rsid w:val="008E064D"/>
    <w:rsid w:val="008E766D"/>
    <w:rsid w:val="00901AD2"/>
    <w:rsid w:val="00901EC7"/>
    <w:rsid w:val="00902092"/>
    <w:rsid w:val="00903493"/>
    <w:rsid w:val="00904EB6"/>
    <w:rsid w:val="00906EB8"/>
    <w:rsid w:val="00915760"/>
    <w:rsid w:val="009218AC"/>
    <w:rsid w:val="00935A54"/>
    <w:rsid w:val="00942870"/>
    <w:rsid w:val="009525C0"/>
    <w:rsid w:val="00952C40"/>
    <w:rsid w:val="00955476"/>
    <w:rsid w:val="0095665F"/>
    <w:rsid w:val="009600E3"/>
    <w:rsid w:val="00975984"/>
    <w:rsid w:val="009824B0"/>
    <w:rsid w:val="00983EA8"/>
    <w:rsid w:val="00987CC8"/>
    <w:rsid w:val="009A4094"/>
    <w:rsid w:val="009C2950"/>
    <w:rsid w:val="009C7727"/>
    <w:rsid w:val="009D62EB"/>
    <w:rsid w:val="009E10D9"/>
    <w:rsid w:val="009F4015"/>
    <w:rsid w:val="009F42CF"/>
    <w:rsid w:val="00A034A1"/>
    <w:rsid w:val="00A0599F"/>
    <w:rsid w:val="00A16B7E"/>
    <w:rsid w:val="00A2095B"/>
    <w:rsid w:val="00A21CCA"/>
    <w:rsid w:val="00A2630E"/>
    <w:rsid w:val="00A41990"/>
    <w:rsid w:val="00A44334"/>
    <w:rsid w:val="00A46990"/>
    <w:rsid w:val="00A506F7"/>
    <w:rsid w:val="00A676DA"/>
    <w:rsid w:val="00A748CC"/>
    <w:rsid w:val="00A828F6"/>
    <w:rsid w:val="00A85B4B"/>
    <w:rsid w:val="00AA04A7"/>
    <w:rsid w:val="00AB188D"/>
    <w:rsid w:val="00AB2E2D"/>
    <w:rsid w:val="00AB5488"/>
    <w:rsid w:val="00AB588D"/>
    <w:rsid w:val="00AD3CEA"/>
    <w:rsid w:val="00AF6741"/>
    <w:rsid w:val="00B22FB3"/>
    <w:rsid w:val="00B46290"/>
    <w:rsid w:val="00B46837"/>
    <w:rsid w:val="00B46DFD"/>
    <w:rsid w:val="00B545BC"/>
    <w:rsid w:val="00B93164"/>
    <w:rsid w:val="00BA2A7A"/>
    <w:rsid w:val="00BA5DF3"/>
    <w:rsid w:val="00BA7677"/>
    <w:rsid w:val="00BD7935"/>
    <w:rsid w:val="00BE3457"/>
    <w:rsid w:val="00BF142C"/>
    <w:rsid w:val="00BF533A"/>
    <w:rsid w:val="00C0382C"/>
    <w:rsid w:val="00C10E3C"/>
    <w:rsid w:val="00C15766"/>
    <w:rsid w:val="00C16861"/>
    <w:rsid w:val="00C360EB"/>
    <w:rsid w:val="00C40192"/>
    <w:rsid w:val="00C40F8D"/>
    <w:rsid w:val="00C4367E"/>
    <w:rsid w:val="00C54549"/>
    <w:rsid w:val="00C60DED"/>
    <w:rsid w:val="00C62C9B"/>
    <w:rsid w:val="00C748CC"/>
    <w:rsid w:val="00CA1AD9"/>
    <w:rsid w:val="00CA4E95"/>
    <w:rsid w:val="00CA539B"/>
    <w:rsid w:val="00CA63E1"/>
    <w:rsid w:val="00CB18A5"/>
    <w:rsid w:val="00CB2780"/>
    <w:rsid w:val="00CB6D19"/>
    <w:rsid w:val="00CC02C0"/>
    <w:rsid w:val="00CC1EDD"/>
    <w:rsid w:val="00CD6483"/>
    <w:rsid w:val="00CD7764"/>
    <w:rsid w:val="00CE529F"/>
    <w:rsid w:val="00CE7776"/>
    <w:rsid w:val="00CF2567"/>
    <w:rsid w:val="00D03CA6"/>
    <w:rsid w:val="00D1690B"/>
    <w:rsid w:val="00D16B1E"/>
    <w:rsid w:val="00D17EAB"/>
    <w:rsid w:val="00D244C0"/>
    <w:rsid w:val="00D608AF"/>
    <w:rsid w:val="00D635D5"/>
    <w:rsid w:val="00D65275"/>
    <w:rsid w:val="00D674DE"/>
    <w:rsid w:val="00D72FB2"/>
    <w:rsid w:val="00D738A2"/>
    <w:rsid w:val="00D816CC"/>
    <w:rsid w:val="00D85CF9"/>
    <w:rsid w:val="00D91C37"/>
    <w:rsid w:val="00DB483A"/>
    <w:rsid w:val="00DC2EBB"/>
    <w:rsid w:val="00DD5BCE"/>
    <w:rsid w:val="00DE0BF4"/>
    <w:rsid w:val="00DE6F99"/>
    <w:rsid w:val="00DF36BE"/>
    <w:rsid w:val="00E0228C"/>
    <w:rsid w:val="00E04F9A"/>
    <w:rsid w:val="00E0557F"/>
    <w:rsid w:val="00E062D2"/>
    <w:rsid w:val="00E1672A"/>
    <w:rsid w:val="00E2117E"/>
    <w:rsid w:val="00E22557"/>
    <w:rsid w:val="00E22799"/>
    <w:rsid w:val="00E42D4A"/>
    <w:rsid w:val="00E52BD1"/>
    <w:rsid w:val="00E62874"/>
    <w:rsid w:val="00E66573"/>
    <w:rsid w:val="00E94DE9"/>
    <w:rsid w:val="00E95E18"/>
    <w:rsid w:val="00EA70EB"/>
    <w:rsid w:val="00EE5CBE"/>
    <w:rsid w:val="00EF095E"/>
    <w:rsid w:val="00EF583A"/>
    <w:rsid w:val="00F00EE9"/>
    <w:rsid w:val="00F2302C"/>
    <w:rsid w:val="00F478B5"/>
    <w:rsid w:val="00F47C56"/>
    <w:rsid w:val="00F51985"/>
    <w:rsid w:val="00F56AAA"/>
    <w:rsid w:val="00F67487"/>
    <w:rsid w:val="00F7017F"/>
    <w:rsid w:val="00F707CC"/>
    <w:rsid w:val="00F81899"/>
    <w:rsid w:val="00F834B0"/>
    <w:rsid w:val="00F90DD5"/>
    <w:rsid w:val="00F96136"/>
    <w:rsid w:val="00FA68C4"/>
    <w:rsid w:val="00FC19E2"/>
    <w:rsid w:val="00FD3162"/>
    <w:rsid w:val="00FE44B2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62D2"/>
    <w:pPr>
      <w:keepNext/>
      <w:autoSpaceDE w:val="0"/>
      <w:autoSpaceDN w:val="0"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03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D9"/>
  </w:style>
  <w:style w:type="paragraph" w:customStyle="1" w:styleId="21">
    <w:name w:val="Основной текст 21"/>
    <w:basedOn w:val="a"/>
    <w:rsid w:val="005034D9"/>
    <w:pPr>
      <w:widowControl w:val="0"/>
      <w:overflowPunct w:val="0"/>
      <w:autoSpaceDE w:val="0"/>
      <w:autoSpaceDN w:val="0"/>
      <w:adjustRightInd w:val="0"/>
      <w:spacing w:after="60" w:line="240" w:lineRule="auto"/>
      <w:ind w:left="-142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D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E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D75"/>
  </w:style>
  <w:style w:type="paragraph" w:styleId="a9">
    <w:name w:val="List Paragraph"/>
    <w:basedOn w:val="a"/>
    <w:uiPriority w:val="34"/>
    <w:qFormat/>
    <w:rsid w:val="00FD3162"/>
    <w:pPr>
      <w:ind w:left="720"/>
      <w:contextualSpacing/>
    </w:pPr>
  </w:style>
  <w:style w:type="table" w:styleId="aa">
    <w:name w:val="Table Grid"/>
    <w:basedOn w:val="a1"/>
    <w:uiPriority w:val="59"/>
    <w:rsid w:val="000E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23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8660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062D2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62D2"/>
    <w:pPr>
      <w:keepNext/>
      <w:autoSpaceDE w:val="0"/>
      <w:autoSpaceDN w:val="0"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03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D9"/>
  </w:style>
  <w:style w:type="paragraph" w:customStyle="1" w:styleId="21">
    <w:name w:val="Основной текст 21"/>
    <w:basedOn w:val="a"/>
    <w:rsid w:val="005034D9"/>
    <w:pPr>
      <w:widowControl w:val="0"/>
      <w:overflowPunct w:val="0"/>
      <w:autoSpaceDE w:val="0"/>
      <w:autoSpaceDN w:val="0"/>
      <w:adjustRightInd w:val="0"/>
      <w:spacing w:after="60" w:line="240" w:lineRule="auto"/>
      <w:ind w:left="-142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D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E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D75"/>
  </w:style>
  <w:style w:type="paragraph" w:styleId="a9">
    <w:name w:val="List Paragraph"/>
    <w:basedOn w:val="a"/>
    <w:uiPriority w:val="34"/>
    <w:qFormat/>
    <w:rsid w:val="00FD3162"/>
    <w:pPr>
      <w:ind w:left="720"/>
      <w:contextualSpacing/>
    </w:pPr>
  </w:style>
  <w:style w:type="table" w:styleId="aa">
    <w:name w:val="Table Grid"/>
    <w:basedOn w:val="a1"/>
    <w:uiPriority w:val="59"/>
    <w:rsid w:val="000E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23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8660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062D2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28E79E5DFF1463D0E0F53D0B076E93048604A5413C192551FFF9BF4A5C8880259DC0CAD1DAA8AECD1B062F7B1350192Ax5T5G" TargetMode="External"/><Relationship Id="rId18" Type="http://schemas.openxmlformats.org/officeDocument/2006/relationships/footer" Target="footer1.xml"/><Relationship Id="rId26" Type="http://schemas.openxmlformats.org/officeDocument/2006/relationships/hyperlink" Target="consultantplus://offline/ref=F4E62000A3EB06B7D2B73B52E20C1065B24FD2CD2A3393DDC6200F7D7085B77DD41D55D0F62587FD7C82AC9A64R678L" TargetMode="External"/><Relationship Id="rId39" Type="http://schemas.openxmlformats.org/officeDocument/2006/relationships/hyperlink" Target="consultantplus://offline/ref=F4E62000A3EB06B7D2B73B52E20C1065B24FD2CD2A3393DDC6200F7D7085B77DD41D55D0F62587FD7C82AC9A64R678L" TargetMode="External"/><Relationship Id="rId21" Type="http://schemas.openxmlformats.org/officeDocument/2006/relationships/footer" Target="footer3.xml"/><Relationship Id="rId34" Type="http://schemas.openxmlformats.org/officeDocument/2006/relationships/hyperlink" Target="consultantplus://offline/ref=F4E62000A3EB06B7D2B73B52E20C1065B24CD3CA203093DDC6200F7D7085B77DC61D0DDEF62290F62DCDEACF68602B87E99CF281330ERA7EL" TargetMode="External"/><Relationship Id="rId42" Type="http://schemas.openxmlformats.org/officeDocument/2006/relationships/hyperlink" Target="consultantplus://offline/ref=7AB39050DC408B225F3FD22B9A48045A56D94FFD43FCB8904E27AD2530E18C02F59870A4859FC4BD0FBA60E934TBECJ" TargetMode="External"/><Relationship Id="rId47" Type="http://schemas.openxmlformats.org/officeDocument/2006/relationships/hyperlink" Target="consultantplus://offline/ref=7AB39050DC408B225F3FD22B9A48045A54DC45F641FEB8904E27AD2530E18C02F59870A4859FC4BD0FBA60E934TBECJ" TargetMode="External"/><Relationship Id="rId50" Type="http://schemas.openxmlformats.org/officeDocument/2006/relationships/hyperlink" Target="consultantplus://offline/ref=7AB39050DC408B225F3FD22B9A48045A54DC45F641FEB8904E27AD2530E18C02F59870A4859FC4BD0FBA60E934TBECJ" TargetMode="External"/><Relationship Id="rId55" Type="http://schemas.openxmlformats.org/officeDocument/2006/relationships/hyperlink" Target="consultantplus://offline/ref=7AB39050DC408B225F3FD22B9A48045A54DC45F641FEB8904E27AD2530E18C02F59870A4859FC4BD0FBA60E934TBECJ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yperlink" Target="consultantplus://offline/ref=F4E62000A3EB06B7D2B73B52E20C1065B24FD2CD2A3393DDC6200F7D7085B77DD41D55D0F62587FD7C82AC9A64R678L" TargetMode="External"/><Relationship Id="rId41" Type="http://schemas.openxmlformats.org/officeDocument/2006/relationships/hyperlink" Target="consultantplus://offline/ref=7AB39050DC408B225F3FD22B9A48045A54DF44F741FEB8904E27AD2530E18C02F59870A4859FC4BD0FBA60E934TBECJ" TargetMode="External"/><Relationship Id="rId54" Type="http://schemas.openxmlformats.org/officeDocument/2006/relationships/hyperlink" Target="consultantplus://offline/ref=7AB39050DC408B225F3FD22B9A48045A54DC45F641FEB8904E27AD2530E18C02F59870A4859FC4BD0FBA60E934TBE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F4E62000A3EB06B7D2B73B52E20C1065B24ED5C92C3993DDC6200F7D7085B77DD41D55D0F62587FD7C82AC9A64R678L" TargetMode="External"/><Relationship Id="rId32" Type="http://schemas.openxmlformats.org/officeDocument/2006/relationships/hyperlink" Target="consultantplus://offline/ref=F4E62000A3EB06B7D2B73B52E20C1065B24FD2CD2A3393DDC6200F7D7085B77DD41D55D0F62587FD7C82AC9A64R678L" TargetMode="External"/><Relationship Id="rId37" Type="http://schemas.openxmlformats.org/officeDocument/2006/relationships/hyperlink" Target="consultantplus://offline/ref=F4E62000A3EB06B7D2B73B52E20C1065B24FD2CD2A3393DDC6200F7D7085B77DD41D55D0F62587FD7C82AC9A64R678L" TargetMode="External"/><Relationship Id="rId40" Type="http://schemas.openxmlformats.org/officeDocument/2006/relationships/hyperlink" Target="consultantplus://offline/ref=F4E62000A3EB06B7D2B73B52E20C1065B24FD2CD2A3393DDC6200F7D7085B77DD41D55D0F62587FD7C82AC9A64R678L" TargetMode="External"/><Relationship Id="rId45" Type="http://schemas.openxmlformats.org/officeDocument/2006/relationships/hyperlink" Target="consultantplus://offline/ref=7AB39050DC408B225F3FD22B9A48045A54DC45F641FEB8904E27AD2530E18C02F59870A4859FC4BD0FBA60E934TBECJ" TargetMode="External"/><Relationship Id="rId53" Type="http://schemas.openxmlformats.org/officeDocument/2006/relationships/hyperlink" Target="consultantplus://offline/ref=7AB39050DC408B225F3FD22B9A48045A54DF44F14BFDB8904E27AD2530E18C02E79828AA8598D3B65EF526BC38B49875DD2398CC399BT6E3J" TargetMode="External"/><Relationship Id="rId58" Type="http://schemas.openxmlformats.org/officeDocument/2006/relationships/hyperlink" Target="consultantplus://offline/ref=7AB39050DC408B225F3FD22B9A48045A54DC45F641FEB8904E27AD2530E18C02F59870A4859FC4BD0FBA60E934TBEC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3A5CEB7844E41747284AB9F7D522AA4398DFBD5A66C02C3F9A5A64E9F7317982096930E070B94276BA6E0B325B030ACC9404A689419698718BC920f9iDN" TargetMode="External"/><Relationship Id="rId23" Type="http://schemas.openxmlformats.org/officeDocument/2006/relationships/hyperlink" Target="consultantplus://offline/ref=F4E62000A3EB06B7D2B73B52E20C1065B04AD8C6283193DDC6200F7D7085B77DD41D55D0F62587FD7C82AC9A64R678L" TargetMode="External"/><Relationship Id="rId28" Type="http://schemas.openxmlformats.org/officeDocument/2006/relationships/hyperlink" Target="consultantplus://offline/ref=F4E62000A3EB06B7D2B73B52E20C1065B24FD2CD2A3393DDC6200F7D7085B77DD41D55D0F62587FD7C82AC9A64R678L" TargetMode="External"/><Relationship Id="rId36" Type="http://schemas.openxmlformats.org/officeDocument/2006/relationships/hyperlink" Target="consultantplus://offline/ref=F4E62000A3EB06B7D2B73B52E20C1065B24FD2CD2A3393DDC6200F7D7085B77DD41D55D0F62587FD7C82AC9A64R678L" TargetMode="External"/><Relationship Id="rId49" Type="http://schemas.openxmlformats.org/officeDocument/2006/relationships/hyperlink" Target="consultantplus://offline/ref=7AB39050DC408B225F3FD22B9A48045A54DC45F641FEB8904E27AD2530E18C02F59870A4859FC4BD0FBA60E934TBECJ" TargetMode="External"/><Relationship Id="rId57" Type="http://schemas.openxmlformats.org/officeDocument/2006/relationships/hyperlink" Target="consultantplus://offline/ref=7AB39050DC408B225F3FD22B9A48045A54DC45F641FEB8904E27AD2530E18C02F59870A4859FC4BD0FBA60E934TBECJ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A20771B0501FEFC34BBBDE65C6D0C6A7AFD0771A711B5039931113A70B010E323D90478D74404932E6AD6B54m411G" TargetMode="External"/><Relationship Id="rId19" Type="http://schemas.openxmlformats.org/officeDocument/2006/relationships/footer" Target="footer2.xml"/><Relationship Id="rId31" Type="http://schemas.openxmlformats.org/officeDocument/2006/relationships/hyperlink" Target="consultantplus://offline/ref=F4E62000A3EB06B7D2B73B52E20C1065B24FD2CD2A3393DDC6200F7D7085B77DD41D55D0F62587FD7C82AC9A64R678L" TargetMode="External"/><Relationship Id="rId44" Type="http://schemas.openxmlformats.org/officeDocument/2006/relationships/hyperlink" Target="consultantplus://offline/ref=7AB39050DC408B225F3FD22B9A48045A54DC45F641FEB8904E27AD2530E18C02F59870A4859FC4BD0FBA60E934TBECJ" TargetMode="External"/><Relationship Id="rId52" Type="http://schemas.openxmlformats.org/officeDocument/2006/relationships/hyperlink" Target="consultantplus://offline/ref=7AB39050DC408B225F3FD22B9A48045A54DC45F641FEB8904E27AD2530E18C02F59870A4859FC4BD0FBA60E934TBECJ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63A5CEB7844E41747284AB9F7D522AA4398DFBD5A66C02C3F9A5A64E9F7317982096930E070B94276BA6B09325B030ACC9404A689419698718BC920f9iDN" TargetMode="External"/><Relationship Id="rId22" Type="http://schemas.openxmlformats.org/officeDocument/2006/relationships/hyperlink" Target="consultantplus://offline/ref=F4E62000A3EB06B7D2B73B52E20C1065B24CD3CC2A3393DDC6200F7D7085B77DD41D55D0F62587FD7C82AC9A64R678L" TargetMode="External"/><Relationship Id="rId27" Type="http://schemas.openxmlformats.org/officeDocument/2006/relationships/hyperlink" Target="consultantplus://offline/ref=F4E62000A3EB06B7D2B73B52E20C1065B24FD2CD2A3393DDC6200F7D7085B77DD41D55D0F62587FD7C82AC9A64R678L" TargetMode="External"/><Relationship Id="rId30" Type="http://schemas.openxmlformats.org/officeDocument/2006/relationships/hyperlink" Target="consultantplus://offline/ref=F4E62000A3EB06B7D2B73B52E20C1065B24FD2CD2A3393DDC6200F7D7085B77DD41D55D0F62587FD7C82AC9A64R678L" TargetMode="External"/><Relationship Id="rId35" Type="http://schemas.openxmlformats.org/officeDocument/2006/relationships/hyperlink" Target="consultantplus://offline/ref=F4E62000A3EB06B7D2B73B52E20C1065B24FD2CD2A3393DDC6200F7D7085B77DD41D55D0F62587FD7C82AC9A64R678L" TargetMode="External"/><Relationship Id="rId43" Type="http://schemas.openxmlformats.org/officeDocument/2006/relationships/hyperlink" Target="consultantplus://offline/ref=7AB39050DC408B225F3FD22B9A48045A54DD42F247F4B8904E27AD2530E18C02F59870A4859FC4BD0FBA60E934TBECJ" TargetMode="External"/><Relationship Id="rId48" Type="http://schemas.openxmlformats.org/officeDocument/2006/relationships/hyperlink" Target="consultantplus://offline/ref=7AB39050DC408B225F3FD22B9A48045A54DC45F641FEB8904E27AD2530E18C02F59870A4859FC4BD0FBA60E934TBECJ" TargetMode="External"/><Relationship Id="rId56" Type="http://schemas.openxmlformats.org/officeDocument/2006/relationships/hyperlink" Target="consultantplus://offline/ref=7AB39050DC408B225F3FD22B9A48045A54DC45F641FEB8904E27AD2530E18C02F59870A4859FC4BD0FBA60E934TBEC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AB39050DC408B225F3FD22B9A48045A54DC45F641FEB8904E27AD2530E18C02F59870A4859FC4BD0FBA60E934TBEC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63A5CEB7844E41747284AB9F7D522AA4398DFBD5A66C02C3F9A5A64E9F7317982096930E070B94276BA680D325B030ACC9404A689419698718BC920f9iDN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F4E62000A3EB06B7D2B73B52E20C1065B24FD2CD2A3393DDC6200F7D7085B77DD41D55D0F62587FD7C82AC9A64R678L" TargetMode="External"/><Relationship Id="rId33" Type="http://schemas.openxmlformats.org/officeDocument/2006/relationships/hyperlink" Target="consultantplus://offline/ref=F4E62000A3EB06B7D2B73B52E20C1065B24FD2CD2A3393DDC6200F7D7085B77DD41D55D0F62587FD7C82AC9A64R678L" TargetMode="External"/><Relationship Id="rId38" Type="http://schemas.openxmlformats.org/officeDocument/2006/relationships/hyperlink" Target="consultantplus://offline/ref=F4E62000A3EB06B7D2B73B52E20C1065B24FD2CD2A3393DDC6200F7D7085B77DD41D55D0F62587FD7C82AC9A64R678L" TargetMode="External"/><Relationship Id="rId46" Type="http://schemas.openxmlformats.org/officeDocument/2006/relationships/hyperlink" Target="consultantplus://offline/ref=7AB39050DC408B225F3FD22B9A48045A54DC45F641FEB8904E27AD2530E18C02F59870A4859FC4BD0FBA60E934TBECJ" TargetMode="External"/><Relationship Id="rId59" Type="http://schemas.openxmlformats.org/officeDocument/2006/relationships/hyperlink" Target="consultantplus://offline/ref=7AB39050DC408B225F3FD22B9A48045A54DC45F641FEB8904E27AD2530E18C02F59870A4859FC4BD0FBA60E934TB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C4BF-59EA-4080-8DA6-0E5AC101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4322</Words>
  <Characters>24638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User_new</dc:creator>
  <cp:lastModifiedBy>user</cp:lastModifiedBy>
  <cp:revision>2</cp:revision>
  <cp:lastPrinted>2019-09-24T11:40:00Z</cp:lastPrinted>
  <dcterms:created xsi:type="dcterms:W3CDTF">2019-10-04T10:08:00Z</dcterms:created>
  <dcterms:modified xsi:type="dcterms:W3CDTF">2019-10-04T10:08:00Z</dcterms:modified>
</cp:coreProperties>
</file>