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>МОНИТОРИНГ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center"/>
        <w:rPr>
          <w:b/>
          <w:bCs/>
          <w:sz w:val="26"/>
          <w:szCs w:val="26"/>
        </w:rPr>
      </w:pPr>
      <w:r w:rsidRPr="002D297C">
        <w:rPr>
          <w:b/>
          <w:bCs/>
          <w:sz w:val="26"/>
          <w:szCs w:val="26"/>
        </w:rPr>
        <w:t xml:space="preserve">за исполнением государственных заданий на предоставление государственных услуг </w:t>
      </w:r>
      <w:r w:rsidR="005C4194">
        <w:rPr>
          <w:b/>
          <w:bCs/>
          <w:sz w:val="26"/>
          <w:szCs w:val="26"/>
        </w:rPr>
        <w:t xml:space="preserve">(работ) </w:t>
      </w:r>
      <w:r w:rsidRPr="002D297C">
        <w:rPr>
          <w:b/>
          <w:bCs/>
          <w:sz w:val="26"/>
          <w:szCs w:val="26"/>
        </w:rPr>
        <w:t xml:space="preserve">государственными учреждениями, подведомственными </w:t>
      </w:r>
      <w:r w:rsidR="002D297C" w:rsidRPr="002D297C">
        <w:rPr>
          <w:b/>
          <w:bCs/>
          <w:sz w:val="26"/>
          <w:szCs w:val="26"/>
        </w:rPr>
        <w:t xml:space="preserve">министерству </w:t>
      </w:r>
      <w:r w:rsidRPr="002D297C">
        <w:rPr>
          <w:b/>
          <w:bCs/>
          <w:sz w:val="26"/>
          <w:szCs w:val="26"/>
        </w:rPr>
        <w:t>физической культур</w:t>
      </w:r>
      <w:r w:rsidR="002D297C" w:rsidRPr="002D297C">
        <w:rPr>
          <w:b/>
          <w:bCs/>
          <w:sz w:val="26"/>
          <w:szCs w:val="26"/>
        </w:rPr>
        <w:t>ы</w:t>
      </w:r>
      <w:r w:rsidRPr="002D297C">
        <w:rPr>
          <w:b/>
          <w:bCs/>
          <w:sz w:val="26"/>
          <w:szCs w:val="26"/>
        </w:rPr>
        <w:t xml:space="preserve"> и спорт</w:t>
      </w:r>
      <w:r w:rsidR="002D297C" w:rsidRPr="002D297C">
        <w:rPr>
          <w:b/>
          <w:bCs/>
          <w:sz w:val="26"/>
          <w:szCs w:val="26"/>
        </w:rPr>
        <w:t>а</w:t>
      </w:r>
      <w:r w:rsidRPr="002D297C">
        <w:rPr>
          <w:b/>
          <w:bCs/>
          <w:sz w:val="26"/>
          <w:szCs w:val="26"/>
        </w:rPr>
        <w:t xml:space="preserve"> Рязанской области в 201</w:t>
      </w:r>
      <w:r w:rsidR="004A1D17">
        <w:rPr>
          <w:b/>
          <w:bCs/>
          <w:sz w:val="26"/>
          <w:szCs w:val="26"/>
        </w:rPr>
        <w:t>9</w:t>
      </w:r>
      <w:r w:rsidRPr="002D297C">
        <w:rPr>
          <w:b/>
          <w:bCs/>
          <w:sz w:val="26"/>
          <w:szCs w:val="26"/>
        </w:rPr>
        <w:t xml:space="preserve"> году</w:t>
      </w:r>
    </w:p>
    <w:p w:rsidR="00E74F82" w:rsidRPr="002D297C" w:rsidRDefault="00E74F82" w:rsidP="00E74F82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474"/>
      </w:tblGrid>
      <w:tr w:rsidR="006B2908" w:rsidRPr="002D297C" w:rsidTr="00F253E9">
        <w:trPr>
          <w:cantSplit/>
          <w:trHeight w:val="534"/>
        </w:trPr>
        <w:tc>
          <w:tcPr>
            <w:tcW w:w="3261" w:type="dxa"/>
          </w:tcPr>
          <w:p w:rsidR="00F253E9" w:rsidRDefault="00F253E9" w:rsidP="00F253E9">
            <w:pPr>
              <w:pStyle w:val="ConsPlusCell"/>
              <w:ind w:right="-66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  <w:p w:rsidR="006B2908" w:rsidRPr="002D297C" w:rsidRDefault="006B2908" w:rsidP="00F253E9">
            <w:pPr>
              <w:pStyle w:val="ConsPlusCell"/>
              <w:ind w:right="-66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Наименование </w:t>
            </w:r>
            <w:r w:rsidR="00F253E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учреждения</w:t>
            </w:r>
            <w:r w:rsidRPr="002D297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:</w:t>
            </w:r>
            <w:r w:rsidRPr="002D297C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5F4370" w:rsidRPr="002D297C" w:rsidRDefault="005F4370" w:rsidP="002F3257">
            <w:pPr>
              <w:pStyle w:val="ConsPlusCell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Государственное автономное учреждение Рязанской области «Спортивная школа по зимним видам спорта «Алмаз»</w:t>
            </w:r>
          </w:p>
        </w:tc>
      </w:tr>
    </w:tbl>
    <w:p w:rsidR="0026563E" w:rsidRDefault="0026563E" w:rsidP="006E3F2A">
      <w:pPr>
        <w:jc w:val="center"/>
        <w:rPr>
          <w:b/>
          <w:sz w:val="24"/>
          <w:szCs w:val="24"/>
        </w:rPr>
      </w:pPr>
    </w:p>
    <w:p w:rsidR="0026563E" w:rsidRDefault="0026563E" w:rsidP="006E3F2A">
      <w:pPr>
        <w:jc w:val="center"/>
        <w:rPr>
          <w:b/>
          <w:sz w:val="24"/>
          <w:szCs w:val="24"/>
        </w:rPr>
      </w:pPr>
    </w:p>
    <w:p w:rsidR="006B2908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 xml:space="preserve">Соответствие объема предоставленных учреждением государственных услуг </w:t>
      </w:r>
      <w:r w:rsidR="005C4194">
        <w:rPr>
          <w:b/>
          <w:sz w:val="26"/>
          <w:szCs w:val="26"/>
        </w:rPr>
        <w:t>(работ)</w:t>
      </w:r>
    </w:p>
    <w:p w:rsidR="006E3F2A" w:rsidRPr="002D297C" w:rsidRDefault="006E3F2A" w:rsidP="006E3F2A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559"/>
        <w:gridCol w:w="2127"/>
        <w:gridCol w:w="2126"/>
        <w:gridCol w:w="1843"/>
      </w:tblGrid>
      <w:tr w:rsidR="003B126A" w:rsidRPr="00D45C80" w:rsidTr="003B126A">
        <w:trPr>
          <w:cantSplit/>
          <w:trHeight w:val="6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412CD8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5C4194" w:rsidRPr="00D45C80" w:rsidRDefault="00412CD8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5C4194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 (работы)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63" w:right="-4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Единица измерения услуги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Объем государственного задания на предоставление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</w:t>
            </w:r>
            <w:r w:rsidR="00402A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402ADF">
            <w:pPr>
              <w:pStyle w:val="ConsPlusCell"/>
              <w:widowControl w:val="0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Фактический объем предоставленных услуг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194" w:rsidRPr="00D45C80" w:rsidRDefault="005C4194" w:rsidP="002D297C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Отклонение </w:t>
            </w:r>
          </w:p>
          <w:p w:rsidR="005C4194" w:rsidRPr="00D45C80" w:rsidRDefault="005C4194" w:rsidP="003B126A">
            <w:pPr>
              <w:pStyle w:val="ConsPlusCell"/>
              <w:widowControl w:val="0"/>
              <w:spacing w:line="228" w:lineRule="auto"/>
              <w:ind w:left="-70" w:right="-1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)/(</w:t>
            </w:r>
            <w:r w:rsidR="003B12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 x 100%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3B126A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5C4194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B126A" w:rsidRDefault="003B126A" w:rsidP="003B126A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B126A">
              <w:rPr>
                <w:rFonts w:ascii="Times New Roman" w:hAnsi="Times New Roman" w:cs="Times New Roman"/>
                <w:spacing w:val="-6"/>
              </w:rPr>
              <w:t>6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Default="00412CD8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A45225" w:rsidRDefault="005F4370" w:rsidP="005F4370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 xml:space="preserve">Спортивная подготовка по олимпийским видам спорта Биатлон Этап начальной подготовки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3225E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A45225" w:rsidRDefault="00536142" w:rsidP="005F4370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CE66C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92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A45225" w:rsidRDefault="00536142" w:rsidP="005F4370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Этап совершенствования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F437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Биатлон Этап высшего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2A0D6A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начальной подготовки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Тренировочный этап (этап спортивной специализации)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совершенствования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высшего спортивного мастерства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656BB">
              <w:rPr>
                <w:sz w:val="24"/>
                <w:szCs w:val="24"/>
              </w:rPr>
              <w:t>Чел.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CE66C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DB4CCE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3B126A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Default="009A20C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Default="00A45225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194" w:rsidRPr="002D297C" w:rsidRDefault="003225E1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8229CD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="00C0530C"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="00C0530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7620C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3F2570" w:rsidRDefault="00C0530C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3F257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C0530C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536142" w:rsidRPr="002D297C" w:rsidTr="003B126A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412CD8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B4240D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и спортивных </w:t>
            </w:r>
            <w:proofErr w:type="gramStart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мероприятий</w:t>
            </w:r>
            <w:proofErr w:type="gramEnd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 рамках Всероссийского физкультурно-спортивного комплекса "Готов к труду и обороне" (ГТО) Региональные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536142">
            <w:pPr>
              <w:jc w:val="center"/>
            </w:pPr>
            <w:r w:rsidRPr="0097620C">
              <w:rPr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D297C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</w:tbl>
    <w:p w:rsidR="0026563E" w:rsidRDefault="0026563E" w:rsidP="003225E1">
      <w:pPr>
        <w:rPr>
          <w:b/>
          <w:sz w:val="26"/>
          <w:szCs w:val="26"/>
        </w:rPr>
      </w:pPr>
    </w:p>
    <w:p w:rsidR="0026563E" w:rsidRDefault="0026563E" w:rsidP="003225E1">
      <w:pPr>
        <w:rPr>
          <w:b/>
          <w:sz w:val="26"/>
          <w:szCs w:val="26"/>
        </w:rPr>
      </w:pPr>
    </w:p>
    <w:p w:rsidR="006B2908" w:rsidRDefault="006B2908" w:rsidP="0026563E">
      <w:pPr>
        <w:jc w:val="center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Соответствие категорий потребителей государственной</w:t>
      </w:r>
      <w:r w:rsidR="00D45C80" w:rsidRPr="002D297C">
        <w:rPr>
          <w:b/>
          <w:sz w:val="26"/>
          <w:szCs w:val="26"/>
        </w:rPr>
        <w:t xml:space="preserve"> </w:t>
      </w:r>
      <w:r w:rsidRPr="002D297C">
        <w:rPr>
          <w:b/>
          <w:sz w:val="26"/>
          <w:szCs w:val="26"/>
        </w:rPr>
        <w:t xml:space="preserve">услуги </w:t>
      </w:r>
      <w:r w:rsidR="001F2BAD">
        <w:rPr>
          <w:b/>
          <w:sz w:val="26"/>
          <w:szCs w:val="26"/>
        </w:rPr>
        <w:t xml:space="preserve">(работы) </w:t>
      </w:r>
      <w:r w:rsidRPr="002D297C">
        <w:rPr>
          <w:b/>
          <w:sz w:val="26"/>
          <w:szCs w:val="26"/>
        </w:rPr>
        <w:t>параметрам государственного задания</w:t>
      </w:r>
    </w:p>
    <w:p w:rsidR="00F253E9" w:rsidRPr="002D297C" w:rsidRDefault="00F253E9" w:rsidP="00D45C80">
      <w:pPr>
        <w:jc w:val="center"/>
        <w:rPr>
          <w:b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229"/>
        <w:gridCol w:w="2410"/>
        <w:gridCol w:w="2693"/>
        <w:gridCol w:w="2694"/>
      </w:tblGrid>
      <w:tr w:rsidR="0081121D" w:rsidRPr="00D45C80" w:rsidTr="00536142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1121D" w:rsidRPr="00D45C80" w:rsidRDefault="0081121D" w:rsidP="006B2908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услуги</w:t>
            </w:r>
            <w:r w:rsidR="001F2BA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6B2908">
            <w:pPr>
              <w:pStyle w:val="ConsPlusCell"/>
              <w:ind w:left="-38" w:right="-14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Категории потребителей услуги</w:t>
            </w:r>
            <w:r w:rsidR="00F933F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(работы)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установленные государственным заданием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3" w:right="-36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каждой категории из числа</w:t>
            </w:r>
            <w:r w:rsidR="00DB4CC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установленных государственным заданием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121D" w:rsidRPr="00D45C80" w:rsidRDefault="0081121D" w:rsidP="002A0D6A">
            <w:pPr>
              <w:pStyle w:val="ConsPlusCell"/>
              <w:ind w:left="-48" w:right="-42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45C8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Количество обслуженных потребителей сверх категорий, установленных государственным заданием</w:t>
            </w:r>
          </w:p>
        </w:tc>
      </w:tr>
      <w:tr w:rsidR="0081121D" w:rsidRPr="00D45C80" w:rsidTr="00536142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81121D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1D" w:rsidRPr="0081121D" w:rsidRDefault="0081121D" w:rsidP="0081121D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81121D">
              <w:rPr>
                <w:rFonts w:ascii="Times New Roman" w:hAnsi="Times New Roman" w:cs="Times New Roman"/>
                <w:spacing w:val="-6"/>
              </w:rPr>
              <w:t>5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A45225" w:rsidRDefault="00DB4CCE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 xml:space="preserve">Спортивная подготовка по олимпийским видам спорта Биатлон Этап начальной подготовки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Pr="00D45C80" w:rsidRDefault="00DB4CCE" w:rsidP="002A0D6A">
            <w:pPr>
              <w:pStyle w:val="ConsPlusCell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A45225" w:rsidRDefault="00DB4CCE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Тренировочный этап (этап спортивной специализации)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A45225" w:rsidRDefault="00DB4CCE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Этап совершенствования спортивного мастерства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81121D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F437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Биатлон Этап высшего спортивного мастерства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начальной подготовки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Тренировочный этап (этап спортивной специализации)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совершенствования спортивного мастерства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высшего спортивного мастерства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FB53A3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CE66C1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CE66C1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C52BD7">
              <w:rPr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="00C0530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E94ECB">
              <w:rPr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C0530C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  <w:tr w:rsidR="00DB4CCE" w:rsidRPr="00D45C80" w:rsidTr="0053614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Default="00DB4CCE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и спортивных </w:t>
            </w:r>
            <w:proofErr w:type="gramStart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мероприятий</w:t>
            </w:r>
            <w:proofErr w:type="gramEnd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 рамках Всероссийского физкультурно-спортивного комплекса "Готов к труду и обороне" (ГТО) Региональные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CCE" w:rsidRDefault="00DB4CCE">
            <w:r w:rsidRPr="00E94ECB">
              <w:rPr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2D297C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CE" w:rsidRPr="00D45C80" w:rsidRDefault="00DB4CCE" w:rsidP="002A0D6A">
            <w:pPr>
              <w:pStyle w:val="ConsPlusCell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</w:tr>
    </w:tbl>
    <w:p w:rsidR="002D297C" w:rsidRDefault="002D297C" w:rsidP="006B2908"/>
    <w:p w:rsidR="00DB4CCE" w:rsidRDefault="00DB4CCE" w:rsidP="006B2908"/>
    <w:p w:rsidR="00DB4CCE" w:rsidRPr="002D297C" w:rsidRDefault="00DB4CCE" w:rsidP="00DB4CCE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Соответствие качества предоставленных государственным учреждением государственных услуг</w:t>
      </w:r>
      <w:r>
        <w:rPr>
          <w:b/>
          <w:sz w:val="26"/>
          <w:szCs w:val="26"/>
        </w:rPr>
        <w:t xml:space="preserve"> (работ)</w:t>
      </w:r>
    </w:p>
    <w:p w:rsidR="00DB4CCE" w:rsidRDefault="00DB4CCE" w:rsidP="00DB4CCE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2D297C">
        <w:rPr>
          <w:b/>
          <w:sz w:val="26"/>
          <w:szCs w:val="26"/>
        </w:rPr>
        <w:t>параметрам государственного задания</w:t>
      </w:r>
    </w:p>
    <w:p w:rsidR="00DB4CCE" w:rsidRDefault="00DB4CCE" w:rsidP="00DB4CCE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</w:p>
    <w:p w:rsidR="00DB4CCE" w:rsidRPr="00DB4CCE" w:rsidRDefault="00DB4CCE" w:rsidP="00DB4CCE">
      <w:pPr>
        <w:autoSpaceDE w:val="0"/>
        <w:autoSpaceDN w:val="0"/>
        <w:adjustRightInd w:val="0"/>
        <w:jc w:val="center"/>
        <w:outlineLvl w:val="2"/>
        <w:rPr>
          <w:b/>
          <w:color w:val="FF0000"/>
          <w:sz w:val="26"/>
          <w:szCs w:val="2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276"/>
        <w:gridCol w:w="992"/>
        <w:gridCol w:w="1418"/>
        <w:gridCol w:w="992"/>
        <w:gridCol w:w="1418"/>
        <w:gridCol w:w="1134"/>
        <w:gridCol w:w="992"/>
        <w:gridCol w:w="992"/>
        <w:gridCol w:w="992"/>
        <w:gridCol w:w="992"/>
        <w:gridCol w:w="992"/>
        <w:gridCol w:w="143"/>
        <w:gridCol w:w="1134"/>
      </w:tblGrid>
      <w:tr w:rsidR="00DB4CCE" w:rsidRPr="00557A21" w:rsidTr="00CE66C1">
        <w:trPr>
          <w:trHeight w:val="1563"/>
        </w:trPr>
        <w:tc>
          <w:tcPr>
            <w:tcW w:w="2376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 xml:space="preserve">Требования к квалификации (опыту работы) специалиста, оказывающего услугу </w:t>
            </w:r>
          </w:p>
        </w:tc>
        <w:tc>
          <w:tcPr>
            <w:tcW w:w="2268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процедурам, порядку (регламенту) оказания услуги </w:t>
            </w:r>
          </w:p>
        </w:tc>
        <w:tc>
          <w:tcPr>
            <w:tcW w:w="2410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оборудованию и инструментам, необходимым для оказания услуги </w:t>
            </w:r>
          </w:p>
        </w:tc>
        <w:tc>
          <w:tcPr>
            <w:tcW w:w="2552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z w:val="24"/>
                <w:szCs w:val="24"/>
              </w:rPr>
              <w:t xml:space="preserve">Требования к зданиям и сооружениям, необходимым для оказания услуги, и их содержанию </w:t>
            </w:r>
          </w:p>
        </w:tc>
        <w:tc>
          <w:tcPr>
            <w:tcW w:w="6237" w:type="dxa"/>
            <w:gridSpan w:val="7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информированию потенциальных потребителей государственной услуги (работы)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  <w:tc>
          <w:tcPr>
            <w:tcW w:w="1135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57A21">
              <w:rPr>
                <w:sz w:val="24"/>
                <w:szCs w:val="24"/>
              </w:rPr>
              <w:t>соответствие стандарту (+/-)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2F3257" w:rsidRDefault="002F3257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</w:p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3225E1">
              <w:rPr>
                <w:b/>
                <w:sz w:val="24"/>
                <w:szCs w:val="24"/>
              </w:rPr>
              <w:t>Спортивная подготовка по олимпийским видам спорта Биатлон Этап начальной подготовки</w:t>
            </w:r>
            <w:r>
              <w:rPr>
                <w:b/>
                <w:sz w:val="24"/>
                <w:szCs w:val="24"/>
              </w:rPr>
              <w:t>.</w:t>
            </w:r>
          </w:p>
          <w:p w:rsidR="002F3257" w:rsidRPr="003225E1" w:rsidRDefault="002F3257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 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135" w:type="dxa"/>
            <w:gridSpan w:val="2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2F3257" w:rsidRPr="003225E1" w:rsidRDefault="002F3257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3225E1">
              <w:rPr>
                <w:b/>
                <w:sz w:val="24"/>
                <w:szCs w:val="24"/>
              </w:rPr>
              <w:lastRenderedPageBreak/>
              <w:t>Спортивная подготовка по олимпийским видам спорта Биатлон Тренировочный этап (этап спортивной специализации).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lastRenderedPageBreak/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Pr="003225E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3225E1">
              <w:rPr>
                <w:b/>
                <w:sz w:val="24"/>
                <w:szCs w:val="24"/>
              </w:rPr>
              <w:t>Спортивная подготовка по олимпийским видам спорта Биатлон Этап совершенствования спортивного мастерства.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</w:p>
          <w:p w:rsidR="00DB4CCE" w:rsidRPr="003225E1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3225E1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Спортивная подготовка по олимпийским видам спорта Биатлон Этап высшего спортивного мастерства</w:t>
            </w: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Pr="003225E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3225E1">
              <w:rPr>
                <w:b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начальной подготовки.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- других материально-технических средств, необходимые для оказания государственной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pacing w:val="-8"/>
                <w:sz w:val="24"/>
                <w:szCs w:val="24"/>
              </w:rPr>
            </w:pPr>
            <w:r w:rsidRPr="003225E1">
              <w:rPr>
                <w:b/>
                <w:spacing w:val="-8"/>
                <w:sz w:val="24"/>
                <w:szCs w:val="24"/>
              </w:rPr>
              <w:t>Спортивная подготовка по олимпийским видам спорта Лыжные гонки Тренировочный этап (этап спортивной специализации).</w:t>
            </w:r>
          </w:p>
          <w:p w:rsidR="002F3257" w:rsidRPr="003225E1" w:rsidRDefault="002F3257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pacing w:val="-8"/>
                <w:sz w:val="24"/>
                <w:szCs w:val="24"/>
              </w:rPr>
            </w:pPr>
            <w:r w:rsidRPr="00DE695F">
              <w:rPr>
                <w:b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совершенствования спортивного мастерства.</w:t>
            </w:r>
          </w:p>
          <w:p w:rsidR="002F3257" w:rsidRPr="00DE695F" w:rsidRDefault="002F3257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lastRenderedPageBreak/>
              <w:t>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- других материально-технических средств,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DE695F">
              <w:rPr>
                <w:b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высшего спортивного мастерства.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материально-технических средств, необходимые для оказания государственной 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</w:p>
          <w:p w:rsidR="00DB4CCE" w:rsidRPr="00DE695F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DE695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Организация и обеспечение подготовки спортивного резерва.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lastRenderedPageBreak/>
              <w:t>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- других материально-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 xml:space="preserve">технических средств, необходимые для оказания государственной 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</w:p>
          <w:p w:rsidR="00DB4CCE" w:rsidRPr="00DE695F" w:rsidRDefault="00DB4CCE" w:rsidP="00CE66C1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DE695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- других материально-технических средств, необходимые для оказания государственной 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DE695F">
              <w:rPr>
                <w:b/>
                <w:spacing w:val="-8"/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lastRenderedPageBreak/>
              <w:t>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lastRenderedPageBreak/>
              <w:t xml:space="preserve">- других материально-технических средств, необходимые для оказания государственной 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</w:t>
            </w:r>
            <w:r w:rsidRPr="00557A21">
              <w:rPr>
                <w:spacing w:val="-10"/>
                <w:sz w:val="18"/>
                <w:szCs w:val="18"/>
              </w:rPr>
              <w:lastRenderedPageBreak/>
              <w:t>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</w:t>
            </w:r>
            <w:r w:rsidRPr="00492692">
              <w:rPr>
                <w:sz w:val="18"/>
                <w:szCs w:val="18"/>
              </w:rPr>
              <w:lastRenderedPageBreak/>
              <w:t>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  <w:tr w:rsidR="00DB4CCE" w:rsidRPr="00557A21" w:rsidTr="00CE66C1">
        <w:tc>
          <w:tcPr>
            <w:tcW w:w="15843" w:type="dxa"/>
            <w:gridSpan w:val="15"/>
          </w:tcPr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 w:rsidRPr="00DE695F">
              <w:rPr>
                <w:b/>
                <w:spacing w:val="-8"/>
                <w:sz w:val="24"/>
                <w:szCs w:val="24"/>
              </w:rPr>
              <w:t>Организация и проведение официальных физкульт</w:t>
            </w:r>
            <w:r>
              <w:rPr>
                <w:b/>
                <w:spacing w:val="-8"/>
                <w:sz w:val="24"/>
                <w:szCs w:val="24"/>
              </w:rPr>
              <w:t>урных и спортивных мероприятий в</w:t>
            </w:r>
            <w:r w:rsidRPr="00DE695F">
              <w:rPr>
                <w:b/>
                <w:spacing w:val="-8"/>
                <w:sz w:val="24"/>
                <w:szCs w:val="24"/>
              </w:rPr>
              <w:t xml:space="preserve"> рамках Всероссийского физкультурно-спортивного комплекса "Готов к труду и обороне" (ГТО) Региональные.</w:t>
            </w:r>
          </w:p>
        </w:tc>
      </w:tr>
      <w:tr w:rsidR="00DB4CCE" w:rsidRPr="00557A21" w:rsidTr="00CE66C1">
        <w:tc>
          <w:tcPr>
            <w:tcW w:w="138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color w:val="000000"/>
                <w:spacing w:val="-12"/>
                <w:sz w:val="18"/>
                <w:szCs w:val="18"/>
              </w:rPr>
              <w:t>Учреждение располагает необходимым количеством специалистов (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тренеров, </w:t>
            </w:r>
            <w:r w:rsidRPr="00557A21">
              <w:rPr>
                <w:color w:val="000000"/>
                <w:spacing w:val="-12"/>
                <w:sz w:val="18"/>
                <w:szCs w:val="18"/>
              </w:rPr>
              <w:t xml:space="preserve">инструкторов)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>имеющих необходимую профессиональн</w:t>
            </w:r>
            <w:r>
              <w:rPr>
                <w:rFonts w:eastAsia="TimesNewRomanPSMT"/>
                <w:spacing w:val="-12"/>
                <w:sz w:val="18"/>
                <w:szCs w:val="18"/>
              </w:rPr>
              <w:t xml:space="preserve">ую </w:t>
            </w:r>
            <w:r w:rsidRPr="00557A21">
              <w:rPr>
                <w:rFonts w:eastAsia="TimesNewRomanPSMT"/>
                <w:spacing w:val="-12"/>
                <w:sz w:val="18"/>
                <w:szCs w:val="18"/>
              </w:rPr>
              <w:t xml:space="preserve"> квалификацию, соответствующую требованиям квалификационной характеристики по должности и полученной специальности, подтвержденную документами об образовании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8"/>
                <w:sz w:val="18"/>
                <w:szCs w:val="18"/>
              </w:rPr>
              <w:t>Предоставление Государственной услуги осуществляется в срок, позволяющий реализовать соответствующую программу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pStyle w:val="Default"/>
              <w:widowControl w:val="0"/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  <w:u w:val="single"/>
              </w:rPr>
              <w:t>Наличие:</w:t>
            </w:r>
            <w:r w:rsidRPr="00557A21">
              <w:rPr>
                <w:spacing w:val="-10"/>
                <w:sz w:val="18"/>
                <w:szCs w:val="18"/>
              </w:rPr>
              <w:t xml:space="preserve"> 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оборудования для проведения занятий по видам спорта в соответствии с возрастом, ростом и количеством обучающихся,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отвечающее санитарным требованиям, установленным действующим </w:t>
            </w:r>
            <w:proofErr w:type="gramStart"/>
            <w:r w:rsidRPr="00557A21">
              <w:rPr>
                <w:color w:val="auto"/>
                <w:spacing w:val="-10"/>
                <w:sz w:val="18"/>
                <w:szCs w:val="18"/>
              </w:rPr>
              <w:t xml:space="preserve">законодательством </w:t>
            </w:r>
            <w:r>
              <w:rPr>
                <w:color w:val="auto"/>
                <w:spacing w:val="-10"/>
                <w:sz w:val="18"/>
                <w:szCs w:val="18"/>
              </w:rPr>
              <w:t xml:space="preserve"> </w:t>
            </w:r>
            <w:r w:rsidRPr="00557A21">
              <w:rPr>
                <w:color w:val="auto"/>
                <w:spacing w:val="-10"/>
                <w:sz w:val="18"/>
                <w:szCs w:val="18"/>
              </w:rPr>
              <w:t>РФ</w:t>
            </w:r>
            <w:proofErr w:type="gramEnd"/>
            <w:r w:rsidRPr="00557A21">
              <w:rPr>
                <w:spacing w:val="-10"/>
                <w:sz w:val="18"/>
                <w:szCs w:val="18"/>
              </w:rPr>
              <w:t>;</w:t>
            </w:r>
          </w:p>
          <w:p w:rsidR="00DB4CCE" w:rsidRPr="00557A21" w:rsidRDefault="00DB4CCE" w:rsidP="00CE66C1">
            <w:pPr>
              <w:pStyle w:val="Default"/>
              <w:widowControl w:val="0"/>
              <w:tabs>
                <w:tab w:val="left" w:pos="317"/>
              </w:tabs>
              <w:spacing w:line="228" w:lineRule="auto"/>
              <w:ind w:left="-46" w:right="-28" w:hanging="22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  <w:r w:rsidRPr="00557A21">
              <w:rPr>
                <w:spacing w:val="-10"/>
                <w:sz w:val="18"/>
                <w:szCs w:val="18"/>
              </w:rPr>
              <w:t>инвентаря;</w:t>
            </w:r>
          </w:p>
          <w:p w:rsidR="00DB4CCE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 xml:space="preserve">- других материально-технических средств, необходимые для оказания государственной </w:t>
            </w:r>
          </w:p>
          <w:p w:rsidR="00DB4CCE" w:rsidRPr="00DE695F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pacing w:val="-10"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услуги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557A21">
              <w:rPr>
                <w:spacing w:val="-10"/>
                <w:sz w:val="18"/>
                <w:szCs w:val="18"/>
              </w:rPr>
              <w:t>Размещение в специально предназначенном, либо приспособленном здании, помещении (на территориях), оборудованных в соответствии с санитарными и строительными нормами и правилами, а также отвечающих требованиям пожарной безопасности</w:t>
            </w:r>
          </w:p>
        </w:tc>
        <w:tc>
          <w:tcPr>
            <w:tcW w:w="1134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C44B16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C44B16">
              <w:rPr>
                <w:sz w:val="18"/>
                <w:szCs w:val="18"/>
              </w:rPr>
              <w:t>Размещение информации в сети Интернет, у входа в здание и на информационных стендах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Размещение информации о режиме работы, справочных телефонах, ФИО специалистов, порядок подачи жалоб и предложений</w:t>
            </w:r>
          </w:p>
        </w:tc>
        <w:tc>
          <w:tcPr>
            <w:tcW w:w="992" w:type="dxa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DB4CCE" w:rsidRPr="00492692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492692">
              <w:rPr>
                <w:sz w:val="18"/>
                <w:szCs w:val="18"/>
              </w:rPr>
              <w:t>Частота обновления информации -  по мере изменения данных</w:t>
            </w:r>
          </w:p>
        </w:tc>
        <w:tc>
          <w:tcPr>
            <w:tcW w:w="1277" w:type="dxa"/>
            <w:gridSpan w:val="2"/>
          </w:tcPr>
          <w:p w:rsidR="00DB4CCE" w:rsidRPr="00557A21" w:rsidRDefault="00DB4CCE" w:rsidP="00CE66C1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</w:p>
        </w:tc>
      </w:tr>
    </w:tbl>
    <w:p w:rsidR="00DB4CCE" w:rsidRDefault="00DB4CCE" w:rsidP="006B2908"/>
    <w:p w:rsidR="00DB4CCE" w:rsidRPr="00D45C80" w:rsidRDefault="00DB4CCE" w:rsidP="006B2908">
      <w:pPr>
        <w:sectPr w:rsidR="00DB4CCE" w:rsidRPr="00D45C80" w:rsidSect="002D297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D45C80" w:rsidRPr="002D297C" w:rsidRDefault="00D45C80" w:rsidP="00DB4CCE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lastRenderedPageBreak/>
        <w:t>Соотношение расчетно-нормативной и фактической стоимости</w:t>
      </w:r>
    </w:p>
    <w:p w:rsidR="00D45C80" w:rsidRDefault="00D45C80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  <w:r w:rsidRPr="002D297C">
        <w:rPr>
          <w:b/>
          <w:spacing w:val="-8"/>
          <w:sz w:val="26"/>
          <w:szCs w:val="26"/>
        </w:rPr>
        <w:t>предоставления единицы государственной услуги</w:t>
      </w:r>
      <w:r w:rsidR="00FD5BCB">
        <w:rPr>
          <w:b/>
          <w:spacing w:val="-8"/>
          <w:sz w:val="26"/>
          <w:szCs w:val="26"/>
        </w:rPr>
        <w:t xml:space="preserve"> (работы)</w:t>
      </w:r>
    </w:p>
    <w:p w:rsidR="000E2AFE" w:rsidRPr="002D297C" w:rsidRDefault="000E2AFE" w:rsidP="002D297C">
      <w:pPr>
        <w:autoSpaceDE w:val="0"/>
        <w:autoSpaceDN w:val="0"/>
        <w:adjustRightInd w:val="0"/>
        <w:spacing w:line="228" w:lineRule="auto"/>
        <w:jc w:val="center"/>
        <w:outlineLvl w:val="2"/>
        <w:rPr>
          <w:b/>
          <w:spacing w:val="-8"/>
          <w:sz w:val="26"/>
          <w:szCs w:val="26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30"/>
        <w:gridCol w:w="2268"/>
        <w:gridCol w:w="1985"/>
        <w:gridCol w:w="1701"/>
      </w:tblGrid>
      <w:tr w:rsidR="00FD5BCB" w:rsidRPr="002D297C" w:rsidTr="00FD5BCB">
        <w:trPr>
          <w:cantSplit/>
          <w:trHeight w:val="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 п</w:t>
            </w:r>
            <w:r w:rsidR="006A6B2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Наименования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услуги (работы)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Расчетно-нормативная 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38" w:right="-14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руб.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Фактическая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стоимость услуги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(работы)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</w:p>
          <w:p w:rsidR="00FD5BCB" w:rsidRPr="002D297C" w:rsidRDefault="00FD5BCB" w:rsidP="00FD5BCB">
            <w:pPr>
              <w:pStyle w:val="ConsPlusCell"/>
              <w:spacing w:line="228" w:lineRule="auto"/>
              <w:ind w:left="-43" w:right="-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Отклонение </w:t>
            </w:r>
          </w:p>
          <w:p w:rsidR="00FD5BCB" w:rsidRPr="002D297C" w:rsidRDefault="00FD5BCB" w:rsidP="002D297C">
            <w:pPr>
              <w:pStyle w:val="ConsPlusCell"/>
              <w:spacing w:line="228" w:lineRule="auto"/>
              <w:ind w:left="-21" w:right="-19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4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)/(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3</w:t>
            </w:r>
            <w:r w:rsidRPr="002D2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) x 100%</w:t>
            </w:r>
          </w:p>
        </w:tc>
      </w:tr>
      <w:tr w:rsidR="00FD5BCB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BCB" w:rsidRPr="00FD5BCB" w:rsidRDefault="00FD5BCB" w:rsidP="00FD5BCB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FD5BCB">
              <w:rPr>
                <w:rFonts w:ascii="Times New Roman" w:hAnsi="Times New Roman" w:cs="Times New Roman"/>
                <w:spacing w:val="-8"/>
              </w:rPr>
              <w:t>5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A45225" w:rsidRDefault="00536142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 xml:space="preserve">Спортивная подготовка по олимпийским видам спорта Биатлон Этап начальной подготовки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1 136 273,20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1 136 273,20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A45225" w:rsidRDefault="00536142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1 284 133,65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1 284 133,65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1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A45225" w:rsidRDefault="00536142" w:rsidP="00B00DE4">
            <w:pPr>
              <w:rPr>
                <w:sz w:val="24"/>
                <w:szCs w:val="24"/>
              </w:rPr>
            </w:pPr>
            <w:r w:rsidRPr="00A45225">
              <w:rPr>
                <w:sz w:val="24"/>
                <w:szCs w:val="24"/>
              </w:rPr>
              <w:t>Спортивная подготовка по олимпийским видам спорта Биатлон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spacing w:line="228" w:lineRule="auto"/>
              <w:jc w:val="center"/>
              <w:rPr>
                <w:spacing w:val="-8"/>
                <w:sz w:val="24"/>
                <w:szCs w:val="24"/>
              </w:rPr>
            </w:pPr>
            <w:r w:rsidRPr="00B63972">
              <w:rPr>
                <w:spacing w:val="-8"/>
                <w:sz w:val="24"/>
                <w:szCs w:val="24"/>
              </w:rPr>
              <w:t>889 933,92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spacing w:line="228" w:lineRule="auto"/>
              <w:jc w:val="center"/>
              <w:rPr>
                <w:spacing w:val="-8"/>
                <w:sz w:val="24"/>
                <w:szCs w:val="24"/>
              </w:rPr>
            </w:pPr>
            <w:r w:rsidRPr="00B63972">
              <w:rPr>
                <w:spacing w:val="-8"/>
                <w:sz w:val="24"/>
                <w:szCs w:val="24"/>
              </w:rPr>
              <w:t>889 933,92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western"/>
              <w:spacing w:before="0" w:beforeAutospacing="0" w:after="0" w:afterAutospacing="0" w:line="228" w:lineRule="auto"/>
              <w:jc w:val="center"/>
              <w:rPr>
                <w:spacing w:val="-8"/>
              </w:rPr>
            </w:pPr>
            <w:r>
              <w:rPr>
                <w:spacing w:val="-8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FD5BCB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5F437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Биатлон Этап высшего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284 804,76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284 804,76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начальной подготовки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2 778 448,80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2 778 448,80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Тренировочный этап (этап спортивной специализации)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17 626 506,55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17 626 506,55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совершенствования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170 320,22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170 320,22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Спортивная подготовка по олимпийским видам спорта Лыжные гонки Этап высшего спортивного мастерства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1 827 188,22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bookmarkStart w:id="0" w:name="_GoBack"/>
            <w:bookmarkEnd w:id="0"/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1 827 188,22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9.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Организация и обеспечение подготовки спортивного резерва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234 000,00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B6397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234 000,00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0E2AF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спортивных мероприятий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C0530C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296 </w:t>
            </w:r>
            <w:r w:rsidR="00536142"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B63972" w:rsidRDefault="00C0530C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296</w:t>
            </w:r>
            <w:r w:rsidR="00536142" w:rsidRPr="00B6397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26563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(физкультурно-оздоровительных) мероприятий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C0530C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1 0</w:t>
            </w:r>
            <w:r w:rsidR="0053614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13 200,00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C0530C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1 0</w:t>
            </w:r>
            <w:r w:rsidR="0053614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13 200,00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26563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Организация и проведение официальных физкультурных и спортивных </w:t>
            </w:r>
            <w:proofErr w:type="gramStart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мероприятий</w:t>
            </w:r>
            <w:proofErr w:type="gramEnd"/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 рамках Всероссийского физкультурно-спортивного комплекса "Готов к труду и обороне" (ГТО) Региональные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358 800,00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358 800,00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  <w:tr w:rsidR="00536142" w:rsidRPr="002D297C" w:rsidTr="00FD5BC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Default="00536142" w:rsidP="0026563E">
            <w:pPr>
              <w:pStyle w:val="ConsPlusCell"/>
              <w:widowControl w:val="0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2F32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B00DE4">
            <w:pPr>
              <w:pStyle w:val="ConsPlusCell"/>
              <w:widowControl w:val="0"/>
              <w:spacing w:line="228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452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Налог на имущество, земельный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5 254 369,00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536142" w:rsidP="00CE66C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142" w:rsidRPr="002D297C" w:rsidRDefault="00C0530C" w:rsidP="002A0D6A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</w:t>
            </w:r>
          </w:p>
        </w:tc>
      </w:tr>
    </w:tbl>
    <w:p w:rsidR="00E74F82" w:rsidRPr="002D297C" w:rsidRDefault="00E74F82" w:rsidP="002D297C">
      <w:pPr>
        <w:spacing w:line="228" w:lineRule="auto"/>
        <w:rPr>
          <w:spacing w:val="-8"/>
        </w:rPr>
      </w:pPr>
    </w:p>
    <w:sectPr w:rsidR="00E74F82" w:rsidRPr="002D297C" w:rsidSect="00EF43C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759" w:rsidRDefault="00A44759">
      <w:r>
        <w:separator/>
      </w:r>
    </w:p>
  </w:endnote>
  <w:endnote w:type="continuationSeparator" w:id="0">
    <w:p w:rsidR="00A44759" w:rsidRDefault="00A4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759" w:rsidRDefault="00A44759">
      <w:r>
        <w:separator/>
      </w:r>
    </w:p>
  </w:footnote>
  <w:footnote w:type="continuationSeparator" w:id="0">
    <w:p w:rsidR="00A44759" w:rsidRDefault="00A44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32FF2"/>
    <w:multiLevelType w:val="hybridMultilevel"/>
    <w:tmpl w:val="30CA2134"/>
    <w:lvl w:ilvl="0" w:tplc="B75858F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F2A"/>
    <w:rsid w:val="00094A27"/>
    <w:rsid w:val="000C333D"/>
    <w:rsid w:val="000E0BCC"/>
    <w:rsid w:val="000E0ECD"/>
    <w:rsid w:val="000E2AFE"/>
    <w:rsid w:val="001F2BAD"/>
    <w:rsid w:val="00262395"/>
    <w:rsid w:val="0026563E"/>
    <w:rsid w:val="002A0D6A"/>
    <w:rsid w:val="002D297C"/>
    <w:rsid w:val="002F3257"/>
    <w:rsid w:val="00310C6A"/>
    <w:rsid w:val="003225E1"/>
    <w:rsid w:val="00341DA7"/>
    <w:rsid w:val="003B126A"/>
    <w:rsid w:val="003E51A3"/>
    <w:rsid w:val="003F2570"/>
    <w:rsid w:val="00402ADF"/>
    <w:rsid w:val="00412CD8"/>
    <w:rsid w:val="00430EBB"/>
    <w:rsid w:val="00450A38"/>
    <w:rsid w:val="00492692"/>
    <w:rsid w:val="004A1D17"/>
    <w:rsid w:val="0050443F"/>
    <w:rsid w:val="00536142"/>
    <w:rsid w:val="00557A21"/>
    <w:rsid w:val="005921C2"/>
    <w:rsid w:val="005C4194"/>
    <w:rsid w:val="005F4370"/>
    <w:rsid w:val="006010A1"/>
    <w:rsid w:val="0060606E"/>
    <w:rsid w:val="00620054"/>
    <w:rsid w:val="0063339D"/>
    <w:rsid w:val="006A6B2A"/>
    <w:rsid w:val="006B2908"/>
    <w:rsid w:val="006C0D94"/>
    <w:rsid w:val="006E3F2A"/>
    <w:rsid w:val="006E6F1A"/>
    <w:rsid w:val="00737B71"/>
    <w:rsid w:val="00766DC0"/>
    <w:rsid w:val="00785331"/>
    <w:rsid w:val="0081121D"/>
    <w:rsid w:val="00857FDB"/>
    <w:rsid w:val="008627C3"/>
    <w:rsid w:val="008667DA"/>
    <w:rsid w:val="00893EA3"/>
    <w:rsid w:val="008A31D5"/>
    <w:rsid w:val="008D09F6"/>
    <w:rsid w:val="00941FEA"/>
    <w:rsid w:val="0094283B"/>
    <w:rsid w:val="009634E7"/>
    <w:rsid w:val="009713E2"/>
    <w:rsid w:val="00991B72"/>
    <w:rsid w:val="009A20C2"/>
    <w:rsid w:val="009C0E4D"/>
    <w:rsid w:val="00A24DD6"/>
    <w:rsid w:val="00A430EE"/>
    <w:rsid w:val="00A44759"/>
    <w:rsid w:val="00A45225"/>
    <w:rsid w:val="00A861B0"/>
    <w:rsid w:val="00AA1584"/>
    <w:rsid w:val="00B00DE4"/>
    <w:rsid w:val="00B2563F"/>
    <w:rsid w:val="00B4240D"/>
    <w:rsid w:val="00B63972"/>
    <w:rsid w:val="00B74173"/>
    <w:rsid w:val="00B84EC3"/>
    <w:rsid w:val="00BA65AD"/>
    <w:rsid w:val="00BD39E6"/>
    <w:rsid w:val="00BF5378"/>
    <w:rsid w:val="00C0530C"/>
    <w:rsid w:val="00C25140"/>
    <w:rsid w:val="00C26A52"/>
    <w:rsid w:val="00C44B16"/>
    <w:rsid w:val="00CE66C1"/>
    <w:rsid w:val="00D0418E"/>
    <w:rsid w:val="00D45C80"/>
    <w:rsid w:val="00D55D1A"/>
    <w:rsid w:val="00DB4CCE"/>
    <w:rsid w:val="00DC203B"/>
    <w:rsid w:val="00DE695F"/>
    <w:rsid w:val="00DF69E5"/>
    <w:rsid w:val="00E35224"/>
    <w:rsid w:val="00E44C99"/>
    <w:rsid w:val="00E74F82"/>
    <w:rsid w:val="00EC7534"/>
    <w:rsid w:val="00EE50C3"/>
    <w:rsid w:val="00EE7634"/>
    <w:rsid w:val="00EF43CC"/>
    <w:rsid w:val="00F139B8"/>
    <w:rsid w:val="00F253E9"/>
    <w:rsid w:val="00F933FC"/>
    <w:rsid w:val="00FA5C6D"/>
    <w:rsid w:val="00F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90488"/>
  <w15:docId w15:val="{3071FAAF-5743-493A-8814-AA63990D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0D94"/>
    <w:rPr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3F2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E3F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E3F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E3F2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F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cxspmiddle">
    <w:name w:val="acxspmiddle"/>
    <w:basedOn w:val="a"/>
    <w:rsid w:val="006E3F2A"/>
    <w:pPr>
      <w:spacing w:after="240"/>
    </w:pPr>
    <w:rPr>
      <w:spacing w:val="0"/>
      <w:sz w:val="24"/>
      <w:szCs w:val="24"/>
    </w:rPr>
  </w:style>
  <w:style w:type="paragraph" w:customStyle="1" w:styleId="western">
    <w:name w:val="western"/>
    <w:basedOn w:val="a"/>
    <w:rsid w:val="00E74F82"/>
    <w:pPr>
      <w:spacing w:before="100" w:beforeAutospacing="1" w:after="100" w:afterAutospacing="1"/>
    </w:pPr>
    <w:rPr>
      <w:rFonts w:eastAsia="Calibri"/>
      <w:spacing w:val="0"/>
      <w:sz w:val="24"/>
      <w:szCs w:val="24"/>
    </w:rPr>
  </w:style>
  <w:style w:type="paragraph" w:styleId="a4">
    <w:name w:val="header"/>
    <w:basedOn w:val="a"/>
    <w:rsid w:val="00D45C8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45C80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2D297C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4EEB0-A71D-4AB0-AE2B-812DAA70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3345</Words>
  <Characters>19070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ДЮСШ</vt:lpstr>
    </vt:vector>
  </TitlesOfParts>
  <Company>Krokoz™</Company>
  <LinksUpToDate>false</LinksUpToDate>
  <CharactersWithSpaces>22371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ДЮСШ</dc:title>
  <dc:creator>user</dc:creator>
  <cp:lastModifiedBy>User</cp:lastModifiedBy>
  <cp:revision>13</cp:revision>
  <cp:lastPrinted>2012-03-30T09:55:00Z</cp:lastPrinted>
  <dcterms:created xsi:type="dcterms:W3CDTF">2020-02-11T08:11:00Z</dcterms:created>
  <dcterms:modified xsi:type="dcterms:W3CDTF">2020-03-03T11:44:00Z</dcterms:modified>
</cp:coreProperties>
</file>