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D1" w:rsidRDefault="000D20B7">
      <w:pPr>
        <w:pStyle w:val="Standard"/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9160" cy="990719"/>
            <wp:effectExtent l="0" t="0" r="42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60" cy="9907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E5BD1" w:rsidRDefault="000D20B7">
      <w:pPr>
        <w:pStyle w:val="a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E5BD1" w:rsidRDefault="000D20B7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E5BD1" w:rsidRDefault="005E5BD1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</w:p>
    <w:p w:rsidR="005E5BD1" w:rsidRDefault="000D20B7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" strokeweight=".26mm">
                <v:stroke joinstyle="miter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" strokeweight=".26mm">
                <v:stroke joinstyle="miter"/>
              </v:line>
            </w:pict>
          </mc:Fallback>
        </mc:AlternateContent>
      </w:r>
    </w:p>
    <w:p w:rsidR="005E5BD1" w:rsidRDefault="000D20B7">
      <w:pPr>
        <w:pStyle w:val="Standard"/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E5BD1" w:rsidRDefault="005E5BD1">
      <w:pPr>
        <w:pStyle w:val="Standard"/>
        <w:tabs>
          <w:tab w:val="left" w:pos="709"/>
        </w:tabs>
        <w:rPr>
          <w:b/>
          <w:sz w:val="28"/>
          <w:szCs w:val="28"/>
        </w:rPr>
      </w:pPr>
    </w:p>
    <w:p w:rsidR="005E5BD1" w:rsidRDefault="00BD2CAD">
      <w:pPr>
        <w:pStyle w:val="Standard"/>
        <w:tabs>
          <w:tab w:val="left" w:pos="709"/>
        </w:tabs>
      </w:pPr>
      <w:r>
        <w:rPr>
          <w:sz w:val="28"/>
          <w:szCs w:val="28"/>
        </w:rPr>
        <w:t xml:space="preserve">   27 марта</w:t>
      </w:r>
      <w:r w:rsidR="000D20B7">
        <w:rPr>
          <w:sz w:val="28"/>
          <w:szCs w:val="28"/>
        </w:rPr>
        <w:t xml:space="preserve">  2020 г.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>№  145-п</w:t>
      </w:r>
      <w:r w:rsidR="000D20B7">
        <w:rPr>
          <w:sz w:val="28"/>
          <w:szCs w:val="28"/>
        </w:rPr>
        <w:t xml:space="preserve"> </w:t>
      </w:r>
      <w:r w:rsidR="000D20B7">
        <w:rPr>
          <w:sz w:val="28"/>
          <w:szCs w:val="28"/>
          <w:u w:val="single"/>
        </w:rPr>
        <w:t xml:space="preserve">            </w:t>
      </w: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E5BD1" w:rsidRDefault="000D20B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E5BD1" w:rsidRDefault="000D20B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62:15:0050206:413 по адресу:</w:t>
      </w:r>
    </w:p>
    <w:p w:rsidR="005E5BD1" w:rsidRDefault="000D20B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за пределами участка. Ориентир магазин. Участок находится примерно в 100 м от ориентира</w:t>
      </w:r>
    </w:p>
    <w:p w:rsidR="005E5BD1" w:rsidRDefault="000D20B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на юго-запад. Почтовый адрес ориентира: Рязанская область, Рязанский район, д. Вишневка</w:t>
      </w:r>
    </w:p>
    <w:p w:rsidR="005E5BD1" w:rsidRDefault="005E5B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5BD1" w:rsidRDefault="000D20B7">
      <w:pPr>
        <w:pStyle w:val="Standard"/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Андрианова Валерия Евгеньевича                              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62:15:0050206:413 по адресу: установлено относительно ориентира, расположенного за пределами участка. Ориентир магазин. Участок находится примерно в 100 м от ориентира                      по направлению на юго-запад. Почтовый адрес ориентира: </w:t>
      </w:r>
      <w:proofErr w:type="gramStart"/>
      <w:r>
        <w:rPr>
          <w:sz w:val="28"/>
          <w:szCs w:val="28"/>
        </w:rPr>
        <w:t xml:space="preserve">Рязанская область, Рязанский район, д. Вишневка, заключения о результатах общественных обсуждений от 17.02.2020, </w:t>
      </w:r>
      <w:r w:rsidR="00C5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C552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 Правительства 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0D20B7">
      <w:pPr>
        <w:pStyle w:val="ConsPlusNormal"/>
        <w:numPr>
          <w:ilvl w:val="0"/>
          <w:numId w:val="23"/>
        </w:num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C5529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Андрианову </w:t>
      </w:r>
      <w:r w:rsidR="00C5529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В.Е. </w:t>
      </w:r>
      <w:r w:rsidR="00C5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C55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552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отклонение от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2722320</wp:posOffset>
                </wp:positionH>
                <wp:positionV relativeFrom="paragraph">
                  <wp:posOffset>2147483647</wp:posOffset>
                </wp:positionV>
                <wp:extent cx="262080" cy="1476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E5BD1" w:rsidRDefault="005E5BD1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214.35pt;margin-top:169093.2pt;width:20.65pt;height:1.1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" filled="f" stroked="f">
                <v:textbox style="mso-fit-shape-to-text:t" inset="2.56mm,1.29mm,2.56mm,1.29mm">
                  <w:txbxContent>
                    <w:p w:rsidR="005E5BD1" w:rsidRDefault="005E5BD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предельных параметров разрешенного строительства, реконструкции объекта капитального строительства  на земельном участке с кадастровым номером 62:15:0050206:413 по адресу: установлено относительно ориентира, расположенного за пределами участка. Ориентир магазин. Участок находится примерно в 100 м от ориентира по направлению на юго-запад. Почтовый адрес ориентира:   Рязанская    область,    Рязанский   район,     д.   Вишневка     в    части</w:t>
      </w:r>
    </w:p>
    <w:p w:rsidR="005E5BD1" w:rsidRDefault="000D20B7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E5BD1" w:rsidRDefault="000D20B7" w:rsidP="00C55295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установления минимального отступа от границы земельного участка                         с юго-западной стороны - 1,3 м.</w:t>
      </w:r>
    </w:p>
    <w:p w:rsidR="005E5BD1" w:rsidRDefault="000D20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2830680</wp:posOffset>
                </wp:positionH>
                <wp:positionV relativeFrom="paragraph">
                  <wp:posOffset>355680</wp:posOffset>
                </wp:positionV>
                <wp:extent cx="45000" cy="450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450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E5BD1" w:rsidRDefault="005E5BD1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 id="Врезка1" o:spid="_x0000_s1027" type="#_x0000_t202" style="position:absolute;left:0;text-align:left;margin-left:222.9pt;margin-top:28pt;width:3.55pt;height:3.5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" filled="f" stroked="f">
                <v:textbox inset="2.56mm,1.29mm,2.56mm,1.29mm">
                  <w:txbxContent>
                    <w:p w:rsidR="005E5BD1" w:rsidRDefault="005E5BD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E5BD1" w:rsidRDefault="000D20B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Отделу информационного обеспечения градостроительной деятельности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2984040</wp:posOffset>
                </wp:positionH>
                <wp:positionV relativeFrom="paragraph">
                  <wp:posOffset>2147483647</wp:posOffset>
                </wp:positionV>
                <wp:extent cx="462240" cy="1476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E5BD1" w:rsidRDefault="005E5BD1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8" type="#_x0000_t202" style="position:absolute;left:0;text-align:left;margin-left:234.95pt;margin-top:169093.2pt;width:36.4pt;height:1.1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" filled="f" stroked="f">
                <v:textbox style="mso-fit-shape-to-text:t" inset="2.56mm,1.29mm,2.56mm,1.29mm">
                  <w:txbxContent>
                    <w:p w:rsidR="005E5BD1" w:rsidRDefault="005E5BD1">
                      <w:pPr>
                        <w:pStyle w:val="Standard"/>
                      </w:pPr>
                    </w:p>
                    <w:p w:rsidR="005E5BD1" w:rsidRDefault="005E5BD1">
                      <w:pPr>
                        <w:pStyle w:val="Standard"/>
                      </w:pPr>
                    </w:p>
                    <w:p w:rsidR="005E5BD1" w:rsidRDefault="000D20B7">
                      <w:pPr>
                        <w:pStyle w:val="Standard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на официальном сайте главного управления архитектуры и градостроительства Рязанской области в сети                                                                                                          "Интернет".</w:t>
      </w:r>
    </w:p>
    <w:p w:rsidR="005E5BD1" w:rsidRDefault="000D20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на </w:t>
      </w:r>
      <w:r w:rsidR="00C5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начальника главного управления архитектуры                                  и градостроительства Рязанской области О.Д. Муравьева.</w:t>
      </w: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0D20B7">
      <w:pPr>
        <w:pStyle w:val="Standard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     </w:t>
      </w: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5E5BD1" w:rsidRDefault="005E5BD1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4"/>
          <w:szCs w:val="24"/>
        </w:rPr>
      </w:pPr>
    </w:p>
    <w:p w:rsidR="005E5BD1" w:rsidRDefault="005E5BD1">
      <w:pPr>
        <w:pStyle w:val="Standard"/>
        <w:spacing w:line="216" w:lineRule="auto"/>
        <w:jc w:val="both"/>
        <w:rPr>
          <w:sz w:val="28"/>
          <w:szCs w:val="28"/>
        </w:rPr>
      </w:pPr>
    </w:p>
    <w:sectPr w:rsidR="005E5BD1">
      <w:headerReference w:type="default" r:id="rId9"/>
      <w:pgSz w:w="11906" w:h="16838"/>
      <w:pgMar w:top="993" w:right="567" w:bottom="993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03" w:rsidRDefault="00C21003">
      <w:r>
        <w:separator/>
      </w:r>
    </w:p>
  </w:endnote>
  <w:endnote w:type="continuationSeparator" w:id="0">
    <w:p w:rsidR="00C21003" w:rsidRDefault="00C2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03" w:rsidRDefault="00C21003">
      <w:r>
        <w:rPr>
          <w:color w:val="000000"/>
        </w:rPr>
        <w:separator/>
      </w:r>
    </w:p>
  </w:footnote>
  <w:footnote w:type="continuationSeparator" w:id="0">
    <w:p w:rsidR="00C21003" w:rsidRDefault="00C2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CD" w:rsidRDefault="00C21003">
    <w:pPr>
      <w:pStyle w:val="a5"/>
      <w:jc w:val="center"/>
    </w:pPr>
  </w:p>
  <w:p w:rsidR="007565CD" w:rsidRDefault="00C21003">
    <w:pPr>
      <w:pStyle w:val="a5"/>
      <w:jc w:val="center"/>
    </w:pPr>
  </w:p>
  <w:p w:rsidR="007565CD" w:rsidRDefault="00C210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80A"/>
    <w:multiLevelType w:val="multilevel"/>
    <w:tmpl w:val="C14AC052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08886961"/>
    <w:multiLevelType w:val="multilevel"/>
    <w:tmpl w:val="E9E813EE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08E60D69"/>
    <w:multiLevelType w:val="multilevel"/>
    <w:tmpl w:val="28AA5D1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77E4BF4"/>
    <w:multiLevelType w:val="multilevel"/>
    <w:tmpl w:val="121AE052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28AA2A15"/>
    <w:multiLevelType w:val="multilevel"/>
    <w:tmpl w:val="5D32D01A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>
    <w:nsid w:val="28CA12F0"/>
    <w:multiLevelType w:val="multilevel"/>
    <w:tmpl w:val="89E8F712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2DDA3080"/>
    <w:multiLevelType w:val="multilevel"/>
    <w:tmpl w:val="95EC09DA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7">
    <w:nsid w:val="324E1A62"/>
    <w:multiLevelType w:val="multilevel"/>
    <w:tmpl w:val="9556B398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33A16BDE"/>
    <w:multiLevelType w:val="multilevel"/>
    <w:tmpl w:val="E410C7F8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7882938"/>
    <w:multiLevelType w:val="multilevel"/>
    <w:tmpl w:val="21CC1452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>
    <w:nsid w:val="38BD69D5"/>
    <w:multiLevelType w:val="multilevel"/>
    <w:tmpl w:val="DAD0F2D8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3970411E"/>
    <w:multiLevelType w:val="multilevel"/>
    <w:tmpl w:val="E0AA696C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3C444117"/>
    <w:multiLevelType w:val="multilevel"/>
    <w:tmpl w:val="91AE4D78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>
    <w:nsid w:val="541C0C5B"/>
    <w:multiLevelType w:val="multilevel"/>
    <w:tmpl w:val="782EFCFC"/>
    <w:styleLink w:val="WW8Num1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">
    <w:nsid w:val="63575B46"/>
    <w:multiLevelType w:val="multilevel"/>
    <w:tmpl w:val="954055AE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5">
    <w:nsid w:val="67E20435"/>
    <w:multiLevelType w:val="multilevel"/>
    <w:tmpl w:val="1E46D720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6E6578E6"/>
    <w:multiLevelType w:val="multilevel"/>
    <w:tmpl w:val="AB7C4278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>
    <w:nsid w:val="6F6E1FC4"/>
    <w:multiLevelType w:val="multilevel"/>
    <w:tmpl w:val="AC74496E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>
    <w:nsid w:val="75660B93"/>
    <w:multiLevelType w:val="multilevel"/>
    <w:tmpl w:val="4FE44B18"/>
    <w:styleLink w:val="WW8Num1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>
    <w:nsid w:val="77AE222F"/>
    <w:multiLevelType w:val="multilevel"/>
    <w:tmpl w:val="3312C728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0">
    <w:nsid w:val="77C061EC"/>
    <w:multiLevelType w:val="multilevel"/>
    <w:tmpl w:val="EE249442"/>
    <w:styleLink w:val="WW8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>
    <w:nsid w:val="79772332"/>
    <w:multiLevelType w:val="multilevel"/>
    <w:tmpl w:val="B9882492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5"/>
  </w:num>
  <w:num w:numId="5">
    <w:abstractNumId w:val="11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12"/>
  </w:num>
  <w:num w:numId="11">
    <w:abstractNumId w:val="10"/>
  </w:num>
  <w:num w:numId="12">
    <w:abstractNumId w:val="18"/>
  </w:num>
  <w:num w:numId="13">
    <w:abstractNumId w:val="9"/>
  </w:num>
  <w:num w:numId="14">
    <w:abstractNumId w:val="20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7"/>
  </w:num>
  <w:num w:numId="20">
    <w:abstractNumId w:val="6"/>
  </w:num>
  <w:num w:numId="21">
    <w:abstractNumId w:val="5"/>
  </w:num>
  <w:num w:numId="22">
    <w:abstractNumId w:val="2"/>
  </w:num>
  <w:num w:numId="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5BD1"/>
    <w:rsid w:val="000D20B7"/>
    <w:rsid w:val="005E5BD1"/>
    <w:rsid w:val="00BD2CAD"/>
    <w:rsid w:val="00C21003"/>
    <w:rsid w:val="00C5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Num1">
    <w:name w:val="WWNum1"/>
    <w:basedOn w:val="a2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Num1">
    <w:name w:val="WWNum1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Валентина А. Кондрашова</dc:creator>
  <cp:lastModifiedBy>Валентина А. Кондрашова</cp:lastModifiedBy>
  <cp:revision>2</cp:revision>
  <cp:lastPrinted>2020-03-03T11:22:00Z</cp:lastPrinted>
  <dcterms:created xsi:type="dcterms:W3CDTF">2020-02-18T11:04:00Z</dcterms:created>
  <dcterms:modified xsi:type="dcterms:W3CDTF">2020-03-27T07:58:00Z</dcterms:modified>
</cp:coreProperties>
</file>