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BA" w:rsidRDefault="00DF3DD7">
      <w:pPr>
        <w:pStyle w:val="Standard"/>
        <w:spacing w:line="288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9158" cy="990715"/>
            <wp:effectExtent l="0" t="0" r="429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158" cy="990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F34BA" w:rsidRDefault="00DF3DD7">
      <w:pPr>
        <w:pStyle w:val="a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F34BA" w:rsidRDefault="00DF3DD7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F34BA" w:rsidRDefault="008F34BA">
      <w:pPr>
        <w:pStyle w:val="a5"/>
        <w:tabs>
          <w:tab w:val="right" w:pos="9922"/>
        </w:tabs>
        <w:spacing w:line="240" w:lineRule="exact"/>
        <w:rPr>
          <w:b/>
          <w:sz w:val="31"/>
          <w:szCs w:val="31"/>
        </w:rPr>
      </w:pPr>
    </w:p>
    <w:p w:rsidR="008F34BA" w:rsidRDefault="00DF3DD7">
      <w:pPr>
        <w:pStyle w:val="a5"/>
        <w:tabs>
          <w:tab w:val="right" w:pos="9922"/>
        </w:tabs>
        <w:spacing w:line="240" w:lineRule="exact"/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65516</wp:posOffset>
                </wp:positionH>
                <wp:positionV relativeFrom="paragraph">
                  <wp:posOffset>-3959</wp:posOffset>
                </wp:positionV>
                <wp:extent cx="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5.15pt;margin-top:-.3pt;width:0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" strokeweight=".26008mm">
                <v:stroke joinstyle="miter"/>
              </v:shap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65516</wp:posOffset>
                </wp:positionH>
                <wp:positionV relativeFrom="paragraph">
                  <wp:posOffset>-3959</wp:posOffset>
                </wp:positionV>
                <wp:extent cx="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ine 3" o:spid="_x0000_s1026" type="#_x0000_t32" style="position:absolute;margin-left:5.15pt;margin-top:-.3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" strokeweight=".26008mm">
                <v:stroke joinstyle="miter"/>
              </v:shape>
            </w:pict>
          </mc:Fallback>
        </mc:AlternateContent>
      </w:r>
    </w:p>
    <w:p w:rsidR="008F34BA" w:rsidRDefault="00DF3DD7">
      <w:pPr>
        <w:pStyle w:val="Standard"/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8F34BA" w:rsidRDefault="008F34BA">
      <w:pPr>
        <w:pStyle w:val="Standard"/>
        <w:tabs>
          <w:tab w:val="left" w:pos="709"/>
        </w:tabs>
        <w:rPr>
          <w:b/>
          <w:sz w:val="28"/>
          <w:szCs w:val="28"/>
        </w:rPr>
      </w:pPr>
    </w:p>
    <w:p w:rsidR="008F34BA" w:rsidRDefault="00DF3DD7">
      <w:pPr>
        <w:pStyle w:val="Standard"/>
        <w:tabs>
          <w:tab w:val="left" w:pos="709"/>
        </w:tabs>
      </w:pPr>
      <w:r>
        <w:rPr>
          <w:sz w:val="28"/>
          <w:szCs w:val="28"/>
        </w:rPr>
        <w:t xml:space="preserve">     31 марта  2020 г. </w:t>
      </w:r>
      <w:r>
        <w:rPr>
          <w:sz w:val="28"/>
          <w:szCs w:val="28"/>
        </w:rPr>
        <w:t xml:space="preserve">                                                                          №  159-п </w:t>
      </w:r>
      <w:r>
        <w:rPr>
          <w:sz w:val="28"/>
          <w:szCs w:val="28"/>
          <w:u w:val="single"/>
        </w:rPr>
        <w:t xml:space="preserve">            </w:t>
      </w: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F34BA" w:rsidRDefault="00DF3D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F34BA" w:rsidRDefault="00DF3DD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</w:t>
      </w:r>
      <w:r>
        <w:rPr>
          <w:rFonts w:ascii="Times New Roman" w:hAnsi="Times New Roman" w:cs="Times New Roman"/>
          <w:sz w:val="28"/>
          <w:szCs w:val="28"/>
        </w:rPr>
        <w:t>астке с кадастровым номером 62:13:0500101:588 по адресу:</w:t>
      </w:r>
    </w:p>
    <w:p w:rsidR="008F34BA" w:rsidRDefault="00DF3DD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Рязанская область, р-н Рыбновский, с. Козловка</w:t>
      </w:r>
    </w:p>
    <w:p w:rsidR="008F34BA" w:rsidRDefault="008F34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34BA" w:rsidRDefault="00DF3DD7">
      <w:pPr>
        <w:pStyle w:val="Standard"/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Лукьяновой Нины Александровны                            о предоставлении разрешения на отклонение от предельных параметров </w:t>
      </w:r>
      <w:r>
        <w:rPr>
          <w:sz w:val="28"/>
          <w:szCs w:val="28"/>
        </w:rPr>
        <w:t>разрешенного строительства, реконструкции объекта капитального строительства на земельном участке с кадастровым номером 62:13:0500101:588 по адресу: Рязанская область, р-н Рыбновский, с. Козловка, заключения о результатах общественных обсуждений от 17.02.2</w:t>
      </w:r>
      <w:r>
        <w:rPr>
          <w:sz w:val="28"/>
          <w:szCs w:val="28"/>
        </w:rPr>
        <w:t>020, руководствуясь статьей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</w:t>
      </w:r>
      <w:r>
        <w:rPr>
          <w:sz w:val="28"/>
          <w:szCs w:val="28"/>
        </w:rPr>
        <w:t>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06.08.2008 № 153 «Об утверждении положения о главном управлении архитектуры и градостроительства Рязан</w:t>
      </w:r>
      <w:r>
        <w:rPr>
          <w:sz w:val="28"/>
          <w:szCs w:val="28"/>
        </w:rPr>
        <w:t>ской области», главное управление архитектуры и градостроительства Рязанской области ПОСТАНОВЛЯЕТ:</w:t>
      </w: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DF3DD7">
      <w:pPr>
        <w:pStyle w:val="ConsPlusNormal"/>
        <w:numPr>
          <w:ilvl w:val="0"/>
          <w:numId w:val="22"/>
        </w:num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Предоставить Лукьяновой Н.А. разрешение на отклонение                        от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2722324</wp:posOffset>
                </wp:positionH>
                <wp:positionV relativeFrom="paragraph">
                  <wp:posOffset>2147483643</wp:posOffset>
                </wp:positionV>
                <wp:extent cx="259076" cy="0"/>
                <wp:effectExtent l="0" t="57150" r="0" b="5715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76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F34BA" w:rsidRDefault="008F34BA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214.35pt;margin-top:169093.2pt;width:20.4pt;height:0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" filled="f" stroked="f">
                <v:textbox style="mso-fit-shape-to-text:t" inset="2.56006mm,1.2901mm,2.56006mm,1.2901mm">
                  <w:txbxContent>
                    <w:p w:rsidR="008F34BA" w:rsidRDefault="008F34BA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предельных параметров разрешенного строительства, реконструкции объекта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  на земельном участке с кадастровым номером 62:13:0500101:588 по адресу: Рязанская область, р-н Рыбновский, с. Козловка           в части установления:          </w:t>
      </w:r>
    </w:p>
    <w:p w:rsidR="008F34BA" w:rsidRDefault="00DF3DD7">
      <w:pPr>
        <w:pStyle w:val="ConsPlusNormal"/>
        <w:tabs>
          <w:tab w:val="left" w:pos="0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- минимального отступа от границы земельного участка с се</w:t>
      </w:r>
      <w:r>
        <w:rPr>
          <w:rFonts w:ascii="Times New Roman" w:hAnsi="Times New Roman" w:cs="Times New Roman"/>
          <w:sz w:val="28"/>
          <w:szCs w:val="28"/>
        </w:rPr>
        <w:t>веро-восточной стороны - 1,8 м;</w:t>
      </w:r>
    </w:p>
    <w:p w:rsidR="008F34BA" w:rsidRDefault="00DF3DD7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- минимального отступа от границы земельного участка с юго-западной стороны - 1,9 м.</w:t>
      </w:r>
    </w:p>
    <w:p w:rsidR="008F34BA" w:rsidRDefault="00DF3DD7">
      <w:pPr>
        <w:pStyle w:val="ConsPlusNormal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2830680</wp:posOffset>
                </wp:positionH>
                <wp:positionV relativeFrom="paragraph">
                  <wp:posOffset>355683</wp:posOffset>
                </wp:positionV>
                <wp:extent cx="194310" cy="43818"/>
                <wp:effectExtent l="0" t="19050" r="0" b="13332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43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F34BA" w:rsidRDefault="008F34BA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Врезка1" o:spid="_x0000_s1027" type="#_x0000_t202" style="position:absolute;left:0;text-align:left;margin-left:222.9pt;margin-top:28pt;width:15.3pt;height:3.4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" filled="f" stroked="f">
                <v:textbox inset="2.56006mm,1.2901mm,2.56006mm,1.2901mm">
                  <w:txbxContent>
                    <w:p w:rsidR="008F34BA" w:rsidRDefault="008F34BA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F34BA" w:rsidRDefault="00DF3D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F34BA" w:rsidRDefault="00DF3DD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 Отделу информационного обеспечения град</w:t>
      </w:r>
      <w:r>
        <w:rPr>
          <w:rFonts w:ascii="Times New Roman" w:hAnsi="Times New Roman" w:cs="Times New Roman"/>
          <w:sz w:val="28"/>
          <w:szCs w:val="28"/>
        </w:rPr>
        <w:t>остроительной деятельности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2984043</wp:posOffset>
                </wp:positionH>
                <wp:positionV relativeFrom="paragraph">
                  <wp:posOffset>2147483643</wp:posOffset>
                </wp:positionV>
                <wp:extent cx="267333" cy="0"/>
                <wp:effectExtent l="0" t="57150" r="0" b="57150"/>
                <wp:wrapNone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3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F34BA" w:rsidRDefault="008F34BA">
                            <w:pPr>
                              <w:pStyle w:val="Standard"/>
                            </w:pPr>
                          </w:p>
                          <w:p w:rsidR="008F34BA" w:rsidRDefault="008F34BA">
                            <w:pPr>
                              <w:pStyle w:val="Standard"/>
                            </w:pPr>
                          </w:p>
                          <w:p w:rsidR="008F34BA" w:rsidRDefault="00DF3DD7">
                            <w:pPr>
                              <w:pStyle w:val="Standard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2" o:spid="_x0000_s1028" type="#_x0000_t202" style="position:absolute;left:0;text-align:left;margin-left:234.95pt;margin-top:169093.2pt;width:21.05pt;height:0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" filled="f" stroked="f">
                <v:textbox style="mso-fit-shape-to-text:t" inset="2.56006mm,1.2901mm,2.56006mm,1.2901mm">
                  <w:txbxContent>
                    <w:p w:rsidR="008F34BA" w:rsidRDefault="008F34BA">
                      <w:pPr>
                        <w:pStyle w:val="Standard"/>
                      </w:pPr>
                    </w:p>
                    <w:p w:rsidR="008F34BA" w:rsidRDefault="008F34BA">
                      <w:pPr>
                        <w:pStyle w:val="Standard"/>
                      </w:pPr>
                    </w:p>
                    <w:p w:rsidR="008F34BA" w:rsidRDefault="00DF3DD7">
                      <w:pPr>
                        <w:pStyle w:val="Standard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F34BA" w:rsidRDefault="00DF3D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  опубликование  настоящего  постановления   на  официальном  сайте</w:t>
      </w:r>
    </w:p>
    <w:p w:rsidR="008F34BA" w:rsidRDefault="00DF3D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управления архитектуры и градостроительства Рязанской области в сети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"Интернет".</w:t>
      </w:r>
    </w:p>
    <w:p w:rsidR="008F34BA" w:rsidRDefault="00DF3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             на  заместителя начальника главного управления архитектуры                                 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 О.Д. Муравьева.</w:t>
      </w: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DF3DD7">
      <w:pPr>
        <w:pStyle w:val="Standard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     </w:t>
      </w: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tabs>
          <w:tab w:val="left" w:pos="709"/>
        </w:tabs>
        <w:jc w:val="both"/>
        <w:rPr>
          <w:sz w:val="28"/>
          <w:szCs w:val="28"/>
        </w:rPr>
      </w:pPr>
    </w:p>
    <w:p w:rsidR="008F34BA" w:rsidRDefault="008F34BA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ind w:firstLine="709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spacing w:line="216" w:lineRule="auto"/>
        <w:jc w:val="both"/>
        <w:rPr>
          <w:sz w:val="24"/>
          <w:szCs w:val="24"/>
        </w:rPr>
      </w:pPr>
    </w:p>
    <w:p w:rsidR="008F34BA" w:rsidRDefault="008F34BA">
      <w:pPr>
        <w:pStyle w:val="Standard"/>
        <w:jc w:val="both"/>
        <w:rPr>
          <w:sz w:val="24"/>
          <w:szCs w:val="24"/>
        </w:rPr>
      </w:pPr>
    </w:p>
    <w:p w:rsidR="008F34BA" w:rsidRDefault="008F34BA">
      <w:pPr>
        <w:pStyle w:val="Standard"/>
        <w:jc w:val="both"/>
        <w:rPr>
          <w:sz w:val="28"/>
          <w:szCs w:val="28"/>
        </w:rPr>
      </w:pPr>
    </w:p>
    <w:sectPr w:rsidR="008F34BA">
      <w:headerReference w:type="default" r:id="rId9"/>
      <w:pgSz w:w="11906" w:h="16838"/>
      <w:pgMar w:top="993" w:right="567" w:bottom="1193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D7" w:rsidRDefault="00DF3DD7">
      <w:r>
        <w:separator/>
      </w:r>
    </w:p>
  </w:endnote>
  <w:endnote w:type="continuationSeparator" w:id="0">
    <w:p w:rsidR="00DF3DD7" w:rsidRDefault="00DF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D7" w:rsidRDefault="00DF3DD7">
      <w:r>
        <w:rPr>
          <w:color w:val="000000"/>
        </w:rPr>
        <w:separator/>
      </w:r>
    </w:p>
  </w:footnote>
  <w:footnote w:type="continuationSeparator" w:id="0">
    <w:p w:rsidR="00DF3DD7" w:rsidRDefault="00DF3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34" w:rsidRDefault="00DF3DD7">
    <w:pPr>
      <w:pStyle w:val="a5"/>
      <w:jc w:val="center"/>
    </w:pPr>
  </w:p>
  <w:p w:rsidR="00231234" w:rsidRDefault="00DF3DD7">
    <w:pPr>
      <w:pStyle w:val="a5"/>
      <w:jc w:val="center"/>
    </w:pPr>
  </w:p>
  <w:p w:rsidR="00231234" w:rsidRDefault="00DF3DD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F7E"/>
    <w:multiLevelType w:val="multilevel"/>
    <w:tmpl w:val="18F4CA76"/>
    <w:styleLink w:val="WW8Num21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049D2B53"/>
    <w:multiLevelType w:val="multilevel"/>
    <w:tmpl w:val="A4281212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06970E35"/>
    <w:multiLevelType w:val="multilevel"/>
    <w:tmpl w:val="7314540C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0A7D1FA6"/>
    <w:multiLevelType w:val="multilevel"/>
    <w:tmpl w:val="98B4D4A8"/>
    <w:styleLink w:val="WW8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0B950133"/>
    <w:multiLevelType w:val="multilevel"/>
    <w:tmpl w:val="6BBC8C7C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11A069E0"/>
    <w:multiLevelType w:val="multilevel"/>
    <w:tmpl w:val="27D8F5B4"/>
    <w:styleLink w:val="WW8Num1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1A1B2449"/>
    <w:multiLevelType w:val="multilevel"/>
    <w:tmpl w:val="9F260E02"/>
    <w:styleLink w:val="WW8Num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26CF12A6"/>
    <w:multiLevelType w:val="multilevel"/>
    <w:tmpl w:val="3BEC40B4"/>
    <w:styleLink w:val="WW8Num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2D45624B"/>
    <w:multiLevelType w:val="multilevel"/>
    <w:tmpl w:val="20E2D4E8"/>
    <w:styleLink w:val="WW8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328849E7"/>
    <w:multiLevelType w:val="multilevel"/>
    <w:tmpl w:val="E64EFDA2"/>
    <w:styleLink w:val="WW8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0">
    <w:nsid w:val="389577AD"/>
    <w:multiLevelType w:val="multilevel"/>
    <w:tmpl w:val="D12E8916"/>
    <w:styleLink w:val="WW8Num19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40106F7B"/>
    <w:multiLevelType w:val="multilevel"/>
    <w:tmpl w:val="119CFB88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481C0C09"/>
    <w:multiLevelType w:val="multilevel"/>
    <w:tmpl w:val="BEB8085E"/>
    <w:styleLink w:val="WW8Num16"/>
    <w:lvl w:ilvl="0">
      <w:start w:val="7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>
    <w:nsid w:val="49382F15"/>
    <w:multiLevelType w:val="multilevel"/>
    <w:tmpl w:val="FEC0C5CE"/>
    <w:styleLink w:val="WW8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">
    <w:nsid w:val="4C855F98"/>
    <w:multiLevelType w:val="multilevel"/>
    <w:tmpl w:val="156E5C08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>
    <w:nsid w:val="51492936"/>
    <w:multiLevelType w:val="multilevel"/>
    <w:tmpl w:val="4AD2CBE8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>
    <w:nsid w:val="51A2750F"/>
    <w:multiLevelType w:val="multilevel"/>
    <w:tmpl w:val="3B9887C4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7">
    <w:nsid w:val="73765537"/>
    <w:multiLevelType w:val="multilevel"/>
    <w:tmpl w:val="BBC4C376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>
    <w:nsid w:val="74E96477"/>
    <w:multiLevelType w:val="multilevel"/>
    <w:tmpl w:val="F2D44E74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>
    <w:nsid w:val="7AB37096"/>
    <w:multiLevelType w:val="multilevel"/>
    <w:tmpl w:val="F144692C"/>
    <w:styleLink w:val="WW8Num1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>
    <w:nsid w:val="7EBE0074"/>
    <w:multiLevelType w:val="multilevel"/>
    <w:tmpl w:val="45A8C20E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15"/>
  </w:num>
  <w:num w:numId="5">
    <w:abstractNumId w:val="4"/>
  </w:num>
  <w:num w:numId="6">
    <w:abstractNumId w:val="2"/>
  </w:num>
  <w:num w:numId="7">
    <w:abstractNumId w:val="18"/>
  </w:num>
  <w:num w:numId="8">
    <w:abstractNumId w:val="3"/>
  </w:num>
  <w:num w:numId="9">
    <w:abstractNumId w:val="17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19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  <w:num w:numId="19">
    <w:abstractNumId w:val="10"/>
  </w:num>
  <w:num w:numId="20">
    <w:abstractNumId w:val="16"/>
  </w:num>
  <w:num w:numId="21">
    <w:abstractNumId w:val="0"/>
  </w:num>
  <w:num w:numId="2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34BA"/>
    <w:rsid w:val="008F34BA"/>
    <w:rsid w:val="00C06875"/>
    <w:rsid w:val="00D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suppressAutoHyphens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suppressAutoHyphens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suppressAutoHyphens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suppressAutoHyphens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suppressAutoHyphens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suppressAutoHyphens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288" w:lineRule="auto"/>
      <w:jc w:val="center"/>
    </w:pPr>
    <w:rPr>
      <w:sz w:val="32"/>
    </w:rPr>
  </w:style>
  <w:style w:type="paragraph" w:customStyle="1" w:styleId="Textbody">
    <w:name w:val="Text body"/>
    <w:basedOn w:val="Standard"/>
    <w:pPr>
      <w:spacing w:before="120" w:line="192" w:lineRule="auto"/>
    </w:pPr>
    <w:rPr>
      <w:sz w:val="28"/>
      <w:lang w:val="en-US"/>
    </w:rPr>
  </w:style>
  <w:style w:type="paragraph" w:styleId="a3">
    <w:name w:val="List"/>
    <w:basedOn w:val="Textbody"/>
    <w:rPr>
      <w:rFonts w:ascii="PT Sans" w:hAnsi="PT Sans" w:cs="Noto Sans Devanagari"/>
      <w:sz w:val="24"/>
    </w:rPr>
  </w:style>
  <w:style w:type="paragraph" w:styleId="a4">
    <w:name w:val="caption"/>
    <w:basedOn w:val="Standard"/>
    <w:next w:val="Standard"/>
    <w:pPr>
      <w:spacing w:line="288" w:lineRule="auto"/>
      <w:jc w:val="center"/>
    </w:pPr>
    <w:rPr>
      <w:b/>
      <w:sz w:val="36"/>
    </w:rPr>
  </w:style>
  <w:style w:type="paragraph" w:customStyle="1" w:styleId="Index">
    <w:name w:val="Index"/>
    <w:basedOn w:val="Standard"/>
    <w:pPr>
      <w:suppressLineNumbers/>
    </w:pPr>
    <w:rPr>
      <w:rFonts w:ascii="PT Sans" w:hAnsi="PT Sans"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2">
    <w:name w:val="Body Text 2"/>
    <w:basedOn w:val="Standard"/>
    <w:pPr>
      <w:jc w:val="both"/>
    </w:pPr>
    <w:rPr>
      <w:sz w:val="28"/>
      <w:szCs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pPr>
      <w:suppressAutoHyphens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7">
    <w:name w:val="Текст документа Кодекс"/>
    <w:pPr>
      <w:suppressAutoHyphens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0">
    <w:name w:val="Текст документа Кодекс1"/>
    <w:pPr>
      <w:suppressAutoHyphens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8">
    <w:name w:val="Заголовок документа Кодекс"/>
    <w:pPr>
      <w:suppressAutoHyphens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9">
    <w:name w:val="Неформатированный текст Кодекс"/>
    <w:pPr>
      <w:suppressAutoHyphens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pPr>
      <w:suppressAutoHyphens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">
    <w:name w:val="Основной текст 21"/>
    <w:basedOn w:val="Standard"/>
    <w:pPr>
      <w:jc w:val="both"/>
    </w:pPr>
    <w:rPr>
      <w:sz w:val="28"/>
      <w:szCs w:val="24"/>
    </w:rPr>
  </w:style>
  <w:style w:type="paragraph" w:customStyle="1" w:styleId="11">
    <w:name w:val="Текст1"/>
    <w:basedOn w:val="Standard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Standard"/>
    <w:pPr>
      <w:spacing w:after="120" w:line="480" w:lineRule="auto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b">
    <w:name w:val="Название Знак"/>
    <w:basedOn w:val="a0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c">
    <w:name w:val="Верхний колонтитул Знак"/>
    <w:basedOn w:val="a0"/>
    <w:rPr>
      <w:rFonts w:cs="Times New Roman"/>
      <w:sz w:val="26"/>
    </w:rPr>
  </w:style>
  <w:style w:type="character" w:customStyle="1" w:styleId="ad">
    <w:name w:val="Нижний колонтитул Знак"/>
    <w:basedOn w:val="a0"/>
    <w:rPr>
      <w:rFonts w:cs="Times New Roman"/>
      <w:sz w:val="26"/>
    </w:rPr>
  </w:style>
  <w:style w:type="character" w:customStyle="1" w:styleId="ae">
    <w:name w:val="Основной текст Знак"/>
    <w:basedOn w:val="a0"/>
    <w:rPr>
      <w:rFonts w:cs="Times New Roman"/>
      <w:sz w:val="26"/>
    </w:rPr>
  </w:style>
  <w:style w:type="character" w:customStyle="1" w:styleId="210">
    <w:name w:val="Основной текст 2 Знак1"/>
    <w:basedOn w:val="a0"/>
    <w:rPr>
      <w:rFonts w:cs="Times New Roman"/>
      <w:sz w:val="24"/>
      <w:szCs w:val="24"/>
      <w:lang w:val="ru-RU" w:bidi="ar-SA"/>
    </w:rPr>
  </w:style>
  <w:style w:type="character" w:styleId="af">
    <w:name w:val="page number"/>
    <w:basedOn w:val="a0"/>
    <w:rPr>
      <w:rFonts w:cs="Times New Roman"/>
    </w:rPr>
  </w:style>
  <w:style w:type="character" w:customStyle="1" w:styleId="af0">
    <w:name w:val="Основной текст с отступом Знак"/>
    <w:basedOn w:val="a0"/>
    <w:rPr>
      <w:rFonts w:cs="Times New Roman"/>
      <w:sz w:val="26"/>
    </w:rPr>
  </w:style>
  <w:style w:type="character" w:customStyle="1" w:styleId="Internetlink">
    <w:name w:val="Internet link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3">
    <w:name w:val="Знак Знак1"/>
    <w:basedOn w:val="a0"/>
    <w:rPr>
      <w:rFonts w:cs="Times New Roman"/>
      <w:sz w:val="26"/>
      <w:lang w:val="ru-RU" w:bidi="ar-SA"/>
    </w:rPr>
  </w:style>
  <w:style w:type="character" w:customStyle="1" w:styleId="af1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Валентина А. Кондрашова</dc:creator>
  <cp:lastModifiedBy>Валентина А. Кондрашова</cp:lastModifiedBy>
  <cp:revision>2</cp:revision>
  <cp:lastPrinted>2020-02-19T10:36:00Z</cp:lastPrinted>
  <dcterms:created xsi:type="dcterms:W3CDTF">2020-03-31T08:29:00Z</dcterms:created>
  <dcterms:modified xsi:type="dcterms:W3CDTF">2020-03-31T08:29:00Z</dcterms:modified>
</cp:coreProperties>
</file>