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4236" w:firstLine="1009"/>
        <w:jc w:val="both"/>
        <w:rPr>
          <w:rFonts w:ascii="Times New Roman" w:hAnsi="Times New Roman" w:cs="Times New Roman"/>
          <w:sz w:val="28"/>
          <w:szCs w:val="28"/>
        </w:rPr>
      </w:pPr>
      <w:r>
        <w:rPr>
          <w:rFonts w:cs="Times New Roman" w:ascii="Times New Roman" w:hAnsi="Times New Roman"/>
          <w:sz w:val="28"/>
          <w:szCs w:val="28"/>
        </w:rPr>
        <w:t xml:space="preserve">Приложение </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к постановлению министерства труда и социальной защиты населения Рязанской области</w:t>
      </w:r>
    </w:p>
    <w:p>
      <w:pPr>
        <w:pStyle w:val="ConsPlusNormal"/>
        <w:ind w:left="5245" w:hanging="0"/>
        <w:rPr>
          <w:rFonts w:ascii="Times New Roman" w:hAnsi="Times New Roman" w:cs="Times New Roman"/>
          <w:sz w:val="28"/>
          <w:szCs w:val="28"/>
        </w:rPr>
      </w:pPr>
      <w:r>
        <w:rPr>
          <w:rFonts w:cs="Times New Roman" w:ascii="Times New Roman" w:hAnsi="Times New Roman"/>
          <w:sz w:val="28"/>
          <w:szCs w:val="28"/>
        </w:rPr>
        <w:t>от 30 апреля 2020 г. № 19</w:t>
      </w:r>
    </w:p>
    <w:p>
      <w:pPr>
        <w:pStyle w:val="Normal"/>
        <w:numPr>
          <w:ilvl w:val="0"/>
          <w:numId w:val="0"/>
        </w:numPr>
        <w:spacing w:lineRule="atLeast" w:line="280" w:before="0" w:after="1"/>
        <w:jc w:val="center"/>
        <w:outlineLvl w:val="0"/>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 «Предоставление ежемесячной денежной выплаты на ребенка в возрасте от трех до семи лет включительно»</w:t>
      </w:r>
    </w:p>
    <w:p>
      <w:pPr>
        <w:pStyle w:val="Normal"/>
        <w:spacing w:lineRule="auto" w:line="240" w:before="0" w:after="1"/>
        <w:jc w:val="both"/>
        <w:rPr/>
      </w:pPr>
      <w:bookmarkStart w:id="0" w:name="P32"/>
      <w:bookmarkStart w:id="1" w:name="P32"/>
      <w:bookmarkEnd w:id="1"/>
      <w:r>
        <w:rPr/>
      </w:r>
    </w:p>
    <w:p>
      <w:pPr>
        <w:pStyle w:val="Normal"/>
        <w:numPr>
          <w:ilvl w:val="0"/>
          <w:numId w:val="0"/>
        </w:numPr>
        <w:spacing w:lineRule="auto" w:line="240" w:before="0" w:after="1"/>
        <w:jc w:val="center"/>
        <w:outlineLvl w:val="1"/>
        <w:rPr/>
      </w:pPr>
      <w:r>
        <w:rPr>
          <w:rFonts w:ascii="Times New Roman" w:hAnsi="Times New Roman"/>
          <w:sz w:val="28"/>
        </w:rPr>
        <w:t>1. Общие положения</w:t>
      </w:r>
    </w:p>
    <w:p>
      <w:pPr>
        <w:pStyle w:val="Normal"/>
        <w:spacing w:lineRule="auto" w:line="240" w:before="0" w:after="1"/>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1.1. Предмет регулирования административного регламента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Административный регламент предоставления государственной услуги «Предоставление ежемесячной денежной выплаты на ребенка в возрасте от трех до семи лет включительно»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w:t>
      </w:r>
      <w:r>
        <w:rPr>
          <w:rFonts w:ascii="Times New Roman" w:hAnsi="Times New Roman"/>
          <w:sz w:val="28"/>
          <w:szCs w:val="28"/>
          <w:lang w:eastAsia="zh-CN"/>
        </w:rPr>
        <w:t xml:space="preserve"> государственным казенным учреждением Рязанской области «Центр социальных выплат Рязанской области» (далее - Центр)</w:t>
      </w:r>
      <w:r>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Управления, Центра и их должностными лицами, между Управлением, Центром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1.2. Круг заявителей</w:t>
      </w:r>
    </w:p>
    <w:p>
      <w:pPr>
        <w:pStyle w:val="Normal"/>
        <w:spacing w:lineRule="atLeast" w:line="280" w:before="0" w:after="1"/>
        <w:ind w:firstLine="709"/>
        <w:jc w:val="center"/>
        <w:rPr/>
      </w:pPr>
      <w:r>
        <w:rPr/>
      </w:r>
    </w:p>
    <w:p>
      <w:pPr>
        <w:pStyle w:val="Normal"/>
        <w:spacing w:lineRule="atLeast" w:line="280" w:before="0" w:after="1"/>
        <w:ind w:firstLine="709"/>
        <w:jc w:val="both"/>
        <w:rPr/>
      </w:pPr>
      <w:r>
        <w:rPr>
          <w:rFonts w:ascii="Times New Roman" w:hAnsi="Times New Roman"/>
          <w:sz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sectPr>
          <w:headerReference w:type="default" r:id="rId2"/>
          <w:type w:val="nextPage"/>
          <w:pgSz w:w="11906" w:h="16838"/>
          <w:pgMar w:left="1134" w:right="1134" w:header="1134" w:top="1672" w:footer="0" w:bottom="1134" w:gutter="0"/>
          <w:pgNumType w:fmt="decimal"/>
          <w:formProt w:val="false"/>
          <w:textDirection w:val="lrTb"/>
          <w:docGrid w:type="default" w:linePitch="312" w:charSpace="4294965247"/>
        </w:sect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1.2.2. </w:t>
      </w:r>
      <w:bookmarkStart w:id="2" w:name="P55"/>
      <w:bookmarkStart w:id="3" w:name="P52"/>
      <w:bookmarkEnd w:id="2"/>
      <w:bookmarkEnd w:id="3"/>
      <w:r>
        <w:rPr>
          <w:rFonts w:cs="Times New Roman" w:ascii="Times New Roman" w:hAnsi="Times New Roman"/>
          <w:sz w:val="28"/>
          <w:szCs w:val="28"/>
        </w:rPr>
        <w:t xml:space="preserve">Заявителем на предоставление государственной услуги является один из родителей или иной законный представитель ребенка в возрасте от 3 до 7 лет включительно, являющегося гражданином Российской Федерации, </w:t>
      </w:r>
      <w:r>
        <w:rPr>
          <w:rFonts w:cs="Times New Roman" w:ascii="Times New Roman" w:hAnsi="Times New Roman"/>
          <w:sz w:val="28"/>
        </w:rPr>
        <w:t>при соблюдении следующих условий</w:t>
      </w:r>
      <w:r>
        <w:rPr>
          <w:rFonts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Заявитель является гражданином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размер среднедушевого дохода семьи не превышает величину прожиточного минимума на душу населения, установленную в Рязанской области за </w:t>
      </w:r>
      <w:r>
        <w:rPr>
          <w:rFonts w:cs="Times New Roman" w:ascii="Times New Roman" w:hAnsi="Times New Roman"/>
          <w:sz w:val="28"/>
          <w:szCs w:val="28"/>
          <w:lang w:val="en-US"/>
        </w:rPr>
        <w:t>II</w:t>
      </w:r>
      <w:r>
        <w:rPr>
          <w:rFonts w:cs="Times New Roman" w:ascii="Times New Roman" w:hAnsi="Times New Roman"/>
          <w:sz w:val="28"/>
          <w:szCs w:val="28"/>
        </w:rPr>
        <w:t xml:space="preserve"> квартал года, предшествующего году обращения за назначением ежемесячной денежной выплаты на ребенка в возрасте от трех до семи лет включительно (далее - ежемесячная денежная выплата);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совместное проживание на территории Рязанской области Заявителя и ребенка, на которого назначается ежемесячная денежная выплата.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center"/>
        <w:rPr>
          <w:rFonts w:ascii="Times New Roman" w:hAnsi="Times New Roman"/>
          <w:sz w:val="28"/>
        </w:rPr>
      </w:pPr>
      <w:bookmarkStart w:id="4" w:name="P59"/>
      <w:bookmarkEnd w:id="4"/>
      <w:r>
        <w:rPr>
          <w:rFonts w:ascii="Times New Roman" w:hAnsi="Times New Roman"/>
          <w:sz w:val="28"/>
        </w:rPr>
        <w:t>1.3. Требования к порядку информирования о предоставлении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w:t>
      </w:r>
      <w:r>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rPr>
        <w:t xml:space="preserve"> на информационных стендах в Управлении,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r>
        <w:rPr>
          <w:rFonts w:ascii="Times New Roman" w:hAnsi="Times New Roman"/>
          <w:sz w:val="28"/>
          <w:szCs w:val="28"/>
          <w:lang w:eastAsia="zh-CN"/>
        </w:rPr>
        <w:t>;</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1.3.2. При обращении Заявителя в Управление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1.3.3. Информирование Заявителей по телефону осуществляется в соответствии с графиком работы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1.3.6. На официальном сайте Министерства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1.3.7. На информационных стендах Управления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1.3.8. На официальном сайте Управления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Центра,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 Центра;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tLeast" w:line="280" w:before="0" w:after="1"/>
        <w:ind w:firstLine="709"/>
        <w:jc w:val="both"/>
        <w:rPr/>
      </w:pPr>
      <w:r>
        <w:rPr>
          <w:rFonts w:ascii="Times New Roman" w:hAnsi="Times New Roman"/>
          <w:sz w:val="28"/>
          <w:szCs w:val="28"/>
          <w:lang w:eastAsia="zh-CN"/>
        </w:rPr>
        <w:t>1.3.11. Информация о месте нахождения и графиках работы Министерства, Управления, его структурных подразделений, Центра, МФЦ,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Центра получается Заявителями из информационных стендов Управления, на его официальном сайте, на официальном сайте Министерства, на Едином портале, из Реестра государственных услуг самостоятельно, либо посредством направления письменного обращения в Управление.</w:t>
      </w:r>
    </w:p>
    <w:p>
      <w:pPr>
        <w:pStyle w:val="Normal"/>
        <w:numPr>
          <w:ilvl w:val="0"/>
          <w:numId w:val="0"/>
        </w:numPr>
        <w:spacing w:lineRule="atLeast" w:line="280" w:before="0" w:after="1"/>
        <w:ind w:firstLine="709"/>
        <w:jc w:val="center"/>
        <w:outlineLvl w:val="1"/>
        <w:rPr>
          <w:rFonts w:ascii="Times New Roman" w:hAnsi="Times New Roman"/>
          <w:sz w:val="28"/>
        </w:rPr>
      </w:pPr>
      <w:bookmarkStart w:id="5" w:name="P60"/>
      <w:bookmarkStart w:id="6" w:name="P60"/>
      <w:bookmarkEnd w:id="6"/>
      <w:r>
        <w:rPr>
          <w:rFonts w:ascii="Times New Roman" w:hAnsi="Times New Roman"/>
          <w:sz w:val="28"/>
        </w:rPr>
      </w:r>
    </w:p>
    <w:p>
      <w:pPr>
        <w:pStyle w:val="Normal"/>
        <w:numPr>
          <w:ilvl w:val="0"/>
          <w:numId w:val="0"/>
        </w:numPr>
        <w:spacing w:lineRule="atLeast" w:line="280" w:before="0" w:after="1"/>
        <w:ind w:firstLine="709"/>
        <w:jc w:val="center"/>
        <w:outlineLvl w:val="1"/>
        <w:rPr/>
      </w:pPr>
      <w:r>
        <w:rPr>
          <w:rFonts w:ascii="Times New Roman" w:hAnsi="Times New Roman"/>
          <w:sz w:val="28"/>
        </w:rPr>
        <w:t>2. Стандарт предоставления государственной услуги</w:t>
      </w:r>
    </w:p>
    <w:p>
      <w:pPr>
        <w:pStyle w:val="Normal"/>
        <w:spacing w:lineRule="atLeast" w:line="280" w:before="0" w:after="1"/>
        <w:ind w:firstLine="709"/>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 Наименование государственной услуги</w:t>
      </w:r>
    </w:p>
    <w:p>
      <w:pPr>
        <w:pStyle w:val="Normal"/>
        <w:spacing w:lineRule="atLeast" w:line="280" w:before="0" w:after="1"/>
        <w:ind w:firstLine="709"/>
        <w:jc w:val="center"/>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Normal"/>
        <w:spacing w:lineRule="atLeast" w:line="280" w:before="0" w:after="1"/>
        <w:ind w:firstLine="709"/>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2.2. Наименование учреждений, предоставляющих государственную услугу</w:t>
      </w:r>
    </w:p>
    <w:p>
      <w:pPr>
        <w:pStyle w:val="Normal"/>
        <w:spacing w:lineRule="atLeast" w:line="280" w:before="0" w:after="1"/>
        <w:ind w:firstLine="709"/>
        <w:jc w:val="both"/>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предоставляется Управлением (в части назначения ежемесячной денежной выплаты на ребенка в возрасте от трех до семи лет включительно) и Центром (в части осуществления выплаты ежемесячной денежной выплаты на ребенка в возрасте от трех до семи лет включительно).</w:t>
      </w:r>
    </w:p>
    <w:p>
      <w:pPr>
        <w:pStyle w:val="Normal"/>
        <w:spacing w:lineRule="atLeast" w:line="280" w:before="0" w:after="1"/>
        <w:ind w:firstLine="709"/>
        <w:jc w:val="both"/>
        <w:rPr>
          <w:rFonts w:ascii="Times New Roman" w:hAnsi="Times New Roman"/>
          <w:sz w:val="28"/>
        </w:rPr>
      </w:pPr>
      <w:r>
        <w:rPr>
          <w:rFonts w:ascii="Times New Roman" w:hAnsi="Times New Roman"/>
          <w:sz w:val="28"/>
        </w:rPr>
        <w:t>В предоставлении государственной услуги принимают участие МФЦ, Управление Федеральной почтовой связи Рязанской области, кредитные организации.</w:t>
      </w:r>
    </w:p>
    <w:p>
      <w:pPr>
        <w:pStyle w:val="Normal"/>
        <w:spacing w:lineRule="atLeast" w:line="280" w:before="0" w:after="1"/>
        <w:ind w:firstLine="709"/>
        <w:jc w:val="both"/>
        <w:rPr/>
      </w:pPr>
      <w:r>
        <w:rPr>
          <w:rFonts w:ascii="Times New Roman" w:hAnsi="Times New Roman"/>
          <w:sz w:val="28"/>
        </w:rPr>
        <w:t xml:space="preserve">В соответствии с требованиями </w:t>
      </w:r>
      <w:hyperlink r:id="rId3">
        <w:r>
          <w:rPr>
            <w:rStyle w:val="Style14"/>
            <w:rFonts w:ascii="Times New Roman" w:hAnsi="Times New Roman"/>
            <w:sz w:val="28"/>
          </w:rPr>
          <w:t>пункта 3 части 1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4">
        <w:r>
          <w:rPr>
            <w:rStyle w:val="Style14"/>
            <w:rFonts w:ascii="Times New Roman" w:hAnsi="Times New Roman"/>
            <w:sz w:val="28"/>
          </w:rPr>
          <w:t>перечень</w:t>
        </w:r>
      </w:hyperlink>
      <w:r>
        <w:rPr>
          <w:rFonts w:ascii="Times New Roman" w:hAnsi="Times New Roman"/>
          <w:sz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pPr>
        <w:pStyle w:val="Normal"/>
        <w:spacing w:lineRule="atLeast" w:line="280" w:before="0" w:after="1"/>
        <w:ind w:firstLine="709"/>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2.3. Описание результата предоставления государственной услуги</w:t>
      </w:r>
    </w:p>
    <w:p>
      <w:pPr>
        <w:pStyle w:val="Normal"/>
        <w:spacing w:lineRule="atLeast" w:line="280" w:before="0" w:after="1"/>
        <w:ind w:firstLine="709"/>
        <w:jc w:val="both"/>
        <w:rPr/>
      </w:pPr>
      <w:r>
        <w:rPr/>
      </w:r>
    </w:p>
    <w:p>
      <w:pPr>
        <w:pStyle w:val="Normal"/>
        <w:spacing w:lineRule="atLeast" w:line="280" w:before="0" w:after="1"/>
        <w:ind w:firstLine="709"/>
        <w:jc w:val="both"/>
        <w:rPr/>
      </w:pPr>
      <w:r>
        <w:rPr>
          <w:rFonts w:ascii="Times New Roman" w:hAnsi="Times New Roman"/>
          <w:sz w:val="28"/>
        </w:rPr>
        <w:t>Результатами предоставления государственной услуги являются:</w:t>
      </w:r>
    </w:p>
    <w:p>
      <w:pPr>
        <w:pStyle w:val="Normal"/>
        <w:spacing w:lineRule="atLeast" w:line="280" w:before="0" w:after="1"/>
        <w:ind w:firstLine="709"/>
        <w:jc w:val="both"/>
        <w:rPr/>
      </w:pPr>
      <w:r>
        <w:rPr>
          <w:rFonts w:ascii="Times New Roman" w:hAnsi="Times New Roman"/>
          <w:sz w:val="28"/>
        </w:rPr>
        <w:t xml:space="preserve">1) </w:t>
      </w:r>
      <w:r>
        <w:rPr>
          <w:rFonts w:ascii="Times New Roman" w:hAnsi="Times New Roman"/>
          <w:sz w:val="28"/>
          <w:szCs w:val="28"/>
        </w:rPr>
        <w:t>предоставление ежемесячной денежной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2) отказ в </w:t>
      </w:r>
      <w:r>
        <w:rPr>
          <w:rFonts w:ascii="Times New Roman" w:hAnsi="Times New Roman"/>
          <w:sz w:val="28"/>
          <w:szCs w:val="28"/>
        </w:rPr>
        <w:t>предоставлении ежемесячной денежной выплаты</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3) прекращение предоставления государственной услуги. </w:t>
      </w:r>
    </w:p>
    <w:p>
      <w:pPr>
        <w:pStyle w:val="Normal"/>
        <w:spacing w:lineRule="atLeast" w:line="280" w:before="0" w:after="1"/>
        <w:ind w:firstLine="709"/>
        <w:jc w:val="both"/>
        <w:rPr>
          <w:rFonts w:ascii="Times New Roman" w:hAnsi="Times New Roman"/>
          <w:sz w:val="28"/>
        </w:rPr>
      </w:pPr>
      <w:r>
        <w:rPr>
          <w:rFonts w:ascii="Times New Roman" w:hAnsi="Times New Roman"/>
          <w:sz w:val="28"/>
        </w:rPr>
        <w:t>Юридическими фактами, заканчивающими предоставление государственной услуги, являются: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 перечисление денежных средств на счет Получателя в кредитной организации, либо их выплата организациями Управления Федеральной почтовой связи Рязанской области;</w:t>
      </w:r>
    </w:p>
    <w:p>
      <w:pPr>
        <w:pStyle w:val="Normal"/>
        <w:spacing w:lineRule="atLeast" w:line="280" w:before="0" w:after="1"/>
        <w:ind w:firstLine="709"/>
        <w:jc w:val="both"/>
        <w:rPr>
          <w:rFonts w:ascii="Times New Roman" w:hAnsi="Times New Roman"/>
          <w:sz w:val="28"/>
        </w:rPr>
      </w:pPr>
      <w:r>
        <w:rPr>
          <w:rFonts w:ascii="Times New Roman" w:hAnsi="Times New Roman"/>
          <w:sz w:val="28"/>
        </w:rPr>
        <w:t>- принятие решения об отказе в предоставлении государственной услуги и последующее уведомление Заявителя о принятом решении;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 принятие решения о прекращении предоставления государственной услуги и последующее уведомление Получателя о принятом решении.</w:t>
      </w:r>
    </w:p>
    <w:p>
      <w:pPr>
        <w:pStyle w:val="Normal"/>
        <w:spacing w:lineRule="atLeast" w:line="280" w:before="0" w:after="1"/>
        <w:ind w:firstLine="709"/>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2.4. Срок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Решение о назначении либо об отказе в назначении ежемесячной денежной выплаты принимается </w:t>
      </w:r>
      <w:r>
        <w:rPr>
          <w:rFonts w:ascii="Times New Roman" w:hAnsi="Times New Roman"/>
          <w:sz w:val="28"/>
        </w:rPr>
        <w:t>Управлением</w:t>
      </w:r>
      <w:r>
        <w:rPr>
          <w:rFonts w:ascii="Times New Roman" w:hAnsi="Times New Roman"/>
          <w:sz w:val="28"/>
          <w:szCs w:val="28"/>
        </w:rPr>
        <w:t xml:space="preserve"> в течение 10 рабочих дней со дня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Срок принятия решения о назначении либо отказе в назначении ежемесячной денежной выплаты приостанавливается в случае не поступления сведений, запрашиваемых в рамках межведомственного информационного взаимодействия. При этом решение о назначении либо об отказе в назначении ежемесячной денежной выплаты выносится в течение 20 рабочих дней со дня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подачи заявления через МФЦ срок принятия решения о назначении ежемесячной выплаты или об отказе в ее назначении исчисляется со дня подачи заявления в МФЦ. При этом срок передачи МФЦ принятого им заявления в Управление не должен превышать 1 рабочего дня.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У</w:t>
      </w:r>
      <w:r>
        <w:rPr>
          <w:rFonts w:ascii="Times New Roman" w:hAnsi="Times New Roman"/>
          <w:sz w:val="28"/>
          <w:szCs w:val="28"/>
        </w:rPr>
        <w:t>ведомление Заявителя об отказе в назначении ежемесячной денежной выплаты осуществляется в срок, не превышающий 1 рабочего со дня принятия такого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денежная выплата назначается на 12 месяцев с даты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Повторно ежемесячная денежная выплата назначается со дня, следующего за последним днем срока, на который была назначена ежемесячная денежная выплата ранее, в случае представления заявления Заявителем в течение 15 календарных дней, следующих за истечением указанного срока.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Первая ежемесячная денежная выплата осуществляется в течение месяца, следующего за месяцем принятия решения о ее назначении, в последующие периоды – ежемесячно до 25 числа.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Ежемесячная денежная выплата на ребенка в возрасте до 7 лет назначается до даты достижения им возраста 8 лет.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Ежемесячная денежная выплата приостанавливается с первого числа месяца, следующего за месяцем, в котором истек шестимесячный срок неполучения Получателем ежемесячной денежной выплаты, осуществляемой через организации </w:t>
      </w:r>
      <w:r>
        <w:rPr>
          <w:rFonts w:eastAsia="Calibri" w:ascii="Times New Roman" w:hAnsi="Times New Roman" w:eastAsiaTheme="minorHAnsi"/>
          <w:sz w:val="28"/>
          <w:szCs w:val="28"/>
        </w:rPr>
        <w:t>Управления Федеральной почтовой связи Рязанской области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приостановлении ежемесячной денежной выплаты принимается не позднее 20 рабочих дней, следующих за днем поступления информации представленной Центром на основании отчетных данных организаций Управления Федеральной почтовой связи Рязанской области.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Уведомление Получателя о принятии решения о приостановлении ежемесячной денежной выплаты осуществляется в течение 10 рабочих дней, следующих за днем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Возобновление ежемесячной денежной выплаты осуществляется с первого числа, следующего за месяцем, в котором Управлением было получено заявление Получателя о возобновлении ежемесячной денежной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возобновлении ежемесячной денежной выплаты принимается не позднее 20 рабочих дней, следующих за днем регистрации заявления Получателя о ее возобновлении.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Прекращение ежемесячной денежной выплаты по истечении срока, на который она назначена, осуществляется: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с 1 числа месяца, следующего за месяцем, в котором изменилось место жительства Получателя, в случае наступления обстоятельства, указанного в подпункте 1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с 1 числа месяца, следующего за месяцем, в котором прекратилось совместное проживание Получателя с ребенком, на которого назначена ежемесячная денежная выплата, в случае наступления обстоятельства, указанного в подпункте 2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с 1 числа месяца, следующего за месяцем, в котором прекращено гражданство Российской Федерации Получателя либо ребенка, на которого назначена ежемесячная денежная выплата, в случае наступления обстоятельства, указанного в подпункте 3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4) с 1 числа месяца, следующего за месяцем, в котором наступила смерть ребенка, на которого назначена ежемесячная денежная выплата, в случае наступления обстоятельства, указанного в подпункте 4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5) с 1 числа месяца, следующего за месяцем, в котором наступила смерть Получателя либо вступило в законную силу решение суда об объявлении его умершим, или о признании его безвестно отсутствующим, или о лишении (ограничении) его родительских прав, принято решение об отмене усыновления, прекращении опеки, в случае наступления обстоятельства, указанного в подпункте 5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6) с 1 числа месяца, следующего за месяцем, в котором издан акт о зачислении ребенка, на которого назначена ежемесячная денежная выплата, на полное государственное обеспечение, в случае наступления обстоятельства, указанного в подпункте 6 пункта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 прекращении ежемесячной денежной выплаты принимается не позднее 20 рабочих дней, следующих за днем поступления в Управление сведений о наступлении соответствующих обстоятельств, указанных в пункте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2.5. Нормативные правовые акты, регулирующие предоставление государственной услуги.</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tLeast" w:line="280" w:before="0" w:after="1"/>
        <w:jc w:val="center"/>
        <w:rPr>
          <w:rFonts w:ascii="Times New Roman" w:hAnsi="Times New Roman"/>
          <w:sz w:val="28"/>
          <w:szCs w:val="28"/>
        </w:rPr>
      </w:pPr>
      <w:r>
        <w:rPr>
          <w:rFonts w:ascii="Times New Roman" w:hAnsi="Times New Roman"/>
          <w:sz w:val="28"/>
        </w:rPr>
        <w:t>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электронной форме, порядок их представления</w:t>
      </w:r>
    </w:p>
    <w:p>
      <w:pPr>
        <w:pStyle w:val="Normal"/>
        <w:spacing w:lineRule="atLeast" w:line="280" w:before="0" w:after="1"/>
        <w:ind w:firstLine="709"/>
        <w:jc w:val="both"/>
        <w:rPr/>
      </w:pPr>
      <w:r>
        <w:rPr/>
      </w:r>
    </w:p>
    <w:p>
      <w:pPr>
        <w:pStyle w:val="Normal"/>
        <w:spacing w:lineRule="atLeast" w:line="280" w:before="0" w:after="1"/>
        <w:ind w:firstLine="709"/>
        <w:jc w:val="both"/>
        <w:rPr/>
      </w:pPr>
      <w:bookmarkStart w:id="7" w:name="P218"/>
      <w:bookmarkEnd w:id="7"/>
      <w:r>
        <w:rPr>
          <w:rFonts w:ascii="Times New Roman" w:hAnsi="Times New Roman"/>
          <w:sz w:val="28"/>
        </w:rPr>
        <w:t xml:space="preserve">2.6.1. Для предоставления государственной услуги Заявитель представляет  следующие документы: </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1) заявление о предоставлении государственной услуги по форме, утвержденной постановлением Правительства Российской Федерации</w:t>
        <w:br/>
        <w:t>от 31.03.2020 № 384 «</w:t>
      </w:r>
      <w:r>
        <w:rPr>
          <w:rFonts w:ascii="Times New Roman" w:hAnsi="Times New Roman"/>
          <w:sz w:val="28"/>
          <w:szCs w:val="28"/>
          <w:lang w:eastAsia="ru-RU"/>
        </w:rPr>
        <w:t>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r>
        <w:rPr>
          <w:rFonts w:ascii="Times New Roman" w:hAnsi="Times New Roman"/>
          <w:sz w:val="28"/>
          <w:szCs w:val="28"/>
        </w:rPr>
        <w:t>;</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2) документ, удостоверяющий личность Заявителя;</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3) сведения о рождении ребенка при регистрации записи акта о рождении ребенка за пределами Российской Федерации;</w:t>
      </w:r>
    </w:p>
    <w:p>
      <w:pPr>
        <w:pStyle w:val="Normal"/>
        <w:spacing w:lineRule="atLeast" w:line="280" w:before="0" w:after="1"/>
        <w:ind w:firstLine="709"/>
        <w:contextualSpacing/>
        <w:jc w:val="both"/>
        <w:rPr/>
      </w:pPr>
      <w:r>
        <w:rPr>
          <w:rFonts w:ascii="Times New Roman" w:hAnsi="Times New Roman"/>
          <w:sz w:val="28"/>
          <w:szCs w:val="28"/>
        </w:rPr>
        <w:t xml:space="preserve">4)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5">
        <w:r>
          <w:rPr>
            <w:rStyle w:val="Style14"/>
            <w:rFonts w:ascii="Times New Roman" w:hAnsi="Times New Roman"/>
            <w:sz w:val="28"/>
            <w:szCs w:val="28"/>
          </w:rPr>
          <w:t>законом</w:t>
        </w:r>
      </w:hyperlink>
      <w:r>
        <w:rPr>
          <w:rFonts w:ascii="Times New Roman" w:hAnsi="Times New Roman"/>
          <w:sz w:val="28"/>
          <w:szCs w:val="28"/>
        </w:rPr>
        <w:t xml:space="preserve"> от 17.07.1999 № 178-ФЗ «О государственной социальной помощи», оформленное с учетом требований </w:t>
      </w:r>
      <w:hyperlink r:id="rId6">
        <w:r>
          <w:rPr>
            <w:rStyle w:val="Style14"/>
            <w:rFonts w:ascii="Times New Roman" w:hAnsi="Times New Roman"/>
            <w:sz w:val="28"/>
            <w:szCs w:val="28"/>
          </w:rPr>
          <w:t>статьи 9</w:t>
        </w:r>
      </w:hyperlink>
      <w:r>
        <w:rPr>
          <w:rFonts w:ascii="Times New Roman" w:hAnsi="Times New Roman"/>
          <w:sz w:val="28"/>
          <w:szCs w:val="28"/>
        </w:rPr>
        <w:t> Федерального закона от 27.07.2006 № 152-ФЗ</w:t>
        <w:br/>
        <w:t>«О персональных данных» по форме согласно приложению № 1 к настоящему Регламенту;</w:t>
      </w:r>
    </w:p>
    <w:p>
      <w:pPr>
        <w:pStyle w:val="Normal"/>
        <w:spacing w:lineRule="atLeast" w:line="280" w:before="0" w:after="1"/>
        <w:ind w:firstLine="709"/>
        <w:contextualSpacing/>
        <w:jc w:val="both"/>
        <w:rPr/>
      </w:pPr>
      <w:r>
        <w:rPr>
          <w:rFonts w:ascii="Times New Roman" w:hAnsi="Times New Roman"/>
          <w:sz w:val="28"/>
          <w:szCs w:val="28"/>
        </w:rPr>
        <w:t xml:space="preserve">5) заявление о согласии на обработку персональных данных членов семьи Заявителя (при их наличии)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w:t>
      </w:r>
      <w:hyperlink r:id="rId7">
        <w:r>
          <w:rPr>
            <w:rStyle w:val="Style14"/>
            <w:rFonts w:ascii="Times New Roman" w:hAnsi="Times New Roman"/>
            <w:sz w:val="28"/>
            <w:szCs w:val="28"/>
          </w:rPr>
          <w:t>законом</w:t>
        </w:r>
      </w:hyperlink>
      <w:r>
        <w:rPr/>
        <w:br/>
      </w:r>
      <w:r>
        <w:rPr>
          <w:rFonts w:ascii="Times New Roman" w:hAnsi="Times New Roman"/>
          <w:sz w:val="28"/>
          <w:szCs w:val="28"/>
        </w:rPr>
        <w:t xml:space="preserve">от 17.07.1999 № 178-ФЗ «О государственной социальной помощи», оформленное с учетом требований </w:t>
      </w:r>
      <w:hyperlink r:id="rId8">
        <w:r>
          <w:rPr>
            <w:rStyle w:val="Style14"/>
            <w:rFonts w:ascii="Times New Roman" w:hAnsi="Times New Roman"/>
            <w:sz w:val="28"/>
            <w:szCs w:val="28"/>
          </w:rPr>
          <w:t>статьи 9</w:t>
        </w:r>
      </w:hyperlink>
      <w:r>
        <w:rPr>
          <w:rFonts w:ascii="Times New Roman" w:hAnsi="Times New Roman"/>
          <w:sz w:val="28"/>
          <w:szCs w:val="28"/>
        </w:rPr>
        <w:t xml:space="preserve"> Федерального закона от 27.07.2006 № 152-ФЗ            «О персональных данных», по форме согласно приложению № 2 к настоящему Регламенту.</w:t>
      </w:r>
    </w:p>
    <w:p>
      <w:pPr>
        <w:pStyle w:val="Normal"/>
        <w:spacing w:lineRule="atLeast" w:line="280" w:before="0" w:after="1"/>
        <w:ind w:firstLine="709"/>
        <w:jc w:val="both"/>
        <w:rPr/>
      </w:pPr>
      <w:r>
        <w:rPr>
          <w:rFonts w:ascii="Times New Roman" w:hAnsi="Times New Roman"/>
          <w:sz w:val="28"/>
        </w:rPr>
        <w:t>2.6.2. Способ получения документов, подаваемых Заявителем, в том числе в электронной форме.</w:t>
      </w:r>
    </w:p>
    <w:p>
      <w:pPr>
        <w:pStyle w:val="Normal"/>
        <w:spacing w:lineRule="atLeast" w:line="280" w:before="0" w:after="1"/>
        <w:ind w:firstLine="709"/>
        <w:jc w:val="both"/>
        <w:rPr/>
      </w:pPr>
      <w:r>
        <w:rPr>
          <w:rFonts w:eastAsia="Calibri" w:ascii="Times New Roman" w:hAnsi="Times New Roman" w:eastAsiaTheme="minorHAnsi"/>
          <w:sz w:val="28"/>
          <w:szCs w:val="28"/>
        </w:rPr>
        <w:t xml:space="preserve">Унифицированный бланк </w:t>
      </w:r>
      <w:r>
        <w:rPr>
          <w:rFonts w:ascii="Times New Roman" w:hAnsi="Times New Roman"/>
          <w:sz w:val="28"/>
          <w:szCs w:val="28"/>
        </w:rPr>
        <w:t>заявления о предоставлении государственной услуги и заявлений о согласии на обработку персональных данных</w:t>
      </w:r>
      <w:r>
        <w:rPr>
          <w:rFonts w:eastAsia="Calibri" w:ascii="Times New Roman" w:hAnsi="Times New Roman" w:eastAsiaTheme="minorHAnsi"/>
          <w:sz w:val="28"/>
          <w:szCs w:val="28"/>
        </w:rPr>
        <w:t xml:space="preserve"> предоставляются Заявителю при личном обращении 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rPr>
        <w:t xml:space="preserve"> Управления по месту жительства, МФЦ</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Заявителю предоставляется возможность распечатки бланков заявлений, размещенных на Едином портале и на официальном сайте Управления.</w:t>
      </w:r>
    </w:p>
    <w:p>
      <w:pPr>
        <w:pStyle w:val="Normal"/>
        <w:spacing w:lineRule="auto" w:line="240" w:before="0" w:after="0"/>
        <w:ind w:firstLine="709"/>
        <w:jc w:val="both"/>
        <w:rPr/>
      </w:pPr>
      <w:r>
        <w:rPr>
          <w:rFonts w:ascii="Times New Roman" w:hAnsi="Times New Roman"/>
          <w:sz w:val="28"/>
          <w:szCs w:val="28"/>
        </w:rPr>
        <w:t xml:space="preserve">Иные документы, указанные в </w:t>
      </w:r>
      <w:hyperlink r:id="rId9">
        <w:r>
          <w:rPr>
            <w:rStyle w:val="Style14"/>
            <w:rFonts w:ascii="Times New Roman" w:hAnsi="Times New Roman"/>
            <w:sz w:val="28"/>
            <w:szCs w:val="28"/>
          </w:rPr>
          <w:t>пункте 2.6.1</w:t>
        </w:r>
      </w:hyperlink>
      <w:r>
        <w:rPr>
          <w:rFonts w:ascii="Times New Roman" w:hAnsi="Times New Roman"/>
          <w:sz w:val="28"/>
          <w:szCs w:val="28"/>
        </w:rPr>
        <w:t xml:space="preserve"> настоящего Регламента, включены в перечень документов, определенный </w:t>
      </w:r>
      <w:hyperlink r:id="rId10">
        <w:r>
          <w:rPr>
            <w:rStyle w:val="Style14"/>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tLeast" w:line="280" w:before="0" w:after="1"/>
        <w:ind w:firstLine="709"/>
        <w:jc w:val="both"/>
        <w:rPr/>
      </w:pPr>
      <w:bookmarkStart w:id="8" w:name="P243"/>
      <w:bookmarkEnd w:id="8"/>
      <w:r>
        <w:rPr>
          <w:rFonts w:ascii="Times New Roman" w:hAnsi="Times New Roman"/>
          <w:sz w:val="28"/>
        </w:rPr>
        <w:t>2.6.3. Порядок представления документов Заявителем.</w:t>
      </w:r>
    </w:p>
    <w:p>
      <w:pPr>
        <w:pStyle w:val="Normal"/>
        <w:spacing w:lineRule="auto" w:line="240" w:before="0" w:after="0"/>
        <w:ind w:firstLine="709"/>
        <w:jc w:val="both"/>
        <w:rPr/>
      </w:pPr>
      <w:r>
        <w:rPr>
          <w:rFonts w:ascii="Times New Roman" w:hAnsi="Times New Roman"/>
          <w:sz w:val="28"/>
        </w:rPr>
        <w:t xml:space="preserve">Заявление и документы, необходимые для предоставления государственной услуги, подлежащие представлению Заявителем, указанные в </w:t>
      </w:r>
      <w:hyperlink w:anchor="P218">
        <w:r>
          <w:rPr>
            <w:rStyle w:val="Style14"/>
            <w:rFonts w:ascii="Times New Roman" w:hAnsi="Times New Roman"/>
            <w:sz w:val="28"/>
          </w:rPr>
          <w:t>пункте 2.6.1</w:t>
        </w:r>
      </w:hyperlink>
      <w:r>
        <w:rPr>
          <w:rFonts w:ascii="Times New Roman" w:hAnsi="Times New Roman"/>
          <w:sz w:val="28"/>
        </w:rPr>
        <w:t xml:space="preserve"> настоящего Регламента, а также представляемые Заявителем по собственной инициативе, указанные в </w:t>
      </w:r>
      <w:hyperlink w:anchor="P255">
        <w:r>
          <w:rPr>
            <w:rStyle w:val="Style14"/>
            <w:rFonts w:ascii="Times New Roman" w:hAnsi="Times New Roman"/>
            <w:sz w:val="28"/>
          </w:rPr>
          <w:t>пункте 2.7</w:t>
        </w:r>
      </w:hyperlink>
      <w:r>
        <w:rPr>
          <w:rFonts w:ascii="Times New Roman" w:hAnsi="Times New Roman"/>
          <w:sz w:val="28"/>
          <w:szCs w:val="28"/>
        </w:rPr>
        <w:t>.1</w:t>
      </w:r>
      <w:r>
        <w:rPr>
          <w:rFonts w:ascii="Times New Roman" w:hAnsi="Times New Roman"/>
          <w:sz w:val="28"/>
        </w:rPr>
        <w:t xml:space="preserve"> настоящего Регламента, могут быть представлены </w:t>
      </w:r>
      <w:r>
        <w:rPr>
          <w:rFonts w:ascii="Times New Roman" w:hAnsi="Times New Roman"/>
          <w:sz w:val="28"/>
          <w:szCs w:val="28"/>
        </w:rPr>
        <w:t>Заявителями лично в районное структурное подразделение</w:t>
      </w:r>
      <w:r>
        <w:rPr>
          <w:rFonts w:ascii="Times New Roman" w:hAnsi="Times New Roman"/>
          <w:sz w:val="28"/>
        </w:rPr>
        <w:t xml:space="preserve"> Управление </w:t>
      </w:r>
      <w:r>
        <w:rPr>
          <w:rFonts w:ascii="Times New Roman" w:hAnsi="Times New Roman"/>
          <w:sz w:val="28"/>
          <w:szCs w:val="28"/>
        </w:rPr>
        <w:t>или направлены заказным почтовым отправлением с описью вложения.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 xml:space="preserve">Документы, необходимые для предоставления государственной услуги представляются в </w:t>
      </w:r>
      <w:r>
        <w:rPr>
          <w:rFonts w:ascii="Times New Roman" w:hAnsi="Times New Roman"/>
          <w:sz w:val="28"/>
          <w:szCs w:val="28"/>
        </w:rPr>
        <w:t xml:space="preserve">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w:t>
      </w:r>
    </w:p>
    <w:p>
      <w:pPr>
        <w:pStyle w:val="Normal"/>
        <w:spacing w:lineRule="atLeast" w:line="280" w:before="0" w:after="1"/>
        <w:ind w:firstLine="709"/>
        <w:jc w:val="both"/>
        <w:rPr>
          <w:rFonts w:ascii="Times New Roman" w:hAnsi="Times New Roman"/>
          <w:color w:val="000000"/>
          <w:sz w:val="28"/>
          <w:szCs w:val="28"/>
        </w:rPr>
      </w:pPr>
      <w:r>
        <w:rPr>
          <w:rFonts w:ascii="Times New Roman" w:hAnsi="Times New Roman"/>
          <w:color w:val="000000"/>
          <w:sz w:val="28"/>
        </w:rPr>
        <w:t xml:space="preserve">Должностное лицо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w:t>
      </w:r>
      <w:r>
        <w:rPr>
          <w:rFonts w:ascii="Times New Roman" w:hAnsi="Times New Roman"/>
          <w:color w:val="000000"/>
          <w:sz w:val="28"/>
        </w:rPr>
        <w:t>, ответственное за прием документов,</w:t>
      </w:r>
      <w:r>
        <w:rPr>
          <w:rFonts w:ascii="Times New Roman" w:hAnsi="Times New Roman"/>
          <w:color w:val="000000"/>
          <w:sz w:val="28"/>
          <w:szCs w:val="28"/>
        </w:rPr>
        <w:t xml:space="preserve"> в случае предоставления документов в оригиналах изготавливает копии необходимых документов и заверяет их, после чего возвращает оригиналы документов Заявителю.</w:t>
      </w:r>
    </w:p>
    <w:p>
      <w:pPr>
        <w:pStyle w:val="Normal"/>
        <w:spacing w:lineRule="atLeast" w:line="280" w:before="0" w:after="1"/>
        <w:ind w:firstLine="709"/>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540"/>
        <w:jc w:val="center"/>
        <w:rPr>
          <w:rFonts w:ascii="Times New Roman" w:hAnsi="Times New Roman"/>
          <w:sz w:val="28"/>
          <w:szCs w:val="28"/>
        </w:rPr>
      </w:pPr>
      <w:bookmarkStart w:id="9" w:name="P256"/>
      <w:bookmarkStart w:id="10" w:name="P255"/>
      <w:bookmarkEnd w:id="9"/>
      <w:bookmarkEnd w:id="10"/>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pPr>
      <w:r>
        <w:rPr>
          <w:rFonts w:ascii="Times New Roman" w:hAnsi="Times New Roman"/>
          <w:sz w:val="28"/>
        </w:rPr>
        <w:t>2.7.1. </w:t>
      </w:r>
      <w:r>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Pr>
          <w:rFonts w:ascii="Times New Roman" w:hAnsi="Times New Roman"/>
          <w:sz w:val="28"/>
        </w:rPr>
        <w:t>:</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 сведения о рождении ребенка, на которого предоставляется ежемесячная денежная выплата, за исключением сведений о рождении ребенка при регистрации записи акта о рождении ребенка за пределами Российской Федерации;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2) сведения о смерти ребенка или его законного  представителя;</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3) сведения о заключении (расторжении) брака;</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4) выписка (сведения) из решения органа опеки и попечительства об установлении опеки над ребенком;</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5) сведения о законном представителе ребенка;</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6) сведения о лишении (ограничении, восстановлении) родительских прав, об отмене ограничения родительских прав, об отобрании ребенка при непосредственной угрозе его жизни или здоровью;</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7) сведения об ограничении дееспособности или признании родителя либо иного законного представителя ребенка недееспособным;</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8)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9)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Рязанской области;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10)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11) сведения о пособии по безработице (материальной помощи и иных выплатах безработным гражданам);</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12)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13) сведения о дивидендах, процентах и иных доходах, полученных по операциям с ценными бумагами;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14) сведения о доходах от предпринимательской деятельности и от осуществления частной практики;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15) сведения о доходах по договорам авторского заказа, об отчуждении исключительного права на результаты интеллектуальной деятельности;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16) сведения о доходах продажи, аренды имущества;</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17) сведения о недвижимом имуществе, содержащиеся в Едином государственном реестре недвижимости;</w:t>
      </w:r>
    </w:p>
    <w:p>
      <w:pPr>
        <w:pStyle w:val="Normal"/>
        <w:spacing w:lineRule="auto" w:line="240" w:before="0" w:after="1"/>
        <w:ind w:firstLine="709"/>
        <w:contextualSpacing/>
        <w:jc w:val="both"/>
        <w:rPr>
          <w:rFonts w:ascii="Times New Roman" w:hAnsi="Times New Roman"/>
          <w:sz w:val="28"/>
          <w:szCs w:val="28"/>
        </w:rPr>
      </w:pPr>
      <w:r>
        <w:rPr>
          <w:rFonts w:ascii="Times New Roman" w:hAnsi="Times New Roman"/>
          <w:sz w:val="28"/>
          <w:szCs w:val="28"/>
        </w:rPr>
        <w:t>18) сведения об ином имуществе, формируемые в соответствии с требованиями нормативных правовых актов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19) 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2.7.2. Управление</w:t>
      </w:r>
      <w:r>
        <w:rPr>
          <w:rFonts w:ascii="Times New Roman" w:hAnsi="Times New Roman"/>
          <w:sz w:val="28"/>
          <w:szCs w:val="28"/>
        </w:rPr>
        <w:t xml:space="preserve"> запрашивает указанные в пункте 2.7.1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если они не представлены по инициативе Заявителя. </w:t>
      </w:r>
    </w:p>
    <w:p>
      <w:pPr>
        <w:pStyle w:val="Normal"/>
        <w:spacing w:lineRule="auto" w:line="240" w:before="0" w:after="0"/>
        <w:ind w:firstLine="709"/>
        <w:jc w:val="both"/>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11">
        <w:r>
          <w:rPr>
            <w:rStyle w:val="Style14"/>
            <w:rFonts w:ascii="Times New Roman" w:hAnsi="Times New Roman"/>
            <w:sz w:val="28"/>
            <w:szCs w:val="28"/>
          </w:rPr>
          <w:t>закона</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tLeast" w:line="280" w:before="0" w:after="1"/>
        <w:ind w:firstLine="709"/>
        <w:jc w:val="both"/>
        <w:rPr/>
      </w:pPr>
      <w:r>
        <w:rPr>
          <w:rFonts w:ascii="Times New Roman" w:hAnsi="Times New Roman"/>
          <w:sz w:val="28"/>
        </w:rPr>
        <w:t xml:space="preserve">2.7.3. Документы, указанные в </w:t>
      </w:r>
      <w:hyperlink w:anchor="P255">
        <w:r>
          <w:rPr>
            <w:rStyle w:val="Style14"/>
            <w:rFonts w:ascii="Times New Roman" w:hAnsi="Times New Roman"/>
            <w:sz w:val="28"/>
            <w:szCs w:val="28"/>
          </w:rPr>
          <w:t>пункте 2.7</w:t>
        </w:r>
      </w:hyperlink>
      <w:r>
        <w:rPr>
          <w:rFonts w:ascii="Times New Roman" w:hAnsi="Times New Roman"/>
          <w:sz w:val="28"/>
          <w:szCs w:val="28"/>
        </w:rPr>
        <w:t xml:space="preserve">.1 </w:t>
      </w:r>
      <w:r>
        <w:rPr>
          <w:rFonts w:ascii="Times New Roman" w:hAnsi="Times New Roman"/>
          <w:sz w:val="28"/>
        </w:rPr>
        <w:t xml:space="preserve">настоящего Регламента, могут быть представлены Заявителем по собственной инициативе в порядке, установленном </w:t>
      </w:r>
      <w:hyperlink w:anchor="P218">
        <w:r>
          <w:rPr>
            <w:rStyle w:val="Style14"/>
            <w:rFonts w:ascii="Times New Roman" w:hAnsi="Times New Roman"/>
            <w:sz w:val="28"/>
          </w:rPr>
          <w:t>пунктом 2.6.3</w:t>
        </w:r>
      </w:hyperlink>
      <w:r>
        <w:rPr>
          <w:rFonts w:ascii="Times New Roman" w:hAnsi="Times New Roman"/>
          <w:sz w:val="28"/>
        </w:rPr>
        <w:t xml:space="preserve"> настоящего Регламента.</w:t>
      </w:r>
    </w:p>
    <w:p>
      <w:pPr>
        <w:pStyle w:val="Normal"/>
        <w:spacing w:lineRule="atLeast" w:line="280" w:before="0" w:after="1"/>
        <w:ind w:firstLine="709"/>
        <w:jc w:val="both"/>
        <w:rPr/>
      </w:pPr>
      <w:r>
        <w:rPr>
          <w:rFonts w:ascii="Times New Roman" w:hAnsi="Times New Roman"/>
          <w:sz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pPr>
      <w:r>
        <w:rPr>
          <w:rFonts w:ascii="Times New Roman" w:hAnsi="Times New Roman"/>
          <w:sz w:val="28"/>
        </w:rPr>
        <w:t xml:space="preserve">2.7.4. </w:t>
      </w:r>
      <w:bookmarkStart w:id="11" w:name="P267"/>
      <w:bookmarkEnd w:id="11"/>
      <w:r>
        <w:rPr>
          <w:rFonts w:ascii="Times New Roman" w:hAnsi="Times New Roman"/>
          <w:sz w:val="28"/>
          <w:szCs w:val="28"/>
        </w:rPr>
        <w:t xml:space="preserve">В соответствии с требованиями </w:t>
      </w:r>
      <w:hyperlink r:id="rId12">
        <w:r>
          <w:rPr>
            <w:rStyle w:val="Style14"/>
            <w:rFonts w:ascii="Times New Roman" w:hAnsi="Times New Roman"/>
            <w:sz w:val="28"/>
            <w:szCs w:val="28"/>
          </w:rPr>
          <w:t>пунктов 1, 2, 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rPr>
        <w:t>Управления</w:t>
      </w:r>
      <w:r>
        <w:rPr>
          <w:rFonts w:ascii="Times New Roman" w:hAnsi="Times New Roman"/>
          <w:sz w:val="28"/>
          <w:szCs w:val="28"/>
        </w:rPr>
        <w:t xml:space="preserve"> не вправе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 xml:space="preserve">2.8. </w:t>
      </w:r>
      <w:r>
        <w:rPr>
          <w:rFonts w:eastAsia="Calibri" w:ascii="Times New Roman" w:hAnsi="Times New Roman" w:eastAsiaTheme="minorHAnsi"/>
          <w:sz w:val="28"/>
          <w:szCs w:val="28"/>
        </w:rPr>
        <w:t>Исчерпывающий</w:t>
      </w:r>
      <w:r>
        <w:rPr>
          <w:rFonts w:ascii="Times New Roman" w:hAnsi="Times New Roman"/>
          <w:sz w:val="28"/>
        </w:rPr>
        <w:t xml:space="preserve"> перечень оснований для отказа в приеме документов, необходимых для предоставления государственной услуги </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Основания для отказа в приеме документов, необходимых для предоставления государственной услуги, отсутствуют.</w:t>
      </w:r>
    </w:p>
    <w:p>
      <w:pPr>
        <w:pStyle w:val="Normal"/>
        <w:spacing w:lineRule="atLeast" w:line="280" w:before="0" w:after="1"/>
        <w:ind w:firstLine="709"/>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tLeast" w:line="280" w:before="0" w:after="1"/>
        <w:ind w:firstLine="709"/>
        <w:jc w:val="both"/>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2.9.1. Основаниями для отказа в предоставлении государственной услуги являются: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1) смерть ребенка, на которого назначена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2) размер среднедушевого дохода семьи превышает величину прожиточного минимума на душу населения, установленную в Рязанской области на </w:t>
      </w:r>
      <w:r>
        <w:rPr>
          <w:rFonts w:ascii="Times New Roman" w:hAnsi="Times New Roman"/>
          <w:sz w:val="28"/>
          <w:lang w:val="en-US"/>
        </w:rPr>
        <w:t>II</w:t>
      </w:r>
      <w:r>
        <w:rPr>
          <w:rFonts w:ascii="Times New Roman" w:hAnsi="Times New Roman"/>
          <w:sz w:val="28"/>
        </w:rPr>
        <w:t xml:space="preserve"> квартал года, предшествующего году обращения за назначением ежемесячной денежной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3) наличие в заявлении недостоверных или неполных сведений;</w:t>
      </w:r>
    </w:p>
    <w:p>
      <w:pPr>
        <w:pStyle w:val="Normal"/>
        <w:spacing w:lineRule="atLeast" w:line="280" w:before="0" w:after="1"/>
        <w:ind w:firstLine="709"/>
        <w:jc w:val="both"/>
        <w:rPr>
          <w:rFonts w:ascii="Times New Roman" w:hAnsi="Times New Roman"/>
          <w:sz w:val="28"/>
        </w:rPr>
      </w:pPr>
      <w:r>
        <w:rPr>
          <w:rFonts w:ascii="Times New Roman" w:hAnsi="Times New Roman"/>
          <w:sz w:val="28"/>
        </w:rPr>
        <w:t>4) непредставление (непредъявление) Заявителем документов, указанных в пункте 2.6.1 настоящего Регламента;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5) отсутствие права на получение ежемесячной денежной выплаты, в том числе несоответствие Заявителя категории получателей ежемесячной денежной выплаты, лишение (ограничение) Заявителя в родительских правах в отношении ребенка на которого назначается ежемесячная денежная выплата, отсутствие у Заявителя и (или) ребенка, на которого назначается ежемесячная денежная выплата, гражданства Российской Федерации, места жительства на территории Рязанской области;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6) несоблюдение условия о совместном проживании на территории Рязанской области Заявителя и ребенка, на которого назначается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2.9.2. Основанием для приостановления п</w:t>
      </w:r>
      <w:r>
        <w:rPr>
          <w:rFonts w:ascii="Times New Roman" w:hAnsi="Times New Roman"/>
          <w:sz w:val="28"/>
        </w:rPr>
        <w:t>редоставления государственной услуги является неполучение ежемесячной денежной выплаты, осуществляемой через организации Управления Федеральной почтовой связи Рязанской области, в течение шести месяцев подряд.</w:t>
      </w:r>
    </w:p>
    <w:p>
      <w:pPr>
        <w:pStyle w:val="Normal"/>
        <w:spacing w:lineRule="atLeast" w:line="280" w:before="0" w:after="1"/>
        <w:ind w:firstLine="709"/>
        <w:jc w:val="both"/>
        <w:rPr>
          <w:rFonts w:ascii="Times New Roman" w:hAnsi="Times New Roman"/>
          <w:sz w:val="28"/>
        </w:rPr>
      </w:pPr>
      <w:r>
        <w:rPr>
          <w:rFonts w:ascii="Times New Roman" w:hAnsi="Times New Roman"/>
          <w:sz w:val="28"/>
        </w:rPr>
        <w:t>2.9.3. Основанием для возобновления предоставления государственной услуги является получение Управлением заявления Получателя о возобновлении ежемесячной денежной выплаты.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2.9.4. Основаниями для прекращения предоставления государственной услуги является:</w:t>
      </w:r>
    </w:p>
    <w:p>
      <w:pPr>
        <w:pStyle w:val="Normal"/>
        <w:spacing w:lineRule="atLeast" w:line="280" w:before="0" w:after="1"/>
        <w:ind w:firstLine="709"/>
        <w:jc w:val="both"/>
        <w:rPr>
          <w:rFonts w:ascii="Times New Roman" w:hAnsi="Times New Roman"/>
          <w:sz w:val="28"/>
        </w:rPr>
      </w:pPr>
      <w:r>
        <w:rPr>
          <w:rFonts w:ascii="Times New Roman" w:hAnsi="Times New Roman"/>
          <w:sz w:val="28"/>
        </w:rPr>
        <w:t>1) переезд Получателя на постоянное местожительства в другой субъект Российской Федерации;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прекращение совместного проживания Получателя с ребенком, на которого назначена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прекращение гражданства Российской Федерации у Получателя либо ребенка, на которого назначена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4) смерть ребенка, на которого назначена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5) смерть Получателя, объявление его в установленном законодательством Российской Федерации порядке умершим или признание его безвестно отсутствующим, а также лишение Получателя родительских прав, ограничение его в родительских правах, отмена усыновления, прекращение опеки в отношении ребенка, на которого назначена ежемесячная денежная выплата;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6) передача ребенка, на которого назначена ежемесячная денежная выплата, на полное государственное обеспечение.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ind w:firstLine="709"/>
        <w:jc w:val="both"/>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государственной услуги</w:t>
      </w:r>
    </w:p>
    <w:p>
      <w:pPr>
        <w:pStyle w:val="Normal"/>
        <w:spacing w:lineRule="atLeast" w:line="280" w:before="0" w:after="1"/>
        <w:ind w:firstLine="709"/>
        <w:jc w:val="both"/>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и информация о ней предоставляются бесплатно.</w:t>
      </w:r>
    </w:p>
    <w:p>
      <w:pPr>
        <w:pStyle w:val="Normal"/>
        <w:spacing w:lineRule="atLeast" w:line="280" w:before="0" w:after="1"/>
        <w:ind w:firstLine="709"/>
        <w:jc w:val="center"/>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Normal"/>
        <w:spacing w:lineRule="atLeast" w:line="280" w:before="0" w:after="1"/>
        <w:ind w:firstLine="709"/>
        <w:jc w:val="both"/>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подаче заявления о предоставлении государственной услуги не должно превышать 15 минут.</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Предоставление услуги не связано с выдачей документов, являющихся результатом предоставления государственной услуги.</w:t>
      </w:r>
    </w:p>
    <w:p>
      <w:pPr>
        <w:pStyle w:val="Normal"/>
        <w:spacing w:lineRule="atLeast" w:line="280" w:before="0" w:after="1"/>
        <w:ind w:firstLine="709"/>
        <w:jc w:val="both"/>
        <w:rPr>
          <w:sz w:val="28"/>
          <w:szCs w:val="28"/>
        </w:rPr>
      </w:pPr>
      <w:r>
        <w:rPr>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2.14. Срок и порядок регистрации заявления Заявителя о предоставлении государственной услуги, в том числе в электронной форме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Принятое  </w:t>
      </w:r>
      <w:r>
        <w:rPr>
          <w:rFonts w:ascii="Times New Roman" w:hAnsi="Times New Roman"/>
          <w:sz w:val="28"/>
          <w:szCs w:val="28"/>
        </w:rPr>
        <w:t>районным структурным подразделением</w:t>
      </w:r>
      <w:r>
        <w:rPr>
          <w:rFonts w:ascii="Times New Roman" w:hAnsi="Times New Roman"/>
          <w:sz w:val="28"/>
        </w:rPr>
        <w:t xml:space="preserve"> </w:t>
      </w:r>
      <w:r>
        <w:rPr>
          <w:rFonts w:eastAsia="Calibri" w:ascii="Times New Roman" w:hAnsi="Times New Roman" w:eastAsiaTheme="minorHAnsi"/>
          <w:sz w:val="28"/>
          <w:szCs w:val="28"/>
        </w:rPr>
        <w:t>Управления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 настоящего Регламента, а также иных документов, представляемых Заявителем по собственной инициативе, указанных в пункте 2.7.1 Регламента.</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Расписка-уведомление о приеме заявления и документов,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Принятое  </w:t>
      </w:r>
      <w:r>
        <w:rPr>
          <w:rFonts w:ascii="Times New Roman" w:hAnsi="Times New Roman"/>
          <w:sz w:val="28"/>
          <w:szCs w:val="28"/>
        </w:rPr>
        <w:t>районным структурным подразделением</w:t>
      </w:r>
      <w:r>
        <w:rPr>
          <w:rFonts w:ascii="Times New Roman" w:hAnsi="Times New Roman"/>
          <w:sz w:val="28"/>
        </w:rPr>
        <w:t xml:space="preserve"> </w:t>
      </w:r>
      <w:r>
        <w:rPr>
          <w:rFonts w:eastAsia="Calibri" w:ascii="Times New Roman" w:hAnsi="Times New Roman" w:eastAsiaTheme="minorHAnsi"/>
          <w:sz w:val="28"/>
          <w:szCs w:val="28"/>
        </w:rPr>
        <w:t>Управления заявление в электронной форме, направленное через Единый портал, распечатывается и регистрируется в журнале входящей документации в день его поступления.</w:t>
      </w:r>
    </w:p>
    <w:p>
      <w:pPr>
        <w:pStyle w:val="Normal"/>
        <w:spacing w:lineRule="atLeast" w:line="280" w:before="0" w:after="1"/>
        <w:ind w:firstLine="709"/>
        <w:jc w:val="both"/>
        <w:rPr>
          <w:rFonts w:ascii="Times New Roman" w:hAnsi="Times New Roman" w:eastAsia="Calibri" w:eastAsiaTheme="minorHAnsi"/>
        </w:rPr>
      </w:pPr>
      <w:r>
        <w:rPr>
          <w:rFonts w:eastAsia="Calibri" w:eastAsiaTheme="minorHAnsi" w:ascii="Times New Roman" w:hAnsi="Times New Roman"/>
        </w:rPr>
      </w:r>
    </w:p>
    <w:p>
      <w:pPr>
        <w:pStyle w:val="Normal"/>
        <w:spacing w:lineRule="auto" w:line="240" w:before="0" w:after="0"/>
        <w:jc w:val="center"/>
        <w:rPr>
          <w:rFonts w:ascii="Times New Roman" w:hAnsi="Times New Roman" w:eastAsia="Calibri" w:eastAsiaTheme="minorHAnsi"/>
          <w:bCs/>
          <w:sz w:val="28"/>
          <w:szCs w:val="28"/>
        </w:rPr>
      </w:pPr>
      <w:r>
        <w:rPr>
          <w:rFonts w:ascii="Times New Roman" w:hAnsi="Times New Roman"/>
          <w:sz w:val="28"/>
        </w:rP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rFonts w:eastAsia="Calibri" w:ascii="Times New Roman" w:hAnsi="Times New Roman" w:eastAsiaTheme="minorHAnsi"/>
          <w:bCs/>
          <w:sz w:val="28"/>
          <w:szCs w:val="28"/>
        </w:rPr>
        <w:t>размещению и оформлению визуальной, текстовой и мультимедийной информации о порядке предоставления такой услуги</w:t>
      </w:r>
      <w:r>
        <w:rPr>
          <w:rFonts w:ascii="Times New Roman" w:hAnsi="Times New Roman"/>
          <w:sz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tLeast" w:line="280" w:before="0" w:after="1"/>
        <w:ind w:firstLine="709"/>
        <w:jc w:val="both"/>
        <w:rPr/>
      </w:pPr>
      <w:r>
        <w:rPr/>
      </w:r>
    </w:p>
    <w:p>
      <w:pPr>
        <w:pStyle w:val="Normal"/>
        <w:spacing w:lineRule="atLeast" w:line="280" w:before="0" w:after="1"/>
        <w:ind w:firstLine="709"/>
        <w:jc w:val="both"/>
        <w:rPr/>
      </w:pPr>
      <w:r>
        <w:rPr>
          <w:rFonts w:ascii="Times New Roman" w:hAnsi="Times New Roman"/>
          <w:sz w:val="28"/>
        </w:rPr>
        <w:t>2.15.1. Предоставление государственной услуги осуществляется в специально выделенном для этих целей помещении.</w:t>
      </w:r>
    </w:p>
    <w:p>
      <w:pPr>
        <w:pStyle w:val="Normal"/>
        <w:spacing w:lineRule="atLeast" w:line="280" w:before="0" w:after="1"/>
        <w:ind w:firstLine="709"/>
        <w:jc w:val="both"/>
        <w:rPr/>
      </w:pPr>
      <w:r>
        <w:rPr>
          <w:rFonts w:ascii="Times New Roman" w:hAnsi="Times New Roman"/>
          <w:sz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tLeast" w:line="280" w:before="0" w:after="1"/>
        <w:ind w:firstLine="709"/>
        <w:jc w:val="both"/>
        <w:rPr/>
      </w:pPr>
      <w:r>
        <w:rPr>
          <w:rFonts w:ascii="Times New Roman" w:hAnsi="Times New Roman"/>
          <w:sz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tLeast" w:line="280" w:before="0" w:after="1"/>
        <w:ind w:firstLine="709"/>
        <w:jc w:val="both"/>
        <w:rPr/>
      </w:pPr>
      <w:r>
        <w:rPr>
          <w:rFonts w:ascii="Times New Roman" w:hAnsi="Times New Roman"/>
          <w:sz w:val="28"/>
        </w:rPr>
        <w:t>- возможность беспрепятственного входа в объекты и выхода из них;</w:t>
      </w:r>
    </w:p>
    <w:p>
      <w:pPr>
        <w:pStyle w:val="Normal"/>
        <w:spacing w:lineRule="atLeast" w:line="280" w:before="0" w:after="1"/>
        <w:ind w:firstLine="709"/>
        <w:jc w:val="both"/>
        <w:rPr/>
      </w:pPr>
      <w:r>
        <w:rPr>
          <w:rFonts w:ascii="Times New Roman" w:hAnsi="Times New Roman"/>
          <w:sz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pPr>
        <w:pStyle w:val="Normal"/>
        <w:spacing w:lineRule="atLeast" w:line="280" w:before="0" w:after="1"/>
        <w:ind w:firstLine="709"/>
        <w:jc w:val="both"/>
        <w:rPr/>
      </w:pPr>
      <w:r>
        <w:rPr>
          <w:rFonts w:ascii="Times New Roman" w:hAnsi="Times New Roman"/>
          <w:sz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tLeast" w:line="280" w:before="0" w:after="1"/>
        <w:ind w:firstLine="709"/>
        <w:jc w:val="both"/>
        <w:rPr/>
      </w:pPr>
      <w:r>
        <w:rPr>
          <w:rFonts w:ascii="Times New Roman" w:hAnsi="Times New Roman"/>
          <w:sz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tLeast" w:line="280" w:before="0" w:after="1"/>
        <w:ind w:firstLine="709"/>
        <w:jc w:val="both"/>
        <w:rPr/>
      </w:pPr>
      <w:r>
        <w:rPr>
          <w:rFonts w:ascii="Times New Roman" w:hAnsi="Times New Roman"/>
          <w:sz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13">
        <w:r>
          <w:rPr>
            <w:rStyle w:val="Style14"/>
            <w:rFonts w:ascii="Times New Roman" w:hAnsi="Times New Roman"/>
            <w:sz w:val="28"/>
          </w:rPr>
          <w:t>форме</w:t>
        </w:r>
      </w:hyperlink>
      <w:r>
        <w:rPr>
          <w:rFonts w:ascii="Times New Roman" w:hAnsi="Times New Roman"/>
          <w:sz w:val="28"/>
        </w:rPr>
        <w:t xml:space="preserve"> и в </w:t>
      </w:r>
      <w:hyperlink r:id="rId14">
        <w:r>
          <w:rPr>
            <w:rStyle w:val="Style14"/>
            <w:rFonts w:ascii="Times New Roman" w:hAnsi="Times New Roman"/>
            <w:sz w:val="28"/>
          </w:rPr>
          <w:t>порядке</w:t>
        </w:r>
      </w:hyperlink>
      <w:r>
        <w:rPr>
          <w:rFonts w:ascii="Times New Roman" w:hAnsi="Times New Roman"/>
          <w:sz w:val="28"/>
        </w:rPr>
        <w:t xml:space="preserve">, утвержденных приказом Министерства труда и социальной защиты Российской Федерации от 22.06.2015 № 386н. </w:t>
      </w:r>
    </w:p>
    <w:p>
      <w:pPr>
        <w:pStyle w:val="Normal"/>
        <w:spacing w:lineRule="atLeast" w:line="280" w:before="0" w:after="1"/>
        <w:ind w:firstLine="709"/>
        <w:jc w:val="both"/>
        <w:rPr/>
      </w:pPr>
      <w:r>
        <w:rPr>
          <w:rFonts w:ascii="Times New Roman" w:hAnsi="Times New Roman"/>
          <w:sz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tLeast" w:line="280" w:before="0" w:after="1"/>
        <w:ind w:firstLine="709"/>
        <w:jc w:val="both"/>
        <w:rPr/>
      </w:pPr>
      <w:r>
        <w:rPr>
          <w:rFonts w:ascii="Times New Roman" w:hAnsi="Times New Roman"/>
          <w:sz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Normal"/>
        <w:spacing w:lineRule="atLeast" w:line="280" w:before="0" w:after="1"/>
        <w:ind w:firstLine="709"/>
        <w:jc w:val="both"/>
        <w:rPr/>
      </w:pPr>
      <w:r>
        <w:rPr>
          <w:rFonts w:ascii="Times New Roman" w:hAnsi="Times New Roman"/>
          <w:sz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tLeast" w:line="280" w:before="0" w:after="1"/>
        <w:ind w:firstLine="709"/>
        <w:jc w:val="both"/>
        <w:rPr/>
      </w:pPr>
      <w:r>
        <w:rPr>
          <w:rFonts w:ascii="Times New Roman" w:hAnsi="Times New Roman"/>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tLeast" w:line="280" w:before="0" w:after="1"/>
        <w:ind w:firstLine="709"/>
        <w:jc w:val="both"/>
        <w:rPr/>
      </w:pPr>
      <w:r>
        <w:rPr>
          <w:rFonts w:ascii="Times New Roman" w:hAnsi="Times New Roman"/>
          <w:sz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tLeast" w:line="280" w:before="0" w:after="1"/>
        <w:ind w:firstLine="709"/>
        <w:jc w:val="both"/>
        <w:rPr/>
      </w:pPr>
      <w:r>
        <w:rPr>
          <w:rFonts w:ascii="Times New Roman" w:hAnsi="Times New Roman"/>
          <w:sz w:val="28"/>
        </w:rPr>
        <w:t>Минимальный размер площади помещения (кабинета или кабины) для индивидуального приема (на одно рабочее место) должно быть не менее 12 кв.м.</w:t>
      </w:r>
    </w:p>
    <w:p>
      <w:pPr>
        <w:pStyle w:val="Normal"/>
        <w:spacing w:lineRule="atLeast" w:line="280" w:before="0" w:after="1"/>
        <w:ind w:firstLine="709"/>
        <w:jc w:val="both"/>
        <w:rPr/>
      </w:pPr>
      <w:r>
        <w:rPr>
          <w:rFonts w:ascii="Times New Roman" w:hAnsi="Times New Roman"/>
          <w:sz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tLeast" w:line="280" w:before="0" w:after="1"/>
        <w:ind w:firstLine="709"/>
        <w:jc w:val="both"/>
        <w:rPr/>
      </w:pPr>
      <w:r>
        <w:rPr>
          <w:rFonts w:ascii="Times New Roman" w:hAnsi="Times New Roman"/>
          <w:sz w:val="28"/>
        </w:rPr>
        <w:t>В зоне места ожидания должны быть выделены зоны специализированного обслуживания инвалидов в здании.</w:t>
      </w:r>
    </w:p>
    <w:p>
      <w:pPr>
        <w:pStyle w:val="Normal"/>
        <w:spacing w:lineRule="atLeast" w:line="280" w:before="0" w:after="1"/>
        <w:ind w:firstLine="709"/>
        <w:jc w:val="both"/>
        <w:rPr/>
      </w:pPr>
      <w:r>
        <w:rPr>
          <w:rFonts w:ascii="Times New Roman" w:hAnsi="Times New Roman"/>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tLeast" w:line="280" w:before="0" w:after="1"/>
        <w:ind w:firstLine="709"/>
        <w:jc w:val="both"/>
        <w:rPr/>
      </w:pPr>
      <w:r>
        <w:rPr>
          <w:rFonts w:ascii="Times New Roman" w:hAnsi="Times New Roman"/>
          <w:sz w:val="28"/>
        </w:rPr>
        <w:t>Зона мест ожидания Заявителей, имеющих инвалидность, размещается преимущественно на нижних этажах зданий.</w:t>
      </w:r>
    </w:p>
    <w:p>
      <w:pPr>
        <w:pStyle w:val="Normal"/>
        <w:spacing w:lineRule="atLeast" w:line="280" w:before="0" w:after="1"/>
        <w:ind w:firstLine="709"/>
        <w:jc w:val="both"/>
        <w:rPr/>
      </w:pPr>
      <w:r>
        <w:rPr>
          <w:rFonts w:ascii="Times New Roman" w:hAnsi="Times New Roman"/>
          <w:sz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tLeast" w:line="280" w:before="0" w:after="1"/>
        <w:ind w:firstLine="709"/>
        <w:jc w:val="both"/>
        <w:rPr/>
      </w:pPr>
      <w:r>
        <w:rPr>
          <w:rFonts w:ascii="Times New Roman" w:hAnsi="Times New Roman"/>
          <w:sz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tLeast" w:line="280" w:before="0" w:after="1"/>
        <w:ind w:firstLine="709"/>
        <w:jc w:val="both"/>
        <w:rPr/>
      </w:pPr>
      <w:r>
        <w:rPr>
          <w:rFonts w:ascii="Times New Roman" w:hAnsi="Times New Roman"/>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tLeast" w:line="280" w:before="0" w:after="1"/>
        <w:ind w:firstLine="709"/>
        <w:jc w:val="both"/>
        <w:rPr/>
      </w:pPr>
      <w:r>
        <w:rPr>
          <w:rFonts w:ascii="Times New Roman" w:hAnsi="Times New Roman"/>
          <w:sz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tLeast" w:line="280" w:before="0" w:after="1"/>
        <w:ind w:firstLine="709"/>
        <w:jc w:val="both"/>
        <w:rPr>
          <w:u w:val="single"/>
        </w:rPr>
      </w:pPr>
      <w:r>
        <w:rPr>
          <w:rFonts w:ascii="Times New Roman" w:hAnsi="Times New Roman"/>
          <w:sz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280" w:before="0" w:after="1"/>
        <w:ind w:firstLine="709"/>
        <w:jc w:val="both"/>
        <w:rPr>
          <w:rFonts w:ascii="Times New Roman" w:hAnsi="Times New Roman"/>
          <w:sz w:val="28"/>
        </w:rPr>
      </w:pPr>
      <w:r>
        <w:rPr>
          <w:rFonts w:ascii="Times New Roman" w:hAnsi="Times New Roman"/>
          <w:sz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tLeast" w:line="280" w:before="0" w:after="1"/>
        <w:ind w:firstLine="709"/>
        <w:jc w:val="both"/>
        <w:rPr/>
      </w:pPr>
      <w:r>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rPr>
        <w:t>2.16. </w:t>
      </w:r>
      <w:r>
        <w:rPr>
          <w:rFonts w:ascii="Times New Roman" w:hAnsi="Times New Roman"/>
          <w:sz w:val="28"/>
          <w:szCs w:val="28"/>
          <w:lang w:eastAsia="zh-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г. № 210-ФЗ «Об организации предоставления государственных и муниципальных услуг» (далее – комплексный запрос)</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количество взаимодействий Заявителя с работниками Управления - не более 1 раза;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продолжительность взаимодействия Заявителя с работниками Управления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в МФЦ организовано информирование по вопросам предоставления государственной услуги и  прием заявлений о предоставлении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этом непосредственное предоставление государственной услуги осуществляется Управлением, его структурными подразделениями, Центром.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Регламента;</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Управления не предусмотрена.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отсутствие обоснованных жалоб на действия (бездействие) и решения работников Управления, Центра, участвующих в предоставлении государственной услуги;</w:t>
      </w:r>
    </w:p>
    <w:p>
      <w:pPr>
        <w:pStyle w:val="Normal"/>
        <w:spacing w:lineRule="atLeast" w:line="280" w:before="0" w:after="1"/>
        <w:ind w:firstLine="709"/>
        <w:jc w:val="both"/>
        <w:rPr>
          <w:rFonts w:ascii="Times New Roman" w:hAnsi="Times New Roman"/>
          <w:sz w:val="28"/>
          <w:szCs w:val="28"/>
          <w:lang w:eastAsia="zh-CN"/>
        </w:rPr>
      </w:pPr>
      <w:r>
        <w:rPr>
          <w:rFonts w:ascii="Times New Roman" w:hAnsi="Times New Roman"/>
          <w:sz w:val="28"/>
          <w:szCs w:val="28"/>
          <w:lang w:eastAsia="zh-CN"/>
        </w:rPr>
        <w:t>- соблюдение сроков и последовательности административных процедур, установленных настоящим Регламентом.</w:t>
      </w:r>
    </w:p>
    <w:p>
      <w:pPr>
        <w:pStyle w:val="Normal"/>
        <w:spacing w:lineRule="auto" w:line="240" w:before="0" w:after="0"/>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предоставления государственной услуги в электронной форме</w:t>
      </w:r>
    </w:p>
    <w:p>
      <w:pPr>
        <w:pStyle w:val="Normal"/>
        <w:spacing w:lineRule="auto" w:line="240" w:before="0" w:after="0"/>
        <w:ind w:firstLine="709"/>
        <w:jc w:val="both"/>
        <w:rPr/>
      </w:pPr>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Государственная услуга в электронной форме предоставляется.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При подаче заявления в электронной форме посредством информационно-телекоммуникационных технологий, в том числе с использованием Единого портала, оно должно быть подписано простой электронной подписью при условии, что личность Заявителя установлена при личном приеме при выдаче ключа простой электронной подписи.</w:t>
      </w:r>
    </w:p>
    <w:p>
      <w:pPr>
        <w:pStyle w:val="Normal"/>
        <w:spacing w:lineRule="atLeast" w:line="280" w:before="0" w:after="1"/>
        <w:ind w:firstLine="709"/>
        <w:jc w:val="both"/>
        <w:rPr>
          <w:highlight w:val="yellow"/>
        </w:rPr>
      </w:pPr>
      <w:r>
        <w:rPr>
          <w:highlight w:val="yellow"/>
        </w:rPr>
      </w:r>
    </w:p>
    <w:p>
      <w:pPr>
        <w:pStyle w:val="Normal"/>
        <w:numPr>
          <w:ilvl w:val="0"/>
          <w:numId w:val="0"/>
        </w:numPr>
        <w:spacing w:lineRule="atLeast" w:line="280" w:before="0" w:after="1"/>
        <w:ind w:firstLine="709"/>
        <w:jc w:val="center"/>
        <w:outlineLvl w:val="1"/>
        <w:rPr/>
      </w:pPr>
      <w:r>
        <w:rPr>
          <w:rFonts w:ascii="Times New Roman" w:hAnsi="Times New Roman"/>
          <w:sz w:val="28"/>
        </w:rPr>
        <w:t>3. Состав, последовательность и сроки выполнения</w:t>
      </w:r>
    </w:p>
    <w:p>
      <w:pPr>
        <w:pStyle w:val="Normal"/>
        <w:spacing w:lineRule="atLeast" w:line="280" w:before="0" w:after="1"/>
        <w:ind w:firstLine="709"/>
        <w:jc w:val="center"/>
        <w:rPr/>
      </w:pPr>
      <w:r>
        <w:rPr>
          <w:rFonts w:ascii="Times New Roman" w:hAnsi="Times New Roman"/>
          <w:sz w:val="28"/>
        </w:rPr>
        <w:t>административных процедур (действий), требования к порядку их</w:t>
      </w:r>
    </w:p>
    <w:p>
      <w:pPr>
        <w:pStyle w:val="Normal"/>
        <w:spacing w:lineRule="atLeast" w:line="280" w:before="0" w:after="1"/>
        <w:ind w:firstLine="709"/>
        <w:jc w:val="center"/>
        <w:rPr/>
      </w:pPr>
      <w:r>
        <w:rPr>
          <w:rFonts w:ascii="Times New Roman" w:hAnsi="Times New Roman"/>
          <w:sz w:val="28"/>
        </w:rPr>
        <w:t>выполнения, в том числе особенности выполнения</w:t>
      </w:r>
    </w:p>
    <w:p>
      <w:pPr>
        <w:pStyle w:val="Normal"/>
        <w:spacing w:lineRule="atLeast" w:line="280" w:before="0" w:after="1"/>
        <w:ind w:firstLine="709"/>
        <w:jc w:val="center"/>
        <w:rPr/>
      </w:pPr>
      <w:r>
        <w:rPr>
          <w:rFonts w:ascii="Times New Roman" w:hAnsi="Times New Roman"/>
          <w:sz w:val="28"/>
        </w:rPr>
        <w:t>административных процедур (действий) в электронной форме</w:t>
      </w:r>
    </w:p>
    <w:p>
      <w:pPr>
        <w:pStyle w:val="Normal"/>
        <w:spacing w:lineRule="atLeast" w:line="280" w:before="0" w:after="1"/>
        <w:ind w:firstLine="709"/>
        <w:jc w:val="center"/>
        <w:rPr/>
      </w:pPr>
      <w:r>
        <w:rPr/>
      </w:r>
    </w:p>
    <w:p>
      <w:pPr>
        <w:pStyle w:val="Normal"/>
        <w:spacing w:lineRule="atLeast" w:line="280" w:before="0" w:after="1"/>
        <w:ind w:firstLine="709"/>
        <w:jc w:val="both"/>
        <w:rPr/>
      </w:pPr>
      <w:r>
        <w:rPr>
          <w:rFonts w:ascii="Times New Roman" w:hAnsi="Times New Roman"/>
          <w:sz w:val="28"/>
        </w:rPr>
        <w:t>Предоставление государственной услуги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прием и регистрация заявления и документов, необходимых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t>2) формирование и направление межведомственных запросов;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установление факта совместного проживания ребенка, на которого назначается ежемесячная денежная выплата, с Заявителем;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 определение права Заявителя на предоставление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t>5) принятие решения о предоставлении (отказе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6) </w:t>
      </w:r>
      <w:r>
        <w:rPr>
          <w:rFonts w:ascii="Times New Roman" w:hAnsi="Times New Roman"/>
          <w:sz w:val="28"/>
          <w:szCs w:val="28"/>
        </w:rPr>
        <w:t>формирование документов для осуществления ежемесячной денежной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7) осуществление ежемесячной денежной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8) принятие решения о приостановлении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9) принятие решения о возобновлении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10) принятие решения о прекращении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rPr>
        <w:t xml:space="preserve">Перечень административных процедур </w:t>
      </w:r>
      <w:r>
        <w:rPr>
          <w:rFonts w:ascii="Times New Roman" w:hAnsi="Times New Roman"/>
          <w:sz w:val="28"/>
          <w:szCs w:val="28"/>
          <w:lang w:eastAsia="ru-RU"/>
        </w:rPr>
        <w:t>(действий) при предоставлении государственной услуги в электронной форме с использованием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формирование заявления о предоставлении государственной услуги; прием и регистрация заявления, необходимого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рассматривается должностным лицом Управления,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567"/>
        <w:jc w:val="center"/>
        <w:rPr>
          <w:rFonts w:ascii="Times New Roman" w:hAnsi="Times New Roman"/>
          <w:sz w:val="28"/>
          <w:szCs w:val="28"/>
        </w:rPr>
      </w:pPr>
      <w:bookmarkStart w:id="12" w:name="P400"/>
      <w:bookmarkEnd w:id="12"/>
      <w:r>
        <w:rPr>
          <w:rFonts w:ascii="Times New Roman" w:hAnsi="Times New Roman"/>
          <w:sz w:val="28"/>
          <w:szCs w:val="28"/>
        </w:rPr>
        <w:t xml:space="preserve">3.1.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«Прием </w:t>
      </w:r>
      <w:r>
        <w:rPr>
          <w:rFonts w:ascii="Times New Roman" w:hAnsi="Times New Roman"/>
          <w:sz w:val="28"/>
          <w:szCs w:val="28"/>
          <w:lang w:eastAsia="zh-CN" w:bidi="mn-Mong-CN"/>
        </w:rPr>
        <w:t xml:space="preserve">и регистрация </w:t>
      </w:r>
      <w:r>
        <w:rPr>
          <w:rFonts w:ascii="Times New Roman" w:hAnsi="Times New Roman"/>
          <w:sz w:val="28"/>
          <w:szCs w:val="28"/>
        </w:rPr>
        <w:t>заявления и  документов, необходимых</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для предоставления государственной услуги»</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rPr>
        <w:t xml:space="preserve">Основанием для начала административной процедуры является поступление </w:t>
      </w:r>
      <w:r>
        <w:rPr>
          <w:rFonts w:eastAsia="Calibri" w:ascii="Times New Roman" w:hAnsi="Times New Roman" w:eastAsiaTheme="minorHAnsi"/>
          <w:sz w:val="28"/>
          <w:szCs w:val="28"/>
        </w:rPr>
        <w:t xml:space="preserve">в </w:t>
      </w:r>
      <w:r>
        <w:rPr>
          <w:rFonts w:ascii="Times New Roman" w:hAnsi="Times New Roman"/>
          <w:sz w:val="28"/>
          <w:szCs w:val="28"/>
          <w:lang w:eastAsia="zh-CN" w:bidi="mn-Mong-CN"/>
        </w:rPr>
        <w:t xml:space="preserve">районное структурное подразделение </w:t>
      </w:r>
      <w:r>
        <w:rPr>
          <w:rFonts w:ascii="Times New Roman" w:hAnsi="Times New Roman"/>
          <w:sz w:val="28"/>
          <w:szCs w:val="28"/>
        </w:rPr>
        <w:t xml:space="preserve">Управления </w:t>
      </w:r>
      <w:r>
        <w:rPr>
          <w:rFonts w:eastAsia="Calibri" w:ascii="Times New Roman" w:hAnsi="Times New Roman" w:eastAsiaTheme="minorHAnsi"/>
          <w:sz w:val="28"/>
          <w:szCs w:val="28"/>
        </w:rPr>
        <w:t>по месту жительства Заявителя заявления, составленного по форме, утвержденной постановлением Правительства Российской Федерации от 31.03.2020 № 384</w:t>
        <w:br/>
        <w:t>«</w:t>
      </w:r>
      <w:r>
        <w:rPr>
          <w:rFonts w:ascii="Times New Roman" w:hAnsi="Times New Roman"/>
          <w:sz w:val="28"/>
          <w:szCs w:val="28"/>
          <w:lang w:eastAsia="ru-RU"/>
        </w:rPr>
        <w:t>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r>
        <w:rPr>
          <w:rFonts w:eastAsia="Calibri" w:ascii="Times New Roman" w:hAnsi="Times New Roman" w:eastAsiaTheme="minorHAnsi"/>
          <w:sz w:val="28"/>
          <w:szCs w:val="28"/>
        </w:rPr>
        <w:t xml:space="preserve">, с комплектом документов, </w:t>
      </w:r>
      <w:r>
        <w:rPr>
          <w:rFonts w:ascii="Times New Roman" w:hAnsi="Times New Roman"/>
          <w:sz w:val="28"/>
          <w:szCs w:val="28"/>
        </w:rPr>
        <w:t>указанных в пункте 2.6.1 настоящего Регламента, а также иных документов, представляемых Заявителем по собственной инициативе, указанных в пункте 2.7.1 настоящего Регламента</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При личном обращении Заявителя должностное лицо районного структурного подразделения Управления, ответственное за прием документов, устанавливает предмет обращения, личность Заявителя, проверяет представленные документы на предмет соответствия их перечню, указанному в пункте 2.6.1 </w:t>
      </w:r>
      <w:r>
        <w:rPr>
          <w:rFonts w:ascii="Times New Roman" w:hAnsi="Times New Roman"/>
          <w:sz w:val="28"/>
          <w:szCs w:val="28"/>
        </w:rPr>
        <w:t>настоящего</w:t>
      </w:r>
      <w:r>
        <w:rPr>
          <w:rFonts w:eastAsia="Calibri" w:ascii="Times New Roman" w:hAnsi="Times New Roman" w:eastAsiaTheme="minorHAnsi"/>
          <w:sz w:val="28"/>
          <w:szCs w:val="28"/>
        </w:rPr>
        <w:t xml:space="preserve"> Регламента, </w:t>
      </w:r>
      <w:r>
        <w:rPr>
          <w:rFonts w:ascii="Times New Roman" w:hAnsi="Times New Roman"/>
          <w:sz w:val="28"/>
          <w:szCs w:val="28"/>
        </w:rPr>
        <w:t>а также перечню иных документов, представляемых Заявителем по собственной инициативе, указанных в пункте 2.7.1 настоящего Регламента</w:t>
      </w:r>
      <w:r>
        <w:rPr>
          <w:rFonts w:eastAsia="Calibri" w:ascii="Times New Roman" w:hAnsi="Times New Roman" w:eastAsiaTheme="minorHAnsi"/>
          <w:sz w:val="28"/>
          <w:szCs w:val="28"/>
        </w:rPr>
        <w:t>,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Продолжительность административного действия - 10 минут.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Должностное лицо районного структурно подразделения Управления, ответственное за прием документов:</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регистрирует заявление в журнале входящей документации в день его представления;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оформляет расписку-уведомление о приеме заявления и документов в соответствии с приложением № 3 к </w:t>
      </w:r>
      <w:r>
        <w:rPr>
          <w:rFonts w:ascii="Times New Roman" w:hAnsi="Times New Roman"/>
          <w:sz w:val="28"/>
          <w:szCs w:val="28"/>
        </w:rPr>
        <w:t>настоящему</w:t>
      </w:r>
      <w:r>
        <w:rPr>
          <w:rFonts w:eastAsia="Calibri" w:ascii="Times New Roman" w:hAnsi="Times New Roman" w:eastAsiaTheme="minorHAnsi"/>
          <w:sz w:val="28"/>
          <w:szCs w:val="28"/>
        </w:rPr>
        <w:t xml:space="preserve"> Регламенту и выдает ее Заявителю.</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поступлении заявления и документов посредством почтовой связи должностное лицо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 xml:space="preserve">Управления, ответственное за ведение делопроизводства, в день поступления документов посредством почтовой связи проверяет соответствие полученных документов описи вложения, регистрирует их как входящий документ в журнале и передает должностному лицу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Управления, ответственному за прием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- 10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Управления, ответственное за прием документов, проверяет представленные документы на предмет соответствия</w:t>
      </w:r>
      <w:r>
        <w:rPr>
          <w:rFonts w:eastAsia="Calibri" w:ascii="Times New Roman" w:hAnsi="Times New Roman" w:eastAsiaTheme="minorHAnsi"/>
          <w:sz w:val="28"/>
          <w:szCs w:val="28"/>
        </w:rPr>
        <w:t xml:space="preserve"> их перечню документов, установленному пунктами 2.6.1 и 2.7.1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районного структурного подразделения </w:t>
      </w:r>
      <w:r>
        <w:rPr>
          <w:rFonts w:ascii="Times New Roman" w:hAnsi="Times New Roman"/>
          <w:sz w:val="28"/>
          <w:szCs w:val="28"/>
        </w:rPr>
        <w:t>Управления, ответственное за прием документов</w:t>
      </w:r>
      <w:r>
        <w:rPr>
          <w:rFonts w:eastAsia="Calibri" w:ascii="Times New Roman" w:hAnsi="Times New Roman" w:eastAsiaTheme="minorHAnsi"/>
          <w:sz w:val="28"/>
          <w:szCs w:val="28"/>
        </w:rPr>
        <w:t xml:space="preserve"> регистрирует заявление и документы, оформляет расписку-уведомление о приеме заявления и документов по форме согласно приложению № 3 к </w:t>
      </w:r>
      <w:r>
        <w:rPr>
          <w:rFonts w:ascii="Times New Roman" w:hAnsi="Times New Roman"/>
          <w:sz w:val="28"/>
          <w:szCs w:val="28"/>
        </w:rPr>
        <w:t>настоящему</w:t>
      </w:r>
      <w:r>
        <w:rPr>
          <w:rFonts w:eastAsia="Calibri" w:ascii="Times New Roman" w:hAnsi="Times New Roman" w:eastAsiaTheme="minorHAnsi"/>
          <w:sz w:val="28"/>
          <w:szCs w:val="28"/>
        </w:rPr>
        <w:t xml:space="preserve"> Регламенту и передает ее должностному лицу районного структурного подразделения </w:t>
      </w:r>
      <w:r>
        <w:rPr>
          <w:rFonts w:ascii="Times New Roman" w:hAnsi="Times New Roman"/>
          <w:sz w:val="28"/>
          <w:szCs w:val="28"/>
        </w:rPr>
        <w:t xml:space="preserve">Управления, </w:t>
      </w:r>
      <w:r>
        <w:rPr>
          <w:rFonts w:eastAsia="Calibri" w:ascii="Times New Roman" w:hAnsi="Times New Roman" w:eastAsiaTheme="minorHAnsi"/>
          <w:sz w:val="28"/>
          <w:szCs w:val="28"/>
        </w:rPr>
        <w:t>ответственному за ведение делопроизводства.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Должностное лицо районного структурного подразделения Управления, ответственное за ведение делопроизводства, регистрирует расписку-уведомление о приеме заявления и документов в журнале исходящей документации, осуществляет отправку Заявителю расписки-уведомления о приеме заявления и документов заказным почтовым отправлением с уведомлением о вручении по адресу, указанному в заявлении.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Продолжительность административного действия - 10 минут.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Критерии принятия решения отсутствуют.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Результатом административной процедуры является прием заявления и документов, необходимых для предоставления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является регистрация заявления и документов, необходимых для предоставления государственной услуги, в журнале входящей документации.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1 рабочий день.</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0"/>
        <w:ind w:firstLine="709"/>
        <w:jc w:val="center"/>
        <w:rPr>
          <w:rFonts w:ascii="Times New Roman" w:hAnsi="Times New Roman"/>
          <w:sz w:val="28"/>
        </w:rPr>
      </w:pPr>
      <w:r>
        <w:rPr>
          <w:rFonts w:ascii="Times New Roman" w:hAnsi="Times New Roman"/>
          <w:sz w:val="28"/>
        </w:rPr>
        <w:t>3.2. Административная процедура «Формирование</w:t>
      </w:r>
    </w:p>
    <w:p>
      <w:pPr>
        <w:pStyle w:val="Normal"/>
        <w:spacing w:lineRule="atLeast" w:line="280" w:before="0" w:after="0"/>
        <w:ind w:firstLine="709"/>
        <w:jc w:val="center"/>
        <w:rPr>
          <w:rFonts w:ascii="Times New Roman" w:hAnsi="Times New Roman"/>
          <w:sz w:val="28"/>
        </w:rPr>
      </w:pPr>
      <w:r>
        <w:rPr>
          <w:rFonts w:ascii="Times New Roman" w:hAnsi="Times New Roman"/>
          <w:sz w:val="28"/>
        </w:rPr>
        <w:t>и направление межведомственных запросов»</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должностному лицу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Управления, ответственному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настоящего Регламента.</w:t>
      </w:r>
    </w:p>
    <w:p>
      <w:pPr>
        <w:pStyle w:val="Normal"/>
        <w:tabs>
          <w:tab w:val="left" w:pos="567"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Управления, ответственное за прием документов,  информирует о необходимости получения документов (информации), предусмотренных(ой) пунктом 2.7.1  настоящего Регламента, должностное лицо районного структурно подразделения Управления, ответственное за направление запросов в порядке межведомственного взаимодействия.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Должностное лицо районного структурного подразделения Управления, ответственное за направление запросов в порядке межведомственного взаимодействия, составляет соответствующие запросы, подписывает их электронной цифровой подписью Управления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административных действий - не более 2 рабочих дней</w:t>
      </w:r>
      <w:r>
        <w:rPr>
          <w:rFonts w:eastAsia="Calibri" w:ascii="Times New Roman" w:hAnsi="Times New Roman" w:eastAsiaTheme="minorHAnsi"/>
          <w:sz w:val="28"/>
          <w:szCs w:val="28"/>
        </w:rPr>
        <w:t>, следующих за днем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Согласно статье 7.2 Федерального закона от 27.07.2010 № 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Полученный документ по защищенным каналам связи направляется должностному лицу районного структурно подразделения Управления, инициировавшему направление запроса.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районного структурного подразделения Управления,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Pr>
          <w:rFonts w:ascii="Times New Roman" w:hAnsi="Times New Roman"/>
          <w:sz w:val="28"/>
          <w:szCs w:val="28"/>
        </w:rPr>
        <w:t>настоящего</w:t>
      </w:r>
      <w:r>
        <w:rPr>
          <w:rFonts w:eastAsia="Calibri" w:ascii="Times New Roman" w:hAnsi="Times New Roman" w:eastAsiaTheme="minorHAnsi"/>
          <w:sz w:val="28"/>
          <w:szCs w:val="28"/>
        </w:rPr>
        <w:t xml:space="preserve"> Регламента, должностному лицу Управления, ответственному </w:t>
      </w:r>
      <w:r>
        <w:rPr>
          <w:rFonts w:ascii="Times New Roman" w:hAnsi="Times New Roman"/>
          <w:sz w:val="28"/>
          <w:szCs w:val="28"/>
        </w:rPr>
        <w:t>за прием  документов</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Критерии принятия решения отсутствуют.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получение должностным лицом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Управления, ответственным за направление запросов в порядке межведомственного взаимодействия, документов, содержащих необходимую информацию, в соответствии с пунктом 2.7.1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районного структурного подразделения Управления, ответственное </w:t>
      </w:r>
      <w:r>
        <w:rPr>
          <w:rFonts w:ascii="Times New Roman" w:hAnsi="Times New Roman"/>
          <w:sz w:val="28"/>
          <w:szCs w:val="28"/>
        </w:rPr>
        <w:t xml:space="preserve">за прием  документов, передает </w:t>
      </w:r>
      <w:r>
        <w:rPr>
          <w:rFonts w:eastAsia="Calibri" w:ascii="Times New Roman" w:hAnsi="Times New Roman" w:eastAsiaTheme="minorHAnsi"/>
          <w:sz w:val="28"/>
          <w:szCs w:val="28"/>
        </w:rPr>
        <w:t xml:space="preserve">заявление и документы, предусмотренные пунктами 2.6.1 и 2.7.1 </w:t>
      </w:r>
      <w:r>
        <w:rPr>
          <w:rFonts w:ascii="Times New Roman" w:hAnsi="Times New Roman"/>
          <w:sz w:val="28"/>
          <w:szCs w:val="28"/>
        </w:rPr>
        <w:t>настоящего</w:t>
      </w:r>
      <w:r>
        <w:rPr>
          <w:rFonts w:eastAsia="Calibri" w:ascii="Times New Roman" w:hAnsi="Times New Roman" w:eastAsiaTheme="minorHAnsi"/>
          <w:sz w:val="28"/>
          <w:szCs w:val="28"/>
        </w:rPr>
        <w:t xml:space="preserve"> Регламента, необходимые для предоставления государственной услуги, в том числе поступившие в порядке  межведомственного взаимодействия, должностному лицу районного структурно подразделения Управления, ответственному за предоставление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журнале регистрации входящей документации и в автоматизированной системе делопроизводства.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- 7 рабочих дней.</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3.3.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«Установление факта совместного проживания ребенка, на которого назначается ежемесячная денежная выплата, с Заявителем»</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получение должностным лицом </w:t>
      </w:r>
      <w:r>
        <w:rPr>
          <w:rFonts w:eastAsia="Calibri" w:ascii="Times New Roman" w:hAnsi="Times New Roman" w:eastAsiaTheme="minorHAnsi"/>
          <w:sz w:val="28"/>
          <w:szCs w:val="28"/>
        </w:rPr>
        <w:t xml:space="preserve">районного структурного подразделения </w:t>
      </w:r>
      <w:r>
        <w:rPr>
          <w:rFonts w:ascii="Times New Roman" w:hAnsi="Times New Roman"/>
          <w:sz w:val="28"/>
          <w:szCs w:val="28"/>
        </w:rPr>
        <w:t xml:space="preserve">Управления, ответственным за прием документов, зарегистрированного заявления, содержащего информацию об отсутствии регистрации ребенка, на которого назначается ежемесячная денежная выплата, по месту жительства Заявителя.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Районное структурное подразделение Управления проводит проверку по установлению факта совместного проживания ребенка с Заявителем, по результатам которой составляется акт.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Порядок проведения проверки и форма акта утверждены постановлением министерства труда  и  социальной  защиты  населения  Рязанской области            от 10.05.2018 г. № 22 «О порядке установления факта совместного проживания ребенка (детей) с гражданином, обратившимся за предоставлением мер социальной поддержки».</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Критерии принятия решения отсутствуют.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составление акта по результатам проведения проверки по установлению факта совместного проживания ребенка, на которого назначается ежемесячная денежная выплата, с Заявителем.</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 xml:space="preserve">Управления, ответственное </w:t>
      </w:r>
      <w:r>
        <w:rPr>
          <w:rFonts w:ascii="Times New Roman" w:hAnsi="Times New Roman"/>
          <w:sz w:val="28"/>
          <w:szCs w:val="28"/>
        </w:rPr>
        <w:t>за прием  документов, передает акт, составленный по результатам проведения проверки по установлению факта совместного проживания ребенка, на которого назначается ежемесячная денежная выплата, с Заявителем,</w:t>
      </w:r>
      <w:r>
        <w:rPr>
          <w:rFonts w:eastAsia="Calibri" w:ascii="Times New Roman" w:hAnsi="Times New Roman" w:eastAsiaTheme="minorHAnsi"/>
          <w:sz w:val="28"/>
          <w:szCs w:val="28"/>
        </w:rPr>
        <w:t xml:space="preserve"> должностному лицу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ответственному за предоставление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 регистрация акта, составленного по результатам проведения проверки по установлению факта совместного проживания ребенка, на которого назначается ежемесячная денежная выплата, с Заявителем, в журнале регистрации актов.</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- 10 рабочих дней, следующих за днем регистрации заявления.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3.4.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«Определение права Заявителя на предоставление</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Управления, ответственным за предоставление государственной услуги, </w:t>
      </w:r>
      <w:r>
        <w:rPr>
          <w:rFonts w:eastAsia="Calibri" w:ascii="Times New Roman" w:hAnsi="Times New Roman" w:eastAsiaTheme="minorHAnsi"/>
          <w:sz w:val="28"/>
          <w:szCs w:val="28"/>
        </w:rPr>
        <w:t>заявления и</w:t>
      </w:r>
      <w:r>
        <w:rPr>
          <w:rFonts w:ascii="Times New Roman" w:hAnsi="Times New Roman"/>
          <w:sz w:val="28"/>
          <w:szCs w:val="28"/>
        </w:rPr>
        <w:t xml:space="preserve"> документов, указанных в пунктах 2.6.1 и 2.7.1  настоящего Регламента, необходимых для предоставления государственной услуги, и акта, составленного по результатам проведения проверки по установлению факта совместного проживания ребенка, на которого назначается ежемесячная денежная выплата, с Заявителем (в случае необходимости составления данного акта).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Управления,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При наличии оснований для</w:t>
      </w:r>
      <w:r>
        <w:rPr>
          <w:rFonts w:eastAsia="Calibri" w:ascii="Times New Roman" w:hAnsi="Times New Roman" w:eastAsiaTheme="minorHAnsi"/>
          <w:sz w:val="28"/>
          <w:szCs w:val="28"/>
        </w:rPr>
        <w:t xml:space="preserve"> предоставления государственной услуги </w:t>
      </w:r>
      <w:r>
        <w:rPr>
          <w:rFonts w:ascii="Times New Roman" w:hAnsi="Times New Roman"/>
          <w:sz w:val="28"/>
          <w:szCs w:val="28"/>
        </w:rPr>
        <w:t xml:space="preserve"> должностное лицо районного структурного подразделения Управления, ответственное за предоставление государственной услуги, </w:t>
      </w:r>
      <w:r>
        <w:rPr>
          <w:rFonts w:eastAsia="Calibri" w:ascii="Times New Roman" w:hAnsi="Times New Roman" w:eastAsiaTheme="minorHAnsi"/>
          <w:sz w:val="28"/>
          <w:szCs w:val="28"/>
        </w:rPr>
        <w:t>готовит проект решения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отсутствия оснований для предоставления государственной услуги должностное лицо районного структурного подразделения Управления, ответственное за предоставление государственной услуги,  готовит проект решения об отказе в предоставлении государственной услуги и проект уведомления об отказе в предоставление государственной услуги с указанием причин отказа по форме согласно приложению № 4 к настоящему Регламенту.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оснований, указанных в пункте 2.9.1 настоящего Регламента.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Подготовленные проект решения </w:t>
      </w:r>
      <w:r>
        <w:rPr>
          <w:rFonts w:eastAsia="Calibri" w:ascii="Times New Roman" w:hAnsi="Times New Roman" w:eastAsiaTheme="minorHAnsi"/>
          <w:sz w:val="28"/>
          <w:szCs w:val="28"/>
        </w:rPr>
        <w:t>о предоставлении государственной услуги</w:t>
      </w:r>
      <w:r>
        <w:rPr>
          <w:rFonts w:ascii="Times New Roman" w:hAnsi="Times New Roman"/>
          <w:sz w:val="28"/>
          <w:szCs w:val="28"/>
        </w:rPr>
        <w:t xml:space="preserve">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Управления, ответственным за  предоставление государственной услуги передаются руководителю районного структурного подразделения Управления для принятия решения.</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являются подготовленные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–1 рабочий день.</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3.5. Административная процедура</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«Принятие решения о  предоставлении (отказе в предоставлении)</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Основанием для начала административной процедуры является поступление руководителю </w:t>
      </w:r>
      <w:r>
        <w:rPr>
          <w:rFonts w:ascii="Times New Roman" w:hAnsi="Times New Roman"/>
          <w:sz w:val="28"/>
          <w:szCs w:val="28"/>
        </w:rPr>
        <w:t xml:space="preserve">районного структурного подразделения Управления </w:t>
      </w:r>
      <w:r>
        <w:rPr>
          <w:rFonts w:eastAsia="Calibri" w:ascii="Times New Roman" w:hAnsi="Times New Roman" w:eastAsiaTheme="minorHAnsi"/>
          <w:sz w:val="28"/>
          <w:szCs w:val="28"/>
        </w:rPr>
        <w:t xml:space="preserve">проекта решения о предоставлении государственной услуги либо проектов решения и уведомления об отказе в предоставлении государственной услуги, </w:t>
      </w:r>
      <w:r>
        <w:rPr>
          <w:rFonts w:ascii="Times New Roman" w:hAnsi="Times New Roman"/>
          <w:sz w:val="28"/>
          <w:szCs w:val="28"/>
        </w:rPr>
        <w:t>с приложением комплекта документов, представленных и полученных в целях предоставления государственной услуги,</w:t>
      </w:r>
      <w:r>
        <w:rPr>
          <w:rFonts w:eastAsia="Calibri" w:ascii="Times New Roman" w:hAnsi="Times New Roman" w:eastAsiaTheme="minorHAnsi"/>
          <w:sz w:val="28"/>
          <w:szCs w:val="28"/>
        </w:rPr>
        <w:t xml:space="preserve"> для принятия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Руководитель районного структурного подразделения Управления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проекта решения о предоставлении государственной услуги либо проектов решения и уведомления об отказе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Подписанные решение о предоставлении государственной услуги либо решение и уведомление об отказе в предоставлении государственной услуги  руководитель районного структурного подразделения Управления передает должностному лицу районного структурного подразделения Управления, ответственному за предоставление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Управления,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Управления, ответственное за предоставление государственной услуги, в день поступления решения об отказе в предоставлении государственной услуги регистрирует в специальном журнале факт отказа в предоставлении государственной услуги, формирует документы для хранения, передает должностному лицу районного структурного подразделения Управления, ответственному за ведение делопроизводства, уведомление об отказе в предоставлении государственной услуги для отправки Заявителю посредством почтовой связи.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Управлении, к нему приобщаются заявление, представленное Заявителем, и полученные документы.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оснований, предусмотренных в пункте 2.9.1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pPr>
        <w:pStyle w:val="Normal"/>
        <w:tabs>
          <w:tab w:val="left" w:pos="709" w:leader="none"/>
        </w:tabs>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 xml:space="preserve">Управления, ответственное за предоставление государственной услуги, передает подписанное и зарегистрированное  решение о предоставлении государственной услуги с пакетом документов Заявителя, необходимых для предоставления государственной услуги, должностному лицу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ответственному за формирование документов для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- 5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регистрация уведомления об отказе в предоставлении государственной услуги в журнале исходящей документации.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непоступления сведений в рамках межведомственного взаимодействия в установленный законом срок, максимальный срок выполнения административной процедуры - 20 рабочих дней со дня регистрации заявления.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3.6. Административная процедура </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«Формирование документов для осуществления</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ежемесячной денежной выплаты»</w:t>
      </w:r>
    </w:p>
    <w:p>
      <w:pPr>
        <w:pStyle w:val="Normal"/>
        <w:spacing w:lineRule="auto" w:line="240" w:before="0" w:after="0"/>
        <w:ind w:firstLine="540"/>
        <w:jc w:val="center"/>
        <w:rPr>
          <w:rFonts w:ascii="Times New Roman" w:hAnsi="Times New Roman" w:eastAsia="Calibri" w:eastAsiaTheme="minorHAnsi"/>
          <w:b/>
          <w:b/>
          <w:sz w:val="28"/>
          <w:szCs w:val="28"/>
        </w:rPr>
      </w:pPr>
      <w:r>
        <w:rPr>
          <w:rFonts w:eastAsia="Calibri" w:eastAsiaTheme="minorHAnsi" w:ascii="Times New Roman" w:hAnsi="Times New Roman"/>
          <w:b/>
          <w:sz w:val="28"/>
          <w:szCs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Основанием для начала административной процедуры является поступление должностному лицу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 xml:space="preserve">Управления, ответственное за формирование документов для предоставления государственной услуги, регистрирует в специальном журнале факт назначения </w:t>
      </w:r>
      <w:r>
        <w:rPr>
          <w:rFonts w:ascii="Times New Roman" w:hAnsi="Times New Roman"/>
          <w:sz w:val="28"/>
          <w:szCs w:val="28"/>
        </w:rPr>
        <w:t>ежемесячной денежной выплаты</w:t>
      </w:r>
      <w:r>
        <w:rPr>
          <w:rFonts w:eastAsia="Calibri" w:ascii="Times New Roman" w:hAnsi="Times New Roman" w:eastAsiaTheme="minorHAnsi"/>
          <w:sz w:val="28"/>
          <w:szCs w:val="28"/>
        </w:rPr>
        <w:t>, указывая следующие реквизиты: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дату заявления;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фамилию, имя, отчество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дату рождения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адрес регистрации Получателя по месту жительства;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категорию Получателя, </w:t>
      </w:r>
      <w:r>
        <w:rPr>
          <w:rFonts w:ascii="Times New Roman" w:hAnsi="Times New Roman"/>
          <w:sz w:val="28"/>
          <w:szCs w:val="28"/>
        </w:rPr>
        <w:t>дающую право на получение государственной услуги</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дату назначения </w:t>
      </w:r>
      <w:r>
        <w:rPr>
          <w:rFonts w:ascii="Times New Roman" w:hAnsi="Times New Roman"/>
          <w:sz w:val="28"/>
          <w:szCs w:val="28"/>
        </w:rPr>
        <w:t>ежемесячной денежной выплаты</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номер личного выплатного дела.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В день принятия решения о предоставлении государственной услуги 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На лицевой стороне личного выплатного дела указывается: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наименование районного структурного подразделения Управления;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фамилия, имя, отчество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адрес регистрации Получателя по месту жительства;</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 категория Получателя, дающая право на получение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вид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номер личного выплатного дела.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районного структурного подразделения</w:t>
      </w:r>
      <w:r>
        <w:rPr>
          <w:rFonts w:eastAsia="Calibri" w:ascii="Times New Roman" w:hAnsi="Times New Roman" w:eastAsiaTheme="minorHAnsi"/>
          <w:sz w:val="28"/>
          <w:szCs w:val="28"/>
        </w:rPr>
        <w:t xml:space="preserve"> Управления, ответственное за формирование документов для предоставления государственной услуги, помещает в личное выплатное дело Получателя на бумажном носителе заявление и документы, выписки из документов, решение о предоставлении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Сформированное личное выплатное дело Получателя на бумажном носителе подлежит архивному хранению в районном структурном подразделении Управления в соответствии с утвержденной номенклатурой дел.</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ответственное за формирование документов для предоставления государственной услуги, осуществляет формирование электронного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ЭСРН РО вносятся следующие сведения о Получателе: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w:t>
      </w:r>
      <w:r>
        <w:rPr>
          <w:rFonts w:ascii="Times New Roman" w:hAnsi="Times New Roman"/>
          <w:sz w:val="28"/>
          <w:szCs w:val="28"/>
        </w:rPr>
        <w:t>фамилия, имя, отчество</w:t>
      </w:r>
      <w:r>
        <w:rPr>
          <w:rFonts w:eastAsia="Calibri" w:ascii="Times New Roman" w:hAnsi="Times New Roman" w:eastAsiaTheme="minorHAnsi"/>
          <w:sz w:val="28"/>
          <w:szCs w:val="28"/>
        </w:rPr>
        <w:t>, дата рождения, паспортные данные, адрес регистрации по месту жительства,  категория, дающая право на получение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способ выплаты и соответствующие реквизиты для доставки ежемесячной денежной выплаты;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электронные копии документов Заявителя, необходимых для предоставления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При повторных обращениях используются сведения, ранее внесенные в базу данных Получателей.</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Должностное лицо </w:t>
      </w:r>
      <w:r>
        <w:rPr>
          <w:rFonts w:ascii="Times New Roman" w:hAnsi="Times New Roman"/>
          <w:sz w:val="28"/>
          <w:szCs w:val="28"/>
        </w:rPr>
        <w:t xml:space="preserve">районного структурного подразделения </w:t>
      </w:r>
      <w:r>
        <w:rPr>
          <w:rFonts w:eastAsia="Calibri" w:ascii="Times New Roman" w:hAnsi="Times New Roman" w:eastAsiaTheme="minorHAnsi"/>
          <w:sz w:val="28"/>
          <w:szCs w:val="28"/>
        </w:rPr>
        <w:t>Управления, ответственное за формирование документов для предоставления государственной услуги, 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производит проверку сформированного электронного личного выплатного дела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Критерии принятия решения отсутствуют.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Результатом административной процедуры является сформированное личное выплатного дела Получателя на бумажном носителе и в электронном виде</w:t>
        <w:br/>
        <w:t>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- 3 рабочих дня.</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3.7. Административная процедура </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w:t>
      </w:r>
      <w:r>
        <w:rPr>
          <w:rFonts w:ascii="Times New Roman" w:hAnsi="Times New Roman"/>
          <w:sz w:val="28"/>
          <w:szCs w:val="28"/>
        </w:rPr>
        <w:t>Осуществление ежемесячной денежной выплаты</w:t>
      </w:r>
      <w:r>
        <w:rPr>
          <w:rFonts w:eastAsia="Calibri" w:ascii="Times New Roman" w:hAnsi="Times New Roman" w:eastAsiaTheme="minorHAnsi"/>
          <w:sz w:val="28"/>
          <w:szCs w:val="28"/>
        </w:rPr>
        <w:t>»</w:t>
      </w:r>
    </w:p>
    <w:p>
      <w:pPr>
        <w:pStyle w:val="Normal"/>
        <w:spacing w:lineRule="auto" w:line="240" w:before="0" w:after="0"/>
        <w:ind w:firstLine="540"/>
        <w:jc w:val="center"/>
        <w:rPr>
          <w:rFonts w:ascii="Times New Roman" w:hAnsi="Times New Roman" w:eastAsia="Calibri" w:eastAsiaTheme="minorHAnsi"/>
          <w:b/>
          <w:b/>
          <w:sz w:val="28"/>
          <w:szCs w:val="28"/>
        </w:rPr>
      </w:pPr>
      <w:r>
        <w:rPr>
          <w:rFonts w:eastAsia="Calibri" w:eastAsiaTheme="minorHAnsi" w:ascii="Times New Roman" w:hAnsi="Times New Roman"/>
          <w:b/>
          <w:sz w:val="28"/>
          <w:szCs w:val="28"/>
        </w:rPr>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Основанием для начала административной процедуры является поступление в структурное подразделение Центра, ответственное за осуществление социальных выплат, электронного личного выплатного дела Получателя, сформированного районным структурным подразделением Управления</w:t>
        <w:br/>
        <w:t>в ЭСРН РО.</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Должностное лицо Центра, ответственное за осуществление социальных выплат, формирует распределения денежных средств с указанием сумм ежемесячной денежной выплаты, подлежащих перечислению в кредитные организации и в организации Управления Федеральной почтовой связи Рязанской области.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день формирования распределений денежных средств документы для выплаты ежемесячной денежной выплаты подписываются уполномоченными должностными лицами Центра и скрепляются печатью Центра.</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кредитные организации представляются электронные списки Получателей; в организации Управления Федеральной почтовой связи Рязанской области - списки Получателей на бумажном носителе.</w:t>
      </w:r>
    </w:p>
    <w:p>
      <w:pPr>
        <w:pStyle w:val="Normal"/>
        <w:tabs>
          <w:tab w:val="left" w:pos="709" w:leader="none"/>
        </w:tabs>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Критерии принятия решения отсутствуют.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Результатом административной процедуры является перечисление Получателю ежемесячной денежной выплаты по указанному им способу доставки: в кредитную организацию либо в организацию Управления Федеральной почтовой связи Рязанской области по месту жительства для последующей выдачи Получателю в установленном порядке.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- 17 рабочих дней.</w:t>
      </w:r>
    </w:p>
    <w:p>
      <w:pPr>
        <w:pStyle w:val="Normal"/>
        <w:spacing w:lineRule="auto" w:line="240" w:before="0" w:after="0"/>
        <w:ind w:firstLine="567"/>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3.8. Административная процедура </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 xml:space="preserve">«Принятие решения о </w:t>
      </w:r>
      <w:r>
        <w:rPr>
          <w:rFonts w:eastAsia="Calibri" w:ascii="Times New Roman" w:hAnsi="Times New Roman" w:eastAsiaTheme="minorHAnsi"/>
          <w:sz w:val="28"/>
          <w:szCs w:val="28"/>
        </w:rPr>
        <w:t>приостановлении</w:t>
      </w:r>
      <w:r>
        <w:rPr>
          <w:rFonts w:ascii="Times New Roman" w:hAnsi="Times New Roman"/>
          <w:sz w:val="28"/>
          <w:szCs w:val="28"/>
        </w:rPr>
        <w:t xml:space="preserve"> предоставления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 xml:space="preserve">Основанием для начала административной процедуры является </w:t>
      </w:r>
      <w:r>
        <w:rPr>
          <w:rFonts w:ascii="Times New Roman" w:hAnsi="Times New Roman"/>
          <w:sz w:val="28"/>
          <w:szCs w:val="28"/>
        </w:rPr>
        <w:t>поступление в районное структурное подразделение Управление сведений о наступлении обстоятельства, предусмотренного пунктом 2.9.2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Приостановление предоставления государственной услуги осуществляется на основании решения районного структурного подразделения Управления, принявшего решение о предоставлении государственной услуги.</w:t>
      </w:r>
    </w:p>
    <w:p>
      <w:pPr>
        <w:pStyle w:val="Normal"/>
        <w:tabs>
          <w:tab w:val="left" w:pos="709" w:leader="none"/>
        </w:tabs>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Должностное лицо </w:t>
      </w:r>
      <w:r>
        <w:rPr>
          <w:rFonts w:ascii="Times New Roman" w:hAnsi="Times New Roman"/>
          <w:sz w:val="28"/>
          <w:szCs w:val="28"/>
        </w:rPr>
        <w:t>районного структурного подразделения</w:t>
      </w:r>
      <w:r>
        <w:rPr>
          <w:rFonts w:ascii="Times New Roman" w:hAnsi="Times New Roman"/>
          <w:sz w:val="28"/>
          <w:szCs w:val="28"/>
          <w:lang w:eastAsia="zh-CN" w:bidi="mn-Mong-CN"/>
        </w:rPr>
        <w:t xml:space="preserve">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lang w:eastAsia="zh-CN" w:bidi="mn-Mong-CN"/>
        </w:rPr>
        <w:t xml:space="preserve">, готовит проекты решения о приостановлении предоставления </w:t>
      </w:r>
      <w:r>
        <w:rPr>
          <w:rFonts w:ascii="Times New Roman" w:hAnsi="Times New Roman"/>
          <w:sz w:val="28"/>
          <w:szCs w:val="28"/>
        </w:rPr>
        <w:t>государственной услуги</w:t>
      </w:r>
      <w:r>
        <w:rPr>
          <w:rFonts w:ascii="Times New Roman" w:hAnsi="Times New Roman"/>
          <w:sz w:val="28"/>
          <w:szCs w:val="28"/>
          <w:lang w:eastAsia="zh-CN" w:bidi="mn-Mong-CN"/>
        </w:rPr>
        <w:t xml:space="preserve"> и уведомления о приостановлении </w:t>
      </w:r>
      <w:r>
        <w:rPr>
          <w:rFonts w:ascii="Times New Roman" w:hAnsi="Times New Roman"/>
          <w:sz w:val="28"/>
          <w:szCs w:val="28"/>
        </w:rPr>
        <w:t xml:space="preserve">государственной услуги, по форме  согласно  приложению № 5 к настоящему Регламенту </w:t>
      </w:r>
      <w:r>
        <w:rPr>
          <w:rFonts w:ascii="Times New Roman" w:hAnsi="Times New Roman"/>
          <w:sz w:val="28"/>
          <w:szCs w:val="28"/>
          <w:lang w:eastAsia="zh-CN" w:bidi="mn-Mong-CN"/>
        </w:rPr>
        <w:t xml:space="preserve">и передает их руководителю районного структурного подразделения Управления </w:t>
      </w:r>
      <w:r>
        <w:rPr>
          <w:rFonts w:ascii="Times New Roman" w:hAnsi="Times New Roman"/>
          <w:sz w:val="28"/>
          <w:szCs w:val="28"/>
        </w:rPr>
        <w:t>для принятия решения</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Руководитель районного структурного подразделения Управления проверяет проекты решения  и уведомления о приостановлении предоставления государственной услуги на их соответствие информации, поступившей из Центра.</w:t>
      </w:r>
    </w:p>
    <w:p>
      <w:pPr>
        <w:pStyle w:val="Normal"/>
        <w:tabs>
          <w:tab w:val="left" w:pos="709"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наличии основания для приостановления государственной услуги руководитель районного структурного подразделения Управления подписывает проекты решения и уведомления о приостановлении предоставления государственной услуги и передает их должностному лицу районного структурного подразделения Управления, </w:t>
      </w:r>
      <w:r>
        <w:rPr>
          <w:rFonts w:eastAsia="Calibri" w:ascii="Times New Roman" w:hAnsi="Times New Roman" w:eastAsiaTheme="minorHAnsi"/>
          <w:sz w:val="28"/>
          <w:szCs w:val="28"/>
        </w:rPr>
        <w:t>ответственному за формирование документов для предоставления государственной услуги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xml:space="preserve">, в день поступления решения о приостановлении предоставления государственной услуги регистрирует его в специальном журнале, передает должностному лицу районного структурного подразделения Управления, ответственному за ведение делопроизводства, </w:t>
      </w:r>
      <w:r>
        <w:rPr>
          <w:rFonts w:eastAsia="Calibri" w:ascii="Times New Roman" w:hAnsi="Times New Roman" w:eastAsiaTheme="minorHAnsi"/>
          <w:sz w:val="28"/>
          <w:szCs w:val="28"/>
        </w:rPr>
        <w:t xml:space="preserve">уведомление о приостановлении </w:t>
      </w:r>
      <w:r>
        <w:rPr>
          <w:rFonts w:ascii="Times New Roman" w:hAnsi="Times New Roman"/>
          <w:sz w:val="28"/>
          <w:szCs w:val="28"/>
        </w:rPr>
        <w:t>предоставления государственной услуги</w:t>
      </w:r>
      <w:r>
        <w:rPr>
          <w:rFonts w:eastAsia="Calibri" w:ascii="Times New Roman" w:hAnsi="Times New Roman" w:eastAsiaTheme="minorHAnsi"/>
          <w:sz w:val="28"/>
          <w:szCs w:val="28"/>
        </w:rPr>
        <w:t>.</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Решение о приостановлении </w:t>
      </w:r>
      <w:r>
        <w:rPr>
          <w:rFonts w:ascii="Times New Roman" w:hAnsi="Times New Roman"/>
          <w:sz w:val="28"/>
          <w:szCs w:val="28"/>
        </w:rPr>
        <w:t>предоставления государственной услуги</w:t>
      </w:r>
      <w:r>
        <w:rPr>
          <w:rFonts w:eastAsia="Calibri" w:ascii="Times New Roman" w:hAnsi="Times New Roman" w:eastAsiaTheme="minorHAnsi"/>
          <w:sz w:val="28"/>
          <w:szCs w:val="28"/>
        </w:rPr>
        <w:t xml:space="preserve"> помещается в бумажное личное выплатное дело Получателя.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 xml:space="preserve">Должностное лицо районного структурного подразделения Управления, ответственное за ведение делопроизводства, регистрирует уведомление о приостановлении предоставления государственной услуги в журнале исходящей документации и направляет его Получателю </w:t>
      </w:r>
      <w:r>
        <w:rPr>
          <w:rFonts w:eastAsia="Calibri" w:ascii="Times New Roman" w:hAnsi="Times New Roman" w:eastAsiaTheme="minorHAnsi"/>
          <w:sz w:val="28"/>
          <w:szCs w:val="28"/>
        </w:rPr>
        <w:t xml:space="preserve"> заказным почтовым отправлением с уведомлением о вручении.</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xml:space="preserve">, </w:t>
      </w:r>
      <w:r>
        <w:rPr>
          <w:rFonts w:eastAsia="Calibri" w:ascii="Times New Roman" w:hAnsi="Times New Roman" w:eastAsiaTheme="minorHAnsi"/>
          <w:sz w:val="28"/>
          <w:szCs w:val="28"/>
        </w:rPr>
        <w:t>в ЭСРН РО</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Центр на основании поступивших в </w:t>
      </w:r>
      <w:r>
        <w:rPr>
          <w:rFonts w:eastAsia="Calibri" w:ascii="Times New Roman" w:hAnsi="Times New Roman" w:eastAsiaTheme="minorHAnsi"/>
          <w:sz w:val="28"/>
          <w:szCs w:val="28"/>
        </w:rPr>
        <w:t>ЭСРН РО</w:t>
      </w:r>
      <w:r>
        <w:rPr>
          <w:rFonts w:ascii="Times New Roman" w:hAnsi="Times New Roman"/>
          <w:sz w:val="28"/>
          <w:szCs w:val="28"/>
        </w:rPr>
        <w:t xml:space="preserve"> данных приостанавливает ежемесячную денежную выплату.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Критерием для принятия решения о приостановлении предоставления государственной услуги является наличие основания, указанного в пункте 2.9.2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принятие решения о приостановлении предоставления государственной услуги и уведомление Получателя о приостановлении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приостановление Центром ежемесячной денежной выплаты.</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регистрация решения о приостановлении предоставления государственной услуги в специальном журнале;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регистрация уведомления о приостановлении предоставления государственной услуги в журнале исходящей документации;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в части принятия решения о приостановлении </w:t>
      </w:r>
      <w:r>
        <w:rPr>
          <w:rFonts w:ascii="Times New Roman" w:hAnsi="Times New Roman"/>
          <w:sz w:val="28"/>
          <w:szCs w:val="28"/>
        </w:rPr>
        <w:t xml:space="preserve">предоставления государственной услуги 20 рабочих дней, следующих за днем поступления информации, представленной Центром на основании отчетных данных организаций </w:t>
      </w:r>
      <w:r>
        <w:rPr>
          <w:rFonts w:eastAsia="Calibri" w:ascii="Times New Roman" w:hAnsi="Times New Roman" w:eastAsiaTheme="minorHAnsi"/>
          <w:sz w:val="28"/>
          <w:szCs w:val="28"/>
        </w:rPr>
        <w:t>Управления Федеральной почтовой связи Рязанской области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w:t>
      </w:r>
      <w:r>
        <w:rPr>
          <w:rFonts w:eastAsia="Calibri" w:ascii="Times New Roman" w:hAnsi="Times New Roman" w:eastAsiaTheme="minorHAnsi"/>
          <w:sz w:val="28"/>
          <w:szCs w:val="28"/>
        </w:rPr>
        <w:t>в части уведомления Получателя - 10 рабочих дней, следующих за днем принятия соответствующего решения.</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3.9. Административная процедура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«Принятие решения о возобновлении </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предоставления государственной услуги»</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rPr>
        <w:t>Основанием для начала административной процедуры является поступление в районное структурное подразделение Управления заявления Получателя о возобновлении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Должностное лицо  </w:t>
      </w:r>
      <w:r>
        <w:rPr>
          <w:rFonts w:ascii="Times New Roman" w:hAnsi="Times New Roman"/>
          <w:sz w:val="28"/>
          <w:szCs w:val="28"/>
        </w:rPr>
        <w:t xml:space="preserve">районного структурного подразделения </w:t>
      </w:r>
      <w:r>
        <w:rPr>
          <w:rFonts w:ascii="Times New Roman" w:hAnsi="Times New Roman"/>
          <w:sz w:val="28"/>
          <w:szCs w:val="28"/>
          <w:lang w:eastAsia="zh-CN" w:bidi="mn-Mong-CN"/>
        </w:rPr>
        <w:t xml:space="preserve">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lang w:eastAsia="zh-CN" w:bidi="mn-Mong-CN"/>
        </w:rPr>
        <w:t xml:space="preserve">, готовит проект решения о возобновлении </w:t>
      </w:r>
      <w:r>
        <w:rPr>
          <w:rFonts w:ascii="Times New Roman" w:hAnsi="Times New Roman"/>
          <w:sz w:val="28"/>
          <w:szCs w:val="28"/>
        </w:rPr>
        <w:t>предоставления государственной услуги</w:t>
      </w:r>
      <w:r>
        <w:rPr>
          <w:rFonts w:ascii="Times New Roman" w:hAnsi="Times New Roman"/>
          <w:sz w:val="28"/>
          <w:szCs w:val="28"/>
          <w:lang w:eastAsia="zh-CN" w:bidi="mn-Mong-CN"/>
        </w:rPr>
        <w:t xml:space="preserve"> и передает его руководителю районного структурного подразделения Управления </w:t>
      </w:r>
      <w:r>
        <w:rPr>
          <w:rFonts w:ascii="Times New Roman" w:hAnsi="Times New Roman"/>
          <w:sz w:val="28"/>
          <w:szCs w:val="28"/>
        </w:rPr>
        <w:t>для принятия решения</w:t>
      </w:r>
      <w:r>
        <w:rPr>
          <w:rFonts w:ascii="Times New Roman" w:hAnsi="Times New Roman"/>
          <w:sz w:val="28"/>
          <w:szCs w:val="28"/>
          <w:lang w:eastAsia="zh-CN" w:bidi="mn-Mong-CN"/>
        </w:rPr>
        <w:t>.</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Руководитель районного структурного подразделения Управления рассматривает проект решения о возобновлении предоставления государственной услуги и при наличии основания для возобновления предоставления государственной услуги подписывает проект решения о возобновлении предоставления государственной услуги и передает его должностному лицу районного структурного подразделения Управления, </w:t>
      </w:r>
      <w:r>
        <w:rPr>
          <w:rFonts w:eastAsia="Calibri" w:ascii="Times New Roman" w:hAnsi="Times New Roman" w:eastAsiaTheme="minorHAnsi"/>
          <w:sz w:val="28"/>
          <w:szCs w:val="28"/>
        </w:rPr>
        <w:t>ответственному за формирование документов для предоставления государственной услуги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в день поступления решения о возобновлении предоставления государственной услуги регистрирует его в специальном журнале.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Решение о возобновлении </w:t>
      </w:r>
      <w:r>
        <w:rPr>
          <w:rFonts w:ascii="Times New Roman" w:hAnsi="Times New Roman"/>
          <w:sz w:val="28"/>
          <w:szCs w:val="28"/>
        </w:rPr>
        <w:t>предоставления государственной услуги</w:t>
      </w:r>
      <w:r>
        <w:rPr>
          <w:rFonts w:eastAsia="Calibri" w:ascii="Times New Roman" w:hAnsi="Times New Roman" w:eastAsiaTheme="minorHAnsi"/>
          <w:sz w:val="28"/>
          <w:szCs w:val="28"/>
        </w:rPr>
        <w:t xml:space="preserve"> помещается в бумажное личное выплатное дело Получателя.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xml:space="preserve">, </w:t>
      </w:r>
      <w:r>
        <w:rPr>
          <w:rFonts w:eastAsia="Calibri" w:ascii="Times New Roman" w:hAnsi="Times New Roman" w:eastAsiaTheme="minorHAnsi"/>
          <w:sz w:val="28"/>
          <w:szCs w:val="28"/>
        </w:rPr>
        <w:t>в ЭСРН РО</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Центр на основании поступивших в </w:t>
      </w:r>
      <w:r>
        <w:rPr>
          <w:rFonts w:eastAsia="Calibri" w:ascii="Times New Roman" w:hAnsi="Times New Roman" w:eastAsiaTheme="minorHAnsi"/>
          <w:sz w:val="28"/>
          <w:szCs w:val="28"/>
        </w:rPr>
        <w:t>ЭСРН РО</w:t>
      </w:r>
      <w:r>
        <w:rPr>
          <w:rFonts w:ascii="Times New Roman" w:hAnsi="Times New Roman"/>
          <w:sz w:val="28"/>
          <w:szCs w:val="28"/>
        </w:rPr>
        <w:t xml:space="preserve"> данных возобновляет ежемесячную денежную выплату.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Критерием для принятия решения о возобновлении предоставления государственной услуги является наличие основания, указанного в пункте 2.9.3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принятие решения о возобновлении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возобновление Центром ежемесячной денежной выплаты.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регистрация решения о предоставления государственной услуги в специальном журнале;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709"/>
        <w:jc w:val="both"/>
        <w:rPr>
          <w:rFonts w:ascii="Times New Roman" w:hAnsi="Times New Roman"/>
          <w:sz w:val="28"/>
          <w:szCs w:val="28"/>
          <w:lang w:eastAsia="zh-CN" w:bidi="mn-Mong-CN"/>
        </w:rPr>
      </w:pPr>
      <w:r>
        <w:rPr>
          <w:rFonts w:ascii="Times New Roman" w:hAnsi="Times New Roman"/>
          <w:sz w:val="28"/>
          <w:szCs w:val="28"/>
        </w:rPr>
        <w:t>Максимальный с</w:t>
      </w:r>
      <w:r>
        <w:rPr>
          <w:rFonts w:eastAsia="Calibri" w:ascii="Times New Roman" w:hAnsi="Times New Roman" w:eastAsiaTheme="minorHAnsi"/>
          <w:sz w:val="28"/>
          <w:szCs w:val="28"/>
        </w:rPr>
        <w:t>рок выполнения</w:t>
      </w:r>
      <w:r>
        <w:rPr>
          <w:rFonts w:ascii="Times New Roman" w:hAnsi="Times New Roman"/>
          <w:sz w:val="28"/>
          <w:szCs w:val="28"/>
        </w:rPr>
        <w:t xml:space="preserve"> административной процедуры - 20 рабочих</w:t>
      </w:r>
      <w:r>
        <w:rPr>
          <w:rFonts w:ascii="Times New Roman" w:hAnsi="Times New Roman"/>
          <w:color w:val="FF0000"/>
          <w:sz w:val="28"/>
          <w:szCs w:val="28"/>
        </w:rPr>
        <w:t xml:space="preserve"> </w:t>
      </w:r>
      <w:r>
        <w:rPr>
          <w:rFonts w:ascii="Times New Roman" w:hAnsi="Times New Roman"/>
          <w:sz w:val="28"/>
          <w:szCs w:val="28"/>
        </w:rPr>
        <w:t xml:space="preserve">дней, следующих за днем регистрации заявления Получателя </w:t>
      </w:r>
      <w:r>
        <w:rPr>
          <w:rFonts w:ascii="Times New Roman" w:hAnsi="Times New Roman"/>
          <w:sz w:val="28"/>
          <w:szCs w:val="28"/>
          <w:lang w:eastAsia="zh-CN" w:bidi="mn-Mong-CN"/>
        </w:rPr>
        <w:t xml:space="preserve">о возобновлении </w:t>
      </w:r>
      <w:r>
        <w:rPr>
          <w:rFonts w:ascii="Times New Roman" w:hAnsi="Times New Roman"/>
          <w:sz w:val="28"/>
          <w:szCs w:val="28"/>
        </w:rPr>
        <w:t>предоставления государственной услуги.</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3.10. Административная процедура</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«Принятие решения о прекращении предоставления</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государственной услуги»</w:t>
      </w:r>
    </w:p>
    <w:p>
      <w:pPr>
        <w:pStyle w:val="Normal"/>
        <w:spacing w:lineRule="auto" w:line="240" w:before="0" w:after="0"/>
        <w:ind w:firstLine="567"/>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районное структурное подразделение Управления сведений о наступлении обстоятельств, предусмотренных пунктом 2.9.4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Прекращение предоставления государственной услуги осуществляется на основании решения районного структурного подразделения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готовит проект решения о прекращении предоставления государственной услуги и передает его руководителю районного структурного подразделения Управления для принятия решения.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Руководитель районного структурного подразделения Управления проверяет проект решения о прекращении предоставления государственной услуги на соответствие сведениям о наступлении обстоятельств, установленных пунктом 2.9.4 настоящего Регламента.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При наличии оснований для прекращения предоставления государственной услуги руководитель районного структурного подразделения Управления подписывает проект решения и передает его должностному лицу районного структурного подразделения Управления, </w:t>
      </w:r>
      <w:r>
        <w:rPr>
          <w:rFonts w:eastAsia="Calibri" w:ascii="Times New Roman" w:hAnsi="Times New Roman" w:eastAsiaTheme="minorHAnsi"/>
          <w:sz w:val="28"/>
          <w:szCs w:val="28"/>
        </w:rPr>
        <w:t>ответственному за формирование документов для предоставления государственной услуги</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Продолжительность административного действия - 1 рабочий день.</w:t>
      </w:r>
    </w:p>
    <w:p>
      <w:pPr>
        <w:pStyle w:val="Normal"/>
        <w:spacing w:lineRule="auto" w:line="240" w:before="0" w:after="0"/>
        <w:ind w:firstLine="709"/>
        <w:jc w:val="both"/>
        <w:rPr>
          <w:rFonts w:ascii="Times New Roman" w:hAnsi="Times New Roman" w:eastAsia="Calibri" w:eastAsiaTheme="minorHAnsi"/>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 xml:space="preserve">ответственное за формирование документов для предоставления государственной услуги, </w:t>
      </w:r>
      <w:r>
        <w:rPr>
          <w:rFonts w:ascii="Times New Roman" w:hAnsi="Times New Roman"/>
          <w:sz w:val="28"/>
          <w:szCs w:val="28"/>
        </w:rPr>
        <w:t>в день поступления решения о прекращении предоставления государственной услуги регистрирует его в специальном журнале.</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Решение о прекращении предоставления государственной услуги помещается в бумажное личное выплатное дело Получателя для архивного хранения.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- 20 минут.</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Должностное лицо районного структурного подразделения Управления, </w:t>
      </w:r>
      <w:r>
        <w:rPr>
          <w:rFonts w:eastAsia="Calibri" w:ascii="Times New Roman" w:hAnsi="Times New Roman" w:eastAsiaTheme="minorHAnsi"/>
          <w:sz w:val="28"/>
          <w:szCs w:val="28"/>
        </w:rPr>
        <w:t>ответственное за формирование документов для предоставления государственной услуги</w:t>
      </w:r>
      <w:r>
        <w:rPr>
          <w:rFonts w:ascii="Times New Roman" w:hAnsi="Times New Roman"/>
          <w:sz w:val="28"/>
          <w:szCs w:val="28"/>
        </w:rPr>
        <w:t xml:space="preserve">, </w:t>
      </w:r>
      <w:r>
        <w:rPr>
          <w:rFonts w:eastAsia="Calibri" w:ascii="Times New Roman" w:hAnsi="Times New Roman" w:eastAsiaTheme="minorHAnsi"/>
          <w:sz w:val="28"/>
          <w:szCs w:val="28"/>
        </w:rPr>
        <w:t>в ЭСРН РО</w:t>
      </w:r>
      <w:r>
        <w:rPr>
          <w:rFonts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вносит соответствующие изменения в электронное личное выплатное дело Получателя;</w:t>
      </w:r>
    </w:p>
    <w:p>
      <w:pPr>
        <w:pStyle w:val="Normal"/>
        <w:spacing w:lineRule="auto" w:line="240" w:before="0" w:after="0"/>
        <w:ind w:firstLine="709"/>
        <w:jc w:val="both"/>
        <w:rPr>
          <w:rFonts w:ascii="Times New Roman" w:hAnsi="Times New Roman"/>
          <w:sz w:val="28"/>
          <w:szCs w:val="28"/>
        </w:rPr>
      </w:pPr>
      <w:r>
        <w:rPr>
          <w:rFonts w:eastAsia="Calibri" w:ascii="Times New Roman" w:hAnsi="Times New Roman" w:eastAsiaTheme="minorHAnsi"/>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Центр на основании поступивших в </w:t>
      </w:r>
      <w:r>
        <w:rPr>
          <w:rFonts w:eastAsia="Calibri" w:ascii="Times New Roman" w:hAnsi="Times New Roman" w:eastAsiaTheme="minorHAnsi"/>
          <w:sz w:val="28"/>
          <w:szCs w:val="28"/>
        </w:rPr>
        <w:t>ЭСРН РО</w:t>
      </w:r>
      <w:r>
        <w:rPr>
          <w:rFonts w:ascii="Times New Roman" w:hAnsi="Times New Roman"/>
          <w:sz w:val="28"/>
          <w:szCs w:val="28"/>
        </w:rPr>
        <w:t xml:space="preserve"> сведений прекращает ежемесячную денежную выплату.</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Критерием для принятия решения о прекращении предоставления государственной услуги является наличие оснований, указанных в пункте 2.9.4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принятие решения о прекращении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 прекращение Центром ежемесячной денежной выплаты.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w:t>
      </w:r>
    </w:p>
    <w:p>
      <w:pPr>
        <w:pStyle w:val="Normal"/>
        <w:spacing w:lineRule="auto" w:line="240" w:before="0" w:after="0"/>
        <w:ind w:firstLine="709"/>
        <w:jc w:val="both"/>
        <w:rPr>
          <w:rFonts w:ascii="Times New Roman" w:hAnsi="Times New Roman"/>
          <w:color w:val="FF0000"/>
          <w:sz w:val="28"/>
          <w:szCs w:val="28"/>
        </w:rPr>
      </w:pPr>
      <w:r>
        <w:rPr>
          <w:rFonts w:ascii="Times New Roman" w:hAnsi="Times New Roman"/>
          <w:sz w:val="28"/>
          <w:szCs w:val="28"/>
        </w:rPr>
        <w:t>- регистрация решения о прекращении предоставления государственной услуги в специальном журнале;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внесение соответствующих изменений в электронное личное выплатное дело Получателя.</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Максимальный срок выполнения административной процедуры - 20 рабочих дней, </w:t>
      </w:r>
      <w:r>
        <w:rPr>
          <w:rFonts w:ascii="Times New Roman" w:hAnsi="Times New Roman"/>
          <w:sz w:val="28"/>
          <w:szCs w:val="28"/>
        </w:rPr>
        <w:t>следующих за днем поступления в районное структурное подразделение Управления сведений о наступлении обстоятельств, установленных пунктом 2.9.4  настоящего Регламента.</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3.11. Административные процедуры (действия) в электронной форме, в том числе с использованием Единого портала</w:t>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t>3.11.1. Административная процедура «Формирование заявления о предоставлении государственной услуги; прием и регистрация заявления, необходимого для предоставления государственной услуги»</w:t>
      </w:r>
    </w:p>
    <w:p>
      <w:pPr>
        <w:pStyle w:val="Normal"/>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Формирование заявления о предоставлении государственной услуги в форме электронного документа осуществляется посредством заполнения Заявителем электронной формы заявления на Едином портале.</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При формировании заявления о предоставлении государственной услуги Заявителю обеспечивается: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возможность копирования и сохранения заявления о предоставлении государственной услуги и иных документов, необходимых для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возможность печати на бумажном носителе копии электронной формы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сохранение ранее введенных в электронную форму заявления о предоставлении государственной услуги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spacing w:lineRule="auto" w:line="240" w:before="0" w:after="0"/>
        <w:ind w:firstLine="709"/>
        <w:jc w:val="both"/>
        <w:rPr/>
      </w:pPr>
      <w:r>
        <w:rPr>
          <w:rFonts w:ascii="Times New Roman" w:hAnsi="Times New Roman"/>
          <w:sz w:val="28"/>
          <w:szCs w:val="28"/>
          <w:lang w:eastAsia="ru-RU"/>
        </w:rPr>
        <w:t>- заполнение полей электронной формы заявления о предоставлении государственной услуги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hyperlink r:id="rId15">
        <w:r>
          <w:rPr>
            <w:rStyle w:val="Style14"/>
            <w:rFonts w:ascii="Times New Roman" w:hAnsi="Times New Roman"/>
            <w:sz w:val="28"/>
            <w:szCs w:val="28"/>
            <w:lang w:eastAsia="ru-RU"/>
          </w:rPr>
          <w:t>постановление</w:t>
        </w:r>
      </w:hyperlink>
      <w:r>
        <w:rPr>
          <w:rFonts w:ascii="Times New Roman" w:hAnsi="Times New Roman"/>
          <w:sz w:val="28"/>
          <w:szCs w:val="28"/>
          <w:lang w:eastAsia="ru-RU"/>
        </w:rPr>
        <w:t xml:space="preserve">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в части, касающейся сведений, отсутствующих в единой системе идентификации и аутентификации;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возможность вернуться на любой из этапов заполнения электронной формы заявления о предоставлении государственной услуги без потери ранее введенной информации;</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доступ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В день подписания Заявителем заявления, сформированного на Едином портале, оно посредством ЭСРН РО в автоматическом режиме в форме электронного документа направляется в районное структурное подразделение Управления.</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Основанием для начала административной процедуры является поступление в районное структурное подразделение Управления через ЭСРН РО</w:t>
      </w:r>
      <w:r>
        <w:rPr/>
        <w:t xml:space="preserve"> </w:t>
      </w:r>
      <w:r>
        <w:rPr>
          <w:rFonts w:ascii="Times New Roman" w:hAnsi="Times New Roman"/>
          <w:sz w:val="28"/>
          <w:szCs w:val="28"/>
          <w:lang w:eastAsia="ru-RU"/>
        </w:rPr>
        <w:t>заявления в форме электронного документа.</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Должностное лицо районного структурного подразделения Управления, ответственное за прием документов, в день поступления заявления распечатывает его из ЭСРН РО и передает должностному лицу районного структурного подразделения Управления, ответственному за ведение делопроизводства.</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Должностное лицу районного структурного подразделения Управления, ответственное за ведение делопроизводства, регистрирует заявление в журнале входящей документации и</w:t>
      </w:r>
      <w:r>
        <w:rPr>
          <w:rFonts w:eastAsia="Calibri" w:ascii="Times New Roman" w:hAnsi="Times New Roman" w:eastAsiaTheme="minorHAnsi"/>
          <w:sz w:val="28"/>
          <w:szCs w:val="28"/>
        </w:rPr>
        <w:t xml:space="preserve"> передает его обратно должностному лицу районного структурно подразделения </w:t>
      </w:r>
      <w:r>
        <w:rPr>
          <w:rFonts w:ascii="Times New Roman" w:hAnsi="Times New Roman"/>
          <w:sz w:val="28"/>
          <w:szCs w:val="28"/>
        </w:rPr>
        <w:t xml:space="preserve">Управления, </w:t>
      </w:r>
      <w:r>
        <w:rPr>
          <w:rFonts w:eastAsia="Calibri" w:ascii="Times New Roman" w:hAnsi="Times New Roman" w:eastAsiaTheme="minorHAnsi"/>
          <w:sz w:val="28"/>
          <w:szCs w:val="28"/>
        </w:rPr>
        <w:t>ответственному за прием документов.</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Критерии принятия решения отсутствуют.</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Результатом административной процедуры является регистрация заявления о предоставлении государственной услуги.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Способом фиксации результата выполнения административной процедуры является регистрация заявления о предоставлении государственной услуги в журнале входящей документации.</w:t>
      </w:r>
    </w:p>
    <w:p>
      <w:pPr>
        <w:pStyle w:val="Normal"/>
        <w:spacing w:lineRule="auto" w:line="240" w:before="0" w:after="0"/>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Максимальный срок выполнения административной процедуры -  1 рабочий день.</w:t>
      </w:r>
    </w:p>
    <w:p>
      <w:pPr>
        <w:pStyle w:val="Normal"/>
        <w:spacing w:lineRule="auto" w:line="240" w:before="0" w:after="0"/>
        <w:ind w:firstLine="567"/>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t xml:space="preserve">4. Формы контроля за </w:t>
      </w:r>
      <w:r>
        <w:rPr>
          <w:rFonts w:eastAsia="Calibri" w:ascii="Times New Roman" w:hAnsi="Times New Roman" w:eastAsiaTheme="minorHAnsi"/>
          <w:sz w:val="28"/>
          <w:szCs w:val="28"/>
        </w:rPr>
        <w:t>предоставлением государственной услуги</w:t>
      </w:r>
    </w:p>
    <w:p>
      <w:pPr>
        <w:pStyle w:val="Normal"/>
        <w:spacing w:lineRule="atLeast" w:line="280" w:before="0" w:after="1"/>
        <w:jc w:val="both"/>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tLeast" w:line="280" w:before="0" w:after="1"/>
        <w:ind w:firstLine="709"/>
        <w:jc w:val="both"/>
        <w:rPr/>
      </w:pPr>
      <w:r>
        <w:rPr/>
      </w:r>
    </w:p>
    <w:p>
      <w:pPr>
        <w:pStyle w:val="Normal"/>
        <w:spacing w:lineRule="atLeast" w:line="280" w:before="0" w:after="1"/>
        <w:ind w:firstLine="709"/>
        <w:jc w:val="both"/>
        <w:rPr/>
      </w:pPr>
      <w:r>
        <w:rPr>
          <w:rFonts w:ascii="Times New Roman" w:hAnsi="Times New Roman"/>
          <w:sz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 Центра, ответственными за организацию работы по предоставлению государственной услуги, в рамках установленной компетенции.</w:t>
      </w:r>
    </w:p>
    <w:p>
      <w:pPr>
        <w:pStyle w:val="Normal"/>
        <w:spacing w:lineRule="atLeast" w:line="280" w:before="0" w:after="1"/>
        <w:ind w:firstLine="709"/>
        <w:jc w:val="both"/>
        <w:rPr/>
      </w:pPr>
      <w:r>
        <w:rPr>
          <w:rFonts w:ascii="Times New Roman" w:hAnsi="Times New Roman"/>
          <w:sz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602">
        <w:r>
          <w:rPr>
            <w:rStyle w:val="Style14"/>
            <w:rFonts w:ascii="Times New Roman" w:hAnsi="Times New Roman"/>
            <w:sz w:val="28"/>
          </w:rPr>
          <w:t>разделе 5</w:t>
        </w:r>
      </w:hyperlink>
      <w:r>
        <w:rPr>
          <w:rFonts w:ascii="Times New Roman" w:hAnsi="Times New Roman"/>
          <w:sz w:val="28"/>
        </w:rPr>
        <w:t xml:space="preserve"> настоящего Регламента, принятие решений по ним и подготовку мотивированных ответов о результатах рассмотрения жалоб.</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ascii="Times New Roman" w:hAnsi="Times New Roman" w:eastAsiaTheme="minorHAnsi"/>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eastAsiaTheme="minorHAnsi" w:ascii="Times New Roman" w:hAnsi="Times New Roman"/>
          <w:bCs/>
          <w:sz w:val="28"/>
          <w:szCs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Для проведения плановой проверки формируется комиссия, в состав которой включаются государственные служащие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приказа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Акт подписывают председатель и члены комиссии, руководитель Управления, руководитель районного структурного подразделения Управления.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rPr>
      </w:pPr>
      <w:r>
        <w:rPr>
          <w:rFonts w:eastAsia="Calibri" w:ascii="Times New Roman" w:hAnsi="Times New Roman" w:eastAsiaTheme="minorHAnsi"/>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tabs>
          <w:tab w:val="left" w:pos="709" w:leader="none"/>
        </w:tabs>
        <w:spacing w:lineRule="auto" w:line="240" w:before="0" w:after="0"/>
        <w:ind w:firstLine="709"/>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Должностные лица Управления, его районных структурных подразделений, Центра,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Normal"/>
        <w:spacing w:lineRule="auto" w:line="240" w:before="0" w:after="0"/>
        <w:ind w:firstLine="540"/>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Ответственность должностных лиц Управления, его районных структурных подразделений, Центра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rPr>
        <w:t>.</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eastAsia="Calibri" w:ascii="Times New Roman" w:hAnsi="Times New Roman" w:eastAsiaTheme="minorHAnsi"/>
          <w:bCs/>
          <w:sz w:val="28"/>
          <w:szCs w:val="28"/>
        </w:rPr>
        <w:t>, его структурных подразделений</w:t>
      </w:r>
      <w:r>
        <w:rPr>
          <w:rFonts w:eastAsia="Calibri" w:ascii="Times New Roman" w:hAnsi="Times New Roman" w:eastAsiaTheme="minorHAnsi"/>
          <w:sz w:val="28"/>
          <w:szCs w:val="28"/>
        </w:rPr>
        <w:t xml:space="preserve"> нормативных правовых актов Российской Федерации, Рязанской области, а также положений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tLeast" w:line="280" w:before="0" w:after="1"/>
        <w:ind w:firstLine="709"/>
        <w:jc w:val="both"/>
        <w:rPr>
          <w:highlight w:val="yellow"/>
        </w:rPr>
      </w:pPr>
      <w:r>
        <w:rPr>
          <w:highlight w:val="yellow"/>
        </w:rPr>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bookmarkStart w:id="13" w:name="P602"/>
      <w:bookmarkEnd w:id="13"/>
      <w:r>
        <w:rPr>
          <w:rFonts w:eastAsia="Calibri" w:ascii="Times New Roman" w:hAnsi="Times New Roman" w:eastAsiaTheme="minorHAnsi"/>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и действий (бездействия) </w:t>
      </w:r>
      <w:r>
        <w:rPr>
          <w:rFonts w:eastAsia="Calibri" w:ascii="Times New Roman" w:hAnsi="Times New Roman" w:eastAsiaTheme="minorHAnsi"/>
          <w:bCs/>
          <w:sz w:val="28"/>
          <w:szCs w:val="28"/>
        </w:rPr>
        <w:t>государственных органов</w:t>
      </w:r>
      <w:r>
        <w:rPr>
          <w:rFonts w:eastAsia="Calibri" w:ascii="Times New Roman" w:hAnsi="Times New Roman" w:eastAsiaTheme="minorHAnsi"/>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5.1. Заинтересованными лицами при обжаловании решений и действий </w:t>
      </w:r>
      <w:r>
        <w:rPr>
          <w:rFonts w:eastAsia="Calibri" w:ascii="Times New Roman" w:hAnsi="Times New Roman" w:eastAsiaTheme="minorHAnsi"/>
          <w:bCs/>
          <w:sz w:val="28"/>
          <w:szCs w:val="28"/>
        </w:rPr>
        <w:t>Управлени</w:t>
      </w:r>
      <w:r>
        <w:rPr>
          <w:rFonts w:eastAsia="Calibri" w:ascii="Times New Roman" w:hAnsi="Times New Roman" w:eastAsiaTheme="minorHAnsi"/>
          <w:bCs/>
          <w:sz w:val="28"/>
          <w:szCs w:val="28"/>
          <w:lang w:val="ru-RU"/>
        </w:rPr>
        <w:t>я</w:t>
      </w:r>
      <w:r>
        <w:rPr>
          <w:rFonts w:eastAsia="Calibri" w:ascii="Times New Roman" w:hAnsi="Times New Roman" w:eastAsiaTheme="minorHAnsi"/>
          <w:bCs/>
          <w:sz w:val="28"/>
          <w:szCs w:val="28"/>
        </w:rPr>
        <w:t xml:space="preserve">, Центра </w:t>
      </w:r>
      <w:r>
        <w:rPr>
          <w:rFonts w:eastAsia="Calibri" w:ascii="Times New Roman" w:hAnsi="Times New Roman" w:eastAsiaTheme="minorHAnsi"/>
          <w:sz w:val="28"/>
          <w:szCs w:val="28"/>
        </w:rPr>
        <w:t>и их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sz w:val="28"/>
          <w:szCs w:val="28"/>
        </w:rPr>
        <w:t>районн</w:t>
      </w:r>
      <w:r>
        <w:rPr>
          <w:rFonts w:ascii="Times New Roman" w:hAnsi="Times New Roman"/>
          <w:sz w:val="28"/>
          <w:szCs w:val="28"/>
          <w:lang w:val="ru-RU"/>
        </w:rPr>
        <w:t xml:space="preserve">ым </w:t>
      </w:r>
      <w:r>
        <w:rPr>
          <w:rFonts w:ascii="Times New Roman" w:hAnsi="Times New Roman"/>
          <w:sz w:val="28"/>
          <w:szCs w:val="28"/>
        </w:rPr>
        <w:t>структурн</w:t>
      </w:r>
      <w:r>
        <w:rPr>
          <w:rFonts w:ascii="Times New Roman" w:hAnsi="Times New Roman"/>
          <w:sz w:val="28"/>
          <w:szCs w:val="28"/>
          <w:lang w:val="ru-RU"/>
        </w:rPr>
        <w:t>ым</w:t>
      </w:r>
      <w:r>
        <w:rPr>
          <w:rFonts w:ascii="Times New Roman" w:hAnsi="Times New Roman"/>
          <w:sz w:val="28"/>
          <w:szCs w:val="28"/>
        </w:rPr>
        <w:t xml:space="preserve"> подразделением</w:t>
      </w:r>
      <w:r>
        <w:rPr>
          <w:rFonts w:eastAsia="Calibri" w:ascii="Times New Roman" w:hAnsi="Times New Roman" w:eastAsiaTheme="minorHAnsi"/>
          <w:bCs/>
          <w:sz w:val="28"/>
          <w:szCs w:val="28"/>
        </w:rPr>
        <w:t xml:space="preserve"> Управления, Центром, </w:t>
      </w:r>
      <w:r>
        <w:rPr>
          <w:rFonts w:ascii="Times New Roman" w:hAnsi="Times New Roman"/>
          <w:sz w:val="28"/>
          <w:szCs w:val="28"/>
          <w:lang w:eastAsia="zh-CN"/>
        </w:rPr>
        <w:t xml:space="preserve">Министерством </w:t>
      </w:r>
      <w:r>
        <w:rPr>
          <w:rFonts w:eastAsia="Calibri" w:ascii="Times New Roman" w:hAnsi="Times New Roman" w:eastAsiaTheme="minorHAnsi"/>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1) директору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 xml:space="preserve"> (лицам, исполняющим их обязанности) – на решение и (или) действия (бездействие) работников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rPr>
        <w:t xml:space="preserve">Управления, Центра </w:t>
      </w:r>
      <w:r>
        <w:rPr>
          <w:rFonts w:eastAsia="Calibri" w:ascii="Times New Roman" w:hAnsi="Times New Roman" w:eastAsiaTheme="minorHAnsi"/>
          <w:sz w:val="28"/>
          <w:szCs w:val="28"/>
        </w:rPr>
        <w:t xml:space="preserve">– на решение или действия (бездействие) директора </w:t>
      </w:r>
      <w:r>
        <w:rPr>
          <w:rFonts w:eastAsia="Calibri" w:ascii="Times New Roman" w:hAnsi="Times New Roman" w:eastAsiaTheme="minorHAnsi"/>
          <w:bCs/>
          <w:sz w:val="28"/>
          <w:szCs w:val="28"/>
        </w:rPr>
        <w:t>Управления, Центра</w:t>
      </w:r>
      <w:r>
        <w:rPr>
          <w:rFonts w:eastAsia="Calibri" w:ascii="Times New Roman" w:hAnsi="Times New Roman" w:eastAsiaTheme="minorHAnsi"/>
          <w:sz w:val="28"/>
          <w:szCs w:val="28"/>
        </w:rPr>
        <w:t xml:space="preserve"> (лиц, исполняющих их</w:t>
      </w:r>
      <w:r>
        <w:rPr>
          <w:rFonts w:eastAsia="Calibri" w:ascii="Times New Roman" w:hAnsi="Times New Roman" w:eastAsiaTheme="minorHAnsi"/>
          <w:color w:val="FF0000"/>
          <w:sz w:val="28"/>
          <w:szCs w:val="28"/>
        </w:rPr>
        <w:t xml:space="preserve"> </w:t>
      </w:r>
      <w:r>
        <w:rPr>
          <w:rFonts w:eastAsia="Calibri" w:ascii="Times New Roman" w:hAnsi="Times New Roman" w:eastAsiaTheme="minorHAnsi"/>
          <w:sz w:val="28"/>
          <w:szCs w:val="28"/>
        </w:rPr>
        <w:t>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министру труда и социальной защиты населения Рязанской области - на решение или действия (бездействие) первого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посредством размещения информации на стендах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rPr>
        <w:t>Управлени</w:t>
      </w:r>
      <w:r>
        <w:rPr>
          <w:rFonts w:eastAsia="Calibri" w:ascii="Times New Roman" w:hAnsi="Times New Roman" w:eastAsiaTheme="minorHAnsi"/>
          <w:bCs/>
          <w:sz w:val="28"/>
          <w:szCs w:val="28"/>
          <w:lang w:val="ru-RU"/>
        </w:rPr>
        <w:t>я</w:t>
      </w:r>
      <w:r>
        <w:rPr>
          <w:rFonts w:eastAsia="Calibri" w:ascii="Times New Roman" w:hAnsi="Times New Roman" w:eastAsiaTheme="minorHAnsi"/>
          <w:sz w:val="28"/>
          <w:szCs w:val="28"/>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5.4. Порядок досудебного (внесудебного) обжалования решений и действий (бездействия)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 а также его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постановлением Правительства Рязанской области от 17.10.2012 № 294 </w:t>
      </w:r>
      <w:r>
        <w:rPr>
          <w:rFonts w:eastAsia="Calibri" w:ascii="Times New Roman" w:hAnsi="Times New Roman" w:eastAsiaTheme="minorHAnsi"/>
          <w:sz w:val="28"/>
          <w:szCs w:val="28"/>
          <w:lang w:val="ru-RU"/>
        </w:rPr>
        <w:t xml:space="preserve">    </w:t>
      </w:r>
      <w:r>
        <w:rPr>
          <w:rFonts w:eastAsia="Calibri" w:ascii="Times New Roman" w:hAnsi="Times New Roman" w:eastAsiaTheme="minorHAnsi"/>
          <w:sz w:val="28"/>
          <w:szCs w:val="28"/>
        </w:rPr>
        <w:t>«Об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5.5. 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6. Особенности выполнения административных</w:t>
      </w:r>
    </w:p>
    <w:p>
      <w:pPr>
        <w:pStyle w:val="Normal"/>
        <w:spacing w:lineRule="auto" w:line="240" w:before="0" w:after="0"/>
        <w:jc w:val="center"/>
        <w:rPr>
          <w:rFonts w:ascii="Times New Roman" w:hAnsi="Times New Roman"/>
          <w:sz w:val="28"/>
          <w:szCs w:val="28"/>
          <w:lang w:eastAsia="zh-CN"/>
        </w:rPr>
      </w:pPr>
      <w:r>
        <w:rPr>
          <w:rFonts w:ascii="Times New Roman" w:hAnsi="Times New Roman"/>
          <w:bCs/>
          <w:sz w:val="28"/>
          <w:szCs w:val="28"/>
          <w:lang w:eastAsia="zh-CN"/>
        </w:rPr>
        <w:t>процедур (действий)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направление заявления о предоставлении государственной услуги и необходимых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«Информирование</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консультирование Заявителей о порядке предоставления государственной услуги в МФЦ»</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6.3. 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«Прием и регистрация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заявления о предоставлении государственной услуги</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регистрирует заявление.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подачи заявления о предоставлении государственной услуги через МФЦ датой приема заявления считается дата регистрации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6.12. 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6.13.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6.14.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«Направление заявления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государственной услуги и необходимых документов</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6.17. 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1 рабочего дня, следующего за днем поступления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6.18.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6.19.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6.20. 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журнале входящей документации не позднее 1 рабочего дня, следующего за днем их поступления из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both"/>
        <w:rPr>
          <w:rFonts w:ascii="Times New Roman" w:hAnsi="Times New Roman"/>
          <w:sz w:val="28"/>
          <w:szCs w:val="28"/>
          <w:lang w:eastAsia="zh-CN"/>
        </w:rPr>
      </w:pPr>
      <w:r>
        <w:rPr>
          <w:rFonts w:ascii="Times New Roman" w:hAnsi="Times New Roman"/>
          <w:sz w:val="28"/>
          <w:szCs w:val="28"/>
          <w:lang w:eastAsia="zh-CN"/>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pPr>
      <w:r>
        <w:rPr>
          <w:rFonts w:ascii="Times New Roman" w:hAnsi="Times New Roman"/>
          <w:sz w:val="28"/>
        </w:rPr>
        <w:t>Приложение № 1</w:t>
      </w:r>
    </w:p>
    <w:p>
      <w:pPr>
        <w:pStyle w:val="Normal"/>
        <w:spacing w:lineRule="atLeast" w:line="280" w:before="0" w:after="1"/>
        <w:ind w:left="5387" w:hanging="0"/>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предоставления государственной 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p>
    <w:p>
      <w:pPr>
        <w:pStyle w:val="Normal"/>
        <w:tabs>
          <w:tab w:val="left" w:pos="5715" w:leader="none"/>
        </w:tabs>
        <w:spacing w:lineRule="atLeast" w:line="280" w:before="0" w:after="1"/>
        <w:rPr>
          <w:rFonts w:ascii="Times New Roman" w:hAnsi="Times New Roman"/>
          <w:sz w:val="28"/>
        </w:rPr>
      </w:pPr>
      <w:r>
        <w:rPr>
          <w:rFonts w:ascii="Times New Roman" w:hAnsi="Times New Roman"/>
          <w:sz w:val="28"/>
        </w:rPr>
      </w:r>
    </w:p>
    <w:p>
      <w:pPr>
        <w:pStyle w:val="Normal"/>
        <w:spacing w:lineRule="atLeast" w:line="280" w:before="0" w:after="1"/>
        <w:ind w:left="5670" w:hanging="0"/>
        <w:rPr>
          <w:rFonts w:ascii="Times New Roman" w:hAnsi="Times New Roman"/>
        </w:rPr>
      </w:pPr>
      <w:r>
        <w:rPr>
          <w:rFonts w:ascii="Times New Roman" w:hAnsi="Times New Roman"/>
        </w:rPr>
      </w:r>
    </w:p>
    <w:p>
      <w:pPr>
        <w:pStyle w:val="Normal"/>
        <w:spacing w:lineRule="auto" w:line="240" w:before="0" w:after="0"/>
        <w:ind w:left="-142" w:hanging="0"/>
        <w:jc w:val="both"/>
        <w:rPr>
          <w:rFonts w:ascii="Times New Roman" w:hAnsi="Times New Roman"/>
          <w:sz w:val="28"/>
          <w:szCs w:val="28"/>
        </w:rPr>
      </w:pPr>
      <w:r>
        <w:rPr>
          <w:rFonts w:ascii="Times New Roman" w:hAnsi="Times New Roman"/>
          <w:sz w:val="20"/>
          <w:szCs w:val="20"/>
        </w:rPr>
        <w:t xml:space="preserve">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ConsPlusNonformat"/>
        <w:ind w:firstLine="709"/>
        <w:jc w:val="center"/>
        <w:rPr>
          <w:rFonts w:ascii="Times New Roman" w:hAnsi="Times New Roman" w:cs="Times New Roman"/>
          <w:sz w:val="28"/>
          <w:szCs w:val="28"/>
        </w:rPr>
      </w:pPr>
      <w:r>
        <w:rPr>
          <w:rFonts w:cs="Times New Roman" w:ascii="Times New Roman" w:hAnsi="Times New Roman"/>
          <w:sz w:val="28"/>
          <w:szCs w:val="28"/>
        </w:rPr>
        <w:t>о согласии на обработку персональных данных</w:t>
      </w:r>
    </w:p>
    <w:p>
      <w:pPr>
        <w:pStyle w:val="ConsPlusNonformat"/>
        <w:ind w:firstLine="709"/>
        <w:jc w:val="center"/>
        <w:rPr>
          <w:rFonts w:ascii="Times New Roman" w:hAnsi="Times New Roman" w:cs="Times New Roman"/>
          <w:sz w:val="28"/>
          <w:szCs w:val="28"/>
        </w:rPr>
      </w:pPr>
      <w:r>
        <w:rPr>
          <w:rFonts w:cs="Times New Roman" w:ascii="Times New Roman" w:hAnsi="Times New Roman"/>
          <w:sz w:val="28"/>
          <w:szCs w:val="28"/>
        </w:rPr>
      </w:r>
    </w:p>
    <w:tbl>
      <w:tblPr>
        <w:tblW w:w="10031"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3793"/>
        <w:gridCol w:w="6237"/>
      </w:tblGrid>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Адрес оператора, получающего согласие субъекта персональных данных</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г. Рязань, ул. Толстого, д. 10</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Фамилия, имя, отчество</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Адрес</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Наименование документа, удостоверяющего личность</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Серия, номер документа</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Кем выдан</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r>
        <w:trPr/>
        <w:tc>
          <w:tcPr>
            <w:tcW w:w="37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Дата выдачи</w:t>
            </w:r>
          </w:p>
        </w:tc>
        <w:tc>
          <w:tcPr>
            <w:tcW w:w="62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bl>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со статьей 9 Федерального закона от 27.07.2006 №152-ФЗ</w:t>
        <w:br/>
        <w:t>«О персональных данных», я, в целях размещения информации в единой государственной информационной системе социального обеспечения в соответствии с Федеральным законом от 17.07.1999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пунктом 3 статьи 3 Федерального закона  от 27.07.2006 № 152-ФЗ «О персональных данных».</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cs="Times New Roman" w:ascii="Times New Roman" w:hAnsi="Times New Roman"/>
          <w:sz w:val="28"/>
          <w:szCs w:val="28"/>
        </w:rPr>
        <w:t>».</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со дня его подписания до дня отзыва в письменной форме.</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__________________/_________________</w:t>
      </w:r>
      <w:r>
        <w:rPr>
          <w:rFonts w:cs="Times New Roman" w:ascii="Times New Roman" w:hAnsi="Times New Roman"/>
          <w:sz w:val="28"/>
          <w:szCs w:val="28"/>
          <w:lang w:val="en-US"/>
        </w:rPr>
        <w:t xml:space="preserve">       </w:t>
      </w:r>
      <w:r>
        <w:rPr>
          <w:rFonts w:cs="Times New Roman" w:ascii="Times New Roman" w:hAnsi="Times New Roman"/>
          <w:sz w:val="28"/>
          <w:szCs w:val="28"/>
        </w:rPr>
        <w:t xml:space="preserve">       </w:t>
      </w:r>
      <w:r>
        <w:rPr>
          <w:rFonts w:cs="Times New Roman" w:ascii="Times New Roman" w:hAnsi="Times New Roman"/>
          <w:sz w:val="28"/>
          <w:szCs w:val="28"/>
          <w:lang w:val="en-US"/>
        </w:rPr>
        <w:t xml:space="preserve">   </w:t>
      </w:r>
      <w:r>
        <w:rPr>
          <w:rFonts w:cs="Times New Roman" w:ascii="Times New Roman" w:hAnsi="Times New Roman"/>
          <w:sz w:val="28"/>
          <w:szCs w:val="28"/>
        </w:rPr>
        <w:t>«_____»__________ ______г.</w:t>
      </w:r>
    </w:p>
    <w:p>
      <w:pPr>
        <w:pStyle w:val="Normal"/>
        <w:tabs>
          <w:tab w:val="left" w:pos="3060" w:leader="none"/>
        </w:tabs>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(подпись)</w:t>
        <w:tab/>
        <w:t>(ФИО)</w:t>
      </w:r>
    </w:p>
    <w:p>
      <w:pPr>
        <w:pStyle w:val="Normal"/>
        <w:tabs>
          <w:tab w:val="left" w:pos="3060" w:leader="none"/>
        </w:tabs>
        <w:jc w:val="both"/>
        <w:rPr>
          <w:rFonts w:ascii="Times New Roman" w:hAnsi="Times New Roman"/>
          <w:sz w:val="28"/>
          <w:szCs w:val="28"/>
        </w:rPr>
      </w:pPr>
      <w:r>
        <w:rPr>
          <w:rFonts w:ascii="Times New Roman" w:hAnsi="Times New Roman"/>
          <w:sz w:val="28"/>
          <w:szCs w:val="28"/>
        </w:rPr>
      </w:r>
    </w:p>
    <w:tbl>
      <w:tblPr>
        <w:tblW w:w="1017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4a0"/>
      </w:tblPr>
      <w:tblGrid>
        <w:gridCol w:w="3792"/>
        <w:gridCol w:w="1843"/>
        <w:gridCol w:w="1990"/>
        <w:gridCol w:w="6"/>
        <w:gridCol w:w="2541"/>
      </w:tblGrid>
      <w:tr>
        <w:trPr>
          <w:trHeight w:val="230" w:hRule="atLeast"/>
        </w:trPr>
        <w:tc>
          <w:tcPr>
            <w:tcW w:w="37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ДАТА</w:t>
            </w:r>
          </w:p>
        </w:tc>
        <w:tc>
          <w:tcPr>
            <w:tcW w:w="638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both"/>
              <w:rPr>
                <w:rFonts w:ascii="Times New Roman" w:hAnsi="Times New Roman" w:cs="Times New Roman"/>
                <w:sz w:val="28"/>
                <w:szCs w:val="28"/>
              </w:rPr>
            </w:pPr>
            <w:r>
              <w:rPr>
                <w:rFonts w:cs="Times New Roman" w:ascii="Times New Roman" w:hAnsi="Times New Roman"/>
                <w:sz w:val="28"/>
                <w:szCs w:val="28"/>
              </w:rPr>
              <w:t>Должностное лицо, ответственное за прием документов</w:t>
            </w:r>
          </w:p>
        </w:tc>
      </w:tr>
      <w:tr>
        <w:trPr>
          <w:trHeight w:val="230" w:hRule="atLeast"/>
        </w:trPr>
        <w:tc>
          <w:tcPr>
            <w:tcW w:w="37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должность</w:t>
            </w:r>
          </w:p>
        </w:tc>
        <w:tc>
          <w:tcPr>
            <w:tcW w:w="199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подпись</w:t>
            </w:r>
          </w:p>
        </w:tc>
        <w:tc>
          <w:tcPr>
            <w:tcW w:w="25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t>ФИО</w:t>
            </w:r>
          </w:p>
        </w:tc>
      </w:tr>
      <w:tr>
        <w:trPr>
          <w:trHeight w:val="343" w:hRule="atLeast"/>
        </w:trPr>
        <w:tc>
          <w:tcPr>
            <w:tcW w:w="3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c>
          <w:tcPr>
            <w:tcW w:w="19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c>
          <w:tcPr>
            <w:tcW w:w="254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ConsPlusNonformat"/>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sz w:val="28"/>
          <w:szCs w:val="28"/>
          <w:highlight w:val="yellow"/>
        </w:rPr>
      </w:pPr>
      <w:r>
        <w:rPr>
          <w:rFonts w:ascii="Times New Roman" w:hAnsi="Times New Roman"/>
          <w:sz w:val="28"/>
          <w:szCs w:val="28"/>
          <w:highlight w:val="yellow"/>
        </w:rPr>
      </w:r>
    </w:p>
    <w:p>
      <w:pPr>
        <w:sectPr>
          <w:headerReference w:type="default" r:id="rId16"/>
          <w:type w:val="nextPage"/>
          <w:pgSz w:w="11906" w:h="16838"/>
          <w:pgMar w:left="1134" w:right="1134" w:header="1134" w:top="1672" w:footer="0" w:bottom="1134" w:gutter="0"/>
          <w:pgNumType w:fmt="decimal"/>
          <w:formProt w:val="false"/>
          <w:textDirection w:val="lrTb"/>
          <w:docGrid w:type="default" w:linePitch="312" w:charSpace="4294965247"/>
        </w:sect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pPr>
      <w:r>
        <w:rPr>
          <w:rFonts w:ascii="Times New Roman" w:hAnsi="Times New Roman"/>
          <w:sz w:val="28"/>
        </w:rPr>
        <w:t>Приложение № 2</w:t>
      </w:r>
    </w:p>
    <w:p>
      <w:pPr>
        <w:pStyle w:val="Normal"/>
        <w:spacing w:lineRule="atLeast" w:line="280" w:before="0" w:after="1"/>
        <w:ind w:left="5387" w:hanging="0"/>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rPr>
      </w:pPr>
      <w:r>
        <w:rPr>
          <w:rFonts w:ascii="Times New Roman" w:hAnsi="Times New Roman"/>
          <w:sz w:val="28"/>
        </w:rPr>
        <w:t>предоставления государственной 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p>
    <w:p>
      <w:pPr>
        <w:pStyle w:val="Normal"/>
        <w:tabs>
          <w:tab w:val="left" w:pos="5715" w:leader="none"/>
        </w:tabs>
        <w:spacing w:lineRule="atLeast" w:line="280" w:before="0" w:after="1"/>
        <w:rPr>
          <w:rFonts w:ascii="Times New Roman" w:hAnsi="Times New Roman"/>
          <w:sz w:val="28"/>
        </w:rPr>
      </w:pPr>
      <w:r>
        <w:rPr>
          <w:rFonts w:ascii="Times New Roman" w:hAnsi="Times New Roman"/>
          <w:sz w:val="28"/>
        </w:rPr>
      </w:r>
    </w:p>
    <w:p>
      <w:pPr>
        <w:pStyle w:val="Normal"/>
        <w:spacing w:lineRule="auto" w:line="240" w:before="0" w:after="0"/>
        <w:ind w:left="-142" w:hanging="0"/>
        <w:jc w:val="both"/>
        <w:rPr>
          <w:rFonts w:ascii="Times New Roman" w:hAnsi="Times New Roman"/>
          <w:sz w:val="28"/>
          <w:szCs w:val="28"/>
        </w:rPr>
      </w:pPr>
      <w:r>
        <w:rPr>
          <w:rFonts w:ascii="Times New Roman" w:hAnsi="Times New Roman"/>
          <w:sz w:val="20"/>
          <w:szCs w:val="20"/>
        </w:rPr>
        <w:t xml:space="preserve">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необходима для решения вопроса о предоставлении ежемесячной денежной выплаты на ребенка в возрасте от трех до семи лет включительно</w:t>
      </w:r>
    </w:p>
    <w:p>
      <w:pPr>
        <w:pStyle w:val="Normal"/>
        <w:shd w:val="clear" w:color="auto" w:fill="FFFFFF"/>
        <w:tabs>
          <w:tab w:val="left" w:pos="851" w:leader="none"/>
        </w:tabs>
        <w:spacing w:lineRule="auto" w:line="240" w:before="0" w:after="0"/>
        <w:ind w:left="5103" w:hanging="0"/>
        <w:rPr>
          <w:rFonts w:ascii="Times New Roman" w:hAnsi="Times New Roman"/>
          <w:spacing w:val="-1"/>
          <w:sz w:val="28"/>
          <w:szCs w:val="28"/>
        </w:rPr>
      </w:pPr>
      <w:r>
        <w:rPr>
          <w:rFonts w:ascii="Times New Roman" w:hAnsi="Times New Roman"/>
          <w:spacing w:val="-1"/>
          <w:sz w:val="28"/>
          <w:szCs w:val="28"/>
        </w:rPr>
      </w:r>
    </w:p>
    <w:tbl>
      <w:tblPr>
        <w:tblW w:w="9923"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5245"/>
        <w:gridCol w:w="4677"/>
      </w:tblGrid>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w:t>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 оператора, получающего согласие субъекта персональных данных</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г. Рязань, ул. Толстого, 10</w:t>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Фамилия, имя, отчество</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58" w:hRule="atLeast"/>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Адрес</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Наименование документа, удостоверяющего личность</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Серия, номер документа</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Кем выдан</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2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выдачи</w:t>
            </w:r>
          </w:p>
        </w:tc>
        <w:tc>
          <w:tcPr>
            <w:tcW w:w="46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pPr>
      <w:r>
        <w:rPr>
          <w:rFonts w:ascii="Times New Roman" w:hAnsi="Times New Roman"/>
          <w:sz w:val="28"/>
          <w:szCs w:val="28"/>
        </w:rPr>
        <w:t xml:space="preserve">В соответствии со </w:t>
      </w:r>
      <w:hyperlink r:id="rId17">
        <w:r>
          <w:rPr>
            <w:rStyle w:val="Style14"/>
            <w:rFonts w:ascii="Times New Roman" w:hAnsi="Times New Roman"/>
            <w:sz w:val="28"/>
            <w:szCs w:val="28"/>
          </w:rPr>
          <w:t>статьей 9</w:t>
        </w:r>
      </w:hyperlink>
      <w:r>
        <w:rPr>
          <w:rFonts w:ascii="Times New Roman" w:hAnsi="Times New Roman"/>
          <w:sz w:val="28"/>
          <w:szCs w:val="28"/>
        </w:rPr>
        <w:t xml:space="preserve"> Федерального закона от 27.07.2006 № 152-ФЗ «О персональных данных», я, __________________________________________ </w:t>
      </w:r>
    </w:p>
    <w:p>
      <w:pPr>
        <w:pStyle w:val="Normal"/>
        <w:spacing w:lineRule="auto" w:line="240" w:before="0" w:after="0"/>
        <w:ind w:firstLine="709"/>
        <w:jc w:val="both"/>
        <w:rPr>
          <w:rFonts w:ascii="Times New Roman" w:hAnsi="Times New Roman"/>
        </w:rPr>
      </w:pPr>
      <w:r>
        <w:rPr>
          <w:rFonts w:ascii="Times New Roman" w:hAnsi="Times New Roman"/>
          <w:sz w:val="28"/>
          <w:szCs w:val="28"/>
        </w:rPr>
        <w:tab/>
        <w:tab/>
        <w:tab/>
        <w:tab/>
        <w:tab/>
        <w:tab/>
        <w:tab/>
      </w:r>
      <w:r>
        <w:rPr>
          <w:rFonts w:ascii="Times New Roman" w:hAnsi="Times New Roman"/>
        </w:rPr>
        <w:t>(Ф.И.О. члена семьи Заявителя)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в целях предоставления государственной услуги </w:t>
      </w:r>
      <w:r>
        <w:rPr>
          <w:rFonts w:ascii="Times New Roman" w:hAnsi="Times New Roman"/>
          <w:spacing w:val="-1"/>
          <w:sz w:val="28"/>
          <w:szCs w:val="28"/>
        </w:rPr>
        <w:t>«</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 ____________________________________________________________________</w:t>
      </w:r>
    </w:p>
    <w:p>
      <w:pPr>
        <w:pStyle w:val="Normal"/>
        <w:tabs>
          <w:tab w:val="center" w:pos="4986" w:leader="none"/>
          <w:tab w:val="right" w:pos="9972" w:leader="none"/>
        </w:tabs>
        <w:spacing w:lineRule="auto" w:line="240" w:before="0" w:after="0"/>
        <w:rPr>
          <w:rFonts w:ascii="Times New Roman" w:hAnsi="Times New Roman"/>
          <w:sz w:val="28"/>
          <w:szCs w:val="28"/>
        </w:rPr>
      </w:pPr>
      <w:r>
        <w:rPr>
          <w:rFonts w:ascii="Times New Roman" w:hAnsi="Times New Roman"/>
        </w:rPr>
        <w:tab/>
        <w:t>(Ф.И.О. Заявителя)</w:t>
        <w:tab/>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и размещения информации в единой государственной информационной системе социального обеспечения в соответствии с Федеральным </w:t>
      </w:r>
      <w:hyperlink r:id="rId18">
        <w:r>
          <w:rPr>
            <w:rStyle w:val="Style14"/>
            <w:rFonts w:ascii="Times New Roman" w:hAnsi="Times New Roman"/>
            <w:sz w:val="28"/>
            <w:szCs w:val="28"/>
          </w:rPr>
          <w:t>законом</w:t>
        </w:r>
      </w:hyperlink>
      <w:r>
        <w:rPr>
          <w:rFonts w:ascii="Times New Roman" w:hAnsi="Times New Roman"/>
          <w:sz w:val="28"/>
          <w:szCs w:val="28"/>
        </w:rPr>
        <w:t xml:space="preserve"> от 17.07.1999</w:t>
        <w:br/>
        <w:t xml:space="preserve">№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19">
        <w:r>
          <w:rPr>
            <w:rStyle w:val="Style14"/>
            <w:rFonts w:ascii="Times New Roman" w:hAnsi="Times New Roman"/>
            <w:sz w:val="28"/>
            <w:szCs w:val="28"/>
          </w:rPr>
          <w:t>пунктом 3 статьи 3</w:t>
        </w:r>
      </w:hyperlink>
      <w:r>
        <w:rPr>
          <w:rFonts w:ascii="Times New Roman" w:hAnsi="Times New Roman"/>
          <w:sz w:val="28"/>
          <w:szCs w:val="28"/>
        </w:rPr>
        <w:t xml:space="preserve"> Федерального закона от 27.07.2006 № 152-ФЗ</w:t>
        <w:br/>
        <w:t>«О персональных данных».</w:t>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государственной услуги «Предоставление ежемесячной денежной выплаты на ребенка в возрасте от трех до семи лет включительно».</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Данное согласие действует со дня его подписания до дня отзыва в письменной форме.</w:t>
      </w:r>
    </w:p>
    <w:p>
      <w:pPr>
        <w:pStyle w:val="Normal"/>
        <w:shd w:val="clear" w:color="auto" w:fill="FFFFFF"/>
        <w:tabs>
          <w:tab w:val="left" w:pos="851" w:leader="none"/>
        </w:tabs>
        <w:spacing w:lineRule="auto" w:line="240" w:before="0" w:after="0"/>
        <w:ind w:firstLine="709"/>
        <w:jc w:val="both"/>
        <w:rPr>
          <w:rFonts w:ascii="Times New Roman" w:hAnsi="Times New Roman"/>
          <w:spacing w:val="-1"/>
          <w:sz w:val="28"/>
          <w:szCs w:val="28"/>
        </w:rPr>
      </w:pPr>
      <w:r>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tbl>
      <w:tblPr>
        <w:tblW w:w="3085" w:type="dxa"/>
        <w:jc w:val="left"/>
        <w:tblInd w:w="0" w:type="dxa"/>
        <w:tblBorders/>
        <w:tblCellMar>
          <w:top w:w="0" w:type="dxa"/>
          <w:left w:w="113" w:type="dxa"/>
          <w:bottom w:w="0" w:type="dxa"/>
          <w:right w:w="108" w:type="dxa"/>
        </w:tblCellMar>
        <w:tblLook w:val="0000"/>
      </w:tblPr>
      <w:tblGrid>
        <w:gridCol w:w="3085"/>
      </w:tblGrid>
      <w:tr>
        <w:trPr/>
        <w:tc>
          <w:tcPr>
            <w:tcW w:w="3085" w:type="dxa"/>
            <w:tcBorders/>
            <w:shd w:fill="auto" w:val="clear"/>
          </w:tcPr>
          <w:p>
            <w:pPr>
              <w:pStyle w:val="Normal"/>
              <w:spacing w:before="0" w:after="200"/>
              <w:rPr>
                <w:rFonts w:ascii="Times New Roman" w:hAnsi="Times New Roman"/>
                <w:sz w:val="24"/>
                <w:szCs w:val="24"/>
              </w:rPr>
            </w:pPr>
            <w:r>
              <w:rPr>
                <w:rFonts w:ascii="Times New Roman" w:hAnsi="Times New Roman"/>
                <w:sz w:val="24"/>
                <w:szCs w:val="24"/>
              </w:rPr>
            </w:r>
          </w:p>
        </w:tc>
      </w:tr>
    </w:tbl>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__________________/_____________________                                     «_____»__________ ______г.</w:t>
      </w:r>
    </w:p>
    <w:p>
      <w:pPr>
        <w:pStyle w:val="Normal"/>
        <w:numPr>
          <w:ilvl w:val="0"/>
          <w:numId w:val="0"/>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(подпись)                   (Ф.И.О.)         </w:t>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tbl>
      <w:tblPr>
        <w:tblW w:w="10065"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410"/>
        <w:gridCol w:w="2914"/>
        <w:gridCol w:w="1701"/>
        <w:gridCol w:w="3039"/>
      </w:tblGrid>
      <w:tr>
        <w:trPr/>
        <w:tc>
          <w:tcPr>
            <w:tcW w:w="241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w:t>
            </w:r>
          </w:p>
        </w:tc>
        <w:tc>
          <w:tcPr>
            <w:tcW w:w="765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Должностное лицо, ответственное за прием документов</w:t>
            </w:r>
          </w:p>
        </w:tc>
      </w:tr>
      <w:tr>
        <w:trPr/>
        <w:tc>
          <w:tcPr>
            <w:tcW w:w="241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должность</w:t>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w:t>
            </w:r>
          </w:p>
        </w:tc>
        <w:tc>
          <w:tcPr>
            <w:tcW w:w="3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Ф.И.О.</w:t>
            </w:r>
          </w:p>
        </w:tc>
      </w:tr>
      <w:tr>
        <w:trPr/>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29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17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c>
          <w:tcPr>
            <w:tcW w:w="30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vAlign w:val="cente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r>
          </w:p>
        </w:tc>
      </w:tr>
    </w:tbl>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sectPr>
          <w:headerReference w:type="default" r:id="rId20"/>
          <w:headerReference w:type="first" r:id="rId21"/>
          <w:type w:val="nextPage"/>
          <w:pgSz w:w="12240" w:h="15840"/>
          <w:pgMar w:left="1701" w:right="567" w:header="720" w:top="1134" w:footer="0" w:bottom="1134" w:gutter="0"/>
          <w:pgNumType w:start="46" w:fmt="decimal"/>
          <w:formProt w:val="false"/>
          <w:titlePg/>
          <w:textDirection w:val="lrTb"/>
          <w:docGrid w:type="default" w:linePitch="354" w:charSpace="4294965247"/>
        </w:sect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spacing w:lineRule="auto" w:line="240" w:before="0" w:after="0"/>
        <w:ind w:firstLine="709"/>
        <w:rPr>
          <w:rFonts w:ascii="Times New Roman" w:hAnsi="Times New Roman"/>
        </w:rPr>
      </w:pPr>
      <w:r>
        <w:rPr>
          <w:rFonts w:ascii="Times New Roman" w:hAnsi="Times New Roman"/>
          <w:sz w:val="28"/>
        </w:rPr>
        <w:t xml:space="preserve">                                                                   </w:t>
      </w:r>
      <w:r>
        <w:rPr>
          <w:rFonts w:ascii="Times New Roman" w:hAnsi="Times New Roman"/>
          <w:sz w:val="28"/>
        </w:rPr>
        <w:t>Приложение № 3</w:t>
      </w:r>
    </w:p>
    <w:p>
      <w:pPr>
        <w:pStyle w:val="Normal"/>
        <w:spacing w:lineRule="atLeast" w:line="280" w:before="0" w:after="1"/>
        <w:ind w:left="5387" w:hanging="0"/>
        <w:rPr>
          <w:rFonts w:ascii="Times New Roman" w:hAnsi="Times New Roman"/>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rPr>
      </w:pPr>
      <w:r>
        <w:rPr>
          <w:rFonts w:ascii="Times New Roman" w:hAnsi="Times New Roman"/>
          <w:sz w:val="28"/>
        </w:rPr>
        <w:t>предоставления государственной</w:t>
      </w:r>
    </w:p>
    <w:p>
      <w:pPr>
        <w:pStyle w:val="Normal"/>
        <w:spacing w:lineRule="atLeast" w:line="280" w:before="0" w:after="1"/>
        <w:ind w:left="5387" w:hanging="0"/>
        <w:rPr>
          <w:rFonts w:ascii="Times New Roman" w:hAnsi="Times New Roman"/>
          <w:sz w:val="28"/>
        </w:rPr>
      </w:pPr>
      <w:r>
        <w:rPr>
          <w:rFonts w:ascii="Times New Roman" w:hAnsi="Times New Roman"/>
          <w:sz w:val="28"/>
        </w:rPr>
        <w:t>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Normal"/>
        <w:spacing w:lineRule="atLeast" w:line="280" w:before="0" w:after="1"/>
        <w:ind w:left="5670" w:hanging="0"/>
        <w:rPr>
          <w:rFonts w:ascii="Times New Roman" w:hAnsi="Times New Roman"/>
          <w:highlight w:val="yellow"/>
        </w:rPr>
      </w:pPr>
      <w:r>
        <w:rPr>
          <w:rFonts w:ascii="Times New Roman" w:hAnsi="Times New Roman"/>
          <w:highlight w:val="yellow"/>
        </w:rPr>
      </w:r>
    </w:p>
    <w:p>
      <w:pPr>
        <w:pStyle w:val="Normal"/>
        <w:spacing w:lineRule="auto" w:line="240" w:before="0" w:after="0"/>
        <w:ind w:left="-142" w:hanging="0"/>
        <w:jc w:val="both"/>
        <w:rPr>
          <w:rFonts w:ascii="Times New Roman" w:hAnsi="Times New Roman"/>
          <w:sz w:val="20"/>
          <w:szCs w:val="20"/>
        </w:rPr>
      </w:pPr>
      <w:r>
        <w:rPr>
          <w:rFonts w:ascii="Times New Roman" w:hAnsi="Times New Roman"/>
          <w:sz w:val="20"/>
          <w:szCs w:val="20"/>
        </w:rPr>
        <w:t xml:space="preserve"> </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Расписка-уведомление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0"/>
          <w:szCs w:val="20"/>
          <w:highlight w:val="yellow"/>
        </w:rPr>
      </w:pPr>
      <w:r>
        <w:rPr>
          <w:rFonts w:ascii="Times New Roman" w:hAnsi="Times New Roman"/>
          <w:sz w:val="20"/>
          <w:szCs w:val="20"/>
          <w:highlight w:val="yellow"/>
        </w:rPr>
      </w:r>
    </w:p>
    <w:tbl>
      <w:tblPr>
        <w:tblW w:w="1018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val="00a0"/>
      </w:tblPr>
      <w:tblGrid>
        <w:gridCol w:w="3396"/>
        <w:gridCol w:w="3396"/>
        <w:gridCol w:w="3396"/>
      </w:tblGrid>
      <w:tr>
        <w:trPr/>
        <w:tc>
          <w:tcPr>
            <w:tcW w:w="1018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Расписка-уведомление о принятии комплекта документов</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1018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8"/>
                <w:szCs w:val="28"/>
              </w:rPr>
              <w:t>В целях предоставления ежемесячной денежной выплаты на ребенка в возрасте от трех до семи лет включительно отделом_____________________</w:t>
            </w:r>
            <w:r>
              <w:rPr>
                <w:rFonts w:ascii="Times New Roman" w:hAnsi="Times New Roman"/>
                <w:sz w:val="20"/>
                <w:szCs w:val="20"/>
              </w:rPr>
              <w:t> </w:t>
            </w:r>
            <w:r>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у Заявителя</w:t>
            </w:r>
            <w:r>
              <w:rPr>
                <w:rFonts w:ascii="Times New Roman" w:hAnsi="Times New Roman"/>
                <w:sz w:val="20"/>
                <w:szCs w:val="20"/>
              </w:rPr>
              <w:t>_________________________________________________</w:t>
            </w:r>
            <w:r>
              <w:rPr>
                <w:rFonts w:ascii="Times New Roman" w:hAnsi="Times New Roman"/>
                <w:sz w:val="28"/>
                <w:szCs w:val="28"/>
              </w:rPr>
              <w:t>приняты следующие документы:</w:t>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Перечень документов</w:t>
            </w:r>
            <w:r>
              <w:rPr>
                <w:rFonts w:ascii="Times New Roman" w:hAnsi="Times New Roman"/>
                <w:sz w:val="28"/>
                <w:szCs w:val="28"/>
                <w:lang w:val="en-US"/>
              </w:rPr>
              <w:t>:</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Оригинал</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Копия</w:t>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1.</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2.</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3.</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8"/>
                <w:szCs w:val="28"/>
              </w:rPr>
            </w:pPr>
            <w:r>
              <w:rPr>
                <w:rFonts w:ascii="Times New Roman" w:hAnsi="Times New Roman"/>
                <w:sz w:val="28"/>
                <w:szCs w:val="28"/>
              </w:rPr>
              <w:t>4.</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r>
      <w:tr>
        <w:trPr/>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Регистрационный номер заявления</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Дата приема заявления</w:t>
            </w:r>
          </w:p>
        </w:tc>
        <w:tc>
          <w:tcPr>
            <w:tcW w:w="33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40" w:before="0" w:after="0"/>
              <w:jc w:val="center"/>
              <w:rPr>
                <w:rFonts w:ascii="Times New Roman" w:hAnsi="Times New Roman"/>
                <w:sz w:val="28"/>
                <w:szCs w:val="28"/>
              </w:rPr>
            </w:pPr>
            <w:r>
              <w:rPr>
                <w:rFonts w:ascii="Times New Roman" w:hAnsi="Times New Roman"/>
                <w:sz w:val="28"/>
                <w:szCs w:val="28"/>
              </w:rPr>
              <w:t>Подпись специалиста</w:t>
            </w:r>
          </w:p>
        </w:tc>
      </w:tr>
    </w:tbl>
    <w:p>
      <w:pPr>
        <w:sectPr>
          <w:headerReference w:type="default" r:id="rId22"/>
          <w:type w:val="nextPage"/>
          <w:pgSz w:w="12240" w:h="15840"/>
          <w:pgMar w:left="1701" w:right="567" w:header="720" w:top="1134" w:footer="0" w:bottom="1134" w:gutter="0"/>
          <w:pgNumType w:start="48" w:fmt="decimal"/>
          <w:formProt w:val="false"/>
          <w:textDirection w:val="lrTb"/>
          <w:docGrid w:type="default" w:linePitch="354" w:charSpace="4294965247"/>
        </w:sect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4</w:t>
      </w:r>
    </w:p>
    <w:p>
      <w:pPr>
        <w:pStyle w:val="Normal"/>
        <w:spacing w:lineRule="atLeast" w:line="280" w:before="0" w:after="1"/>
        <w:ind w:left="5387" w:hanging="0"/>
        <w:rPr>
          <w:rFonts w:ascii="Times New Roman" w:hAnsi="Times New Roman"/>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rPr>
      </w:pPr>
      <w:r>
        <w:rPr>
          <w:rFonts w:ascii="Times New Roman" w:hAnsi="Times New Roman"/>
          <w:sz w:val="28"/>
        </w:rPr>
        <w:t>предоставления государственной</w:t>
      </w:r>
    </w:p>
    <w:p>
      <w:pPr>
        <w:pStyle w:val="Normal"/>
        <w:spacing w:lineRule="atLeast" w:line="280" w:before="0" w:after="1"/>
        <w:ind w:left="5387" w:hanging="0"/>
        <w:rPr>
          <w:rFonts w:ascii="Times New Roman" w:hAnsi="Times New Roman"/>
          <w:sz w:val="28"/>
        </w:rPr>
      </w:pPr>
      <w:r>
        <w:rPr>
          <w:rFonts w:ascii="Times New Roman" w:hAnsi="Times New Roman"/>
          <w:sz w:val="28"/>
        </w:rPr>
        <w:t>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Normal"/>
        <w:spacing w:before="0" w:after="1"/>
        <w:rPr>
          <w:rFonts w:ascii="Times New Roman" w:hAnsi="Times New Roman"/>
          <w:sz w:val="28"/>
          <w:szCs w:val="28"/>
        </w:rPr>
      </w:pPr>
      <w:r>
        <w:rPr>
          <w:rFonts w:ascii="Times New Roman" w:hAnsi="Times New Roman"/>
          <w:sz w:val="28"/>
          <w:szCs w:val="28"/>
        </w:rPr>
      </w:r>
    </w:p>
    <w:tbl>
      <w:tblPr>
        <w:tblW w:w="970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927"/>
        <w:gridCol w:w="4775"/>
      </w:tblGrid>
      <w:tr>
        <w:trPr/>
        <w:tc>
          <w:tcPr>
            <w:tcW w:w="49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before="0" w:after="0"/>
              <w:jc w:val="center"/>
              <w:rPr>
                <w:rFonts w:ascii="Times New Roman" w:hAnsi="Times New Roman" w:eastAsia="Times New Roman"/>
                <w:sz w:val="28"/>
                <w:szCs w:val="28"/>
              </w:rPr>
            </w:pPr>
            <w:r>
              <w:rPr>
                <w:rFonts w:eastAsia="Times New Roman"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7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_____________________________________</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(Ф.И.О. Заявителя)</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______________________________________   (адрес Заявителя)</w:t>
            </w:r>
          </w:p>
        </w:tc>
      </w:tr>
    </w:tbl>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УВЕДОМЛЕНИЕ</w:t>
      </w:r>
    </w:p>
    <w:p>
      <w:pPr>
        <w:pStyle w:val="Normal"/>
        <w:spacing w:lineRule="atLeast" w:line="280" w:before="0" w:after="1"/>
        <w:jc w:val="center"/>
        <w:rPr>
          <w:rFonts w:ascii="Times New Roman" w:hAnsi="Times New Roman"/>
          <w:sz w:val="28"/>
        </w:rPr>
      </w:pPr>
      <w:r>
        <w:rPr>
          <w:rFonts w:ascii="Times New Roman" w:hAnsi="Times New Roman"/>
          <w:sz w:val="28"/>
          <w:szCs w:val="28"/>
        </w:rPr>
        <w:t>об отказе в предоставлении государственной услуги</w:t>
      </w:r>
      <w:r>
        <w:rPr>
          <w:rFonts w:ascii="Times New Roman" w:hAnsi="Times New Roman"/>
          <w:sz w:val="28"/>
        </w:rPr>
        <w:t xml:space="preserve">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от_________________ № ________________</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Рассмотрев  заявление и документы, необходимые для определения права на предоставление </w:t>
      </w:r>
      <w:r>
        <w:rPr>
          <w:rFonts w:ascii="Times New Roman" w:hAnsi="Times New Roman"/>
          <w:sz w:val="28"/>
          <w:szCs w:val="28"/>
        </w:rPr>
        <w:t>ежемесячной денежной выплаты на ребенка в возрасте от трех до семи лет включительно</w:t>
      </w:r>
      <w:r>
        <w:rPr>
          <w:rFonts w:cs="Times New Roman" w:ascii="Times New Roman" w:hAnsi="Times New Roman"/>
          <w:sz w:val="28"/>
          <w:szCs w:val="28"/>
        </w:rPr>
        <w:t xml:space="preserve"> 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Заявителя)</w:t>
      </w:r>
    </w:p>
    <w:p>
      <w:pPr>
        <w:pStyle w:val="1"/>
        <w:jc w:val="both"/>
        <w:rPr>
          <w:rFonts w:eastAsia="Calibri" w:eastAsiaTheme="minorHAnsi"/>
          <w:b/>
          <w:b/>
          <w:bCs/>
          <w:sz w:val="28"/>
          <w:szCs w:val="28"/>
          <w:lang w:eastAsia="en-US"/>
        </w:rPr>
      </w:pPr>
      <w:r>
        <w:rPr>
          <w:rFonts w:eastAsia="Calibri" w:eastAsiaTheme="minorHAnsi"/>
          <w:sz w:val="28"/>
          <w:szCs w:val="28"/>
          <w:lang w:eastAsia="en-US"/>
        </w:rPr>
        <w:t xml:space="preserve">руководствуясь  пунктом 7  Порядка  </w:t>
      </w:r>
      <w:r>
        <w:rPr>
          <w:sz w:val="28"/>
          <w:szCs w:val="28"/>
        </w:rPr>
        <w:t>предоставления ежемесячной денежной выплаты на ребенка в возрасте от трех до семи лет включительно</w:t>
      </w:r>
      <w:r>
        <w:rPr>
          <w:rFonts w:eastAsia="Calibri" w:eastAsiaTheme="minorHAnsi"/>
          <w:sz w:val="28"/>
          <w:szCs w:val="28"/>
          <w:lang w:eastAsia="en-US"/>
        </w:rPr>
        <w:t xml:space="preserve">, утвержденного постановлением Губернатора Рязанской области от 14.04.2020 № 45-пг, принял решение от «____» _________ 20 ____г. № ________ об отказе в </w:t>
      </w:r>
      <w:r>
        <w:rPr>
          <w:sz w:val="28"/>
          <w:szCs w:val="28"/>
        </w:rPr>
        <w:t>предоставления ежемесячной денежной выплаты на ребенка в возрасте от трех до семи лет включительно</w:t>
      </w:r>
      <w:r>
        <w:rPr>
          <w:rFonts w:eastAsia="Calibri" w:eastAsiaTheme="minorHAnsi"/>
          <w:sz w:val="28"/>
          <w:szCs w:val="28"/>
          <w:lang w:eastAsia="en-US"/>
        </w:rPr>
        <w:t>, установленной  статьей 12.1 Закона Рязанской области</w:t>
        <w:br/>
        <w:t xml:space="preserve"> от  21.12.2016 № 91-ОЗ «О мерах социальной поддержки населения Рязанской области» в связи с:</w:t>
      </w:r>
    </w:p>
    <w:p>
      <w:pPr>
        <w:pStyle w:val="Normal"/>
        <w:spacing w:before="0" w:after="0"/>
        <w:rPr>
          <w:rFonts w:ascii="Times New Roman" w:hAnsi="Times New Roman" w:eastAsia="Calibri" w:eastAsiaTheme="minorHAnsi"/>
        </w:rPr>
      </w:pPr>
      <w:r>
        <w:rPr>
          <w:rFonts w:eastAsia="Calibri" w:ascii="Times New Roman" w:hAnsi="Times New Roman" w:eastAsiaTheme="minorHAnsi"/>
        </w:rPr>
        <w:t>__________________________________________________________________________________________</w:t>
      </w:r>
    </w:p>
    <w:p>
      <w:pPr>
        <w:pStyle w:val="Normal"/>
        <w:spacing w:before="0" w:after="0"/>
        <w:jc w:val="center"/>
        <w:rPr>
          <w:rFonts w:ascii="Times New Roman" w:hAnsi="Times New Roman" w:eastAsia="Calibri" w:eastAsiaTheme="minorHAnsi"/>
          <w:b/>
          <w:b/>
          <w:bCs/>
        </w:rPr>
      </w:pPr>
      <w:r>
        <w:rPr>
          <w:rFonts w:eastAsia="Calibri" w:ascii="Times New Roman" w:hAnsi="Times New Roman" w:eastAsiaTheme="minorHAnsi"/>
          <w:sz w:val="24"/>
          <w:szCs w:val="24"/>
        </w:rPr>
        <w:t>(обстоятельства, послужившие основанием для принятия решения</w:t>
      </w:r>
    </w:p>
    <w:p>
      <w:pPr>
        <w:pStyle w:val="1"/>
        <w:spacing w:before="240" w:after="200"/>
        <w:jc w:val="both"/>
        <w:rPr>
          <w:rFonts w:eastAsia="Calibri" w:eastAsiaTheme="minorHAnsi"/>
          <w:b/>
          <w:b/>
          <w:bCs/>
          <w:sz w:val="22"/>
          <w:szCs w:val="22"/>
          <w:lang w:eastAsia="en-US"/>
        </w:rPr>
      </w:pPr>
      <w:r>
        <w:rPr>
          <w:rFonts w:eastAsia="Calibri" w:eastAsiaTheme="minorHAnsi"/>
          <w:sz w:val="22"/>
          <w:szCs w:val="22"/>
          <w:lang w:eastAsia="en-US"/>
        </w:rPr>
        <w:t>__________________________________________________________________________________________</w:t>
      </w:r>
    </w:p>
    <w:p>
      <w:pPr>
        <w:pStyle w:val="1"/>
        <w:jc w:val="center"/>
        <w:rPr>
          <w:rFonts w:eastAsia="Calibri" w:eastAsiaTheme="minorHAnsi"/>
          <w:b/>
          <w:b/>
          <w:bCs/>
          <w:lang w:eastAsia="en-US"/>
        </w:rPr>
      </w:pPr>
      <w:r>
        <w:rPr>
          <w:rFonts w:eastAsia="Calibri" w:eastAsiaTheme="minorHAnsi"/>
          <w:lang w:eastAsia="en-US"/>
        </w:rPr>
        <w:t>об отказе в назначении ежемесячной денежной выплаты)</w:t>
      </w:r>
    </w:p>
    <w:p>
      <w:pPr>
        <w:pStyle w:val="Normal"/>
        <w:spacing w:before="0" w:after="0"/>
        <w:rPr>
          <w:rFonts w:eastAsia="Calibri" w:eastAsiaTheme="minorHAnsi"/>
        </w:rPr>
      </w:pPr>
      <w:r>
        <w:rPr>
          <w:rFonts w:eastAsia="Calibri" w:eastAsiaTheme="minorHAnsi"/>
        </w:rPr>
      </w:r>
    </w:p>
    <w:p>
      <w:pPr>
        <w:pStyle w:val="1"/>
        <w:ind w:firstLine="709"/>
        <w:jc w:val="both"/>
        <w:rPr>
          <w:rFonts w:eastAsia="Calibri" w:eastAsiaTheme="minorHAnsi"/>
          <w:sz w:val="28"/>
          <w:szCs w:val="28"/>
          <w:lang w:eastAsia="en-US"/>
        </w:rPr>
      </w:pPr>
      <w:r>
        <w:rPr>
          <w:rFonts w:eastAsia="Calibri" w:eastAsiaTheme="minorHAnsi"/>
          <w:sz w:val="28"/>
          <w:szCs w:val="28"/>
          <w:lang w:eastAsia="en-US"/>
        </w:rPr>
        <w:t>Решение  об  отказе  предоставления государственной услуги может быть обжаловано в установленном законодательством порядке.</w:t>
      </w:r>
    </w:p>
    <w:p>
      <w:pPr>
        <w:pStyle w:val="Normal"/>
        <w:rPr/>
      </w:pPr>
      <w:r>
        <w:rPr/>
      </w:r>
    </w:p>
    <w:p>
      <w:pPr>
        <w:pStyle w:val="ConsPlusNonformat"/>
        <w:jc w:val="both"/>
        <w:rPr>
          <w:rFonts w:ascii="Times New Roman" w:hAnsi="Times New Roman" w:cs="Times New Roman"/>
          <w:iCs/>
          <w:sz w:val="28"/>
          <w:szCs w:val="28"/>
        </w:rPr>
      </w:pPr>
      <w:r>
        <w:rPr>
          <w:rFonts w:cs="Times New Roman" w:ascii="Times New Roman" w:hAnsi="Times New Roman"/>
          <w:sz w:val="28"/>
          <w:szCs w:val="28"/>
        </w:rPr>
        <w:t xml:space="preserve">____________________________            _____________ __________________                                            </w:t>
      </w:r>
      <w:r>
        <w:rPr>
          <w:rFonts w:cs="Times New Roman" w:ascii="Times New Roman" w:hAnsi="Times New Roman"/>
          <w:iCs/>
          <w:sz w:val="24"/>
          <w:szCs w:val="24"/>
        </w:rPr>
        <w:t>( должность руководителя                                              (подпись)              (расшифровка подписи)</w:t>
      </w:r>
    </w:p>
    <w:p>
      <w:pPr>
        <w:sectPr>
          <w:headerReference w:type="default" r:id="rId23"/>
          <w:headerReference w:type="first" r:id="rId24"/>
          <w:type w:val="nextPage"/>
          <w:pgSz w:w="12240" w:h="15840"/>
          <w:pgMar w:left="1701" w:right="567" w:header="720" w:top="1134" w:footer="0" w:bottom="1134" w:gutter="0"/>
          <w:pgNumType w:start="49" w:fmt="decimal"/>
          <w:formProt w:val="false"/>
          <w:titlePg/>
          <w:textDirection w:val="lrTb"/>
          <w:docGrid w:type="default" w:linePitch="354" w:charSpace="4294965247"/>
        </w:sectPr>
        <w:pStyle w:val="ConsPlusNonformat"/>
        <w:jc w:val="both"/>
        <w:rPr>
          <w:rFonts w:ascii="Times New Roman" w:hAnsi="Times New Roman" w:cs="Times New Roman"/>
          <w:iCs/>
          <w:sz w:val="24"/>
          <w:szCs w:val="24"/>
        </w:rPr>
      </w:pPr>
      <w:r>
        <w:rPr>
          <w:rFonts w:cs="Times New Roman" w:ascii="Times New Roman" w:hAnsi="Times New Roman"/>
          <w:iCs/>
          <w:sz w:val="24"/>
          <w:szCs w:val="24"/>
        </w:rPr>
        <w:t xml:space="preserve">структурного подразделения)  </w:t>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5</w:t>
      </w:r>
    </w:p>
    <w:p>
      <w:pPr>
        <w:pStyle w:val="Normal"/>
        <w:spacing w:lineRule="atLeast" w:line="280" w:before="0" w:after="1"/>
        <w:ind w:left="5387" w:hanging="0"/>
        <w:rPr>
          <w:rFonts w:ascii="Times New Roman" w:hAnsi="Times New Roman"/>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rPr>
      </w:pPr>
      <w:r>
        <w:rPr>
          <w:rFonts w:ascii="Times New Roman" w:hAnsi="Times New Roman"/>
          <w:sz w:val="28"/>
        </w:rPr>
        <w:t>предоставления государственной</w:t>
      </w:r>
    </w:p>
    <w:p>
      <w:pPr>
        <w:pStyle w:val="Normal"/>
        <w:spacing w:lineRule="atLeast" w:line="280" w:before="0" w:after="1"/>
        <w:ind w:left="5387" w:hanging="0"/>
        <w:rPr>
          <w:rFonts w:ascii="Times New Roman" w:hAnsi="Times New Roman"/>
          <w:sz w:val="28"/>
        </w:rPr>
      </w:pPr>
      <w:r>
        <w:rPr>
          <w:rFonts w:ascii="Times New Roman" w:hAnsi="Times New Roman"/>
          <w:sz w:val="28"/>
        </w:rPr>
        <w:t>услуги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Normal"/>
        <w:spacing w:lineRule="atLeast" w:line="280" w:before="0" w:after="1"/>
        <w:ind w:left="5387" w:hanging="0"/>
        <w:rPr>
          <w:rFonts w:ascii="Times New Roman" w:hAnsi="Times New Roman"/>
          <w:sz w:val="28"/>
        </w:rPr>
      </w:pPr>
      <w:r>
        <w:rPr>
          <w:rFonts w:ascii="Times New Roman" w:hAnsi="Times New Roman"/>
          <w:sz w:val="28"/>
        </w:rPr>
      </w:r>
    </w:p>
    <w:tbl>
      <w:tblPr>
        <w:tblW w:w="10183"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4a0"/>
      </w:tblPr>
      <w:tblGrid>
        <w:gridCol w:w="4927"/>
        <w:gridCol w:w="5255"/>
      </w:tblGrid>
      <w:tr>
        <w:trPr/>
        <w:tc>
          <w:tcPr>
            <w:tcW w:w="49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widowControl w:val="false"/>
              <w:spacing w:before="0" w:after="0"/>
              <w:jc w:val="center"/>
              <w:rPr>
                <w:rFonts w:ascii="Times New Roman" w:hAnsi="Times New Roman" w:eastAsia="Times New Roman"/>
                <w:sz w:val="28"/>
                <w:szCs w:val="28"/>
              </w:rPr>
            </w:pPr>
            <w:r>
              <w:rPr>
                <w:rFonts w:eastAsia="Times New Roman"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__________________________________________</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(Ф.И.О. Получателя)</w:t>
            </w:r>
          </w:p>
          <w:p>
            <w:pPr>
              <w:pStyle w:val="Normal"/>
              <w:widowControl w:val="false"/>
              <w:spacing w:before="0" w:after="0"/>
              <w:jc w:val="center"/>
              <w:rPr>
                <w:rFonts w:ascii="Times New Roman" w:hAnsi="Times New Roman" w:eastAsia="Times New Roman"/>
                <w:sz w:val="24"/>
                <w:szCs w:val="24"/>
              </w:rPr>
            </w:pPr>
            <w:r>
              <w:rPr>
                <w:rFonts w:eastAsia="Times New Roman" w:ascii="Times New Roman" w:hAnsi="Times New Roman"/>
                <w:sz w:val="24"/>
                <w:szCs w:val="24"/>
              </w:rPr>
              <w:t>__________________________________________   (адрес Получателя)</w:t>
            </w:r>
          </w:p>
        </w:tc>
      </w:tr>
    </w:tbl>
    <w:p>
      <w:pPr>
        <w:pStyle w:val="Normal"/>
        <w:spacing w:before="0" w:after="1"/>
        <w:rPr>
          <w:rFonts w:ascii="Times New Roman" w:hAnsi="Times New Roman"/>
          <w:sz w:val="28"/>
          <w:szCs w:val="28"/>
        </w:rPr>
      </w:pPr>
      <w:r>
        <w:rPr>
          <w:rFonts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УВЕДОМЛЕНИЕ</w:t>
      </w:r>
    </w:p>
    <w:p>
      <w:pPr>
        <w:pStyle w:val="Normal"/>
        <w:spacing w:lineRule="atLeast" w:line="280" w:before="0" w:after="1"/>
        <w:jc w:val="center"/>
        <w:rPr>
          <w:rFonts w:ascii="Times New Roman" w:hAnsi="Times New Roman"/>
          <w:sz w:val="28"/>
        </w:rPr>
      </w:pPr>
      <w:r>
        <w:rPr>
          <w:rFonts w:ascii="Times New Roman" w:hAnsi="Times New Roman"/>
          <w:sz w:val="28"/>
          <w:szCs w:val="28"/>
        </w:rPr>
        <w:t>о приостановлении предоставления государственной услуги</w:t>
      </w:r>
      <w:r>
        <w:rPr>
          <w:rFonts w:ascii="Times New Roman" w:hAnsi="Times New Roman"/>
          <w:sz w:val="28"/>
        </w:rPr>
        <w:t xml:space="preserve"> «</w:t>
      </w:r>
      <w:r>
        <w:rPr>
          <w:rFonts w:ascii="Times New Roman" w:hAnsi="Times New Roman"/>
          <w:sz w:val="28"/>
          <w:szCs w:val="28"/>
        </w:rPr>
        <w:t>Предоставление ежемесячной денежной выплаты на ребенка в возрасте от трех до семи лет включительно</w:t>
      </w:r>
      <w:r>
        <w:rPr>
          <w:rFonts w:ascii="Times New Roman" w:hAnsi="Times New Roman"/>
          <w:sz w:val="28"/>
        </w:rPr>
        <w:t>»</w:t>
      </w:r>
    </w:p>
    <w:p>
      <w:pPr>
        <w:pStyle w:val="Normal"/>
        <w:spacing w:lineRule="atLeast" w:line="280" w:before="0" w:after="1"/>
        <w:jc w:val="center"/>
        <w:rPr>
          <w:rFonts w:ascii="Times New Roman" w:hAnsi="Times New Roman"/>
          <w:sz w:val="28"/>
        </w:rPr>
      </w:pPr>
      <w:r>
        <w:rPr>
          <w:rFonts w:ascii="Times New Roman" w:hAnsi="Times New Roman"/>
          <w:sz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от_________________ № 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w:t>
      </w:r>
    </w:p>
    <w:p>
      <w:pPr>
        <w:pStyle w:val="ConsPlusNonformat"/>
        <w:jc w:val="center"/>
        <w:rPr>
          <w:rFonts w:ascii="Times New Roman" w:hAnsi="Times New Roman" w:cs="Times New Roman"/>
          <w:iCs/>
          <w:sz w:val="24"/>
          <w:szCs w:val="24"/>
        </w:rPr>
      </w:pPr>
      <w:r>
        <w:rPr>
          <w:rFonts w:cs="Times New Roman" w:ascii="Times New Roman" w:hAnsi="Times New Roman"/>
          <w:iCs/>
          <w:sz w:val="24"/>
          <w:szCs w:val="24"/>
        </w:rPr>
        <w:t>(наименование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pPr>
        <w:pStyle w:val="ConsPlusNonformat"/>
        <w:jc w:val="center"/>
        <w:rPr>
          <w:rFonts w:ascii="Times New Roman" w:hAnsi="Times New Roman" w:cs="Times New Roman"/>
          <w:iCs/>
          <w:sz w:val="24"/>
          <w:szCs w:val="24"/>
        </w:rPr>
      </w:pPr>
      <w:r>
        <w:rPr>
          <w:rFonts w:cs="Times New Roman" w:ascii="Times New Roman" w:hAnsi="Times New Roman"/>
          <w:iCs/>
          <w:sz w:val="24"/>
          <w:szCs w:val="24"/>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на основании акта сверки от «___» ______ 20__ г. №____, подписанного государственным казенным учреждением Рязанской области «Центр социальных выплат Рязанской области» и Управлением Федеральной почтовой связи Рязанской области, и возвращенных платежных документов о перечислении ежемесячных денежных выплат, руководствуясь пунктом 20 Порядка предоставления </w:t>
      </w:r>
      <w:r>
        <w:rPr>
          <w:rFonts w:ascii="Times New Roman" w:hAnsi="Times New Roman"/>
          <w:sz w:val="28"/>
          <w:szCs w:val="28"/>
        </w:rPr>
        <w:t>ежемесячной денежной выплаты на ребенка в возрасте от трех до семи лет включительно</w:t>
      </w:r>
      <w:r>
        <w:rPr>
          <w:rFonts w:cs="Times New Roman" w:ascii="Times New Roman" w:hAnsi="Times New Roman"/>
          <w:sz w:val="28"/>
          <w:szCs w:val="28"/>
        </w:rPr>
        <w:t>, утвержденного постановлением Губернатора Рязанской области от 14.04.2020 № 45-пг, принял решение от «___» ______ 20__ г. №____</w:t>
        <w:br/>
        <w:t>о приостановлении с «___» ______ 20__ г. предоставления ежемесячной денежной выплаты _____________________________________________________,</w:t>
      </w:r>
    </w:p>
    <w:p>
      <w:pPr>
        <w:pStyle w:val="ConsPlusNonformat"/>
        <w:jc w:val="center"/>
        <w:rPr>
          <w:rFonts w:ascii="Times New Roman" w:hAnsi="Times New Roman" w:cs="Times New Roman"/>
          <w:iCs/>
          <w:sz w:val="24"/>
          <w:szCs w:val="24"/>
        </w:rPr>
      </w:pPr>
      <w:r>
        <w:rPr>
          <w:rFonts w:cs="Times New Roman" w:ascii="Times New Roman" w:hAnsi="Times New Roman"/>
          <w:iCs/>
          <w:sz w:val="24"/>
          <w:szCs w:val="24"/>
        </w:rPr>
        <w:t>(ФИО Получателя)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установленной статьей 12.1 Закона Рязанской области от 21.12.2016 № 91-ОЗ</w:t>
        <w:br/>
        <w:t>«О мерах социальной поддержки населения Рязанской области» в связи с неполучением им(ею) ежемесячной денежной выплаты, осуществляемой через организации Управления Федеральной почтовой связи Рязанской области, в течение шести месяцев подряд.</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Решение  о приостановлении  предоставления государственной услуги может быть обжаловано в установленном законодательством порядке.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iCs/>
          <w:sz w:val="28"/>
          <w:szCs w:val="28"/>
        </w:rPr>
      </w:pPr>
      <w:r>
        <w:rPr>
          <w:rFonts w:cs="Times New Roman" w:ascii="Times New Roman" w:hAnsi="Times New Roman"/>
          <w:sz w:val="28"/>
          <w:szCs w:val="28"/>
        </w:rPr>
        <w:t xml:space="preserve">____________________________                     _____________   __________________                                            </w:t>
      </w:r>
      <w:r>
        <w:rPr>
          <w:rFonts w:cs="Times New Roman" w:ascii="Times New Roman" w:hAnsi="Times New Roman"/>
          <w:iCs/>
          <w:sz w:val="24"/>
          <w:szCs w:val="24"/>
        </w:rPr>
        <w:t>( должность руководителя                                              (подпись)                 (расшифровка подписи)</w:t>
      </w:r>
    </w:p>
    <w:p>
      <w:pPr>
        <w:pStyle w:val="ConsPlusNonformat"/>
        <w:jc w:val="both"/>
        <w:rPr/>
      </w:pPr>
      <w:r>
        <w:rPr>
          <w:rFonts w:cs="Times New Roman" w:ascii="Times New Roman" w:hAnsi="Times New Roman"/>
          <w:iCs/>
          <w:sz w:val="24"/>
          <w:szCs w:val="24"/>
        </w:rPr>
        <w:t xml:space="preserve">структурного подразделения)  </w:t>
      </w:r>
    </w:p>
    <w:sectPr>
      <w:headerReference w:type="default" r:id="rId25"/>
      <w:headerReference w:type="first" r:id="rId26"/>
      <w:type w:val="nextPage"/>
      <w:pgSz w:w="12240" w:h="15840"/>
      <w:pgMar w:left="1701" w:right="567" w:header="720" w:top="1134" w:footer="0" w:bottom="1134" w:gutter="0"/>
      <w:pgNumType w:start="51" w:fmt="decimal"/>
      <w:formProt w:val="false"/>
      <w:titlePg/>
      <w:textDirection w:val="lrTb"/>
      <w:docGrid w:type="default" w:linePitch="354"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43</w:t>
    </w:r>
    <w:r>
      <w:fldChar w:fldCharType="end"/>
    </w:r>
  </w:p>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43</w:t>
    </w:r>
    <w: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46</w:t>
    </w:r>
    <w:r>
      <w:fldChar w:fldCharType="end"/>
    </w:r>
  </w:p>
  <w:p>
    <w:pPr>
      <w:pStyle w:val="Style22"/>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48</w:t>
    </w:r>
    <w:r>
      <w:fldChar w:fldCharType="end"/>
    </w:r>
  </w:p>
  <w:p>
    <w:pPr>
      <w:pStyle w:val="Style22"/>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49</w:t>
    </w:r>
    <w:r>
      <w:fldChar w:fldCharType="end"/>
    </w:r>
  </w:p>
  <w:p>
    <w:pPr>
      <w:pStyle w:val="Style22"/>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51</w:t>
    </w:r>
    <w:r>
      <w:fldChar w:fldCharType="end"/>
    </w:r>
  </w:p>
  <w:p>
    <w:pPr>
      <w:pStyle w:val="Style22"/>
      <w:rPr/>
    </w:pPr>
    <w:r>
      <w:rPr/>
    </w:r>
  </w:p>
</w:hd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ab7"/>
    <w:pPr>
      <w:widowControl/>
      <w:bidi w:val="0"/>
      <w:spacing w:lineRule="auto" w:line="276" w:before="0" w:after="200"/>
      <w:jc w:val="left"/>
    </w:pPr>
    <w:rPr>
      <w:rFonts w:ascii="Calibri" w:hAnsi="Calibri" w:eastAsia="Calibri" w:cs="Times New Roman"/>
      <w:color w:val="auto"/>
      <w:sz w:val="22"/>
      <w:szCs w:val="22"/>
      <w:lang w:eastAsia="en-US" w:val="ru-RU" w:bidi="ar-SA"/>
    </w:rPr>
  </w:style>
  <w:style w:type="paragraph" w:styleId="1">
    <w:name w:val="Heading 1"/>
    <w:basedOn w:val="Normal"/>
    <w:link w:val="10"/>
    <w:uiPriority w:val="99"/>
    <w:qFormat/>
    <w:rsid w:val="0053081d"/>
    <w:pPr>
      <w:keepNext/>
      <w:tabs>
        <w:tab w:val="left" w:pos="649" w:leader="none"/>
        <w:tab w:val="left" w:pos="750" w:leader="none"/>
      </w:tabs>
      <w:spacing w:lineRule="auto" w:line="240" w:before="0" w:after="0"/>
      <w:outlineLvl w:val="0"/>
    </w:pPr>
    <w:rPr>
      <w:rFonts w:ascii="Times New Roman" w:hAnsi="Times New Roman" w:eastAsia="Times New Roman"/>
      <w:sz w:val="24"/>
      <w:szCs w:val="24"/>
      <w:lang w:eastAsia="ru-RU"/>
    </w:rPr>
  </w:style>
  <w:style w:type="paragraph" w:styleId="2">
    <w:name w:val="Heading 2"/>
    <w:basedOn w:val="Normal"/>
    <w:link w:val="20"/>
    <w:uiPriority w:val="99"/>
    <w:qFormat/>
    <w:rsid w:val="0053081d"/>
    <w:pPr>
      <w:keepNext/>
      <w:spacing w:lineRule="auto" w:line="240" w:before="0" w:after="0"/>
      <w:ind w:right="-142" w:firstLine="567"/>
      <w:jc w:val="both"/>
      <w:outlineLvl w:val="1"/>
    </w:pPr>
    <w:rPr>
      <w:rFonts w:ascii="Times New Roman" w:hAnsi="Times New Roman" w:eastAsia="Times New Roman"/>
      <w:sz w:val="24"/>
      <w:szCs w:val="24"/>
      <w:lang w:eastAsia="ru-RU"/>
    </w:rPr>
  </w:style>
  <w:style w:type="paragraph" w:styleId="3">
    <w:name w:val="Heading 3"/>
    <w:basedOn w:val="Normal"/>
    <w:link w:val="30"/>
    <w:uiPriority w:val="99"/>
    <w:qFormat/>
    <w:rsid w:val="0044599a"/>
    <w:pPr>
      <w:keepNext/>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locked/>
    <w:rsid w:val="0053081d"/>
    <w:rPr>
      <w:rFonts w:ascii="Times New Roman" w:hAnsi="Times New Roman" w:cs="Times New Roman"/>
      <w:sz w:val="24"/>
      <w:szCs w:val="24"/>
      <w:lang w:eastAsia="ru-RU"/>
    </w:rPr>
  </w:style>
  <w:style w:type="character" w:styleId="21" w:customStyle="1">
    <w:name w:val="Заголовок 2 Знак"/>
    <w:basedOn w:val="DefaultParagraphFont"/>
    <w:link w:val="2"/>
    <w:uiPriority w:val="99"/>
    <w:qFormat/>
    <w:locked/>
    <w:rsid w:val="0053081d"/>
    <w:rPr>
      <w:rFonts w:ascii="Times New Roman" w:hAnsi="Times New Roman" w:cs="Times New Roman"/>
      <w:sz w:val="24"/>
      <w:szCs w:val="24"/>
      <w:lang w:eastAsia="ru-RU"/>
    </w:rPr>
  </w:style>
  <w:style w:type="character" w:styleId="31" w:customStyle="1">
    <w:name w:val="Заголовок 3 Знак"/>
    <w:basedOn w:val="DefaultParagraphFont"/>
    <w:link w:val="3"/>
    <w:uiPriority w:val="99"/>
    <w:semiHidden/>
    <w:qFormat/>
    <w:locked/>
    <w:rsid w:val="0044599a"/>
    <w:rPr>
      <w:rFonts w:ascii="Cambria" w:hAnsi="Cambria" w:cs="Times New Roman"/>
      <w:b/>
      <w:bCs/>
      <w:color w:val="4F81BD"/>
    </w:rPr>
  </w:style>
  <w:style w:type="character" w:styleId="Style11" w:customStyle="1">
    <w:name w:val="Текст выноски Знак"/>
    <w:basedOn w:val="DefaultParagraphFont"/>
    <w:link w:val="a4"/>
    <w:uiPriority w:val="99"/>
    <w:semiHidden/>
    <w:qFormat/>
    <w:locked/>
    <w:rsid w:val="00b200d2"/>
    <w:rPr>
      <w:rFonts w:ascii="Tahoma" w:hAnsi="Tahoma" w:cs="Tahoma"/>
      <w:sz w:val="16"/>
      <w:szCs w:val="16"/>
    </w:rPr>
  </w:style>
  <w:style w:type="character" w:styleId="Style12" w:customStyle="1">
    <w:name w:val="Верхний колонтитул Знак"/>
    <w:basedOn w:val="DefaultParagraphFont"/>
    <w:link w:val="a8"/>
    <w:uiPriority w:val="99"/>
    <w:qFormat/>
    <w:locked/>
    <w:rsid w:val="002b438a"/>
    <w:rPr>
      <w:rFonts w:cs="Times New Roman"/>
    </w:rPr>
  </w:style>
  <w:style w:type="character" w:styleId="Style13" w:customStyle="1">
    <w:name w:val="Нижний колонтитул Знак"/>
    <w:basedOn w:val="DefaultParagraphFont"/>
    <w:link w:val="aa"/>
    <w:uiPriority w:val="99"/>
    <w:qFormat/>
    <w:locked/>
    <w:rsid w:val="002b438a"/>
    <w:rPr>
      <w:rFonts w:cs="Times New Roman"/>
    </w:rPr>
  </w:style>
  <w:style w:type="character" w:styleId="Style14">
    <w:name w:val="Интернет-ссылка"/>
    <w:basedOn w:val="DefaultParagraphFont"/>
    <w:uiPriority w:val="99"/>
    <w:rsid w:val="00a66da2"/>
    <w:rPr>
      <w:rFonts w:cs="Times New Roman"/>
      <w:color w:val="0000FF"/>
      <w:u w:val="single"/>
    </w:rPr>
  </w:style>
  <w:style w:type="character" w:styleId="22" w:customStyle="1">
    <w:name w:val="Основной текст 2 Знак"/>
    <w:basedOn w:val="DefaultParagraphFont"/>
    <w:link w:val="21"/>
    <w:uiPriority w:val="99"/>
    <w:qFormat/>
    <w:locked/>
    <w:rsid w:val="0044599a"/>
    <w:rPr>
      <w:rFonts w:ascii="Times New Roman" w:hAnsi="Times New Roman" w:cs="Times New Roman"/>
      <w:sz w:val="28"/>
      <w:szCs w:val="28"/>
      <w:lang w:eastAsia="ru-RU"/>
    </w:rPr>
  </w:style>
  <w:style w:type="character" w:styleId="Style15" w:customStyle="1">
    <w:name w:val="Основной текст Знак"/>
    <w:basedOn w:val="DefaultParagraphFont"/>
    <w:link w:val="ad"/>
    <w:uiPriority w:val="99"/>
    <w:qFormat/>
    <w:locked/>
    <w:rsid w:val="0044599a"/>
    <w:rPr>
      <w:rFonts w:ascii="Times New Roman" w:hAnsi="Times New Roman" w:cs="Times New Roman"/>
      <w:sz w:val="24"/>
      <w:szCs w:val="24"/>
      <w:lang w:eastAsia="ru-RU"/>
    </w:rPr>
  </w:style>
  <w:style w:type="character" w:styleId="23" w:customStyle="1">
    <w:name w:val="Основной текст с отступом 2 Знак"/>
    <w:basedOn w:val="DefaultParagraphFont"/>
    <w:link w:val="23"/>
    <w:uiPriority w:val="99"/>
    <w:semiHidden/>
    <w:qFormat/>
    <w:locked/>
    <w:rsid w:val="004f15aa"/>
    <w:rPr>
      <w:rFonts w:cs="Times New Roman"/>
    </w:rPr>
  </w:style>
  <w:style w:type="character" w:styleId="Linenumber">
    <w:name w:val="line number"/>
    <w:basedOn w:val="DefaultParagraphFont"/>
    <w:uiPriority w:val="99"/>
    <w:semiHidden/>
    <w:qFormat/>
    <w:rsid w:val="006312e2"/>
    <w:rPr>
      <w:rFonts w:cs="Times New Roman"/>
    </w:rPr>
  </w:style>
  <w:style w:type="character" w:styleId="Style16" w:customStyle="1">
    <w:name w:val="Абзац списка Знак"/>
    <w:link w:val="a6"/>
    <w:qFormat/>
    <w:locked/>
    <w:rsid w:val="006a58ac"/>
    <w:rPr>
      <w:sz w:val="22"/>
      <w:szCs w:val="22"/>
      <w:lang w:eastAsia="en-US"/>
    </w:rPr>
  </w:style>
  <w:style w:type="character" w:styleId="ListLabel1">
    <w:name w:val="ListLabel 1"/>
    <w:qFormat/>
    <w:rPr>
      <w:rFonts w:cs="Times New Roman"/>
    </w:rPr>
  </w:style>
  <w:style w:type="character" w:styleId="ListLabel2">
    <w:name w:val="ListLabel 2"/>
    <w:qFormat/>
    <w:rPr>
      <w:rFonts w:eastAsia="Times New Roman" w:cs="Times New Roman"/>
    </w:rPr>
  </w:style>
  <w:style w:type="character" w:styleId="ListLabel3">
    <w:name w:val="ListLabel 3"/>
    <w:qFormat/>
    <w:rPr>
      <w:rFonts w:eastAsia="Times New Roman" w:cs="Times New Roman"/>
    </w:rPr>
  </w:style>
  <w:style w:type="character" w:styleId="ListLabel4">
    <w:name w:val="ListLabel 4"/>
    <w:qFormat/>
    <w:rPr>
      <w:rFonts w:eastAsia="Times New Roman" w:cs="Times New Roman"/>
    </w:rPr>
  </w:style>
  <w:style w:type="character" w:styleId="ListLabel5">
    <w:name w:val="ListLabel 5"/>
    <w:qFormat/>
    <w:rPr>
      <w:rFonts w:eastAsia="Times New Roman" w:cs="Times New Roman"/>
    </w:rPr>
  </w:style>
  <w:style w:type="character" w:styleId="ListLabel6">
    <w:name w:val="ListLabel 6"/>
    <w:qFormat/>
    <w:rPr>
      <w:rFonts w:eastAsia="Times New Roman" w:cs="Times New Roman"/>
    </w:rPr>
  </w:style>
  <w:style w:type="character" w:styleId="ListLabel7">
    <w:name w:val="ListLabel 7"/>
    <w:qFormat/>
    <w:rPr>
      <w:rFonts w:eastAsia="Times New Roman" w:cs="Times New Roman"/>
    </w:rPr>
  </w:style>
  <w:style w:type="character" w:styleId="ListLabel8">
    <w:name w:val="ListLabel 8"/>
    <w:qFormat/>
    <w:rPr>
      <w:rFonts w:eastAsia="Times New Roman" w:cs="Times New Roman"/>
    </w:rPr>
  </w:style>
  <w:style w:type="character" w:styleId="ListLabel9">
    <w:name w:val="ListLabel 9"/>
    <w:qFormat/>
    <w:rPr>
      <w:rFonts w:eastAsia="Times New Roman"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eastAsia="Times New Roman" w:cs="Times New Roman"/>
    </w:rPr>
  </w:style>
  <w:style w:type="character" w:styleId="ListLabel48">
    <w:name w:val="ListLabel 48"/>
    <w:qFormat/>
    <w:rPr>
      <w:rFonts w:eastAsia="Times New Roman" w:cs="Times New Roman"/>
    </w:rPr>
  </w:style>
  <w:style w:type="character" w:styleId="ListLabel49">
    <w:name w:val="ListLabel 49"/>
    <w:qFormat/>
    <w:rPr>
      <w:rFonts w:eastAsia="Times New Roman" w:cs="Times New Roman"/>
    </w:rPr>
  </w:style>
  <w:style w:type="character" w:styleId="ListLabel50">
    <w:name w:val="ListLabel 50"/>
    <w:qFormat/>
    <w:rPr>
      <w:rFonts w:eastAsia="Times New Roman" w:cs="Times New Roman"/>
    </w:rPr>
  </w:style>
  <w:style w:type="character" w:styleId="ListLabel51">
    <w:name w:val="ListLabel 51"/>
    <w:qFormat/>
    <w:rPr>
      <w:rFonts w:eastAsia="Times New Roman" w:cs="Times New Roman"/>
    </w:rPr>
  </w:style>
  <w:style w:type="character" w:styleId="ListLabel52">
    <w:name w:val="ListLabel 52"/>
    <w:qFormat/>
    <w:rPr>
      <w:rFonts w:eastAsia="Times New Roman" w:cs="Times New Roman"/>
    </w:rPr>
  </w:style>
  <w:style w:type="character" w:styleId="ListLabel53">
    <w:name w:val="ListLabel 53"/>
    <w:qFormat/>
    <w:rPr>
      <w:rFonts w:eastAsia="Times New Roman" w:cs="Times New Roman"/>
    </w:rPr>
  </w:style>
  <w:style w:type="character" w:styleId="ListLabel54">
    <w:name w:val="ListLabel 54"/>
    <w:qFormat/>
    <w:rPr>
      <w:rFonts w:eastAsia="Times New Roman"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eastAsia="Times New Roman" w:cs="Times New Roman"/>
    </w:rPr>
  </w:style>
  <w:style w:type="character" w:styleId="ListLabel192">
    <w:name w:val="ListLabel 192"/>
    <w:qFormat/>
    <w:rPr>
      <w:rFonts w:eastAsia="Times New Roman" w:cs="Times New Roman"/>
    </w:rPr>
  </w:style>
  <w:style w:type="character" w:styleId="ListLabel193">
    <w:name w:val="ListLabel 193"/>
    <w:qFormat/>
    <w:rPr>
      <w:rFonts w:eastAsia="Times New Roman" w:cs="Times New Roman"/>
    </w:rPr>
  </w:style>
  <w:style w:type="character" w:styleId="ListLabel194">
    <w:name w:val="ListLabel 194"/>
    <w:qFormat/>
    <w:rPr>
      <w:rFonts w:eastAsia="Times New Roman" w:cs="Times New Roman"/>
    </w:rPr>
  </w:style>
  <w:style w:type="character" w:styleId="ListLabel195">
    <w:name w:val="ListLabel 195"/>
    <w:qFormat/>
    <w:rPr>
      <w:rFonts w:eastAsia="Times New Roman" w:cs="Times New Roman"/>
    </w:rPr>
  </w:style>
  <w:style w:type="character" w:styleId="ListLabel196">
    <w:name w:val="ListLabel 196"/>
    <w:qFormat/>
    <w:rPr>
      <w:rFonts w:eastAsia="Times New Roman" w:cs="Times New Roman"/>
    </w:rPr>
  </w:style>
  <w:style w:type="character" w:styleId="ListLabel197">
    <w:name w:val="ListLabel 197"/>
    <w:qFormat/>
    <w:rPr>
      <w:rFonts w:eastAsia="Times New Roman" w:cs="Times New Roman"/>
    </w:rPr>
  </w:style>
  <w:style w:type="character" w:styleId="ListLabel198">
    <w:name w:val="ListLabel 198"/>
    <w:qFormat/>
    <w:rPr>
      <w:rFonts w:eastAsia="Times New Roman"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eastAsia="Times New Roman"/>
      <w:sz w:val="28"/>
    </w:rPr>
  </w:style>
  <w:style w:type="paragraph" w:styleId="Style17">
    <w:name w:val="Заголовок"/>
    <w:basedOn w:val="Normal"/>
    <w:next w:val="Style18"/>
    <w:qFormat/>
    <w:pPr>
      <w:keepNext/>
      <w:spacing w:before="240" w:after="120"/>
    </w:pPr>
    <w:rPr>
      <w:rFonts w:ascii="Liberation Sans" w:hAnsi="Liberation Sans" w:eastAsia="Microsoft YaHei" w:cs="Arial"/>
      <w:sz w:val="28"/>
      <w:szCs w:val="28"/>
    </w:rPr>
  </w:style>
  <w:style w:type="paragraph" w:styleId="Style18">
    <w:name w:val="Body Text"/>
    <w:basedOn w:val="Normal"/>
    <w:link w:val="ae"/>
    <w:uiPriority w:val="99"/>
    <w:rsid w:val="0044599a"/>
    <w:pPr>
      <w:tabs>
        <w:tab w:val="left" w:pos="2725" w:leader="none"/>
      </w:tabs>
      <w:spacing w:lineRule="auto" w:line="192" w:before="0" w:after="0"/>
      <w:jc w:val="center"/>
      <w:outlineLvl w:val="0"/>
    </w:pPr>
    <w:rPr>
      <w:rFonts w:ascii="Times New Roman" w:hAnsi="Times New Roman" w:eastAsia="Times New Roman"/>
      <w:sz w:val="24"/>
      <w:szCs w:val="24"/>
      <w:lang w:eastAsia="ru-RU"/>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customStyle="1">
    <w:name w:val="ConsPlusNormal"/>
    <w:qFormat/>
    <w:rsid w:val="002f21c7"/>
    <w:pPr>
      <w:widowControl/>
      <w:bidi w:val="0"/>
      <w:jc w:val="left"/>
    </w:pPr>
    <w:rPr>
      <w:rFonts w:ascii="Arial" w:hAnsi="Arial" w:cs="Arial" w:eastAsia="Calibri"/>
      <w:color w:val="auto"/>
      <w:sz w:val="22"/>
      <w:szCs w:val="20"/>
      <w:lang w:eastAsia="en-US" w:val="ru-RU" w:bidi="ar-SA"/>
    </w:rPr>
  </w:style>
  <w:style w:type="paragraph" w:styleId="Caption">
    <w:name w:val="caption"/>
    <w:basedOn w:val="Normal"/>
    <w:uiPriority w:val="99"/>
    <w:qFormat/>
    <w:rsid w:val="00b200d2"/>
    <w:pPr>
      <w:spacing w:lineRule="auto" w:line="288" w:before="0" w:after="0"/>
      <w:jc w:val="center"/>
    </w:pPr>
    <w:rPr>
      <w:rFonts w:ascii="Times New Roman" w:hAnsi="Times New Roman" w:eastAsia="Times New Roman"/>
      <w:b/>
      <w:sz w:val="36"/>
      <w:szCs w:val="26"/>
      <w:lang w:eastAsia="ru-RU"/>
    </w:rPr>
  </w:style>
  <w:style w:type="paragraph" w:styleId="BalloonText">
    <w:name w:val="Balloon Text"/>
    <w:basedOn w:val="Normal"/>
    <w:link w:val="a5"/>
    <w:uiPriority w:val="99"/>
    <w:semiHidden/>
    <w:qFormat/>
    <w:rsid w:val="00b200d2"/>
    <w:pPr>
      <w:spacing w:lineRule="auto" w:line="240" w:before="0" w:after="0"/>
    </w:pPr>
    <w:rPr>
      <w:rFonts w:ascii="Tahoma" w:hAnsi="Tahoma" w:cs="Tahoma"/>
      <w:sz w:val="16"/>
      <w:szCs w:val="16"/>
    </w:rPr>
  </w:style>
  <w:style w:type="paragraph" w:styleId="ListParagraph">
    <w:name w:val="List Paragraph"/>
    <w:basedOn w:val="Normal"/>
    <w:link w:val="a7"/>
    <w:qFormat/>
    <w:rsid w:val="009d18af"/>
    <w:pPr>
      <w:spacing w:before="0" w:after="200"/>
      <w:ind w:left="720" w:hanging="0"/>
      <w:contextualSpacing/>
    </w:pPr>
    <w:rPr/>
  </w:style>
  <w:style w:type="paragraph" w:styleId="Style22">
    <w:name w:val="Header"/>
    <w:basedOn w:val="Normal"/>
    <w:link w:val="a9"/>
    <w:uiPriority w:val="99"/>
    <w:rsid w:val="002b438a"/>
    <w:pPr>
      <w:tabs>
        <w:tab w:val="center" w:pos="4677" w:leader="none"/>
        <w:tab w:val="right" w:pos="9355" w:leader="none"/>
      </w:tabs>
      <w:spacing w:lineRule="auto" w:line="240" w:before="0" w:after="0"/>
    </w:pPr>
    <w:rPr/>
  </w:style>
  <w:style w:type="paragraph" w:styleId="Style23">
    <w:name w:val="Footer"/>
    <w:basedOn w:val="Normal"/>
    <w:link w:val="ab"/>
    <w:uiPriority w:val="99"/>
    <w:rsid w:val="002b438a"/>
    <w:pPr>
      <w:tabs>
        <w:tab w:val="center" w:pos="4677" w:leader="none"/>
        <w:tab w:val="right" w:pos="9355" w:leader="none"/>
      </w:tabs>
      <w:spacing w:lineRule="auto" w:line="240" w:before="0" w:after="0"/>
    </w:pPr>
    <w:rPr/>
  </w:style>
  <w:style w:type="paragraph" w:styleId="ConsPlusNonformat" w:customStyle="1">
    <w:name w:val="ConsPlusNonformat"/>
    <w:qFormat/>
    <w:rsid w:val="00701f82"/>
    <w:pPr>
      <w:widowControl/>
      <w:bidi w:val="0"/>
      <w:jc w:val="left"/>
    </w:pPr>
    <w:rPr>
      <w:rFonts w:ascii="Courier New" w:hAnsi="Courier New" w:cs="Courier New" w:eastAsia="Calibri"/>
      <w:color w:val="auto"/>
      <w:sz w:val="22"/>
      <w:szCs w:val="20"/>
      <w:lang w:eastAsia="en-US" w:val="ru-RU" w:bidi="ar-SA"/>
    </w:rPr>
  </w:style>
  <w:style w:type="paragraph" w:styleId="ConsPlusCell" w:customStyle="1">
    <w:name w:val="ConsPlusCell"/>
    <w:uiPriority w:val="99"/>
    <w:qFormat/>
    <w:rsid w:val="0053081d"/>
    <w:pPr>
      <w:widowControl/>
      <w:bidi w:val="0"/>
      <w:jc w:val="left"/>
    </w:pPr>
    <w:rPr>
      <w:rFonts w:ascii="Arial" w:hAnsi="Arial" w:eastAsia="Times New Roman" w:cs="Arial"/>
      <w:color w:val="auto"/>
      <w:sz w:val="22"/>
      <w:szCs w:val="20"/>
      <w:lang w:val="ru-RU" w:eastAsia="ru-RU" w:bidi="ar-SA"/>
    </w:rPr>
  </w:style>
  <w:style w:type="paragraph" w:styleId="BodyText2">
    <w:name w:val="Body Text 2"/>
    <w:basedOn w:val="Normal"/>
    <w:link w:val="22"/>
    <w:uiPriority w:val="99"/>
    <w:qFormat/>
    <w:rsid w:val="0044599a"/>
    <w:pPr>
      <w:spacing w:lineRule="auto" w:line="240" w:before="0" w:after="0"/>
      <w:ind w:right="-77" w:firstLine="709"/>
      <w:jc w:val="both"/>
    </w:pPr>
    <w:rPr>
      <w:rFonts w:ascii="Times New Roman" w:hAnsi="Times New Roman" w:eastAsia="Times New Roman"/>
      <w:sz w:val="28"/>
      <w:szCs w:val="28"/>
      <w:lang w:eastAsia="ru-RU"/>
    </w:rPr>
  </w:style>
  <w:style w:type="paragraph" w:styleId="BodyTextIndent2">
    <w:name w:val="Body Text Indent 2"/>
    <w:basedOn w:val="Normal"/>
    <w:link w:val="24"/>
    <w:uiPriority w:val="99"/>
    <w:semiHidden/>
    <w:qFormat/>
    <w:rsid w:val="004f15aa"/>
    <w:pPr>
      <w:spacing w:lineRule="auto" w:line="480"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
    <w:name w:val="Table Grid"/>
    <w:basedOn w:val="a1"/>
    <w:uiPriority w:val="59"/>
    <w:rsid w:val="00a068b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E8A2E689F6CDAACC94D1B58A663F4E59458B2E58BB78E056BCA585224F2C39925382818DD2RDs0H" TargetMode="External"/><Relationship Id="rId4" Type="http://schemas.openxmlformats.org/officeDocument/2006/relationships/hyperlink" Target="consultantplus://offline/ref=E8A2E689F6CDAACC94D1AB877053105344807150B978EB07E2F28375107C3FC713C287D8929C5FE7F8821551R8s6H" TargetMode="External"/><Relationship Id="rId5" Type="http://schemas.openxmlformats.org/officeDocument/2006/relationships/hyperlink" Target="consultantplus://offline/ref=AE624BA525748F5224B8E69BE4D09072ECCA249EF66DC6BB857A1C9F02x50FL" TargetMode="External"/><Relationship Id="rId6" Type="http://schemas.openxmlformats.org/officeDocument/2006/relationships/hyperlink" Target="consultantplus://offline/ref=D0BC84C0F5DEBE285A9A62CBEDCC96A924C339225BB38D5E4758D28AE9BCECE77F96704570D05B3DAB97661F07602B592D85DCC329FA3C31d8iCL" TargetMode="External"/><Relationship Id="rId7" Type="http://schemas.openxmlformats.org/officeDocument/2006/relationships/hyperlink" Target="consultantplus://offline/ref=AE624BA525748F5224B8E69BE4D09072ECCA249EF66DC6BB857A1C9F02x50FL" TargetMode="External"/><Relationship Id="rId8" Type="http://schemas.openxmlformats.org/officeDocument/2006/relationships/hyperlink" Target="consultantplus://offline/ref=D0BC84C0F5DEBE285A9A62CBEDCC96A924C339225BB38D5E4758D28AE9BCECE77F96704570D05B3DAB97661F07602B592D85DCC329FA3C31d8iCL" TargetMode="External"/><Relationship Id="rId9" Type="http://schemas.openxmlformats.org/officeDocument/2006/relationships/hyperlink" Target="consultantplus://offline/ref=8C6349DBB58C01EB48722B192C7062755FD28D4DBEF02C01CD1F9DCEEE11D221FE53BB26D68AA0E08323CAAC4AFAM" TargetMode="External"/><Relationship Id="rId10" Type="http://schemas.openxmlformats.org/officeDocument/2006/relationships/hyperlink" Target="consultantplus://offline/ref=8C6349DBB58C01EB487235143A1C3C7F5ED9D245BFFA2252964D9B99B141D474BE13BD7649F6M" TargetMode="External"/><Relationship Id="rId11" Type="http://schemas.openxmlformats.org/officeDocument/2006/relationships/hyperlink" Target="consultantplus://offline/ref=F2335537713EEDE50800C21C495A3838C192210718E478268B9A7C5F4FNEH7M" TargetMode="External"/><Relationship Id="rId12" Type="http://schemas.openxmlformats.org/officeDocument/2006/relationships/hyperlink" Target="consultantplus://offline/ref=EB46747CFFBC445E5369DBEB3479614120E3052E3740B88C702CB4E1ECD1B1EA76576C88S1CBO" TargetMode="External"/><Relationship Id="rId13" Type="http://schemas.openxmlformats.org/officeDocument/2006/relationships/hyperlink" Target="consultantplus://offline/ref=E8A2E689F6CDAACC94D1B58A663F4E5946832C59B176E056BCA585224F2C39925382818DD1D852E7RFsAH" TargetMode="External"/><Relationship Id="rId14" Type="http://schemas.openxmlformats.org/officeDocument/2006/relationships/hyperlink" Target="consultantplus://offline/ref=E8A2E689F6CDAACC94D1B58A663F4E5946832C59B176E056BCA585224F2C39925382818DD1D852E5RFs0H" TargetMode="External"/><Relationship Id="rId15" Type="http://schemas.openxmlformats.org/officeDocument/2006/relationships/hyperlink" Target="consultantplus://offline/ref=67D06769ED412D6EE9F83DBDBF06738B81D3E0B68122C4288207EA8A4E8FC2E2E286054204CB0B5E20F2BF937Ef7GCM" TargetMode="External"/><Relationship Id="rId16" Type="http://schemas.openxmlformats.org/officeDocument/2006/relationships/header" Target="header2.xml"/><Relationship Id="rId17" Type="http://schemas.openxmlformats.org/officeDocument/2006/relationships/hyperlink" Target="consultantplus://offline/ref=33802A5EEFB9FC671CD12B64AA787163B11AF89B26F379BACD6EC91055EA0DC66A12E0A76BD6B51932049119A49C97913BB66A8BCDD22BACb9o7J" TargetMode="External"/><Relationship Id="rId18" Type="http://schemas.openxmlformats.org/officeDocument/2006/relationships/hyperlink" Target="consultantplus://offline/ref=33802A5EEFB9FC671CD12B64AA787163B010FF9725FA79BACD6EC91055EA0DC67812B8AB69D5A91E3F11C748E1bCo0J" TargetMode="External"/><Relationship Id="rId19" Type="http://schemas.openxmlformats.org/officeDocument/2006/relationships/hyperlink" Target="consultantplus://offline/ref=33802A5EEFB9FC671CD12B64AA787163B11AF89B26F379BACD6EC91055EA0DC66A12E0A76BD6B51D33049119A49C97913BB66A8BCDD22BACb9o7J" TargetMode="Externa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92A37-A7CF-4199-8CEF-CCF4AD5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Application>LibreOffice/5.1.2.2$Windows_X86_64 LibreOffice_project/d3bf12ecb743fc0d20e0be0c58ca359301eb705f</Application>
  <Pages>50</Pages>
  <Words>11854</Words>
  <Characters>93162</Characters>
  <CharactersWithSpaces>105007</CharactersWithSpaces>
  <Paragraphs>690</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2019-10-16T07:10:00Z</dcterms:created>
  <dc:creator>user</dc:creator>
  <dc:description/>
  <dc:language>ru-RU</dc:language>
  <cp:lastModifiedBy/>
  <cp:lastPrinted>2020-04-29T12:55:00Z</cp:lastPrinted>
  <dcterms:modified xsi:type="dcterms:W3CDTF">2020-04-30T15:25:33Z</dcterms:modified>
  <cp:revision>535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WareZ Provider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