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45" w:hanging="0"/>
        <w:jc w:val="right"/>
        <w:rPr/>
      </w:pPr>
      <w:bookmarkStart w:id="0" w:name="__DdeLink__123_2003583590"/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ind w:right="-45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ind w:right="-45" w:hanging="0"/>
        <w:jc w:val="right"/>
        <w:rPr>
          <w:rFonts w:ascii="Times New Roman" w:hAnsi="Times New Roman"/>
          <w:sz w:val="28"/>
          <w:szCs w:val="28"/>
        </w:rPr>
      </w:pPr>
      <w:bookmarkStart w:id="1" w:name="__DdeLink__123_2003583590"/>
      <w:bookmarkEnd w:id="1"/>
      <w:r>
        <w:rPr>
          <w:rFonts w:ascii="Times New Roman" w:hAnsi="Times New Roman"/>
          <w:sz w:val="28"/>
          <w:szCs w:val="28"/>
        </w:rPr>
        <w:t>от 7 мая 2020 г. № 13</w:t>
      </w:r>
    </w:p>
    <w:p>
      <w:pPr>
        <w:pStyle w:val="Normal"/>
        <w:ind w:right="-45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1</w:t>
      </w:r>
    </w:p>
    <w:p>
      <w:pPr>
        <w:pStyle w:val="Normal"/>
        <w:ind w:right="-45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ind w:right="-45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 сентября 2010 г. № 66</w:t>
      </w:r>
    </w:p>
    <w:p>
      <w:pPr>
        <w:pStyle w:val="Normal"/>
        <w:ind w:right="-45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>
      <w:pPr>
        <w:pStyle w:val="Normal"/>
        <w:ind w:right="-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при главном управлении «Региональная энергетическая комиссия»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</w:r>
    </w:p>
    <w:p>
      <w:pPr>
        <w:pStyle w:val="Normal"/>
        <w:ind w:right="-45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Ю.Н. Оськин – заместитель начальника главного управления;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В.Ю. Харин – начальник контрольно-правового отдела главного управления;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Е.М. Багрова – консультант по правовым вопросам контрольно-правового отдела главного управления;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С.В. Черных – консультант отдела регулирования транспортных и непроизводственных услуг главного управления;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С.А. Лебедев – заместитель начальника отдела контроля прохождения госслужбы управления государственной службы, кадровой политики и наград аппарата Правительства Рязанской области (по согласованию);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Г.В. Титов – заместитель начальника отдела анализа и проверок управления противодействия коррупции главного управления контроля и противодействия коррупции Рязанской области (по согласованию);</w:t>
      </w:r>
    </w:p>
    <w:p>
      <w:pPr>
        <w:pStyle w:val="Normal"/>
        <w:ind w:right="-4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45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Л.А. Чернобродова – доцент кафедры государственного, муниципального и корпоративного управления, кандидат экономических наук </w:t>
      </w:r>
      <w:r>
        <w:rPr>
          <w:rFonts w:ascii="Times New Roman" w:hAnsi="Times New Roman"/>
          <w:sz w:val="28"/>
          <w:szCs w:val="28"/>
          <w:shd w:fill="FFFFFF" w:val="clear"/>
        </w:rPr>
        <w:t>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В.Ф. Уткина» (по согласованию).».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ET" w:hAnsi="TimesET" w:eastAsia="Times New Roman" w:cs="Times New Roman"/>
      <w:color w:val="auto"/>
      <w:sz w:val="20"/>
      <w:szCs w:val="20"/>
      <w:lang w:eastAsia="ar-SA" w:val="ru-RU" w:bidi="ar-SA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spacing w:lineRule="auto" w:line="288"/>
      <w:jc w:val="center"/>
      <w:outlineLvl w:val="0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qFormat/>
    <w:pPr>
      <w:keepNext/>
      <w:numPr>
        <w:ilvl w:val="1"/>
        <w:numId w:val="1"/>
      </w:numPr>
      <w:ind w:left="2124" w:hanging="0"/>
      <w:outlineLvl w:val="1"/>
      <w:outlineLvl w:val="1"/>
    </w:pPr>
    <w:rPr>
      <w:b/>
      <w:bCs/>
      <w:spacing w:val="12"/>
      <w:sz w:val="40"/>
    </w:rPr>
  </w:style>
  <w:style w:type="paragraph" w:styleId="6">
    <w:name w:val="Heading 6"/>
    <w:basedOn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Wingdings 2" w:hAnsi="Wingdings 2" w:cs="StarSymbol"/>
      <w:sz w:val="18"/>
      <w:szCs w:val="18"/>
    </w:rPr>
  </w:style>
  <w:style w:type="character" w:styleId="WW8Num2z2" w:customStyle="1">
    <w:name w:val="WW8Num2z2"/>
    <w:qFormat/>
    <w:rPr>
      <w:rFonts w:ascii="StarSymbol" w:hAnsi="StarSymbol" w:cs="StarSymbol"/>
      <w:sz w:val="18"/>
      <w:szCs w:val="18"/>
    </w:rPr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Style11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3" w:customStyle="1">
    <w:name w:val="Основной текст с отступом 3 Знак"/>
    <w:link w:val="3"/>
    <w:semiHidden/>
    <w:qFormat/>
    <w:rsid w:val="00014d9e"/>
    <w:rPr>
      <w:sz w:val="16"/>
      <w:szCs w:val="16"/>
      <w:lang w:val="ru-RU" w:eastAsia="ru-RU" w:bidi="ar-SA"/>
    </w:rPr>
  </w:style>
  <w:style w:type="character" w:styleId="Style12">
    <w:name w:val="Интернет-ссылка"/>
    <w:rsid w:val="007f40a8"/>
    <w:rPr>
      <w:color w:val="0000FF"/>
      <w:u w:val="single"/>
    </w:rPr>
  </w:style>
  <w:style w:type="character" w:styleId="Style13">
    <w:name w:val="Выделение"/>
    <w:qFormat/>
    <w:rsid w:val="002623c3"/>
    <w:rPr>
      <w:i/>
      <w:iCs/>
    </w:rPr>
  </w:style>
  <w:style w:type="character" w:styleId="ListLabel1">
    <w:name w:val="ListLabel 1"/>
    <w:qFormat/>
    <w:rPr>
      <w:b w:val="false"/>
      <w:i w:val="false"/>
      <w:sz w:val="28"/>
      <w:szCs w:val="28"/>
      <w:u w:val="none"/>
    </w:rPr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ascii="Arial" w:hAnsi="Arial"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4" w:customStyle="1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9">
    <w:name w:val="Title"/>
    <w:basedOn w:val="Normal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Style20">
    <w:name w:val="Subtitle"/>
    <w:basedOn w:val="Style14"/>
    <w:qFormat/>
    <w:pPr>
      <w:jc w:val="center"/>
    </w:pPr>
    <w:rPr>
      <w:i/>
      <w:iCs/>
    </w:rPr>
  </w:style>
  <w:style w:type="paragraph" w:styleId="2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qFormat/>
    <w:rsid w:val="0055623a"/>
    <w:pPr>
      <w:widowControl w:val="false"/>
      <w:bidi w:val="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Style21" w:customStyle="1">
    <w:name w:val="Знак Знак Знак Знак"/>
    <w:basedOn w:val="Normal"/>
    <w:qFormat/>
    <w:rsid w:val="00ee279f"/>
    <w:pPr>
      <w:widowControl w:val="false"/>
      <w:suppressAutoHyphens w:val="false"/>
      <w:spacing w:lineRule="exact" w:line="240" w:before="0" w:after="160"/>
      <w:jc w:val="right"/>
    </w:pPr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30"/>
    <w:qFormat/>
    <w:rsid w:val="00014d9e"/>
    <w:pPr>
      <w:suppressAutoHyphens w:val="false"/>
      <w:spacing w:before="0" w:after="120"/>
      <w:ind w:left="283" w:hanging="0"/>
    </w:pPr>
    <w:rPr>
      <w:rFonts w:ascii="Times New Roman" w:hAnsi="Times New Roman"/>
      <w:sz w:val="16"/>
      <w:szCs w:val="16"/>
      <w:lang w:eastAsia="ru-RU"/>
    </w:rPr>
  </w:style>
  <w:style w:type="paragraph" w:styleId="ConsPlusNormal" w:customStyle="1">
    <w:name w:val="ConsPlusNormal"/>
    <w:qFormat/>
    <w:rsid w:val="005f58ae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0215a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6449-ED2B-45DA-9879-79ACEBC9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LibreOffice/5.1.2.2$Windows_X86_64 LibreOffice_project/d3bf12ecb743fc0d20e0be0c58ca359301eb705f</Application>
  <Pages>1</Pages>
  <Words>168</Words>
  <Characters>1350</Characters>
  <CharactersWithSpaces>1507</CharactersWithSpaces>
  <Paragraphs>19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2020-04-28T10:36:00Z</dcterms:created>
  <dc:creator>Пользователь</dc:creator>
  <dc:description/>
  <dc:language>ru-RU</dc:language>
  <cp:lastModifiedBy/>
  <cp:lastPrinted>2020-05-07T12:05:00Z</cp:lastPrinted>
  <dcterms:modified xsi:type="dcterms:W3CDTF">2020-05-15T16:34:40Z</dcterms:modified>
  <cp:revision>6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