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536" w:hanging="0"/>
        <w:rPr>
          <w:sz w:val="24"/>
          <w:szCs w:val="24"/>
        </w:rPr>
      </w:pPr>
      <w:bookmarkStart w:id="0" w:name="__DdeLink__375_717882484"/>
      <w:r>
        <w:rPr>
          <w:sz w:val="24"/>
          <w:szCs w:val="24"/>
        </w:rPr>
        <w:t xml:space="preserve">Приложение </w:t>
      </w:r>
    </w:p>
    <w:p>
      <w:pPr>
        <w:pStyle w:val="Normal"/>
        <w:ind w:left="4536" w:hanging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министерства </w:t>
      </w:r>
    </w:p>
    <w:p>
      <w:pPr>
        <w:pStyle w:val="Normal"/>
        <w:ind w:left="4536" w:hanging="0"/>
        <w:rPr>
          <w:sz w:val="24"/>
          <w:szCs w:val="24"/>
        </w:rPr>
      </w:pPr>
      <w:r>
        <w:rPr>
          <w:sz w:val="24"/>
          <w:szCs w:val="24"/>
        </w:rPr>
        <w:t>финансов Рязанской области</w:t>
      </w:r>
    </w:p>
    <w:p>
      <w:pPr>
        <w:pStyle w:val="Normal"/>
        <w:ind w:left="4536" w:hanging="0"/>
        <w:rPr>
          <w:sz w:val="24"/>
          <w:szCs w:val="24"/>
        </w:rPr>
      </w:pPr>
      <w:bookmarkStart w:id="1" w:name="__DdeLink__375_717882484"/>
      <w:bookmarkEnd w:id="1"/>
      <w:r>
        <w:rPr>
          <w:sz w:val="24"/>
          <w:szCs w:val="24"/>
        </w:rPr>
        <w:t>от  30.06.2020 № 20</w:t>
      </w:r>
    </w:p>
    <w:p>
      <w:pPr>
        <w:pStyle w:val="Normal"/>
        <w:ind w:lef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53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536" w:hanging="0"/>
        <w:rPr>
          <w:sz w:val="24"/>
          <w:szCs w:val="24"/>
        </w:rPr>
      </w:pPr>
      <w:r>
        <w:rPr>
          <w:sz w:val="24"/>
          <w:szCs w:val="24"/>
        </w:rPr>
        <w:t>«Приложение</w:t>
      </w:r>
    </w:p>
    <w:p>
      <w:pPr>
        <w:pStyle w:val="Normal"/>
        <w:ind w:left="4536" w:hanging="0"/>
        <w:rPr/>
      </w:pPr>
      <w:r>
        <w:rPr>
          <w:sz w:val="24"/>
          <w:szCs w:val="24"/>
        </w:rPr>
        <w:t xml:space="preserve">к </w:t>
      </w:r>
      <w:hyperlink w:anchor="P98">
        <w:r>
          <w:rPr>
            <w:rStyle w:val="Style15"/>
            <w:color w:val="00000A"/>
            <w:sz w:val="24"/>
            <w:szCs w:val="24"/>
          </w:rPr>
          <w:t>Поряд</w:t>
        </w:r>
      </w:hyperlink>
      <w:r>
        <w:rPr>
          <w:sz w:val="24"/>
          <w:szCs w:val="24"/>
        </w:rPr>
        <w:t>ку представления муниципальными образованиями заявки на проведение  отбора для предоставления  иных дотаций  из областного бюджета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widowControl/>
        <w:spacing w:lineRule="auto" w:line="2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nformat"/>
        <w:widowControl/>
        <w:spacing w:lineRule="auto" w:line="26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</w:t>
      </w:r>
    </w:p>
    <w:p>
      <w:pPr>
        <w:pStyle w:val="ConsPlusNonformat"/>
        <w:widowControl/>
        <w:spacing w:lineRule="auto" w:line="26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(наименование муниципального образования)</w:t>
      </w:r>
    </w:p>
    <w:p>
      <w:pPr>
        <w:pStyle w:val="ConsPlusNonformat"/>
        <w:widowControl/>
        <w:spacing w:lineRule="auto" w:line="2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проведение отбора для предоставления иных дотаций из областного бюджета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</w:t>
      </w:r>
    </w:p>
    <w:p>
      <w:pPr>
        <w:pStyle w:val="ConsPlusNonformat"/>
        <w:widowControl/>
        <w:spacing w:lineRule="auto" w:line="2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spacing w:lineRule="auto" w:line="2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spacing w:lineRule="auto" w:line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______________________________________             </w:t>
      </w:r>
      <w:r>
        <w:rPr>
          <w:rFonts w:cs="Times New Roman" w:ascii="Times New Roman" w:hAnsi="Times New Roman"/>
          <w:sz w:val="28"/>
          <w:szCs w:val="28"/>
        </w:rPr>
        <w:t>для получения иных дотаций</w:t>
      </w:r>
    </w:p>
    <w:p>
      <w:pPr>
        <w:pStyle w:val="ConsPlusNonformat"/>
        <w:widowControl/>
        <w:spacing w:lineRule="auto" w:line="264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(наименование муниципального образования)</w:t>
      </w:r>
    </w:p>
    <w:p>
      <w:pPr>
        <w:pStyle w:val="ConsPlusNonformat"/>
        <w:widowControl/>
        <w:spacing w:lineRule="auto" w:line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 направляет следующие документы:</w:t>
      </w:r>
    </w:p>
    <w:p>
      <w:pPr>
        <w:pStyle w:val="ConsPlusNonformat"/>
        <w:widowControl/>
        <w:spacing w:lineRule="auto" w:line="264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8"/>
          <w:szCs w:val="28"/>
        </w:rPr>
        <w:t>- муниципальную программу повышения эффективности бюджетных расходов, утвержденную</w:t>
      </w:r>
      <w:r>
        <w:rPr>
          <w:rFonts w:cs="Times New Roman" w:ascii="Times New Roman" w:hAnsi="Times New Roman"/>
          <w:sz w:val="26"/>
          <w:szCs w:val="26"/>
        </w:rPr>
        <w:t xml:space="preserve"> __________________________________________________;</w:t>
      </w:r>
    </w:p>
    <w:p>
      <w:pPr>
        <w:pStyle w:val="ConsPlusNonformat"/>
        <w:widowControl/>
        <w:spacing w:lineRule="auto" w:line="26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</w:t>
      </w:r>
      <w:r>
        <w:rPr>
          <w:rFonts w:cs="Times New Roman" w:ascii="Times New Roman" w:hAnsi="Times New Roman"/>
          <w:sz w:val="26"/>
          <w:szCs w:val="26"/>
        </w:rPr>
        <w:t>(наименование и реквизиты муниципального правового акта)</w:t>
      </w:r>
    </w:p>
    <w:p>
      <w:pPr>
        <w:pStyle w:val="ConsPlusNonformat"/>
        <w:widowControl/>
        <w:spacing w:lineRule="auto" w:line="26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выписку из решения о бюджете на __________ год о бюджетных ассигнованиях на реализацию муниципальной программы повышения эффективности бюджетных расходов;</w:t>
      </w:r>
    </w:p>
    <w:p>
      <w:pPr>
        <w:pStyle w:val="ConsPlusNonformat"/>
        <w:widowControl/>
        <w:spacing w:lineRule="auto" w:line="26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информацию о соблюдении муниципальным образованием требований статей 92.1, 106, 107, 111 Бюджетного кодекса Российской Федерации и отсутствии просроченной задолженности по долговым обязательствам муниципального образования по результатам исполнения бюджета муниципального образования за отчетный год и год, предшествующий отчетному;</w:t>
      </w:r>
    </w:p>
    <w:p>
      <w:pPr>
        <w:pStyle w:val="ConsPlusNonformat"/>
        <w:widowControl/>
        <w:spacing w:lineRule="auto" w:line="26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информацию о достигнутых муниципальным образованием результатах в сфере повышения эффективности бюджетных расходов за последний отчетный год и год, предшествующий отчетному;</w:t>
      </w:r>
    </w:p>
    <w:p>
      <w:pPr>
        <w:pStyle w:val="Normal"/>
        <w:spacing w:lineRule="auto" w:line="264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недополученных в отчетном году доходах по местным налогам в результате действия налоговых льгот, установленных представительным органом муниципального образования;</w:t>
      </w:r>
    </w:p>
    <w:p>
      <w:pPr>
        <w:pStyle w:val="Normal"/>
        <w:spacing w:lineRule="auto" w:line="264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просроченной кредиторской задолженности по расходам консолидированного бюджета муниципального образования и муниципальных учреждений муниципального образования по состоянию на 1 января года, следующего за отчетным.</w:t>
      </w:r>
    </w:p>
    <w:p>
      <w:pPr>
        <w:pStyle w:val="ConsPlusNonformat"/>
        <w:widowControl/>
        <w:spacing w:lineRule="auto" w:line="26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Достоверность направляемой в составе настоящей заявки информации подтверждаю.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>
      <w:pPr>
        <w:pStyle w:val="Normal"/>
        <w:rPr>
          <w:szCs w:val="26"/>
        </w:rPr>
      </w:pPr>
      <w:r>
        <w:rPr>
          <w:sz w:val="28"/>
          <w:szCs w:val="28"/>
        </w:rPr>
        <w:t>(городского округа)</w:t>
      </w:r>
      <w:r>
        <w:rPr>
          <w:szCs w:val="26"/>
        </w:rPr>
        <w:t xml:space="preserve"> ____________                                   ________________________»</w:t>
      </w:r>
    </w:p>
    <w:p>
      <w:pPr>
        <w:pStyle w:val="Normal"/>
        <w:rPr>
          <w:szCs w:val="26"/>
        </w:rPr>
      </w:pPr>
      <w:r>
        <w:rPr>
          <w:szCs w:val="26"/>
        </w:rPr>
        <w:t xml:space="preserve">                                       </w:t>
      </w:r>
      <w:r>
        <w:rPr>
          <w:szCs w:val="26"/>
        </w:rPr>
        <w:t>(подпись)                                               (расшифровка Ф.И.О.)</w:t>
      </w:r>
    </w:p>
    <w:p>
      <w:pPr>
        <w:pStyle w:val="Style81"/>
        <w:widowControl/>
        <w:tabs>
          <w:tab w:val="left" w:pos="883" w:leader="none"/>
        </w:tabs>
        <w:jc w:val="center"/>
        <w:rPr>
          <w:rStyle w:val="FontStyle34"/>
          <w:sz w:val="28"/>
          <w:szCs w:val="28"/>
        </w:rPr>
      </w:pPr>
      <w:r>
        <w:rPr>
          <w:sz w:val="28"/>
          <w:szCs w:val="28"/>
        </w:rPr>
      </w:r>
    </w:p>
    <w:p>
      <w:pPr>
        <w:pStyle w:val="Style81"/>
        <w:widowControl/>
        <w:tabs>
          <w:tab w:val="left" w:pos="883" w:leader="none"/>
        </w:tabs>
        <w:jc w:val="center"/>
        <w:rPr/>
      </w:pPr>
      <w:r>
        <w:rPr>
          <w:rStyle w:val="FontStyle34"/>
          <w:sz w:val="28"/>
          <w:szCs w:val="28"/>
        </w:rPr>
        <w:t>___________</w:t>
      </w:r>
    </w:p>
    <w:p>
      <w:pPr>
        <w:pStyle w:val="Normal"/>
        <w:tabs>
          <w:tab w:val="decimal" w:pos="-2160" w:leader="none"/>
        </w:tabs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985" w:right="567" w:header="0" w:top="1134" w:footer="0" w:bottom="1134" w:gutter="0"/>
      <w:pgNumType w:fmt="decimal"/>
      <w:formProt w:val="false"/>
      <w:titlePg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a151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545a0e"/>
    <w:rPr>
      <w:sz w:val="26"/>
    </w:rPr>
  </w:style>
  <w:style w:type="character" w:styleId="FontStyle34" w:customStyle="1">
    <w:name w:val="Font Style34"/>
    <w:basedOn w:val="DefaultParagraphFont"/>
    <w:uiPriority w:val="99"/>
    <w:qFormat/>
    <w:rsid w:val="00467d86"/>
    <w:rPr>
      <w:rFonts w:ascii="Times New Roman" w:hAnsi="Times New Roman" w:cs="Times New Roman"/>
      <w:sz w:val="26"/>
      <w:szCs w:val="26"/>
    </w:rPr>
  </w:style>
  <w:style w:type="character" w:styleId="Style15">
    <w:name w:val="Интернет-ссылка"/>
    <w:basedOn w:val="DefaultParagraphFont"/>
    <w:uiPriority w:val="99"/>
    <w:unhideWhenUsed/>
    <w:rsid w:val="00467d86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da151a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qFormat/>
    <w:rsid w:val="00da151a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da151a"/>
    <w:pPr>
      <w:spacing w:lineRule="auto" w:line="288"/>
      <w:jc w:val="center"/>
    </w:pPr>
    <w:rPr>
      <w:b/>
      <w:sz w:val="36"/>
    </w:rPr>
  </w:style>
  <w:style w:type="paragraph" w:styleId="Style22">
    <w:name w:val="Header"/>
    <w:basedOn w:val="Normal"/>
    <w:link w:val="a6"/>
    <w:uiPriority w:val="99"/>
    <w:rsid w:val="00da151a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da151a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da151a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635da"/>
    <w:pPr>
      <w:widowControl w:val="false"/>
      <w:bidi w:val="0"/>
      <w:jc w:val="left"/>
    </w:pPr>
    <w:rPr>
      <w:rFonts w:ascii="Calibri" w:hAnsi="Calibri" w:cs="Calibri" w:eastAsia="Times New Roman"/>
      <w:color w:val="auto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467d86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6"/>
      <w:szCs w:val="20"/>
      <w:lang w:val="ru-RU" w:eastAsia="ru-RU" w:bidi="ar-SA"/>
    </w:rPr>
  </w:style>
  <w:style w:type="paragraph" w:styleId="Style81" w:customStyle="1">
    <w:name w:val="Style8"/>
    <w:basedOn w:val="Normal"/>
    <w:uiPriority w:val="99"/>
    <w:qFormat/>
    <w:rsid w:val="00467d86"/>
    <w:pPr>
      <w:widowControl w:val="false"/>
      <w:spacing w:lineRule="exact" w:line="322"/>
      <w:ind w:firstLine="581"/>
      <w:jc w:val="both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МИНФИНА</Template>
  <TotalTime>6</TotalTime>
  <Application>LibreOffice/5.1.2.2$Windows_X86_64 LibreOffice_project/d3bf12ecb743fc0d20e0be0c58ca359301eb705f</Application>
  <Pages>2</Pages>
  <Words>274</Words>
  <Characters>2287</Characters>
  <CharactersWithSpaces>2715</CharactersWithSpaces>
  <Paragraphs>28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2020-06-29T12:51:00Z</dcterms:created>
  <dc:creator>cbum6</dc:creator>
  <dc:description/>
  <dc:language>ru-RU</dc:language>
  <cp:lastModifiedBy/>
  <cp:lastPrinted>2020-06-08T13:16:00Z</cp:lastPrinted>
  <dcterms:modified xsi:type="dcterms:W3CDTF">2020-06-30T17:29:44Z</dcterms:modified>
  <cp:revision>6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