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054D1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E0049" w:rsidTr="00AE0049">
        <w:tc>
          <w:tcPr>
            <w:tcW w:w="10326" w:type="dxa"/>
          </w:tcPr>
          <w:p w:rsidR="00190FF9" w:rsidRPr="00AE0049" w:rsidRDefault="00190FF9" w:rsidP="00AE00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3247C" w:rsidRPr="00AE0049" w:rsidRDefault="0023247C" w:rsidP="0023247C">
            <w:pPr>
              <w:rPr>
                <w:rFonts w:ascii="Times New Roman" w:hAnsi="Times New Roman"/>
                <w:sz w:val="28"/>
                <w:szCs w:val="28"/>
              </w:rPr>
            </w:pPr>
            <w:r w:rsidRPr="00AE0049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190FF9" w:rsidRPr="00AE0049" w:rsidRDefault="0023247C" w:rsidP="00AE0049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4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 w:rsidR="00190FF9" w:rsidRPr="00AE0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3247C" w:rsidRPr="00AE0049" w:rsidTr="00AE0049">
        <w:tc>
          <w:tcPr>
            <w:tcW w:w="10326" w:type="dxa"/>
          </w:tcPr>
          <w:p w:rsidR="0023247C" w:rsidRPr="00AE0049" w:rsidRDefault="0023247C" w:rsidP="00AE00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3247C" w:rsidRPr="00AE0049" w:rsidRDefault="00F911A3" w:rsidP="002324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07.07.2020 № 159</w:t>
            </w:r>
            <w:bookmarkStart w:id="0" w:name="_GoBack"/>
            <w:bookmarkEnd w:id="0"/>
          </w:p>
        </w:tc>
      </w:tr>
      <w:tr w:rsidR="0023247C" w:rsidRPr="00AE0049" w:rsidTr="00AE0049">
        <w:tc>
          <w:tcPr>
            <w:tcW w:w="10326" w:type="dxa"/>
          </w:tcPr>
          <w:p w:rsidR="0023247C" w:rsidRPr="00AE0049" w:rsidRDefault="0023247C" w:rsidP="00AE00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3247C" w:rsidRPr="00AE0049" w:rsidRDefault="0023247C" w:rsidP="002324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47C" w:rsidRPr="00AE0049" w:rsidTr="00AE0049">
        <w:tc>
          <w:tcPr>
            <w:tcW w:w="10326" w:type="dxa"/>
          </w:tcPr>
          <w:p w:rsidR="0023247C" w:rsidRPr="00AE0049" w:rsidRDefault="0023247C" w:rsidP="00AE00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3247C" w:rsidRPr="00AE0049" w:rsidRDefault="0023247C" w:rsidP="002324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47C" w:rsidRPr="00AE0049" w:rsidTr="00AE0049">
        <w:tc>
          <w:tcPr>
            <w:tcW w:w="10326" w:type="dxa"/>
          </w:tcPr>
          <w:p w:rsidR="0023247C" w:rsidRPr="00AE0049" w:rsidRDefault="0023247C" w:rsidP="00AE00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3247C" w:rsidRPr="00AE0049" w:rsidRDefault="0023247C" w:rsidP="00AE004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E0049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23247C" w:rsidRPr="00AE0049" w:rsidRDefault="0023247C" w:rsidP="0023247C">
            <w:pPr>
              <w:rPr>
                <w:rFonts w:ascii="Times New Roman" w:hAnsi="Times New Roman"/>
                <w:sz w:val="28"/>
                <w:szCs w:val="28"/>
              </w:rPr>
            </w:pPr>
            <w:r w:rsidRPr="00AE0049">
              <w:rPr>
                <w:rFonts w:ascii="Times New Roman" w:hAnsi="Times New Roman"/>
                <w:sz w:val="28"/>
                <w:szCs w:val="28"/>
              </w:rPr>
              <w:t>к подпрограмме «Обеспечение создания условий для реализации мероприятий государственной программы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3247C" w:rsidRDefault="0023247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3247C" w:rsidRDefault="0023247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3247C" w:rsidRPr="000B4458" w:rsidRDefault="0023247C" w:rsidP="0023247C">
      <w:pPr>
        <w:jc w:val="center"/>
        <w:rPr>
          <w:rFonts w:ascii="Times New Roman" w:hAnsi="Times New Roman"/>
          <w:sz w:val="28"/>
          <w:szCs w:val="28"/>
        </w:rPr>
      </w:pPr>
      <w:r w:rsidRPr="000B4458">
        <w:rPr>
          <w:rFonts w:ascii="Times New Roman" w:hAnsi="Times New Roman"/>
          <w:sz w:val="28"/>
          <w:szCs w:val="28"/>
        </w:rPr>
        <w:t xml:space="preserve">Система программных мероприятий </w:t>
      </w:r>
    </w:p>
    <w:p w:rsidR="0023247C" w:rsidRDefault="0023247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522"/>
        <w:gridCol w:w="1157"/>
        <w:gridCol w:w="1262"/>
        <w:gridCol w:w="1123"/>
        <w:gridCol w:w="703"/>
        <w:gridCol w:w="703"/>
        <w:gridCol w:w="703"/>
        <w:gridCol w:w="702"/>
        <w:gridCol w:w="703"/>
        <w:gridCol w:w="703"/>
        <w:gridCol w:w="703"/>
        <w:gridCol w:w="686"/>
        <w:gridCol w:w="719"/>
        <w:gridCol w:w="1823"/>
      </w:tblGrid>
      <w:tr w:rsidR="0023247C" w:rsidRPr="000B4458" w:rsidTr="00AE0049">
        <w:tc>
          <w:tcPr>
            <w:tcW w:w="534" w:type="dxa"/>
            <w:vMerge w:val="restart"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0B4458">
              <w:rPr>
                <w:rFonts w:ascii="Times New Roman" w:hAnsi="Times New Roman"/>
                <w:spacing w:val="-20"/>
                <w:sz w:val="22"/>
                <w:szCs w:val="22"/>
              </w:rPr>
              <w:t>п</w:t>
            </w:r>
            <w:proofErr w:type="gramEnd"/>
            <w:r w:rsidRPr="000B4458">
              <w:rPr>
                <w:rFonts w:ascii="Times New Roman" w:hAnsi="Times New Roman"/>
                <w:spacing w:val="-20"/>
                <w:sz w:val="22"/>
                <w:szCs w:val="22"/>
              </w:rPr>
              <w:t>/п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1169" w:type="dxa"/>
            <w:vMerge w:val="restart"/>
            <w:tcBorders>
              <w:bottom w:val="nil"/>
            </w:tcBorders>
          </w:tcPr>
          <w:p w:rsidR="0023247C" w:rsidRPr="000B4458" w:rsidRDefault="0023247C" w:rsidP="00AE0049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 xml:space="preserve">Главные </w:t>
            </w:r>
            <w:proofErr w:type="spellStart"/>
            <w:proofErr w:type="gramStart"/>
            <w:r w:rsidRPr="000B4458">
              <w:rPr>
                <w:rFonts w:ascii="Times New Roman" w:hAnsi="Times New Roman"/>
                <w:sz w:val="22"/>
                <w:szCs w:val="22"/>
              </w:rPr>
              <w:t>распоря-дители</w:t>
            </w:r>
            <w:proofErr w:type="spellEnd"/>
            <w:proofErr w:type="gramEnd"/>
          </w:p>
        </w:tc>
        <w:tc>
          <w:tcPr>
            <w:tcW w:w="1275" w:type="dxa"/>
            <w:vMerge w:val="restart"/>
          </w:tcPr>
          <w:p w:rsidR="0023247C" w:rsidRPr="000B4458" w:rsidRDefault="0023247C" w:rsidP="00AE0049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B4458">
              <w:rPr>
                <w:rFonts w:ascii="Times New Roman" w:hAnsi="Times New Roman"/>
                <w:sz w:val="22"/>
                <w:szCs w:val="22"/>
              </w:rPr>
              <w:t>Испол-нители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23247C" w:rsidRPr="000B4458" w:rsidRDefault="0023247C" w:rsidP="00AE0049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0B4458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6379" w:type="dxa"/>
            <w:gridSpan w:val="9"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Объемы финансирования, тыс. руб.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Ожидаемый результат</w:t>
            </w:r>
          </w:p>
        </w:tc>
      </w:tr>
      <w:tr w:rsidR="0023247C" w:rsidRPr="000B4458" w:rsidTr="00AE0049">
        <w:tc>
          <w:tcPr>
            <w:tcW w:w="534" w:type="dxa"/>
            <w:vMerge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23247C" w:rsidRPr="000B4458" w:rsidRDefault="0023247C" w:rsidP="00AE0049">
            <w:pPr>
              <w:ind w:left="-5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670" w:type="dxa"/>
            <w:gridSpan w:val="8"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47C" w:rsidRPr="000B4458" w:rsidTr="00AE0049">
        <w:tc>
          <w:tcPr>
            <w:tcW w:w="534" w:type="dxa"/>
            <w:vMerge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709" w:type="dxa"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708" w:type="dxa"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709" w:type="dxa"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 xml:space="preserve">2018 </w:t>
            </w:r>
          </w:p>
        </w:tc>
        <w:tc>
          <w:tcPr>
            <w:tcW w:w="709" w:type="dxa"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 xml:space="preserve">2019 </w:t>
            </w:r>
          </w:p>
        </w:tc>
        <w:tc>
          <w:tcPr>
            <w:tcW w:w="709" w:type="dxa"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692" w:type="dxa"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725" w:type="dxa"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3247C" w:rsidRPr="0023247C" w:rsidRDefault="0023247C" w:rsidP="00190FF9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4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522"/>
        <w:gridCol w:w="1157"/>
        <w:gridCol w:w="1262"/>
        <w:gridCol w:w="1123"/>
        <w:gridCol w:w="703"/>
        <w:gridCol w:w="703"/>
        <w:gridCol w:w="703"/>
        <w:gridCol w:w="702"/>
        <w:gridCol w:w="703"/>
        <w:gridCol w:w="703"/>
        <w:gridCol w:w="703"/>
        <w:gridCol w:w="702"/>
        <w:gridCol w:w="703"/>
        <w:gridCol w:w="1823"/>
      </w:tblGrid>
      <w:tr w:rsidR="0023247C" w:rsidRPr="000B4458" w:rsidTr="006469C2">
        <w:trPr>
          <w:tblHeader/>
        </w:trPr>
        <w:tc>
          <w:tcPr>
            <w:tcW w:w="530" w:type="dxa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22" w:type="dxa"/>
          </w:tcPr>
          <w:p w:rsidR="0023247C" w:rsidRPr="000B4458" w:rsidRDefault="0023247C" w:rsidP="00AE0049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57" w:type="dxa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62" w:type="dxa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23" w:type="dxa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3" w:type="dxa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3" w:type="dxa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3" w:type="dxa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2" w:type="dxa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3" w:type="dxa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03" w:type="dxa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03" w:type="dxa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02" w:type="dxa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03" w:type="dxa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23247C" w:rsidRPr="000B4458" w:rsidTr="006469C2">
        <w:trPr>
          <w:cantSplit/>
          <w:trHeight w:val="1134"/>
        </w:trPr>
        <w:tc>
          <w:tcPr>
            <w:tcW w:w="530" w:type="dxa"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22" w:type="dxa"/>
            <w:tcBorders>
              <w:bottom w:val="nil"/>
            </w:tcBorders>
          </w:tcPr>
          <w:p w:rsidR="0023247C" w:rsidRPr="000B4458" w:rsidRDefault="0023247C" w:rsidP="00AE0049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 xml:space="preserve">Задача 1. Обеспечение эффективного исполнения государственных функций в сфере реализации Программы*, </w:t>
            </w:r>
          </w:p>
          <w:p w:rsidR="0023247C" w:rsidRPr="000B4458" w:rsidRDefault="0023247C" w:rsidP="00AE0049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 xml:space="preserve">в том числе: </w:t>
            </w:r>
          </w:p>
        </w:tc>
        <w:tc>
          <w:tcPr>
            <w:tcW w:w="1157" w:type="dxa"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</w:tcPr>
          <w:p w:rsidR="0023247C" w:rsidRPr="000B4458" w:rsidRDefault="0023247C" w:rsidP="00AE0049">
            <w:pPr>
              <w:ind w:left="-35" w:right="-6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703" w:type="dxa"/>
            <w:textDirection w:val="btLr"/>
          </w:tcPr>
          <w:p w:rsidR="0023247C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1066750,6982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91650,3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87483,30403</w:t>
            </w:r>
          </w:p>
        </w:tc>
        <w:tc>
          <w:tcPr>
            <w:tcW w:w="702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90873,97377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96010,85291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120784,34668</w:t>
            </w:r>
          </w:p>
        </w:tc>
        <w:tc>
          <w:tcPr>
            <w:tcW w:w="703" w:type="dxa"/>
            <w:textDirection w:val="btLr"/>
          </w:tcPr>
          <w:p w:rsidR="0023247C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168805,99234</w:t>
            </w:r>
          </w:p>
        </w:tc>
        <w:tc>
          <w:tcPr>
            <w:tcW w:w="702" w:type="dxa"/>
            <w:textDirection w:val="btLr"/>
          </w:tcPr>
          <w:p w:rsidR="0023247C" w:rsidRPr="000B4458" w:rsidRDefault="0023247C" w:rsidP="00AE004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203304,79506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208400,46674</w:t>
            </w:r>
          </w:p>
        </w:tc>
        <w:tc>
          <w:tcPr>
            <w:tcW w:w="1823" w:type="dxa"/>
            <w:vMerge w:val="restart"/>
            <w:tcBorders>
              <w:bottom w:val="nil"/>
            </w:tcBorders>
          </w:tcPr>
          <w:p w:rsidR="0023247C" w:rsidRPr="000B4458" w:rsidRDefault="0023247C" w:rsidP="00AE0049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обеспечение выполнения не менее 91,5% целевых индикаторов Программы ежегодно;</w:t>
            </w:r>
          </w:p>
          <w:p w:rsidR="0023247C" w:rsidRPr="000B4458" w:rsidRDefault="0023247C" w:rsidP="00AE0049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проведение не менее 1 регионального конкурса </w:t>
            </w:r>
            <w:r w:rsidRPr="000B4458">
              <w:rPr>
                <w:rFonts w:ascii="Times New Roman" w:hAnsi="Times New Roman"/>
                <w:sz w:val="22"/>
                <w:szCs w:val="22"/>
              </w:rPr>
              <w:t xml:space="preserve">в целях улучшения условий и качества жизни населения Рязанской области путем повышения </w:t>
            </w:r>
            <w:r w:rsidRPr="000B4458">
              <w:rPr>
                <w:rFonts w:ascii="Times New Roman" w:hAnsi="Times New Roman"/>
                <w:spacing w:val="-4"/>
                <w:sz w:val="22"/>
                <w:szCs w:val="22"/>
              </w:rPr>
              <w:t>финансовой грамотности населения</w:t>
            </w:r>
          </w:p>
        </w:tc>
      </w:tr>
      <w:tr w:rsidR="0023247C" w:rsidRPr="000B4458" w:rsidTr="006469C2">
        <w:trPr>
          <w:cantSplit/>
          <w:trHeight w:val="1647"/>
        </w:trPr>
        <w:tc>
          <w:tcPr>
            <w:tcW w:w="530" w:type="dxa"/>
            <w:tcBorders>
              <w:top w:val="nil"/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23247C" w:rsidRPr="000B4458" w:rsidRDefault="0023247C" w:rsidP="00AE0049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</w:tcPr>
          <w:p w:rsidR="0023247C" w:rsidRPr="000B4458" w:rsidRDefault="0023247C" w:rsidP="00AE0049">
            <w:pPr>
              <w:ind w:left="-35" w:right="-6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3" w:type="dxa"/>
            <w:textDirection w:val="btLr"/>
          </w:tcPr>
          <w:p w:rsidR="0023247C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1066750,6982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91650,3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87483,30403</w:t>
            </w:r>
          </w:p>
        </w:tc>
        <w:tc>
          <w:tcPr>
            <w:tcW w:w="702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90873,97377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96010,85291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120784,34668</w:t>
            </w:r>
          </w:p>
        </w:tc>
        <w:tc>
          <w:tcPr>
            <w:tcW w:w="703" w:type="dxa"/>
            <w:textDirection w:val="btLr"/>
          </w:tcPr>
          <w:p w:rsidR="0023247C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168242,65901</w:t>
            </w:r>
          </w:p>
        </w:tc>
        <w:tc>
          <w:tcPr>
            <w:tcW w:w="702" w:type="dxa"/>
            <w:textDirection w:val="btLr"/>
          </w:tcPr>
          <w:p w:rsidR="0023247C" w:rsidRPr="000B4458" w:rsidRDefault="0023247C" w:rsidP="00AE004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203304,79506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208400,46674</w:t>
            </w:r>
          </w:p>
        </w:tc>
        <w:tc>
          <w:tcPr>
            <w:tcW w:w="1823" w:type="dxa"/>
            <w:vMerge/>
            <w:tcBorders>
              <w:bottom w:val="nil"/>
            </w:tcBorders>
          </w:tcPr>
          <w:p w:rsidR="0023247C" w:rsidRPr="000B4458" w:rsidRDefault="0023247C" w:rsidP="00AE0049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47C" w:rsidRPr="000B4458" w:rsidTr="006469C2">
        <w:trPr>
          <w:cantSplit/>
          <w:trHeight w:val="1134"/>
        </w:trPr>
        <w:tc>
          <w:tcPr>
            <w:tcW w:w="530" w:type="dxa"/>
            <w:tcBorders>
              <w:top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nil"/>
            </w:tcBorders>
          </w:tcPr>
          <w:p w:rsidR="0023247C" w:rsidRPr="000B4458" w:rsidRDefault="0023247C" w:rsidP="00AE0049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</w:tcPr>
          <w:p w:rsidR="0023247C" w:rsidRPr="000B4458" w:rsidRDefault="0023247C" w:rsidP="00AE0049">
            <w:pPr>
              <w:autoSpaceDE w:val="0"/>
              <w:autoSpaceDN w:val="0"/>
              <w:adjustRightInd w:val="0"/>
              <w:ind w:right="-36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неисполь-зованные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средства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област-ного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бюджета отчетного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финансо-вого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563,33333</w:t>
            </w:r>
          </w:p>
        </w:tc>
        <w:tc>
          <w:tcPr>
            <w:tcW w:w="702" w:type="dxa"/>
            <w:textDirection w:val="btLr"/>
          </w:tcPr>
          <w:p w:rsidR="0023247C" w:rsidRPr="000B4458" w:rsidRDefault="0023247C" w:rsidP="00AE004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3" w:type="dxa"/>
            <w:vMerge/>
            <w:tcBorders>
              <w:bottom w:val="nil"/>
            </w:tcBorders>
          </w:tcPr>
          <w:p w:rsidR="0023247C" w:rsidRPr="000B4458" w:rsidRDefault="0023247C" w:rsidP="00AE0049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47C" w:rsidRPr="000B4458" w:rsidTr="006469C2">
        <w:trPr>
          <w:cantSplit/>
          <w:trHeight w:val="1687"/>
        </w:trPr>
        <w:tc>
          <w:tcPr>
            <w:tcW w:w="530" w:type="dxa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522" w:type="dxa"/>
          </w:tcPr>
          <w:p w:rsidR="0023247C" w:rsidRPr="000B4458" w:rsidRDefault="0023247C" w:rsidP="00AE0049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Обеспечение деятельности министерства финансов Рязанской области</w:t>
            </w:r>
          </w:p>
        </w:tc>
        <w:tc>
          <w:tcPr>
            <w:tcW w:w="1157" w:type="dxa"/>
          </w:tcPr>
          <w:p w:rsidR="0023247C" w:rsidRPr="000B4458" w:rsidRDefault="006469C2" w:rsidP="00AE0049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мини-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стерство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3247C" w:rsidRPr="000B4458">
              <w:rPr>
                <w:rFonts w:ascii="Times New Roman" w:hAnsi="Times New Roman"/>
                <w:sz w:val="22"/>
                <w:szCs w:val="22"/>
              </w:rPr>
              <w:t>финансов Рязанской области</w:t>
            </w:r>
          </w:p>
        </w:tc>
        <w:tc>
          <w:tcPr>
            <w:tcW w:w="1262" w:type="dxa"/>
          </w:tcPr>
          <w:p w:rsidR="0023247C" w:rsidRPr="000B4458" w:rsidRDefault="006469C2" w:rsidP="00AE0049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мини-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стерство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3247C" w:rsidRPr="000B4458">
              <w:rPr>
                <w:rFonts w:ascii="Times New Roman" w:hAnsi="Times New Roman"/>
                <w:sz w:val="22"/>
                <w:szCs w:val="22"/>
              </w:rPr>
              <w:t>финансов Рязанской области</w:t>
            </w:r>
          </w:p>
        </w:tc>
        <w:tc>
          <w:tcPr>
            <w:tcW w:w="1123" w:type="dxa"/>
          </w:tcPr>
          <w:p w:rsidR="0023247C" w:rsidRPr="000B4458" w:rsidRDefault="0023247C" w:rsidP="00AE0049">
            <w:pPr>
              <w:ind w:left="-35" w:right="-6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3" w:type="dxa"/>
            <w:textDirection w:val="btLr"/>
          </w:tcPr>
          <w:p w:rsidR="0023247C" w:rsidRPr="000B4458" w:rsidRDefault="001054D1" w:rsidP="00AE00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786855,69591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pacing w:val="-4"/>
                <w:sz w:val="22"/>
                <w:szCs w:val="22"/>
              </w:rPr>
              <w:t>91650,3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pacing w:val="-4"/>
                <w:sz w:val="22"/>
                <w:szCs w:val="22"/>
              </w:rPr>
              <w:t>87483,30403</w:t>
            </w:r>
          </w:p>
        </w:tc>
        <w:tc>
          <w:tcPr>
            <w:tcW w:w="702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pacing w:val="-4"/>
                <w:sz w:val="22"/>
                <w:szCs w:val="22"/>
              </w:rPr>
              <w:t>90873,97377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pacing w:val="-4"/>
                <w:sz w:val="22"/>
                <w:szCs w:val="22"/>
              </w:rPr>
              <w:t>94383,04191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pacing w:val="-4"/>
                <w:sz w:val="22"/>
                <w:szCs w:val="22"/>
              </w:rPr>
              <w:t>101998,4769</w:t>
            </w:r>
          </w:p>
        </w:tc>
        <w:tc>
          <w:tcPr>
            <w:tcW w:w="703" w:type="dxa"/>
            <w:textDirection w:val="btLr"/>
          </w:tcPr>
          <w:p w:rsidR="0023247C" w:rsidRPr="000B4458" w:rsidRDefault="001054D1" w:rsidP="00AE004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105637,01335</w:t>
            </w:r>
          </w:p>
        </w:tc>
        <w:tc>
          <w:tcPr>
            <w:tcW w:w="702" w:type="dxa"/>
            <w:textDirection w:val="btLr"/>
          </w:tcPr>
          <w:p w:rsidR="0023247C" w:rsidRPr="000B4458" w:rsidRDefault="0023247C" w:rsidP="00AE0049">
            <w:pPr>
              <w:tabs>
                <w:tab w:val="left" w:pos="1134"/>
              </w:tabs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106473,94701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tabs>
                <w:tab w:val="left" w:pos="1134"/>
              </w:tabs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108355,63894</w:t>
            </w:r>
          </w:p>
        </w:tc>
        <w:tc>
          <w:tcPr>
            <w:tcW w:w="1823" w:type="dxa"/>
            <w:vMerge/>
            <w:tcBorders>
              <w:bottom w:val="nil"/>
            </w:tcBorders>
          </w:tcPr>
          <w:p w:rsidR="0023247C" w:rsidRPr="000B4458" w:rsidRDefault="0023247C" w:rsidP="00AE0049">
            <w:pPr>
              <w:tabs>
                <w:tab w:val="left" w:pos="1134"/>
              </w:tabs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47C" w:rsidRPr="000B4458" w:rsidTr="006469C2">
        <w:trPr>
          <w:cantSplit/>
          <w:trHeight w:val="1727"/>
        </w:trPr>
        <w:tc>
          <w:tcPr>
            <w:tcW w:w="530" w:type="dxa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522" w:type="dxa"/>
          </w:tcPr>
          <w:p w:rsidR="0023247C" w:rsidRPr="000B4458" w:rsidRDefault="0023247C" w:rsidP="00AE0049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 xml:space="preserve">Проведение региональных конкурсов в целях улучшения условий и качества жизни населения Рязанской области путем повышения </w:t>
            </w:r>
            <w:r w:rsidRPr="000B4458">
              <w:rPr>
                <w:rFonts w:ascii="Times New Roman" w:hAnsi="Times New Roman"/>
                <w:spacing w:val="-4"/>
                <w:sz w:val="22"/>
                <w:szCs w:val="22"/>
              </w:rPr>
              <w:t>финансовой грамотности населения</w:t>
            </w:r>
          </w:p>
        </w:tc>
        <w:tc>
          <w:tcPr>
            <w:tcW w:w="1157" w:type="dxa"/>
          </w:tcPr>
          <w:p w:rsidR="0023247C" w:rsidRPr="000B4458" w:rsidRDefault="006469C2" w:rsidP="00AE0049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мини-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стерство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3247C" w:rsidRPr="000B4458">
              <w:rPr>
                <w:rFonts w:ascii="Times New Roman" w:hAnsi="Times New Roman"/>
                <w:sz w:val="22"/>
                <w:szCs w:val="22"/>
              </w:rPr>
              <w:t>финансов Рязанской области</w:t>
            </w:r>
          </w:p>
        </w:tc>
        <w:tc>
          <w:tcPr>
            <w:tcW w:w="1262" w:type="dxa"/>
          </w:tcPr>
          <w:p w:rsidR="0023247C" w:rsidRPr="000B4458" w:rsidRDefault="006469C2" w:rsidP="00AE0049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мини-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стерство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3247C" w:rsidRPr="000B4458">
              <w:rPr>
                <w:rFonts w:ascii="Times New Roman" w:hAnsi="Times New Roman"/>
                <w:sz w:val="22"/>
                <w:szCs w:val="22"/>
              </w:rPr>
              <w:t>финансов Рязанской области</w:t>
            </w:r>
          </w:p>
        </w:tc>
        <w:tc>
          <w:tcPr>
            <w:tcW w:w="1123" w:type="dxa"/>
          </w:tcPr>
          <w:p w:rsidR="0023247C" w:rsidRPr="000B4458" w:rsidRDefault="0023247C" w:rsidP="00AE0049">
            <w:pPr>
              <w:ind w:left="-35" w:right="-6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textDirection w:val="btLr"/>
          </w:tcPr>
          <w:p w:rsidR="0023247C" w:rsidRPr="000B4458" w:rsidRDefault="0023247C" w:rsidP="00AE0049">
            <w:pPr>
              <w:tabs>
                <w:tab w:val="left" w:pos="1134"/>
              </w:tabs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tabs>
                <w:tab w:val="left" w:pos="1134"/>
              </w:tabs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3" w:type="dxa"/>
            <w:tcBorders>
              <w:top w:val="nil"/>
              <w:bottom w:val="single" w:sz="4" w:space="0" w:color="auto"/>
            </w:tcBorders>
          </w:tcPr>
          <w:p w:rsidR="0023247C" w:rsidRPr="000B4458" w:rsidRDefault="0023247C" w:rsidP="00AE0049">
            <w:pPr>
              <w:tabs>
                <w:tab w:val="left" w:pos="1134"/>
              </w:tabs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47C" w:rsidRPr="000B4458" w:rsidTr="006469C2">
        <w:trPr>
          <w:cantSplit/>
          <w:trHeight w:val="1765"/>
        </w:trPr>
        <w:tc>
          <w:tcPr>
            <w:tcW w:w="530" w:type="dxa"/>
            <w:vMerge w:val="restart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522" w:type="dxa"/>
            <w:vMerge w:val="restart"/>
          </w:tcPr>
          <w:p w:rsidR="0023247C" w:rsidRPr="000B4458" w:rsidRDefault="0023247C" w:rsidP="00AE0049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государственного казенного учреждения</w:t>
            </w:r>
          </w:p>
          <w:p w:rsidR="0023247C" w:rsidRPr="000B4458" w:rsidRDefault="0023247C" w:rsidP="00AE0049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Рязанской области «Центр бухгалтерского учета»</w:t>
            </w:r>
          </w:p>
        </w:tc>
        <w:tc>
          <w:tcPr>
            <w:tcW w:w="1157" w:type="dxa"/>
            <w:vMerge w:val="restart"/>
          </w:tcPr>
          <w:p w:rsidR="0023247C" w:rsidRPr="000B4458" w:rsidRDefault="006469C2" w:rsidP="00AE0049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мини-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стерство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3247C" w:rsidRPr="000B4458">
              <w:rPr>
                <w:rFonts w:ascii="Times New Roman" w:hAnsi="Times New Roman"/>
                <w:sz w:val="22"/>
                <w:szCs w:val="22"/>
              </w:rPr>
              <w:t>финансов Рязанской области</w:t>
            </w:r>
          </w:p>
        </w:tc>
        <w:tc>
          <w:tcPr>
            <w:tcW w:w="1262" w:type="dxa"/>
            <w:vMerge w:val="restart"/>
          </w:tcPr>
          <w:p w:rsidR="0023247C" w:rsidRPr="000B4458" w:rsidRDefault="0023247C" w:rsidP="00AE0049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ГКУ «ЦБУ»</w:t>
            </w:r>
          </w:p>
        </w:tc>
        <w:tc>
          <w:tcPr>
            <w:tcW w:w="1123" w:type="dxa"/>
          </w:tcPr>
          <w:p w:rsidR="0023247C" w:rsidRPr="000B4458" w:rsidRDefault="0023247C" w:rsidP="00AE0049">
            <w:pPr>
              <w:ind w:left="-35" w:right="-6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703" w:type="dxa"/>
            <w:textDirection w:val="btLr"/>
          </w:tcPr>
          <w:p w:rsidR="0023247C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279845,00229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1577,811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18785,86978</w:t>
            </w:r>
          </w:p>
        </w:tc>
        <w:tc>
          <w:tcPr>
            <w:tcW w:w="703" w:type="dxa"/>
            <w:textDirection w:val="btLr"/>
          </w:tcPr>
          <w:p w:rsidR="0023247C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63168,97899</w:t>
            </w:r>
          </w:p>
        </w:tc>
        <w:tc>
          <w:tcPr>
            <w:tcW w:w="702" w:type="dxa"/>
            <w:textDirection w:val="btLr"/>
          </w:tcPr>
          <w:p w:rsidR="0023247C" w:rsidRPr="000B4458" w:rsidRDefault="0023247C" w:rsidP="00AE0049">
            <w:pPr>
              <w:tabs>
                <w:tab w:val="left" w:pos="1134"/>
              </w:tabs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96830,84805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100044,8278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</w:tcBorders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47C" w:rsidRPr="000B4458" w:rsidTr="00AE0049">
        <w:trPr>
          <w:cantSplit/>
          <w:trHeight w:val="1765"/>
        </w:trPr>
        <w:tc>
          <w:tcPr>
            <w:tcW w:w="530" w:type="dxa"/>
            <w:vMerge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2" w:type="dxa"/>
            <w:vMerge/>
          </w:tcPr>
          <w:p w:rsidR="0023247C" w:rsidRPr="000B4458" w:rsidRDefault="0023247C" w:rsidP="00AE0049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:rsidR="0023247C" w:rsidRPr="000B4458" w:rsidRDefault="0023247C" w:rsidP="00AE0049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23247C" w:rsidRPr="000B4458" w:rsidRDefault="0023247C" w:rsidP="00AE0049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</w:tcPr>
          <w:p w:rsidR="0023247C" w:rsidRPr="000B4458" w:rsidRDefault="0023247C" w:rsidP="00AE0049">
            <w:pPr>
              <w:ind w:left="-35" w:right="-6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3" w:type="dxa"/>
            <w:textDirection w:val="btLr"/>
          </w:tcPr>
          <w:p w:rsidR="0023247C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279845,00229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1577,811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18785,86978</w:t>
            </w:r>
          </w:p>
        </w:tc>
        <w:tc>
          <w:tcPr>
            <w:tcW w:w="703" w:type="dxa"/>
            <w:textDirection w:val="btLr"/>
          </w:tcPr>
          <w:p w:rsidR="0023247C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62605,64566</w:t>
            </w:r>
          </w:p>
        </w:tc>
        <w:tc>
          <w:tcPr>
            <w:tcW w:w="702" w:type="dxa"/>
            <w:textDirection w:val="btLr"/>
          </w:tcPr>
          <w:p w:rsidR="0023247C" w:rsidRPr="000B4458" w:rsidRDefault="0023247C" w:rsidP="00AE0049">
            <w:pPr>
              <w:tabs>
                <w:tab w:val="left" w:pos="1134"/>
              </w:tabs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96830,84805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100044,8278</w:t>
            </w:r>
          </w:p>
        </w:tc>
        <w:tc>
          <w:tcPr>
            <w:tcW w:w="1823" w:type="dxa"/>
            <w:vMerge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47C" w:rsidRPr="000B4458" w:rsidTr="00AE0049">
        <w:trPr>
          <w:cantSplit/>
          <w:trHeight w:val="1765"/>
        </w:trPr>
        <w:tc>
          <w:tcPr>
            <w:tcW w:w="530" w:type="dxa"/>
            <w:vMerge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2" w:type="dxa"/>
            <w:vMerge/>
          </w:tcPr>
          <w:p w:rsidR="0023247C" w:rsidRPr="000B4458" w:rsidRDefault="0023247C" w:rsidP="00AE0049">
            <w:pPr>
              <w:spacing w:line="23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:rsidR="0023247C" w:rsidRPr="000B4458" w:rsidRDefault="0023247C" w:rsidP="00AE0049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23247C" w:rsidRPr="000B4458" w:rsidRDefault="0023247C" w:rsidP="00AE0049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</w:tcPr>
          <w:p w:rsidR="0023247C" w:rsidRPr="000B4458" w:rsidRDefault="0023247C" w:rsidP="00AE0049">
            <w:pPr>
              <w:autoSpaceDE w:val="0"/>
              <w:autoSpaceDN w:val="0"/>
              <w:adjustRightInd w:val="0"/>
              <w:ind w:right="-36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неисполь-зованные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средства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област-ного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бюджета отчетного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финансо-вого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563,33333</w:t>
            </w:r>
          </w:p>
        </w:tc>
        <w:tc>
          <w:tcPr>
            <w:tcW w:w="702" w:type="dxa"/>
            <w:textDirection w:val="btLr"/>
          </w:tcPr>
          <w:p w:rsidR="0023247C" w:rsidRPr="000B4458" w:rsidRDefault="0023247C" w:rsidP="00AE0049">
            <w:pPr>
              <w:tabs>
                <w:tab w:val="left" w:pos="1134"/>
              </w:tabs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3" w:type="dxa"/>
            <w:vMerge/>
          </w:tcPr>
          <w:p w:rsidR="0023247C" w:rsidRPr="000B4458" w:rsidRDefault="0023247C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4D1" w:rsidRPr="000B4458" w:rsidTr="00AE0049">
        <w:trPr>
          <w:cantSplit/>
          <w:trHeight w:val="1765"/>
        </w:trPr>
        <w:tc>
          <w:tcPr>
            <w:tcW w:w="530" w:type="dxa"/>
            <w:vMerge w:val="restart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2" w:type="dxa"/>
            <w:vMerge w:val="restart"/>
          </w:tcPr>
          <w:p w:rsidR="001054D1" w:rsidRPr="000B4458" w:rsidRDefault="001054D1" w:rsidP="00AE0049">
            <w:pPr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ИТОГО</w:t>
            </w:r>
            <w:r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1157" w:type="dxa"/>
            <w:vMerge w:val="restart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</w:tcPr>
          <w:p w:rsidR="001054D1" w:rsidRPr="000B4458" w:rsidRDefault="001054D1" w:rsidP="00AE0049">
            <w:pPr>
              <w:ind w:left="-35" w:right="-6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1066750,6982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91650,3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87483,30403</w:t>
            </w:r>
          </w:p>
        </w:tc>
        <w:tc>
          <w:tcPr>
            <w:tcW w:w="702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90873,97377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96010,85291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120784,34668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168805,99234</w:t>
            </w:r>
          </w:p>
        </w:tc>
        <w:tc>
          <w:tcPr>
            <w:tcW w:w="702" w:type="dxa"/>
            <w:textDirection w:val="btLr"/>
          </w:tcPr>
          <w:p w:rsidR="001054D1" w:rsidRPr="000B4458" w:rsidRDefault="001054D1" w:rsidP="00AE004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203304,79506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208400,46674</w:t>
            </w:r>
          </w:p>
        </w:tc>
        <w:tc>
          <w:tcPr>
            <w:tcW w:w="1823" w:type="dxa"/>
            <w:vMerge w:val="restart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4D1" w:rsidRPr="000B4458" w:rsidTr="00AE0049">
        <w:trPr>
          <w:cantSplit/>
          <w:trHeight w:val="1765"/>
        </w:trPr>
        <w:tc>
          <w:tcPr>
            <w:tcW w:w="530" w:type="dxa"/>
            <w:vMerge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2" w:type="dxa"/>
            <w:vMerge/>
          </w:tcPr>
          <w:p w:rsidR="001054D1" w:rsidRPr="000B4458" w:rsidRDefault="001054D1" w:rsidP="00AE00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</w:tcPr>
          <w:p w:rsidR="001054D1" w:rsidRPr="000B4458" w:rsidRDefault="001054D1" w:rsidP="00AE0049">
            <w:pPr>
              <w:ind w:left="-35" w:right="-6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1066750,6982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91650,3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87483,30403</w:t>
            </w:r>
          </w:p>
        </w:tc>
        <w:tc>
          <w:tcPr>
            <w:tcW w:w="702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90873,97377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96010,85291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120784,34668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168242,65901</w:t>
            </w:r>
          </w:p>
        </w:tc>
        <w:tc>
          <w:tcPr>
            <w:tcW w:w="702" w:type="dxa"/>
            <w:textDirection w:val="btLr"/>
          </w:tcPr>
          <w:p w:rsidR="001054D1" w:rsidRPr="000B4458" w:rsidRDefault="001054D1" w:rsidP="00AE004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203304,79506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458">
              <w:rPr>
                <w:rFonts w:ascii="Times New Roman" w:hAnsi="Times New Roman"/>
                <w:sz w:val="22"/>
                <w:szCs w:val="22"/>
              </w:rPr>
              <w:t>208400,46674</w:t>
            </w:r>
          </w:p>
        </w:tc>
        <w:tc>
          <w:tcPr>
            <w:tcW w:w="1823" w:type="dxa"/>
            <w:vMerge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4D1" w:rsidRPr="000B4458" w:rsidTr="00AE0049">
        <w:trPr>
          <w:cantSplit/>
          <w:trHeight w:val="1765"/>
        </w:trPr>
        <w:tc>
          <w:tcPr>
            <w:tcW w:w="530" w:type="dxa"/>
            <w:vMerge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2" w:type="dxa"/>
            <w:vMerge/>
          </w:tcPr>
          <w:p w:rsidR="001054D1" w:rsidRPr="000B4458" w:rsidRDefault="001054D1" w:rsidP="00AE00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</w:tcPr>
          <w:p w:rsidR="001054D1" w:rsidRPr="000B4458" w:rsidRDefault="001054D1" w:rsidP="00AE0049">
            <w:pPr>
              <w:autoSpaceDE w:val="0"/>
              <w:autoSpaceDN w:val="0"/>
              <w:adjustRightInd w:val="0"/>
              <w:ind w:right="-36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неисполь-зованные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средства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област-ного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бюджета отчетного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финансо-вого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563,33333</w:t>
            </w:r>
          </w:p>
        </w:tc>
        <w:tc>
          <w:tcPr>
            <w:tcW w:w="702" w:type="dxa"/>
            <w:textDirection w:val="btLr"/>
          </w:tcPr>
          <w:p w:rsidR="001054D1" w:rsidRPr="000B4458" w:rsidRDefault="001054D1" w:rsidP="00AE004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extDirection w:val="btLr"/>
          </w:tcPr>
          <w:p w:rsidR="001054D1" w:rsidRPr="000B4458" w:rsidRDefault="001054D1" w:rsidP="00AE004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3" w:type="dxa"/>
            <w:vMerge/>
          </w:tcPr>
          <w:p w:rsidR="001054D1" w:rsidRPr="000B4458" w:rsidRDefault="001054D1" w:rsidP="00AE0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3247C" w:rsidRDefault="0023247C" w:rsidP="0023247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 w:rsidRPr="000B4458">
        <w:rPr>
          <w:rFonts w:ascii="Times New Roman" w:hAnsi="Times New Roman"/>
          <w:sz w:val="23"/>
          <w:szCs w:val="23"/>
        </w:rPr>
        <w:t>* До 01.01.2019 наименование задачи: «Обеспечение эффективной деятельности министерства финансов Рязанской области как заказчика Программы и главного распорядителя средств областного бюджета, направленных на реализацию мероприятий Программы.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23247C" w:rsidRPr="00DB6EAD" w:rsidRDefault="0023247C" w:rsidP="0023247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B6EAD">
        <w:rPr>
          <w:rFonts w:ascii="Times New Roman" w:hAnsi="Times New Roman"/>
          <w:sz w:val="28"/>
          <w:szCs w:val="28"/>
        </w:rPr>
        <w:t>Общий объем финансирования подпрограммы не включает объем неиспользованных средств областного бюджета отчетного финансового года</w:t>
      </w:r>
      <w:proofErr w:type="gramStart"/>
      <w:r w:rsidRPr="00DB6EAD">
        <w:rPr>
          <w:rFonts w:ascii="Times New Roman" w:hAnsi="Times New Roman"/>
          <w:sz w:val="28"/>
          <w:szCs w:val="28"/>
        </w:rPr>
        <w:t>.».</w:t>
      </w:r>
      <w:proofErr w:type="gramEnd"/>
    </w:p>
    <w:p w:rsidR="0023247C" w:rsidRPr="0023247C" w:rsidRDefault="0023247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3247C" w:rsidRPr="0023247C" w:rsidSect="001054D1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441" w:rsidRDefault="00161441">
      <w:r>
        <w:separator/>
      </w:r>
    </w:p>
  </w:endnote>
  <w:endnote w:type="continuationSeparator" w:id="0">
    <w:p w:rsidR="00161441" w:rsidRDefault="0016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AE0049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30567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AE0049" w:rsidRDefault="00530567" w:rsidP="00AE0049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AE0049" w:rsidRDefault="001054D1" w:rsidP="00AE004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 w:rsidRPr="00AE0049">
            <w:rPr>
              <w:rFonts w:ascii="Times New Roman" w:hAnsi="Times New Roman"/>
              <w:position w:val="-14"/>
              <w:lang w:val="en-US"/>
            </w:rPr>
            <w:t>2961  16.06.2020 11:37:04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AE0049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AE0049" w:rsidRDefault="00876034" w:rsidP="00AE0049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E0049" w:rsidTr="00AE0049">
      <w:tc>
        <w:tcPr>
          <w:tcW w:w="2538" w:type="dxa"/>
        </w:tcPr>
        <w:p w:rsidR="00876034" w:rsidRPr="00AE0049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AE0049" w:rsidRDefault="00876034" w:rsidP="00AE0049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AE0049" w:rsidRDefault="00876034" w:rsidP="00AE0049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AE0049" w:rsidRDefault="00876034" w:rsidP="00AE0049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441" w:rsidRDefault="00161441">
      <w:r>
        <w:separator/>
      </w:r>
    </w:p>
  </w:footnote>
  <w:footnote w:type="continuationSeparator" w:id="0">
    <w:p w:rsidR="00161441" w:rsidRDefault="00161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911A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P6i6C4D1cslA3vBe6S83i/4+mA=" w:salt="96Of/s5dd0BYWUivI6cnz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D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054D1"/>
    <w:rsid w:val="00122CFD"/>
    <w:rsid w:val="00151370"/>
    <w:rsid w:val="00161441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247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056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69C2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0049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11A3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6\AppData\Roaming\Microsoft\&#1064;&#1072;&#1073;&#1083;&#1086;&#1085;&#1099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</TotalTime>
  <Pages>4</Pages>
  <Words>424</Words>
  <Characters>2812</Characters>
  <Application>Microsoft Office Word</Application>
  <DocSecurity>0</DocSecurity>
  <Lines>62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cbum6</dc:creator>
  <cp:lastModifiedBy>Лёксина М.А.</cp:lastModifiedBy>
  <cp:revision>4</cp:revision>
  <cp:lastPrinted>2008-04-23T08:17:00Z</cp:lastPrinted>
  <dcterms:created xsi:type="dcterms:W3CDTF">2020-07-02T08:03:00Z</dcterms:created>
  <dcterms:modified xsi:type="dcterms:W3CDTF">2020-07-07T11:57:00Z</dcterms:modified>
</cp:coreProperties>
</file>