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305D3D"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a:ln>
                      <a:noFill/>
                    </a:ln>
                  </pic:spPr>
                </pic:pic>
              </a:graphicData>
            </a:graphic>
          </wp:anchor>
        </w:drawing>
      </w:r>
      <w:r w:rsidR="00BF0FEB">
        <w:rPr>
          <w:rFonts w:ascii="Times New Roman" w:hAnsi="Times New Roman"/>
          <w:bCs/>
          <w:sz w:val="28"/>
          <w:szCs w:val="28"/>
        </w:rPr>
        <w:t>от 24 августа 2020 г. № 209</w:t>
      </w:r>
    </w:p>
    <w:p w:rsidR="003D3B8A" w:rsidRPr="003D3B8A" w:rsidRDefault="003D3B8A" w:rsidP="00437F65">
      <w:pPr>
        <w:ind w:right="55"/>
        <w:jc w:val="center"/>
        <w:rPr>
          <w:rFonts w:ascii="Times New Roman" w:hAnsi="Times New Roman"/>
          <w:b/>
          <w:bCs/>
          <w:sz w:val="28"/>
          <w:szCs w:val="28"/>
        </w:rPr>
        <w:sectPr w:rsidR="003D3B8A" w:rsidRPr="003D3B8A" w:rsidSect="00BF0FEB">
          <w:headerReference w:type="even" r:id="rId10"/>
          <w:footerReference w:type="default" r:id="rId11"/>
          <w:footerReference w:type="first" r:id="rId12"/>
          <w:type w:val="continuous"/>
          <w:pgSz w:w="11907" w:h="16834" w:code="9"/>
          <w:pgMar w:top="567" w:right="1417" w:bottom="1134" w:left="1985" w:header="272" w:footer="567" w:gutter="0"/>
          <w:cols w:space="720"/>
          <w:docGrid w:linePitch="272"/>
        </w:sectPr>
      </w:pPr>
    </w:p>
    <w:tbl>
      <w:tblPr>
        <w:tblW w:w="5000" w:type="pct"/>
        <w:jc w:val="right"/>
        <w:tblLook w:val="01E0" w:firstRow="1" w:lastRow="1" w:firstColumn="1" w:lastColumn="1" w:noHBand="0" w:noVBand="0"/>
      </w:tblPr>
      <w:tblGrid>
        <w:gridCol w:w="9571"/>
      </w:tblGrid>
      <w:tr w:rsidR="00305D3D" w:rsidRPr="00577357" w:rsidTr="005401D1">
        <w:trPr>
          <w:jc w:val="right"/>
        </w:trPr>
        <w:tc>
          <w:tcPr>
            <w:tcW w:w="5000" w:type="pct"/>
            <w:tcMar>
              <w:top w:w="0" w:type="dxa"/>
              <w:left w:w="108" w:type="dxa"/>
              <w:bottom w:w="680" w:type="dxa"/>
              <w:right w:w="108" w:type="dxa"/>
            </w:tcMar>
          </w:tcPr>
          <w:p w:rsidR="003F68B1" w:rsidRPr="0018130B" w:rsidRDefault="003F68B1" w:rsidP="006E39B7">
            <w:pPr>
              <w:spacing w:line="230" w:lineRule="auto"/>
              <w:ind w:right="458"/>
              <w:jc w:val="center"/>
              <w:rPr>
                <w:rFonts w:ascii="Times New Roman" w:hAnsi="Times New Roman"/>
                <w:sz w:val="28"/>
                <w:szCs w:val="28"/>
              </w:rPr>
            </w:pPr>
            <w:bookmarkStart w:id="0" w:name="_GoBack"/>
            <w:bookmarkEnd w:id="0"/>
            <w:r w:rsidRPr="0018130B">
              <w:rPr>
                <w:rFonts w:ascii="Times New Roman" w:hAnsi="Times New Roman"/>
                <w:sz w:val="28"/>
                <w:szCs w:val="28"/>
              </w:rPr>
              <w:lastRenderedPageBreak/>
              <w:t xml:space="preserve">О внесении изменений в </w:t>
            </w:r>
            <w:hyperlink r:id="rId13" w:tooltip="consultantplus://offline/ref=B9664836537E2A2F84439A97EF3A3B245670066D2FD0A4805A78E184B9308EDA19mEW4I" w:history="1">
              <w:r w:rsidRPr="0018130B">
                <w:rPr>
                  <w:rFonts w:ascii="Times New Roman" w:hAnsi="Times New Roman"/>
                  <w:sz w:val="28"/>
                  <w:szCs w:val="28"/>
                </w:rPr>
                <w:t>постановлени</w:t>
              </w:r>
            </w:hyperlink>
            <w:r w:rsidRPr="0018130B">
              <w:rPr>
                <w:rFonts w:ascii="Times New Roman" w:hAnsi="Times New Roman"/>
                <w:sz w:val="28"/>
                <w:szCs w:val="28"/>
              </w:rPr>
              <w:t>е Правительства</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Рязанской области от 30 октября 2013 г. № 344</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«Об утверждении государственной программы Рязанской</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области «Развитие образования и молодежной политики»</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(в редакции постановлений Правительства Рязанской области</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от 30.04.2014 № 121, от 23.07.2014 № 213, от 29.08.2014 № 244,</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от 29.10.2014 № 313, от 17.12.2014 № 373, от 18.03.2015 № 47,</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от 20.05.2015 № 105, от 04.06.2015 № 127, от 15.07.2015 № 169,</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 xml:space="preserve">от 30.09.2015 № 248, от 23.12.2015 </w:t>
            </w:r>
            <w:hyperlink r:id="rId14" w:tooltip="consultantplus://offline/ref=1A58D792C00B27E372CBBCD8B9FDDC337F6621C031D15024A963E3E2A36D990FAD6647379D8FDDDE201943DFK1OAG" w:history="1">
              <w:r w:rsidRPr="0018130B">
                <w:rPr>
                  <w:rFonts w:ascii="Times New Roman" w:hAnsi="Times New Roman"/>
                  <w:sz w:val="28"/>
                  <w:szCs w:val="28"/>
                </w:rPr>
                <w:t>№ 327</w:t>
              </w:r>
            </w:hyperlink>
            <w:r w:rsidRPr="0018130B">
              <w:rPr>
                <w:rFonts w:ascii="Times New Roman" w:hAnsi="Times New Roman"/>
                <w:sz w:val="28"/>
                <w:szCs w:val="28"/>
              </w:rPr>
              <w:t>, от 10.02.2016 № 13,</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 xml:space="preserve">от 12.02.2016 № 22, от 23.03.2016 </w:t>
            </w:r>
            <w:hyperlink r:id="rId15" w:tooltip="consultantplus://offline/ref=070D497AA6A850D52BD5DD993EECDDE790C31B7E2C19E8CEF9157204ABD867FF8314AFB32A411679DA6315383Do3I" w:history="1">
              <w:r w:rsidRPr="0018130B">
                <w:rPr>
                  <w:rFonts w:ascii="Times New Roman" w:hAnsi="Times New Roman"/>
                  <w:sz w:val="28"/>
                  <w:szCs w:val="28"/>
                </w:rPr>
                <w:t>№</w:t>
              </w:r>
            </w:hyperlink>
            <w:r w:rsidRPr="0018130B">
              <w:rPr>
                <w:rFonts w:ascii="Times New Roman" w:hAnsi="Times New Roman"/>
                <w:sz w:val="28"/>
                <w:szCs w:val="28"/>
              </w:rPr>
              <w:t xml:space="preserve"> 55, от 20.04.2016 </w:t>
            </w:r>
            <w:hyperlink r:id="rId16" w:tooltip="consultantplus://offline/ref=070D497AA6A850D52BD5DD993EECDDE790C31B7E2C19E6C6FA167204ABD867FF8314AFB32A411679DA6315383Do3I" w:history="1">
              <w:r w:rsidRPr="0018130B">
                <w:rPr>
                  <w:rFonts w:ascii="Times New Roman" w:hAnsi="Times New Roman"/>
                  <w:sz w:val="28"/>
                  <w:szCs w:val="28"/>
                </w:rPr>
                <w:t>№ 82</w:t>
              </w:r>
            </w:hyperlink>
            <w:r w:rsidRPr="0018130B">
              <w:rPr>
                <w:rFonts w:ascii="Times New Roman" w:hAnsi="Times New Roman"/>
                <w:sz w:val="28"/>
                <w:szCs w:val="28"/>
              </w:rPr>
              <w:t>,</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 xml:space="preserve">от 01.06.2016 </w:t>
            </w:r>
            <w:hyperlink r:id="rId17" w:tooltip="consultantplus://offline/ref=070D497AA6A850D52BD5DD993EECDDE790C31B7E2C18EEC7FD167204ABD867FF8314AFB32A411679DA6315383Do3I" w:history="1">
              <w:r w:rsidRPr="0018130B">
                <w:rPr>
                  <w:rFonts w:ascii="Times New Roman" w:hAnsi="Times New Roman"/>
                  <w:sz w:val="28"/>
                  <w:szCs w:val="28"/>
                </w:rPr>
                <w:t>№ 117</w:t>
              </w:r>
            </w:hyperlink>
            <w:r w:rsidRPr="0018130B">
              <w:rPr>
                <w:rFonts w:ascii="Times New Roman" w:hAnsi="Times New Roman"/>
                <w:sz w:val="28"/>
                <w:szCs w:val="28"/>
              </w:rPr>
              <w:t xml:space="preserve">, от 28.09.2016 </w:t>
            </w:r>
            <w:hyperlink r:id="rId18" w:tooltip="consultantplus://offline/ref=80BCC1E6E6CE49F2369AC4477F55A6C5C59DA2813E20787A5EDAB3D3F21333D01C85D1D1DCAF540AA06DDB13K1OFJ" w:history="1">
              <w:r w:rsidRPr="0018130B">
                <w:rPr>
                  <w:rFonts w:ascii="Times New Roman" w:hAnsi="Times New Roman"/>
                  <w:sz w:val="28"/>
                  <w:szCs w:val="28"/>
                </w:rPr>
                <w:t>№ 224</w:t>
              </w:r>
            </w:hyperlink>
            <w:r w:rsidRPr="0018130B">
              <w:rPr>
                <w:rFonts w:ascii="Times New Roman" w:hAnsi="Times New Roman"/>
                <w:sz w:val="28"/>
                <w:szCs w:val="28"/>
              </w:rPr>
              <w:t>, от 07.12.2016 № 282,</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 xml:space="preserve">от 14.12.2016 </w:t>
            </w:r>
            <w:hyperlink r:id="rId19" w:tooltip="consultantplus://offline/ref=CB6E6B85655EE67F5F789A6BB152F8CB2B02954839592245F797B0181FFE0D3F628D22157D27AF07EF7634DFb4r5G" w:history="1">
              <w:r w:rsidRPr="0018130B">
                <w:rPr>
                  <w:rFonts w:ascii="Times New Roman" w:hAnsi="Times New Roman"/>
                  <w:sz w:val="28"/>
                  <w:szCs w:val="28"/>
                </w:rPr>
                <w:t>№ 289</w:t>
              </w:r>
            </w:hyperlink>
            <w:r w:rsidRPr="0018130B">
              <w:rPr>
                <w:rFonts w:ascii="Times New Roman" w:hAnsi="Times New Roman"/>
                <w:sz w:val="28"/>
                <w:szCs w:val="28"/>
              </w:rPr>
              <w:t xml:space="preserve">, от 28.12.2016 </w:t>
            </w:r>
            <w:hyperlink r:id="rId20" w:tooltip="consultantplus://offline/ref=CB6E6B85655EE67F5F789A6BB152F8CB2B0295483959234FF09BB0181FFE0D3F628D22157D27AF07EF7634DFb4r5G" w:history="1">
              <w:r w:rsidRPr="0018130B">
                <w:rPr>
                  <w:rFonts w:ascii="Times New Roman" w:hAnsi="Times New Roman"/>
                  <w:sz w:val="28"/>
                  <w:szCs w:val="28"/>
                </w:rPr>
                <w:t>№ 319</w:t>
              </w:r>
            </w:hyperlink>
            <w:r w:rsidRPr="0018130B">
              <w:rPr>
                <w:rFonts w:ascii="Times New Roman" w:hAnsi="Times New Roman"/>
                <w:sz w:val="28"/>
                <w:szCs w:val="28"/>
              </w:rPr>
              <w:t xml:space="preserve">, от 14.02.2017 </w:t>
            </w:r>
            <w:hyperlink r:id="rId21" w:tooltip="consultantplus://offline/ref=CB6E6B85655EE67F5F789A6BB152F8CB2B02954839592442F397B0181FFE0D3F628D22157D27AF07EF7634DFb4r5G" w:history="1">
              <w:r w:rsidRPr="0018130B">
                <w:rPr>
                  <w:rFonts w:ascii="Times New Roman" w:hAnsi="Times New Roman"/>
                  <w:sz w:val="28"/>
                  <w:szCs w:val="28"/>
                </w:rPr>
                <w:t>№ 33</w:t>
              </w:r>
            </w:hyperlink>
            <w:r w:rsidRPr="0018130B">
              <w:rPr>
                <w:rFonts w:ascii="Times New Roman" w:hAnsi="Times New Roman"/>
                <w:sz w:val="28"/>
                <w:szCs w:val="28"/>
              </w:rPr>
              <w:t>,</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 xml:space="preserve">от 17.05.2017 </w:t>
            </w:r>
            <w:hyperlink r:id="rId22" w:tooltip="consultantplus://offline/ref=CB6E6B85655EE67F5F789A6BB152F8CB2B02954839582043F49AB0181FFE0D3F628D22157D27AF07EF7634DFb4r5G" w:history="1">
              <w:r w:rsidRPr="0018130B">
                <w:rPr>
                  <w:rFonts w:ascii="Times New Roman" w:hAnsi="Times New Roman"/>
                  <w:sz w:val="28"/>
                  <w:szCs w:val="28"/>
                </w:rPr>
                <w:t>№ 106</w:t>
              </w:r>
            </w:hyperlink>
            <w:r w:rsidRPr="0018130B">
              <w:rPr>
                <w:rFonts w:ascii="Times New Roman" w:hAnsi="Times New Roman"/>
                <w:sz w:val="28"/>
                <w:szCs w:val="28"/>
              </w:rPr>
              <w:t xml:space="preserve">, от 08.06.2017 </w:t>
            </w:r>
            <w:hyperlink r:id="rId23" w:tooltip="consultantplus://offline/ref=CB6E6B85655EE67F5F789A6BB152F8CB2B02954839582340F097B0181FFE0D3F628D22157D27AF07EF7634DFb4r5G" w:history="1">
              <w:r w:rsidRPr="0018130B">
                <w:rPr>
                  <w:rFonts w:ascii="Times New Roman" w:hAnsi="Times New Roman"/>
                  <w:sz w:val="28"/>
                  <w:szCs w:val="28"/>
                </w:rPr>
                <w:t>№ 130</w:t>
              </w:r>
            </w:hyperlink>
            <w:r w:rsidRPr="0018130B">
              <w:rPr>
                <w:rFonts w:ascii="Times New Roman" w:hAnsi="Times New Roman"/>
                <w:sz w:val="28"/>
                <w:szCs w:val="28"/>
              </w:rPr>
              <w:t xml:space="preserve">, от 26.07.2017 </w:t>
            </w:r>
            <w:hyperlink r:id="rId24" w:tooltip="consultantplus://offline/ref=CB6E6B85655EE67F5F789A6BB152F8CB2B02954839582440F09AB0181FFE0D3F628D22157D27AF07EF7634DFb4r5G" w:history="1">
              <w:r w:rsidRPr="0018130B">
                <w:rPr>
                  <w:rFonts w:ascii="Times New Roman" w:hAnsi="Times New Roman"/>
                  <w:sz w:val="28"/>
                  <w:szCs w:val="28"/>
                </w:rPr>
                <w:t>№ 182</w:t>
              </w:r>
            </w:hyperlink>
            <w:r w:rsidRPr="0018130B">
              <w:rPr>
                <w:rFonts w:ascii="Times New Roman" w:hAnsi="Times New Roman"/>
                <w:sz w:val="28"/>
                <w:szCs w:val="28"/>
              </w:rPr>
              <w:t>,</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 xml:space="preserve">от 30.08.2017 </w:t>
            </w:r>
            <w:hyperlink r:id="rId25" w:tooltip="consultantplus://offline/ref=CB6E6B85655EE67F5F789A6BB152F8CB2B02954839582944F396B0181FFE0D3F628D22157D27AF07EF7634DFb4r5G" w:history="1">
              <w:r w:rsidRPr="0018130B">
                <w:rPr>
                  <w:rFonts w:ascii="Times New Roman" w:hAnsi="Times New Roman"/>
                  <w:sz w:val="28"/>
                  <w:szCs w:val="28"/>
                </w:rPr>
                <w:t>№ 203</w:t>
              </w:r>
            </w:hyperlink>
            <w:r w:rsidRPr="0018130B">
              <w:rPr>
                <w:rFonts w:ascii="Times New Roman" w:hAnsi="Times New Roman"/>
                <w:sz w:val="28"/>
                <w:szCs w:val="28"/>
              </w:rPr>
              <w:t xml:space="preserve">, от 31.10.2017 </w:t>
            </w:r>
            <w:hyperlink r:id="rId26" w:tooltip="consultantplus://offline/ref=CB6E6B85655EE67F5F789A6BB152F8CB2B029548395F2343F09AB0181FFE0D3F628D22157D27AF07EF7634DFb4r5G" w:history="1">
              <w:r w:rsidRPr="0018130B">
                <w:rPr>
                  <w:rFonts w:ascii="Times New Roman" w:hAnsi="Times New Roman"/>
                  <w:sz w:val="28"/>
                  <w:szCs w:val="28"/>
                </w:rPr>
                <w:t>№ 269</w:t>
              </w:r>
            </w:hyperlink>
            <w:r w:rsidRPr="0018130B">
              <w:rPr>
                <w:rFonts w:ascii="Times New Roman" w:hAnsi="Times New Roman"/>
                <w:sz w:val="28"/>
                <w:szCs w:val="28"/>
              </w:rPr>
              <w:t xml:space="preserve">, от 29.11.2017 </w:t>
            </w:r>
            <w:hyperlink r:id="rId27" w:tooltip="consultantplus://offline/ref=CB6E6B85655EE67F5F789A6BB152F8CB2B029548395F2446F194B0181FFE0D3F628D22157D27AF07EF7634DFb4r5G" w:history="1">
              <w:r w:rsidRPr="0018130B">
                <w:rPr>
                  <w:rFonts w:ascii="Times New Roman" w:hAnsi="Times New Roman"/>
                  <w:sz w:val="28"/>
                  <w:szCs w:val="28"/>
                </w:rPr>
                <w:t>№ 317</w:t>
              </w:r>
            </w:hyperlink>
            <w:r w:rsidRPr="0018130B">
              <w:rPr>
                <w:rFonts w:ascii="Times New Roman" w:hAnsi="Times New Roman"/>
                <w:sz w:val="28"/>
                <w:szCs w:val="28"/>
              </w:rPr>
              <w:t>,</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 xml:space="preserve">от 06.12.2017 </w:t>
            </w:r>
            <w:hyperlink r:id="rId28" w:tooltip="consultantplus://offline/ref=CB6E6B85655EE67F5F789A6BB152F8CB2B029548395F2442F591B0181FFE0D3F628D22157D27AF07EF7634DFb4r5G" w:history="1">
              <w:r w:rsidRPr="0018130B">
                <w:rPr>
                  <w:rFonts w:ascii="Times New Roman" w:hAnsi="Times New Roman"/>
                  <w:sz w:val="28"/>
                  <w:szCs w:val="28"/>
                </w:rPr>
                <w:t>№ 322</w:t>
              </w:r>
            </w:hyperlink>
            <w:r w:rsidRPr="0018130B">
              <w:rPr>
                <w:rFonts w:ascii="Times New Roman" w:hAnsi="Times New Roman"/>
                <w:sz w:val="28"/>
                <w:szCs w:val="28"/>
              </w:rPr>
              <w:t xml:space="preserve">, от 12.12.2017 </w:t>
            </w:r>
            <w:hyperlink r:id="rId29" w:tooltip="consultantplus://offline/ref=CB6E6B85655EE67F5F789A6BB152F8CB2B029548395F2647FB96B0181FFE0D3F628D22157D27AF07EF7634DFb4r5G" w:history="1">
              <w:r w:rsidRPr="0018130B">
                <w:rPr>
                  <w:rFonts w:ascii="Times New Roman" w:hAnsi="Times New Roman"/>
                  <w:sz w:val="28"/>
                  <w:szCs w:val="28"/>
                </w:rPr>
                <w:t>№ 345</w:t>
              </w:r>
            </w:hyperlink>
            <w:r w:rsidRPr="0018130B">
              <w:rPr>
                <w:rFonts w:ascii="Times New Roman" w:hAnsi="Times New Roman"/>
                <w:sz w:val="28"/>
                <w:szCs w:val="28"/>
              </w:rPr>
              <w:t xml:space="preserve">, от 14.12.2017 </w:t>
            </w:r>
            <w:hyperlink r:id="rId30" w:tooltip="consultantplus://offline/ref=CB6E6B85655EE67F5F789A6BB152F8CB2B029548395F2744F693B0181FFE0D3F628D22157D27AF07EF7634DFb4r5G" w:history="1">
              <w:r w:rsidRPr="0018130B">
                <w:rPr>
                  <w:rFonts w:ascii="Times New Roman" w:hAnsi="Times New Roman"/>
                  <w:sz w:val="28"/>
                  <w:szCs w:val="28"/>
                </w:rPr>
                <w:t>№ 362</w:t>
              </w:r>
            </w:hyperlink>
            <w:r w:rsidRPr="0018130B">
              <w:rPr>
                <w:rFonts w:ascii="Times New Roman" w:hAnsi="Times New Roman"/>
                <w:sz w:val="28"/>
                <w:szCs w:val="28"/>
              </w:rPr>
              <w:t>,</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 xml:space="preserve">от 26.12.2017 </w:t>
            </w:r>
            <w:hyperlink r:id="rId31" w:tooltip="consultantplus://offline/ref=CB6E6B85655EE67F5F789A6BB152F8CB2B029548395F274FF095B0181FFE0D3F628D22157D27AF07EF7634DFb4r5G" w:history="1">
              <w:r w:rsidRPr="0018130B">
                <w:rPr>
                  <w:rFonts w:ascii="Times New Roman" w:hAnsi="Times New Roman"/>
                  <w:sz w:val="28"/>
                  <w:szCs w:val="28"/>
                </w:rPr>
                <w:t>№ 417</w:t>
              </w:r>
            </w:hyperlink>
            <w:r w:rsidRPr="0018130B">
              <w:rPr>
                <w:rFonts w:ascii="Times New Roman" w:hAnsi="Times New Roman"/>
                <w:sz w:val="28"/>
                <w:szCs w:val="28"/>
              </w:rPr>
              <w:t>, от 23.01.2018 № 5, от 01.02.2018 № 18,</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от 07.03.2018 № 43, от 11.04.2018 № 89, от 27.04.2018 № 109,</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от 20.06.2018 № 166, от 07.08.2018 № 223, от 26.09.2018 № 275,</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от 16.10.2018 № 294, от 04.12.2018 № 339, от 11.12.2018 № 354,</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от 21.12.2018 № 390, от 29.01.2019 № 9, от 06.03.2019 № 55,</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от 30.04.2019 № 128, от 26.06.2019 № 188, от 18.07.2019 № 225,</w:t>
            </w:r>
          </w:p>
          <w:p w:rsidR="003F68B1" w:rsidRPr="0018130B" w:rsidRDefault="003F68B1" w:rsidP="006E39B7">
            <w:pPr>
              <w:spacing w:line="230" w:lineRule="auto"/>
              <w:ind w:right="458"/>
              <w:jc w:val="center"/>
              <w:rPr>
                <w:rFonts w:ascii="Times New Roman" w:hAnsi="Times New Roman"/>
                <w:sz w:val="28"/>
                <w:szCs w:val="28"/>
              </w:rPr>
            </w:pPr>
            <w:r w:rsidRPr="0018130B">
              <w:rPr>
                <w:rFonts w:ascii="Times New Roman" w:hAnsi="Times New Roman"/>
                <w:sz w:val="28"/>
                <w:szCs w:val="28"/>
              </w:rPr>
              <w:t>от 20.08.2019 № 262, от 18.09.2019 № 296, от 12.11.2019 № 347,</w:t>
            </w:r>
          </w:p>
          <w:p w:rsidR="003F68B1" w:rsidRPr="0018130B" w:rsidRDefault="003F68B1" w:rsidP="006E39B7">
            <w:pPr>
              <w:tabs>
                <w:tab w:val="left" w:pos="4600"/>
              </w:tabs>
              <w:spacing w:line="230" w:lineRule="auto"/>
              <w:ind w:right="458"/>
              <w:jc w:val="center"/>
              <w:rPr>
                <w:rFonts w:ascii="Times New Roman" w:hAnsi="Times New Roman"/>
                <w:sz w:val="28"/>
                <w:szCs w:val="28"/>
              </w:rPr>
            </w:pPr>
            <w:r w:rsidRPr="0018130B">
              <w:rPr>
                <w:rFonts w:ascii="Times New Roman" w:hAnsi="Times New Roman"/>
                <w:sz w:val="28"/>
                <w:szCs w:val="28"/>
              </w:rPr>
              <w:t>от 09.12.2019 № 386, от 18.12.2019 № 420, от 29.01.2020 № 6,</w:t>
            </w:r>
          </w:p>
          <w:p w:rsidR="003F68B1" w:rsidRPr="0018130B" w:rsidRDefault="003F68B1" w:rsidP="006E39B7">
            <w:pPr>
              <w:tabs>
                <w:tab w:val="left" w:pos="4600"/>
              </w:tabs>
              <w:spacing w:line="230" w:lineRule="auto"/>
              <w:ind w:right="458"/>
              <w:jc w:val="center"/>
              <w:rPr>
                <w:rFonts w:ascii="Times New Roman" w:hAnsi="Times New Roman"/>
                <w:sz w:val="28"/>
                <w:szCs w:val="28"/>
              </w:rPr>
            </w:pPr>
            <w:r w:rsidRPr="0018130B">
              <w:rPr>
                <w:rFonts w:ascii="Times New Roman" w:hAnsi="Times New Roman"/>
                <w:sz w:val="28"/>
                <w:szCs w:val="28"/>
              </w:rPr>
              <w:t xml:space="preserve"> от 18.02.2020 № 19, от 02.03</w:t>
            </w:r>
            <w:r>
              <w:rPr>
                <w:rFonts w:ascii="Times New Roman" w:hAnsi="Times New Roman"/>
                <w:sz w:val="28"/>
                <w:szCs w:val="28"/>
              </w:rPr>
              <w:t>.2020 № 29, от 03.03.2020 № 30,</w:t>
            </w:r>
          </w:p>
          <w:p w:rsidR="003F68B1" w:rsidRDefault="003F68B1" w:rsidP="006E39B7">
            <w:pPr>
              <w:tabs>
                <w:tab w:val="left" w:pos="4600"/>
              </w:tabs>
              <w:spacing w:line="230" w:lineRule="auto"/>
              <w:ind w:right="458"/>
              <w:jc w:val="center"/>
              <w:rPr>
                <w:rFonts w:ascii="Times New Roman" w:hAnsi="Times New Roman"/>
                <w:sz w:val="28"/>
                <w:szCs w:val="28"/>
              </w:rPr>
            </w:pPr>
            <w:r w:rsidRPr="0018130B">
              <w:rPr>
                <w:rFonts w:ascii="Times New Roman" w:hAnsi="Times New Roman"/>
                <w:sz w:val="28"/>
                <w:szCs w:val="28"/>
              </w:rPr>
              <w:t>от</w:t>
            </w:r>
            <w:r w:rsidRPr="0018130B">
              <w:rPr>
                <w:rFonts w:ascii="Times New Roman" w:hAnsi="Times New Roman"/>
                <w:sz w:val="28"/>
                <w:szCs w:val="28"/>
                <w:lang w:val="en-US"/>
              </w:rPr>
              <w:t> </w:t>
            </w:r>
            <w:r w:rsidRPr="0018130B">
              <w:rPr>
                <w:rFonts w:ascii="Times New Roman" w:hAnsi="Times New Roman"/>
                <w:sz w:val="28"/>
                <w:szCs w:val="28"/>
              </w:rPr>
              <w:t>14.04.2020 № 73, от 26.05.2020 № 115, от 02.06.2020 № 128</w:t>
            </w:r>
            <w:r>
              <w:rPr>
                <w:rFonts w:ascii="Times New Roman" w:hAnsi="Times New Roman"/>
                <w:sz w:val="28"/>
                <w:szCs w:val="28"/>
              </w:rPr>
              <w:t xml:space="preserve">, </w:t>
            </w:r>
          </w:p>
          <w:p w:rsidR="00305D3D" w:rsidRPr="00577357" w:rsidRDefault="003F68B1" w:rsidP="006E39B7">
            <w:pPr>
              <w:spacing w:line="230" w:lineRule="auto"/>
              <w:jc w:val="center"/>
              <w:rPr>
                <w:rFonts w:ascii="Times New Roman" w:hAnsi="Times New Roman"/>
                <w:sz w:val="28"/>
                <w:szCs w:val="28"/>
              </w:rPr>
            </w:pPr>
            <w:r>
              <w:rPr>
                <w:rFonts w:ascii="Times New Roman" w:hAnsi="Times New Roman"/>
                <w:sz w:val="28"/>
                <w:szCs w:val="28"/>
              </w:rPr>
              <w:t>от 04.08.2020 № 191</w:t>
            </w:r>
            <w:r w:rsidRPr="0018130B">
              <w:rPr>
                <w:rFonts w:ascii="Times New Roman" w:hAnsi="Times New Roman"/>
                <w:sz w:val="28"/>
                <w:szCs w:val="28"/>
              </w:rPr>
              <w:t>)</w:t>
            </w:r>
            <w:r w:rsidR="00283BAA">
              <w:rPr>
                <w:rFonts w:ascii="Times New Roman" w:hAnsi="Times New Roman"/>
                <w:sz w:val="28"/>
                <w:szCs w:val="28"/>
              </w:rPr>
              <w:t xml:space="preserve"> </w:t>
            </w:r>
          </w:p>
        </w:tc>
      </w:tr>
      <w:tr w:rsidR="006E39B7" w:rsidRPr="006B6664" w:rsidTr="005401D1">
        <w:trPr>
          <w:jc w:val="right"/>
        </w:trPr>
        <w:tc>
          <w:tcPr>
            <w:tcW w:w="5000" w:type="pct"/>
          </w:tcPr>
          <w:p w:rsidR="006E39B7" w:rsidRPr="005E4F80" w:rsidRDefault="006E39B7" w:rsidP="006E39B7">
            <w:pPr>
              <w:spacing w:line="264" w:lineRule="auto"/>
              <w:ind w:firstLine="709"/>
              <w:jc w:val="both"/>
              <w:rPr>
                <w:rFonts w:ascii="Times New Roman" w:hAnsi="Times New Roman"/>
                <w:spacing w:val="-2"/>
                <w:sz w:val="28"/>
                <w:szCs w:val="28"/>
              </w:rPr>
            </w:pPr>
            <w:r w:rsidRPr="005E4F80">
              <w:rPr>
                <w:rFonts w:ascii="Times New Roman" w:hAnsi="Times New Roman"/>
                <w:spacing w:val="-2"/>
                <w:sz w:val="28"/>
                <w:szCs w:val="28"/>
              </w:rPr>
              <w:t>Правительство Рязанской области ПОСТАНОВЛЯЕТ:</w:t>
            </w:r>
          </w:p>
          <w:p w:rsidR="006E39B7" w:rsidRPr="009E16CF"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1. </w:t>
            </w:r>
            <w:r w:rsidRPr="009E16CF">
              <w:rPr>
                <w:rFonts w:ascii="Times New Roman" w:hAnsi="Times New Roman"/>
                <w:spacing w:val="-2"/>
                <w:sz w:val="28"/>
                <w:szCs w:val="28"/>
              </w:rPr>
              <w:t xml:space="preserve">Внести в приложение к </w:t>
            </w:r>
            <w:r w:rsidRPr="009E16CF">
              <w:rPr>
                <w:rStyle w:val="af1"/>
                <w:rFonts w:ascii="Times New Roman" w:hAnsi="Times New Roman"/>
                <w:color w:val="000000"/>
                <w:spacing w:val="-2"/>
                <w:sz w:val="28"/>
                <w:szCs w:val="28"/>
                <w:u w:val="none"/>
              </w:rPr>
              <w:t>постановлени</w:t>
            </w:r>
            <w:r w:rsidRPr="009E16CF">
              <w:rPr>
                <w:rFonts w:ascii="Times New Roman" w:hAnsi="Times New Roman"/>
                <w:spacing w:val="-2"/>
                <w:sz w:val="28"/>
                <w:szCs w:val="28"/>
              </w:rPr>
              <w:t>ю Правительства Рязанской области от 30 октября 2013 г. № 344 «Об утверждении государственной программы Рязанской области «Развитие образования и молодежной политики» следующие изменения:</w:t>
            </w:r>
          </w:p>
          <w:p w:rsidR="006E39B7" w:rsidRPr="009E16CF" w:rsidRDefault="006E39B7" w:rsidP="006E39B7">
            <w:pPr>
              <w:pStyle w:val="af0"/>
              <w:spacing w:after="0" w:line="230" w:lineRule="auto"/>
              <w:ind w:left="0" w:firstLine="709"/>
              <w:jc w:val="both"/>
              <w:rPr>
                <w:rFonts w:ascii="Times New Roman" w:hAnsi="Times New Roman"/>
                <w:spacing w:val="-2"/>
                <w:sz w:val="28"/>
                <w:szCs w:val="28"/>
              </w:rPr>
            </w:pPr>
            <w:r w:rsidRPr="009E16CF">
              <w:rPr>
                <w:rFonts w:ascii="Times New Roman" w:hAnsi="Times New Roman"/>
                <w:spacing w:val="-2"/>
                <w:sz w:val="28"/>
                <w:szCs w:val="28"/>
              </w:rPr>
              <w:t xml:space="preserve">1) в строке «Объемы финансирования Программы» паспорта </w:t>
            </w:r>
            <w:r w:rsidRPr="009E16CF">
              <w:rPr>
                <w:rFonts w:ascii="Times New Roman" w:hAnsi="Times New Roman"/>
                <w:spacing w:val="-2"/>
                <w:sz w:val="28"/>
                <w:szCs w:val="28"/>
              </w:rPr>
              <w:lastRenderedPageBreak/>
              <w:t xml:space="preserve">государственной программы: </w:t>
            </w:r>
          </w:p>
          <w:p w:rsidR="006E39B7" w:rsidRPr="009E16CF" w:rsidRDefault="006E39B7" w:rsidP="006E39B7">
            <w:pPr>
              <w:spacing w:line="230" w:lineRule="auto"/>
              <w:ind w:firstLine="709"/>
              <w:contextualSpacing/>
              <w:jc w:val="both"/>
              <w:rPr>
                <w:rFonts w:ascii="Times New Roman" w:hAnsi="Times New Roman"/>
                <w:spacing w:val="-2"/>
                <w:sz w:val="28"/>
                <w:szCs w:val="28"/>
              </w:rPr>
            </w:pPr>
            <w:r w:rsidRPr="009E16CF">
              <w:rPr>
                <w:rFonts w:ascii="Times New Roman" w:hAnsi="Times New Roman"/>
                <w:spacing w:val="-2"/>
                <w:sz w:val="28"/>
                <w:szCs w:val="28"/>
              </w:rPr>
              <w:t xml:space="preserve">в </w:t>
            </w:r>
            <w:r w:rsidRPr="009E16CF">
              <w:rPr>
                <w:rStyle w:val="af1"/>
                <w:rFonts w:ascii="Times New Roman" w:hAnsi="Times New Roman"/>
                <w:color w:val="auto"/>
                <w:spacing w:val="-2"/>
                <w:sz w:val="28"/>
                <w:szCs w:val="28"/>
                <w:u w:val="none"/>
              </w:rPr>
              <w:t>абзац</w:t>
            </w:r>
            <w:r w:rsidRPr="009E16CF">
              <w:rPr>
                <w:rFonts w:ascii="Times New Roman" w:hAnsi="Times New Roman"/>
                <w:spacing w:val="-2"/>
                <w:sz w:val="28"/>
                <w:szCs w:val="28"/>
              </w:rPr>
              <w:t>е шестом цифры «180540836,10879», «6482995,4» заменить соответственно цифрами «180705998,20879</w:t>
            </w:r>
            <w:r w:rsidRPr="009E16CF">
              <w:rPr>
                <w:rFonts w:ascii="Times New Roman" w:hAnsi="Times New Roman"/>
                <w:spacing w:val="-2"/>
                <w:sz w:val="28"/>
                <w:szCs w:val="28"/>
              </w:rPr>
              <w:t>‬», «6648157,5»;</w:t>
            </w:r>
          </w:p>
          <w:p w:rsidR="006E39B7" w:rsidRPr="00F03C93" w:rsidRDefault="006E39B7" w:rsidP="006E39B7">
            <w:pPr>
              <w:spacing w:line="230" w:lineRule="auto"/>
              <w:ind w:firstLine="709"/>
              <w:jc w:val="both"/>
              <w:rPr>
                <w:rFonts w:ascii="Times New Roman" w:hAnsi="Times New Roman"/>
                <w:spacing w:val="-2"/>
                <w:sz w:val="28"/>
                <w:szCs w:val="28"/>
              </w:rPr>
            </w:pPr>
            <w:r w:rsidRPr="005E4F80">
              <w:rPr>
                <w:rFonts w:ascii="Times New Roman" w:hAnsi="Times New Roman"/>
                <w:spacing w:val="-2"/>
                <w:sz w:val="28"/>
                <w:szCs w:val="28"/>
              </w:rPr>
              <w:t>в абзаце четырнадцатом цифры «16525534,48328», «1332612,1» заменить соответственно цифрами «16690696,58328», «1497774,2»;</w:t>
            </w:r>
          </w:p>
          <w:p w:rsidR="006E39B7" w:rsidRPr="005E4F80" w:rsidRDefault="006E39B7" w:rsidP="006E39B7">
            <w:pPr>
              <w:spacing w:line="230" w:lineRule="auto"/>
              <w:ind w:firstLine="709"/>
              <w:jc w:val="both"/>
              <w:rPr>
                <w:rFonts w:ascii="Times New Roman" w:hAnsi="Times New Roman"/>
                <w:spacing w:val="-2"/>
                <w:sz w:val="28"/>
                <w:szCs w:val="28"/>
              </w:rPr>
            </w:pPr>
            <w:r w:rsidRPr="005E4F80">
              <w:rPr>
                <w:rFonts w:ascii="Times New Roman" w:hAnsi="Times New Roman"/>
                <w:spacing w:val="-2"/>
                <w:sz w:val="28"/>
                <w:szCs w:val="28"/>
              </w:rPr>
              <w:t>2) в разделе 4 «Ресурсное обеспечение Программы»:</w:t>
            </w:r>
          </w:p>
          <w:p w:rsidR="006E39B7" w:rsidRPr="005E4F80" w:rsidRDefault="006E39B7" w:rsidP="006E39B7">
            <w:pPr>
              <w:spacing w:line="230" w:lineRule="auto"/>
              <w:ind w:firstLine="709"/>
              <w:jc w:val="both"/>
              <w:rPr>
                <w:rFonts w:ascii="Times New Roman" w:hAnsi="Times New Roman"/>
                <w:spacing w:val="-4"/>
                <w:sz w:val="28"/>
                <w:szCs w:val="28"/>
              </w:rPr>
            </w:pPr>
            <w:r w:rsidRPr="005E4F80">
              <w:rPr>
                <w:rFonts w:ascii="Times New Roman" w:hAnsi="Times New Roman"/>
                <w:spacing w:val="-2"/>
                <w:sz w:val="28"/>
                <w:szCs w:val="28"/>
              </w:rPr>
              <w:t>в графах 3, 10 пункта 1 цифры «168133690,77511</w:t>
            </w:r>
            <w:r w:rsidRPr="005E4F80">
              <w:rPr>
                <w:rFonts w:ascii="Times New Roman" w:hAnsi="Times New Roman"/>
                <w:spacing w:val="-2"/>
                <w:sz w:val="28"/>
                <w:szCs w:val="28"/>
              </w:rPr>
              <w:t>‬», «15056639,68211</w:t>
            </w:r>
            <w:r w:rsidRPr="005E4F80">
              <w:rPr>
                <w:rFonts w:ascii="Times New Roman" w:hAnsi="Times New Roman"/>
                <w:spacing w:val="-2"/>
                <w:sz w:val="28"/>
                <w:szCs w:val="28"/>
              </w:rPr>
              <w:t>‬», «2657835,5», «</w:t>
            </w:r>
            <w:r w:rsidRPr="005E4F80">
              <w:rPr>
                <w:rFonts w:ascii="Times New Roman" w:hAnsi="Times New Roman"/>
                <w:spacing w:val="-2"/>
                <w:sz w:val="28"/>
                <w:szCs w:val="28"/>
              </w:rPr>
              <w:t xml:space="preserve">‬515712,7» заменить соответственно цифрами </w:t>
            </w:r>
            <w:r w:rsidRPr="005E4F80">
              <w:rPr>
                <w:rFonts w:ascii="Times New Roman" w:hAnsi="Times New Roman"/>
                <w:spacing w:val="-4"/>
                <w:sz w:val="28"/>
                <w:szCs w:val="28"/>
              </w:rPr>
              <w:t>«168298852,87511</w:t>
            </w:r>
            <w:r w:rsidRPr="005E4F80">
              <w:rPr>
                <w:rFonts w:ascii="Times New Roman" w:hAnsi="Times New Roman"/>
                <w:spacing w:val="-4"/>
                <w:sz w:val="28"/>
                <w:szCs w:val="28"/>
              </w:rPr>
              <w:t>‬», «</w:t>
            </w:r>
            <w:r w:rsidRPr="005E4F80">
              <w:rPr>
                <w:rFonts w:ascii="Times New Roman" w:hAnsi="Times New Roman"/>
                <w:spacing w:val="-4"/>
                <w:sz w:val="28"/>
                <w:szCs w:val="28"/>
              </w:rPr>
              <w:t>‬15221801,78211»,</w:t>
            </w:r>
            <w:r w:rsidRPr="005E4F80">
              <w:rPr>
                <w:rFonts w:ascii="Times New Roman" w:hAnsi="Times New Roman"/>
                <w:color w:val="FF0000"/>
                <w:spacing w:val="-4"/>
                <w:sz w:val="28"/>
                <w:szCs w:val="28"/>
              </w:rPr>
              <w:t xml:space="preserve"> </w:t>
            </w:r>
            <w:r w:rsidRPr="005E4F80">
              <w:rPr>
                <w:rFonts w:ascii="Times New Roman" w:hAnsi="Times New Roman"/>
                <w:spacing w:val="-4"/>
                <w:sz w:val="28"/>
                <w:szCs w:val="28"/>
              </w:rPr>
              <w:t>«</w:t>
            </w:r>
            <w:r w:rsidRPr="005E4F80">
              <w:rPr>
                <w:rFonts w:ascii="Times New Roman" w:hAnsi="Times New Roman"/>
                <w:spacing w:val="-4"/>
                <w:sz w:val="28"/>
                <w:szCs w:val="28"/>
              </w:rPr>
              <w:t>‬2822997,6», «680874,8</w:t>
            </w:r>
            <w:r w:rsidRPr="005E4F80">
              <w:rPr>
                <w:rFonts w:ascii="Times New Roman" w:hAnsi="Times New Roman"/>
                <w:spacing w:val="-4"/>
                <w:sz w:val="28"/>
                <w:szCs w:val="28"/>
              </w:rPr>
              <w:t xml:space="preserve">‬»;  </w:t>
            </w:r>
          </w:p>
          <w:p w:rsidR="006E39B7" w:rsidRPr="005E4F80" w:rsidRDefault="006E39B7" w:rsidP="006E39B7">
            <w:pPr>
              <w:spacing w:line="230" w:lineRule="auto"/>
              <w:ind w:firstLine="709"/>
              <w:jc w:val="both"/>
              <w:rPr>
                <w:rFonts w:ascii="Times New Roman" w:hAnsi="Times New Roman"/>
                <w:color w:val="FF0000"/>
                <w:spacing w:val="-2"/>
                <w:sz w:val="28"/>
                <w:szCs w:val="28"/>
              </w:rPr>
            </w:pPr>
            <w:r w:rsidRPr="005E4F80">
              <w:rPr>
                <w:rFonts w:ascii="Times New Roman" w:hAnsi="Times New Roman"/>
                <w:spacing w:val="-2"/>
                <w:sz w:val="28"/>
                <w:szCs w:val="28"/>
              </w:rPr>
              <w:t>в графах 3, 10 строки «Итого, в том числе:» цифры «180540836,10879</w:t>
            </w:r>
            <w:r w:rsidRPr="005E4F80">
              <w:rPr>
                <w:rFonts w:ascii="Times New Roman" w:hAnsi="Times New Roman"/>
                <w:spacing w:val="-2"/>
                <w:sz w:val="28"/>
                <w:szCs w:val="28"/>
              </w:rPr>
              <w:t>‬», «16525534,48328» заменить соответственно цифрами «180705998,20879</w:t>
            </w:r>
            <w:r w:rsidRPr="005E4F80">
              <w:rPr>
                <w:rFonts w:ascii="Times New Roman" w:hAnsi="Times New Roman"/>
                <w:spacing w:val="-2"/>
                <w:sz w:val="28"/>
                <w:szCs w:val="28"/>
              </w:rPr>
              <w:t>‬», «16690696,58328»;</w:t>
            </w:r>
          </w:p>
          <w:p w:rsidR="006E39B7" w:rsidRPr="005E4F80" w:rsidRDefault="006E39B7" w:rsidP="006E39B7">
            <w:pPr>
              <w:spacing w:line="230" w:lineRule="auto"/>
              <w:ind w:firstLine="709"/>
              <w:jc w:val="both"/>
              <w:rPr>
                <w:rFonts w:ascii="Times New Roman" w:hAnsi="Times New Roman"/>
                <w:color w:val="0000FF"/>
                <w:spacing w:val="-2"/>
                <w:sz w:val="28"/>
                <w:szCs w:val="28"/>
              </w:rPr>
            </w:pPr>
            <w:r w:rsidRPr="005E4F80">
              <w:rPr>
                <w:rFonts w:ascii="Times New Roman" w:hAnsi="Times New Roman"/>
                <w:spacing w:val="-2"/>
                <w:sz w:val="28"/>
                <w:szCs w:val="28"/>
              </w:rPr>
              <w:t>в графах 3, 10 строки «федеральный бюджет» цифры «6482995,4</w:t>
            </w:r>
            <w:r w:rsidRPr="005E4F80">
              <w:rPr>
                <w:rFonts w:ascii="Times New Roman" w:hAnsi="Times New Roman"/>
                <w:spacing w:val="-2"/>
                <w:sz w:val="28"/>
                <w:szCs w:val="28"/>
              </w:rPr>
              <w:t>‬», «1332612,1</w:t>
            </w:r>
            <w:r w:rsidRPr="005E4F80">
              <w:rPr>
                <w:rFonts w:ascii="Times New Roman" w:hAnsi="Times New Roman"/>
                <w:spacing w:val="-2"/>
                <w:sz w:val="28"/>
                <w:szCs w:val="28"/>
              </w:rPr>
              <w:t>‬» заменить соответственно цифрами «6648157,5</w:t>
            </w:r>
            <w:r w:rsidRPr="005E4F80">
              <w:rPr>
                <w:rFonts w:ascii="Times New Roman" w:hAnsi="Times New Roman"/>
                <w:spacing w:val="-2"/>
                <w:sz w:val="28"/>
                <w:szCs w:val="28"/>
              </w:rPr>
              <w:t>‬», «1497774,2»;</w:t>
            </w:r>
          </w:p>
          <w:p w:rsidR="006E39B7" w:rsidRPr="005E4F80" w:rsidRDefault="006E39B7" w:rsidP="006E39B7">
            <w:pPr>
              <w:spacing w:line="230" w:lineRule="auto"/>
              <w:ind w:firstLine="709"/>
              <w:jc w:val="both"/>
              <w:rPr>
                <w:rFonts w:ascii="Times New Roman" w:hAnsi="Times New Roman"/>
                <w:spacing w:val="-2"/>
                <w:sz w:val="28"/>
                <w:szCs w:val="28"/>
              </w:rPr>
            </w:pPr>
            <w:r w:rsidRPr="005E4F80">
              <w:rPr>
                <w:rFonts w:ascii="Times New Roman" w:hAnsi="Times New Roman"/>
                <w:spacing w:val="-2"/>
                <w:sz w:val="28"/>
                <w:szCs w:val="28"/>
              </w:rPr>
              <w:t>3) в приложении № 1 к государственной программе:</w:t>
            </w:r>
          </w:p>
          <w:p w:rsidR="006E39B7" w:rsidRPr="005E4F80" w:rsidRDefault="006E39B7" w:rsidP="006E39B7">
            <w:pPr>
              <w:spacing w:line="230" w:lineRule="auto"/>
              <w:ind w:firstLine="709"/>
              <w:jc w:val="both"/>
              <w:rPr>
                <w:rFonts w:ascii="Times New Roman" w:hAnsi="Times New Roman"/>
                <w:spacing w:val="-2"/>
                <w:sz w:val="28"/>
                <w:szCs w:val="28"/>
              </w:rPr>
            </w:pPr>
            <w:r w:rsidRPr="005E4F80">
              <w:rPr>
                <w:rFonts w:ascii="Times New Roman" w:hAnsi="Times New Roman"/>
                <w:spacing w:val="-2"/>
                <w:sz w:val="28"/>
                <w:szCs w:val="28"/>
              </w:rPr>
              <w:t xml:space="preserve">- в разделе 3 «Ресурсное обеспечение </w:t>
            </w:r>
            <w:r>
              <w:rPr>
                <w:rFonts w:ascii="Times New Roman" w:hAnsi="Times New Roman"/>
                <w:spacing w:val="-2"/>
                <w:sz w:val="28"/>
                <w:szCs w:val="28"/>
              </w:rPr>
              <w:t>под</w:t>
            </w:r>
            <w:r w:rsidRPr="005E4F80">
              <w:rPr>
                <w:rFonts w:ascii="Times New Roman" w:hAnsi="Times New Roman"/>
                <w:spacing w:val="-2"/>
                <w:sz w:val="28"/>
                <w:szCs w:val="28"/>
              </w:rPr>
              <w:t>программы»:</w:t>
            </w:r>
          </w:p>
          <w:p w:rsidR="006E39B7" w:rsidRPr="005E4F80" w:rsidRDefault="006E39B7" w:rsidP="006E39B7">
            <w:pPr>
              <w:spacing w:line="230" w:lineRule="auto"/>
              <w:ind w:firstLine="709"/>
              <w:jc w:val="both"/>
              <w:rPr>
                <w:rFonts w:ascii="Times New Roman" w:hAnsi="Times New Roman"/>
                <w:spacing w:val="-2"/>
                <w:sz w:val="28"/>
                <w:szCs w:val="28"/>
              </w:rPr>
            </w:pPr>
            <w:r w:rsidRPr="005E4F80">
              <w:rPr>
                <w:rFonts w:ascii="Times New Roman" w:hAnsi="Times New Roman"/>
                <w:spacing w:val="-2"/>
                <w:sz w:val="28"/>
                <w:szCs w:val="28"/>
              </w:rPr>
              <w:t>в графах 3, 10 пункта 1 цифры «120432509,45023», «10634944,556», «213241», «67664,3», заменить соответственно цифрами «</w:t>
            </w:r>
            <w:r w:rsidRPr="00A47A65">
              <w:rPr>
                <w:rFonts w:ascii="Times New Roman" w:hAnsi="Times New Roman"/>
                <w:spacing w:val="-2"/>
                <w:sz w:val="28"/>
                <w:szCs w:val="28"/>
              </w:rPr>
              <w:t>120433800,39668</w:t>
            </w:r>
            <w:r w:rsidRPr="005E4F80">
              <w:rPr>
                <w:rFonts w:ascii="Times New Roman" w:hAnsi="Times New Roman"/>
                <w:spacing w:val="-2"/>
                <w:sz w:val="28"/>
                <w:szCs w:val="28"/>
              </w:rPr>
              <w:t>», «</w:t>
            </w:r>
            <w:r w:rsidRPr="00A47A65">
              <w:rPr>
                <w:rFonts w:ascii="Times New Roman" w:hAnsi="Times New Roman"/>
                <w:spacing w:val="-2"/>
                <w:sz w:val="28"/>
                <w:szCs w:val="28"/>
              </w:rPr>
              <w:t>10</w:t>
            </w:r>
            <w:r>
              <w:rPr>
                <w:rFonts w:ascii="Times New Roman" w:hAnsi="Times New Roman"/>
                <w:spacing w:val="-2"/>
                <w:sz w:val="28"/>
                <w:szCs w:val="28"/>
              </w:rPr>
              <w:t>636</w:t>
            </w:r>
            <w:r w:rsidRPr="00A47A65">
              <w:rPr>
                <w:rFonts w:ascii="Times New Roman" w:hAnsi="Times New Roman"/>
                <w:spacing w:val="-2"/>
                <w:sz w:val="28"/>
                <w:szCs w:val="28"/>
              </w:rPr>
              <w:t>235,50245</w:t>
            </w:r>
            <w:r>
              <w:rPr>
                <w:rFonts w:ascii="Times New Roman" w:hAnsi="Times New Roman"/>
                <w:spacing w:val="-2"/>
                <w:sz w:val="28"/>
                <w:szCs w:val="28"/>
              </w:rPr>
              <w:t xml:space="preserve">», </w:t>
            </w:r>
            <w:r w:rsidRPr="005E4F80">
              <w:rPr>
                <w:rFonts w:ascii="Times New Roman" w:hAnsi="Times New Roman"/>
                <w:spacing w:val="-2"/>
                <w:sz w:val="28"/>
                <w:szCs w:val="28"/>
              </w:rPr>
              <w:t>«214531,94645», «68955,24645»;</w:t>
            </w:r>
          </w:p>
          <w:p w:rsidR="006E39B7" w:rsidRPr="005E4F80" w:rsidRDefault="006E39B7" w:rsidP="006E39B7">
            <w:pPr>
              <w:spacing w:line="230" w:lineRule="auto"/>
              <w:ind w:firstLine="709"/>
              <w:jc w:val="both"/>
              <w:rPr>
                <w:rFonts w:ascii="Times New Roman" w:hAnsi="Times New Roman"/>
                <w:spacing w:val="-2"/>
                <w:sz w:val="28"/>
                <w:szCs w:val="28"/>
              </w:rPr>
            </w:pPr>
            <w:r w:rsidRPr="005E4F80">
              <w:rPr>
                <w:rFonts w:ascii="Times New Roman" w:hAnsi="Times New Roman"/>
                <w:spacing w:val="-2"/>
                <w:sz w:val="28"/>
                <w:szCs w:val="28"/>
              </w:rPr>
              <w:t>в графах 3, 10 строки «Итого, в том числе:» цифры «122241653,34639», «11225296,61787», заменить соответственно цифрами «</w:t>
            </w:r>
            <w:r>
              <w:rPr>
                <w:rFonts w:ascii="Times New Roman" w:hAnsi="Times New Roman"/>
                <w:spacing w:val="-2"/>
                <w:sz w:val="28"/>
                <w:szCs w:val="28"/>
              </w:rPr>
              <w:t>122</w:t>
            </w:r>
            <w:r w:rsidRPr="00A47A65">
              <w:rPr>
                <w:rFonts w:ascii="Times New Roman" w:hAnsi="Times New Roman"/>
                <w:spacing w:val="-2"/>
                <w:sz w:val="28"/>
                <w:szCs w:val="28"/>
              </w:rPr>
              <w:t>242 944,29284</w:t>
            </w:r>
            <w:r w:rsidRPr="005E4F80">
              <w:rPr>
                <w:rFonts w:ascii="Times New Roman" w:hAnsi="Times New Roman"/>
                <w:spacing w:val="-2"/>
                <w:sz w:val="28"/>
                <w:szCs w:val="28"/>
              </w:rPr>
              <w:t>», «</w:t>
            </w:r>
            <w:r w:rsidRPr="00A47A65">
              <w:rPr>
                <w:rFonts w:ascii="Times New Roman" w:hAnsi="Times New Roman"/>
                <w:spacing w:val="-2"/>
                <w:sz w:val="28"/>
                <w:szCs w:val="28"/>
              </w:rPr>
              <w:t>11226587,56432</w:t>
            </w:r>
            <w:r w:rsidRPr="005E4F80">
              <w:rPr>
                <w:rFonts w:ascii="Times New Roman" w:hAnsi="Times New Roman"/>
                <w:spacing w:val="-2"/>
                <w:sz w:val="28"/>
                <w:szCs w:val="28"/>
              </w:rPr>
              <w:t>»;</w:t>
            </w:r>
          </w:p>
          <w:p w:rsidR="006E39B7" w:rsidRPr="005E4F80" w:rsidRDefault="006E39B7" w:rsidP="006E39B7">
            <w:pPr>
              <w:spacing w:line="230" w:lineRule="auto"/>
              <w:ind w:firstLine="709"/>
              <w:jc w:val="both"/>
              <w:rPr>
                <w:rFonts w:ascii="Times New Roman" w:hAnsi="Times New Roman"/>
                <w:spacing w:val="-2"/>
                <w:sz w:val="28"/>
                <w:szCs w:val="28"/>
              </w:rPr>
            </w:pPr>
            <w:r w:rsidRPr="005E4F80">
              <w:rPr>
                <w:rFonts w:ascii="Times New Roman" w:hAnsi="Times New Roman"/>
                <w:spacing w:val="-2"/>
                <w:sz w:val="28"/>
                <w:szCs w:val="28"/>
              </w:rPr>
              <w:t>в графах 3, 10 строк</w:t>
            </w:r>
            <w:r>
              <w:rPr>
                <w:rFonts w:ascii="Times New Roman" w:hAnsi="Times New Roman"/>
                <w:spacing w:val="-2"/>
                <w:sz w:val="28"/>
                <w:szCs w:val="28"/>
              </w:rPr>
              <w:t>и</w:t>
            </w:r>
            <w:r w:rsidRPr="005E4F80">
              <w:rPr>
                <w:rFonts w:ascii="Times New Roman" w:hAnsi="Times New Roman"/>
                <w:spacing w:val="-2"/>
                <w:sz w:val="28"/>
                <w:szCs w:val="28"/>
              </w:rPr>
              <w:t xml:space="preserve"> «федеральный бюджет» цифры «1681513,5», «390071,3», заменить соответственно цифрами «1682804,44645», «391362,24645»;</w:t>
            </w:r>
          </w:p>
          <w:p w:rsidR="006E39B7" w:rsidRPr="005E4F80" w:rsidRDefault="006E39B7" w:rsidP="006E39B7">
            <w:pPr>
              <w:spacing w:line="230" w:lineRule="auto"/>
              <w:ind w:firstLine="709"/>
              <w:jc w:val="both"/>
              <w:rPr>
                <w:rFonts w:ascii="Times New Roman" w:hAnsi="Times New Roman"/>
                <w:spacing w:val="-2"/>
                <w:sz w:val="28"/>
                <w:szCs w:val="28"/>
              </w:rPr>
            </w:pPr>
            <w:r w:rsidRPr="005E4F80">
              <w:rPr>
                <w:rFonts w:ascii="Times New Roman" w:hAnsi="Times New Roman"/>
                <w:spacing w:val="-2"/>
                <w:sz w:val="28"/>
                <w:szCs w:val="28"/>
              </w:rPr>
              <w:t>- абзац десятый пункта 4.3 раздела 4 «Механизм реализации подпрограммы» дополнить словами:</w:t>
            </w:r>
          </w:p>
          <w:p w:rsidR="006E39B7" w:rsidRPr="005E4F80" w:rsidRDefault="006E39B7" w:rsidP="006E39B7">
            <w:pPr>
              <w:spacing w:line="230" w:lineRule="auto"/>
              <w:ind w:firstLine="709"/>
              <w:jc w:val="both"/>
              <w:rPr>
                <w:rFonts w:ascii="Times New Roman" w:hAnsi="Times New Roman"/>
                <w:spacing w:val="-2"/>
                <w:sz w:val="28"/>
                <w:szCs w:val="28"/>
              </w:rPr>
            </w:pPr>
            <w:r w:rsidRPr="005E4F80">
              <w:rPr>
                <w:rFonts w:ascii="Times New Roman" w:hAnsi="Times New Roman"/>
                <w:spacing w:val="-2"/>
                <w:sz w:val="28"/>
                <w:szCs w:val="28"/>
              </w:rPr>
              <w:t xml:space="preserve">«, </w:t>
            </w:r>
            <w:r>
              <w:rPr>
                <w:rFonts w:ascii="Times New Roman" w:hAnsi="Times New Roman"/>
                <w:spacing w:val="-2"/>
                <w:sz w:val="28"/>
                <w:szCs w:val="28"/>
              </w:rPr>
              <w:t>а</w:t>
            </w:r>
            <w:r w:rsidRPr="005E4F80">
              <w:rPr>
                <w:rFonts w:ascii="Times New Roman" w:hAnsi="Times New Roman"/>
                <w:spacing w:val="-2"/>
                <w:sz w:val="28"/>
                <w:szCs w:val="28"/>
              </w:rPr>
              <w:t xml:space="preserve"> в части организации бесплатного горячего питания обучающихся, получающих начальное общее образование,</w:t>
            </w:r>
            <w:r>
              <w:rPr>
                <w:rFonts w:ascii="Times New Roman" w:hAnsi="Times New Roman"/>
                <w:spacing w:val="-2"/>
                <w:sz w:val="28"/>
                <w:szCs w:val="28"/>
              </w:rPr>
              <w:t xml:space="preserve"> – </w:t>
            </w:r>
            <w:r w:rsidRPr="005E4F80">
              <w:rPr>
                <w:rFonts w:ascii="Times New Roman" w:hAnsi="Times New Roman"/>
                <w:spacing w:val="-2"/>
                <w:sz w:val="28"/>
                <w:szCs w:val="28"/>
              </w:rPr>
              <w:t>на условиях софинансирования из федерального бюджета</w:t>
            </w:r>
            <w:r>
              <w:rPr>
                <w:rFonts w:ascii="Times New Roman" w:hAnsi="Times New Roman"/>
                <w:spacing w:val="-2"/>
                <w:sz w:val="28"/>
                <w:szCs w:val="28"/>
              </w:rPr>
              <w:t>, в том числе</w:t>
            </w:r>
            <w:r w:rsidRPr="005E4F80">
              <w:rPr>
                <w:rFonts w:ascii="Times New Roman" w:hAnsi="Times New Roman"/>
                <w:spacing w:val="-2"/>
                <w:sz w:val="28"/>
                <w:szCs w:val="28"/>
              </w:rPr>
              <w:t xml:space="preserve"> с учетом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(приложение № 29 к государственной программе Российской Федерации «Развитие образования», утвержденной постановлением Правительства Российской Федерации от 26.12.2017 № 1642)»;</w:t>
            </w:r>
          </w:p>
          <w:p w:rsidR="006E39B7" w:rsidRDefault="006E39B7" w:rsidP="006E39B7">
            <w:pPr>
              <w:spacing w:line="230" w:lineRule="auto"/>
              <w:ind w:firstLine="709"/>
              <w:jc w:val="both"/>
              <w:rPr>
                <w:rFonts w:ascii="Times New Roman" w:hAnsi="Times New Roman"/>
                <w:spacing w:val="-2"/>
                <w:sz w:val="28"/>
                <w:szCs w:val="28"/>
              </w:rPr>
            </w:pPr>
            <w:r w:rsidRPr="005E4F80">
              <w:rPr>
                <w:rFonts w:ascii="Times New Roman" w:hAnsi="Times New Roman"/>
                <w:spacing w:val="-2"/>
                <w:sz w:val="28"/>
                <w:szCs w:val="28"/>
              </w:rPr>
              <w:t>- в разделе 5 «Система программных мероприятий»:</w:t>
            </w:r>
          </w:p>
          <w:p w:rsidR="006E39B7" w:rsidRDefault="006E39B7" w:rsidP="006E39B7">
            <w:pPr>
              <w:spacing w:line="230" w:lineRule="auto"/>
              <w:ind w:firstLine="709"/>
              <w:jc w:val="both"/>
              <w:rPr>
                <w:rFonts w:ascii="Times New Roman" w:hAnsi="Times New Roman"/>
                <w:spacing w:val="-2"/>
                <w:sz w:val="28"/>
                <w:szCs w:val="28"/>
              </w:rPr>
            </w:pPr>
            <w:r>
              <w:rPr>
                <w:rFonts w:ascii="Times New Roman" w:hAnsi="Times New Roman"/>
                <w:spacing w:val="-2"/>
                <w:sz w:val="28"/>
                <w:szCs w:val="28"/>
              </w:rPr>
              <w:t xml:space="preserve">в </w:t>
            </w:r>
            <w:r w:rsidRPr="005E4F80">
              <w:rPr>
                <w:rFonts w:ascii="Times New Roman" w:hAnsi="Times New Roman"/>
                <w:spacing w:val="-2"/>
                <w:sz w:val="28"/>
                <w:szCs w:val="28"/>
              </w:rPr>
              <w:t>строк</w:t>
            </w:r>
            <w:r>
              <w:rPr>
                <w:rFonts w:ascii="Times New Roman" w:hAnsi="Times New Roman"/>
                <w:spacing w:val="-2"/>
                <w:sz w:val="28"/>
                <w:szCs w:val="28"/>
              </w:rPr>
              <w:t>е</w:t>
            </w:r>
            <w:r w:rsidRPr="005E4F80">
              <w:rPr>
                <w:rFonts w:ascii="Times New Roman" w:hAnsi="Times New Roman"/>
                <w:spacing w:val="-2"/>
                <w:sz w:val="28"/>
                <w:szCs w:val="28"/>
              </w:rPr>
              <w:t xml:space="preserve"> «Задача 2.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 в том числе:»</w:t>
            </w:r>
            <w:r>
              <w:rPr>
                <w:rFonts w:ascii="Times New Roman" w:hAnsi="Times New Roman"/>
                <w:spacing w:val="-2"/>
                <w:sz w:val="28"/>
                <w:szCs w:val="28"/>
              </w:rPr>
              <w:t>:</w:t>
            </w:r>
          </w:p>
          <w:p w:rsidR="006E39B7" w:rsidRDefault="006E39B7" w:rsidP="006E39B7">
            <w:pPr>
              <w:spacing w:line="233" w:lineRule="auto"/>
              <w:ind w:firstLine="709"/>
              <w:jc w:val="both"/>
              <w:rPr>
                <w:rFonts w:ascii="Times New Roman" w:hAnsi="Times New Roman"/>
                <w:spacing w:val="-2"/>
                <w:sz w:val="28"/>
                <w:szCs w:val="28"/>
              </w:rPr>
            </w:pPr>
            <w:r>
              <w:rPr>
                <w:rFonts w:ascii="Times New Roman" w:hAnsi="Times New Roman"/>
                <w:spacing w:val="-2"/>
                <w:sz w:val="28"/>
                <w:szCs w:val="28"/>
              </w:rPr>
              <w:t>в графах 6, 13 цифры «</w:t>
            </w:r>
            <w:r w:rsidRPr="005E4F80">
              <w:rPr>
                <w:rFonts w:ascii="Times New Roman" w:hAnsi="Times New Roman"/>
                <w:spacing w:val="-2"/>
                <w:sz w:val="28"/>
                <w:szCs w:val="28"/>
              </w:rPr>
              <w:t>86180940,06208</w:t>
            </w:r>
            <w:r>
              <w:rPr>
                <w:rFonts w:ascii="Times New Roman" w:hAnsi="Times New Roman"/>
                <w:spacing w:val="-2"/>
                <w:sz w:val="28"/>
                <w:szCs w:val="28"/>
              </w:rPr>
              <w:t>», «</w:t>
            </w:r>
            <w:r w:rsidRPr="005E4F80">
              <w:rPr>
                <w:rFonts w:ascii="Times New Roman" w:hAnsi="Times New Roman"/>
                <w:spacing w:val="-2"/>
                <w:sz w:val="28"/>
                <w:szCs w:val="28"/>
              </w:rPr>
              <w:t>7153623,02456»</w:t>
            </w:r>
            <w:r>
              <w:rPr>
                <w:rFonts w:ascii="Times New Roman" w:hAnsi="Times New Roman"/>
                <w:spacing w:val="-2"/>
                <w:sz w:val="28"/>
                <w:szCs w:val="28"/>
              </w:rPr>
              <w:t xml:space="preserve"> заменить соответственно цифрами «86182</w:t>
            </w:r>
            <w:r w:rsidRPr="00A47A65">
              <w:rPr>
                <w:rFonts w:ascii="Times New Roman" w:hAnsi="Times New Roman"/>
                <w:spacing w:val="-2"/>
                <w:sz w:val="28"/>
                <w:szCs w:val="28"/>
              </w:rPr>
              <w:t>231,00853</w:t>
            </w:r>
            <w:r w:rsidRPr="005E4F80">
              <w:rPr>
                <w:rFonts w:ascii="Times New Roman" w:hAnsi="Times New Roman"/>
                <w:spacing w:val="-2"/>
                <w:sz w:val="28"/>
                <w:szCs w:val="28"/>
              </w:rPr>
              <w:t>»,</w:t>
            </w:r>
            <w:r>
              <w:rPr>
                <w:rFonts w:ascii="Times New Roman" w:hAnsi="Times New Roman"/>
                <w:spacing w:val="-2"/>
                <w:sz w:val="28"/>
                <w:szCs w:val="28"/>
              </w:rPr>
              <w:t xml:space="preserve"> </w:t>
            </w:r>
            <w:r w:rsidRPr="005E4F80">
              <w:rPr>
                <w:rFonts w:ascii="Times New Roman" w:hAnsi="Times New Roman"/>
                <w:spacing w:val="-2"/>
                <w:sz w:val="28"/>
                <w:szCs w:val="28"/>
              </w:rPr>
              <w:t>«</w:t>
            </w:r>
            <w:r w:rsidRPr="00A47A65">
              <w:rPr>
                <w:rFonts w:ascii="Times New Roman" w:hAnsi="Times New Roman"/>
                <w:spacing w:val="-2"/>
                <w:sz w:val="28"/>
                <w:szCs w:val="28"/>
              </w:rPr>
              <w:t>7154913,97101</w:t>
            </w:r>
            <w:r>
              <w:rPr>
                <w:rFonts w:ascii="Times New Roman" w:hAnsi="Times New Roman"/>
                <w:spacing w:val="-2"/>
                <w:sz w:val="28"/>
                <w:szCs w:val="28"/>
              </w:rPr>
              <w:t>»;</w:t>
            </w:r>
          </w:p>
          <w:p w:rsidR="006E39B7" w:rsidRDefault="006E39B7" w:rsidP="006E39B7">
            <w:pPr>
              <w:spacing w:line="233" w:lineRule="auto"/>
              <w:ind w:firstLine="709"/>
              <w:jc w:val="both"/>
              <w:rPr>
                <w:rFonts w:ascii="Times New Roman" w:hAnsi="Times New Roman"/>
                <w:spacing w:val="-2"/>
                <w:sz w:val="28"/>
                <w:szCs w:val="28"/>
              </w:rPr>
            </w:pPr>
            <w:r>
              <w:rPr>
                <w:rFonts w:ascii="Times New Roman" w:hAnsi="Times New Roman"/>
                <w:spacing w:val="-2"/>
                <w:sz w:val="28"/>
                <w:szCs w:val="28"/>
              </w:rPr>
              <w:t>графу 19 дополнить новым абзацем одиннадцатым следующего содержания:</w:t>
            </w:r>
          </w:p>
          <w:p w:rsidR="006E39B7" w:rsidRDefault="006E39B7" w:rsidP="006E39B7">
            <w:pPr>
              <w:spacing w:line="233" w:lineRule="auto"/>
              <w:ind w:firstLine="709"/>
              <w:jc w:val="both"/>
              <w:rPr>
                <w:rFonts w:ascii="Times New Roman" w:hAnsi="Times New Roman"/>
                <w:sz w:val="28"/>
                <w:szCs w:val="28"/>
              </w:rPr>
            </w:pPr>
            <w:r>
              <w:rPr>
                <w:rFonts w:ascii="Times New Roman" w:hAnsi="Times New Roman"/>
                <w:spacing w:val="-2"/>
                <w:sz w:val="28"/>
                <w:szCs w:val="28"/>
              </w:rPr>
              <w:t>«</w:t>
            </w:r>
            <w:r>
              <w:rPr>
                <w:rFonts w:ascii="Times New Roman" w:hAnsi="Times New Roman"/>
                <w:sz w:val="28"/>
                <w:szCs w:val="28"/>
              </w:rPr>
              <w:t xml:space="preserve">доведение доли </w:t>
            </w:r>
            <w:r w:rsidRPr="009D6260">
              <w:rPr>
                <w:rFonts w:ascii="Times New Roman" w:hAnsi="Times New Roman"/>
                <w:sz w:val="28"/>
                <w:szCs w:val="28"/>
              </w:rPr>
              <w:t xml:space="preserve">обучающихся, получающих начальное общее образование в государственных образовательных организациях Рязанской области </w:t>
            </w:r>
            <w:r>
              <w:rPr>
                <w:rFonts w:ascii="Times New Roman" w:hAnsi="Times New Roman"/>
                <w:sz w:val="28"/>
                <w:szCs w:val="28"/>
              </w:rPr>
              <w:t>(школы-интернаты)</w:t>
            </w:r>
            <w:r w:rsidRPr="009D6260">
              <w:rPr>
                <w:rFonts w:ascii="Times New Roman" w:hAnsi="Times New Roman"/>
                <w:sz w:val="28"/>
                <w:szCs w:val="28"/>
              </w:rPr>
              <w:t>, получающих бесплатное горячее питание, до 100%</w:t>
            </w:r>
            <w:r>
              <w:rPr>
                <w:rFonts w:ascii="Times New Roman" w:hAnsi="Times New Roman"/>
                <w:sz w:val="28"/>
                <w:szCs w:val="28"/>
              </w:rPr>
              <w:t>;</w:t>
            </w:r>
            <w:r w:rsidRPr="009D6260">
              <w:rPr>
                <w:rFonts w:ascii="Times New Roman" w:hAnsi="Times New Roman"/>
                <w:sz w:val="28"/>
                <w:szCs w:val="28"/>
              </w:rPr>
              <w:t>»</w:t>
            </w:r>
            <w:r>
              <w:rPr>
                <w:rFonts w:ascii="Times New Roman" w:hAnsi="Times New Roman"/>
                <w:sz w:val="28"/>
                <w:szCs w:val="28"/>
              </w:rPr>
              <w:t>;</w:t>
            </w:r>
          </w:p>
          <w:p w:rsidR="006E39B7" w:rsidRPr="005E4F80" w:rsidRDefault="006E39B7" w:rsidP="006E39B7">
            <w:pPr>
              <w:spacing w:line="233" w:lineRule="auto"/>
              <w:ind w:firstLine="709"/>
              <w:jc w:val="both"/>
              <w:rPr>
                <w:rFonts w:ascii="Times New Roman" w:hAnsi="Times New Roman"/>
                <w:spacing w:val="-2"/>
                <w:sz w:val="28"/>
                <w:szCs w:val="28"/>
              </w:rPr>
            </w:pPr>
            <w:r w:rsidRPr="005E4F80">
              <w:rPr>
                <w:rFonts w:ascii="Times New Roman" w:hAnsi="Times New Roman"/>
                <w:spacing w:val="-2"/>
                <w:sz w:val="28"/>
                <w:szCs w:val="28"/>
              </w:rPr>
              <w:t>пункт 2.12 изложить в следующей редакции:</w:t>
            </w:r>
          </w:p>
        </w:tc>
      </w:tr>
    </w:tbl>
    <w:p w:rsidR="006E39B7" w:rsidRPr="006E39B7" w:rsidRDefault="006E39B7">
      <w:pPr>
        <w:rPr>
          <w:sz w:val="6"/>
          <w:szCs w:val="6"/>
        </w:rPr>
      </w:pPr>
    </w:p>
    <w:tbl>
      <w:tblPr>
        <w:tblStyle w:val="ac"/>
        <w:tblW w:w="0" w:type="auto"/>
        <w:tblLayout w:type="fixed"/>
        <w:tblLook w:val="04A0" w:firstRow="1" w:lastRow="0" w:firstColumn="1" w:lastColumn="0" w:noHBand="0" w:noVBand="1"/>
      </w:tblPr>
      <w:tblGrid>
        <w:gridCol w:w="534"/>
        <w:gridCol w:w="1935"/>
        <w:gridCol w:w="417"/>
        <w:gridCol w:w="418"/>
        <w:gridCol w:w="418"/>
        <w:gridCol w:w="418"/>
        <w:gridCol w:w="417"/>
        <w:gridCol w:w="418"/>
        <w:gridCol w:w="418"/>
        <w:gridCol w:w="418"/>
        <w:gridCol w:w="417"/>
        <w:gridCol w:w="418"/>
        <w:gridCol w:w="418"/>
        <w:gridCol w:w="418"/>
        <w:gridCol w:w="417"/>
        <w:gridCol w:w="418"/>
        <w:gridCol w:w="418"/>
        <w:gridCol w:w="418"/>
        <w:gridCol w:w="418"/>
      </w:tblGrid>
      <w:tr w:rsidR="006E39B7" w:rsidRPr="006E39B7" w:rsidTr="00AD6C7B">
        <w:trPr>
          <w:cantSplit/>
          <w:trHeight w:val="70"/>
          <w:tblHeader/>
        </w:trPr>
        <w:tc>
          <w:tcPr>
            <w:tcW w:w="534" w:type="dxa"/>
            <w:tcBorders>
              <w:top w:val="single" w:sz="4" w:space="0" w:color="auto"/>
              <w:left w:val="single" w:sz="4" w:space="0" w:color="auto"/>
              <w:bottom w:val="single" w:sz="4" w:space="0" w:color="auto"/>
              <w:right w:val="single" w:sz="4" w:space="0" w:color="auto"/>
            </w:tcBorders>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1</w:t>
            </w:r>
          </w:p>
        </w:tc>
        <w:tc>
          <w:tcPr>
            <w:tcW w:w="1935" w:type="dxa"/>
            <w:tcBorders>
              <w:top w:val="single" w:sz="4" w:space="0" w:color="auto"/>
              <w:left w:val="single" w:sz="4" w:space="0" w:color="auto"/>
              <w:bottom w:val="single" w:sz="4" w:space="0" w:color="auto"/>
              <w:right w:val="single" w:sz="4" w:space="0" w:color="auto"/>
            </w:tcBorders>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2</w:t>
            </w:r>
          </w:p>
        </w:tc>
        <w:tc>
          <w:tcPr>
            <w:tcW w:w="417" w:type="dxa"/>
            <w:tcBorders>
              <w:top w:val="single" w:sz="4" w:space="0" w:color="auto"/>
              <w:left w:val="single" w:sz="4" w:space="0" w:color="auto"/>
              <w:bottom w:val="single" w:sz="4" w:space="0" w:color="auto"/>
              <w:right w:val="single" w:sz="4" w:space="0" w:color="auto"/>
            </w:tcBorders>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3</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4</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5</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6</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7</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8</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9</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2D0E38" w:rsidRDefault="006E39B7" w:rsidP="00AD6C7B">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2D0E38" w:rsidRDefault="006E39B7" w:rsidP="00AD6C7B">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11</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2D0E38" w:rsidRDefault="006E39B7" w:rsidP="00AD6C7B">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12</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2D0E38" w:rsidRDefault="006E39B7" w:rsidP="00AD6C7B">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13</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2D0E38" w:rsidRDefault="006E39B7" w:rsidP="00AD6C7B">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14</w:t>
            </w:r>
          </w:p>
        </w:tc>
        <w:tc>
          <w:tcPr>
            <w:tcW w:w="417"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AD6C7B">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15</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AD6C7B">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16</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AD6C7B">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17</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AD6C7B">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18</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AD6C7B">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19</w:t>
            </w:r>
          </w:p>
        </w:tc>
      </w:tr>
      <w:tr w:rsidR="006E39B7" w:rsidRPr="006E39B7" w:rsidTr="006E39B7">
        <w:trPr>
          <w:cantSplit/>
          <w:trHeight w:val="3550"/>
        </w:trPr>
        <w:tc>
          <w:tcPr>
            <w:tcW w:w="534" w:type="dxa"/>
            <w:vMerge w:val="restart"/>
            <w:tcBorders>
              <w:top w:val="single" w:sz="4" w:space="0" w:color="auto"/>
              <w:left w:val="single" w:sz="4" w:space="0" w:color="auto"/>
              <w:right w:val="single" w:sz="4" w:space="0" w:color="auto"/>
            </w:tcBorders>
            <w:hideMark/>
          </w:tcPr>
          <w:p w:rsidR="006E39B7" w:rsidRPr="002D0E38" w:rsidRDefault="006E39B7" w:rsidP="00AD6C7B">
            <w:pPr>
              <w:autoSpaceDE w:val="0"/>
              <w:autoSpaceDN w:val="0"/>
              <w:adjustRightInd w:val="0"/>
              <w:ind w:left="-113" w:right="-156"/>
              <w:jc w:val="center"/>
              <w:rPr>
                <w:rFonts w:ascii="Times New Roman" w:hAnsi="Times New Roman"/>
                <w:spacing w:val="-6"/>
                <w:sz w:val="22"/>
                <w:szCs w:val="22"/>
              </w:rPr>
            </w:pPr>
            <w:r w:rsidRPr="002D0E38">
              <w:rPr>
                <w:rFonts w:ascii="Times New Roman" w:hAnsi="Times New Roman"/>
                <w:spacing w:val="-6"/>
                <w:sz w:val="22"/>
                <w:szCs w:val="22"/>
              </w:rPr>
              <w:t>«2.12.</w:t>
            </w:r>
          </w:p>
        </w:tc>
        <w:tc>
          <w:tcPr>
            <w:tcW w:w="1935" w:type="dxa"/>
            <w:vMerge w:val="restart"/>
            <w:tcBorders>
              <w:top w:val="single" w:sz="4" w:space="0" w:color="auto"/>
              <w:left w:val="single" w:sz="4" w:space="0" w:color="auto"/>
              <w:right w:val="single" w:sz="4" w:space="0" w:color="auto"/>
            </w:tcBorders>
            <w:hideMark/>
          </w:tcPr>
          <w:p w:rsidR="006E39B7" w:rsidRPr="006E39B7" w:rsidRDefault="006E39B7" w:rsidP="00AD6C7B">
            <w:pPr>
              <w:autoSpaceDE w:val="0"/>
              <w:autoSpaceDN w:val="0"/>
              <w:adjustRightInd w:val="0"/>
              <w:rPr>
                <w:rFonts w:ascii="Times New Roman" w:hAnsi="Times New Roman"/>
                <w:spacing w:val="-4"/>
                <w:sz w:val="22"/>
                <w:szCs w:val="22"/>
              </w:rPr>
            </w:pPr>
            <w:r w:rsidRPr="006E39B7">
              <w:rPr>
                <w:rFonts w:ascii="Times New Roman" w:hAnsi="Times New Roman"/>
                <w:spacing w:val="-4"/>
                <w:sz w:val="22"/>
                <w:szCs w:val="22"/>
              </w:rPr>
              <w:t>Реализация основных общеобразова</w:t>
            </w:r>
            <w:r>
              <w:rPr>
                <w:rFonts w:ascii="Times New Roman" w:hAnsi="Times New Roman"/>
                <w:spacing w:val="-4"/>
                <w:sz w:val="22"/>
                <w:szCs w:val="22"/>
              </w:rPr>
              <w:t>-</w:t>
            </w:r>
            <w:r w:rsidRPr="006E39B7">
              <w:rPr>
                <w:rFonts w:ascii="Times New Roman" w:hAnsi="Times New Roman"/>
                <w:spacing w:val="-4"/>
                <w:sz w:val="22"/>
                <w:szCs w:val="22"/>
              </w:rPr>
              <w:t>тельных программ; содержание и воспитание обучающихся (воспитанников), проживающих в образовательных организациях, за исключением детей-сирот и детей, оставшихся без попечения родителей; содержание, воспитание, защита прав и законных интересов детей-сирот и детей, оставшихся без попечения родителей, находящихся на полном государственном обеспечении; подготовка граждан, выразивших желание стать опекунами или попечителями несовершен</w:t>
            </w:r>
            <w:r>
              <w:rPr>
                <w:rFonts w:ascii="Times New Roman" w:hAnsi="Times New Roman"/>
                <w:spacing w:val="-4"/>
                <w:sz w:val="22"/>
                <w:szCs w:val="22"/>
              </w:rPr>
              <w:t>-</w:t>
            </w:r>
            <w:r w:rsidRPr="006E39B7">
              <w:rPr>
                <w:rFonts w:ascii="Times New Roman" w:hAnsi="Times New Roman"/>
                <w:spacing w:val="-4"/>
                <w:sz w:val="22"/>
                <w:szCs w:val="22"/>
              </w:rPr>
              <w:t>нолетних граждан либо принять детей, оставшихся без попечения родителей, в семью на воспитание в иных установленных семейным законодатель-ством формах (школы-интернаты), в том числе:</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Минобразование Рязанской области</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6"/>
                <w:sz w:val="22"/>
                <w:szCs w:val="22"/>
              </w:rPr>
            </w:pPr>
            <w:r w:rsidRPr="006E39B7">
              <w:rPr>
                <w:rFonts w:ascii="Times New Roman" w:hAnsi="Times New Roman"/>
                <w:spacing w:val="-6"/>
                <w:sz w:val="22"/>
                <w:szCs w:val="22"/>
              </w:rPr>
              <w:t>государственные образовательные организации</w:t>
            </w:r>
          </w:p>
        </w:tc>
        <w:tc>
          <w:tcPr>
            <w:tcW w:w="418" w:type="dxa"/>
            <w:tcBorders>
              <w:top w:val="single" w:sz="4" w:space="0" w:color="auto"/>
              <w:left w:val="single" w:sz="4" w:space="0" w:color="auto"/>
              <w:bottom w:val="single" w:sz="4" w:space="0" w:color="auto"/>
              <w:right w:val="single" w:sz="4" w:space="0" w:color="auto"/>
            </w:tcBorders>
            <w:textDirection w:val="btLr"/>
            <w:vAlign w:val="center"/>
            <w:hideMark/>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областной бюджет</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3505158,02837</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226354,1</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227004,42959</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245155,42963</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238761,23636</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261344,57034</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289359,98786</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lang w:val="en-US"/>
              </w:rPr>
            </w:pPr>
            <w:r w:rsidRPr="006E39B7">
              <w:rPr>
                <w:rFonts w:ascii="Times New Roman" w:hAnsi="Times New Roman" w:cs="Times New Roman"/>
                <w:spacing w:val="-4"/>
                <w:szCs w:val="22"/>
              </w:rPr>
              <w:t>303539,33198</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271253,98306</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277591,15955</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388264,6</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388264,6</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388264,6</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r>
      <w:tr w:rsidR="006E39B7" w:rsidRPr="006E39B7" w:rsidTr="006E39B7">
        <w:trPr>
          <w:cantSplit/>
          <w:trHeight w:val="4492"/>
        </w:trPr>
        <w:tc>
          <w:tcPr>
            <w:tcW w:w="534" w:type="dxa"/>
            <w:vMerge/>
            <w:tcBorders>
              <w:top w:val="single" w:sz="4" w:space="0" w:color="auto"/>
              <w:left w:val="single" w:sz="4" w:space="0" w:color="auto"/>
              <w:right w:val="single" w:sz="4" w:space="0" w:color="auto"/>
            </w:tcBorders>
          </w:tcPr>
          <w:p w:rsidR="006E39B7" w:rsidRPr="002D0E38" w:rsidRDefault="006E39B7" w:rsidP="00AD6C7B">
            <w:pPr>
              <w:autoSpaceDE w:val="0"/>
              <w:autoSpaceDN w:val="0"/>
              <w:adjustRightInd w:val="0"/>
              <w:ind w:left="-113" w:right="-156"/>
              <w:jc w:val="center"/>
              <w:rPr>
                <w:rFonts w:ascii="Times New Roman" w:hAnsi="Times New Roman"/>
                <w:spacing w:val="-6"/>
                <w:sz w:val="22"/>
                <w:szCs w:val="22"/>
              </w:rPr>
            </w:pPr>
          </w:p>
        </w:tc>
        <w:tc>
          <w:tcPr>
            <w:tcW w:w="1935" w:type="dxa"/>
            <w:vMerge/>
            <w:tcBorders>
              <w:top w:val="single" w:sz="4" w:space="0" w:color="auto"/>
              <w:left w:val="single" w:sz="4" w:space="0" w:color="auto"/>
              <w:right w:val="single" w:sz="4" w:space="0" w:color="auto"/>
            </w:tcBorders>
          </w:tcPr>
          <w:p w:rsidR="006E39B7" w:rsidRPr="006E39B7" w:rsidRDefault="006E39B7" w:rsidP="00AD6C7B">
            <w:pPr>
              <w:autoSpaceDE w:val="0"/>
              <w:autoSpaceDN w:val="0"/>
              <w:adjustRightInd w:val="0"/>
              <w:rPr>
                <w:rFonts w:ascii="Times New Roman" w:hAnsi="Times New Roman"/>
                <w:spacing w:val="-4"/>
                <w:sz w:val="22"/>
                <w:szCs w:val="22"/>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федеральный бюджет</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1290,94645</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1290,94645</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r>
      <w:tr w:rsidR="006E39B7" w:rsidRPr="006E39B7" w:rsidTr="006E39B7">
        <w:trPr>
          <w:cantSplit/>
          <w:trHeight w:val="4492"/>
        </w:trPr>
        <w:tc>
          <w:tcPr>
            <w:tcW w:w="534" w:type="dxa"/>
            <w:vMerge/>
            <w:tcBorders>
              <w:left w:val="single" w:sz="4" w:space="0" w:color="auto"/>
              <w:bottom w:val="nil"/>
              <w:right w:val="single" w:sz="4" w:space="0" w:color="auto"/>
            </w:tcBorders>
          </w:tcPr>
          <w:p w:rsidR="006E39B7" w:rsidRPr="006E39B7" w:rsidRDefault="006E39B7" w:rsidP="00AD6C7B">
            <w:pPr>
              <w:autoSpaceDE w:val="0"/>
              <w:autoSpaceDN w:val="0"/>
              <w:adjustRightInd w:val="0"/>
              <w:ind w:left="-113" w:right="-156"/>
              <w:jc w:val="center"/>
              <w:rPr>
                <w:rFonts w:ascii="Times New Roman" w:hAnsi="Times New Roman"/>
                <w:spacing w:val="-4"/>
                <w:sz w:val="22"/>
                <w:szCs w:val="22"/>
              </w:rPr>
            </w:pPr>
          </w:p>
        </w:tc>
        <w:tc>
          <w:tcPr>
            <w:tcW w:w="1935" w:type="dxa"/>
            <w:vMerge/>
            <w:tcBorders>
              <w:left w:val="single" w:sz="4" w:space="0" w:color="auto"/>
              <w:bottom w:val="single" w:sz="4" w:space="0" w:color="auto"/>
              <w:right w:val="single" w:sz="4" w:space="0" w:color="auto"/>
            </w:tcBorders>
          </w:tcPr>
          <w:p w:rsidR="006E39B7" w:rsidRPr="006E39B7" w:rsidRDefault="006E39B7" w:rsidP="00AD6C7B">
            <w:pPr>
              <w:autoSpaceDE w:val="0"/>
              <w:autoSpaceDN w:val="0"/>
              <w:adjustRightInd w:val="0"/>
              <w:rPr>
                <w:rFonts w:ascii="Times New Roman" w:hAnsi="Times New Roman"/>
                <w:spacing w:val="-4"/>
                <w:sz w:val="22"/>
                <w:szCs w:val="22"/>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r>
      <w:tr w:rsidR="006E39B7" w:rsidRPr="006E39B7" w:rsidTr="006E39B7">
        <w:trPr>
          <w:cantSplit/>
          <w:trHeight w:val="2459"/>
        </w:trPr>
        <w:tc>
          <w:tcPr>
            <w:tcW w:w="534" w:type="dxa"/>
            <w:vMerge w:val="restart"/>
            <w:tcBorders>
              <w:top w:val="nil"/>
              <w:left w:val="single" w:sz="4" w:space="0" w:color="auto"/>
              <w:right w:val="single" w:sz="4" w:space="0" w:color="auto"/>
            </w:tcBorders>
          </w:tcPr>
          <w:p w:rsidR="006E39B7" w:rsidRPr="006E39B7" w:rsidRDefault="006E39B7" w:rsidP="00AD6C7B">
            <w:pPr>
              <w:autoSpaceDE w:val="0"/>
              <w:autoSpaceDN w:val="0"/>
              <w:adjustRightInd w:val="0"/>
              <w:ind w:left="-113" w:right="-156"/>
              <w:jc w:val="center"/>
              <w:rPr>
                <w:rFonts w:ascii="Times New Roman" w:hAnsi="Times New Roman"/>
                <w:spacing w:val="-4"/>
                <w:sz w:val="22"/>
                <w:szCs w:val="22"/>
              </w:rPr>
            </w:pPr>
          </w:p>
        </w:tc>
        <w:tc>
          <w:tcPr>
            <w:tcW w:w="1935" w:type="dxa"/>
            <w:vMerge w:val="restart"/>
            <w:tcBorders>
              <w:top w:val="single" w:sz="4" w:space="0" w:color="auto"/>
              <w:left w:val="single" w:sz="4" w:space="0" w:color="auto"/>
              <w:right w:val="single" w:sz="4" w:space="0" w:color="auto"/>
            </w:tcBorders>
          </w:tcPr>
          <w:p w:rsidR="006E39B7" w:rsidRPr="006E39B7" w:rsidRDefault="006E39B7" w:rsidP="00AD6C7B">
            <w:pPr>
              <w:autoSpaceDE w:val="0"/>
              <w:autoSpaceDN w:val="0"/>
              <w:adjustRightInd w:val="0"/>
              <w:rPr>
                <w:rFonts w:ascii="Times New Roman" w:hAnsi="Times New Roman"/>
                <w:spacing w:val="-4"/>
                <w:sz w:val="22"/>
                <w:szCs w:val="22"/>
              </w:rPr>
            </w:pPr>
            <w:r w:rsidRPr="006E39B7">
              <w:rPr>
                <w:rFonts w:ascii="Times New Roman" w:hAnsi="Times New Roman"/>
                <w:spacing w:val="-4"/>
                <w:sz w:val="22"/>
                <w:szCs w:val="22"/>
              </w:rPr>
              <w:t>организация бесплатного горячего питания обучающихся, получающих начальное общее образование в государственных образовательных организациях (школы-интернаты), на условиях софинансирова-ния из федерального бюджета</w:t>
            </w:r>
          </w:p>
        </w:tc>
        <w:tc>
          <w:tcPr>
            <w:tcW w:w="417" w:type="dxa"/>
            <w:vMerge w:val="restart"/>
            <w:tcBorders>
              <w:top w:val="single" w:sz="4" w:space="0" w:color="auto"/>
              <w:left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Минобразование Рязанской области</w:t>
            </w:r>
          </w:p>
        </w:tc>
        <w:tc>
          <w:tcPr>
            <w:tcW w:w="418" w:type="dxa"/>
            <w:vMerge w:val="restart"/>
            <w:tcBorders>
              <w:top w:val="single" w:sz="4" w:space="0" w:color="auto"/>
              <w:left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государственные образовательные организации</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областной бюджет</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227,81409</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227,81409</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r>
      <w:tr w:rsidR="006E39B7" w:rsidRPr="006E39B7" w:rsidTr="006E39B7">
        <w:trPr>
          <w:cantSplit/>
          <w:trHeight w:val="2788"/>
        </w:trPr>
        <w:tc>
          <w:tcPr>
            <w:tcW w:w="534" w:type="dxa"/>
            <w:vMerge/>
            <w:tcBorders>
              <w:left w:val="single" w:sz="4" w:space="0" w:color="auto"/>
              <w:bottom w:val="single" w:sz="4" w:space="0" w:color="auto"/>
              <w:right w:val="single" w:sz="4" w:space="0" w:color="auto"/>
            </w:tcBorders>
          </w:tcPr>
          <w:p w:rsidR="006E39B7" w:rsidRPr="006E39B7" w:rsidRDefault="006E39B7" w:rsidP="00AD6C7B">
            <w:pPr>
              <w:autoSpaceDE w:val="0"/>
              <w:autoSpaceDN w:val="0"/>
              <w:adjustRightInd w:val="0"/>
              <w:ind w:left="-113" w:right="-156"/>
              <w:jc w:val="center"/>
              <w:rPr>
                <w:rFonts w:ascii="Times New Roman" w:hAnsi="Times New Roman"/>
                <w:spacing w:val="-4"/>
                <w:sz w:val="22"/>
                <w:szCs w:val="22"/>
              </w:rPr>
            </w:pPr>
          </w:p>
        </w:tc>
        <w:tc>
          <w:tcPr>
            <w:tcW w:w="1935" w:type="dxa"/>
            <w:vMerge/>
            <w:tcBorders>
              <w:left w:val="single" w:sz="4" w:space="0" w:color="auto"/>
              <w:bottom w:val="single" w:sz="4" w:space="0" w:color="auto"/>
              <w:right w:val="single" w:sz="4" w:space="0" w:color="auto"/>
            </w:tcBorders>
          </w:tcPr>
          <w:p w:rsidR="006E39B7" w:rsidRPr="006E39B7" w:rsidRDefault="006E39B7" w:rsidP="00AD6C7B">
            <w:pPr>
              <w:autoSpaceDE w:val="0"/>
              <w:autoSpaceDN w:val="0"/>
              <w:adjustRightInd w:val="0"/>
              <w:rPr>
                <w:rFonts w:ascii="Times New Roman" w:hAnsi="Times New Roman"/>
                <w:spacing w:val="-4"/>
                <w:sz w:val="22"/>
                <w:szCs w:val="22"/>
              </w:rPr>
            </w:pPr>
          </w:p>
        </w:tc>
        <w:tc>
          <w:tcPr>
            <w:tcW w:w="417" w:type="dxa"/>
            <w:vMerge/>
            <w:tcBorders>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c>
          <w:tcPr>
            <w:tcW w:w="418" w:type="dxa"/>
            <w:vMerge/>
            <w:tcBorders>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федеральный бюджет</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1290,94645</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1290,94645</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pStyle w:val="ConsPlusNormal"/>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p>
        </w:tc>
      </w:tr>
    </w:tbl>
    <w:p w:rsidR="006E39B7" w:rsidRPr="006E39B7" w:rsidRDefault="006E39B7">
      <w:pPr>
        <w:rPr>
          <w:sz w:val="6"/>
          <w:szCs w:val="6"/>
        </w:rPr>
      </w:pPr>
    </w:p>
    <w:tbl>
      <w:tblPr>
        <w:tblW w:w="5000" w:type="pct"/>
        <w:jc w:val="right"/>
        <w:tblLook w:val="01E0" w:firstRow="1" w:lastRow="1" w:firstColumn="1" w:lastColumn="1" w:noHBand="0" w:noVBand="0"/>
      </w:tblPr>
      <w:tblGrid>
        <w:gridCol w:w="9571"/>
      </w:tblGrid>
      <w:tr w:rsidR="006E39B7" w:rsidRPr="006B6664" w:rsidTr="005401D1">
        <w:trPr>
          <w:jc w:val="right"/>
        </w:trPr>
        <w:tc>
          <w:tcPr>
            <w:tcW w:w="5000" w:type="pct"/>
          </w:tcPr>
          <w:p w:rsidR="006E39B7" w:rsidRPr="005E4F80" w:rsidRDefault="006E39B7" w:rsidP="006E39B7">
            <w:pPr>
              <w:ind w:firstLine="709"/>
              <w:jc w:val="both"/>
              <w:rPr>
                <w:rFonts w:ascii="Times New Roman" w:hAnsi="Times New Roman"/>
                <w:spacing w:val="-2"/>
                <w:sz w:val="28"/>
                <w:szCs w:val="28"/>
              </w:rPr>
            </w:pPr>
            <w:r w:rsidRPr="005E4F80">
              <w:rPr>
                <w:rFonts w:ascii="Times New Roman" w:hAnsi="Times New Roman"/>
                <w:spacing w:val="-2"/>
                <w:sz w:val="28"/>
                <w:szCs w:val="28"/>
              </w:rPr>
              <w:t>в графах 6, 13 строки «Итого» цифры «122241653,34639», «11225296,61787» заменить соответственно цифрами «</w:t>
            </w:r>
            <w:r>
              <w:rPr>
                <w:rFonts w:ascii="Times New Roman" w:hAnsi="Times New Roman"/>
                <w:spacing w:val="-2"/>
                <w:sz w:val="28"/>
                <w:szCs w:val="28"/>
              </w:rPr>
              <w:t>122242</w:t>
            </w:r>
            <w:r w:rsidRPr="00B309FE">
              <w:rPr>
                <w:rFonts w:ascii="Times New Roman" w:hAnsi="Times New Roman"/>
                <w:spacing w:val="-2"/>
                <w:sz w:val="28"/>
                <w:szCs w:val="28"/>
              </w:rPr>
              <w:t>944,29284</w:t>
            </w:r>
            <w:r w:rsidRPr="005E4F80">
              <w:rPr>
                <w:rFonts w:ascii="Times New Roman" w:hAnsi="Times New Roman"/>
                <w:spacing w:val="-2"/>
                <w:sz w:val="28"/>
                <w:szCs w:val="28"/>
              </w:rPr>
              <w:t>», «</w:t>
            </w:r>
            <w:r>
              <w:rPr>
                <w:rFonts w:ascii="Times New Roman" w:hAnsi="Times New Roman"/>
                <w:spacing w:val="-2"/>
                <w:sz w:val="28"/>
                <w:szCs w:val="28"/>
              </w:rPr>
              <w:t>11226</w:t>
            </w:r>
            <w:r w:rsidRPr="00B309FE">
              <w:rPr>
                <w:rFonts w:ascii="Times New Roman" w:hAnsi="Times New Roman"/>
                <w:spacing w:val="-2"/>
                <w:sz w:val="28"/>
                <w:szCs w:val="28"/>
              </w:rPr>
              <w:t>587,56432</w:t>
            </w:r>
            <w:r w:rsidRPr="005E4F80">
              <w:rPr>
                <w:rFonts w:ascii="Times New Roman" w:hAnsi="Times New Roman"/>
                <w:spacing w:val="-2"/>
                <w:sz w:val="28"/>
                <w:szCs w:val="28"/>
              </w:rPr>
              <w:t>»;</w:t>
            </w:r>
            <w:r>
              <w:rPr>
                <w:rFonts w:ascii="Times New Roman" w:hAnsi="Times New Roman"/>
                <w:spacing w:val="-2"/>
                <w:sz w:val="28"/>
                <w:szCs w:val="28"/>
              </w:rPr>
              <w:t xml:space="preserve"> </w:t>
            </w:r>
          </w:p>
          <w:p w:rsidR="006E39B7" w:rsidRDefault="006E39B7" w:rsidP="006E39B7">
            <w:pPr>
              <w:ind w:firstLine="709"/>
              <w:jc w:val="both"/>
              <w:rPr>
                <w:rFonts w:ascii="Times New Roman" w:hAnsi="Times New Roman"/>
                <w:spacing w:val="-2"/>
                <w:sz w:val="28"/>
                <w:szCs w:val="28"/>
              </w:rPr>
            </w:pPr>
            <w:r w:rsidRPr="005E4F80">
              <w:rPr>
                <w:rFonts w:ascii="Times New Roman" w:hAnsi="Times New Roman"/>
                <w:spacing w:val="-2"/>
                <w:sz w:val="28"/>
                <w:szCs w:val="28"/>
              </w:rPr>
              <w:t>в графах 6, 13 строки «в том числе:» цифры «1681513,5», «390071,3» заменить соответственно цифрами «1682804,44645», «391362,24645»;</w:t>
            </w:r>
          </w:p>
          <w:p w:rsidR="006E39B7"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 в разделе 6 «Целевые индикаторы эффективности исполнения подпрограммы»:</w:t>
            </w:r>
          </w:p>
          <w:p w:rsidR="006E39B7" w:rsidRPr="005E4F80"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дополнить новым пунктом 23 следующего содержания:</w:t>
            </w:r>
          </w:p>
        </w:tc>
      </w:tr>
    </w:tbl>
    <w:p w:rsidR="006E39B7" w:rsidRDefault="006E39B7"/>
    <w:p w:rsidR="006E39B7" w:rsidRDefault="006E39B7"/>
    <w:p w:rsidR="006E39B7" w:rsidRDefault="006E39B7"/>
    <w:p w:rsidR="006E39B7" w:rsidRDefault="006E39B7"/>
    <w:p w:rsidR="006E39B7" w:rsidRDefault="006E39B7"/>
    <w:p w:rsidR="006E39B7" w:rsidRDefault="006E39B7"/>
    <w:p w:rsidR="006E39B7" w:rsidRDefault="006E39B7"/>
    <w:tbl>
      <w:tblPr>
        <w:tblStyle w:val="ac"/>
        <w:tblW w:w="0" w:type="auto"/>
        <w:tblLook w:val="04A0" w:firstRow="1" w:lastRow="0" w:firstColumn="1" w:lastColumn="0" w:noHBand="0" w:noVBand="1"/>
      </w:tblPr>
      <w:tblGrid>
        <w:gridCol w:w="431"/>
        <w:gridCol w:w="2561"/>
        <w:gridCol w:w="482"/>
        <w:gridCol w:w="469"/>
        <w:gridCol w:w="469"/>
        <w:gridCol w:w="469"/>
        <w:gridCol w:w="469"/>
        <w:gridCol w:w="469"/>
        <w:gridCol w:w="469"/>
        <w:gridCol w:w="469"/>
        <w:gridCol w:w="469"/>
        <w:gridCol w:w="469"/>
        <w:gridCol w:w="469"/>
        <w:gridCol w:w="469"/>
        <w:gridCol w:w="469"/>
        <w:gridCol w:w="469"/>
      </w:tblGrid>
      <w:tr w:rsidR="006E39B7" w:rsidRPr="006E39B7" w:rsidTr="006E39B7">
        <w:trPr>
          <w:trHeight w:val="28"/>
          <w:tblHeader/>
        </w:trPr>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7</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8</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9</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11</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12</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13</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14</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15</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16</w:t>
            </w:r>
          </w:p>
        </w:tc>
      </w:tr>
      <w:tr w:rsidR="006E39B7" w:rsidRPr="006E39B7" w:rsidTr="006E39B7">
        <w:trPr>
          <w:cantSplit/>
          <w:trHeight w:val="1282"/>
        </w:trPr>
        <w:tc>
          <w:tcPr>
            <w:tcW w:w="0" w:type="auto"/>
            <w:tcBorders>
              <w:top w:val="single" w:sz="4" w:space="0" w:color="auto"/>
              <w:left w:val="single" w:sz="4" w:space="0" w:color="auto"/>
              <w:bottom w:val="single" w:sz="4" w:space="0" w:color="auto"/>
              <w:right w:val="single" w:sz="4" w:space="0" w:color="auto"/>
            </w:tcBorders>
            <w:shd w:val="clear" w:color="auto" w:fill="auto"/>
          </w:tcPr>
          <w:p w:rsidR="006E39B7" w:rsidRPr="006E39B7" w:rsidRDefault="006E39B7" w:rsidP="00AD6C7B">
            <w:pPr>
              <w:autoSpaceDE w:val="0"/>
              <w:autoSpaceDN w:val="0"/>
              <w:adjustRightInd w:val="0"/>
              <w:ind w:left="-113" w:right="-57"/>
              <w:jc w:val="center"/>
              <w:rPr>
                <w:rFonts w:ascii="Times New Roman" w:hAnsi="Times New Roman"/>
                <w:sz w:val="22"/>
                <w:szCs w:val="22"/>
              </w:rPr>
            </w:pPr>
            <w:r w:rsidRPr="006E39B7">
              <w:rPr>
                <w:rFonts w:ascii="Times New Roman" w:hAnsi="Times New Roman"/>
                <w:sz w:val="22"/>
                <w:szCs w:val="22"/>
              </w:rPr>
              <w:t>«23</w:t>
            </w:r>
            <w:r>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E39B7" w:rsidRPr="006E39B7" w:rsidRDefault="006E39B7" w:rsidP="006E39B7">
            <w:pPr>
              <w:autoSpaceDE w:val="0"/>
              <w:autoSpaceDN w:val="0"/>
              <w:adjustRightInd w:val="0"/>
              <w:rPr>
                <w:rFonts w:ascii="Times New Roman" w:hAnsi="Times New Roman"/>
                <w:sz w:val="22"/>
                <w:szCs w:val="22"/>
                <w:lang w:bidi="mr-IN"/>
              </w:rPr>
            </w:pPr>
            <w:r w:rsidRPr="006E39B7">
              <w:rPr>
                <w:rFonts w:ascii="Times New Roman" w:hAnsi="Times New Roman"/>
                <w:sz w:val="22"/>
                <w:szCs w:val="22"/>
                <w:lang w:bidi="mr-IN"/>
              </w:rPr>
              <w:t>Доля обучающихся, получающих начальное общее образование в государственных образовательных организациях Рязанской области</w:t>
            </w:r>
            <w:r w:rsidRPr="006E39B7">
              <w:rPr>
                <w:rFonts w:ascii="Times New Roman" w:hAnsi="Times New Roman"/>
                <w:sz w:val="22"/>
                <w:szCs w:val="22"/>
              </w:rPr>
              <w:t xml:space="preserve"> (школы-интернаты)</w:t>
            </w:r>
            <w:r w:rsidRPr="006E39B7">
              <w:rPr>
                <w:rFonts w:ascii="Times New Roman" w:hAnsi="Times New Roman"/>
                <w:sz w:val="22"/>
                <w:szCs w:val="22"/>
                <w:lang w:bidi="mr-IN"/>
              </w:rPr>
              <w:t xml:space="preserve">,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 Рязанской области </w:t>
            </w:r>
            <w:r w:rsidRPr="006E39B7">
              <w:rPr>
                <w:rFonts w:ascii="Times New Roman" w:hAnsi="Times New Roman"/>
                <w:sz w:val="22"/>
                <w:szCs w:val="22"/>
              </w:rPr>
              <w:t>(школы-интернаты)</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ind w:left="113" w:right="113"/>
              <w:jc w:val="center"/>
              <w:rPr>
                <w:rFonts w:ascii="Times New Roman" w:hAnsi="Times New Roman"/>
                <w:sz w:val="22"/>
                <w:szCs w:val="22"/>
              </w:rPr>
            </w:pPr>
            <w:r w:rsidRPr="006E39B7">
              <w:rPr>
                <w:rFonts w:ascii="Times New Roman" w:hAnsi="Times New Roman"/>
                <w:spacing w:val="-4"/>
                <w:sz w:val="22"/>
                <w:szCs w:val="22"/>
                <w:lang w:bidi="mr-IN"/>
              </w:rPr>
              <w:t>процент</w:t>
            </w:r>
            <w:r w:rsidRPr="006E39B7">
              <w:rPr>
                <w:rFonts w:ascii="Times New Roman" w:hAnsi="Times New Roman"/>
                <w:spacing w:val="-4"/>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r>
    </w:tbl>
    <w:p w:rsidR="006E39B7" w:rsidRPr="006E39B7" w:rsidRDefault="006E39B7">
      <w:pPr>
        <w:rPr>
          <w:sz w:val="6"/>
          <w:szCs w:val="6"/>
        </w:rPr>
      </w:pPr>
    </w:p>
    <w:tbl>
      <w:tblPr>
        <w:tblW w:w="5000" w:type="pct"/>
        <w:jc w:val="right"/>
        <w:tblLook w:val="01E0" w:firstRow="1" w:lastRow="1" w:firstColumn="1" w:lastColumn="1" w:noHBand="0" w:noVBand="0"/>
      </w:tblPr>
      <w:tblGrid>
        <w:gridCol w:w="9571"/>
      </w:tblGrid>
      <w:tr w:rsidR="006E39B7" w:rsidRPr="006B6664" w:rsidTr="005401D1">
        <w:trPr>
          <w:jc w:val="right"/>
        </w:trPr>
        <w:tc>
          <w:tcPr>
            <w:tcW w:w="5000" w:type="pct"/>
          </w:tcPr>
          <w:p w:rsidR="006E39B7"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пункты 23-33 считать соответственно пунктами 24-34;</w:t>
            </w:r>
          </w:p>
          <w:p w:rsidR="006E39B7" w:rsidRPr="005E4F80" w:rsidRDefault="006E39B7" w:rsidP="006E39B7">
            <w:pPr>
              <w:ind w:firstLine="709"/>
              <w:jc w:val="both"/>
              <w:rPr>
                <w:rFonts w:ascii="Times New Roman" w:hAnsi="Times New Roman"/>
                <w:spacing w:val="-2"/>
                <w:sz w:val="28"/>
                <w:szCs w:val="28"/>
              </w:rPr>
            </w:pPr>
            <w:r w:rsidRPr="005E4F80">
              <w:rPr>
                <w:rFonts w:ascii="Times New Roman" w:hAnsi="Times New Roman"/>
                <w:spacing w:val="-2"/>
                <w:sz w:val="28"/>
                <w:szCs w:val="28"/>
              </w:rPr>
              <w:t>4) в приложении № 4 к государственной программе:</w:t>
            </w:r>
          </w:p>
          <w:p w:rsidR="006E39B7" w:rsidRPr="005E4F80" w:rsidRDefault="006E39B7" w:rsidP="006E39B7">
            <w:pPr>
              <w:ind w:firstLine="709"/>
              <w:jc w:val="both"/>
              <w:rPr>
                <w:rFonts w:ascii="Times New Roman" w:hAnsi="Times New Roman"/>
                <w:spacing w:val="-2"/>
                <w:sz w:val="28"/>
                <w:szCs w:val="28"/>
              </w:rPr>
            </w:pPr>
            <w:r w:rsidRPr="005E4F80">
              <w:rPr>
                <w:rFonts w:ascii="Times New Roman" w:hAnsi="Times New Roman"/>
                <w:spacing w:val="-2"/>
                <w:sz w:val="28"/>
                <w:szCs w:val="28"/>
              </w:rPr>
              <w:t>- в разделе 3 «Ресурсное обеспечение подпрограммы»:</w:t>
            </w:r>
          </w:p>
          <w:p w:rsidR="006E39B7" w:rsidRPr="005E4F80" w:rsidRDefault="006E39B7" w:rsidP="006E39B7">
            <w:pPr>
              <w:ind w:firstLine="709"/>
              <w:jc w:val="both"/>
              <w:rPr>
                <w:rFonts w:ascii="Times New Roman" w:hAnsi="Times New Roman"/>
                <w:spacing w:val="-2"/>
                <w:sz w:val="28"/>
                <w:szCs w:val="28"/>
              </w:rPr>
            </w:pPr>
            <w:r w:rsidRPr="005E4F80">
              <w:rPr>
                <w:rFonts w:ascii="Times New Roman" w:hAnsi="Times New Roman"/>
                <w:spacing w:val="-2"/>
                <w:sz w:val="28"/>
                <w:szCs w:val="28"/>
              </w:rPr>
              <w:t xml:space="preserve">в графах 4, 11 пункта 1 цифры «229766,1», «33127,8» заменить </w:t>
            </w:r>
            <w:r>
              <w:rPr>
                <w:rFonts w:ascii="Times New Roman" w:hAnsi="Times New Roman"/>
                <w:spacing w:val="-2"/>
                <w:sz w:val="28"/>
                <w:szCs w:val="28"/>
              </w:rPr>
              <w:t xml:space="preserve">соответственно </w:t>
            </w:r>
            <w:r w:rsidRPr="005E4F80">
              <w:rPr>
                <w:rFonts w:ascii="Times New Roman" w:hAnsi="Times New Roman"/>
                <w:spacing w:val="-2"/>
                <w:sz w:val="28"/>
                <w:szCs w:val="28"/>
              </w:rPr>
              <w:t>цифрами «</w:t>
            </w:r>
            <w:r w:rsidRPr="00CC38DC">
              <w:rPr>
                <w:rFonts w:ascii="Times New Roman" w:hAnsi="Times New Roman"/>
                <w:spacing w:val="-2"/>
                <w:sz w:val="28"/>
                <w:szCs w:val="28"/>
              </w:rPr>
              <w:t>232028,72655</w:t>
            </w:r>
            <w:r w:rsidRPr="005E4F80">
              <w:rPr>
                <w:rFonts w:ascii="Times New Roman" w:hAnsi="Times New Roman"/>
                <w:spacing w:val="-2"/>
                <w:sz w:val="28"/>
                <w:szCs w:val="28"/>
              </w:rPr>
              <w:t>», «</w:t>
            </w:r>
            <w:r>
              <w:rPr>
                <w:rFonts w:ascii="Times New Roman" w:hAnsi="Times New Roman"/>
                <w:spacing w:val="-2"/>
                <w:sz w:val="28"/>
                <w:szCs w:val="28"/>
              </w:rPr>
              <w:t>35</w:t>
            </w:r>
            <w:r w:rsidRPr="00CC38DC">
              <w:rPr>
                <w:rFonts w:ascii="Times New Roman" w:hAnsi="Times New Roman"/>
                <w:spacing w:val="-2"/>
                <w:sz w:val="28"/>
                <w:szCs w:val="28"/>
              </w:rPr>
              <w:t>390,42655</w:t>
            </w:r>
            <w:r w:rsidRPr="005E4F80">
              <w:rPr>
                <w:rFonts w:ascii="Times New Roman" w:hAnsi="Times New Roman"/>
                <w:spacing w:val="-2"/>
                <w:sz w:val="28"/>
                <w:szCs w:val="28"/>
              </w:rPr>
              <w:t>»;</w:t>
            </w:r>
          </w:p>
          <w:p w:rsidR="006E39B7" w:rsidRPr="005E4F80" w:rsidRDefault="006E39B7" w:rsidP="006E39B7">
            <w:pPr>
              <w:ind w:firstLine="709"/>
              <w:jc w:val="both"/>
              <w:rPr>
                <w:rFonts w:ascii="Times New Roman" w:hAnsi="Times New Roman"/>
                <w:spacing w:val="-2"/>
                <w:sz w:val="28"/>
                <w:szCs w:val="28"/>
              </w:rPr>
            </w:pPr>
            <w:r w:rsidRPr="005E4F80">
              <w:rPr>
                <w:rFonts w:ascii="Times New Roman" w:hAnsi="Times New Roman"/>
                <w:spacing w:val="-2"/>
                <w:sz w:val="28"/>
                <w:szCs w:val="28"/>
              </w:rPr>
              <w:t>в графах 4, 11 строки «Итого» цифры «16991459,32423», «1570256,71609» заменить соответственно цифрами «</w:t>
            </w:r>
            <w:r w:rsidRPr="00014DA3">
              <w:rPr>
                <w:rFonts w:ascii="Times New Roman" w:hAnsi="Times New Roman"/>
                <w:spacing w:val="-2"/>
                <w:sz w:val="28"/>
                <w:szCs w:val="28"/>
              </w:rPr>
              <w:t>16993721,95078</w:t>
            </w:r>
            <w:r w:rsidRPr="005E4F80">
              <w:rPr>
                <w:rFonts w:ascii="Times New Roman" w:hAnsi="Times New Roman"/>
                <w:spacing w:val="-2"/>
                <w:sz w:val="28"/>
                <w:szCs w:val="28"/>
              </w:rPr>
              <w:t>», «</w:t>
            </w:r>
            <w:r w:rsidRPr="00014DA3">
              <w:rPr>
                <w:rFonts w:ascii="Times New Roman" w:hAnsi="Times New Roman"/>
                <w:spacing w:val="-2"/>
                <w:sz w:val="28"/>
                <w:szCs w:val="28"/>
              </w:rPr>
              <w:t>1572519,34264</w:t>
            </w:r>
            <w:r w:rsidRPr="005E4F80">
              <w:rPr>
                <w:rFonts w:ascii="Times New Roman" w:hAnsi="Times New Roman"/>
                <w:spacing w:val="-2"/>
                <w:sz w:val="28"/>
                <w:szCs w:val="28"/>
              </w:rPr>
              <w:t>»;</w:t>
            </w:r>
          </w:p>
          <w:p w:rsidR="006E39B7" w:rsidRPr="005E4F80" w:rsidRDefault="006E39B7" w:rsidP="006E39B7">
            <w:pPr>
              <w:ind w:firstLine="709"/>
              <w:jc w:val="both"/>
              <w:rPr>
                <w:rFonts w:ascii="Times New Roman" w:hAnsi="Times New Roman"/>
                <w:spacing w:val="-2"/>
                <w:sz w:val="28"/>
                <w:szCs w:val="28"/>
              </w:rPr>
            </w:pPr>
            <w:r w:rsidRPr="005E4F80">
              <w:rPr>
                <w:rFonts w:ascii="Times New Roman" w:hAnsi="Times New Roman"/>
                <w:spacing w:val="-2"/>
                <w:sz w:val="28"/>
                <w:szCs w:val="28"/>
              </w:rPr>
              <w:t>- в разделе 4 «Механизм реализации подпрограммы»:</w:t>
            </w:r>
          </w:p>
          <w:p w:rsidR="006E39B7" w:rsidRPr="005E4F80" w:rsidRDefault="006E39B7" w:rsidP="006E39B7">
            <w:pPr>
              <w:ind w:firstLine="709"/>
              <w:jc w:val="both"/>
              <w:rPr>
                <w:rFonts w:ascii="Times New Roman" w:hAnsi="Times New Roman"/>
                <w:spacing w:val="-2"/>
                <w:sz w:val="28"/>
                <w:szCs w:val="28"/>
              </w:rPr>
            </w:pPr>
            <w:r w:rsidRPr="005E4F80">
              <w:rPr>
                <w:rFonts w:ascii="Times New Roman" w:hAnsi="Times New Roman"/>
                <w:spacing w:val="-2"/>
                <w:sz w:val="28"/>
                <w:szCs w:val="28"/>
              </w:rPr>
              <w:t>абзац шестой заменить текстом следующего содержания:</w:t>
            </w:r>
          </w:p>
          <w:p w:rsidR="006E39B7" w:rsidRPr="005E4F80" w:rsidRDefault="006E39B7" w:rsidP="006E39B7">
            <w:pPr>
              <w:ind w:firstLine="709"/>
              <w:jc w:val="both"/>
              <w:rPr>
                <w:rFonts w:ascii="Times New Roman" w:hAnsi="Times New Roman"/>
                <w:sz w:val="28"/>
                <w:szCs w:val="28"/>
              </w:rPr>
            </w:pPr>
            <w:r w:rsidRPr="005E4F80">
              <w:rPr>
                <w:rFonts w:ascii="Times New Roman" w:hAnsi="Times New Roman"/>
                <w:spacing w:val="-2"/>
                <w:sz w:val="28"/>
                <w:szCs w:val="28"/>
              </w:rPr>
              <w:t>«</w:t>
            </w:r>
            <w:r w:rsidRPr="005E4F80">
              <w:rPr>
                <w:rFonts w:ascii="Times New Roman" w:hAnsi="Times New Roman"/>
                <w:sz w:val="28"/>
                <w:szCs w:val="28"/>
              </w:rPr>
              <w:t>по пункту 1.6 – в соответствии с постановлением Правительства Рязанской области от 16.09.2015 № 230 «О порядке формирования государственного задания на оказание государственных услуг (выполнение работ) в отношении государственных учреждений Рязанской области и финансового обеспечения выполнения государственного задания»;</w:t>
            </w:r>
          </w:p>
          <w:p w:rsidR="006E39B7" w:rsidRDefault="006E39B7" w:rsidP="006E39B7">
            <w:pPr>
              <w:ind w:firstLine="709"/>
              <w:jc w:val="both"/>
              <w:rPr>
                <w:rFonts w:ascii="Times New Roman" w:hAnsi="Times New Roman"/>
                <w:spacing w:val="-2"/>
                <w:sz w:val="28"/>
                <w:szCs w:val="28"/>
              </w:rPr>
            </w:pPr>
            <w:r w:rsidRPr="005E4F80">
              <w:rPr>
                <w:rFonts w:ascii="Times New Roman" w:hAnsi="Times New Roman"/>
                <w:sz w:val="28"/>
                <w:szCs w:val="28"/>
              </w:rPr>
              <w:t>по пункту 1.7 – в соответствии с постановлением Правительства Рязанской области от 16.09.2015 № 230 «О порядке формирования государственного задания на оказание государственных услуг (выполнение работ) в отношении государственных учреждений Рязанской области и финансового обеспечения выполнения государственного задания»</w:t>
            </w:r>
            <w:r>
              <w:rPr>
                <w:rFonts w:ascii="Times New Roman" w:hAnsi="Times New Roman"/>
                <w:spacing w:val="-2"/>
                <w:sz w:val="28"/>
                <w:szCs w:val="28"/>
              </w:rPr>
              <w:t>, а</w:t>
            </w:r>
            <w:r w:rsidRPr="005E4F80">
              <w:rPr>
                <w:rFonts w:ascii="Times New Roman" w:hAnsi="Times New Roman"/>
                <w:spacing w:val="-2"/>
                <w:sz w:val="28"/>
                <w:szCs w:val="28"/>
              </w:rPr>
              <w:t xml:space="preserve"> в части организации бесплатного горячего питания обучающихся, получающих начальное общее образование, </w:t>
            </w:r>
            <w:r w:rsidRPr="005E4F80">
              <w:rPr>
                <w:rFonts w:ascii="Times New Roman" w:hAnsi="Times New Roman"/>
                <w:sz w:val="28"/>
                <w:szCs w:val="28"/>
              </w:rPr>
              <w:t xml:space="preserve">– </w:t>
            </w:r>
            <w:r w:rsidRPr="005E4F80">
              <w:rPr>
                <w:rFonts w:ascii="Times New Roman" w:hAnsi="Times New Roman"/>
                <w:spacing w:val="-2"/>
                <w:sz w:val="28"/>
                <w:szCs w:val="28"/>
              </w:rPr>
              <w:t>на условиях софинансирования из федерального бюджета</w:t>
            </w:r>
            <w:r>
              <w:rPr>
                <w:rFonts w:ascii="Times New Roman" w:hAnsi="Times New Roman"/>
                <w:spacing w:val="-2"/>
                <w:sz w:val="28"/>
                <w:szCs w:val="28"/>
              </w:rPr>
              <w:t>, в том числе</w:t>
            </w:r>
            <w:r w:rsidRPr="005E4F80">
              <w:rPr>
                <w:rFonts w:ascii="Times New Roman" w:hAnsi="Times New Roman"/>
                <w:spacing w:val="-2"/>
                <w:sz w:val="28"/>
                <w:szCs w:val="28"/>
              </w:rPr>
              <w:t xml:space="preserve"> с учетом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(приложение № 29 к государственной программе Российской Федерации «Развитие образования», утвержденной постановлением Правительства Российской Федерации от 26.12.2017 № 1642);»;</w:t>
            </w:r>
          </w:p>
          <w:p w:rsidR="006E39B7" w:rsidRPr="009C46DE" w:rsidRDefault="006E39B7" w:rsidP="006E39B7">
            <w:pPr>
              <w:ind w:firstLine="709"/>
              <w:jc w:val="both"/>
              <w:rPr>
                <w:rFonts w:ascii="Times New Roman" w:hAnsi="Times New Roman"/>
                <w:spacing w:val="-2"/>
                <w:sz w:val="28"/>
                <w:szCs w:val="28"/>
                <w:lang w:bidi="mr-IN"/>
              </w:rPr>
            </w:pPr>
            <w:r w:rsidRPr="009C46DE">
              <w:rPr>
                <w:rFonts w:ascii="Times New Roman" w:hAnsi="Times New Roman"/>
                <w:spacing w:val="-2"/>
                <w:sz w:val="28"/>
                <w:szCs w:val="28"/>
                <w:lang w:bidi="mr-IN"/>
              </w:rPr>
              <w:t>-</w:t>
            </w:r>
            <w:r>
              <w:rPr>
                <w:rFonts w:ascii="Times New Roman" w:hAnsi="Times New Roman"/>
                <w:spacing w:val="-2"/>
                <w:sz w:val="28"/>
                <w:szCs w:val="28"/>
              </w:rPr>
              <w:t> </w:t>
            </w:r>
            <w:r w:rsidRPr="009C46DE">
              <w:rPr>
                <w:rFonts w:ascii="Times New Roman" w:hAnsi="Times New Roman"/>
                <w:spacing w:val="-2"/>
                <w:sz w:val="28"/>
                <w:szCs w:val="28"/>
                <w:lang w:bidi="mr-IN"/>
              </w:rPr>
              <w:t xml:space="preserve">раздел 5 </w:t>
            </w:r>
            <w:r>
              <w:rPr>
                <w:rFonts w:ascii="Times New Roman" w:hAnsi="Times New Roman"/>
                <w:spacing w:val="-2"/>
                <w:sz w:val="28"/>
                <w:szCs w:val="28"/>
              </w:rPr>
              <w:t>«</w:t>
            </w:r>
            <w:r w:rsidRPr="009C46DE">
              <w:rPr>
                <w:rFonts w:ascii="Times New Roman" w:hAnsi="Times New Roman"/>
                <w:spacing w:val="-2"/>
                <w:sz w:val="28"/>
                <w:szCs w:val="28"/>
                <w:lang w:bidi="mr-IN"/>
              </w:rPr>
              <w:t>Система программных мероприятий</w:t>
            </w:r>
            <w:r>
              <w:rPr>
                <w:rFonts w:ascii="Times New Roman" w:hAnsi="Times New Roman"/>
                <w:spacing w:val="-2"/>
                <w:sz w:val="28"/>
                <w:szCs w:val="28"/>
              </w:rPr>
              <w:t>»</w:t>
            </w:r>
            <w:r w:rsidRPr="009C46DE">
              <w:rPr>
                <w:rFonts w:ascii="Times New Roman" w:hAnsi="Times New Roman"/>
                <w:spacing w:val="-2"/>
                <w:sz w:val="28"/>
                <w:szCs w:val="28"/>
                <w:lang w:bidi="mr-IN"/>
              </w:rPr>
              <w:t xml:space="preserve"> согласно приложению к настоящему постановлению;</w:t>
            </w:r>
          </w:p>
          <w:p w:rsidR="006E39B7"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 в разделе 6 «Целевые индикаторы эффективности исполнения подпрограммы»:</w:t>
            </w:r>
          </w:p>
          <w:p w:rsidR="006E39B7"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дополнить новым пунктом 5 следующего содержания:</w:t>
            </w:r>
          </w:p>
        </w:tc>
      </w:tr>
    </w:tbl>
    <w:p w:rsidR="006E39B7" w:rsidRPr="006E39B7" w:rsidRDefault="006E39B7">
      <w:pPr>
        <w:rPr>
          <w:sz w:val="6"/>
          <w:szCs w:val="6"/>
        </w:rPr>
      </w:pPr>
    </w:p>
    <w:tbl>
      <w:tblPr>
        <w:tblStyle w:val="ac"/>
        <w:tblW w:w="0" w:type="auto"/>
        <w:tblLook w:val="04A0" w:firstRow="1" w:lastRow="0" w:firstColumn="1" w:lastColumn="0" w:noHBand="0" w:noVBand="1"/>
      </w:tblPr>
      <w:tblGrid>
        <w:gridCol w:w="326"/>
        <w:gridCol w:w="2666"/>
        <w:gridCol w:w="482"/>
        <w:gridCol w:w="469"/>
        <w:gridCol w:w="469"/>
        <w:gridCol w:w="469"/>
        <w:gridCol w:w="469"/>
        <w:gridCol w:w="469"/>
        <w:gridCol w:w="469"/>
        <w:gridCol w:w="469"/>
        <w:gridCol w:w="469"/>
        <w:gridCol w:w="469"/>
        <w:gridCol w:w="469"/>
        <w:gridCol w:w="469"/>
        <w:gridCol w:w="469"/>
        <w:gridCol w:w="469"/>
      </w:tblGrid>
      <w:tr w:rsidR="006E39B7" w:rsidRPr="006E39B7" w:rsidTr="006E39B7">
        <w:trPr>
          <w:trHeight w:val="28"/>
          <w:tblHeader/>
        </w:trPr>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7</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8</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9</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11</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12</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13</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14</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15</w:t>
            </w:r>
          </w:p>
        </w:tc>
        <w:tc>
          <w:tcPr>
            <w:tcW w:w="0" w:type="auto"/>
            <w:tcBorders>
              <w:top w:val="single" w:sz="4" w:space="0" w:color="auto"/>
              <w:left w:val="single" w:sz="4" w:space="0" w:color="auto"/>
              <w:bottom w:val="single" w:sz="4" w:space="0" w:color="auto"/>
              <w:right w:val="single" w:sz="4" w:space="0" w:color="auto"/>
            </w:tcBorders>
            <w:hideMark/>
          </w:tcPr>
          <w:p w:rsidR="006E39B7" w:rsidRPr="006E39B7" w:rsidRDefault="006E39B7" w:rsidP="00AD6C7B">
            <w:pPr>
              <w:autoSpaceDE w:val="0"/>
              <w:autoSpaceDN w:val="0"/>
              <w:adjustRightInd w:val="0"/>
              <w:jc w:val="center"/>
              <w:rPr>
                <w:rFonts w:ascii="Times New Roman" w:hAnsi="Times New Roman"/>
                <w:sz w:val="22"/>
                <w:szCs w:val="22"/>
              </w:rPr>
            </w:pPr>
            <w:r w:rsidRPr="006E39B7">
              <w:rPr>
                <w:rFonts w:ascii="Times New Roman" w:hAnsi="Times New Roman"/>
                <w:sz w:val="22"/>
                <w:szCs w:val="22"/>
              </w:rPr>
              <w:t>16</w:t>
            </w:r>
          </w:p>
        </w:tc>
      </w:tr>
      <w:tr w:rsidR="006E39B7" w:rsidRPr="006E39B7" w:rsidTr="006E39B7">
        <w:trPr>
          <w:cantSplit/>
          <w:trHeight w:val="53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E39B7" w:rsidRPr="006E39B7" w:rsidRDefault="006E39B7" w:rsidP="00AD6C7B">
            <w:pPr>
              <w:autoSpaceDE w:val="0"/>
              <w:autoSpaceDN w:val="0"/>
              <w:adjustRightInd w:val="0"/>
              <w:ind w:left="-113" w:right="-57"/>
              <w:jc w:val="center"/>
              <w:rPr>
                <w:rFonts w:ascii="Times New Roman" w:hAnsi="Times New Roman"/>
                <w:sz w:val="22"/>
                <w:szCs w:val="22"/>
              </w:rPr>
            </w:pPr>
            <w:r w:rsidRPr="006E39B7">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E39B7" w:rsidRPr="006E39B7" w:rsidRDefault="006E39B7" w:rsidP="00AD6C7B">
            <w:pPr>
              <w:autoSpaceDE w:val="0"/>
              <w:autoSpaceDN w:val="0"/>
              <w:adjustRightInd w:val="0"/>
              <w:rPr>
                <w:rFonts w:ascii="Times New Roman" w:hAnsi="Times New Roman"/>
                <w:sz w:val="22"/>
                <w:szCs w:val="22"/>
              </w:rPr>
            </w:pPr>
            <w:r w:rsidRPr="006E39B7">
              <w:rPr>
                <w:rFonts w:ascii="Times New Roman" w:hAnsi="Times New Roman"/>
                <w:sz w:val="22"/>
                <w:szCs w:val="22"/>
                <w:lang w:bidi="mr-IN"/>
              </w:rPr>
              <w:t>Доля обучающихся, получающих начальное общее образование в государственных образовательных организациях Рязанской области</w:t>
            </w:r>
            <w:r w:rsidRPr="006E39B7">
              <w:rPr>
                <w:rFonts w:ascii="Times New Roman" w:hAnsi="Times New Roman"/>
                <w:sz w:val="22"/>
                <w:szCs w:val="22"/>
              </w:rPr>
              <w:t xml:space="preserve"> (специальные (коррекционные) учреждения)</w:t>
            </w:r>
            <w:r w:rsidRPr="006E39B7">
              <w:rPr>
                <w:rFonts w:ascii="Times New Roman" w:hAnsi="Times New Roman"/>
                <w:sz w:val="22"/>
                <w:szCs w:val="22"/>
                <w:lang w:bidi="mr-IN"/>
              </w:rPr>
              <w:t xml:space="preserve">,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 Рязанской области </w:t>
            </w:r>
            <w:r w:rsidRPr="006E39B7">
              <w:rPr>
                <w:rFonts w:ascii="Times New Roman" w:hAnsi="Times New Roman"/>
                <w:sz w:val="22"/>
                <w:szCs w:val="22"/>
              </w:rPr>
              <w:t>(специальные (коррекционные) учреждения)</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hideMark/>
          </w:tcPr>
          <w:p w:rsidR="006E39B7" w:rsidRPr="006E39B7" w:rsidRDefault="006E39B7" w:rsidP="00AD6C7B">
            <w:pPr>
              <w:autoSpaceDE w:val="0"/>
              <w:autoSpaceDN w:val="0"/>
              <w:adjustRightInd w:val="0"/>
              <w:ind w:left="113" w:right="113"/>
              <w:jc w:val="center"/>
              <w:rPr>
                <w:rFonts w:ascii="Times New Roman" w:hAnsi="Times New Roman"/>
                <w:sz w:val="22"/>
                <w:szCs w:val="22"/>
              </w:rPr>
            </w:pPr>
            <w:r w:rsidRPr="006E39B7">
              <w:rPr>
                <w:rFonts w:ascii="Times New Roman" w:hAnsi="Times New Roman"/>
                <w:spacing w:val="-4"/>
                <w:sz w:val="22"/>
                <w:szCs w:val="22"/>
                <w:lang w:bidi="mr-IN"/>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AD6C7B">
            <w:pPr>
              <w:autoSpaceDE w:val="0"/>
              <w:autoSpaceDN w:val="0"/>
              <w:adjustRightInd w:val="0"/>
              <w:spacing w:line="228" w:lineRule="auto"/>
              <w:ind w:left="113" w:right="113"/>
              <w:jc w:val="center"/>
              <w:rPr>
                <w:rFonts w:ascii="Times New Roman" w:hAnsi="Times New Roman"/>
                <w:sz w:val="22"/>
                <w:szCs w:val="22"/>
              </w:rPr>
            </w:pPr>
            <w:r w:rsidRPr="006E39B7">
              <w:rPr>
                <w:rFonts w:ascii="Times New Roman" w:hAnsi="Times New Roman"/>
                <w:sz w:val="22"/>
                <w:szCs w:val="22"/>
              </w:rPr>
              <w:t>100»</w:t>
            </w:r>
          </w:p>
        </w:tc>
      </w:tr>
    </w:tbl>
    <w:p w:rsidR="006E39B7" w:rsidRPr="006E39B7" w:rsidRDefault="006E39B7">
      <w:pPr>
        <w:rPr>
          <w:sz w:val="6"/>
          <w:szCs w:val="6"/>
        </w:rPr>
      </w:pPr>
    </w:p>
    <w:tbl>
      <w:tblPr>
        <w:tblW w:w="5000" w:type="pct"/>
        <w:jc w:val="right"/>
        <w:tblLook w:val="01E0" w:firstRow="1" w:lastRow="1" w:firstColumn="1" w:lastColumn="1" w:noHBand="0" w:noVBand="0"/>
      </w:tblPr>
      <w:tblGrid>
        <w:gridCol w:w="9571"/>
      </w:tblGrid>
      <w:tr w:rsidR="005401D1" w:rsidRPr="006B6664" w:rsidTr="005401D1">
        <w:trPr>
          <w:jc w:val="right"/>
        </w:trPr>
        <w:tc>
          <w:tcPr>
            <w:tcW w:w="5000" w:type="pct"/>
          </w:tcPr>
          <w:p w:rsidR="005401D1" w:rsidRPr="008E4638" w:rsidRDefault="005401D1" w:rsidP="006E39B7">
            <w:pPr>
              <w:spacing w:line="235" w:lineRule="auto"/>
              <w:ind w:firstLine="709"/>
              <w:jc w:val="both"/>
              <w:rPr>
                <w:rFonts w:ascii="Times New Roman" w:hAnsi="Times New Roman"/>
                <w:spacing w:val="-2"/>
                <w:sz w:val="28"/>
                <w:szCs w:val="28"/>
              </w:rPr>
            </w:pPr>
            <w:r w:rsidRPr="008E4638">
              <w:rPr>
                <w:rFonts w:ascii="Times New Roman" w:hAnsi="Times New Roman"/>
                <w:spacing w:val="-2"/>
                <w:sz w:val="28"/>
                <w:szCs w:val="28"/>
              </w:rPr>
              <w:t>пункты 5-15 считать соответственно пунктами 6-16;</w:t>
            </w:r>
          </w:p>
          <w:p w:rsidR="005401D1" w:rsidRPr="008E4638" w:rsidRDefault="005401D1" w:rsidP="006E39B7">
            <w:pPr>
              <w:spacing w:line="235" w:lineRule="auto"/>
              <w:ind w:firstLine="709"/>
              <w:jc w:val="both"/>
              <w:rPr>
                <w:rFonts w:ascii="Times New Roman" w:hAnsi="Times New Roman"/>
                <w:color w:val="000000"/>
                <w:spacing w:val="-2"/>
                <w:sz w:val="28"/>
                <w:szCs w:val="28"/>
              </w:rPr>
            </w:pPr>
            <w:r w:rsidRPr="008E4638">
              <w:rPr>
                <w:rFonts w:ascii="Times New Roman" w:hAnsi="Times New Roman"/>
                <w:spacing w:val="-2"/>
                <w:sz w:val="28"/>
                <w:szCs w:val="28"/>
              </w:rPr>
              <w:t xml:space="preserve">3) </w:t>
            </w:r>
            <w:r w:rsidRPr="008E4638">
              <w:rPr>
                <w:rFonts w:ascii="Times New Roman" w:hAnsi="Times New Roman"/>
                <w:color w:val="000000"/>
                <w:spacing w:val="-2"/>
                <w:sz w:val="28"/>
                <w:szCs w:val="28"/>
              </w:rPr>
              <w:t xml:space="preserve">в приложении № 6 к государственной программе: </w:t>
            </w:r>
          </w:p>
          <w:p w:rsidR="005401D1" w:rsidRPr="008E4638" w:rsidRDefault="005401D1" w:rsidP="006E39B7">
            <w:pPr>
              <w:spacing w:line="235" w:lineRule="auto"/>
              <w:ind w:firstLine="709"/>
              <w:jc w:val="both"/>
              <w:rPr>
                <w:rFonts w:ascii="Times New Roman" w:hAnsi="Times New Roman"/>
                <w:color w:val="000000"/>
                <w:spacing w:val="-2"/>
                <w:sz w:val="28"/>
                <w:szCs w:val="28"/>
              </w:rPr>
            </w:pPr>
            <w:r w:rsidRPr="008E4638">
              <w:rPr>
                <w:rFonts w:ascii="Times New Roman" w:hAnsi="Times New Roman"/>
                <w:color w:val="000000"/>
                <w:spacing w:val="-2"/>
                <w:sz w:val="28"/>
                <w:szCs w:val="28"/>
              </w:rPr>
              <w:t>- в разделе 3 «Ресурсное обеспечение подпрограммы»:</w:t>
            </w:r>
          </w:p>
          <w:p w:rsidR="005401D1" w:rsidRPr="008E4638" w:rsidRDefault="005401D1" w:rsidP="006E39B7">
            <w:pPr>
              <w:spacing w:line="235" w:lineRule="auto"/>
              <w:ind w:firstLine="709"/>
              <w:jc w:val="both"/>
              <w:rPr>
                <w:rFonts w:ascii="Times New Roman" w:hAnsi="Times New Roman"/>
                <w:spacing w:val="-2"/>
                <w:sz w:val="28"/>
                <w:szCs w:val="28"/>
                <w:u w:val="single"/>
              </w:rPr>
            </w:pPr>
            <w:r w:rsidRPr="008E4638">
              <w:rPr>
                <w:rFonts w:ascii="Times New Roman" w:hAnsi="Times New Roman"/>
                <w:color w:val="000000"/>
                <w:spacing w:val="-2"/>
                <w:sz w:val="28"/>
                <w:szCs w:val="28"/>
              </w:rPr>
              <w:t>в графах 4, 11 пункта 1 цифры «</w:t>
            </w:r>
            <w:r w:rsidRPr="008E4638">
              <w:rPr>
                <w:rFonts w:ascii="Times New Roman" w:hAnsi="Times New Roman"/>
                <w:sz w:val="28"/>
                <w:szCs w:val="28"/>
              </w:rPr>
              <w:t>143624,7</w:t>
            </w:r>
            <w:r w:rsidRPr="008E4638">
              <w:rPr>
                <w:rFonts w:ascii="Times New Roman" w:hAnsi="Times New Roman"/>
                <w:color w:val="000000"/>
                <w:spacing w:val="-2"/>
                <w:sz w:val="28"/>
                <w:szCs w:val="28"/>
              </w:rPr>
              <w:t>», «</w:t>
            </w:r>
            <w:r w:rsidRPr="008E4638">
              <w:rPr>
                <w:rFonts w:ascii="Times New Roman" w:hAnsi="Times New Roman"/>
                <w:sz w:val="28"/>
                <w:szCs w:val="28"/>
              </w:rPr>
              <w:t>9361,6</w:t>
            </w:r>
            <w:r w:rsidRPr="008E4638">
              <w:rPr>
                <w:rFonts w:ascii="Times New Roman" w:hAnsi="Times New Roman"/>
                <w:color w:val="000000"/>
                <w:spacing w:val="-2"/>
                <w:sz w:val="28"/>
                <w:szCs w:val="28"/>
              </w:rPr>
              <w:t xml:space="preserve">» заменить соответственно цифрами </w:t>
            </w:r>
            <w:r w:rsidRPr="008E4638">
              <w:rPr>
                <w:rFonts w:ascii="Times New Roman" w:hAnsi="Times New Roman"/>
                <w:spacing w:val="-2"/>
                <w:sz w:val="28"/>
                <w:szCs w:val="28"/>
              </w:rPr>
              <w:t>«305233,227», «170970,127»;</w:t>
            </w:r>
          </w:p>
          <w:p w:rsidR="005401D1" w:rsidRPr="008E4638" w:rsidRDefault="005401D1" w:rsidP="006E39B7">
            <w:pPr>
              <w:spacing w:line="235" w:lineRule="auto"/>
              <w:ind w:firstLine="709"/>
              <w:jc w:val="both"/>
              <w:rPr>
                <w:rFonts w:ascii="Times New Roman" w:hAnsi="Times New Roman"/>
                <w:spacing w:val="-2"/>
                <w:sz w:val="28"/>
                <w:szCs w:val="28"/>
              </w:rPr>
            </w:pPr>
            <w:r w:rsidRPr="008E4638">
              <w:rPr>
                <w:rFonts w:ascii="Times New Roman" w:hAnsi="Times New Roman"/>
                <w:color w:val="000000"/>
                <w:spacing w:val="-2"/>
                <w:sz w:val="28"/>
                <w:szCs w:val="28"/>
              </w:rPr>
              <w:t>в графах 4, 11 строки «Итого» цифры «</w:t>
            </w:r>
            <w:r w:rsidRPr="008E4638">
              <w:rPr>
                <w:rFonts w:ascii="Times New Roman" w:hAnsi="Times New Roman"/>
                <w:color w:val="000000"/>
                <w:sz w:val="28"/>
                <w:szCs w:val="28"/>
              </w:rPr>
              <w:t>304648,03915</w:t>
            </w:r>
            <w:r w:rsidRPr="008E4638">
              <w:rPr>
                <w:rFonts w:ascii="Times New Roman" w:hAnsi="Times New Roman"/>
                <w:color w:val="000000"/>
                <w:spacing w:val="-2"/>
                <w:sz w:val="28"/>
                <w:szCs w:val="28"/>
              </w:rPr>
              <w:t>», «</w:t>
            </w:r>
            <w:r w:rsidRPr="008E4638">
              <w:rPr>
                <w:rFonts w:ascii="Times New Roman" w:hAnsi="Times New Roman"/>
                <w:color w:val="000000"/>
                <w:sz w:val="28"/>
                <w:szCs w:val="28"/>
              </w:rPr>
              <w:t>66382,68644</w:t>
            </w:r>
            <w:r w:rsidRPr="008E4638">
              <w:rPr>
                <w:rFonts w:ascii="Times New Roman" w:hAnsi="Times New Roman"/>
                <w:color w:val="000000"/>
                <w:spacing w:val="-2"/>
                <w:sz w:val="28"/>
                <w:szCs w:val="28"/>
              </w:rPr>
              <w:t xml:space="preserve">» заменить соответственно </w:t>
            </w:r>
            <w:r w:rsidRPr="008E4638">
              <w:rPr>
                <w:rFonts w:ascii="Times New Roman" w:hAnsi="Times New Roman"/>
                <w:spacing w:val="-2"/>
                <w:sz w:val="28"/>
                <w:szCs w:val="28"/>
              </w:rPr>
              <w:t>цифрами «466256,56615», «227991,21344»;</w:t>
            </w:r>
          </w:p>
          <w:p w:rsidR="005401D1" w:rsidRPr="008E4638" w:rsidRDefault="005401D1" w:rsidP="006E39B7">
            <w:pPr>
              <w:pStyle w:val="ConsPlusNormal"/>
              <w:spacing w:line="235" w:lineRule="auto"/>
              <w:ind w:firstLine="709"/>
              <w:jc w:val="both"/>
              <w:rPr>
                <w:rFonts w:ascii="Times New Roman" w:hAnsi="Times New Roman"/>
                <w:sz w:val="28"/>
                <w:szCs w:val="28"/>
              </w:rPr>
            </w:pPr>
            <w:r w:rsidRPr="008E4638">
              <w:rPr>
                <w:rFonts w:ascii="Times New Roman" w:hAnsi="Times New Roman"/>
                <w:color w:val="000000"/>
                <w:spacing w:val="-2"/>
                <w:sz w:val="28"/>
                <w:szCs w:val="28"/>
              </w:rPr>
              <w:t xml:space="preserve">- в разделе 4 </w:t>
            </w:r>
            <w:r w:rsidRPr="008E4638">
              <w:rPr>
                <w:rFonts w:ascii="Times New Roman" w:hAnsi="Times New Roman"/>
                <w:sz w:val="28"/>
                <w:szCs w:val="28"/>
              </w:rPr>
              <w:t>«Механизм реализации подпрограммы»:</w:t>
            </w:r>
          </w:p>
          <w:p w:rsidR="005401D1" w:rsidRPr="008E4638" w:rsidRDefault="005401D1" w:rsidP="006E39B7">
            <w:pPr>
              <w:pStyle w:val="ConsPlusNormal"/>
              <w:spacing w:line="235" w:lineRule="auto"/>
              <w:ind w:firstLine="709"/>
              <w:jc w:val="both"/>
              <w:rPr>
                <w:rFonts w:ascii="Times New Roman" w:hAnsi="Times New Roman"/>
                <w:sz w:val="28"/>
                <w:szCs w:val="28"/>
              </w:rPr>
            </w:pPr>
            <w:r w:rsidRPr="008E4638">
              <w:rPr>
                <w:rFonts w:ascii="Times New Roman" w:hAnsi="Times New Roman"/>
                <w:sz w:val="28"/>
                <w:szCs w:val="28"/>
              </w:rPr>
              <w:t>в абзаце первом пункта 4.2 слова «</w:t>
            </w:r>
            <w:r w:rsidR="006E39B7">
              <w:rPr>
                <w:rFonts w:ascii="Times New Roman" w:hAnsi="Times New Roman"/>
                <w:sz w:val="28"/>
                <w:szCs w:val="28"/>
              </w:rPr>
              <w:t xml:space="preserve">, </w:t>
            </w:r>
            <w:r w:rsidRPr="008E4638">
              <w:rPr>
                <w:rFonts w:ascii="Times New Roman" w:hAnsi="Times New Roman"/>
                <w:sz w:val="28"/>
                <w:szCs w:val="28"/>
              </w:rPr>
              <w:t>подпунктом 1.7.2 пункта 1.7» исключить;</w:t>
            </w:r>
          </w:p>
          <w:p w:rsidR="005401D1" w:rsidRPr="008E4638" w:rsidRDefault="005401D1" w:rsidP="006E39B7">
            <w:pPr>
              <w:pStyle w:val="ConsPlusNormal"/>
              <w:spacing w:line="235" w:lineRule="auto"/>
              <w:ind w:firstLine="709"/>
              <w:jc w:val="both"/>
              <w:rPr>
                <w:rFonts w:ascii="Times New Roman" w:hAnsi="Times New Roman"/>
                <w:sz w:val="28"/>
                <w:szCs w:val="28"/>
              </w:rPr>
            </w:pPr>
            <w:r w:rsidRPr="008E4638">
              <w:rPr>
                <w:rFonts w:ascii="Times New Roman" w:hAnsi="Times New Roman"/>
                <w:sz w:val="28"/>
                <w:szCs w:val="28"/>
              </w:rPr>
              <w:t>в абзаце первом пункта 4.3 слова «</w:t>
            </w:r>
            <w:r w:rsidR="006E39B7">
              <w:rPr>
                <w:rFonts w:ascii="Times New Roman" w:hAnsi="Times New Roman"/>
                <w:sz w:val="28"/>
                <w:szCs w:val="28"/>
              </w:rPr>
              <w:t xml:space="preserve">, </w:t>
            </w:r>
            <w:r w:rsidRPr="008E4638">
              <w:rPr>
                <w:rFonts w:ascii="Times New Roman" w:hAnsi="Times New Roman"/>
                <w:sz w:val="28"/>
                <w:szCs w:val="28"/>
              </w:rPr>
              <w:t>подпункте 1.7.1 пункта 1.7» заменить словами «подпунктах 1.7.1, 1.7.2 пункта 1.7»;</w:t>
            </w:r>
          </w:p>
          <w:p w:rsidR="005401D1" w:rsidRPr="008E4638" w:rsidRDefault="005401D1" w:rsidP="006E39B7">
            <w:pPr>
              <w:pStyle w:val="ConsPlusNormal"/>
              <w:spacing w:line="235" w:lineRule="auto"/>
              <w:ind w:firstLine="709"/>
              <w:jc w:val="both"/>
              <w:rPr>
                <w:rFonts w:ascii="Times New Roman" w:hAnsi="Times New Roman"/>
                <w:sz w:val="28"/>
                <w:szCs w:val="28"/>
              </w:rPr>
            </w:pPr>
            <w:r w:rsidRPr="008E4638">
              <w:rPr>
                <w:rFonts w:ascii="Times New Roman" w:hAnsi="Times New Roman"/>
                <w:sz w:val="28"/>
                <w:szCs w:val="28"/>
              </w:rPr>
              <w:t>в абзаце втором пункта 4.4 слова «мероприятия пункта 1.7 – » заменить словами «мероприятия подпунктов 1.7.1, 1.7.2 пункта 1.7 – в соответствии с положением настоящего раздела и»;</w:t>
            </w:r>
          </w:p>
          <w:p w:rsidR="005401D1" w:rsidRPr="008E4638" w:rsidRDefault="006E39B7" w:rsidP="006E39B7">
            <w:pPr>
              <w:pStyle w:val="ConsPlusNormal"/>
              <w:spacing w:line="235" w:lineRule="auto"/>
              <w:ind w:firstLine="709"/>
              <w:jc w:val="both"/>
              <w:rPr>
                <w:rFonts w:ascii="Times New Roman" w:hAnsi="Times New Roman"/>
                <w:sz w:val="28"/>
                <w:szCs w:val="28"/>
              </w:rPr>
            </w:pPr>
            <w:r>
              <w:rPr>
                <w:rFonts w:ascii="Times New Roman" w:hAnsi="Times New Roman"/>
                <w:sz w:val="28"/>
                <w:szCs w:val="28"/>
              </w:rPr>
              <w:t xml:space="preserve">в </w:t>
            </w:r>
            <w:r w:rsidR="005401D1" w:rsidRPr="008E4638">
              <w:rPr>
                <w:rFonts w:ascii="Times New Roman" w:hAnsi="Times New Roman"/>
                <w:sz w:val="28"/>
                <w:szCs w:val="28"/>
              </w:rPr>
              <w:t>абзаце пятом пункта 4.5 слова «подпункте 1.7.1 пункта 1.7» заменить словами «подпунктах 1.7.1, 1.7.2 пункта 1.7»;</w:t>
            </w:r>
          </w:p>
          <w:p w:rsidR="005401D1" w:rsidRPr="008E4638" w:rsidRDefault="005401D1" w:rsidP="00EC19E2">
            <w:pPr>
              <w:pStyle w:val="ConsPlusNormal"/>
              <w:ind w:firstLine="709"/>
              <w:jc w:val="both"/>
              <w:rPr>
                <w:rFonts w:ascii="Times New Roman" w:hAnsi="Times New Roman"/>
                <w:sz w:val="28"/>
                <w:szCs w:val="28"/>
              </w:rPr>
            </w:pPr>
            <w:r w:rsidRPr="008E4638">
              <w:rPr>
                <w:rFonts w:ascii="Times New Roman" w:hAnsi="Times New Roman"/>
                <w:sz w:val="28"/>
                <w:szCs w:val="28"/>
              </w:rPr>
              <w:t>в пункте 4.7:</w:t>
            </w:r>
          </w:p>
          <w:p w:rsidR="005401D1" w:rsidRPr="008E4638" w:rsidRDefault="005401D1" w:rsidP="00EC19E2">
            <w:pPr>
              <w:pStyle w:val="ConsPlusNormal"/>
              <w:ind w:firstLine="709"/>
              <w:jc w:val="both"/>
              <w:rPr>
                <w:rFonts w:ascii="Times New Roman" w:hAnsi="Times New Roman"/>
                <w:sz w:val="28"/>
                <w:szCs w:val="28"/>
              </w:rPr>
            </w:pPr>
            <w:r w:rsidRPr="008E4638">
              <w:rPr>
                <w:rFonts w:ascii="Times New Roman" w:hAnsi="Times New Roman"/>
                <w:sz w:val="28"/>
                <w:szCs w:val="28"/>
              </w:rPr>
              <w:t>в абзаце первом слова «подпункте 1.7.1 пункта 1.7» заменить словами «подпунктах 1.7.1, 1.7.2 пункта 1.7»;</w:t>
            </w:r>
          </w:p>
          <w:p w:rsidR="005401D1" w:rsidRPr="008E4638" w:rsidRDefault="005401D1" w:rsidP="00EC19E2">
            <w:pPr>
              <w:pStyle w:val="ConsPlusNormal"/>
              <w:ind w:firstLine="709"/>
              <w:jc w:val="both"/>
              <w:rPr>
                <w:rFonts w:ascii="Times New Roman" w:hAnsi="Times New Roman"/>
                <w:sz w:val="28"/>
                <w:szCs w:val="28"/>
              </w:rPr>
            </w:pPr>
            <w:r w:rsidRPr="008E4638">
              <w:rPr>
                <w:rFonts w:ascii="Times New Roman" w:hAnsi="Times New Roman"/>
                <w:sz w:val="28"/>
                <w:szCs w:val="28"/>
              </w:rPr>
              <w:t>подпункт 4.7.4 изложить в следующей редакции:</w:t>
            </w:r>
          </w:p>
          <w:p w:rsidR="005401D1" w:rsidRPr="008E4638" w:rsidRDefault="005401D1" w:rsidP="00EC19E2">
            <w:pPr>
              <w:pStyle w:val="ConsPlusNormal"/>
              <w:ind w:firstLine="709"/>
              <w:jc w:val="both"/>
              <w:rPr>
                <w:rFonts w:ascii="Times New Roman" w:hAnsi="Times New Roman"/>
                <w:sz w:val="28"/>
                <w:szCs w:val="28"/>
              </w:rPr>
            </w:pPr>
            <w:r w:rsidRPr="008E4638">
              <w:rPr>
                <w:rFonts w:ascii="Times New Roman" w:hAnsi="Times New Roman"/>
                <w:sz w:val="28"/>
                <w:szCs w:val="28"/>
              </w:rPr>
              <w:t>«4.7.4. Дополнительными условиями предоставления субсидий бюджетам муниципальных образований Рязанской области на реализацию мероприятия, указанного в подпункте 1.7.1 пункта 1.7 раздела 5 «Система программных мероприятий» настоящей подпрограммы, являются:</w:t>
            </w:r>
          </w:p>
          <w:p w:rsidR="005401D1" w:rsidRPr="00EC19E2" w:rsidRDefault="005401D1" w:rsidP="00EC19E2">
            <w:pPr>
              <w:pStyle w:val="ConsPlusNormal"/>
              <w:ind w:firstLine="709"/>
              <w:jc w:val="both"/>
              <w:rPr>
                <w:rFonts w:ascii="Times New Roman" w:hAnsi="Times New Roman"/>
                <w:sz w:val="28"/>
                <w:szCs w:val="28"/>
              </w:rPr>
            </w:pPr>
            <w:r w:rsidRPr="008E4638">
              <w:rPr>
                <w:rFonts w:ascii="Times New Roman" w:hAnsi="Times New Roman"/>
                <w:sz w:val="28"/>
                <w:szCs w:val="28"/>
              </w:rPr>
              <w:t>- наличие на территории</w:t>
            </w:r>
            <w:r w:rsidRPr="00EC19E2">
              <w:rPr>
                <w:rFonts w:ascii="Times New Roman" w:hAnsi="Times New Roman"/>
                <w:sz w:val="28"/>
                <w:szCs w:val="28"/>
              </w:rPr>
              <w:t xml:space="preserve"> i-го муниципального образования Рязанской области муниципальных образоват</w:t>
            </w:r>
            <w:r>
              <w:rPr>
                <w:rFonts w:ascii="Times New Roman" w:hAnsi="Times New Roman"/>
                <w:sz w:val="28"/>
                <w:szCs w:val="28"/>
              </w:rPr>
              <w:t>ельных организаций,</w:t>
            </w:r>
            <w:r w:rsidRPr="00EC19E2">
              <w:rPr>
                <w:rFonts w:ascii="Times New Roman" w:hAnsi="Times New Roman"/>
                <w:sz w:val="28"/>
                <w:szCs w:val="28"/>
              </w:rPr>
              <w:t xml:space="preserve"> осуществляющих обучение по программам начального общего образования, готовность которых к обеспечению горячим питанием 100 процентов обучающихся, получающих начальное общее образование, подтверждена территориальным органом Федеральной службы по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 (далее – муниципальные общеобразовательные организации, гот</w:t>
            </w:r>
            <w:r w:rsidR="006E39B7">
              <w:rPr>
                <w:rFonts w:ascii="Times New Roman" w:hAnsi="Times New Roman"/>
                <w:sz w:val="28"/>
                <w:szCs w:val="28"/>
              </w:rPr>
              <w:t>овность которых подтверждена);</w:t>
            </w:r>
          </w:p>
          <w:p w:rsidR="005401D1" w:rsidRPr="008E4638" w:rsidRDefault="005401D1" w:rsidP="00EC19E2">
            <w:pPr>
              <w:pStyle w:val="ConsPlusNormal"/>
              <w:ind w:firstLine="709"/>
              <w:jc w:val="both"/>
              <w:rPr>
                <w:rFonts w:ascii="Times New Roman" w:hAnsi="Times New Roman"/>
                <w:sz w:val="28"/>
                <w:szCs w:val="28"/>
              </w:rPr>
            </w:pPr>
            <w:r w:rsidRPr="008E4638">
              <w:rPr>
                <w:rFonts w:ascii="Times New Roman" w:hAnsi="Times New Roman"/>
                <w:sz w:val="28"/>
                <w:szCs w:val="28"/>
              </w:rPr>
              <w:t xml:space="preserve">- наличие в </w:t>
            </w:r>
            <w:r w:rsidR="00CA0426" w:rsidRPr="008E4638">
              <w:rPr>
                <w:rFonts w:ascii="Times New Roman" w:hAnsi="Times New Roman"/>
                <w:sz w:val="28"/>
                <w:szCs w:val="28"/>
              </w:rPr>
              <w:t>расположенных на территории i-го муниципального образования Рязанской области</w:t>
            </w:r>
            <w:r w:rsidR="00CA0426">
              <w:rPr>
                <w:rFonts w:ascii="Times New Roman" w:hAnsi="Times New Roman"/>
                <w:sz w:val="28"/>
                <w:szCs w:val="28"/>
              </w:rPr>
              <w:t xml:space="preserve"> </w:t>
            </w:r>
            <w:r w:rsidRPr="008E4638">
              <w:rPr>
                <w:rFonts w:ascii="Times New Roman" w:hAnsi="Times New Roman"/>
                <w:sz w:val="28"/>
                <w:szCs w:val="28"/>
              </w:rPr>
              <w:t>муниципальных общеобразовательных организациях, готовность которых подтверждена, обучающихся, получающих начальное общее образование, на 1 января текущего финансового года;</w:t>
            </w:r>
          </w:p>
          <w:p w:rsidR="005401D1" w:rsidRPr="008E4638" w:rsidRDefault="005401D1" w:rsidP="00EC19E2">
            <w:pPr>
              <w:pStyle w:val="ConsPlusNormal"/>
              <w:ind w:firstLine="709"/>
              <w:jc w:val="both"/>
              <w:rPr>
                <w:rFonts w:ascii="Times New Roman" w:hAnsi="Times New Roman"/>
                <w:sz w:val="28"/>
                <w:szCs w:val="28"/>
              </w:rPr>
            </w:pPr>
            <w:r w:rsidRPr="008E4638">
              <w:rPr>
                <w:rFonts w:ascii="Times New Roman" w:hAnsi="Times New Roman"/>
                <w:sz w:val="28"/>
                <w:szCs w:val="28"/>
              </w:rPr>
              <w:t xml:space="preserve">- наличие обязательства i-го муниципального образования Рязанской области по обеспечению в муниципальных образовательных организациях </w:t>
            </w:r>
            <w:r w:rsidR="00577F9E">
              <w:rPr>
                <w:rFonts w:ascii="Times New Roman" w:hAnsi="Times New Roman"/>
                <w:sz w:val="28"/>
                <w:szCs w:val="28"/>
              </w:rPr>
              <w:br/>
            </w:r>
            <w:r w:rsidRPr="008E4638">
              <w:rPr>
                <w:rFonts w:ascii="Times New Roman" w:hAnsi="Times New Roman"/>
                <w:sz w:val="28"/>
                <w:szCs w:val="28"/>
              </w:rPr>
              <w:t xml:space="preserve">i-го муниципального образования Рязанской области, осуществляющих обучение по программам начального общего образования, готовность которых к обеспечению горячим питанием 100 процентов обучающихся, получающих начальное общее образование, не подтверждена территориальным органом Федеральной службы по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 (далее – муниципальные общеобразовательные организации, готовность которых не подтверждена), организации горячего питания 100 процентов обучающихся, получающих начальное общее образование в муниципальных образовательных организациях i-го муниципального образования Рязанской области, в том числе за счет софинансирования из местного бюджета (предоставляется в случае наличия в </w:t>
            </w:r>
            <w:r w:rsidRPr="008E4638">
              <w:rPr>
                <w:rFonts w:ascii="Times New Roman" w:hAnsi="Times New Roman"/>
                <w:sz w:val="28"/>
                <w:szCs w:val="28"/>
                <w:lang w:val="en-US"/>
              </w:rPr>
              <w:t>i</w:t>
            </w:r>
            <w:r w:rsidRPr="008E4638">
              <w:rPr>
                <w:rFonts w:ascii="Times New Roman" w:hAnsi="Times New Roman"/>
                <w:sz w:val="28"/>
                <w:szCs w:val="28"/>
              </w:rPr>
              <w:t>-ом муниципальном образовании Рязанской области муниципальных общеобразовательных организаций, готовность которых не подтверждена);</w:t>
            </w:r>
          </w:p>
          <w:p w:rsidR="005401D1" w:rsidRDefault="005401D1" w:rsidP="00EC19E2">
            <w:pPr>
              <w:pStyle w:val="ConsPlusNormal"/>
              <w:ind w:firstLine="709"/>
              <w:jc w:val="both"/>
              <w:rPr>
                <w:rFonts w:ascii="Times New Roman" w:hAnsi="Times New Roman"/>
                <w:sz w:val="28"/>
                <w:szCs w:val="28"/>
              </w:rPr>
            </w:pPr>
            <w:r w:rsidRPr="008E4638">
              <w:rPr>
                <w:rFonts w:ascii="Times New Roman" w:hAnsi="Times New Roman"/>
                <w:sz w:val="28"/>
                <w:szCs w:val="28"/>
              </w:rPr>
              <w:t xml:space="preserve">- наличие утвержденного </w:t>
            </w:r>
            <w:r w:rsidR="00CA0426">
              <w:rPr>
                <w:rFonts w:ascii="Times New Roman" w:hAnsi="Times New Roman"/>
                <w:sz w:val="28"/>
                <w:szCs w:val="28"/>
              </w:rPr>
              <w:t xml:space="preserve">муниципальным </w:t>
            </w:r>
            <w:r w:rsidRPr="008E4638">
              <w:rPr>
                <w:rFonts w:ascii="Times New Roman" w:hAnsi="Times New Roman"/>
                <w:sz w:val="28"/>
                <w:szCs w:val="28"/>
              </w:rPr>
              <w:t>правовым актом i-го</w:t>
            </w:r>
            <w:r w:rsidRPr="00EC19E2">
              <w:rPr>
                <w:rFonts w:ascii="Times New Roman" w:hAnsi="Times New Roman"/>
                <w:sz w:val="28"/>
                <w:szCs w:val="28"/>
              </w:rPr>
              <w:t xml:space="preserve"> муниципального образования </w:t>
            </w:r>
            <w:r>
              <w:rPr>
                <w:rFonts w:ascii="Times New Roman" w:hAnsi="Times New Roman"/>
                <w:sz w:val="28"/>
                <w:szCs w:val="28"/>
              </w:rPr>
              <w:t xml:space="preserve">Рязанской области </w:t>
            </w:r>
            <w:r w:rsidRPr="00EC19E2">
              <w:rPr>
                <w:rFonts w:ascii="Times New Roman" w:hAnsi="Times New Roman"/>
                <w:sz w:val="28"/>
                <w:szCs w:val="28"/>
              </w:rPr>
              <w:t>плана-графика устранения обстоятельств и факторов, препятствующих обеспечению горячим питанием 100 процентов обучающихся, получающих начальное общее образование в муниципальных образовательных организациях</w:t>
            </w:r>
            <w:r>
              <w:rPr>
                <w:rFonts w:ascii="Times New Roman" w:hAnsi="Times New Roman"/>
                <w:sz w:val="28"/>
                <w:szCs w:val="28"/>
              </w:rPr>
              <w:t xml:space="preserve">, </w:t>
            </w:r>
            <w:r>
              <w:rPr>
                <w:rFonts w:ascii="Times New Roman" w:hAnsi="Times New Roman" w:cs="Times New Roman"/>
                <w:sz w:val="28"/>
                <w:szCs w:val="28"/>
              </w:rPr>
              <w:t>включающего в том числе мероприятия по организации горячего питания обучающихся, получающих начальное общее образование в малокомплектных муниципальных образовательных организациях</w:t>
            </w:r>
            <w:r>
              <w:rPr>
                <w:rFonts w:ascii="Times New Roman" w:hAnsi="Times New Roman"/>
                <w:sz w:val="28"/>
                <w:szCs w:val="28"/>
              </w:rPr>
              <w:t xml:space="preserve"> (предоставляется в случае наличия в </w:t>
            </w:r>
            <w:r>
              <w:rPr>
                <w:rFonts w:ascii="Times New Roman" w:hAnsi="Times New Roman"/>
                <w:sz w:val="28"/>
                <w:szCs w:val="28"/>
                <w:lang w:val="en-US"/>
              </w:rPr>
              <w:t>i</w:t>
            </w:r>
            <w:r w:rsidRPr="00EC19E2">
              <w:rPr>
                <w:rFonts w:ascii="Times New Roman" w:hAnsi="Times New Roman"/>
                <w:sz w:val="28"/>
                <w:szCs w:val="28"/>
              </w:rPr>
              <w:t>-</w:t>
            </w:r>
            <w:r>
              <w:rPr>
                <w:rFonts w:ascii="Times New Roman" w:hAnsi="Times New Roman"/>
                <w:sz w:val="28"/>
                <w:szCs w:val="28"/>
              </w:rPr>
              <w:t>ом муниципальном образовании Рязанской области муниципальных</w:t>
            </w:r>
            <w:r w:rsidRPr="00EC19E2">
              <w:rPr>
                <w:rFonts w:ascii="Times New Roman" w:hAnsi="Times New Roman"/>
                <w:sz w:val="28"/>
                <w:szCs w:val="28"/>
              </w:rPr>
              <w:t xml:space="preserve"> обще</w:t>
            </w:r>
            <w:r>
              <w:rPr>
                <w:rFonts w:ascii="Times New Roman" w:hAnsi="Times New Roman"/>
                <w:sz w:val="28"/>
                <w:szCs w:val="28"/>
              </w:rPr>
              <w:t>образовательных</w:t>
            </w:r>
            <w:r w:rsidRPr="00EC19E2">
              <w:rPr>
                <w:rFonts w:ascii="Times New Roman" w:hAnsi="Times New Roman"/>
                <w:sz w:val="28"/>
                <w:szCs w:val="28"/>
              </w:rPr>
              <w:t xml:space="preserve"> организаци</w:t>
            </w:r>
            <w:r>
              <w:rPr>
                <w:rFonts w:ascii="Times New Roman" w:hAnsi="Times New Roman"/>
                <w:sz w:val="28"/>
                <w:szCs w:val="28"/>
              </w:rPr>
              <w:t>й</w:t>
            </w:r>
            <w:r w:rsidRPr="00EC19E2">
              <w:rPr>
                <w:rFonts w:ascii="Times New Roman" w:hAnsi="Times New Roman"/>
                <w:sz w:val="28"/>
                <w:szCs w:val="28"/>
              </w:rPr>
              <w:t>, готовность которых не подтверждена</w:t>
            </w:r>
            <w:r>
              <w:rPr>
                <w:rFonts w:ascii="Times New Roman" w:hAnsi="Times New Roman"/>
                <w:sz w:val="28"/>
                <w:szCs w:val="28"/>
              </w:rPr>
              <w:t>).»;</w:t>
            </w:r>
          </w:p>
          <w:p w:rsidR="005401D1" w:rsidRPr="00EC19E2" w:rsidRDefault="005401D1" w:rsidP="006E39B7">
            <w:pPr>
              <w:pStyle w:val="ConsPlusNormal"/>
              <w:spacing w:line="230" w:lineRule="auto"/>
              <w:ind w:firstLine="709"/>
              <w:jc w:val="both"/>
              <w:rPr>
                <w:rFonts w:ascii="Times New Roman" w:hAnsi="Times New Roman"/>
                <w:sz w:val="28"/>
                <w:szCs w:val="28"/>
              </w:rPr>
            </w:pPr>
            <w:r w:rsidRPr="00EC19E2">
              <w:rPr>
                <w:rFonts w:ascii="Times New Roman" w:hAnsi="Times New Roman"/>
                <w:sz w:val="28"/>
                <w:szCs w:val="28"/>
              </w:rPr>
              <w:t>дополнить новым подпунктом 4.7.5 следующего содержания:</w:t>
            </w:r>
          </w:p>
          <w:p w:rsidR="005401D1" w:rsidRDefault="005401D1" w:rsidP="006E39B7">
            <w:pPr>
              <w:pStyle w:val="ConsPlusNormal"/>
              <w:spacing w:line="230" w:lineRule="auto"/>
              <w:ind w:firstLine="709"/>
              <w:jc w:val="both"/>
              <w:rPr>
                <w:rFonts w:ascii="Times New Roman" w:hAnsi="Times New Roman"/>
                <w:sz w:val="28"/>
                <w:szCs w:val="28"/>
              </w:rPr>
            </w:pPr>
            <w:r w:rsidRPr="00EC19E2">
              <w:rPr>
                <w:rFonts w:ascii="Times New Roman" w:hAnsi="Times New Roman"/>
                <w:sz w:val="28"/>
                <w:szCs w:val="28"/>
              </w:rPr>
              <w:t>«4.7.5. Дополнительными условиями предоставления субсидий бюджетам муниципальных образований Рязанской области на реализацию мероприятия, указанного в подпункте 1.7.2 пункта 1.7 раздела 5 «Система программных мероприятий» настоящей подпрограммы, являются:</w:t>
            </w:r>
          </w:p>
          <w:p w:rsidR="00445291" w:rsidRPr="008E4638" w:rsidRDefault="00445291" w:rsidP="006E39B7">
            <w:pPr>
              <w:pStyle w:val="ConsPlusNormal"/>
              <w:spacing w:line="230" w:lineRule="auto"/>
              <w:ind w:firstLine="709"/>
              <w:jc w:val="both"/>
              <w:rPr>
                <w:rFonts w:ascii="Times New Roman" w:hAnsi="Times New Roman"/>
                <w:sz w:val="28"/>
                <w:szCs w:val="28"/>
              </w:rPr>
            </w:pPr>
            <w:r w:rsidRPr="00EC19E2">
              <w:rPr>
                <w:rFonts w:ascii="Times New Roman" w:hAnsi="Times New Roman"/>
                <w:sz w:val="28"/>
                <w:szCs w:val="28"/>
              </w:rPr>
              <w:t xml:space="preserve">- наличие на территории </w:t>
            </w:r>
            <w:r w:rsidRPr="00EC19E2">
              <w:rPr>
                <w:rFonts w:ascii="Times New Roman" w:hAnsi="Times New Roman"/>
                <w:sz w:val="28"/>
                <w:szCs w:val="28"/>
                <w:lang w:val="en-US"/>
              </w:rPr>
              <w:t>i</w:t>
            </w:r>
            <w:r w:rsidRPr="00EC19E2">
              <w:rPr>
                <w:rFonts w:ascii="Times New Roman" w:hAnsi="Times New Roman"/>
                <w:sz w:val="28"/>
                <w:szCs w:val="28"/>
              </w:rPr>
              <w:t xml:space="preserve">-го муниципального образования Рязанской </w:t>
            </w:r>
            <w:r w:rsidRPr="008E4638">
              <w:rPr>
                <w:rFonts w:ascii="Times New Roman" w:hAnsi="Times New Roman"/>
                <w:sz w:val="28"/>
                <w:szCs w:val="28"/>
              </w:rPr>
              <w:t xml:space="preserve">области муниципальных </w:t>
            </w:r>
            <w:r w:rsidR="007411BD" w:rsidRPr="008E4638">
              <w:rPr>
                <w:rFonts w:ascii="Times New Roman" w:hAnsi="Times New Roman"/>
                <w:sz w:val="28"/>
                <w:szCs w:val="28"/>
              </w:rPr>
              <w:t>обще</w:t>
            </w:r>
            <w:r w:rsidRPr="008E4638">
              <w:rPr>
                <w:rFonts w:ascii="Times New Roman" w:hAnsi="Times New Roman"/>
                <w:sz w:val="28"/>
                <w:szCs w:val="28"/>
              </w:rPr>
              <w:t>образовательных организаций, готовность которых не подтверждена, осуществляющих обучение по программам начального общего образования;</w:t>
            </w:r>
          </w:p>
          <w:p w:rsidR="005401D1" w:rsidRPr="008E4638" w:rsidRDefault="005401D1" w:rsidP="006E39B7">
            <w:pPr>
              <w:pStyle w:val="ConsPlusNormal"/>
              <w:spacing w:line="230" w:lineRule="auto"/>
              <w:ind w:firstLine="709"/>
              <w:jc w:val="both"/>
              <w:rPr>
                <w:rFonts w:ascii="Times New Roman" w:hAnsi="Times New Roman"/>
                <w:sz w:val="28"/>
                <w:szCs w:val="28"/>
              </w:rPr>
            </w:pPr>
            <w:r w:rsidRPr="008E4638">
              <w:rPr>
                <w:rFonts w:ascii="Times New Roman" w:hAnsi="Times New Roman"/>
                <w:sz w:val="28"/>
                <w:szCs w:val="28"/>
              </w:rPr>
              <w:t xml:space="preserve">- наличие в </w:t>
            </w:r>
            <w:r w:rsidR="00445291" w:rsidRPr="008E4638">
              <w:rPr>
                <w:rFonts w:ascii="Times New Roman" w:hAnsi="Times New Roman"/>
                <w:sz w:val="28"/>
                <w:szCs w:val="28"/>
              </w:rPr>
              <w:t xml:space="preserve">расположенных на территории i-го муниципального образования Рязанской области </w:t>
            </w:r>
            <w:r w:rsidRPr="008E4638">
              <w:rPr>
                <w:rFonts w:ascii="Times New Roman" w:hAnsi="Times New Roman"/>
                <w:sz w:val="28"/>
                <w:szCs w:val="28"/>
              </w:rPr>
              <w:t>муниципальных общеобразовательных организациях, гото</w:t>
            </w:r>
            <w:r w:rsidR="00445291" w:rsidRPr="008E4638">
              <w:rPr>
                <w:rFonts w:ascii="Times New Roman" w:hAnsi="Times New Roman"/>
                <w:sz w:val="28"/>
                <w:szCs w:val="28"/>
              </w:rPr>
              <w:t>вность которых не подтверждена</w:t>
            </w:r>
            <w:r w:rsidRPr="008E4638">
              <w:rPr>
                <w:rFonts w:ascii="Times New Roman" w:hAnsi="Times New Roman"/>
                <w:sz w:val="28"/>
                <w:szCs w:val="28"/>
              </w:rPr>
              <w:t>, обучающихся, получающих начальное общее образование, на 1 января текущего финансового года;</w:t>
            </w:r>
          </w:p>
          <w:p w:rsidR="005401D1" w:rsidRPr="008E4638" w:rsidRDefault="005401D1" w:rsidP="006E39B7">
            <w:pPr>
              <w:pStyle w:val="ConsPlusNormal"/>
              <w:spacing w:line="230" w:lineRule="auto"/>
              <w:ind w:firstLine="709"/>
              <w:jc w:val="both"/>
              <w:rPr>
                <w:rFonts w:ascii="Times New Roman" w:hAnsi="Times New Roman"/>
                <w:sz w:val="28"/>
                <w:szCs w:val="28"/>
              </w:rPr>
            </w:pPr>
            <w:r w:rsidRPr="008E4638">
              <w:rPr>
                <w:rFonts w:ascii="Times New Roman" w:hAnsi="Times New Roman"/>
                <w:sz w:val="28"/>
                <w:szCs w:val="28"/>
              </w:rPr>
              <w:t>- </w:t>
            </w:r>
            <w:r w:rsidR="00445291" w:rsidRPr="008E4638">
              <w:rPr>
                <w:rFonts w:ascii="Times New Roman" w:hAnsi="Times New Roman"/>
                <w:sz w:val="28"/>
                <w:szCs w:val="28"/>
              </w:rPr>
              <w:t xml:space="preserve">наличие утвержденного </w:t>
            </w:r>
            <w:r w:rsidR="00CA0426">
              <w:rPr>
                <w:rFonts w:ascii="Times New Roman" w:hAnsi="Times New Roman"/>
                <w:sz w:val="28"/>
                <w:szCs w:val="28"/>
              </w:rPr>
              <w:t xml:space="preserve">муниципальным </w:t>
            </w:r>
            <w:r w:rsidR="00445291" w:rsidRPr="008E4638">
              <w:rPr>
                <w:rFonts w:ascii="Times New Roman" w:hAnsi="Times New Roman"/>
                <w:sz w:val="28"/>
                <w:szCs w:val="28"/>
              </w:rPr>
              <w:t xml:space="preserve">правовым актом i-го муниципального образования Рязанской области плана-графика устранения обстоятельств и факторов, препятствующих обеспечению горячим питанием 100 процентов обучающихся, получающих начальное общее образование в муниципальных образовательных организациях, </w:t>
            </w:r>
            <w:r w:rsidR="00445291" w:rsidRPr="008E4638">
              <w:rPr>
                <w:rFonts w:ascii="Times New Roman" w:hAnsi="Times New Roman" w:cs="Times New Roman"/>
                <w:sz w:val="28"/>
                <w:szCs w:val="28"/>
              </w:rPr>
              <w:t>включающего, в том числе мероприятия по организации горячего питания обучающихся, получающих начальное общее образование в малокомплектных муниципальных образовательных организациях</w:t>
            </w:r>
            <w:r w:rsidRPr="008E4638">
              <w:rPr>
                <w:rFonts w:ascii="Times New Roman" w:hAnsi="Times New Roman"/>
                <w:sz w:val="28"/>
                <w:szCs w:val="28"/>
              </w:rPr>
              <w:t xml:space="preserve">.»; </w:t>
            </w:r>
          </w:p>
          <w:p w:rsidR="005401D1" w:rsidRPr="008E4638" w:rsidRDefault="005401D1" w:rsidP="006E39B7">
            <w:pPr>
              <w:pStyle w:val="ConsPlusNormal"/>
              <w:spacing w:line="230" w:lineRule="auto"/>
              <w:ind w:firstLine="709"/>
              <w:jc w:val="both"/>
              <w:rPr>
                <w:rFonts w:ascii="Times New Roman" w:hAnsi="Times New Roman"/>
                <w:sz w:val="28"/>
                <w:szCs w:val="28"/>
              </w:rPr>
            </w:pPr>
            <w:r w:rsidRPr="008E4638">
              <w:rPr>
                <w:rFonts w:ascii="Times New Roman" w:hAnsi="Times New Roman"/>
                <w:sz w:val="28"/>
                <w:szCs w:val="28"/>
              </w:rPr>
              <w:t>подпункт 4.7.5 считать подпунктом 4.7.6;</w:t>
            </w:r>
          </w:p>
          <w:p w:rsidR="005401D1" w:rsidRPr="008E4638" w:rsidRDefault="005401D1" w:rsidP="006E39B7">
            <w:pPr>
              <w:pStyle w:val="ConsPlusNormal"/>
              <w:spacing w:line="230" w:lineRule="auto"/>
              <w:ind w:firstLine="709"/>
              <w:jc w:val="both"/>
              <w:rPr>
                <w:rFonts w:ascii="Times New Roman" w:hAnsi="Times New Roman"/>
                <w:sz w:val="28"/>
                <w:szCs w:val="28"/>
              </w:rPr>
            </w:pPr>
            <w:r w:rsidRPr="008E4638">
              <w:rPr>
                <w:rFonts w:ascii="Times New Roman" w:hAnsi="Times New Roman"/>
                <w:sz w:val="28"/>
                <w:szCs w:val="28"/>
              </w:rPr>
              <w:t>в пункте 4.8:</w:t>
            </w:r>
          </w:p>
          <w:p w:rsidR="005401D1" w:rsidRPr="008E4638" w:rsidRDefault="005401D1" w:rsidP="006E39B7">
            <w:pPr>
              <w:pStyle w:val="ConsPlusNormal"/>
              <w:spacing w:line="230" w:lineRule="auto"/>
              <w:ind w:firstLine="709"/>
              <w:jc w:val="both"/>
              <w:rPr>
                <w:rFonts w:ascii="Times New Roman" w:hAnsi="Times New Roman"/>
                <w:sz w:val="28"/>
                <w:szCs w:val="28"/>
              </w:rPr>
            </w:pPr>
            <w:r w:rsidRPr="008E4638">
              <w:rPr>
                <w:rFonts w:ascii="Times New Roman" w:hAnsi="Times New Roman"/>
                <w:sz w:val="28"/>
                <w:szCs w:val="28"/>
              </w:rPr>
              <w:t>в абзаце первом слова «подпункте 1.7.1 пункта 1.7» заменить словами «подпунктах 1.7.1, 1.7.2 пункта 1.7»;</w:t>
            </w:r>
          </w:p>
          <w:p w:rsidR="005401D1" w:rsidRPr="008E4638" w:rsidRDefault="005401D1" w:rsidP="006E39B7">
            <w:pPr>
              <w:pStyle w:val="ConsPlusNormal"/>
              <w:spacing w:line="230" w:lineRule="auto"/>
              <w:ind w:firstLine="709"/>
              <w:jc w:val="both"/>
              <w:rPr>
                <w:rFonts w:ascii="Times New Roman" w:hAnsi="Times New Roman"/>
                <w:spacing w:val="-2"/>
                <w:sz w:val="28"/>
                <w:szCs w:val="28"/>
              </w:rPr>
            </w:pPr>
            <w:r w:rsidRPr="008E4638">
              <w:rPr>
                <w:rFonts w:ascii="Times New Roman" w:hAnsi="Times New Roman"/>
                <w:spacing w:val="-2"/>
                <w:sz w:val="28"/>
                <w:szCs w:val="28"/>
              </w:rPr>
              <w:t>в подпункте 4.8.4:</w:t>
            </w:r>
          </w:p>
          <w:p w:rsidR="005401D1" w:rsidRPr="00EC19E2" w:rsidRDefault="005401D1" w:rsidP="006E39B7">
            <w:pPr>
              <w:pStyle w:val="ConsPlusNormal"/>
              <w:spacing w:line="230" w:lineRule="auto"/>
              <w:ind w:firstLine="709"/>
              <w:jc w:val="both"/>
              <w:rPr>
                <w:rFonts w:ascii="Times New Roman" w:hAnsi="Times New Roman"/>
                <w:spacing w:val="-2"/>
                <w:sz w:val="28"/>
                <w:szCs w:val="28"/>
              </w:rPr>
            </w:pPr>
            <w:r w:rsidRPr="008E4638">
              <w:rPr>
                <w:rFonts w:ascii="Times New Roman" w:hAnsi="Times New Roman"/>
                <w:spacing w:val="-2"/>
                <w:sz w:val="28"/>
                <w:szCs w:val="28"/>
              </w:rPr>
              <w:t xml:space="preserve">абзац третий </w:t>
            </w:r>
            <w:r w:rsidR="002D0B4E" w:rsidRPr="008E4638">
              <w:rPr>
                <w:rFonts w:ascii="Times New Roman" w:hAnsi="Times New Roman"/>
                <w:spacing w:val="-2"/>
                <w:sz w:val="28"/>
                <w:szCs w:val="28"/>
              </w:rPr>
              <w:t>признать утратившим</w:t>
            </w:r>
            <w:r w:rsidRPr="008E4638">
              <w:rPr>
                <w:rFonts w:ascii="Times New Roman" w:hAnsi="Times New Roman"/>
                <w:spacing w:val="-2"/>
                <w:sz w:val="28"/>
                <w:szCs w:val="28"/>
              </w:rPr>
              <w:t xml:space="preserve"> силу;</w:t>
            </w:r>
          </w:p>
          <w:p w:rsidR="005401D1" w:rsidRPr="00EC19E2" w:rsidRDefault="005401D1" w:rsidP="006E39B7">
            <w:pPr>
              <w:pStyle w:val="ConsPlusNormal"/>
              <w:spacing w:line="230" w:lineRule="auto"/>
              <w:ind w:firstLine="709"/>
              <w:jc w:val="both"/>
              <w:rPr>
                <w:rFonts w:ascii="Times New Roman" w:hAnsi="Times New Roman"/>
                <w:spacing w:val="-2"/>
                <w:sz w:val="28"/>
                <w:szCs w:val="28"/>
              </w:rPr>
            </w:pPr>
            <w:r w:rsidRPr="00EC19E2">
              <w:rPr>
                <w:rFonts w:ascii="Times New Roman" w:hAnsi="Times New Roman"/>
                <w:spacing w:val="-2"/>
                <w:sz w:val="28"/>
                <w:szCs w:val="28"/>
              </w:rPr>
              <w:t>в абзаце четвертом слова «в муниципальных образовательных ор</w:t>
            </w:r>
            <w:r w:rsidR="002D0B4E">
              <w:rPr>
                <w:rFonts w:ascii="Times New Roman" w:hAnsi="Times New Roman"/>
                <w:spacing w:val="-2"/>
                <w:sz w:val="28"/>
                <w:szCs w:val="28"/>
              </w:rPr>
              <w:t xml:space="preserve">ганизациях» </w:t>
            </w:r>
            <w:r w:rsidR="006E39B7">
              <w:rPr>
                <w:rFonts w:ascii="Times New Roman" w:hAnsi="Times New Roman"/>
                <w:spacing w:val="-2"/>
                <w:sz w:val="28"/>
                <w:szCs w:val="28"/>
              </w:rPr>
              <w:t>заме</w:t>
            </w:r>
            <w:r w:rsidR="002D0B4E">
              <w:rPr>
                <w:rFonts w:ascii="Times New Roman" w:hAnsi="Times New Roman"/>
                <w:spacing w:val="-2"/>
                <w:sz w:val="28"/>
                <w:szCs w:val="28"/>
              </w:rPr>
              <w:t xml:space="preserve">нить словами «в </w:t>
            </w:r>
            <w:r w:rsidR="002D0B4E">
              <w:rPr>
                <w:rFonts w:ascii="Times New Roman" w:hAnsi="Times New Roman"/>
                <w:sz w:val="28"/>
                <w:szCs w:val="28"/>
              </w:rPr>
              <w:t>муниципальных общеобразовательных организациях</w:t>
            </w:r>
            <w:r w:rsidR="002D0B4E" w:rsidRPr="00EC19E2">
              <w:rPr>
                <w:rFonts w:ascii="Times New Roman" w:hAnsi="Times New Roman"/>
                <w:sz w:val="28"/>
                <w:szCs w:val="28"/>
              </w:rPr>
              <w:t>, готовность которых подтверждена</w:t>
            </w:r>
            <w:r w:rsidRPr="00EC19E2">
              <w:rPr>
                <w:rFonts w:ascii="Times New Roman" w:hAnsi="Times New Roman"/>
                <w:spacing w:val="-2"/>
                <w:sz w:val="28"/>
                <w:szCs w:val="28"/>
              </w:rPr>
              <w:t>»;</w:t>
            </w:r>
          </w:p>
          <w:p w:rsidR="005401D1" w:rsidRPr="00EC19E2" w:rsidRDefault="005401D1" w:rsidP="006E39B7">
            <w:pPr>
              <w:pStyle w:val="ConsPlusNormal"/>
              <w:spacing w:line="230" w:lineRule="auto"/>
              <w:ind w:firstLine="709"/>
              <w:jc w:val="both"/>
              <w:rPr>
                <w:rFonts w:ascii="Times New Roman" w:hAnsi="Times New Roman"/>
                <w:sz w:val="28"/>
                <w:szCs w:val="28"/>
              </w:rPr>
            </w:pPr>
            <w:r w:rsidRPr="00EC19E2">
              <w:rPr>
                <w:rFonts w:ascii="Times New Roman" w:hAnsi="Times New Roman"/>
                <w:sz w:val="28"/>
                <w:szCs w:val="28"/>
              </w:rPr>
              <w:t>дополнить новым подпунктом 4.8.5 следующего содержания:</w:t>
            </w:r>
          </w:p>
          <w:p w:rsidR="005401D1" w:rsidRDefault="005401D1" w:rsidP="006E39B7">
            <w:pPr>
              <w:pStyle w:val="ConsPlusNormal"/>
              <w:spacing w:line="230" w:lineRule="auto"/>
              <w:ind w:firstLine="709"/>
              <w:jc w:val="both"/>
              <w:rPr>
                <w:rFonts w:ascii="Times New Roman" w:hAnsi="Times New Roman"/>
                <w:sz w:val="28"/>
                <w:szCs w:val="28"/>
              </w:rPr>
            </w:pPr>
            <w:r w:rsidRPr="00EC19E2">
              <w:rPr>
                <w:rFonts w:ascii="Times New Roman" w:hAnsi="Times New Roman"/>
                <w:sz w:val="28"/>
                <w:szCs w:val="28"/>
              </w:rPr>
              <w:t>«4.8.5. Критериями конкурсного отбора (отбора) муниципальных образований Рязанской области для предоставления субсидий на реализацию мероприятия, указанного в подпункте 1.7.2 пункта 1.7 раздела 5 «Система программных мероприятий» настоящей подпрограммы, являются:</w:t>
            </w:r>
          </w:p>
          <w:p w:rsidR="00445291" w:rsidRPr="00EC19E2" w:rsidRDefault="00445291" w:rsidP="006E39B7">
            <w:pPr>
              <w:pStyle w:val="ConsPlusNormal"/>
              <w:spacing w:line="230" w:lineRule="auto"/>
              <w:ind w:firstLine="709"/>
              <w:jc w:val="both"/>
              <w:rPr>
                <w:rFonts w:ascii="Times New Roman" w:hAnsi="Times New Roman"/>
                <w:sz w:val="28"/>
                <w:szCs w:val="28"/>
              </w:rPr>
            </w:pPr>
            <w:r w:rsidRPr="00EC19E2">
              <w:rPr>
                <w:rFonts w:ascii="Times New Roman" w:hAnsi="Times New Roman"/>
                <w:sz w:val="28"/>
                <w:szCs w:val="28"/>
              </w:rPr>
              <w:t>- наличие на территории i-го муниципального образования Рязанской области муниципальных образовательных организаций, осуществляющих обучение по программам начального общего образования;</w:t>
            </w:r>
          </w:p>
          <w:p w:rsidR="005401D1" w:rsidRPr="00EC19E2" w:rsidRDefault="005401D1" w:rsidP="006E39B7">
            <w:pPr>
              <w:pStyle w:val="ConsPlusNormal"/>
              <w:spacing w:line="230" w:lineRule="auto"/>
              <w:ind w:firstLine="709"/>
              <w:jc w:val="both"/>
              <w:rPr>
                <w:rFonts w:ascii="Times New Roman" w:hAnsi="Times New Roman"/>
                <w:sz w:val="28"/>
                <w:szCs w:val="28"/>
              </w:rPr>
            </w:pPr>
            <w:r w:rsidRPr="00EC19E2">
              <w:rPr>
                <w:rFonts w:ascii="Times New Roman" w:hAnsi="Times New Roman"/>
                <w:sz w:val="28"/>
                <w:szCs w:val="28"/>
              </w:rPr>
              <w:t xml:space="preserve">- наличие потребности </w:t>
            </w:r>
            <w:r w:rsidRPr="00EC19E2">
              <w:rPr>
                <w:rFonts w:ascii="Times New Roman" w:hAnsi="Times New Roman"/>
                <w:sz w:val="28"/>
                <w:szCs w:val="28"/>
                <w:lang w:val="en-US"/>
              </w:rPr>
              <w:t>i</w:t>
            </w:r>
            <w:r w:rsidRPr="00EC19E2">
              <w:rPr>
                <w:rFonts w:ascii="Times New Roman" w:hAnsi="Times New Roman"/>
                <w:sz w:val="28"/>
                <w:szCs w:val="28"/>
              </w:rPr>
              <w:t xml:space="preserve">-го муниципального образования </w:t>
            </w:r>
            <w:r w:rsidR="00CA0426">
              <w:rPr>
                <w:rFonts w:ascii="Times New Roman" w:hAnsi="Times New Roman"/>
                <w:sz w:val="28"/>
                <w:szCs w:val="28"/>
              </w:rPr>
              <w:t xml:space="preserve">Рязанской области </w:t>
            </w:r>
            <w:r w:rsidR="00577F9E" w:rsidRPr="00EC19E2">
              <w:rPr>
                <w:rFonts w:ascii="Times New Roman" w:hAnsi="Times New Roman"/>
                <w:sz w:val="28"/>
                <w:szCs w:val="28"/>
              </w:rPr>
              <w:t xml:space="preserve">в </w:t>
            </w:r>
            <w:r w:rsidRPr="00EC19E2">
              <w:rPr>
                <w:rFonts w:ascii="Times New Roman" w:hAnsi="Times New Roman"/>
                <w:sz w:val="28"/>
                <w:szCs w:val="28"/>
              </w:rPr>
              <w:t xml:space="preserve">обеспечении бесплатным горячим питанием обучающихся, получающих начальное общее образование в муниципальных </w:t>
            </w:r>
            <w:r w:rsidR="000F5335" w:rsidRPr="008E4638">
              <w:rPr>
                <w:rFonts w:ascii="Times New Roman" w:hAnsi="Times New Roman"/>
                <w:sz w:val="28"/>
                <w:szCs w:val="28"/>
              </w:rPr>
              <w:t>обще</w:t>
            </w:r>
            <w:r w:rsidRPr="00EC19E2">
              <w:rPr>
                <w:rFonts w:ascii="Times New Roman" w:hAnsi="Times New Roman"/>
                <w:sz w:val="28"/>
                <w:szCs w:val="28"/>
              </w:rPr>
              <w:t>образовательных организациях, готовность которых не подтверждена.»;</w:t>
            </w:r>
          </w:p>
          <w:p w:rsidR="005401D1" w:rsidRPr="00EC19E2" w:rsidRDefault="005401D1" w:rsidP="00CA0426">
            <w:pPr>
              <w:pStyle w:val="ConsPlusNormal"/>
              <w:spacing w:line="233" w:lineRule="auto"/>
              <w:ind w:firstLine="709"/>
              <w:jc w:val="both"/>
              <w:rPr>
                <w:rFonts w:ascii="Times New Roman" w:hAnsi="Times New Roman"/>
                <w:sz w:val="28"/>
                <w:szCs w:val="28"/>
              </w:rPr>
            </w:pPr>
            <w:r w:rsidRPr="00EC19E2">
              <w:rPr>
                <w:rFonts w:ascii="Times New Roman" w:hAnsi="Times New Roman"/>
                <w:sz w:val="28"/>
                <w:szCs w:val="28"/>
              </w:rPr>
              <w:t>подпункт 4.8.5 считать подпунктом 4.8.6;</w:t>
            </w:r>
          </w:p>
          <w:p w:rsidR="005401D1" w:rsidRPr="00EC19E2" w:rsidRDefault="005401D1" w:rsidP="00CA0426">
            <w:pPr>
              <w:pStyle w:val="ConsPlusNormal"/>
              <w:spacing w:line="233" w:lineRule="auto"/>
              <w:ind w:firstLine="709"/>
              <w:jc w:val="both"/>
              <w:rPr>
                <w:rFonts w:ascii="Times New Roman" w:hAnsi="Times New Roman"/>
                <w:sz w:val="28"/>
                <w:szCs w:val="28"/>
              </w:rPr>
            </w:pPr>
            <w:r w:rsidRPr="00EC19E2">
              <w:rPr>
                <w:rFonts w:ascii="Times New Roman" w:hAnsi="Times New Roman"/>
                <w:sz w:val="28"/>
                <w:szCs w:val="28"/>
              </w:rPr>
              <w:t>в пункте 4.9:</w:t>
            </w:r>
          </w:p>
          <w:p w:rsidR="005401D1" w:rsidRPr="00EC19E2" w:rsidRDefault="005401D1" w:rsidP="00CA0426">
            <w:pPr>
              <w:pStyle w:val="ConsPlusNormal"/>
              <w:spacing w:line="233" w:lineRule="auto"/>
              <w:ind w:firstLine="709"/>
              <w:jc w:val="both"/>
              <w:rPr>
                <w:rFonts w:ascii="Times New Roman" w:hAnsi="Times New Roman"/>
                <w:sz w:val="28"/>
                <w:szCs w:val="28"/>
              </w:rPr>
            </w:pPr>
            <w:r w:rsidRPr="00EC19E2">
              <w:rPr>
                <w:rFonts w:ascii="Times New Roman" w:hAnsi="Times New Roman"/>
                <w:sz w:val="28"/>
                <w:szCs w:val="28"/>
              </w:rPr>
              <w:t>абзац третий изложить в следующей редакции:</w:t>
            </w:r>
          </w:p>
          <w:p w:rsidR="005401D1" w:rsidRPr="005E4F80" w:rsidRDefault="005401D1" w:rsidP="00CA0426">
            <w:pPr>
              <w:pStyle w:val="ConsPlusNormal"/>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rPr>
              <w:t xml:space="preserve">«для мероприятий, указанных в подпунктах 1.7.1, </w:t>
            </w:r>
            <w:r w:rsidRPr="005E4F80">
              <w:rPr>
                <w:rFonts w:ascii="Times New Roman" w:hAnsi="Times New Roman"/>
                <w:sz w:val="28"/>
                <w:szCs w:val="28"/>
                <w:shd w:val="clear" w:color="auto" w:fill="FFFFFF" w:themeFill="background1"/>
              </w:rPr>
              <w:t>1.7.2</w:t>
            </w:r>
            <w:r w:rsidRPr="005E4F80">
              <w:rPr>
                <w:rFonts w:ascii="Times New Roman" w:hAnsi="Times New Roman"/>
                <w:sz w:val="28"/>
                <w:szCs w:val="28"/>
              </w:rPr>
              <w:t xml:space="preserve"> пункта 1.7 раздела 5 «Система программных мероприятий» настоящей подпрограммы</w:t>
            </w:r>
            <w:r>
              <w:rPr>
                <w:rFonts w:ascii="Times New Roman" w:hAnsi="Times New Roman"/>
                <w:sz w:val="28"/>
                <w:szCs w:val="28"/>
              </w:rPr>
              <w:t>,</w:t>
            </w:r>
            <w:r w:rsidRPr="005E4F80">
              <w:rPr>
                <w:rFonts w:ascii="Times New Roman" w:hAnsi="Times New Roman"/>
                <w:sz w:val="28"/>
                <w:szCs w:val="28"/>
              </w:rPr>
              <w:t> – 99 %;»;</w:t>
            </w:r>
          </w:p>
          <w:p w:rsidR="005401D1" w:rsidRDefault="005401D1" w:rsidP="00CA0426">
            <w:pPr>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rPr>
              <w:t>в подпункте 4.9.2:</w:t>
            </w:r>
          </w:p>
          <w:p w:rsidR="005401D1" w:rsidRDefault="005401D1" w:rsidP="00CA0426">
            <w:pPr>
              <w:shd w:val="clear" w:color="auto" w:fill="FFFFFF" w:themeFill="background1"/>
              <w:spacing w:line="233" w:lineRule="auto"/>
              <w:ind w:firstLine="709"/>
              <w:jc w:val="both"/>
              <w:rPr>
                <w:rFonts w:ascii="Times New Roman" w:hAnsi="Times New Roman"/>
                <w:sz w:val="28"/>
                <w:szCs w:val="28"/>
              </w:rPr>
            </w:pPr>
            <w:r>
              <w:rPr>
                <w:rFonts w:ascii="Times New Roman" w:hAnsi="Times New Roman"/>
                <w:sz w:val="28"/>
                <w:szCs w:val="28"/>
              </w:rPr>
              <w:t>в абзаце третьем после слов «</w:t>
            </w:r>
            <w:r w:rsidRPr="00F31C8C">
              <w:rPr>
                <w:rFonts w:ascii="Times New Roman" w:hAnsi="Times New Roman"/>
                <w:sz w:val="28"/>
                <w:szCs w:val="28"/>
              </w:rPr>
              <w:t>муниципальную общеобразовательную организацию</w:t>
            </w:r>
            <w:r>
              <w:rPr>
                <w:rFonts w:ascii="Times New Roman" w:hAnsi="Times New Roman"/>
                <w:sz w:val="28"/>
                <w:szCs w:val="28"/>
              </w:rPr>
              <w:t>» дополнить словами «, готовность которой подтверждена»;</w:t>
            </w:r>
          </w:p>
          <w:p w:rsidR="005401D1" w:rsidRDefault="005401D1" w:rsidP="00CA0426">
            <w:pPr>
              <w:shd w:val="clear" w:color="auto" w:fill="FFFFFF" w:themeFill="background1"/>
              <w:spacing w:line="233" w:lineRule="auto"/>
              <w:ind w:firstLine="709"/>
              <w:jc w:val="both"/>
              <w:rPr>
                <w:rFonts w:ascii="Times New Roman" w:hAnsi="Times New Roman"/>
                <w:sz w:val="28"/>
                <w:szCs w:val="28"/>
              </w:rPr>
            </w:pPr>
            <w:r>
              <w:rPr>
                <w:rFonts w:ascii="Times New Roman" w:hAnsi="Times New Roman"/>
                <w:sz w:val="28"/>
                <w:szCs w:val="28"/>
              </w:rPr>
              <w:t>в абзаце пятом после слов «муниципальной общеобразовательной организации» дополнить словами «, готовность которой подтверждена</w:t>
            </w:r>
            <w:r w:rsidR="00CA0426">
              <w:rPr>
                <w:rFonts w:ascii="Times New Roman" w:hAnsi="Times New Roman"/>
                <w:sz w:val="28"/>
                <w:szCs w:val="28"/>
              </w:rPr>
              <w:t>,</w:t>
            </w:r>
            <w:r>
              <w:rPr>
                <w:rFonts w:ascii="Times New Roman" w:hAnsi="Times New Roman"/>
                <w:sz w:val="28"/>
                <w:szCs w:val="28"/>
              </w:rPr>
              <w:t>»;</w:t>
            </w:r>
          </w:p>
          <w:p w:rsidR="005401D1" w:rsidRDefault="005401D1" w:rsidP="00CA0426">
            <w:pPr>
              <w:shd w:val="clear" w:color="auto" w:fill="FFFFFF" w:themeFill="background1"/>
              <w:spacing w:line="233" w:lineRule="auto"/>
              <w:ind w:firstLine="709"/>
              <w:jc w:val="both"/>
              <w:rPr>
                <w:rFonts w:ascii="Times New Roman" w:hAnsi="Times New Roman"/>
                <w:sz w:val="28"/>
                <w:szCs w:val="28"/>
              </w:rPr>
            </w:pPr>
            <w:r>
              <w:rPr>
                <w:rFonts w:ascii="Times New Roman" w:hAnsi="Times New Roman"/>
                <w:sz w:val="28"/>
                <w:szCs w:val="28"/>
              </w:rPr>
              <w:t>в абзаце шестом после слов «</w:t>
            </w:r>
            <w:r w:rsidRPr="00F31C8C">
              <w:rPr>
                <w:rFonts w:ascii="Times New Roman" w:hAnsi="Times New Roman"/>
                <w:sz w:val="28"/>
                <w:szCs w:val="28"/>
              </w:rPr>
              <w:t>муниципальную общеобразовательную организацию</w:t>
            </w:r>
            <w:r>
              <w:rPr>
                <w:rFonts w:ascii="Times New Roman" w:hAnsi="Times New Roman"/>
                <w:sz w:val="28"/>
                <w:szCs w:val="28"/>
              </w:rPr>
              <w:t>» дополнить словами «, готовность которой подтверждена»;</w:t>
            </w:r>
          </w:p>
          <w:p w:rsidR="005401D1" w:rsidRDefault="005401D1" w:rsidP="00CA0426">
            <w:pPr>
              <w:shd w:val="clear" w:color="auto" w:fill="FFFFFF" w:themeFill="background1"/>
              <w:spacing w:line="233" w:lineRule="auto"/>
              <w:ind w:firstLine="709"/>
              <w:jc w:val="both"/>
              <w:rPr>
                <w:rFonts w:ascii="Times New Roman" w:hAnsi="Times New Roman"/>
                <w:sz w:val="28"/>
                <w:szCs w:val="28"/>
              </w:rPr>
            </w:pPr>
            <w:r>
              <w:rPr>
                <w:rFonts w:ascii="Times New Roman" w:hAnsi="Times New Roman"/>
                <w:sz w:val="28"/>
                <w:szCs w:val="28"/>
              </w:rPr>
              <w:t>в абзацах восьмом, девятом после слов «муниципальной общеобразовательной организации» дополнить словами «, готовность которой подтверждена</w:t>
            </w:r>
            <w:r w:rsidR="00CA0426">
              <w:rPr>
                <w:rFonts w:ascii="Times New Roman" w:hAnsi="Times New Roman"/>
                <w:sz w:val="28"/>
                <w:szCs w:val="28"/>
              </w:rPr>
              <w:t>,</w:t>
            </w:r>
            <w:r>
              <w:rPr>
                <w:rFonts w:ascii="Times New Roman" w:hAnsi="Times New Roman"/>
                <w:sz w:val="28"/>
                <w:szCs w:val="28"/>
              </w:rPr>
              <w:t>»;</w:t>
            </w:r>
          </w:p>
          <w:p w:rsidR="006E39B7" w:rsidRDefault="006E39B7" w:rsidP="00CA0426">
            <w:pPr>
              <w:shd w:val="clear" w:color="auto" w:fill="FFFFFF" w:themeFill="background1"/>
              <w:spacing w:line="233" w:lineRule="auto"/>
              <w:ind w:firstLine="709"/>
              <w:jc w:val="both"/>
              <w:rPr>
                <w:rFonts w:ascii="Times New Roman" w:hAnsi="Times New Roman"/>
                <w:sz w:val="28"/>
                <w:szCs w:val="28"/>
              </w:rPr>
            </w:pPr>
            <w:r>
              <w:rPr>
                <w:rFonts w:ascii="Times New Roman" w:hAnsi="Times New Roman"/>
                <w:sz w:val="28"/>
                <w:szCs w:val="28"/>
              </w:rPr>
              <w:t>в абзаце двенадцатом после слов «муниципальной общеобразовательной организации» дополнить словами «, готовность которой подтверждена</w:t>
            </w:r>
            <w:r w:rsidR="00577F9E">
              <w:rPr>
                <w:rFonts w:ascii="Times New Roman" w:hAnsi="Times New Roman"/>
                <w:sz w:val="28"/>
                <w:szCs w:val="28"/>
              </w:rPr>
              <w:t>,</w:t>
            </w:r>
            <w:r>
              <w:rPr>
                <w:rFonts w:ascii="Times New Roman" w:hAnsi="Times New Roman"/>
                <w:sz w:val="28"/>
                <w:szCs w:val="28"/>
              </w:rPr>
              <w:t>»;</w:t>
            </w:r>
          </w:p>
          <w:p w:rsidR="005401D1" w:rsidRPr="005E4F80" w:rsidRDefault="005401D1" w:rsidP="00CA0426">
            <w:pPr>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rPr>
              <w:t>абзац четырнадцатый изложить в следующей редакции:</w:t>
            </w:r>
          </w:p>
          <w:p w:rsidR="005401D1" w:rsidRPr="006E39B7" w:rsidRDefault="005401D1" w:rsidP="00CA0426">
            <w:pPr>
              <w:shd w:val="clear" w:color="auto" w:fill="FFFFFF" w:themeFill="background1"/>
              <w:spacing w:line="233" w:lineRule="auto"/>
              <w:ind w:firstLine="709"/>
              <w:jc w:val="both"/>
              <w:rPr>
                <w:rFonts w:ascii="Times New Roman" w:hAnsi="Times New Roman"/>
                <w:color w:val="0000FF"/>
                <w:sz w:val="28"/>
                <w:szCs w:val="28"/>
              </w:rPr>
            </w:pPr>
            <w:r w:rsidRPr="005E4F80">
              <w:rPr>
                <w:rFonts w:ascii="Times New Roman" w:hAnsi="Times New Roman"/>
                <w:sz w:val="28"/>
                <w:szCs w:val="28"/>
              </w:rPr>
              <w:t>«Ч</w:t>
            </w:r>
            <w:r w:rsidRPr="005E4F80">
              <w:rPr>
                <w:rFonts w:ascii="Times New Roman" w:hAnsi="Times New Roman"/>
                <w:sz w:val="24"/>
                <w:szCs w:val="24"/>
              </w:rPr>
              <w:t>дет1кл</w:t>
            </w:r>
            <w:r w:rsidRPr="005E4F80">
              <w:rPr>
                <w:rFonts w:ascii="Times New Roman" w:hAnsi="Times New Roman"/>
                <w:sz w:val="24"/>
                <w:szCs w:val="24"/>
                <w:lang w:val="en-US"/>
              </w:rPr>
              <w:t>ki</w:t>
            </w:r>
            <w:r w:rsidRPr="005E4F80">
              <w:rPr>
                <w:rFonts w:ascii="Times New Roman" w:hAnsi="Times New Roman"/>
              </w:rPr>
              <w:t xml:space="preserve"> </w:t>
            </w:r>
            <w:r w:rsidRPr="005E4F80">
              <w:rPr>
                <w:rFonts w:ascii="Times New Roman" w:hAnsi="Times New Roman"/>
                <w:sz w:val="28"/>
                <w:szCs w:val="28"/>
              </w:rPr>
              <w:t xml:space="preserve">– численность обучающихся в 1-х классах в </w:t>
            </w:r>
            <w:r w:rsidRPr="005E4F80">
              <w:rPr>
                <w:rFonts w:ascii="Times New Roman" w:hAnsi="Times New Roman"/>
                <w:sz w:val="28"/>
                <w:szCs w:val="28"/>
                <w:lang w:val="en-US"/>
              </w:rPr>
              <w:t>k</w:t>
            </w:r>
            <w:r w:rsidRPr="005E4F80">
              <w:rPr>
                <w:rFonts w:ascii="Times New Roman" w:hAnsi="Times New Roman"/>
                <w:sz w:val="28"/>
                <w:szCs w:val="28"/>
              </w:rPr>
              <w:t>-й муниципальной общеобразовательной организации</w:t>
            </w:r>
            <w:r>
              <w:rPr>
                <w:rFonts w:ascii="Times New Roman" w:hAnsi="Times New Roman"/>
                <w:sz w:val="28"/>
                <w:szCs w:val="28"/>
              </w:rPr>
              <w:t>, готовность которой подтверждена,</w:t>
            </w:r>
            <w:r w:rsidRPr="005E4F80">
              <w:rPr>
                <w:rFonts w:ascii="Times New Roman" w:hAnsi="Times New Roman"/>
                <w:sz w:val="28"/>
                <w:szCs w:val="28"/>
              </w:rPr>
              <w:t xml:space="preserve"> i-го муниципального образования Рязанской области, по данным федерального статистического наблюдения на 1 января текущего финансового года;»</w:t>
            </w:r>
            <w:r w:rsidR="006E39B7">
              <w:rPr>
                <w:rFonts w:ascii="Times New Roman" w:hAnsi="Times New Roman"/>
                <w:sz w:val="28"/>
                <w:szCs w:val="28"/>
              </w:rPr>
              <w:t>;</w:t>
            </w:r>
          </w:p>
          <w:p w:rsidR="005401D1" w:rsidRDefault="005401D1" w:rsidP="00CA0426">
            <w:pPr>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rPr>
              <w:t xml:space="preserve">абзац пятнадцатый дополнить словами </w:t>
            </w:r>
            <w:r w:rsidR="006E39B7">
              <w:rPr>
                <w:rFonts w:ascii="Times New Roman" w:hAnsi="Times New Roman"/>
                <w:sz w:val="28"/>
                <w:szCs w:val="28"/>
              </w:rPr>
              <w:t>«</w:t>
            </w:r>
            <w:r w:rsidRPr="005E4F80">
              <w:rPr>
                <w:rFonts w:ascii="Times New Roman" w:hAnsi="Times New Roman"/>
                <w:sz w:val="28"/>
                <w:szCs w:val="28"/>
              </w:rPr>
              <w:t xml:space="preserve">(в 2020 году </w:t>
            </w:r>
            <w:r w:rsidR="006E39B7">
              <w:rPr>
                <w:rFonts w:ascii="Times New Roman" w:hAnsi="Times New Roman"/>
                <w:sz w:val="28"/>
                <w:szCs w:val="28"/>
              </w:rPr>
              <w:t xml:space="preserve">– </w:t>
            </w:r>
            <w:r w:rsidRPr="005E4F80">
              <w:rPr>
                <w:rFonts w:ascii="Times New Roman" w:hAnsi="Times New Roman"/>
                <w:sz w:val="28"/>
                <w:szCs w:val="28"/>
              </w:rPr>
              <w:t>равное 72 дням, начиная с 1 сентября 2020 года)</w:t>
            </w:r>
            <w:r w:rsidR="006E39B7">
              <w:rPr>
                <w:rFonts w:ascii="Times New Roman" w:hAnsi="Times New Roman"/>
                <w:sz w:val="28"/>
                <w:szCs w:val="28"/>
              </w:rPr>
              <w:t>»;</w:t>
            </w:r>
          </w:p>
          <w:p w:rsidR="005401D1" w:rsidRDefault="005401D1" w:rsidP="00CA0426">
            <w:pPr>
              <w:shd w:val="clear" w:color="auto" w:fill="FFFFFF" w:themeFill="background1"/>
              <w:spacing w:line="233" w:lineRule="auto"/>
              <w:ind w:firstLine="709"/>
              <w:jc w:val="both"/>
              <w:rPr>
                <w:rFonts w:ascii="Times New Roman" w:hAnsi="Times New Roman"/>
                <w:sz w:val="28"/>
                <w:szCs w:val="28"/>
              </w:rPr>
            </w:pPr>
            <w:r>
              <w:rPr>
                <w:rFonts w:ascii="Times New Roman" w:hAnsi="Times New Roman"/>
                <w:sz w:val="28"/>
                <w:szCs w:val="28"/>
              </w:rPr>
              <w:t>в абзацах шестнадцатом, семнадцатом после слов «</w:t>
            </w:r>
            <w:r w:rsidRPr="00B96770">
              <w:rPr>
                <w:rFonts w:ascii="Times New Roman" w:hAnsi="Times New Roman"/>
                <w:sz w:val="28"/>
                <w:szCs w:val="28"/>
              </w:rPr>
              <w:t>муниципальной общеобразовательной организации</w:t>
            </w:r>
            <w:r>
              <w:rPr>
                <w:rFonts w:ascii="Times New Roman" w:hAnsi="Times New Roman"/>
                <w:sz w:val="28"/>
                <w:szCs w:val="28"/>
              </w:rPr>
              <w:t>» дополнить словами «, готовность которой подтверждена</w:t>
            </w:r>
            <w:r w:rsidR="00577F9E">
              <w:rPr>
                <w:rFonts w:ascii="Times New Roman" w:hAnsi="Times New Roman"/>
                <w:sz w:val="28"/>
                <w:szCs w:val="28"/>
              </w:rPr>
              <w:t>,</w:t>
            </w:r>
            <w:r>
              <w:rPr>
                <w:rFonts w:ascii="Times New Roman" w:hAnsi="Times New Roman"/>
                <w:sz w:val="28"/>
                <w:szCs w:val="28"/>
              </w:rPr>
              <w:t>»;</w:t>
            </w:r>
          </w:p>
          <w:p w:rsidR="005401D1" w:rsidRPr="005E4F80" w:rsidRDefault="005401D1" w:rsidP="00CA0426">
            <w:pPr>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rPr>
              <w:t xml:space="preserve">абзац восемнадцатый дополнить словами «(в 2020 году </w:t>
            </w:r>
            <w:r w:rsidR="006E39B7">
              <w:rPr>
                <w:rFonts w:ascii="Times New Roman" w:hAnsi="Times New Roman"/>
                <w:sz w:val="28"/>
                <w:szCs w:val="28"/>
              </w:rPr>
              <w:t xml:space="preserve">– </w:t>
            </w:r>
            <w:r w:rsidRPr="005E4F80">
              <w:rPr>
                <w:rFonts w:ascii="Times New Roman" w:hAnsi="Times New Roman"/>
                <w:sz w:val="28"/>
                <w:szCs w:val="28"/>
              </w:rPr>
              <w:t xml:space="preserve">равное </w:t>
            </w:r>
            <w:r w:rsidR="006E39B7">
              <w:rPr>
                <w:rFonts w:ascii="Times New Roman" w:hAnsi="Times New Roman"/>
                <w:sz w:val="28"/>
                <w:szCs w:val="28"/>
              </w:rPr>
              <w:br/>
            </w:r>
            <w:r w:rsidRPr="005E4F80">
              <w:rPr>
                <w:rFonts w:ascii="Times New Roman" w:hAnsi="Times New Roman"/>
                <w:sz w:val="28"/>
                <w:szCs w:val="28"/>
              </w:rPr>
              <w:t>88 дням, начиная с 1 сентября 2020 года)»;</w:t>
            </w:r>
          </w:p>
          <w:p w:rsidR="005401D1" w:rsidRDefault="005401D1" w:rsidP="00CA0426">
            <w:pPr>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rPr>
              <w:t xml:space="preserve">абзац девятнадцатый дополнить словами «(в 2020 году </w:t>
            </w:r>
            <w:r w:rsidR="006E39B7">
              <w:rPr>
                <w:rFonts w:ascii="Times New Roman" w:hAnsi="Times New Roman"/>
                <w:sz w:val="28"/>
                <w:szCs w:val="28"/>
              </w:rPr>
              <w:t xml:space="preserve">– </w:t>
            </w:r>
            <w:r w:rsidRPr="005E4F80">
              <w:rPr>
                <w:rFonts w:ascii="Times New Roman" w:hAnsi="Times New Roman"/>
                <w:sz w:val="28"/>
                <w:szCs w:val="28"/>
              </w:rPr>
              <w:t xml:space="preserve">равное </w:t>
            </w:r>
            <w:r w:rsidR="006E39B7">
              <w:rPr>
                <w:rFonts w:ascii="Times New Roman" w:hAnsi="Times New Roman"/>
                <w:sz w:val="28"/>
                <w:szCs w:val="28"/>
              </w:rPr>
              <w:br/>
            </w:r>
            <w:r w:rsidRPr="005E4F80">
              <w:rPr>
                <w:rFonts w:ascii="Times New Roman" w:hAnsi="Times New Roman"/>
                <w:sz w:val="28"/>
                <w:szCs w:val="28"/>
              </w:rPr>
              <w:t>72 дням, начиная с 1 сентября 2020 года)»;</w:t>
            </w:r>
          </w:p>
          <w:p w:rsidR="005401D1" w:rsidRPr="005E4F80" w:rsidRDefault="005401D1" w:rsidP="00CA0426">
            <w:pPr>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rPr>
              <w:t>дополнить новым подпунктом 4.9.3 следующего содержания:</w:t>
            </w:r>
          </w:p>
          <w:p w:rsidR="005401D1" w:rsidRPr="005E4F80" w:rsidRDefault="005401D1" w:rsidP="00CA0426">
            <w:pPr>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rPr>
              <w:t>«4.9.3. При распределении бюджетам муниципальных образований Рязанской области субсидий на реализацию мероприятия, предусмотренного подпунктом 1.7.2 пункта 1.7 раздела 5 «Система программных мероприятий» настоящей подпрограммы, применяется следующая методика:</w:t>
            </w:r>
          </w:p>
          <w:p w:rsidR="005401D1" w:rsidRPr="005E4F80" w:rsidRDefault="005401D1" w:rsidP="00CA0426">
            <w:pPr>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rPr>
              <w:t>- общий объем субсидий, предоставляемых муниципальным образованиям Рязанской области, равен сумме субсидий местным бюджетам отдельных муниципальных образований;</w:t>
            </w:r>
          </w:p>
          <w:p w:rsidR="005401D1" w:rsidRPr="005E4F80" w:rsidRDefault="005401D1" w:rsidP="00CA0426">
            <w:pPr>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rPr>
              <w:t xml:space="preserve">- общий объем субсидии бюджету </w:t>
            </w:r>
            <w:r w:rsidRPr="005E4F80">
              <w:rPr>
                <w:rFonts w:ascii="Times New Roman" w:hAnsi="Times New Roman"/>
                <w:sz w:val="28"/>
                <w:szCs w:val="28"/>
                <w:lang w:val="en-US"/>
              </w:rPr>
              <w:t>i</w:t>
            </w:r>
            <w:r w:rsidRPr="005E4F80">
              <w:rPr>
                <w:rFonts w:ascii="Times New Roman" w:hAnsi="Times New Roman"/>
                <w:sz w:val="28"/>
                <w:szCs w:val="28"/>
              </w:rPr>
              <w:t>-го муниципального образования Рязанской области (</w:t>
            </w:r>
            <w:r w:rsidRPr="005E4F80">
              <w:rPr>
                <w:rFonts w:ascii="Times New Roman" w:hAnsi="Times New Roman"/>
                <w:sz w:val="28"/>
                <w:szCs w:val="28"/>
                <w:lang w:val="en-US"/>
              </w:rPr>
              <w:t>V</w:t>
            </w:r>
            <w:r w:rsidRPr="005E4F80">
              <w:rPr>
                <w:rFonts w:ascii="Times New Roman" w:hAnsi="Times New Roman"/>
                <w:sz w:val="28"/>
                <w:szCs w:val="28"/>
              </w:rPr>
              <w:t>о</w:t>
            </w:r>
            <w:r w:rsidRPr="005E4F80">
              <w:rPr>
                <w:rFonts w:ascii="Times New Roman" w:hAnsi="Times New Roman"/>
                <w:sz w:val="28"/>
                <w:szCs w:val="28"/>
                <w:lang w:val="en-US"/>
              </w:rPr>
              <w:t>i</w:t>
            </w:r>
            <w:r w:rsidRPr="005E4F80">
              <w:rPr>
                <w:rFonts w:ascii="Times New Roman" w:hAnsi="Times New Roman"/>
                <w:sz w:val="28"/>
                <w:szCs w:val="28"/>
              </w:rPr>
              <w:t xml:space="preserve">), равный сумме выделенных бюджетных ассигнований областного бюджета на каждую муниципальную общеобразовательную организацию, готовность которой </w:t>
            </w:r>
            <w:r>
              <w:rPr>
                <w:rFonts w:ascii="Times New Roman" w:hAnsi="Times New Roman"/>
                <w:sz w:val="28"/>
                <w:szCs w:val="28"/>
              </w:rPr>
              <w:t>не подтверждена</w:t>
            </w:r>
            <w:r w:rsidRPr="005E4F80">
              <w:rPr>
                <w:rFonts w:ascii="Times New Roman" w:hAnsi="Times New Roman"/>
                <w:sz w:val="28"/>
                <w:szCs w:val="28"/>
              </w:rPr>
              <w:t>, рублей, рассчитывается по формуле:</w:t>
            </w:r>
          </w:p>
          <w:p w:rsidR="005401D1" w:rsidRPr="005E4F80" w:rsidRDefault="005401D1" w:rsidP="003F68B1">
            <w:pPr>
              <w:shd w:val="clear" w:color="auto" w:fill="FFFFFF" w:themeFill="background1"/>
              <w:jc w:val="center"/>
              <w:rPr>
                <w:rFonts w:ascii="Times New Roman" w:hAnsi="Times New Roman"/>
                <w:i/>
                <w:sz w:val="28"/>
                <w:szCs w:val="28"/>
                <w:lang w:val="en-US"/>
              </w:rPr>
            </w:pPr>
            <m:oMathPara>
              <m:oMath>
                <m:r>
                  <w:rPr>
                    <w:rFonts w:ascii="Cambria Math" w:hAnsi="Cambria Math"/>
                    <w:sz w:val="28"/>
                    <w:szCs w:val="28"/>
                  </w:rPr>
                  <m:t>Vо</m:t>
                </m:r>
                <m:r>
                  <w:rPr>
                    <w:rFonts w:ascii="Cambria Math" w:hAnsi="Cambria Math"/>
                    <w:sz w:val="28"/>
                    <w:szCs w:val="28"/>
                    <w:lang w:val="en-US"/>
                  </w:rPr>
                  <m:t xml:space="preserve">i= </m:t>
                </m:r>
                <m:nary>
                  <m:naryPr>
                    <m:chr m:val="∑"/>
                    <m:limLoc m:val="undOvr"/>
                    <m:ctrlPr>
                      <w:rPr>
                        <w:rFonts w:ascii="Cambria Math" w:eastAsia="Calibri" w:hAnsi="Cambria Math"/>
                        <w:i/>
                        <w:sz w:val="28"/>
                        <w:szCs w:val="28"/>
                        <w:lang w:val="en-US" w:eastAsia="en-US"/>
                      </w:rPr>
                    </m:ctrlPr>
                  </m:naryPr>
                  <m:sub>
                    <m:r>
                      <w:rPr>
                        <w:rFonts w:ascii="Cambria Math" w:hAnsi="Cambria Math"/>
                        <w:sz w:val="28"/>
                        <w:szCs w:val="28"/>
                        <w:lang w:val="en-US"/>
                      </w:rPr>
                      <m:t>k=1</m:t>
                    </m:r>
                  </m:sub>
                  <m:sup>
                    <m:r>
                      <w:rPr>
                        <w:rFonts w:ascii="Cambria Math" w:hAnsi="Cambria Math"/>
                        <w:sz w:val="28"/>
                        <w:szCs w:val="28"/>
                        <w:lang w:val="en-US"/>
                      </w:rPr>
                      <m:t>n</m:t>
                    </m:r>
                  </m:sup>
                  <m:e>
                    <m:r>
                      <w:rPr>
                        <w:rFonts w:ascii="Cambria Math" w:hAnsi="Cambria Math"/>
                        <w:sz w:val="28"/>
                        <w:szCs w:val="28"/>
                        <w:lang w:val="en-US"/>
                      </w:rPr>
                      <m:t>(V</m:t>
                    </m:r>
                    <m:r>
                      <w:rPr>
                        <w:rFonts w:ascii="Cambria Math" w:hAnsi="Cambria Math"/>
                        <w:sz w:val="28"/>
                        <w:szCs w:val="28"/>
                      </w:rPr>
                      <m:t>о</m:t>
                    </m:r>
                    <m:r>
                      <w:rPr>
                        <w:rFonts w:ascii="Cambria Math" w:hAnsi="Cambria Math"/>
                        <w:sz w:val="28"/>
                        <w:szCs w:val="28"/>
                        <w:lang w:val="en-US"/>
                      </w:rPr>
                      <m:t>ki),</m:t>
                    </m:r>
                  </m:e>
                </m:nary>
              </m:oMath>
            </m:oMathPara>
          </w:p>
          <w:p w:rsidR="005401D1" w:rsidRPr="005E4F80" w:rsidRDefault="005401D1" w:rsidP="003F68B1">
            <w:pPr>
              <w:shd w:val="clear" w:color="auto" w:fill="FFFFFF" w:themeFill="background1"/>
              <w:rPr>
                <w:rFonts w:ascii="Times New Roman" w:hAnsi="Times New Roman"/>
                <w:i/>
                <w:sz w:val="16"/>
                <w:szCs w:val="16"/>
                <w:lang w:val="en-US"/>
              </w:rPr>
            </w:pPr>
          </w:p>
          <w:p w:rsidR="005401D1" w:rsidRPr="005E4F80" w:rsidRDefault="005401D1" w:rsidP="00CA0426">
            <w:pPr>
              <w:shd w:val="clear" w:color="auto" w:fill="FFFFFF" w:themeFill="background1"/>
              <w:spacing w:line="233" w:lineRule="auto"/>
              <w:ind w:firstLine="703"/>
              <w:rPr>
                <w:rFonts w:ascii="Times New Roman" w:hAnsi="Times New Roman"/>
                <w:sz w:val="28"/>
                <w:szCs w:val="28"/>
              </w:rPr>
            </w:pPr>
            <w:r w:rsidRPr="005E4F80">
              <w:rPr>
                <w:rFonts w:ascii="Times New Roman" w:hAnsi="Times New Roman"/>
                <w:sz w:val="28"/>
                <w:szCs w:val="28"/>
              </w:rPr>
              <w:t>где:</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lang w:val="en-US"/>
              </w:rPr>
              <w:t>k</w:t>
            </w:r>
            <w:r w:rsidRPr="005E4F80">
              <w:rPr>
                <w:rFonts w:ascii="Times New Roman" w:hAnsi="Times New Roman"/>
                <w:sz w:val="28"/>
                <w:szCs w:val="28"/>
              </w:rPr>
              <w:t xml:space="preserve"> – порядковый номер муниципальной общеобразовательной организации готовность которой </w:t>
            </w:r>
            <w:r>
              <w:rPr>
                <w:rFonts w:ascii="Times New Roman" w:hAnsi="Times New Roman"/>
                <w:sz w:val="28"/>
                <w:szCs w:val="28"/>
              </w:rPr>
              <w:t>не подтверждена</w:t>
            </w:r>
            <w:r w:rsidRPr="005E4F80">
              <w:rPr>
                <w:rFonts w:ascii="Times New Roman" w:hAnsi="Times New Roman"/>
                <w:sz w:val="28"/>
                <w:szCs w:val="28"/>
              </w:rPr>
              <w:t>, в i-м муниципальном образовании Рязанской области;</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lang w:val="en-US"/>
              </w:rPr>
              <w:t>V</w:t>
            </w:r>
            <w:r w:rsidRPr="005E4F80">
              <w:rPr>
                <w:rFonts w:ascii="Times New Roman" w:hAnsi="Times New Roman"/>
                <w:sz w:val="28"/>
                <w:szCs w:val="28"/>
              </w:rPr>
              <w:t>о</w:t>
            </w:r>
            <w:r w:rsidRPr="005E4F80">
              <w:rPr>
                <w:rFonts w:ascii="Times New Roman" w:hAnsi="Times New Roman"/>
                <w:sz w:val="28"/>
                <w:szCs w:val="28"/>
                <w:lang w:val="en-US"/>
              </w:rPr>
              <w:t>ki</w:t>
            </w:r>
            <w:r w:rsidRPr="005E4F80">
              <w:rPr>
                <w:rFonts w:ascii="Times New Roman" w:hAnsi="Times New Roman"/>
                <w:sz w:val="28"/>
                <w:szCs w:val="28"/>
              </w:rPr>
              <w:t xml:space="preserve"> – объем бюджетных ассигнований областного бюджета на каждую муниципальную общеобразовательную организацию, готовность которой </w:t>
            </w:r>
            <w:r>
              <w:rPr>
                <w:rFonts w:ascii="Times New Roman" w:hAnsi="Times New Roman"/>
                <w:sz w:val="28"/>
                <w:szCs w:val="28"/>
              </w:rPr>
              <w:t>не подтверждена</w:t>
            </w:r>
            <w:r w:rsidRPr="005E4F80">
              <w:rPr>
                <w:rFonts w:ascii="Times New Roman" w:hAnsi="Times New Roman"/>
                <w:sz w:val="28"/>
                <w:szCs w:val="28"/>
              </w:rPr>
              <w:t>, рублей, рассчитывается по формуле:</w:t>
            </w:r>
          </w:p>
          <w:p w:rsidR="005401D1" w:rsidRPr="005E4F80" w:rsidRDefault="005401D1" w:rsidP="00CA0426">
            <w:pPr>
              <w:shd w:val="clear" w:color="auto" w:fill="FFFFFF" w:themeFill="background1"/>
              <w:spacing w:line="233" w:lineRule="auto"/>
              <w:ind w:firstLine="703"/>
              <w:jc w:val="both"/>
              <w:rPr>
                <w:rFonts w:ascii="Times New Roman" w:hAnsi="Times New Roman"/>
                <w:sz w:val="16"/>
                <w:szCs w:val="16"/>
              </w:rPr>
            </w:pPr>
          </w:p>
          <w:p w:rsidR="005401D1" w:rsidRPr="005E4F80" w:rsidRDefault="005401D1" w:rsidP="00CA0426">
            <w:pPr>
              <w:shd w:val="clear" w:color="auto" w:fill="FFFFFF" w:themeFill="background1"/>
              <w:spacing w:line="233" w:lineRule="auto"/>
              <w:jc w:val="center"/>
              <w:rPr>
                <w:rFonts w:ascii="Times New Roman" w:hAnsi="Times New Roman"/>
                <w:sz w:val="28"/>
                <w:szCs w:val="28"/>
              </w:rPr>
            </w:pPr>
            <w:r w:rsidRPr="005E4F80">
              <w:rPr>
                <w:rFonts w:ascii="Times New Roman" w:hAnsi="Times New Roman"/>
                <w:sz w:val="28"/>
                <w:szCs w:val="28"/>
                <w:lang w:val="en-US"/>
              </w:rPr>
              <w:t>V</w:t>
            </w:r>
            <w:r w:rsidRPr="005E4F80">
              <w:rPr>
                <w:rFonts w:ascii="Times New Roman" w:hAnsi="Times New Roman"/>
                <w:sz w:val="28"/>
                <w:szCs w:val="28"/>
              </w:rPr>
              <w:t>о</w:t>
            </w:r>
            <w:r w:rsidRPr="005E4F80">
              <w:rPr>
                <w:rFonts w:ascii="Times New Roman" w:hAnsi="Times New Roman"/>
                <w:sz w:val="28"/>
                <w:szCs w:val="28"/>
                <w:lang w:val="en-US"/>
              </w:rPr>
              <w:t>ki</w:t>
            </w:r>
            <w:r w:rsidRPr="005E4F80">
              <w:rPr>
                <w:rFonts w:ascii="Times New Roman" w:hAnsi="Times New Roman"/>
                <w:sz w:val="28"/>
                <w:szCs w:val="28"/>
              </w:rPr>
              <w:t xml:space="preserve"> = </w:t>
            </w:r>
            <w:r w:rsidRPr="005E4F80">
              <w:rPr>
                <w:rFonts w:ascii="Times New Roman" w:hAnsi="Times New Roman"/>
                <w:sz w:val="28"/>
                <w:szCs w:val="28"/>
                <w:lang w:val="en-US"/>
              </w:rPr>
              <w:t>V</w:t>
            </w:r>
            <w:r w:rsidRPr="005E4F80">
              <w:rPr>
                <w:rFonts w:ascii="Times New Roman" w:hAnsi="Times New Roman"/>
                <w:sz w:val="28"/>
                <w:szCs w:val="28"/>
              </w:rPr>
              <w:t>ом</w:t>
            </w:r>
            <w:r w:rsidRPr="005E4F80">
              <w:rPr>
                <w:rFonts w:ascii="Times New Roman" w:hAnsi="Times New Roman"/>
                <w:sz w:val="28"/>
                <w:szCs w:val="28"/>
                <w:lang w:val="en-US"/>
              </w:rPr>
              <w:t>ki</w:t>
            </w:r>
            <w:r w:rsidRPr="005E4F80">
              <w:rPr>
                <w:rFonts w:ascii="Times New Roman" w:hAnsi="Times New Roman"/>
                <w:sz w:val="28"/>
                <w:szCs w:val="28"/>
              </w:rPr>
              <w:t xml:space="preserve"> – </w:t>
            </w:r>
            <w:r w:rsidRPr="005E4F80">
              <w:rPr>
                <w:rFonts w:ascii="Times New Roman" w:hAnsi="Times New Roman"/>
                <w:sz w:val="28"/>
                <w:szCs w:val="28"/>
                <w:lang w:val="en-US"/>
              </w:rPr>
              <w:t>V</w:t>
            </w:r>
            <w:r w:rsidRPr="005E4F80">
              <w:rPr>
                <w:rFonts w:ascii="Times New Roman" w:hAnsi="Times New Roman"/>
                <w:sz w:val="28"/>
                <w:szCs w:val="28"/>
              </w:rPr>
              <w:t>м</w:t>
            </w:r>
            <w:r w:rsidRPr="005E4F80">
              <w:rPr>
                <w:rFonts w:ascii="Times New Roman" w:hAnsi="Times New Roman"/>
                <w:sz w:val="28"/>
                <w:szCs w:val="28"/>
                <w:lang w:val="en-US"/>
              </w:rPr>
              <w:t>ki</w:t>
            </w:r>
            <w:r w:rsidRPr="005E4F80">
              <w:rPr>
                <w:rFonts w:ascii="Times New Roman" w:hAnsi="Times New Roman"/>
                <w:sz w:val="28"/>
                <w:szCs w:val="28"/>
              </w:rPr>
              <w:t>,</w:t>
            </w:r>
          </w:p>
          <w:p w:rsidR="005401D1" w:rsidRPr="005E4F80" w:rsidRDefault="005401D1" w:rsidP="00CA0426">
            <w:pPr>
              <w:shd w:val="clear" w:color="auto" w:fill="FFFFFF" w:themeFill="background1"/>
              <w:spacing w:line="233" w:lineRule="auto"/>
              <w:jc w:val="center"/>
              <w:rPr>
                <w:rFonts w:ascii="Times New Roman" w:hAnsi="Times New Roman"/>
                <w:sz w:val="18"/>
                <w:szCs w:val="18"/>
              </w:rPr>
            </w:pP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rPr>
              <w:t>где:</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lang w:val="en-US"/>
              </w:rPr>
              <w:t>V</w:t>
            </w:r>
            <w:r w:rsidRPr="005E4F80">
              <w:rPr>
                <w:rFonts w:ascii="Times New Roman" w:hAnsi="Times New Roman"/>
                <w:sz w:val="28"/>
                <w:szCs w:val="28"/>
              </w:rPr>
              <w:t>м</w:t>
            </w:r>
            <w:r w:rsidRPr="005E4F80">
              <w:rPr>
                <w:rFonts w:ascii="Times New Roman" w:hAnsi="Times New Roman"/>
                <w:sz w:val="28"/>
                <w:szCs w:val="28"/>
                <w:lang w:val="en-US"/>
              </w:rPr>
              <w:t>ki</w:t>
            </w:r>
            <w:r w:rsidRPr="005E4F80">
              <w:rPr>
                <w:rFonts w:ascii="Times New Roman" w:hAnsi="Times New Roman"/>
                <w:sz w:val="28"/>
                <w:szCs w:val="28"/>
              </w:rPr>
              <w:t xml:space="preserve"> – объем средств местного бюджета i-го муниципального образования Рязанской области, предусмотренных на софинансирование по каждой муниципальной общеобразовательной организации, готовность которой </w:t>
            </w:r>
            <w:r>
              <w:rPr>
                <w:rFonts w:ascii="Times New Roman" w:hAnsi="Times New Roman"/>
                <w:sz w:val="28"/>
                <w:szCs w:val="28"/>
              </w:rPr>
              <w:t>не подтверждена</w:t>
            </w:r>
            <w:r w:rsidRPr="005E4F80">
              <w:rPr>
                <w:rFonts w:ascii="Times New Roman" w:hAnsi="Times New Roman"/>
                <w:sz w:val="28"/>
                <w:szCs w:val="28"/>
              </w:rPr>
              <w:t>;</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lang w:val="en-US"/>
              </w:rPr>
              <w:t>V</w:t>
            </w:r>
            <w:r w:rsidRPr="005E4F80">
              <w:rPr>
                <w:rFonts w:ascii="Times New Roman" w:hAnsi="Times New Roman"/>
                <w:sz w:val="28"/>
                <w:szCs w:val="28"/>
              </w:rPr>
              <w:t>ом</w:t>
            </w:r>
            <w:r w:rsidRPr="005E4F80">
              <w:rPr>
                <w:rFonts w:ascii="Times New Roman" w:hAnsi="Times New Roman"/>
                <w:sz w:val="28"/>
                <w:szCs w:val="28"/>
                <w:lang w:val="en-US"/>
              </w:rPr>
              <w:t>ki</w:t>
            </w:r>
            <w:r w:rsidRPr="005E4F80">
              <w:rPr>
                <w:rFonts w:ascii="Times New Roman" w:hAnsi="Times New Roman"/>
                <w:sz w:val="28"/>
                <w:szCs w:val="28"/>
              </w:rPr>
              <w:t xml:space="preserve"> – прогнозный объем расходного обязательства </w:t>
            </w:r>
            <w:r w:rsidRPr="005E4F80">
              <w:rPr>
                <w:rFonts w:ascii="Times New Roman" w:hAnsi="Times New Roman"/>
                <w:sz w:val="28"/>
                <w:szCs w:val="28"/>
                <w:lang w:val="en-US"/>
              </w:rPr>
              <w:t>i</w:t>
            </w:r>
            <w:r w:rsidRPr="005E4F80">
              <w:rPr>
                <w:rFonts w:ascii="Times New Roman" w:hAnsi="Times New Roman"/>
                <w:sz w:val="28"/>
                <w:szCs w:val="28"/>
              </w:rPr>
              <w:t xml:space="preserve">-го муниципального образования Рязанской области на обеспечение бесплатным горячим питанием 100% обучающихся по программам начального общего образования по каждой муниципальной общеобразовательной организации, готовность которой </w:t>
            </w:r>
            <w:r>
              <w:rPr>
                <w:rFonts w:ascii="Times New Roman" w:hAnsi="Times New Roman"/>
                <w:sz w:val="28"/>
                <w:szCs w:val="28"/>
              </w:rPr>
              <w:t>не подтверждена</w:t>
            </w:r>
            <w:r w:rsidRPr="005E4F80">
              <w:rPr>
                <w:rFonts w:ascii="Times New Roman" w:hAnsi="Times New Roman"/>
                <w:sz w:val="28"/>
                <w:szCs w:val="28"/>
              </w:rPr>
              <w:t>, рублей, рассчитывается по формуле:</w:t>
            </w:r>
          </w:p>
          <w:p w:rsidR="005401D1" w:rsidRPr="005E4F80" w:rsidRDefault="005401D1" w:rsidP="00CA0426">
            <w:pPr>
              <w:shd w:val="clear" w:color="auto" w:fill="FFFFFF" w:themeFill="background1"/>
              <w:spacing w:line="233" w:lineRule="auto"/>
              <w:ind w:firstLine="703"/>
              <w:jc w:val="both"/>
              <w:rPr>
                <w:rFonts w:ascii="Times New Roman" w:hAnsi="Times New Roman"/>
                <w:sz w:val="18"/>
                <w:szCs w:val="18"/>
              </w:rPr>
            </w:pPr>
          </w:p>
          <w:p w:rsidR="005401D1" w:rsidRPr="005E4F80" w:rsidRDefault="005401D1" w:rsidP="00CA0426">
            <w:pPr>
              <w:shd w:val="clear" w:color="auto" w:fill="FFFFFF" w:themeFill="background1"/>
              <w:spacing w:line="233" w:lineRule="auto"/>
              <w:jc w:val="center"/>
              <w:rPr>
                <w:rFonts w:ascii="Times New Roman" w:hAnsi="Times New Roman"/>
                <w:sz w:val="28"/>
                <w:szCs w:val="28"/>
              </w:rPr>
            </w:pPr>
            <w:r w:rsidRPr="005E4F80">
              <w:rPr>
                <w:rFonts w:ascii="Times New Roman" w:hAnsi="Times New Roman"/>
                <w:sz w:val="28"/>
                <w:szCs w:val="28"/>
                <w:lang w:val="en-US"/>
              </w:rPr>
              <w:t>V</w:t>
            </w:r>
            <w:r w:rsidRPr="005E4F80">
              <w:rPr>
                <w:rFonts w:ascii="Times New Roman" w:hAnsi="Times New Roman"/>
                <w:sz w:val="28"/>
                <w:szCs w:val="28"/>
              </w:rPr>
              <w:t>ом</w:t>
            </w:r>
            <w:r w:rsidRPr="005E4F80">
              <w:rPr>
                <w:rFonts w:ascii="Times New Roman" w:hAnsi="Times New Roman"/>
                <w:sz w:val="28"/>
                <w:szCs w:val="28"/>
                <w:lang w:val="en-US"/>
              </w:rPr>
              <w:t>ki</w:t>
            </w:r>
            <w:r w:rsidRPr="005E4F80">
              <w:rPr>
                <w:rFonts w:ascii="Times New Roman" w:hAnsi="Times New Roman"/>
                <w:sz w:val="28"/>
                <w:szCs w:val="28"/>
              </w:rPr>
              <w:t xml:space="preserve"> = Ч</w:t>
            </w:r>
            <w:r w:rsidRPr="005E4F80">
              <w:rPr>
                <w:rFonts w:ascii="Times New Roman" w:hAnsi="Times New Roman"/>
                <w:sz w:val="28"/>
                <w:szCs w:val="28"/>
                <w:lang w:val="en-US"/>
              </w:rPr>
              <w:t>ki</w:t>
            </w:r>
            <w:r w:rsidRPr="005E4F80">
              <w:rPr>
                <w:rFonts w:ascii="Times New Roman" w:hAnsi="Times New Roman"/>
                <w:sz w:val="28"/>
                <w:szCs w:val="28"/>
              </w:rPr>
              <w:t xml:space="preserve"> х </w:t>
            </w:r>
            <w:r w:rsidRPr="005E4F80">
              <w:rPr>
                <w:rFonts w:ascii="Times New Roman" w:hAnsi="Times New Roman"/>
                <w:sz w:val="28"/>
                <w:szCs w:val="28"/>
                <w:lang w:val="en-US"/>
              </w:rPr>
              <w:t>N</w:t>
            </w:r>
            <w:r w:rsidRPr="005E4F80">
              <w:rPr>
                <w:rFonts w:ascii="Times New Roman" w:hAnsi="Times New Roman"/>
                <w:sz w:val="28"/>
                <w:szCs w:val="28"/>
              </w:rPr>
              <w:t>пит,</w:t>
            </w:r>
          </w:p>
          <w:p w:rsidR="005401D1" w:rsidRPr="005E4F80" w:rsidRDefault="005401D1" w:rsidP="00CA0426">
            <w:pPr>
              <w:shd w:val="clear" w:color="auto" w:fill="FFFFFF" w:themeFill="background1"/>
              <w:spacing w:line="233" w:lineRule="auto"/>
              <w:jc w:val="center"/>
              <w:rPr>
                <w:rFonts w:ascii="Times New Roman" w:hAnsi="Times New Roman"/>
                <w:sz w:val="16"/>
                <w:szCs w:val="16"/>
              </w:rPr>
            </w:pP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Pr>
                <w:rFonts w:ascii="Times New Roman" w:hAnsi="Times New Roman"/>
                <w:sz w:val="28"/>
                <w:szCs w:val="28"/>
              </w:rPr>
              <w:t>где:</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lang w:val="en-US"/>
              </w:rPr>
              <w:t>N</w:t>
            </w:r>
            <w:r w:rsidRPr="005E4F80">
              <w:rPr>
                <w:rFonts w:ascii="Times New Roman" w:hAnsi="Times New Roman"/>
                <w:sz w:val="28"/>
                <w:szCs w:val="28"/>
              </w:rPr>
              <w:t>пит – средняя стоимость горячего питания на одного обучающегося по программам начального общего образования в день, рассчитанная на основании средней по Российской Федерации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rPr>
              <w:t>Ч</w:t>
            </w:r>
            <w:r w:rsidRPr="005E4F80">
              <w:rPr>
                <w:rFonts w:ascii="Times New Roman" w:hAnsi="Times New Roman"/>
                <w:sz w:val="28"/>
                <w:szCs w:val="28"/>
                <w:lang w:val="en-US"/>
              </w:rPr>
              <w:t>ki</w:t>
            </w:r>
            <w:r w:rsidRPr="005E4F80">
              <w:rPr>
                <w:rFonts w:ascii="Times New Roman" w:hAnsi="Times New Roman"/>
                <w:sz w:val="28"/>
                <w:szCs w:val="28"/>
              </w:rPr>
              <w:t xml:space="preserve"> – прогнозируемое число детодней для обучающихся по программам начального общего образования в </w:t>
            </w:r>
            <w:r w:rsidRPr="005E4F80">
              <w:rPr>
                <w:rFonts w:ascii="Times New Roman" w:hAnsi="Times New Roman"/>
                <w:sz w:val="28"/>
                <w:szCs w:val="28"/>
                <w:lang w:val="en-US"/>
              </w:rPr>
              <w:t>k</w:t>
            </w:r>
            <w:r w:rsidRPr="005E4F80">
              <w:rPr>
                <w:rFonts w:ascii="Times New Roman" w:hAnsi="Times New Roman"/>
                <w:sz w:val="28"/>
                <w:szCs w:val="28"/>
              </w:rPr>
              <w:t xml:space="preserve">-ой муниципальной общеобразовательной организации, готовность которой </w:t>
            </w:r>
            <w:r>
              <w:rPr>
                <w:rFonts w:ascii="Times New Roman" w:hAnsi="Times New Roman"/>
                <w:sz w:val="28"/>
                <w:szCs w:val="28"/>
              </w:rPr>
              <w:t>не подтверждена</w:t>
            </w:r>
            <w:r w:rsidRPr="005E4F80">
              <w:rPr>
                <w:rFonts w:ascii="Times New Roman" w:hAnsi="Times New Roman"/>
                <w:sz w:val="28"/>
                <w:szCs w:val="28"/>
              </w:rPr>
              <w:t xml:space="preserve">, </w:t>
            </w:r>
            <w:r w:rsidRPr="005E4F80">
              <w:rPr>
                <w:rFonts w:ascii="Times New Roman" w:hAnsi="Times New Roman"/>
                <w:sz w:val="28"/>
                <w:szCs w:val="28"/>
                <w:lang w:val="en-US"/>
              </w:rPr>
              <w:t>i</w:t>
            </w:r>
            <w:r w:rsidRPr="005E4F80">
              <w:rPr>
                <w:rFonts w:ascii="Times New Roman" w:hAnsi="Times New Roman"/>
                <w:sz w:val="28"/>
                <w:szCs w:val="28"/>
              </w:rPr>
              <w:t>-го муниципального образования Рязанской области, рассчитывается по формуле:</w:t>
            </w:r>
          </w:p>
          <w:p w:rsidR="005401D1" w:rsidRPr="00CA0426" w:rsidRDefault="005401D1" w:rsidP="00CA0426">
            <w:pPr>
              <w:shd w:val="clear" w:color="auto" w:fill="FFFFFF" w:themeFill="background1"/>
              <w:spacing w:line="233" w:lineRule="auto"/>
              <w:ind w:firstLine="703"/>
              <w:jc w:val="both"/>
              <w:rPr>
                <w:rFonts w:ascii="Times New Roman" w:hAnsi="Times New Roman"/>
                <w:sz w:val="16"/>
                <w:szCs w:val="16"/>
              </w:rPr>
            </w:pPr>
          </w:p>
          <w:p w:rsidR="005401D1" w:rsidRPr="005E4F80" w:rsidRDefault="005401D1" w:rsidP="00CA0426">
            <w:pPr>
              <w:shd w:val="clear" w:color="auto" w:fill="FFFFFF" w:themeFill="background1"/>
              <w:spacing w:line="233" w:lineRule="auto"/>
              <w:jc w:val="center"/>
              <w:rPr>
                <w:rFonts w:ascii="Times New Roman" w:hAnsi="Times New Roman"/>
                <w:sz w:val="28"/>
                <w:szCs w:val="28"/>
              </w:rPr>
            </w:pPr>
            <w:r w:rsidRPr="005E4F80">
              <w:rPr>
                <w:rFonts w:ascii="Times New Roman" w:hAnsi="Times New Roman"/>
                <w:sz w:val="28"/>
                <w:szCs w:val="28"/>
              </w:rPr>
              <w:t>Ч</w:t>
            </w:r>
            <w:r w:rsidRPr="005E4F80">
              <w:rPr>
                <w:rFonts w:ascii="Times New Roman" w:hAnsi="Times New Roman"/>
                <w:sz w:val="28"/>
                <w:szCs w:val="28"/>
                <w:lang w:val="en-US"/>
              </w:rPr>
              <w:t>ki</w:t>
            </w:r>
            <w:r w:rsidRPr="005E4F80">
              <w:rPr>
                <w:rFonts w:ascii="Times New Roman" w:hAnsi="Times New Roman"/>
                <w:sz w:val="28"/>
                <w:szCs w:val="28"/>
              </w:rPr>
              <w:t xml:space="preserve"> = Чдет1кл</w:t>
            </w:r>
            <w:r w:rsidRPr="005E4F80">
              <w:rPr>
                <w:rFonts w:ascii="Times New Roman" w:hAnsi="Times New Roman"/>
                <w:sz w:val="28"/>
                <w:szCs w:val="28"/>
                <w:lang w:val="en-US"/>
              </w:rPr>
              <w:t>ki</w:t>
            </w:r>
            <w:r w:rsidRPr="005E4F80">
              <w:rPr>
                <w:rFonts w:ascii="Times New Roman" w:hAnsi="Times New Roman"/>
                <w:sz w:val="28"/>
                <w:szCs w:val="28"/>
              </w:rPr>
              <w:t xml:space="preserve"> х </w:t>
            </w:r>
            <w:r w:rsidRPr="005E4F80">
              <w:rPr>
                <w:rFonts w:ascii="Times New Roman" w:hAnsi="Times New Roman"/>
                <w:sz w:val="28"/>
                <w:szCs w:val="28"/>
                <w:lang w:val="en-US"/>
              </w:rPr>
              <w:t>D</w:t>
            </w:r>
            <w:r w:rsidRPr="005E4F80">
              <w:rPr>
                <w:rFonts w:ascii="Times New Roman" w:hAnsi="Times New Roman"/>
                <w:sz w:val="28"/>
                <w:szCs w:val="28"/>
              </w:rPr>
              <w:t>1кл + Чдет2-4кл</w:t>
            </w:r>
            <w:r w:rsidRPr="005E4F80">
              <w:rPr>
                <w:rFonts w:ascii="Times New Roman" w:hAnsi="Times New Roman"/>
                <w:sz w:val="28"/>
                <w:szCs w:val="28"/>
                <w:lang w:val="en-US"/>
              </w:rPr>
              <w:t>ki</w:t>
            </w:r>
            <w:r w:rsidRPr="005E4F80">
              <w:rPr>
                <w:rFonts w:ascii="Times New Roman" w:hAnsi="Times New Roman"/>
                <w:sz w:val="28"/>
                <w:szCs w:val="28"/>
              </w:rPr>
              <w:t xml:space="preserve">6 </w:t>
            </w:r>
            <w:r w:rsidRPr="005E4F80">
              <w:rPr>
                <w:rFonts w:ascii="Times New Roman" w:hAnsi="Times New Roman"/>
                <w:sz w:val="28"/>
                <w:szCs w:val="28"/>
                <w:lang w:val="en-US"/>
              </w:rPr>
              <w:t>x</w:t>
            </w:r>
            <w:r w:rsidRPr="005E4F80">
              <w:rPr>
                <w:rFonts w:ascii="Times New Roman" w:hAnsi="Times New Roman"/>
                <w:sz w:val="28"/>
                <w:szCs w:val="28"/>
              </w:rPr>
              <w:t xml:space="preserve"> </w:t>
            </w:r>
            <w:r w:rsidRPr="005E4F80">
              <w:rPr>
                <w:rFonts w:ascii="Times New Roman" w:hAnsi="Times New Roman"/>
                <w:sz w:val="28"/>
                <w:szCs w:val="28"/>
                <w:lang w:val="en-US"/>
              </w:rPr>
              <w:t>D</w:t>
            </w:r>
            <w:r w:rsidRPr="005E4F80">
              <w:rPr>
                <w:rFonts w:ascii="Times New Roman" w:hAnsi="Times New Roman"/>
                <w:sz w:val="28"/>
                <w:szCs w:val="28"/>
              </w:rPr>
              <w:t>2-4кл6 + Чдет2-4кл</w:t>
            </w:r>
            <w:r w:rsidRPr="005E4F80">
              <w:rPr>
                <w:rFonts w:ascii="Times New Roman" w:hAnsi="Times New Roman"/>
                <w:sz w:val="28"/>
                <w:szCs w:val="28"/>
                <w:lang w:val="en-US"/>
              </w:rPr>
              <w:t>ki</w:t>
            </w:r>
            <w:r w:rsidRPr="005E4F80">
              <w:rPr>
                <w:rFonts w:ascii="Times New Roman" w:hAnsi="Times New Roman"/>
                <w:sz w:val="28"/>
                <w:szCs w:val="28"/>
              </w:rPr>
              <w:t xml:space="preserve">5 х </w:t>
            </w:r>
          </w:p>
          <w:p w:rsidR="005401D1" w:rsidRPr="005E4F80" w:rsidRDefault="005401D1" w:rsidP="00CA0426">
            <w:pPr>
              <w:shd w:val="clear" w:color="auto" w:fill="FFFFFF" w:themeFill="background1"/>
              <w:spacing w:line="233" w:lineRule="auto"/>
              <w:jc w:val="center"/>
              <w:rPr>
                <w:rFonts w:ascii="Times New Roman" w:hAnsi="Times New Roman"/>
                <w:sz w:val="28"/>
                <w:szCs w:val="28"/>
              </w:rPr>
            </w:pPr>
            <w:r w:rsidRPr="005E4F80">
              <w:rPr>
                <w:rFonts w:ascii="Times New Roman" w:hAnsi="Times New Roman"/>
                <w:sz w:val="28"/>
                <w:szCs w:val="28"/>
              </w:rPr>
              <w:t>х</w:t>
            </w:r>
            <w:r w:rsidR="006E39B7">
              <w:rPr>
                <w:rFonts w:ascii="Times New Roman" w:hAnsi="Times New Roman"/>
                <w:sz w:val="28"/>
                <w:szCs w:val="28"/>
              </w:rPr>
              <w:t xml:space="preserve"> </w:t>
            </w:r>
            <w:r w:rsidRPr="005E4F80">
              <w:rPr>
                <w:rFonts w:ascii="Times New Roman" w:hAnsi="Times New Roman"/>
                <w:sz w:val="28"/>
                <w:szCs w:val="28"/>
                <w:lang w:val="en-US"/>
              </w:rPr>
              <w:t>D</w:t>
            </w:r>
            <w:r w:rsidRPr="005E4F80">
              <w:rPr>
                <w:rFonts w:ascii="Times New Roman" w:hAnsi="Times New Roman"/>
                <w:sz w:val="28"/>
                <w:szCs w:val="28"/>
              </w:rPr>
              <w:t>2-4кл5,</w:t>
            </w:r>
          </w:p>
          <w:p w:rsidR="005401D1" w:rsidRPr="005E4F80" w:rsidRDefault="005401D1" w:rsidP="00CA0426">
            <w:pPr>
              <w:shd w:val="clear" w:color="auto" w:fill="FFFFFF" w:themeFill="background1"/>
              <w:spacing w:line="233" w:lineRule="auto"/>
              <w:ind w:firstLine="703"/>
              <w:jc w:val="both"/>
              <w:rPr>
                <w:rFonts w:ascii="Times New Roman" w:hAnsi="Times New Roman"/>
                <w:sz w:val="16"/>
                <w:szCs w:val="16"/>
              </w:rPr>
            </w:pP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rPr>
              <w:t>где:</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rPr>
              <w:t>Чдет1кл</w:t>
            </w:r>
            <w:r w:rsidRPr="005E4F80">
              <w:rPr>
                <w:rFonts w:ascii="Times New Roman" w:hAnsi="Times New Roman"/>
                <w:sz w:val="28"/>
                <w:szCs w:val="28"/>
                <w:lang w:val="en-US"/>
              </w:rPr>
              <w:t>k</w:t>
            </w:r>
            <w:r w:rsidR="006E39B7">
              <w:rPr>
                <w:rFonts w:ascii="Times New Roman" w:hAnsi="Times New Roman"/>
                <w:sz w:val="28"/>
                <w:szCs w:val="28"/>
                <w:lang w:val="en-US"/>
              </w:rPr>
              <w:t>i</w:t>
            </w:r>
            <w:r w:rsidRPr="005E4F80">
              <w:rPr>
                <w:rFonts w:ascii="Times New Roman" w:hAnsi="Times New Roman"/>
                <w:sz w:val="28"/>
                <w:szCs w:val="28"/>
              </w:rPr>
              <w:t xml:space="preserve"> – численность обучающихся в 1-х классах в </w:t>
            </w:r>
            <w:r w:rsidRPr="005E4F80">
              <w:rPr>
                <w:rFonts w:ascii="Times New Roman" w:hAnsi="Times New Roman"/>
                <w:sz w:val="28"/>
                <w:szCs w:val="28"/>
                <w:lang w:val="en-US"/>
              </w:rPr>
              <w:t>k</w:t>
            </w:r>
            <w:r w:rsidRPr="005E4F80">
              <w:rPr>
                <w:rFonts w:ascii="Times New Roman" w:hAnsi="Times New Roman"/>
                <w:sz w:val="28"/>
                <w:szCs w:val="28"/>
              </w:rPr>
              <w:t>-й муниципальной общеобразовательной организации</w:t>
            </w:r>
            <w:r>
              <w:rPr>
                <w:rFonts w:ascii="Times New Roman" w:hAnsi="Times New Roman"/>
                <w:sz w:val="28"/>
                <w:szCs w:val="28"/>
              </w:rPr>
              <w:t>,</w:t>
            </w:r>
            <w:r w:rsidRPr="005E4F80">
              <w:rPr>
                <w:rFonts w:ascii="Times New Roman" w:hAnsi="Times New Roman"/>
                <w:sz w:val="28"/>
                <w:szCs w:val="28"/>
              </w:rPr>
              <w:t xml:space="preserve"> готовность которой </w:t>
            </w:r>
            <w:r>
              <w:rPr>
                <w:rFonts w:ascii="Times New Roman" w:hAnsi="Times New Roman"/>
                <w:sz w:val="28"/>
                <w:szCs w:val="28"/>
              </w:rPr>
              <w:t>не подтверждена</w:t>
            </w:r>
            <w:r w:rsidRPr="005E4F80">
              <w:rPr>
                <w:rFonts w:ascii="Times New Roman" w:hAnsi="Times New Roman"/>
                <w:sz w:val="28"/>
                <w:szCs w:val="28"/>
              </w:rPr>
              <w:t xml:space="preserve">, </w:t>
            </w:r>
            <w:r w:rsidRPr="005E4F80">
              <w:rPr>
                <w:rFonts w:ascii="Times New Roman" w:hAnsi="Times New Roman"/>
                <w:sz w:val="28"/>
                <w:szCs w:val="28"/>
                <w:lang w:val="en-US"/>
              </w:rPr>
              <w:t>i</w:t>
            </w:r>
            <w:r w:rsidRPr="005E4F80">
              <w:rPr>
                <w:rFonts w:ascii="Times New Roman" w:hAnsi="Times New Roman"/>
                <w:sz w:val="28"/>
                <w:szCs w:val="28"/>
              </w:rPr>
              <w:t>-го муниципального образования Рязанской области по данным федерального статистического наблюдения на 1 января текущего финансового года;</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lang w:val="en-US"/>
              </w:rPr>
              <w:t>D</w:t>
            </w:r>
            <w:r w:rsidRPr="005E4F80">
              <w:rPr>
                <w:rFonts w:ascii="Times New Roman" w:hAnsi="Times New Roman"/>
                <w:sz w:val="28"/>
                <w:szCs w:val="28"/>
              </w:rPr>
              <w:t xml:space="preserve">1кл – количество учебных дней в году для обучающихся 1-х классов, равное 165 дням в текущем финансовом году (в 2020 году </w:t>
            </w:r>
            <w:r w:rsidR="00CA0426" w:rsidRPr="006E39B7">
              <w:rPr>
                <w:rFonts w:ascii="Times New Roman" w:hAnsi="Times New Roman"/>
                <w:sz w:val="28"/>
                <w:szCs w:val="28"/>
              </w:rPr>
              <w:t xml:space="preserve"> </w:t>
            </w:r>
            <w:r w:rsidR="00CA0426">
              <w:rPr>
                <w:rFonts w:ascii="Times New Roman" w:hAnsi="Times New Roman"/>
                <w:sz w:val="28"/>
                <w:szCs w:val="28"/>
              </w:rPr>
              <w:t>–</w:t>
            </w:r>
            <w:r w:rsidR="00CA0426" w:rsidRPr="005E4F80">
              <w:rPr>
                <w:rFonts w:ascii="Times New Roman" w:hAnsi="Times New Roman"/>
                <w:sz w:val="28"/>
                <w:szCs w:val="28"/>
              </w:rPr>
              <w:t xml:space="preserve"> </w:t>
            </w:r>
            <w:r w:rsidRPr="005E4F80">
              <w:rPr>
                <w:rFonts w:ascii="Times New Roman" w:hAnsi="Times New Roman"/>
                <w:sz w:val="28"/>
                <w:szCs w:val="28"/>
              </w:rPr>
              <w:t>равное72 дням, начиная с 1 сентября 2020 года);</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rPr>
              <w:t>Чдет2-4кл</w:t>
            </w:r>
            <w:r w:rsidRPr="005E4F80">
              <w:rPr>
                <w:rFonts w:ascii="Times New Roman" w:hAnsi="Times New Roman"/>
                <w:sz w:val="28"/>
                <w:szCs w:val="28"/>
                <w:lang w:val="en-US"/>
              </w:rPr>
              <w:t>ki</w:t>
            </w:r>
            <w:r w:rsidRPr="005E4F80">
              <w:rPr>
                <w:rFonts w:ascii="Times New Roman" w:hAnsi="Times New Roman"/>
                <w:sz w:val="28"/>
                <w:szCs w:val="28"/>
              </w:rPr>
              <w:t xml:space="preserve">6 – численность обучающихся во 2-4 классах по 6-дневной учебной неделе в k-й муниципальной общеобразовательной организации, готовность которой </w:t>
            </w:r>
            <w:r>
              <w:rPr>
                <w:rFonts w:ascii="Times New Roman" w:hAnsi="Times New Roman"/>
                <w:sz w:val="28"/>
                <w:szCs w:val="28"/>
              </w:rPr>
              <w:t>не подтверждена</w:t>
            </w:r>
            <w:r w:rsidRPr="005E4F80">
              <w:rPr>
                <w:rFonts w:ascii="Times New Roman" w:hAnsi="Times New Roman"/>
                <w:sz w:val="28"/>
                <w:szCs w:val="28"/>
              </w:rPr>
              <w:t>, i-го муниципального образования Рязанской области по данным федерального статистического наблюдения на 1 января текущего финансового года;</w:t>
            </w:r>
          </w:p>
          <w:p w:rsidR="005401D1" w:rsidRPr="005E4F80" w:rsidRDefault="005401D1" w:rsidP="00CA0426">
            <w:pPr>
              <w:shd w:val="clear" w:color="auto" w:fill="FFFFFF" w:themeFill="background1"/>
              <w:spacing w:line="233" w:lineRule="auto"/>
              <w:ind w:firstLine="709"/>
              <w:jc w:val="both"/>
              <w:rPr>
                <w:rFonts w:ascii="Times New Roman" w:hAnsi="Times New Roman"/>
                <w:sz w:val="28"/>
                <w:szCs w:val="28"/>
              </w:rPr>
            </w:pPr>
            <w:r w:rsidRPr="005E4F80">
              <w:rPr>
                <w:rFonts w:ascii="Times New Roman" w:hAnsi="Times New Roman"/>
                <w:sz w:val="28"/>
                <w:szCs w:val="28"/>
                <w:lang w:val="en-US"/>
              </w:rPr>
              <w:t>D</w:t>
            </w:r>
            <w:r w:rsidRPr="005E4F80">
              <w:rPr>
                <w:rFonts w:ascii="Times New Roman" w:hAnsi="Times New Roman"/>
                <w:sz w:val="28"/>
                <w:szCs w:val="28"/>
              </w:rPr>
              <w:t xml:space="preserve">2-4кл6 – количество учебных дней в году для обучающихся во 2-4 классах, равное 204 дням в текущем финансовом году при 6-дневной учебной неделе (в 2020 году </w:t>
            </w:r>
            <w:r w:rsidR="006E39B7">
              <w:rPr>
                <w:rFonts w:ascii="Times New Roman" w:hAnsi="Times New Roman"/>
                <w:sz w:val="28"/>
                <w:szCs w:val="28"/>
              </w:rPr>
              <w:t xml:space="preserve">– </w:t>
            </w:r>
            <w:r w:rsidRPr="005E4F80">
              <w:rPr>
                <w:rFonts w:ascii="Times New Roman" w:hAnsi="Times New Roman"/>
                <w:sz w:val="28"/>
                <w:szCs w:val="28"/>
              </w:rPr>
              <w:t>равное 88 дням, начиная с 1 сентября 2020 года);</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rPr>
              <w:t>Чдет2-4кл</w:t>
            </w:r>
            <w:r w:rsidRPr="005E4F80">
              <w:rPr>
                <w:rFonts w:ascii="Times New Roman" w:hAnsi="Times New Roman"/>
                <w:sz w:val="28"/>
                <w:szCs w:val="28"/>
                <w:lang w:val="en-US"/>
              </w:rPr>
              <w:t>ki</w:t>
            </w:r>
            <w:r w:rsidRPr="005E4F80">
              <w:rPr>
                <w:rFonts w:ascii="Times New Roman" w:hAnsi="Times New Roman"/>
                <w:sz w:val="28"/>
                <w:szCs w:val="28"/>
              </w:rPr>
              <w:t xml:space="preserve">5 – численность обучающихся во 2-4 классах по 5-дневной учебной неделе в k-й муниципальной общеобразовательной организации, готовность которой </w:t>
            </w:r>
            <w:r>
              <w:rPr>
                <w:rFonts w:ascii="Times New Roman" w:hAnsi="Times New Roman"/>
                <w:sz w:val="28"/>
                <w:szCs w:val="28"/>
              </w:rPr>
              <w:t>не подтверждена</w:t>
            </w:r>
            <w:r w:rsidRPr="005E4F80">
              <w:rPr>
                <w:rFonts w:ascii="Times New Roman" w:hAnsi="Times New Roman"/>
                <w:sz w:val="28"/>
                <w:szCs w:val="28"/>
              </w:rPr>
              <w:t>, i-го муниципального образования Рязанской области по данным федерального статистического наблюдения на 1 января текущего финансового года;</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lang w:val="en-US"/>
              </w:rPr>
              <w:t>D</w:t>
            </w:r>
            <w:r w:rsidRPr="005E4F80">
              <w:rPr>
                <w:rFonts w:ascii="Times New Roman" w:hAnsi="Times New Roman"/>
                <w:sz w:val="28"/>
                <w:szCs w:val="28"/>
              </w:rPr>
              <w:t xml:space="preserve">2-4кл5 – количество учебных дней в году для обучающихся во 2-4 классах, равное 170 дням в текущем финансовом году при 5-дневной учебной неделе (в 2020 году </w:t>
            </w:r>
            <w:r w:rsidR="00CA0426">
              <w:rPr>
                <w:rFonts w:ascii="Times New Roman" w:hAnsi="Times New Roman"/>
                <w:sz w:val="28"/>
                <w:szCs w:val="28"/>
              </w:rPr>
              <w:t xml:space="preserve">– </w:t>
            </w:r>
            <w:r w:rsidRPr="005E4F80">
              <w:rPr>
                <w:rFonts w:ascii="Times New Roman" w:hAnsi="Times New Roman"/>
                <w:sz w:val="28"/>
                <w:szCs w:val="28"/>
              </w:rPr>
              <w:t>равное 72 дням, начиная с 1 сентября 2020 года).</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rPr>
              <w:t>Предельный размер субсидии за счет средств областного бюджета в соответствующем финансовом году (</w:t>
            </w:r>
            <w:r w:rsidRPr="005E4F80">
              <w:rPr>
                <w:rFonts w:ascii="Times New Roman" w:hAnsi="Times New Roman"/>
                <w:sz w:val="28"/>
                <w:szCs w:val="28"/>
                <w:lang w:val="en-US"/>
              </w:rPr>
              <w:t>V</w:t>
            </w:r>
            <w:r w:rsidRPr="005E4F80">
              <w:rPr>
                <w:rFonts w:ascii="Times New Roman" w:hAnsi="Times New Roman"/>
                <w:sz w:val="28"/>
                <w:szCs w:val="28"/>
              </w:rPr>
              <w:t>р) рассчитывается по следующей формуле:</w:t>
            </w:r>
          </w:p>
          <w:p w:rsidR="005401D1" w:rsidRPr="005E4F80" w:rsidRDefault="005401D1" w:rsidP="00CA0426">
            <w:pPr>
              <w:shd w:val="clear" w:color="auto" w:fill="FFFFFF" w:themeFill="background1"/>
              <w:spacing w:line="233" w:lineRule="auto"/>
              <w:jc w:val="center"/>
              <w:rPr>
                <w:rFonts w:ascii="Times New Roman" w:hAnsi="Times New Roman"/>
                <w:sz w:val="28"/>
                <w:szCs w:val="28"/>
                <w:lang w:val="en-US"/>
              </w:rPr>
            </w:pPr>
            <m:oMathPara>
              <m:oMath>
                <m:r>
                  <w:rPr>
                    <w:rFonts w:ascii="Cambria Math" w:hAnsi="Cambria Math"/>
                    <w:sz w:val="28"/>
                    <w:szCs w:val="28"/>
                    <w:lang w:val="en-US"/>
                  </w:rPr>
                  <m:t>Vp=(</m:t>
                </m:r>
                <m:nary>
                  <m:naryPr>
                    <m:chr m:val="∑"/>
                    <m:limLoc m:val="undOvr"/>
                    <m:ctrlPr>
                      <w:rPr>
                        <w:rFonts w:ascii="Cambria Math" w:eastAsia="Calibri" w:hAnsi="Cambria Math"/>
                        <w:i/>
                        <w:sz w:val="28"/>
                        <w:szCs w:val="28"/>
                        <w:lang w:val="en-US" w:eastAsia="en-US"/>
                      </w:rPr>
                    </m:ctrlPr>
                  </m:naryPr>
                  <m:sub>
                    <m:r>
                      <w:rPr>
                        <w:rFonts w:ascii="Cambria Math" w:hAnsi="Cambria Math"/>
                        <w:sz w:val="28"/>
                        <w:szCs w:val="28"/>
                        <w:lang w:val="en-US"/>
                      </w:rPr>
                      <m:t>k=1</m:t>
                    </m:r>
                  </m:sub>
                  <m:sup>
                    <m:r>
                      <w:rPr>
                        <w:rFonts w:ascii="Cambria Math" w:hAnsi="Cambria Math"/>
                        <w:sz w:val="28"/>
                        <w:szCs w:val="28"/>
                        <w:lang w:val="en-US"/>
                      </w:rPr>
                      <m:t>n</m:t>
                    </m:r>
                  </m:sup>
                  <m:e>
                    <m:r>
                      <w:rPr>
                        <w:rFonts w:ascii="Cambria Math" w:hAnsi="Cambria Math"/>
                        <w:sz w:val="28"/>
                        <w:szCs w:val="28"/>
                        <w:lang w:val="en-US"/>
                      </w:rPr>
                      <m:t>(V</m:t>
                    </m:r>
                    <m:r>
                      <w:rPr>
                        <w:rFonts w:ascii="Cambria Math" w:hAnsi="Cambria Math"/>
                        <w:sz w:val="28"/>
                        <w:szCs w:val="28"/>
                      </w:rPr>
                      <m:t>ом</m:t>
                    </m:r>
                    <m:r>
                      <w:rPr>
                        <w:rFonts w:ascii="Cambria Math" w:hAnsi="Cambria Math"/>
                        <w:sz w:val="28"/>
                        <w:szCs w:val="28"/>
                        <w:lang w:val="en-US"/>
                      </w:rPr>
                      <m:t>ki</m:t>
                    </m:r>
                    <m:r>
                      <w:rPr>
                        <w:rFonts w:ascii="Cambria Math" w:hAnsi="Cambria Math"/>
                        <w:sz w:val="28"/>
                        <w:szCs w:val="28"/>
                      </w:rPr>
                      <m:t>)) х (</m:t>
                    </m:r>
                    <m:f>
                      <m:fPr>
                        <m:ctrlPr>
                          <w:rPr>
                            <w:rFonts w:ascii="Cambria Math" w:eastAsia="Calibri" w:hAnsi="Cambria Math"/>
                            <w:i/>
                            <w:sz w:val="28"/>
                            <w:szCs w:val="28"/>
                            <w:lang w:eastAsia="en-US"/>
                          </w:rPr>
                        </m:ctrlPr>
                      </m:fPr>
                      <m:num>
                        <m:r>
                          <m:rPr>
                            <m:sty m:val="p"/>
                          </m:rPr>
                          <w:rPr>
                            <w:rFonts w:ascii="Cambria Math" w:hAnsi="Cambria Math"/>
                            <w:sz w:val="28"/>
                            <w:szCs w:val="28"/>
                            <w:lang w:val="en-US"/>
                          </w:rPr>
                          <m:t>K</m:t>
                        </m:r>
                      </m:num>
                      <m:den>
                        <m:r>
                          <w:rPr>
                            <w:rFonts w:ascii="Cambria Math" w:hAnsi="Cambria Math"/>
                            <w:sz w:val="28"/>
                            <w:szCs w:val="28"/>
                          </w:rPr>
                          <m:t>100%</m:t>
                        </m:r>
                      </m:den>
                    </m:f>
                    <m:r>
                      <w:rPr>
                        <w:rFonts w:ascii="Cambria Math" w:hAnsi="Cambria Math"/>
                        <w:sz w:val="28"/>
                        <w:szCs w:val="28"/>
                      </w:rPr>
                      <m:t>),</m:t>
                    </m:r>
                  </m:e>
                </m:nary>
              </m:oMath>
            </m:oMathPara>
          </w:p>
          <w:p w:rsidR="005401D1" w:rsidRPr="00CA0426" w:rsidRDefault="005401D1" w:rsidP="00CA0426">
            <w:pPr>
              <w:shd w:val="clear" w:color="auto" w:fill="FFFFFF" w:themeFill="background1"/>
              <w:spacing w:line="233" w:lineRule="auto"/>
              <w:rPr>
                <w:rFonts w:ascii="Times New Roman" w:hAnsi="Times New Roman"/>
                <w:sz w:val="16"/>
                <w:szCs w:val="16"/>
                <w:lang w:val="en-US"/>
              </w:rPr>
            </w:pP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rPr>
              <w:t>где:</w:t>
            </w:r>
          </w:p>
          <w:p w:rsidR="005401D1" w:rsidRPr="005E4F80"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lang w:val="en-US"/>
              </w:rPr>
              <w:t>K</w:t>
            </w:r>
            <w:r w:rsidRPr="005E4F80">
              <w:rPr>
                <w:rFonts w:ascii="Times New Roman" w:hAnsi="Times New Roman"/>
                <w:sz w:val="28"/>
                <w:szCs w:val="28"/>
              </w:rPr>
              <w:t> – предельный уровень софинансирования из областного бюджета объема расходного обязательства муниципального образования Рязанской области на соответствующий финансовый год, процентов.</w:t>
            </w:r>
          </w:p>
          <w:p w:rsidR="005401D1" w:rsidRPr="008E4638" w:rsidRDefault="005401D1" w:rsidP="00CA0426">
            <w:pPr>
              <w:shd w:val="clear" w:color="auto" w:fill="FFFFFF" w:themeFill="background1"/>
              <w:spacing w:line="233" w:lineRule="auto"/>
              <w:ind w:firstLine="703"/>
              <w:jc w:val="both"/>
              <w:rPr>
                <w:rFonts w:ascii="Times New Roman" w:hAnsi="Times New Roman"/>
                <w:sz w:val="28"/>
                <w:szCs w:val="28"/>
              </w:rPr>
            </w:pPr>
            <w:r w:rsidRPr="005E4F80">
              <w:rPr>
                <w:rFonts w:ascii="Times New Roman" w:hAnsi="Times New Roman"/>
                <w:sz w:val="28"/>
                <w:szCs w:val="28"/>
              </w:rPr>
              <w:t xml:space="preserve">Если значение показателя </w:t>
            </w:r>
            <w:r w:rsidRPr="005E4F80">
              <w:rPr>
                <w:rFonts w:ascii="Times New Roman" w:hAnsi="Times New Roman"/>
                <w:sz w:val="28"/>
                <w:szCs w:val="28"/>
                <w:lang w:val="en-US"/>
              </w:rPr>
              <w:t>Voi</w:t>
            </w:r>
            <w:r w:rsidRPr="005E4F80">
              <w:rPr>
                <w:rFonts w:ascii="Times New Roman" w:hAnsi="Times New Roman"/>
                <w:sz w:val="28"/>
                <w:szCs w:val="28"/>
              </w:rPr>
              <w:t xml:space="preserve"> больше предельного размера субсидии за счет средств областного бюджета в соответствующем финансовом году (</w:t>
            </w:r>
            <w:r w:rsidRPr="005E4F80">
              <w:rPr>
                <w:rFonts w:ascii="Times New Roman" w:hAnsi="Times New Roman"/>
                <w:sz w:val="28"/>
                <w:szCs w:val="28"/>
                <w:lang w:val="en-US"/>
              </w:rPr>
              <w:t>Vp</w:t>
            </w:r>
            <w:r w:rsidRPr="005E4F80">
              <w:rPr>
                <w:rFonts w:ascii="Times New Roman" w:hAnsi="Times New Roman"/>
                <w:sz w:val="28"/>
                <w:szCs w:val="28"/>
              </w:rPr>
              <w:t xml:space="preserve">), то </w:t>
            </w:r>
            <w:r w:rsidRPr="008E4638">
              <w:rPr>
                <w:rFonts w:ascii="Times New Roman" w:hAnsi="Times New Roman"/>
                <w:sz w:val="28"/>
                <w:szCs w:val="28"/>
                <w:lang w:val="en-US"/>
              </w:rPr>
              <w:t>Voi</w:t>
            </w:r>
            <w:r w:rsidRPr="008E4638">
              <w:rPr>
                <w:rFonts w:ascii="Times New Roman" w:hAnsi="Times New Roman"/>
                <w:sz w:val="28"/>
                <w:szCs w:val="28"/>
              </w:rPr>
              <w:t xml:space="preserve"> = </w:t>
            </w:r>
            <w:r w:rsidRPr="008E4638">
              <w:rPr>
                <w:rFonts w:ascii="Times New Roman" w:hAnsi="Times New Roman"/>
                <w:sz w:val="28"/>
                <w:szCs w:val="28"/>
                <w:lang w:val="en-US"/>
              </w:rPr>
              <w:t>Vp</w:t>
            </w:r>
            <w:r w:rsidRPr="008E4638">
              <w:rPr>
                <w:rFonts w:ascii="Times New Roman" w:hAnsi="Times New Roman"/>
                <w:sz w:val="28"/>
                <w:szCs w:val="28"/>
              </w:rPr>
              <w:t>.»;</w:t>
            </w:r>
          </w:p>
          <w:p w:rsidR="005401D1" w:rsidRPr="008E4638" w:rsidRDefault="005401D1" w:rsidP="00CA0426">
            <w:pPr>
              <w:shd w:val="clear" w:color="auto" w:fill="FFFFFF" w:themeFill="background1"/>
              <w:spacing w:line="233" w:lineRule="auto"/>
              <w:ind w:firstLine="703"/>
              <w:jc w:val="both"/>
              <w:rPr>
                <w:rFonts w:ascii="Times New Roman" w:hAnsi="Times New Roman"/>
                <w:sz w:val="28"/>
                <w:szCs w:val="28"/>
              </w:rPr>
            </w:pPr>
            <w:r w:rsidRPr="008E4638">
              <w:rPr>
                <w:rFonts w:ascii="Times New Roman" w:hAnsi="Times New Roman"/>
                <w:sz w:val="28"/>
                <w:szCs w:val="28"/>
              </w:rPr>
              <w:t>подпункт 4.9.3 считать подпунктом 4.9.4;</w:t>
            </w:r>
          </w:p>
          <w:p w:rsidR="005401D1" w:rsidRPr="008E4638" w:rsidRDefault="005401D1" w:rsidP="00CA0426">
            <w:pPr>
              <w:shd w:val="clear" w:color="auto" w:fill="FFFFFF" w:themeFill="background1"/>
              <w:spacing w:line="233" w:lineRule="auto"/>
              <w:ind w:firstLine="703"/>
              <w:jc w:val="both"/>
              <w:rPr>
                <w:rFonts w:ascii="Times New Roman" w:hAnsi="Times New Roman"/>
                <w:sz w:val="28"/>
                <w:szCs w:val="28"/>
              </w:rPr>
            </w:pPr>
            <w:r w:rsidRPr="008E4638">
              <w:rPr>
                <w:rFonts w:ascii="Times New Roman" w:hAnsi="Times New Roman"/>
                <w:sz w:val="28"/>
                <w:szCs w:val="28"/>
              </w:rPr>
              <w:t>в</w:t>
            </w:r>
            <w:r w:rsidR="002D0B4E" w:rsidRPr="008E4638">
              <w:rPr>
                <w:rFonts w:ascii="Times New Roman" w:hAnsi="Times New Roman"/>
                <w:sz w:val="28"/>
                <w:szCs w:val="28"/>
              </w:rPr>
              <w:t xml:space="preserve"> абзаце первом</w:t>
            </w:r>
            <w:r w:rsidRPr="008E4638">
              <w:rPr>
                <w:rFonts w:ascii="Times New Roman" w:hAnsi="Times New Roman"/>
                <w:sz w:val="28"/>
                <w:szCs w:val="28"/>
              </w:rPr>
              <w:t xml:space="preserve"> подпунк</w:t>
            </w:r>
            <w:r w:rsidR="002D0B4E" w:rsidRPr="008E4638">
              <w:rPr>
                <w:rFonts w:ascii="Times New Roman" w:hAnsi="Times New Roman"/>
                <w:sz w:val="28"/>
                <w:szCs w:val="28"/>
              </w:rPr>
              <w:t>та 4.10.1, абзаце первом подпункта 4.10.2 пункта 4.10</w:t>
            </w:r>
            <w:r w:rsidRPr="008E4638">
              <w:rPr>
                <w:rFonts w:ascii="Times New Roman" w:hAnsi="Times New Roman"/>
                <w:sz w:val="28"/>
                <w:szCs w:val="28"/>
              </w:rPr>
              <w:t xml:space="preserve"> слова «подпункте 1.7.1 пункта 1.7» заменить словами «подпунктах 1.7.1, 1.7.2 пункта 1.7»;</w:t>
            </w:r>
          </w:p>
          <w:p w:rsidR="005401D1" w:rsidRPr="00EC19E2" w:rsidRDefault="005401D1" w:rsidP="00CA0426">
            <w:pPr>
              <w:pStyle w:val="ConsPlusNormal"/>
              <w:spacing w:line="233" w:lineRule="auto"/>
              <w:ind w:firstLine="709"/>
              <w:jc w:val="both"/>
              <w:rPr>
                <w:rFonts w:ascii="Times New Roman" w:hAnsi="Times New Roman"/>
                <w:sz w:val="28"/>
                <w:szCs w:val="28"/>
              </w:rPr>
            </w:pPr>
            <w:r w:rsidRPr="008E4638">
              <w:rPr>
                <w:rFonts w:ascii="Times New Roman" w:hAnsi="Times New Roman"/>
                <w:sz w:val="28"/>
                <w:szCs w:val="28"/>
              </w:rPr>
              <w:t>в абзаце пятом пункта 4.12 слова «подпункте 1.7.1 пункта 1.7» заменить словами «подпунктах</w:t>
            </w:r>
            <w:r w:rsidRPr="00EC19E2">
              <w:rPr>
                <w:rFonts w:ascii="Times New Roman" w:hAnsi="Times New Roman"/>
                <w:sz w:val="28"/>
                <w:szCs w:val="28"/>
              </w:rPr>
              <w:t xml:space="preserve"> 1.7.1, 1.7.2 пункта 1.7»;</w:t>
            </w:r>
          </w:p>
          <w:p w:rsidR="005401D1" w:rsidRDefault="005401D1" w:rsidP="00CA0426">
            <w:pPr>
              <w:spacing w:line="233" w:lineRule="auto"/>
              <w:ind w:firstLine="709"/>
              <w:jc w:val="both"/>
              <w:rPr>
                <w:rFonts w:ascii="Times New Roman" w:hAnsi="Times New Roman"/>
                <w:spacing w:val="-2"/>
                <w:sz w:val="28"/>
                <w:szCs w:val="28"/>
              </w:rPr>
            </w:pPr>
            <w:r w:rsidRPr="005E4F80">
              <w:rPr>
                <w:rFonts w:ascii="Times New Roman" w:hAnsi="Times New Roman"/>
                <w:spacing w:val="-2"/>
                <w:sz w:val="28"/>
                <w:szCs w:val="28"/>
              </w:rPr>
              <w:t>- в разделе 5 «Система программных мероприятий»:</w:t>
            </w:r>
          </w:p>
          <w:p w:rsidR="006E39B7" w:rsidRDefault="006E39B7" w:rsidP="00CA0426">
            <w:pPr>
              <w:autoSpaceDE w:val="0"/>
              <w:autoSpaceDN w:val="0"/>
              <w:adjustRightInd w:val="0"/>
              <w:spacing w:line="233" w:lineRule="auto"/>
              <w:ind w:firstLine="709"/>
              <w:jc w:val="both"/>
              <w:outlineLvl w:val="0"/>
              <w:rPr>
                <w:rFonts w:ascii="Times New Roman" w:hAnsi="Times New Roman"/>
                <w:sz w:val="28"/>
                <w:szCs w:val="28"/>
              </w:rPr>
            </w:pPr>
            <w:r>
              <w:rPr>
                <w:rFonts w:ascii="Times New Roman" w:hAnsi="Times New Roman"/>
                <w:spacing w:val="-2"/>
                <w:sz w:val="28"/>
                <w:szCs w:val="28"/>
              </w:rPr>
              <w:t xml:space="preserve">в </w:t>
            </w:r>
            <w:r w:rsidR="005401D1">
              <w:rPr>
                <w:rFonts w:ascii="Times New Roman" w:hAnsi="Times New Roman"/>
                <w:spacing w:val="-2"/>
                <w:sz w:val="28"/>
                <w:szCs w:val="28"/>
              </w:rPr>
              <w:t>строк</w:t>
            </w:r>
            <w:r>
              <w:rPr>
                <w:rFonts w:ascii="Times New Roman" w:hAnsi="Times New Roman"/>
                <w:spacing w:val="-2"/>
                <w:sz w:val="28"/>
                <w:szCs w:val="28"/>
              </w:rPr>
              <w:t>е</w:t>
            </w:r>
            <w:r w:rsidR="005401D1">
              <w:rPr>
                <w:rFonts w:ascii="Times New Roman" w:hAnsi="Times New Roman"/>
                <w:spacing w:val="-2"/>
                <w:sz w:val="28"/>
                <w:szCs w:val="28"/>
              </w:rPr>
              <w:t xml:space="preserve"> </w:t>
            </w:r>
            <w:r w:rsidR="005401D1" w:rsidRPr="005E4F80">
              <w:rPr>
                <w:rFonts w:ascii="Times New Roman" w:hAnsi="Times New Roman"/>
                <w:color w:val="000000"/>
                <w:spacing w:val="-2"/>
                <w:sz w:val="28"/>
                <w:szCs w:val="28"/>
              </w:rPr>
              <w:t xml:space="preserve">«Задача 1. </w:t>
            </w:r>
            <w:r w:rsidR="005401D1" w:rsidRPr="005E4F80">
              <w:rPr>
                <w:rFonts w:ascii="Times New Roman" w:hAnsi="Times New Roman"/>
                <w:color w:val="000000"/>
                <w:sz w:val="28"/>
                <w:szCs w:val="28"/>
              </w:rPr>
              <w:t xml:space="preserve">Укрепление </w:t>
            </w:r>
            <w:r w:rsidR="005401D1" w:rsidRPr="005E4F80">
              <w:rPr>
                <w:rFonts w:ascii="Times New Roman" w:hAnsi="Times New Roman"/>
                <w:sz w:val="28"/>
                <w:szCs w:val="28"/>
              </w:rPr>
              <w:t xml:space="preserve">здоровья школьников, развитие физической культуры и спорта в образовательных организациях, в </w:t>
            </w:r>
            <w:r w:rsidR="005401D1" w:rsidRPr="00C71C5A">
              <w:rPr>
                <w:rFonts w:ascii="Times New Roman" w:hAnsi="Times New Roman"/>
                <w:sz w:val="28"/>
                <w:szCs w:val="28"/>
              </w:rPr>
              <w:t>том числе:»</w:t>
            </w:r>
            <w:r>
              <w:rPr>
                <w:rFonts w:ascii="Times New Roman" w:hAnsi="Times New Roman"/>
                <w:sz w:val="28"/>
                <w:szCs w:val="28"/>
              </w:rPr>
              <w:t>:</w:t>
            </w:r>
          </w:p>
          <w:p w:rsidR="006E39B7" w:rsidRDefault="006E39B7" w:rsidP="00CA0426">
            <w:pPr>
              <w:autoSpaceDE w:val="0"/>
              <w:autoSpaceDN w:val="0"/>
              <w:adjustRightInd w:val="0"/>
              <w:spacing w:line="233" w:lineRule="auto"/>
              <w:ind w:firstLine="709"/>
              <w:jc w:val="both"/>
              <w:outlineLvl w:val="0"/>
              <w:rPr>
                <w:rFonts w:ascii="Times New Roman" w:hAnsi="Times New Roman"/>
                <w:sz w:val="28"/>
                <w:szCs w:val="28"/>
              </w:rPr>
            </w:pPr>
            <w:r>
              <w:rPr>
                <w:rFonts w:ascii="Times New Roman" w:hAnsi="Times New Roman"/>
                <w:sz w:val="28"/>
                <w:szCs w:val="28"/>
              </w:rPr>
              <w:t>в графах 6, 13</w:t>
            </w:r>
            <w:r w:rsidR="005401D1">
              <w:rPr>
                <w:rFonts w:ascii="Times New Roman" w:hAnsi="Times New Roman"/>
                <w:sz w:val="28"/>
                <w:szCs w:val="28"/>
              </w:rPr>
              <w:t xml:space="preserve"> </w:t>
            </w:r>
            <w:r w:rsidR="005401D1">
              <w:rPr>
                <w:rFonts w:ascii="Times New Roman" w:hAnsi="Times New Roman"/>
                <w:color w:val="000000"/>
                <w:spacing w:val="-2"/>
                <w:sz w:val="28"/>
                <w:szCs w:val="28"/>
              </w:rPr>
              <w:t xml:space="preserve">цифры </w:t>
            </w:r>
            <w:r w:rsidR="005401D1" w:rsidRPr="00A40964">
              <w:rPr>
                <w:rFonts w:ascii="Times New Roman" w:hAnsi="Times New Roman"/>
                <w:color w:val="000000"/>
                <w:spacing w:val="-2"/>
                <w:sz w:val="28"/>
                <w:szCs w:val="28"/>
              </w:rPr>
              <w:t>«</w:t>
            </w:r>
            <w:r w:rsidR="005401D1" w:rsidRPr="00A40964">
              <w:rPr>
                <w:rFonts w:ascii="Times New Roman" w:hAnsi="Times New Roman"/>
                <w:sz w:val="28"/>
                <w:szCs w:val="28"/>
              </w:rPr>
              <w:t>102697</w:t>
            </w:r>
            <w:r w:rsidR="005401D1" w:rsidRPr="00C71C5A">
              <w:rPr>
                <w:rFonts w:ascii="Times New Roman" w:hAnsi="Times New Roman"/>
                <w:sz w:val="28"/>
                <w:szCs w:val="28"/>
              </w:rPr>
              <w:t>,5</w:t>
            </w:r>
            <w:r w:rsidR="005401D1" w:rsidRPr="00C71C5A">
              <w:rPr>
                <w:rFonts w:ascii="Times New Roman" w:hAnsi="Times New Roman"/>
                <w:color w:val="000000"/>
                <w:spacing w:val="-2"/>
                <w:sz w:val="28"/>
                <w:szCs w:val="28"/>
              </w:rPr>
              <w:t>», «</w:t>
            </w:r>
            <w:r w:rsidR="005401D1" w:rsidRPr="00C71C5A">
              <w:rPr>
                <w:rFonts w:ascii="Times New Roman" w:hAnsi="Times New Roman"/>
                <w:color w:val="000000"/>
                <w:sz w:val="28"/>
                <w:szCs w:val="28"/>
              </w:rPr>
              <w:t>0</w:t>
            </w:r>
            <w:r w:rsidR="005401D1" w:rsidRPr="00C71C5A">
              <w:rPr>
                <w:rFonts w:ascii="Times New Roman" w:hAnsi="Times New Roman"/>
                <w:color w:val="000000"/>
                <w:spacing w:val="-2"/>
                <w:sz w:val="28"/>
                <w:szCs w:val="28"/>
              </w:rPr>
              <w:t>» заменить соответственно цифрами</w:t>
            </w:r>
            <w:r w:rsidR="005401D1">
              <w:rPr>
                <w:rFonts w:ascii="Times New Roman" w:hAnsi="Times New Roman"/>
                <w:spacing w:val="-2"/>
                <w:sz w:val="28"/>
                <w:szCs w:val="28"/>
              </w:rPr>
              <w:t xml:space="preserve"> </w:t>
            </w:r>
            <w:r w:rsidR="005401D1" w:rsidRPr="00C71C5A">
              <w:rPr>
                <w:rFonts w:ascii="Times New Roman" w:hAnsi="Times New Roman"/>
                <w:spacing w:val="-2"/>
                <w:sz w:val="28"/>
                <w:szCs w:val="28"/>
              </w:rPr>
              <w:t>«</w:t>
            </w:r>
            <w:r w:rsidR="005401D1">
              <w:rPr>
                <w:rFonts w:ascii="Times New Roman" w:hAnsi="Times New Roman"/>
                <w:spacing w:val="-2"/>
                <w:sz w:val="28"/>
                <w:szCs w:val="28"/>
              </w:rPr>
              <w:t>264</w:t>
            </w:r>
            <w:r w:rsidR="005401D1" w:rsidRPr="00A21DC3">
              <w:rPr>
                <w:rFonts w:ascii="Times New Roman" w:hAnsi="Times New Roman"/>
                <w:spacing w:val="-2"/>
                <w:sz w:val="28"/>
                <w:szCs w:val="28"/>
              </w:rPr>
              <w:t>306,027</w:t>
            </w:r>
            <w:r w:rsidR="005401D1" w:rsidRPr="00C71C5A">
              <w:rPr>
                <w:rFonts w:ascii="Times New Roman" w:hAnsi="Times New Roman"/>
                <w:spacing w:val="-2"/>
                <w:sz w:val="28"/>
                <w:szCs w:val="28"/>
              </w:rPr>
              <w:t>», «</w:t>
            </w:r>
            <w:r w:rsidR="005401D1" w:rsidRPr="00C71C5A">
              <w:rPr>
                <w:rFonts w:ascii="Times New Roman" w:hAnsi="Times New Roman"/>
                <w:sz w:val="28"/>
                <w:szCs w:val="28"/>
              </w:rPr>
              <w:t>161608,527</w:t>
            </w:r>
            <w:r w:rsidR="005401D1">
              <w:rPr>
                <w:rFonts w:ascii="Times New Roman" w:hAnsi="Times New Roman"/>
                <w:spacing w:val="-2"/>
                <w:sz w:val="28"/>
                <w:szCs w:val="28"/>
              </w:rPr>
              <w:t>»;</w:t>
            </w:r>
            <w:r>
              <w:rPr>
                <w:rFonts w:ascii="Times New Roman" w:hAnsi="Times New Roman"/>
                <w:sz w:val="28"/>
                <w:szCs w:val="28"/>
              </w:rPr>
              <w:t xml:space="preserve"> </w:t>
            </w:r>
          </w:p>
          <w:p w:rsidR="005401D1" w:rsidRDefault="005401D1" w:rsidP="00CA0426">
            <w:pPr>
              <w:autoSpaceDE w:val="0"/>
              <w:autoSpaceDN w:val="0"/>
              <w:adjustRightInd w:val="0"/>
              <w:spacing w:line="233" w:lineRule="auto"/>
              <w:ind w:firstLine="709"/>
              <w:jc w:val="both"/>
              <w:outlineLvl w:val="0"/>
              <w:rPr>
                <w:rFonts w:ascii="Times New Roman" w:hAnsi="Times New Roman"/>
                <w:spacing w:val="-2"/>
                <w:sz w:val="28"/>
                <w:szCs w:val="28"/>
              </w:rPr>
            </w:pPr>
            <w:r>
              <w:rPr>
                <w:rFonts w:ascii="Times New Roman" w:hAnsi="Times New Roman"/>
                <w:spacing w:val="-2"/>
                <w:sz w:val="28"/>
                <w:szCs w:val="28"/>
              </w:rPr>
              <w:t xml:space="preserve">абзац </w:t>
            </w:r>
            <w:r w:rsidR="006E39B7">
              <w:rPr>
                <w:rFonts w:ascii="Times New Roman" w:hAnsi="Times New Roman"/>
                <w:spacing w:val="-2"/>
                <w:sz w:val="28"/>
                <w:szCs w:val="28"/>
              </w:rPr>
              <w:t>четвертый</w:t>
            </w:r>
            <w:r>
              <w:rPr>
                <w:rFonts w:ascii="Times New Roman" w:hAnsi="Times New Roman"/>
                <w:spacing w:val="-2"/>
                <w:sz w:val="28"/>
                <w:szCs w:val="28"/>
              </w:rPr>
              <w:t xml:space="preserve"> графы 19 изложить в следующей редакции:</w:t>
            </w:r>
          </w:p>
          <w:p w:rsidR="00CA0426" w:rsidRDefault="00CA0426" w:rsidP="00CA0426">
            <w:pPr>
              <w:autoSpaceDE w:val="0"/>
              <w:autoSpaceDN w:val="0"/>
              <w:adjustRightInd w:val="0"/>
              <w:spacing w:line="233" w:lineRule="auto"/>
              <w:ind w:firstLine="709"/>
              <w:jc w:val="both"/>
              <w:outlineLvl w:val="0"/>
              <w:rPr>
                <w:rFonts w:ascii="Times New Roman" w:hAnsi="Times New Roman"/>
                <w:spacing w:val="-2"/>
                <w:sz w:val="28"/>
                <w:szCs w:val="28"/>
              </w:rPr>
            </w:pPr>
          </w:p>
          <w:p w:rsidR="005401D1" w:rsidRPr="00D37DB8" w:rsidRDefault="005401D1" w:rsidP="00CA0426">
            <w:pPr>
              <w:autoSpaceDE w:val="0"/>
              <w:autoSpaceDN w:val="0"/>
              <w:adjustRightInd w:val="0"/>
              <w:spacing w:line="233" w:lineRule="auto"/>
              <w:ind w:firstLine="709"/>
              <w:jc w:val="both"/>
              <w:outlineLvl w:val="0"/>
              <w:rPr>
                <w:rFonts w:ascii="Times New Roman" w:hAnsi="Times New Roman"/>
                <w:spacing w:val="-2"/>
                <w:sz w:val="28"/>
                <w:szCs w:val="28"/>
                <w:lang w:bidi="mr-IN"/>
              </w:rPr>
            </w:pPr>
            <w:r>
              <w:rPr>
                <w:rFonts w:ascii="Times New Roman" w:hAnsi="Times New Roman"/>
                <w:spacing w:val="-2"/>
                <w:sz w:val="28"/>
                <w:szCs w:val="28"/>
              </w:rPr>
              <w:t>«</w:t>
            </w:r>
            <w:r w:rsidRPr="00D37DB8">
              <w:rPr>
                <w:rFonts w:ascii="Times New Roman" w:hAnsi="Times New Roman"/>
                <w:spacing w:val="-2"/>
                <w:sz w:val="28"/>
                <w:szCs w:val="28"/>
                <w:lang w:bidi="mr-IN"/>
              </w:rPr>
              <w:t>доведение доли обучающихся, получающих начальное общее образование в муниципальных образовательных организациях, получающих бесплатное горячее питание, до 100%;</w:t>
            </w:r>
            <w:r>
              <w:rPr>
                <w:rFonts w:ascii="Times New Roman" w:hAnsi="Times New Roman"/>
                <w:spacing w:val="-2"/>
                <w:sz w:val="28"/>
                <w:szCs w:val="28"/>
              </w:rPr>
              <w:t>»;</w:t>
            </w:r>
          </w:p>
          <w:p w:rsidR="005401D1" w:rsidRPr="005E4F80" w:rsidRDefault="005401D1" w:rsidP="00CA0426">
            <w:pPr>
              <w:autoSpaceDE w:val="0"/>
              <w:autoSpaceDN w:val="0"/>
              <w:adjustRightInd w:val="0"/>
              <w:spacing w:line="233" w:lineRule="auto"/>
              <w:ind w:firstLine="709"/>
              <w:jc w:val="both"/>
              <w:outlineLvl w:val="0"/>
              <w:rPr>
                <w:rFonts w:ascii="Times New Roman" w:hAnsi="Times New Roman"/>
                <w:spacing w:val="-2"/>
                <w:sz w:val="28"/>
                <w:szCs w:val="28"/>
              </w:rPr>
            </w:pPr>
            <w:r w:rsidRPr="005E4F80">
              <w:rPr>
                <w:rFonts w:ascii="Times New Roman" w:hAnsi="Times New Roman"/>
                <w:spacing w:val="-2"/>
                <w:sz w:val="28"/>
                <w:szCs w:val="28"/>
              </w:rPr>
              <w:t>пункт 1.7 изложить в следующей редакции:</w:t>
            </w:r>
            <w:r>
              <w:rPr>
                <w:rFonts w:ascii="Times New Roman" w:hAnsi="Times New Roman"/>
                <w:spacing w:val="-2"/>
                <w:sz w:val="28"/>
                <w:szCs w:val="28"/>
              </w:rPr>
              <w:t xml:space="preserve"> </w:t>
            </w:r>
            <w:r w:rsidR="008E4638">
              <w:rPr>
                <w:rFonts w:ascii="Times New Roman" w:hAnsi="Times New Roman"/>
                <w:sz w:val="28"/>
                <w:szCs w:val="28"/>
              </w:rPr>
              <w:t xml:space="preserve"> </w:t>
            </w:r>
          </w:p>
        </w:tc>
      </w:tr>
    </w:tbl>
    <w:p w:rsidR="006E39B7" w:rsidRPr="006E39B7" w:rsidRDefault="006E39B7">
      <w:pPr>
        <w:rPr>
          <w:sz w:val="6"/>
          <w:szCs w:val="6"/>
        </w:rPr>
      </w:pPr>
    </w:p>
    <w:tbl>
      <w:tblPr>
        <w:tblStyle w:val="ac"/>
        <w:tblW w:w="0" w:type="auto"/>
        <w:tblLayout w:type="fixed"/>
        <w:tblLook w:val="04A0" w:firstRow="1" w:lastRow="0" w:firstColumn="1" w:lastColumn="0" w:noHBand="0" w:noVBand="1"/>
      </w:tblPr>
      <w:tblGrid>
        <w:gridCol w:w="534"/>
        <w:gridCol w:w="1935"/>
        <w:gridCol w:w="417"/>
        <w:gridCol w:w="418"/>
        <w:gridCol w:w="418"/>
        <w:gridCol w:w="418"/>
        <w:gridCol w:w="417"/>
        <w:gridCol w:w="418"/>
        <w:gridCol w:w="418"/>
        <w:gridCol w:w="418"/>
        <w:gridCol w:w="417"/>
        <w:gridCol w:w="418"/>
        <w:gridCol w:w="418"/>
        <w:gridCol w:w="418"/>
        <w:gridCol w:w="417"/>
        <w:gridCol w:w="418"/>
        <w:gridCol w:w="418"/>
        <w:gridCol w:w="418"/>
        <w:gridCol w:w="418"/>
      </w:tblGrid>
      <w:tr w:rsidR="006E39B7" w:rsidRPr="006E39B7" w:rsidTr="006E39B7">
        <w:trPr>
          <w:cantSplit/>
          <w:trHeight w:val="70"/>
          <w:tblHeader/>
        </w:trPr>
        <w:tc>
          <w:tcPr>
            <w:tcW w:w="534" w:type="dxa"/>
            <w:tcBorders>
              <w:top w:val="single" w:sz="4" w:space="0" w:color="auto"/>
              <w:left w:val="single" w:sz="4" w:space="0" w:color="auto"/>
              <w:bottom w:val="single" w:sz="4" w:space="0" w:color="auto"/>
              <w:right w:val="single" w:sz="4" w:space="0" w:color="auto"/>
            </w:tcBorders>
            <w:vAlign w:val="center"/>
          </w:tcPr>
          <w:p w:rsidR="006E39B7" w:rsidRPr="006E39B7" w:rsidRDefault="006E39B7" w:rsidP="006E39B7">
            <w:pPr>
              <w:autoSpaceDE w:val="0"/>
              <w:autoSpaceDN w:val="0"/>
              <w:adjustRightInd w:val="0"/>
              <w:ind w:left="-68" w:right="-68"/>
              <w:jc w:val="center"/>
              <w:rPr>
                <w:rFonts w:ascii="Times New Roman" w:hAnsi="Times New Roman"/>
                <w:spacing w:val="-6"/>
                <w:sz w:val="22"/>
                <w:szCs w:val="22"/>
              </w:rPr>
            </w:pPr>
            <w:r w:rsidRPr="006E39B7">
              <w:rPr>
                <w:rFonts w:ascii="Times New Roman" w:hAnsi="Times New Roman"/>
                <w:spacing w:val="-6"/>
                <w:sz w:val="22"/>
                <w:szCs w:val="22"/>
              </w:rPr>
              <w:t>1</w:t>
            </w:r>
          </w:p>
        </w:tc>
        <w:tc>
          <w:tcPr>
            <w:tcW w:w="1935" w:type="dxa"/>
            <w:tcBorders>
              <w:top w:val="single" w:sz="4" w:space="0" w:color="auto"/>
              <w:left w:val="single" w:sz="4" w:space="0" w:color="auto"/>
              <w:bottom w:val="single" w:sz="4" w:space="0" w:color="auto"/>
              <w:right w:val="single" w:sz="4" w:space="0" w:color="auto"/>
            </w:tcBorders>
            <w:vAlign w:val="center"/>
          </w:tcPr>
          <w:p w:rsidR="006E39B7" w:rsidRPr="006E39B7" w:rsidRDefault="006E39B7" w:rsidP="00AD6C7B">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2</w:t>
            </w:r>
          </w:p>
        </w:tc>
        <w:tc>
          <w:tcPr>
            <w:tcW w:w="417" w:type="dxa"/>
            <w:tcBorders>
              <w:top w:val="single" w:sz="4" w:space="0" w:color="auto"/>
              <w:left w:val="single" w:sz="4" w:space="0" w:color="auto"/>
              <w:bottom w:val="single" w:sz="4" w:space="0" w:color="auto"/>
              <w:right w:val="single" w:sz="4" w:space="0" w:color="auto"/>
            </w:tcBorders>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3</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4</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5</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6</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7</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8</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r w:rsidRPr="006E39B7">
              <w:rPr>
                <w:rFonts w:ascii="Times New Roman" w:hAnsi="Times New Roman"/>
                <w:spacing w:val="-4"/>
                <w:sz w:val="22"/>
                <w:szCs w:val="22"/>
              </w:rPr>
              <w:t>9</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11</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12</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13</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14</w:t>
            </w:r>
          </w:p>
        </w:tc>
        <w:tc>
          <w:tcPr>
            <w:tcW w:w="417"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15</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16</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17</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18</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r w:rsidRPr="002D0E38">
              <w:rPr>
                <w:rFonts w:ascii="Times New Roman" w:hAnsi="Times New Roman"/>
                <w:spacing w:val="-6"/>
                <w:sz w:val="22"/>
                <w:szCs w:val="22"/>
              </w:rPr>
              <w:t>19</w:t>
            </w:r>
          </w:p>
        </w:tc>
      </w:tr>
      <w:tr w:rsidR="006E39B7" w:rsidRPr="006E39B7" w:rsidTr="00E0535A">
        <w:trPr>
          <w:cantSplit/>
          <w:trHeight w:val="1888"/>
        </w:trPr>
        <w:tc>
          <w:tcPr>
            <w:tcW w:w="534" w:type="dxa"/>
            <w:vMerge w:val="restart"/>
            <w:tcBorders>
              <w:top w:val="single" w:sz="4" w:space="0" w:color="auto"/>
              <w:left w:val="single" w:sz="4" w:space="0" w:color="auto"/>
              <w:right w:val="single" w:sz="4" w:space="0" w:color="auto"/>
            </w:tcBorders>
          </w:tcPr>
          <w:p w:rsidR="006E39B7" w:rsidRPr="006E39B7" w:rsidRDefault="006E39B7" w:rsidP="006E39B7">
            <w:pPr>
              <w:autoSpaceDE w:val="0"/>
              <w:autoSpaceDN w:val="0"/>
              <w:adjustRightInd w:val="0"/>
              <w:ind w:left="-68" w:right="-68"/>
              <w:contextualSpacing/>
              <w:jc w:val="center"/>
              <w:rPr>
                <w:rFonts w:ascii="Times New Roman" w:hAnsi="Times New Roman"/>
                <w:spacing w:val="-6"/>
                <w:sz w:val="22"/>
                <w:szCs w:val="22"/>
              </w:rPr>
            </w:pPr>
            <w:r w:rsidRPr="006E39B7">
              <w:rPr>
                <w:rFonts w:ascii="Times New Roman" w:hAnsi="Times New Roman"/>
                <w:spacing w:val="-6"/>
                <w:sz w:val="22"/>
                <w:szCs w:val="22"/>
              </w:rPr>
              <w:t>«1.7.</w:t>
            </w:r>
          </w:p>
        </w:tc>
        <w:tc>
          <w:tcPr>
            <w:tcW w:w="1935" w:type="dxa"/>
            <w:vMerge w:val="restart"/>
            <w:tcBorders>
              <w:top w:val="single" w:sz="4" w:space="0" w:color="auto"/>
              <w:left w:val="single" w:sz="4" w:space="0" w:color="auto"/>
              <w:right w:val="single" w:sz="4" w:space="0" w:color="auto"/>
            </w:tcBorders>
          </w:tcPr>
          <w:p w:rsidR="006E39B7" w:rsidRPr="006E39B7" w:rsidRDefault="006E39B7" w:rsidP="00AD6C7B">
            <w:pPr>
              <w:autoSpaceDE w:val="0"/>
              <w:autoSpaceDN w:val="0"/>
              <w:adjustRightInd w:val="0"/>
              <w:contextualSpacing/>
              <w:rPr>
                <w:rFonts w:ascii="Times New Roman" w:hAnsi="Times New Roman"/>
                <w:spacing w:val="-4"/>
                <w:sz w:val="22"/>
                <w:szCs w:val="22"/>
              </w:rPr>
            </w:pPr>
            <w:r w:rsidRPr="006E39B7">
              <w:rPr>
                <w:rFonts w:ascii="Times New Roman" w:hAnsi="Times New Roman"/>
                <w:spacing w:val="-4"/>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в том числе:</w:t>
            </w:r>
          </w:p>
        </w:tc>
        <w:tc>
          <w:tcPr>
            <w:tcW w:w="417" w:type="dxa"/>
            <w:vMerge w:val="restart"/>
            <w:tcBorders>
              <w:top w:val="single" w:sz="4" w:space="0" w:color="auto"/>
              <w:left w:val="single" w:sz="4" w:space="0" w:color="auto"/>
              <w:right w:val="single" w:sz="4" w:space="0" w:color="auto"/>
            </w:tcBorders>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Минобразование Рязанской области</w:t>
            </w:r>
          </w:p>
        </w:tc>
        <w:tc>
          <w:tcPr>
            <w:tcW w:w="418" w:type="dxa"/>
            <w:vMerge w:val="restart"/>
            <w:tcBorders>
              <w:top w:val="single" w:sz="4" w:space="0" w:color="auto"/>
              <w:left w:val="single" w:sz="4" w:space="0" w:color="auto"/>
              <w:right w:val="single" w:sz="4" w:space="0" w:color="auto"/>
            </w:tcBorders>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Минобразование Рязанской области</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областной бюджет</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32663,23938</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32663,23938</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6E39B7">
            <w:pPr>
              <w:autoSpaceDE w:val="0"/>
              <w:autoSpaceDN w:val="0"/>
              <w:adjustRightInd w:val="0"/>
              <w:contextualSpacing/>
              <w:jc w:val="center"/>
              <w:rPr>
                <w:rFonts w:ascii="Times New Roman" w:hAnsi="Times New Roman"/>
                <w:spacing w:val="-4"/>
                <w:sz w:val="22"/>
                <w:szCs w:val="22"/>
              </w:rPr>
            </w:pPr>
          </w:p>
        </w:tc>
      </w:tr>
      <w:tr w:rsidR="006E39B7" w:rsidRPr="006E39B7" w:rsidTr="00E0535A">
        <w:trPr>
          <w:cantSplit/>
          <w:trHeight w:val="2242"/>
        </w:trPr>
        <w:tc>
          <w:tcPr>
            <w:tcW w:w="534" w:type="dxa"/>
            <w:vMerge/>
            <w:tcBorders>
              <w:left w:val="single" w:sz="4" w:space="0" w:color="auto"/>
              <w:bottom w:val="single" w:sz="4" w:space="0" w:color="auto"/>
              <w:right w:val="single" w:sz="4" w:space="0" w:color="auto"/>
            </w:tcBorders>
          </w:tcPr>
          <w:p w:rsidR="006E39B7" w:rsidRPr="006E39B7" w:rsidRDefault="006E39B7" w:rsidP="006E39B7">
            <w:pPr>
              <w:autoSpaceDE w:val="0"/>
              <w:autoSpaceDN w:val="0"/>
              <w:adjustRightInd w:val="0"/>
              <w:ind w:left="-68" w:right="-68"/>
              <w:contextualSpacing/>
              <w:jc w:val="center"/>
              <w:rPr>
                <w:rFonts w:ascii="Times New Roman" w:hAnsi="Times New Roman"/>
                <w:spacing w:val="-6"/>
                <w:sz w:val="22"/>
                <w:szCs w:val="22"/>
              </w:rPr>
            </w:pPr>
          </w:p>
        </w:tc>
        <w:tc>
          <w:tcPr>
            <w:tcW w:w="1935" w:type="dxa"/>
            <w:vMerge/>
            <w:tcBorders>
              <w:left w:val="single" w:sz="4" w:space="0" w:color="auto"/>
              <w:bottom w:val="single" w:sz="4" w:space="0" w:color="auto"/>
              <w:right w:val="single" w:sz="4" w:space="0" w:color="auto"/>
            </w:tcBorders>
          </w:tcPr>
          <w:p w:rsidR="006E39B7" w:rsidRPr="006E39B7" w:rsidRDefault="006E39B7" w:rsidP="00AD6C7B">
            <w:pPr>
              <w:autoSpaceDE w:val="0"/>
              <w:autoSpaceDN w:val="0"/>
              <w:adjustRightInd w:val="0"/>
              <w:contextualSpacing/>
              <w:rPr>
                <w:rFonts w:ascii="Times New Roman" w:hAnsi="Times New Roman"/>
                <w:spacing w:val="-4"/>
                <w:sz w:val="22"/>
                <w:szCs w:val="22"/>
              </w:rPr>
            </w:pPr>
          </w:p>
        </w:tc>
        <w:tc>
          <w:tcPr>
            <w:tcW w:w="417" w:type="dxa"/>
            <w:vMerge/>
            <w:tcBorders>
              <w:left w:val="single" w:sz="4" w:space="0" w:color="auto"/>
              <w:bottom w:val="single" w:sz="4" w:space="0" w:color="auto"/>
              <w:right w:val="single" w:sz="4" w:space="0" w:color="auto"/>
            </w:tcBorders>
            <w:textDirection w:val="btLr"/>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p>
        </w:tc>
        <w:tc>
          <w:tcPr>
            <w:tcW w:w="418" w:type="dxa"/>
            <w:vMerge/>
            <w:tcBorders>
              <w:left w:val="single" w:sz="4" w:space="0" w:color="auto"/>
              <w:bottom w:val="single" w:sz="4" w:space="0" w:color="auto"/>
              <w:right w:val="single" w:sz="4" w:space="0" w:color="auto"/>
            </w:tcBorders>
            <w:textDirection w:val="btLr"/>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федеральный бюджет</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161608,527</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161608,527</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6E39B7">
            <w:pPr>
              <w:autoSpaceDE w:val="0"/>
              <w:autoSpaceDN w:val="0"/>
              <w:adjustRightInd w:val="0"/>
              <w:contextualSpacing/>
              <w:jc w:val="center"/>
              <w:rPr>
                <w:rFonts w:ascii="Times New Roman" w:hAnsi="Times New Roman"/>
                <w:spacing w:val="-4"/>
                <w:sz w:val="22"/>
                <w:szCs w:val="22"/>
              </w:rPr>
            </w:pPr>
          </w:p>
        </w:tc>
      </w:tr>
      <w:tr w:rsidR="006E39B7" w:rsidRPr="006E39B7" w:rsidTr="006E39B7">
        <w:trPr>
          <w:cantSplit/>
          <w:trHeight w:val="2260"/>
        </w:trPr>
        <w:tc>
          <w:tcPr>
            <w:tcW w:w="534" w:type="dxa"/>
            <w:vMerge w:val="restart"/>
            <w:tcBorders>
              <w:top w:val="single" w:sz="4" w:space="0" w:color="auto"/>
              <w:left w:val="single" w:sz="4" w:space="0" w:color="auto"/>
              <w:right w:val="single" w:sz="4" w:space="0" w:color="auto"/>
            </w:tcBorders>
          </w:tcPr>
          <w:p w:rsidR="006E39B7" w:rsidRPr="006E39B7" w:rsidRDefault="006E39B7" w:rsidP="006E39B7">
            <w:pPr>
              <w:autoSpaceDE w:val="0"/>
              <w:autoSpaceDN w:val="0"/>
              <w:adjustRightInd w:val="0"/>
              <w:ind w:left="-68" w:right="-68"/>
              <w:contextualSpacing/>
              <w:jc w:val="center"/>
              <w:rPr>
                <w:rFonts w:ascii="Times New Roman" w:hAnsi="Times New Roman"/>
                <w:spacing w:val="-10"/>
                <w:sz w:val="22"/>
                <w:szCs w:val="22"/>
              </w:rPr>
            </w:pPr>
            <w:r w:rsidRPr="006E39B7">
              <w:rPr>
                <w:rFonts w:ascii="Times New Roman" w:hAnsi="Times New Roman"/>
                <w:spacing w:val="-10"/>
                <w:sz w:val="22"/>
                <w:szCs w:val="22"/>
              </w:rPr>
              <w:t>1.7.1.</w:t>
            </w:r>
          </w:p>
        </w:tc>
        <w:tc>
          <w:tcPr>
            <w:tcW w:w="1935" w:type="dxa"/>
            <w:vMerge w:val="restart"/>
            <w:tcBorders>
              <w:top w:val="single" w:sz="4" w:space="0" w:color="auto"/>
              <w:left w:val="single" w:sz="4" w:space="0" w:color="auto"/>
              <w:right w:val="single" w:sz="4" w:space="0" w:color="auto"/>
            </w:tcBorders>
          </w:tcPr>
          <w:p w:rsidR="006E39B7" w:rsidRPr="006E39B7" w:rsidRDefault="006E39B7" w:rsidP="00AD6C7B">
            <w:pPr>
              <w:autoSpaceDE w:val="0"/>
              <w:autoSpaceDN w:val="0"/>
              <w:adjustRightInd w:val="0"/>
              <w:contextualSpacing/>
              <w:rPr>
                <w:rFonts w:ascii="Times New Roman" w:hAnsi="Times New Roman"/>
                <w:spacing w:val="-4"/>
                <w:sz w:val="22"/>
                <w:szCs w:val="22"/>
              </w:rPr>
            </w:pPr>
            <w:r w:rsidRPr="006E39B7">
              <w:rPr>
                <w:rFonts w:ascii="Times New Roman" w:hAnsi="Times New Roman"/>
                <w:spacing w:val="-4"/>
                <w:sz w:val="22"/>
                <w:szCs w:val="22"/>
              </w:rPr>
              <w:t>Предоставление субсидий бюджетам муниципальных образований Рязанской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на условиях софинансирова</w:t>
            </w:r>
            <w:r>
              <w:rPr>
                <w:rFonts w:ascii="Times New Roman" w:hAnsi="Times New Roman"/>
                <w:spacing w:val="-4"/>
                <w:sz w:val="22"/>
                <w:szCs w:val="22"/>
              </w:rPr>
              <w:t>-</w:t>
            </w:r>
            <w:r w:rsidRPr="006E39B7">
              <w:rPr>
                <w:rFonts w:ascii="Times New Roman" w:hAnsi="Times New Roman"/>
                <w:spacing w:val="-4"/>
                <w:sz w:val="22"/>
                <w:szCs w:val="22"/>
              </w:rPr>
              <w:t>ния из федерального бюджета</w:t>
            </w:r>
          </w:p>
        </w:tc>
        <w:tc>
          <w:tcPr>
            <w:tcW w:w="417" w:type="dxa"/>
            <w:vMerge w:val="restart"/>
            <w:tcBorders>
              <w:top w:val="single" w:sz="4" w:space="0" w:color="auto"/>
              <w:left w:val="single" w:sz="4" w:space="0" w:color="auto"/>
              <w:right w:val="single" w:sz="4" w:space="0" w:color="auto"/>
            </w:tcBorders>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Минобразование Рязанской области</w:t>
            </w:r>
          </w:p>
        </w:tc>
        <w:tc>
          <w:tcPr>
            <w:tcW w:w="418" w:type="dxa"/>
            <w:vMerge w:val="restart"/>
            <w:tcBorders>
              <w:top w:val="single" w:sz="4" w:space="0" w:color="auto"/>
              <w:left w:val="single" w:sz="4" w:space="0" w:color="auto"/>
              <w:right w:val="single" w:sz="4" w:space="0" w:color="auto"/>
            </w:tcBorders>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Минобразование Рязанской области</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областной бюджет</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28519,15188</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28519,15188</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p>
        </w:tc>
      </w:tr>
      <w:tr w:rsidR="006E39B7" w:rsidRPr="006E39B7" w:rsidTr="006E39B7">
        <w:trPr>
          <w:cantSplit/>
          <w:trHeight w:val="70"/>
        </w:trPr>
        <w:tc>
          <w:tcPr>
            <w:tcW w:w="534" w:type="dxa"/>
            <w:vMerge/>
            <w:tcBorders>
              <w:left w:val="single" w:sz="4" w:space="0" w:color="auto"/>
              <w:bottom w:val="single" w:sz="4" w:space="0" w:color="auto"/>
              <w:right w:val="single" w:sz="4" w:space="0" w:color="auto"/>
            </w:tcBorders>
          </w:tcPr>
          <w:p w:rsidR="006E39B7" w:rsidRPr="006E39B7" w:rsidRDefault="006E39B7" w:rsidP="006E39B7">
            <w:pPr>
              <w:autoSpaceDE w:val="0"/>
              <w:autoSpaceDN w:val="0"/>
              <w:adjustRightInd w:val="0"/>
              <w:ind w:left="-68" w:right="-68"/>
              <w:contextualSpacing/>
              <w:jc w:val="center"/>
              <w:rPr>
                <w:rFonts w:ascii="Times New Roman" w:hAnsi="Times New Roman"/>
                <w:spacing w:val="-6"/>
                <w:sz w:val="22"/>
                <w:szCs w:val="22"/>
              </w:rPr>
            </w:pPr>
          </w:p>
        </w:tc>
        <w:tc>
          <w:tcPr>
            <w:tcW w:w="1935" w:type="dxa"/>
            <w:vMerge/>
            <w:tcBorders>
              <w:left w:val="single" w:sz="4" w:space="0" w:color="auto"/>
              <w:bottom w:val="single" w:sz="4" w:space="0" w:color="auto"/>
              <w:right w:val="single" w:sz="4" w:space="0" w:color="auto"/>
            </w:tcBorders>
          </w:tcPr>
          <w:p w:rsidR="006E39B7" w:rsidRPr="006E39B7" w:rsidRDefault="006E39B7" w:rsidP="00AD6C7B">
            <w:pPr>
              <w:autoSpaceDE w:val="0"/>
              <w:autoSpaceDN w:val="0"/>
              <w:adjustRightInd w:val="0"/>
              <w:contextualSpacing/>
              <w:rPr>
                <w:rFonts w:ascii="Times New Roman" w:hAnsi="Times New Roman"/>
                <w:spacing w:val="-4"/>
                <w:sz w:val="22"/>
                <w:szCs w:val="22"/>
              </w:rPr>
            </w:pPr>
          </w:p>
        </w:tc>
        <w:tc>
          <w:tcPr>
            <w:tcW w:w="417" w:type="dxa"/>
            <w:vMerge/>
            <w:tcBorders>
              <w:left w:val="single" w:sz="4" w:space="0" w:color="auto"/>
              <w:bottom w:val="single" w:sz="4" w:space="0" w:color="auto"/>
              <w:right w:val="single" w:sz="4" w:space="0" w:color="auto"/>
            </w:tcBorders>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p>
        </w:tc>
        <w:tc>
          <w:tcPr>
            <w:tcW w:w="418" w:type="dxa"/>
            <w:vMerge/>
            <w:tcBorders>
              <w:left w:val="single" w:sz="4" w:space="0" w:color="auto"/>
              <w:bottom w:val="single" w:sz="4" w:space="0" w:color="auto"/>
              <w:right w:val="single" w:sz="4" w:space="0" w:color="auto"/>
            </w:tcBorders>
            <w:vAlign w:val="center"/>
          </w:tcPr>
          <w:p w:rsidR="006E39B7" w:rsidRPr="006E39B7" w:rsidRDefault="006E39B7" w:rsidP="006E39B7">
            <w:pPr>
              <w:autoSpaceDE w:val="0"/>
              <w:autoSpaceDN w:val="0"/>
              <w:adjustRightInd w:val="0"/>
              <w:jc w:val="center"/>
              <w:rPr>
                <w:rFonts w:ascii="Times New Roman" w:hAnsi="Times New Roman"/>
                <w:spacing w:val="-4"/>
                <w:sz w:val="22"/>
                <w:szCs w:val="22"/>
              </w:rPr>
            </w:pP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федеральный бюджет</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161608,527</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lang w:val="en-US"/>
              </w:rPr>
            </w:pPr>
            <w:r w:rsidRPr="006E39B7">
              <w:rPr>
                <w:rFonts w:ascii="Times New Roman" w:hAnsi="Times New Roman" w:cs="Times New Roman"/>
                <w:spacing w:val="-4"/>
                <w:szCs w:val="22"/>
                <w:lang w:val="en-US"/>
              </w:rPr>
              <w:t>161608,527</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7"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vAlign w:val="center"/>
          </w:tcPr>
          <w:p w:rsidR="006E39B7" w:rsidRPr="002D0E38" w:rsidRDefault="006E39B7" w:rsidP="006E39B7">
            <w:pPr>
              <w:autoSpaceDE w:val="0"/>
              <w:autoSpaceDN w:val="0"/>
              <w:adjustRightInd w:val="0"/>
              <w:ind w:left="-57" w:right="-57"/>
              <w:jc w:val="center"/>
              <w:rPr>
                <w:rFonts w:ascii="Times New Roman" w:hAnsi="Times New Roman"/>
                <w:spacing w:val="-6"/>
                <w:sz w:val="22"/>
                <w:szCs w:val="22"/>
              </w:rPr>
            </w:pPr>
          </w:p>
        </w:tc>
      </w:tr>
      <w:tr w:rsidR="006E39B7" w:rsidRPr="006E39B7" w:rsidTr="008A5B01">
        <w:trPr>
          <w:cantSplit/>
          <w:trHeight w:val="70"/>
        </w:trPr>
        <w:tc>
          <w:tcPr>
            <w:tcW w:w="534" w:type="dxa"/>
            <w:tcBorders>
              <w:top w:val="single" w:sz="4" w:space="0" w:color="auto"/>
              <w:left w:val="single" w:sz="4" w:space="0" w:color="auto"/>
              <w:bottom w:val="single" w:sz="4" w:space="0" w:color="auto"/>
              <w:right w:val="single" w:sz="4" w:space="0" w:color="auto"/>
            </w:tcBorders>
          </w:tcPr>
          <w:p w:rsidR="006E39B7" w:rsidRPr="006E39B7" w:rsidRDefault="006E39B7" w:rsidP="006E39B7">
            <w:pPr>
              <w:autoSpaceDE w:val="0"/>
              <w:autoSpaceDN w:val="0"/>
              <w:adjustRightInd w:val="0"/>
              <w:ind w:left="-68" w:right="-68"/>
              <w:contextualSpacing/>
              <w:jc w:val="center"/>
              <w:rPr>
                <w:rFonts w:ascii="Times New Roman" w:hAnsi="Times New Roman"/>
                <w:spacing w:val="-10"/>
                <w:sz w:val="22"/>
                <w:szCs w:val="22"/>
              </w:rPr>
            </w:pPr>
            <w:r w:rsidRPr="006E39B7">
              <w:rPr>
                <w:rFonts w:ascii="Times New Roman" w:hAnsi="Times New Roman"/>
                <w:spacing w:val="-10"/>
                <w:sz w:val="22"/>
                <w:szCs w:val="22"/>
              </w:rPr>
              <w:t>1.7.2.</w:t>
            </w:r>
          </w:p>
        </w:tc>
        <w:tc>
          <w:tcPr>
            <w:tcW w:w="1935" w:type="dxa"/>
            <w:tcBorders>
              <w:top w:val="single" w:sz="4" w:space="0" w:color="auto"/>
              <w:left w:val="single" w:sz="4" w:space="0" w:color="auto"/>
              <w:bottom w:val="single" w:sz="4" w:space="0" w:color="auto"/>
              <w:right w:val="single" w:sz="4" w:space="0" w:color="auto"/>
            </w:tcBorders>
          </w:tcPr>
          <w:p w:rsidR="006E39B7" w:rsidRPr="006E39B7" w:rsidRDefault="006E39B7" w:rsidP="00A95C01">
            <w:pPr>
              <w:autoSpaceDE w:val="0"/>
              <w:autoSpaceDN w:val="0"/>
              <w:adjustRightInd w:val="0"/>
              <w:contextualSpacing/>
              <w:rPr>
                <w:rFonts w:ascii="Times New Roman" w:hAnsi="Times New Roman"/>
                <w:spacing w:val="-4"/>
                <w:sz w:val="22"/>
                <w:szCs w:val="22"/>
              </w:rPr>
            </w:pPr>
            <w:r w:rsidRPr="006E39B7">
              <w:rPr>
                <w:rFonts w:ascii="Times New Roman" w:hAnsi="Times New Roman"/>
                <w:spacing w:val="-4"/>
                <w:sz w:val="22"/>
                <w:szCs w:val="22"/>
              </w:rPr>
              <w:t>Предоставление субсидий бюджетам муниципальных образований Рязанской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pStyle w:val="ConsPlusNormal"/>
              <w:contextualSpacing/>
              <w:jc w:val="right"/>
              <w:rPr>
                <w:rFonts w:ascii="Times New Roman" w:hAnsi="Times New Roman" w:cs="Times New Roman"/>
                <w:spacing w:val="-4"/>
                <w:szCs w:val="22"/>
              </w:rPr>
            </w:pPr>
            <w:r w:rsidRPr="006E39B7">
              <w:rPr>
                <w:rFonts w:ascii="Times New Roman" w:hAnsi="Times New Roman" w:cs="Times New Roman"/>
                <w:spacing w:val="-4"/>
                <w:szCs w:val="22"/>
              </w:rPr>
              <w:t>Минобразование Рязанской области</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pStyle w:val="ConsPlusNormal"/>
              <w:contextualSpacing/>
              <w:jc w:val="right"/>
              <w:rPr>
                <w:rFonts w:ascii="Times New Roman" w:hAnsi="Times New Roman" w:cs="Times New Roman"/>
                <w:spacing w:val="-4"/>
                <w:szCs w:val="22"/>
              </w:rPr>
            </w:pPr>
            <w:r w:rsidRPr="006E39B7">
              <w:rPr>
                <w:rFonts w:ascii="Times New Roman" w:hAnsi="Times New Roman" w:cs="Times New Roman"/>
                <w:spacing w:val="-4"/>
                <w:szCs w:val="22"/>
              </w:rPr>
              <w:t>Минобразование Рязанской области</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областной бюджет</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2639,33634</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contextualSpacing/>
              <w:jc w:val="center"/>
              <w:rPr>
                <w:rFonts w:ascii="Times New Roman" w:hAnsi="Times New Roman"/>
                <w:spacing w:val="-4"/>
                <w:sz w:val="22"/>
                <w:szCs w:val="22"/>
              </w:rPr>
            </w:pPr>
            <w:r w:rsidRPr="006E39B7">
              <w:rPr>
                <w:rFonts w:ascii="Times New Roman" w:hAnsi="Times New Roman"/>
                <w:spacing w:val="-4"/>
                <w:sz w:val="22"/>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contextualSpacing/>
              <w:jc w:val="center"/>
              <w:rPr>
                <w:rFonts w:ascii="Times New Roman" w:hAnsi="Times New Roman"/>
                <w:spacing w:val="-4"/>
                <w:sz w:val="22"/>
                <w:szCs w:val="22"/>
              </w:rPr>
            </w:pPr>
            <w:r w:rsidRPr="006E39B7">
              <w:rPr>
                <w:rFonts w:ascii="Times New Roman" w:hAnsi="Times New Roman"/>
                <w:spacing w:val="-4"/>
                <w:sz w:val="22"/>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contextualSpacing/>
              <w:jc w:val="center"/>
              <w:rPr>
                <w:rFonts w:ascii="Times New Roman" w:hAnsi="Times New Roman"/>
                <w:spacing w:val="-4"/>
                <w:sz w:val="22"/>
                <w:szCs w:val="22"/>
              </w:rPr>
            </w:pPr>
            <w:r w:rsidRPr="006E39B7">
              <w:rPr>
                <w:rFonts w:ascii="Times New Roman" w:hAnsi="Times New Roman"/>
                <w:spacing w:val="-4"/>
                <w:sz w:val="22"/>
                <w:szCs w:val="22"/>
              </w:rPr>
              <w:t>-</w:t>
            </w: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contextualSpacing/>
              <w:jc w:val="center"/>
              <w:rPr>
                <w:rFonts w:ascii="Times New Roman" w:hAnsi="Times New Roman"/>
                <w:spacing w:val="-4"/>
                <w:sz w:val="22"/>
                <w:szCs w:val="22"/>
              </w:rPr>
            </w:pPr>
            <w:r w:rsidRPr="006E39B7">
              <w:rPr>
                <w:rFonts w:ascii="Times New Roman" w:hAnsi="Times New Roman"/>
                <w:spacing w:val="-4"/>
                <w:sz w:val="22"/>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2639,33634</w:t>
            </w:r>
          </w:p>
        </w:tc>
        <w:tc>
          <w:tcPr>
            <w:tcW w:w="418" w:type="dxa"/>
            <w:tcBorders>
              <w:top w:val="single" w:sz="4" w:space="0" w:color="auto"/>
              <w:left w:val="single" w:sz="4" w:space="0" w:color="auto"/>
              <w:bottom w:val="single" w:sz="4" w:space="0" w:color="auto"/>
              <w:right w:val="single" w:sz="4" w:space="0" w:color="auto"/>
            </w:tcBorders>
            <w:shd w:val="clear" w:color="auto" w:fill="auto"/>
            <w:textDirection w:val="btLr"/>
          </w:tcPr>
          <w:p w:rsidR="006E39B7" w:rsidRPr="006E39B7" w:rsidRDefault="006E39B7" w:rsidP="006E39B7">
            <w:pPr>
              <w:contextualSpacing/>
              <w:jc w:val="center"/>
              <w:rPr>
                <w:rFonts w:ascii="Times New Roman" w:hAnsi="Times New Roman"/>
                <w:spacing w:val="-4"/>
                <w:sz w:val="22"/>
                <w:szCs w:val="22"/>
              </w:rPr>
            </w:pPr>
            <w:r w:rsidRPr="006E39B7">
              <w:rPr>
                <w:rFonts w:ascii="Times New Roman" w:hAnsi="Times New Roman"/>
                <w:spacing w:val="-4"/>
                <w:sz w:val="22"/>
                <w:szCs w:val="22"/>
              </w:rPr>
              <w:t>-</w:t>
            </w:r>
          </w:p>
        </w:tc>
        <w:tc>
          <w:tcPr>
            <w:tcW w:w="417"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contextualSpacing/>
              <w:jc w:val="center"/>
              <w:rPr>
                <w:rFonts w:ascii="Times New Roman" w:hAnsi="Times New Roman"/>
                <w:spacing w:val="-4"/>
                <w:sz w:val="22"/>
                <w:szCs w:val="22"/>
              </w:rPr>
            </w:pPr>
            <w:r w:rsidRPr="006E39B7">
              <w:rPr>
                <w:rFonts w:ascii="Times New Roman" w:hAnsi="Times New Roman"/>
                <w:spacing w:val="-4"/>
                <w:sz w:val="22"/>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contextualSpacing/>
              <w:jc w:val="center"/>
              <w:rPr>
                <w:rFonts w:ascii="Times New Roman" w:hAnsi="Times New Roman"/>
                <w:spacing w:val="-4"/>
                <w:sz w:val="22"/>
                <w:szCs w:val="22"/>
              </w:rPr>
            </w:pPr>
            <w:r w:rsidRPr="006E39B7">
              <w:rPr>
                <w:rFonts w:ascii="Times New Roman" w:hAnsi="Times New Roman"/>
                <w:spacing w:val="-4"/>
                <w:sz w:val="22"/>
                <w:szCs w:val="22"/>
              </w:rPr>
              <w:t>-</w:t>
            </w:r>
          </w:p>
        </w:tc>
        <w:tc>
          <w:tcPr>
            <w:tcW w:w="418" w:type="dxa"/>
            <w:tcBorders>
              <w:top w:val="single" w:sz="4" w:space="0" w:color="auto"/>
              <w:left w:val="single" w:sz="4" w:space="0" w:color="auto"/>
              <w:bottom w:val="single" w:sz="4" w:space="0" w:color="auto"/>
              <w:right w:val="single" w:sz="4" w:space="0" w:color="auto"/>
            </w:tcBorders>
            <w:textDirection w:val="btLr"/>
          </w:tcPr>
          <w:p w:rsidR="006E39B7" w:rsidRPr="006E39B7" w:rsidRDefault="006E39B7" w:rsidP="006E39B7">
            <w:pPr>
              <w:contextualSpacing/>
              <w:jc w:val="center"/>
              <w:rPr>
                <w:rFonts w:ascii="Times New Roman" w:hAnsi="Times New Roman"/>
                <w:spacing w:val="-4"/>
                <w:sz w:val="22"/>
                <w:szCs w:val="22"/>
              </w:rPr>
            </w:pPr>
            <w:r w:rsidRPr="006E39B7">
              <w:rPr>
                <w:rFonts w:ascii="Times New Roman" w:hAnsi="Times New Roman"/>
                <w:spacing w:val="-4"/>
                <w:sz w:val="22"/>
                <w:szCs w:val="22"/>
              </w:rPr>
              <w:t>-</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6E39B7">
            <w:pPr>
              <w:pStyle w:val="ConsPlusNormal"/>
              <w:contextualSpacing/>
              <w:jc w:val="center"/>
              <w:rPr>
                <w:rFonts w:ascii="Times New Roman" w:hAnsi="Times New Roman" w:cs="Times New Roman"/>
                <w:spacing w:val="-4"/>
                <w:szCs w:val="22"/>
              </w:rPr>
            </w:pPr>
            <w:r w:rsidRPr="006E39B7">
              <w:rPr>
                <w:rFonts w:ascii="Times New Roman" w:hAnsi="Times New Roman" w:cs="Times New Roman"/>
                <w:spacing w:val="-4"/>
                <w:szCs w:val="22"/>
              </w:rPr>
              <w:t>-»</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rsidR="006E39B7" w:rsidRPr="006E39B7" w:rsidRDefault="006E39B7" w:rsidP="00AD6C7B">
            <w:pPr>
              <w:autoSpaceDE w:val="0"/>
              <w:autoSpaceDN w:val="0"/>
              <w:adjustRightInd w:val="0"/>
              <w:contextualSpacing/>
              <w:jc w:val="right"/>
              <w:rPr>
                <w:rFonts w:ascii="Times New Roman" w:hAnsi="Times New Roman"/>
                <w:spacing w:val="-4"/>
                <w:sz w:val="22"/>
                <w:szCs w:val="22"/>
              </w:rPr>
            </w:pPr>
          </w:p>
        </w:tc>
      </w:tr>
    </w:tbl>
    <w:p w:rsidR="006E39B7" w:rsidRPr="006E39B7" w:rsidRDefault="006E39B7">
      <w:pPr>
        <w:rPr>
          <w:sz w:val="6"/>
          <w:szCs w:val="6"/>
        </w:rPr>
      </w:pPr>
    </w:p>
    <w:tbl>
      <w:tblPr>
        <w:tblW w:w="5000" w:type="pct"/>
        <w:jc w:val="right"/>
        <w:tblLook w:val="01E0" w:firstRow="1" w:lastRow="1" w:firstColumn="1" w:lastColumn="1" w:noHBand="0" w:noVBand="0"/>
      </w:tblPr>
      <w:tblGrid>
        <w:gridCol w:w="9571"/>
      </w:tblGrid>
      <w:tr w:rsidR="006E39B7" w:rsidRPr="006B6664" w:rsidTr="005401D1">
        <w:trPr>
          <w:jc w:val="right"/>
        </w:trPr>
        <w:tc>
          <w:tcPr>
            <w:tcW w:w="5000" w:type="pct"/>
          </w:tcPr>
          <w:p w:rsidR="006E39B7" w:rsidRDefault="006E39B7" w:rsidP="006E39B7">
            <w:pPr>
              <w:shd w:val="clear" w:color="auto" w:fill="FFFFFF" w:themeFill="background1"/>
              <w:ind w:firstLine="709"/>
              <w:jc w:val="both"/>
              <w:rPr>
                <w:rFonts w:ascii="Times New Roman" w:hAnsi="Times New Roman"/>
                <w:spacing w:val="-2"/>
                <w:sz w:val="28"/>
                <w:szCs w:val="28"/>
                <w:shd w:val="clear" w:color="auto" w:fill="FFFFFF" w:themeFill="background1"/>
              </w:rPr>
            </w:pPr>
            <w:r w:rsidRPr="00DC1A99">
              <w:rPr>
                <w:rFonts w:ascii="Times New Roman" w:hAnsi="Times New Roman"/>
                <w:spacing w:val="-2"/>
                <w:sz w:val="28"/>
                <w:szCs w:val="28"/>
              </w:rPr>
              <w:t>в графах 6, 13 «Итого</w:t>
            </w:r>
            <w:r>
              <w:rPr>
                <w:rFonts w:ascii="Times New Roman" w:hAnsi="Times New Roman"/>
                <w:spacing w:val="-2"/>
                <w:sz w:val="28"/>
                <w:szCs w:val="28"/>
              </w:rPr>
              <w:t>»</w:t>
            </w:r>
            <w:r w:rsidRPr="00DC1A99">
              <w:rPr>
                <w:rFonts w:ascii="Times New Roman" w:hAnsi="Times New Roman"/>
                <w:spacing w:val="-2"/>
                <w:sz w:val="28"/>
                <w:szCs w:val="28"/>
              </w:rPr>
              <w:t xml:space="preserve"> цифры </w:t>
            </w:r>
            <w:r w:rsidRPr="00DC1A99">
              <w:rPr>
                <w:rFonts w:ascii="Times New Roman" w:hAnsi="Times New Roman"/>
                <w:sz w:val="28"/>
                <w:szCs w:val="28"/>
              </w:rPr>
              <w:t xml:space="preserve">«304648,03915», «66382,68644» </w:t>
            </w:r>
            <w:r w:rsidRPr="00DC1A99">
              <w:rPr>
                <w:rFonts w:ascii="Times New Roman" w:hAnsi="Times New Roman"/>
                <w:spacing w:val="-2"/>
                <w:sz w:val="28"/>
                <w:szCs w:val="28"/>
              </w:rPr>
              <w:t>заменить соответственно цифрами «</w:t>
            </w:r>
            <w:r>
              <w:rPr>
                <w:rFonts w:ascii="Times New Roman" w:hAnsi="Times New Roman"/>
                <w:spacing w:val="-2"/>
                <w:sz w:val="28"/>
                <w:szCs w:val="28"/>
              </w:rPr>
              <w:t>466</w:t>
            </w:r>
            <w:r w:rsidRPr="00A21DC3">
              <w:rPr>
                <w:rFonts w:ascii="Times New Roman" w:hAnsi="Times New Roman"/>
                <w:spacing w:val="-2"/>
                <w:sz w:val="28"/>
                <w:szCs w:val="28"/>
              </w:rPr>
              <w:t>256,56615</w:t>
            </w:r>
            <w:r w:rsidRPr="00DC1A99">
              <w:rPr>
                <w:rFonts w:ascii="Times New Roman" w:hAnsi="Times New Roman"/>
                <w:spacing w:val="-2"/>
                <w:sz w:val="28"/>
                <w:szCs w:val="28"/>
              </w:rPr>
              <w:t>», «</w:t>
            </w:r>
            <w:r w:rsidRPr="00A21DC3">
              <w:rPr>
                <w:rFonts w:ascii="Times New Roman" w:hAnsi="Times New Roman"/>
                <w:spacing w:val="-2"/>
                <w:sz w:val="28"/>
                <w:szCs w:val="28"/>
              </w:rPr>
              <w:t>227991,21344»</w:t>
            </w:r>
            <w:r>
              <w:rPr>
                <w:rFonts w:ascii="Times New Roman" w:hAnsi="Times New Roman"/>
                <w:spacing w:val="-2"/>
                <w:sz w:val="28"/>
                <w:szCs w:val="28"/>
              </w:rPr>
              <w:t>;</w:t>
            </w:r>
            <w:r>
              <w:rPr>
                <w:rFonts w:ascii="Times New Roman" w:hAnsi="Times New Roman"/>
                <w:spacing w:val="-2"/>
                <w:sz w:val="28"/>
                <w:szCs w:val="28"/>
                <w:shd w:val="clear" w:color="auto" w:fill="FFFFFF" w:themeFill="background1"/>
              </w:rPr>
              <w:t xml:space="preserve"> </w:t>
            </w:r>
          </w:p>
          <w:p w:rsidR="006E39B7" w:rsidRDefault="006E39B7" w:rsidP="006E39B7">
            <w:pPr>
              <w:shd w:val="clear" w:color="auto" w:fill="FFFFFF" w:themeFill="background1"/>
              <w:ind w:firstLine="709"/>
              <w:jc w:val="both"/>
              <w:rPr>
                <w:rFonts w:ascii="Times New Roman" w:hAnsi="Times New Roman"/>
                <w:spacing w:val="-2"/>
                <w:sz w:val="28"/>
                <w:szCs w:val="28"/>
                <w:shd w:val="clear" w:color="auto" w:fill="FFFFFF" w:themeFill="background1"/>
              </w:rPr>
            </w:pPr>
            <w:r w:rsidRPr="00DC1A99">
              <w:rPr>
                <w:rFonts w:ascii="Times New Roman" w:hAnsi="Times New Roman"/>
                <w:spacing w:val="-2"/>
                <w:sz w:val="28"/>
                <w:szCs w:val="28"/>
              </w:rPr>
              <w:t xml:space="preserve">в графах 6, 13 строки </w:t>
            </w:r>
            <w:r>
              <w:rPr>
                <w:rFonts w:ascii="Times New Roman" w:hAnsi="Times New Roman"/>
                <w:spacing w:val="-2"/>
                <w:sz w:val="28"/>
                <w:szCs w:val="28"/>
              </w:rPr>
              <w:t>«</w:t>
            </w:r>
            <w:r w:rsidRPr="00DC1A99">
              <w:rPr>
                <w:rFonts w:ascii="Times New Roman" w:hAnsi="Times New Roman"/>
                <w:spacing w:val="-2"/>
                <w:sz w:val="28"/>
                <w:szCs w:val="28"/>
              </w:rPr>
              <w:t>в том числе:»</w:t>
            </w:r>
            <w:r>
              <w:rPr>
                <w:rFonts w:ascii="Times New Roman" w:hAnsi="Times New Roman"/>
                <w:spacing w:val="-2"/>
                <w:sz w:val="28"/>
                <w:szCs w:val="28"/>
              </w:rPr>
              <w:t xml:space="preserve"> цифры </w:t>
            </w:r>
            <w:r w:rsidRPr="00DC1A99">
              <w:rPr>
                <w:rFonts w:ascii="Times New Roman" w:hAnsi="Times New Roman"/>
                <w:sz w:val="28"/>
                <w:szCs w:val="28"/>
              </w:rPr>
              <w:t xml:space="preserve">«143624,7», «9361,6» </w:t>
            </w:r>
            <w:r w:rsidRPr="00DC1A99">
              <w:rPr>
                <w:rFonts w:ascii="Times New Roman" w:hAnsi="Times New Roman"/>
                <w:spacing w:val="-2"/>
                <w:sz w:val="28"/>
                <w:szCs w:val="28"/>
              </w:rPr>
              <w:t>заменить соответственно цифрами</w:t>
            </w:r>
            <w:r>
              <w:rPr>
                <w:rFonts w:ascii="Times New Roman" w:hAnsi="Times New Roman"/>
                <w:spacing w:val="-2"/>
                <w:sz w:val="28"/>
                <w:szCs w:val="28"/>
              </w:rPr>
              <w:t xml:space="preserve"> </w:t>
            </w:r>
            <w:r w:rsidRPr="00A21DC3">
              <w:rPr>
                <w:rFonts w:ascii="Times New Roman" w:hAnsi="Times New Roman"/>
                <w:spacing w:val="-2"/>
                <w:sz w:val="28"/>
                <w:szCs w:val="28"/>
              </w:rPr>
              <w:t>«</w:t>
            </w:r>
            <w:r>
              <w:rPr>
                <w:rFonts w:ascii="Times New Roman" w:hAnsi="Times New Roman"/>
                <w:spacing w:val="-2"/>
                <w:sz w:val="28"/>
                <w:szCs w:val="28"/>
                <w:shd w:val="clear" w:color="auto" w:fill="FFFFFF" w:themeFill="background1"/>
              </w:rPr>
              <w:t>305</w:t>
            </w:r>
            <w:r w:rsidRPr="00DC1A99">
              <w:rPr>
                <w:rFonts w:ascii="Times New Roman" w:hAnsi="Times New Roman"/>
                <w:spacing w:val="-2"/>
                <w:sz w:val="28"/>
                <w:szCs w:val="28"/>
                <w:shd w:val="clear" w:color="auto" w:fill="FFFFFF" w:themeFill="background1"/>
              </w:rPr>
              <w:t>233,227», «170970,127»</w:t>
            </w:r>
            <w:r>
              <w:rPr>
                <w:rFonts w:ascii="Times New Roman" w:hAnsi="Times New Roman"/>
                <w:spacing w:val="-2"/>
                <w:sz w:val="28"/>
                <w:szCs w:val="28"/>
                <w:shd w:val="clear" w:color="auto" w:fill="FFFFFF" w:themeFill="background1"/>
              </w:rPr>
              <w:t>;</w:t>
            </w:r>
          </w:p>
          <w:p w:rsidR="006E39B7"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 в подпункте 3.1 раздела 6 «Целевые индикаторы эффективности исполнения подпрограммы»:</w:t>
            </w:r>
          </w:p>
          <w:p w:rsidR="006E39B7"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графу 2 изложить в следующей редакции:</w:t>
            </w:r>
          </w:p>
          <w:p w:rsidR="006E39B7"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w:t>
            </w:r>
            <w:r w:rsidRPr="0023607D">
              <w:rPr>
                <w:rFonts w:ascii="Times New Roman" w:hAnsi="Times New Roman"/>
                <w:spacing w:val="-2"/>
                <w:sz w:val="28"/>
                <w:szCs w:val="28"/>
                <w:lang w:bidi="mr-IN"/>
              </w:rPr>
              <w:t xml:space="preserve">Доля обучающихся, получающих начальное общее образование </w:t>
            </w:r>
            <w:r>
              <w:rPr>
                <w:rFonts w:ascii="Times New Roman" w:hAnsi="Times New Roman"/>
                <w:spacing w:val="-2"/>
                <w:sz w:val="28"/>
                <w:szCs w:val="28"/>
                <w:lang w:bidi="mr-IN"/>
              </w:rPr>
              <w:t xml:space="preserve">в </w:t>
            </w:r>
            <w:r w:rsidRPr="0023607D">
              <w:rPr>
                <w:rFonts w:ascii="Times New Roman" w:hAnsi="Times New Roman"/>
                <w:spacing w:val="-2"/>
                <w:sz w:val="28"/>
                <w:szCs w:val="28"/>
                <w:lang w:bidi="mr-IN"/>
              </w:rPr>
              <w:t>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Pr>
                <w:rFonts w:ascii="Times New Roman" w:hAnsi="Times New Roman"/>
                <w:spacing w:val="-2"/>
                <w:sz w:val="28"/>
                <w:szCs w:val="28"/>
              </w:rPr>
              <w:t>»;</w:t>
            </w:r>
          </w:p>
          <w:p w:rsidR="006E39B7"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графу 3 изложить в следующей редакции:</w:t>
            </w:r>
          </w:p>
          <w:p w:rsidR="006E39B7" w:rsidRDefault="006E39B7" w:rsidP="006E39B7">
            <w:pPr>
              <w:ind w:firstLine="709"/>
              <w:jc w:val="both"/>
              <w:rPr>
                <w:rFonts w:ascii="Times New Roman" w:hAnsi="Times New Roman"/>
                <w:spacing w:val="-2"/>
                <w:sz w:val="28"/>
                <w:szCs w:val="28"/>
              </w:rPr>
            </w:pPr>
            <w:r>
              <w:rPr>
                <w:rFonts w:ascii="Times New Roman" w:hAnsi="Times New Roman"/>
                <w:spacing w:val="-2"/>
                <w:sz w:val="28"/>
                <w:szCs w:val="28"/>
              </w:rPr>
              <w:t>«</w:t>
            </w:r>
            <w:r w:rsidRPr="0023607D">
              <w:rPr>
                <w:rFonts w:ascii="Times New Roman" w:hAnsi="Times New Roman"/>
                <w:spacing w:val="-2"/>
                <w:sz w:val="28"/>
                <w:szCs w:val="28"/>
                <w:lang w:bidi="mr-IN"/>
              </w:rPr>
              <w:t>процент</w:t>
            </w:r>
            <w:r w:rsidRPr="0023607D">
              <w:rPr>
                <w:rFonts w:ascii="Times New Roman" w:hAnsi="Times New Roman"/>
                <w:spacing w:val="-2"/>
                <w:sz w:val="28"/>
                <w:szCs w:val="28"/>
              </w:rPr>
              <w:t xml:space="preserve"> от общего количества обучающихся, получающих начальное общее образование в </w:t>
            </w:r>
            <w:r w:rsidRPr="0023607D">
              <w:rPr>
                <w:rFonts w:ascii="Times New Roman" w:hAnsi="Times New Roman"/>
                <w:spacing w:val="-2"/>
                <w:sz w:val="28"/>
                <w:szCs w:val="28"/>
                <w:lang w:bidi="mr-IN"/>
              </w:rPr>
              <w:t>муниципальных образовательных организациях</w:t>
            </w:r>
            <w:r>
              <w:rPr>
                <w:rFonts w:ascii="Times New Roman" w:hAnsi="Times New Roman"/>
                <w:spacing w:val="-2"/>
                <w:sz w:val="28"/>
                <w:szCs w:val="28"/>
              </w:rPr>
              <w:t>».</w:t>
            </w:r>
          </w:p>
          <w:p w:rsidR="006E39B7" w:rsidRPr="008E4638" w:rsidRDefault="006E39B7" w:rsidP="006E39B7">
            <w:pPr>
              <w:ind w:firstLine="709"/>
              <w:jc w:val="both"/>
              <w:rPr>
                <w:rFonts w:ascii="Times New Roman" w:hAnsi="Times New Roman"/>
                <w:spacing w:val="-2"/>
                <w:sz w:val="28"/>
                <w:szCs w:val="28"/>
              </w:rPr>
            </w:pPr>
            <w:r>
              <w:rPr>
                <w:rFonts w:ascii="Times New Roman" w:hAnsi="Times New Roman"/>
                <w:sz w:val="28"/>
                <w:szCs w:val="28"/>
              </w:rPr>
              <w:t>2. Настоящее постановление вступает в силу со дня его подписания.</w:t>
            </w:r>
            <w:r w:rsidR="00600EDE">
              <w:rPr>
                <w:rFonts w:ascii="Times New Roman" w:hAnsi="Times New Roman"/>
                <w:sz w:val="28"/>
                <w:szCs w:val="28"/>
              </w:rPr>
              <w:t xml:space="preserve"> </w:t>
            </w:r>
          </w:p>
        </w:tc>
      </w:tr>
    </w:tbl>
    <w:p w:rsidR="00AE798C" w:rsidRDefault="00AE798C" w:rsidP="00AE798C">
      <w:pPr>
        <w:ind w:firstLine="709"/>
        <w:jc w:val="both"/>
        <w:rPr>
          <w:rFonts w:ascii="Times New Roman" w:hAnsi="Times New Roman"/>
          <w:sz w:val="28"/>
          <w:szCs w:val="28"/>
        </w:rPr>
      </w:pPr>
    </w:p>
    <w:p w:rsidR="006E39B7" w:rsidRDefault="006E39B7" w:rsidP="00AE798C">
      <w:pPr>
        <w:ind w:firstLine="709"/>
        <w:jc w:val="both"/>
        <w:rPr>
          <w:rFonts w:ascii="Times New Roman" w:hAnsi="Times New Roman"/>
          <w:sz w:val="28"/>
          <w:szCs w:val="28"/>
        </w:rPr>
      </w:pPr>
    </w:p>
    <w:p w:rsidR="006E39B7" w:rsidRPr="006E39B7" w:rsidRDefault="006E39B7" w:rsidP="00AE798C">
      <w:pPr>
        <w:ind w:firstLine="709"/>
        <w:jc w:val="both"/>
        <w:rPr>
          <w:rFonts w:ascii="Times New Roman" w:hAnsi="Times New Roman"/>
          <w:sz w:val="28"/>
          <w:szCs w:val="28"/>
        </w:rPr>
      </w:pPr>
    </w:p>
    <w:tbl>
      <w:tblPr>
        <w:tblW w:w="9639" w:type="dxa"/>
        <w:tblLook w:val="01E0" w:firstRow="1" w:lastRow="1" w:firstColumn="1" w:lastColumn="1" w:noHBand="0" w:noVBand="0"/>
      </w:tblPr>
      <w:tblGrid>
        <w:gridCol w:w="4173"/>
        <w:gridCol w:w="1759"/>
        <w:gridCol w:w="3707"/>
      </w:tblGrid>
      <w:tr w:rsidR="006E39B7" w:rsidRPr="00F3336B" w:rsidTr="006E39B7">
        <w:trPr>
          <w:trHeight w:val="309"/>
        </w:trPr>
        <w:tc>
          <w:tcPr>
            <w:tcW w:w="4173" w:type="dxa"/>
          </w:tcPr>
          <w:p w:rsidR="006E39B7" w:rsidRPr="00F3336B" w:rsidRDefault="006E39B7" w:rsidP="003F0A21">
            <w:pPr>
              <w:rPr>
                <w:rFonts w:ascii="Times New Roman" w:hAnsi="Times New Roman"/>
                <w:sz w:val="28"/>
                <w:szCs w:val="28"/>
              </w:rPr>
            </w:pPr>
          </w:p>
          <w:p w:rsidR="006E39B7" w:rsidRPr="00F3336B" w:rsidRDefault="006E39B7" w:rsidP="003F0A21">
            <w:pPr>
              <w:rPr>
                <w:rFonts w:ascii="Times New Roman" w:hAnsi="Times New Roman"/>
                <w:sz w:val="28"/>
                <w:szCs w:val="28"/>
              </w:rPr>
            </w:pPr>
            <w:r w:rsidRPr="00F3336B">
              <w:rPr>
                <w:rFonts w:ascii="Times New Roman" w:hAnsi="Times New Roman"/>
                <w:sz w:val="28"/>
                <w:szCs w:val="28"/>
              </w:rPr>
              <w:t>Губернатор Рязанской области</w:t>
            </w:r>
          </w:p>
        </w:tc>
        <w:tc>
          <w:tcPr>
            <w:tcW w:w="1759" w:type="dxa"/>
          </w:tcPr>
          <w:p w:rsidR="006E39B7" w:rsidRPr="00F3336B" w:rsidRDefault="006E39B7" w:rsidP="003F0A21">
            <w:pPr>
              <w:rPr>
                <w:rFonts w:ascii="Times New Roman" w:hAnsi="Times New Roman"/>
                <w:sz w:val="28"/>
                <w:szCs w:val="28"/>
              </w:rPr>
            </w:pPr>
          </w:p>
        </w:tc>
        <w:tc>
          <w:tcPr>
            <w:tcW w:w="3707" w:type="dxa"/>
          </w:tcPr>
          <w:p w:rsidR="006E39B7" w:rsidRPr="00F3336B" w:rsidRDefault="006E39B7" w:rsidP="003F0A21">
            <w:pPr>
              <w:ind w:right="-6"/>
              <w:jc w:val="right"/>
              <w:rPr>
                <w:rFonts w:ascii="Times New Roman" w:hAnsi="Times New Roman"/>
                <w:sz w:val="28"/>
                <w:szCs w:val="28"/>
              </w:rPr>
            </w:pPr>
          </w:p>
          <w:p w:rsidR="006E39B7" w:rsidRPr="00F3336B" w:rsidRDefault="006E39B7" w:rsidP="006E39B7">
            <w:pPr>
              <w:ind w:right="-6"/>
              <w:jc w:val="right"/>
              <w:rPr>
                <w:rFonts w:ascii="Times New Roman" w:hAnsi="Times New Roman"/>
                <w:b/>
                <w:sz w:val="28"/>
                <w:szCs w:val="28"/>
              </w:rPr>
            </w:pPr>
            <w:r w:rsidRPr="00F3336B">
              <w:rPr>
                <w:rFonts w:ascii="Times New Roman" w:hAnsi="Times New Roman"/>
                <w:sz w:val="28"/>
                <w:szCs w:val="28"/>
              </w:rPr>
              <w:t>Н.В. Любимов</w:t>
            </w:r>
          </w:p>
        </w:tc>
      </w:tr>
    </w:tbl>
    <w:p w:rsidR="003F68B1" w:rsidRDefault="003F68B1" w:rsidP="00EC0FCD">
      <w:pPr>
        <w:spacing w:line="238" w:lineRule="auto"/>
        <w:ind w:firstLine="709"/>
        <w:jc w:val="both"/>
        <w:rPr>
          <w:rFonts w:ascii="Times New Roman" w:hAnsi="Times New Roman"/>
          <w:sz w:val="28"/>
          <w:szCs w:val="28"/>
        </w:rPr>
      </w:pPr>
    </w:p>
    <w:sectPr w:rsidR="003F68B1" w:rsidSect="00600EDE">
      <w:headerReference w:type="default" r:id="rId32"/>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C0" w:rsidRDefault="002C7FC0">
      <w:r>
        <w:separator/>
      </w:r>
    </w:p>
  </w:endnote>
  <w:endnote w:type="continuationSeparator" w:id="0">
    <w:p w:rsidR="002C7FC0" w:rsidRDefault="002C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325"/>
      <w:gridCol w:w="5718"/>
      <w:gridCol w:w="500"/>
      <w:gridCol w:w="1738"/>
    </w:tblGrid>
    <w:tr w:rsidR="00830E22">
      <w:tc>
        <w:tcPr>
          <w:tcW w:w="1265" w:type="dxa"/>
          <w:tcBorders>
            <w:top w:val="nil"/>
            <w:left w:val="nil"/>
            <w:bottom w:val="nil"/>
            <w:right w:val="nil"/>
          </w:tcBorders>
          <w:shd w:val="clear" w:color="auto" w:fill="auto"/>
        </w:tcPr>
        <w:p w:rsidR="00830E22" w:rsidRDefault="00830E22">
          <w:pPr>
            <w:pStyle w:val="a7"/>
          </w:pPr>
          <w:r>
            <w:rPr>
              <w:noProof/>
            </w:rPr>
            <w:drawing>
              <wp:inline distT="0" distB="0" distL="0" distR="0" wp14:anchorId="1DD97E73" wp14:editId="3BD4B196">
                <wp:extent cx="666750" cy="285750"/>
                <wp:effectExtent l="0" t="0" r="0" b="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w:t>
          </w:r>
        </w:p>
      </w:tc>
      <w:tc>
        <w:tcPr>
          <w:tcW w:w="325" w:type="dxa"/>
          <w:tcBorders>
            <w:top w:val="nil"/>
            <w:left w:val="nil"/>
            <w:bottom w:val="nil"/>
            <w:right w:val="nil"/>
          </w:tcBorders>
          <w:shd w:val="clear" w:color="auto" w:fill="auto"/>
          <w:tcMar>
            <w:left w:w="28" w:type="dxa"/>
            <w:bottom w:w="0" w:type="dxa"/>
            <w:right w:w="28" w:type="dxa"/>
          </w:tcMar>
          <w:vAlign w:val="bottom"/>
        </w:tcPr>
        <w:p w:rsidR="00830E22" w:rsidRPr="00C22273" w:rsidRDefault="00830E22" w:rsidP="00C22273">
          <w:pPr>
            <w:pStyle w:val="a7"/>
            <w:spacing w:before="60"/>
            <w:ind w:right="-113"/>
            <w:rPr>
              <w:rFonts w:ascii="Times New Roman" w:hAnsi="Times New Roman"/>
              <w:position w:val="-20"/>
              <w:lang w:val="en-US"/>
            </w:rPr>
          </w:pPr>
          <w:r>
            <w:rPr>
              <w:noProof/>
              <w:position w:val="-20"/>
              <w:sz w:val="14"/>
              <w:szCs w:val="14"/>
            </w:rPr>
            <w:drawing>
              <wp:inline distT="0" distB="0" distL="0" distR="0" wp14:anchorId="69AD8D9F" wp14:editId="421F0D90">
                <wp:extent cx="171450" cy="142875"/>
                <wp:effectExtent l="0" t="0" r="0" b="9525"/>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5718" w:type="dxa"/>
          <w:tcBorders>
            <w:top w:val="nil"/>
            <w:left w:val="nil"/>
            <w:bottom w:val="nil"/>
            <w:right w:val="nil"/>
          </w:tcBorders>
          <w:shd w:val="clear" w:color="auto" w:fill="auto"/>
          <w:tcMar>
            <w:left w:w="0" w:type="dxa"/>
          </w:tcMar>
          <w:vAlign w:val="bottom"/>
        </w:tcPr>
        <w:p w:rsidR="00830E22" w:rsidRPr="00C22273" w:rsidRDefault="00600EDE" w:rsidP="00C22273">
          <w:pPr>
            <w:pStyle w:val="a7"/>
            <w:ind w:right="-113"/>
            <w:rPr>
              <w:rFonts w:ascii="Times New Roman" w:hAnsi="Times New Roman"/>
              <w:position w:val="-14"/>
              <w:lang w:val="en-US"/>
            </w:rPr>
          </w:pPr>
          <w:r>
            <w:rPr>
              <w:rFonts w:ascii="Times New Roman" w:hAnsi="Times New Roman"/>
              <w:position w:val="-14"/>
              <w:lang w:val="en-US"/>
            </w:rPr>
            <w:t>25341  24.08.2020 15:33:01</w:t>
          </w:r>
        </w:p>
      </w:tc>
      <w:tc>
        <w:tcPr>
          <w:tcW w:w="500" w:type="dxa"/>
          <w:tcBorders>
            <w:top w:val="nil"/>
            <w:left w:val="nil"/>
            <w:bottom w:val="nil"/>
            <w:right w:val="nil"/>
          </w:tcBorders>
          <w:shd w:val="clear" w:color="auto" w:fill="auto"/>
        </w:tcPr>
        <w:p w:rsidR="00830E22" w:rsidRPr="00F16F07" w:rsidRDefault="00830E22" w:rsidP="00C22273">
          <w:pPr>
            <w:pStyle w:val="a7"/>
            <w:ind w:right="-113"/>
            <w:jc w:val="right"/>
          </w:pPr>
        </w:p>
      </w:tc>
      <w:tc>
        <w:tcPr>
          <w:tcW w:w="1738" w:type="dxa"/>
          <w:tcBorders>
            <w:top w:val="nil"/>
            <w:left w:val="nil"/>
            <w:bottom w:val="nil"/>
            <w:right w:val="nil"/>
          </w:tcBorders>
          <w:shd w:val="clear" w:color="auto" w:fill="auto"/>
        </w:tcPr>
        <w:p w:rsidR="00830E22" w:rsidRPr="00C22273" w:rsidRDefault="00830E22" w:rsidP="00C22273">
          <w:pPr>
            <w:pStyle w:val="a7"/>
            <w:spacing w:before="40"/>
            <w:rPr>
              <w:b/>
              <w:spacing w:val="30"/>
            </w:rPr>
          </w:pPr>
        </w:p>
      </w:tc>
    </w:tr>
  </w:tbl>
  <w:p w:rsidR="00830E22" w:rsidRPr="00B413CE" w:rsidRDefault="00830E22">
    <w:pPr>
      <w:pStyle w:val="a7"/>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30E22" w:rsidRPr="00C22273">
      <w:tc>
        <w:tcPr>
          <w:tcW w:w="2538" w:type="dxa"/>
          <w:shd w:val="clear" w:color="auto" w:fill="auto"/>
        </w:tcPr>
        <w:p w:rsidR="00830E22" w:rsidRPr="00C22273" w:rsidRDefault="00830E22" w:rsidP="00AC7150">
          <w:pPr>
            <w:pStyle w:val="a7"/>
            <w:rPr>
              <w:rFonts w:ascii="Times New Roman" w:hAnsi="Times New Roman"/>
              <w:sz w:val="28"/>
              <w:szCs w:val="28"/>
            </w:rPr>
          </w:pPr>
        </w:p>
      </w:tc>
      <w:tc>
        <w:tcPr>
          <w:tcW w:w="2246" w:type="dxa"/>
          <w:shd w:val="clear" w:color="auto" w:fill="auto"/>
        </w:tcPr>
        <w:p w:rsidR="00830E22" w:rsidRPr="00C22273" w:rsidRDefault="00830E22" w:rsidP="00C22273">
          <w:pPr>
            <w:pStyle w:val="a7"/>
            <w:jc w:val="both"/>
            <w:rPr>
              <w:rFonts w:ascii="Times New Roman" w:hAnsi="Times New Roman"/>
              <w:sz w:val="28"/>
              <w:szCs w:val="28"/>
            </w:rPr>
          </w:pPr>
        </w:p>
      </w:tc>
      <w:tc>
        <w:tcPr>
          <w:tcW w:w="1018" w:type="dxa"/>
          <w:shd w:val="clear" w:color="auto" w:fill="auto"/>
        </w:tcPr>
        <w:p w:rsidR="00830E22" w:rsidRPr="00C22273" w:rsidRDefault="00830E22" w:rsidP="00C22273">
          <w:pPr>
            <w:pStyle w:val="a7"/>
            <w:ind w:right="-113"/>
            <w:jc w:val="right"/>
            <w:rPr>
              <w:b/>
              <w:sz w:val="14"/>
              <w:szCs w:val="14"/>
            </w:rPr>
          </w:pPr>
        </w:p>
      </w:tc>
      <w:tc>
        <w:tcPr>
          <w:tcW w:w="2730" w:type="dxa"/>
          <w:shd w:val="clear" w:color="auto" w:fill="auto"/>
        </w:tcPr>
        <w:p w:rsidR="00830E22" w:rsidRPr="00C22273" w:rsidRDefault="00830E22" w:rsidP="00C22273">
          <w:pPr>
            <w:pStyle w:val="a7"/>
            <w:ind w:left="-113"/>
            <w:rPr>
              <w:rFonts w:ascii="Times New Roman" w:hAnsi="Times New Roman"/>
              <w:b/>
              <w:sz w:val="24"/>
              <w:szCs w:val="24"/>
            </w:rPr>
          </w:pPr>
        </w:p>
      </w:tc>
    </w:tr>
  </w:tbl>
  <w:p w:rsidR="00830E22" w:rsidRDefault="00830E22"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C0" w:rsidRDefault="002C7FC0">
      <w:r>
        <w:separator/>
      </w:r>
    </w:p>
  </w:footnote>
  <w:footnote w:type="continuationSeparator" w:id="0">
    <w:p w:rsidR="002C7FC0" w:rsidRDefault="002C7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22" w:rsidRDefault="00830E22" w:rsidP="002F1E8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830E22" w:rsidRDefault="00830E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22" w:rsidRPr="00481B88" w:rsidRDefault="00830E22" w:rsidP="00E37801">
    <w:pPr>
      <w:pStyle w:val="a5"/>
      <w:framePr w:w="326" w:wrap="around" w:vAnchor="text" w:hAnchor="page" w:x="6486" w:y="321"/>
      <w:rPr>
        <w:rStyle w:val="ab"/>
        <w:rFonts w:ascii="Times New Roman" w:hAnsi="Times New Roman"/>
        <w:sz w:val="28"/>
        <w:szCs w:val="28"/>
      </w:rPr>
    </w:pPr>
  </w:p>
  <w:p w:rsidR="00830E22" w:rsidRPr="00481B88" w:rsidRDefault="00830E22" w:rsidP="00E37801">
    <w:pPr>
      <w:pStyle w:val="a5"/>
      <w:framePr w:w="326" w:wrap="around" w:vAnchor="text" w:hAnchor="page" w:x="6486" w:y="1"/>
      <w:rPr>
        <w:rStyle w:val="ab"/>
        <w:rFonts w:ascii="Times New Roman" w:hAnsi="Times New Roman"/>
        <w:sz w:val="28"/>
        <w:szCs w:val="28"/>
      </w:rPr>
    </w:pPr>
    <w:r w:rsidRPr="00481B88">
      <w:rPr>
        <w:rStyle w:val="ab"/>
        <w:rFonts w:ascii="Times New Roman" w:hAnsi="Times New Roman"/>
        <w:sz w:val="28"/>
        <w:szCs w:val="28"/>
      </w:rPr>
      <w:fldChar w:fldCharType="begin"/>
    </w:r>
    <w:r w:rsidRPr="00481B88">
      <w:rPr>
        <w:rStyle w:val="ab"/>
        <w:rFonts w:ascii="Times New Roman" w:hAnsi="Times New Roman"/>
        <w:sz w:val="28"/>
        <w:szCs w:val="28"/>
      </w:rPr>
      <w:instrText xml:space="preserve">PAGE  </w:instrText>
    </w:r>
    <w:r w:rsidRPr="00481B88">
      <w:rPr>
        <w:rStyle w:val="ab"/>
        <w:rFonts w:ascii="Times New Roman" w:hAnsi="Times New Roman"/>
        <w:sz w:val="28"/>
        <w:szCs w:val="28"/>
      </w:rPr>
      <w:fldChar w:fldCharType="separate"/>
    </w:r>
    <w:r w:rsidR="002E0A43">
      <w:rPr>
        <w:rStyle w:val="ab"/>
        <w:rFonts w:ascii="Times New Roman" w:hAnsi="Times New Roman"/>
        <w:noProof/>
        <w:sz w:val="28"/>
        <w:szCs w:val="28"/>
      </w:rPr>
      <w:t>13</w:t>
    </w:r>
    <w:r w:rsidRPr="00481B88">
      <w:rPr>
        <w:rStyle w:val="ab"/>
        <w:rFonts w:ascii="Times New Roman" w:hAnsi="Times New Roman"/>
        <w:sz w:val="28"/>
        <w:szCs w:val="28"/>
      </w:rPr>
      <w:fldChar w:fldCharType="end"/>
    </w:r>
  </w:p>
  <w:p w:rsidR="00830E22" w:rsidRPr="00E37801" w:rsidRDefault="00830E22">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COOB37ikTYdgJk0PLf9Ijw0xB8=" w:salt="TOsIEffckwUx/JcY066nwQ=="/>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3D"/>
    <w:rsid w:val="00005BD1"/>
    <w:rsid w:val="000064F8"/>
    <w:rsid w:val="000075E2"/>
    <w:rsid w:val="0001360F"/>
    <w:rsid w:val="00014DA3"/>
    <w:rsid w:val="000175EF"/>
    <w:rsid w:val="00026FBC"/>
    <w:rsid w:val="000331B3"/>
    <w:rsid w:val="00033413"/>
    <w:rsid w:val="000377C1"/>
    <w:rsid w:val="00037C0C"/>
    <w:rsid w:val="0004590B"/>
    <w:rsid w:val="00047659"/>
    <w:rsid w:val="00052475"/>
    <w:rsid w:val="00054642"/>
    <w:rsid w:val="00054ACF"/>
    <w:rsid w:val="00055366"/>
    <w:rsid w:val="00055EC4"/>
    <w:rsid w:val="000568C5"/>
    <w:rsid w:val="00056DEB"/>
    <w:rsid w:val="00056F94"/>
    <w:rsid w:val="000573AC"/>
    <w:rsid w:val="00062F19"/>
    <w:rsid w:val="00065AA4"/>
    <w:rsid w:val="00072582"/>
    <w:rsid w:val="00073A7A"/>
    <w:rsid w:val="00074FF4"/>
    <w:rsid w:val="00076D5E"/>
    <w:rsid w:val="00084DD3"/>
    <w:rsid w:val="000917C0"/>
    <w:rsid w:val="00092082"/>
    <w:rsid w:val="000A56D8"/>
    <w:rsid w:val="000B0683"/>
    <w:rsid w:val="000B0736"/>
    <w:rsid w:val="000B2269"/>
    <w:rsid w:val="000B7818"/>
    <w:rsid w:val="000B7F88"/>
    <w:rsid w:val="000C0880"/>
    <w:rsid w:val="000C188C"/>
    <w:rsid w:val="000C59F5"/>
    <w:rsid w:val="000D09AE"/>
    <w:rsid w:val="000D5833"/>
    <w:rsid w:val="000D5EED"/>
    <w:rsid w:val="000E5878"/>
    <w:rsid w:val="000E704A"/>
    <w:rsid w:val="000F057F"/>
    <w:rsid w:val="000F5335"/>
    <w:rsid w:val="001000C1"/>
    <w:rsid w:val="00100456"/>
    <w:rsid w:val="00105DB2"/>
    <w:rsid w:val="00115F28"/>
    <w:rsid w:val="001204FB"/>
    <w:rsid w:val="00122CFD"/>
    <w:rsid w:val="00130229"/>
    <w:rsid w:val="0013155D"/>
    <w:rsid w:val="00131AC0"/>
    <w:rsid w:val="001340CC"/>
    <w:rsid w:val="00135967"/>
    <w:rsid w:val="00136F0C"/>
    <w:rsid w:val="00140606"/>
    <w:rsid w:val="001422E6"/>
    <w:rsid w:val="00142910"/>
    <w:rsid w:val="001460AF"/>
    <w:rsid w:val="00150500"/>
    <w:rsid w:val="00151370"/>
    <w:rsid w:val="00155561"/>
    <w:rsid w:val="0015759F"/>
    <w:rsid w:val="001576B0"/>
    <w:rsid w:val="00162281"/>
    <w:rsid w:val="00162E72"/>
    <w:rsid w:val="00166709"/>
    <w:rsid w:val="00167988"/>
    <w:rsid w:val="00175723"/>
    <w:rsid w:val="00175BE5"/>
    <w:rsid w:val="0017615E"/>
    <w:rsid w:val="00176E0C"/>
    <w:rsid w:val="001850F4"/>
    <w:rsid w:val="00190C15"/>
    <w:rsid w:val="001947BE"/>
    <w:rsid w:val="0019678E"/>
    <w:rsid w:val="0019746C"/>
    <w:rsid w:val="001A255B"/>
    <w:rsid w:val="001A4E9B"/>
    <w:rsid w:val="001A560F"/>
    <w:rsid w:val="001A61D8"/>
    <w:rsid w:val="001A728E"/>
    <w:rsid w:val="001A731A"/>
    <w:rsid w:val="001B0982"/>
    <w:rsid w:val="001B32BA"/>
    <w:rsid w:val="001B4C33"/>
    <w:rsid w:val="001B5B02"/>
    <w:rsid w:val="001B6D79"/>
    <w:rsid w:val="001B7D95"/>
    <w:rsid w:val="001B7EAB"/>
    <w:rsid w:val="001C24E0"/>
    <w:rsid w:val="001C510B"/>
    <w:rsid w:val="001C5C05"/>
    <w:rsid w:val="001C7490"/>
    <w:rsid w:val="001D34B9"/>
    <w:rsid w:val="001D3B84"/>
    <w:rsid w:val="001D5104"/>
    <w:rsid w:val="001E0317"/>
    <w:rsid w:val="001E20F1"/>
    <w:rsid w:val="001E4FAA"/>
    <w:rsid w:val="001F12E8"/>
    <w:rsid w:val="001F228C"/>
    <w:rsid w:val="001F31CC"/>
    <w:rsid w:val="001F64B8"/>
    <w:rsid w:val="001F7C83"/>
    <w:rsid w:val="001F7F3A"/>
    <w:rsid w:val="00203046"/>
    <w:rsid w:val="00205DB9"/>
    <w:rsid w:val="00206361"/>
    <w:rsid w:val="00211CE5"/>
    <w:rsid w:val="00220A5D"/>
    <w:rsid w:val="00221E9B"/>
    <w:rsid w:val="00231B73"/>
    <w:rsid w:val="00231F1C"/>
    <w:rsid w:val="00237383"/>
    <w:rsid w:val="00242DDB"/>
    <w:rsid w:val="0024575C"/>
    <w:rsid w:val="0024591D"/>
    <w:rsid w:val="002479A2"/>
    <w:rsid w:val="00254CAA"/>
    <w:rsid w:val="00256F96"/>
    <w:rsid w:val="0026087E"/>
    <w:rsid w:val="002633F8"/>
    <w:rsid w:val="00265420"/>
    <w:rsid w:val="00270A1C"/>
    <w:rsid w:val="00271FA4"/>
    <w:rsid w:val="00274E14"/>
    <w:rsid w:val="00275BAE"/>
    <w:rsid w:val="00277017"/>
    <w:rsid w:val="00280327"/>
    <w:rsid w:val="00280A6D"/>
    <w:rsid w:val="002818C7"/>
    <w:rsid w:val="0028308B"/>
    <w:rsid w:val="00283BAA"/>
    <w:rsid w:val="002906BC"/>
    <w:rsid w:val="00292BA3"/>
    <w:rsid w:val="002953B6"/>
    <w:rsid w:val="002956FE"/>
    <w:rsid w:val="00297773"/>
    <w:rsid w:val="002A00B1"/>
    <w:rsid w:val="002A0B8E"/>
    <w:rsid w:val="002A6830"/>
    <w:rsid w:val="002B4C7C"/>
    <w:rsid w:val="002B634D"/>
    <w:rsid w:val="002B6A89"/>
    <w:rsid w:val="002B7A59"/>
    <w:rsid w:val="002C1E3A"/>
    <w:rsid w:val="002C24D3"/>
    <w:rsid w:val="002C3887"/>
    <w:rsid w:val="002C5664"/>
    <w:rsid w:val="002C6B4B"/>
    <w:rsid w:val="002C7FC0"/>
    <w:rsid w:val="002D0B4E"/>
    <w:rsid w:val="002E0A43"/>
    <w:rsid w:val="002E1C81"/>
    <w:rsid w:val="002E43B4"/>
    <w:rsid w:val="002F1E81"/>
    <w:rsid w:val="003015E2"/>
    <w:rsid w:val="00305D3D"/>
    <w:rsid w:val="00310D92"/>
    <w:rsid w:val="003160CB"/>
    <w:rsid w:val="00316921"/>
    <w:rsid w:val="003172EC"/>
    <w:rsid w:val="00317E94"/>
    <w:rsid w:val="00320A59"/>
    <w:rsid w:val="003222A3"/>
    <w:rsid w:val="003244E9"/>
    <w:rsid w:val="0033255E"/>
    <w:rsid w:val="00336E56"/>
    <w:rsid w:val="00337B45"/>
    <w:rsid w:val="0034249E"/>
    <w:rsid w:val="0034632B"/>
    <w:rsid w:val="00355D97"/>
    <w:rsid w:val="00360A40"/>
    <w:rsid w:val="00361A77"/>
    <w:rsid w:val="003728E4"/>
    <w:rsid w:val="00373CA1"/>
    <w:rsid w:val="00380BC5"/>
    <w:rsid w:val="00380CD3"/>
    <w:rsid w:val="0038259D"/>
    <w:rsid w:val="0038445B"/>
    <w:rsid w:val="003870C2"/>
    <w:rsid w:val="00390327"/>
    <w:rsid w:val="0039260E"/>
    <w:rsid w:val="00397812"/>
    <w:rsid w:val="003A07C3"/>
    <w:rsid w:val="003A10AC"/>
    <w:rsid w:val="003A61B4"/>
    <w:rsid w:val="003A6AE4"/>
    <w:rsid w:val="003A7E20"/>
    <w:rsid w:val="003B4F95"/>
    <w:rsid w:val="003B6AB7"/>
    <w:rsid w:val="003C52E5"/>
    <w:rsid w:val="003D3781"/>
    <w:rsid w:val="003D3B8A"/>
    <w:rsid w:val="003D54F8"/>
    <w:rsid w:val="003D78C2"/>
    <w:rsid w:val="003E6060"/>
    <w:rsid w:val="003E6239"/>
    <w:rsid w:val="003E65D4"/>
    <w:rsid w:val="003F30AA"/>
    <w:rsid w:val="003F4045"/>
    <w:rsid w:val="003F4D9C"/>
    <w:rsid w:val="003F4F5E"/>
    <w:rsid w:val="003F68B1"/>
    <w:rsid w:val="00400906"/>
    <w:rsid w:val="004015AC"/>
    <w:rsid w:val="00410CD3"/>
    <w:rsid w:val="00413429"/>
    <w:rsid w:val="00414BAC"/>
    <w:rsid w:val="0041688E"/>
    <w:rsid w:val="00421D63"/>
    <w:rsid w:val="00424B57"/>
    <w:rsid w:val="0042590E"/>
    <w:rsid w:val="004267F2"/>
    <w:rsid w:val="00433725"/>
    <w:rsid w:val="00437F65"/>
    <w:rsid w:val="00445291"/>
    <w:rsid w:val="004511B2"/>
    <w:rsid w:val="00453392"/>
    <w:rsid w:val="00456090"/>
    <w:rsid w:val="00460C21"/>
    <w:rsid w:val="00460FEA"/>
    <w:rsid w:val="004618BE"/>
    <w:rsid w:val="0046505E"/>
    <w:rsid w:val="00465576"/>
    <w:rsid w:val="004730F6"/>
    <w:rsid w:val="004734B7"/>
    <w:rsid w:val="00475177"/>
    <w:rsid w:val="00481B88"/>
    <w:rsid w:val="004824D3"/>
    <w:rsid w:val="004851A6"/>
    <w:rsid w:val="00485B4F"/>
    <w:rsid w:val="004862D1"/>
    <w:rsid w:val="004865CF"/>
    <w:rsid w:val="00494B64"/>
    <w:rsid w:val="00495219"/>
    <w:rsid w:val="004A1530"/>
    <w:rsid w:val="004A1596"/>
    <w:rsid w:val="004A6543"/>
    <w:rsid w:val="004B2D5A"/>
    <w:rsid w:val="004B6682"/>
    <w:rsid w:val="004B740F"/>
    <w:rsid w:val="004B7F4D"/>
    <w:rsid w:val="004C52D4"/>
    <w:rsid w:val="004D293D"/>
    <w:rsid w:val="004D3310"/>
    <w:rsid w:val="004D3749"/>
    <w:rsid w:val="004D4126"/>
    <w:rsid w:val="004F07CB"/>
    <w:rsid w:val="004F1748"/>
    <w:rsid w:val="004F44FE"/>
    <w:rsid w:val="004F4917"/>
    <w:rsid w:val="00512A47"/>
    <w:rsid w:val="00512C02"/>
    <w:rsid w:val="00531C68"/>
    <w:rsid w:val="00532119"/>
    <w:rsid w:val="00532FD8"/>
    <w:rsid w:val="005335F3"/>
    <w:rsid w:val="00535CC6"/>
    <w:rsid w:val="005401D1"/>
    <w:rsid w:val="005421BF"/>
    <w:rsid w:val="00543C38"/>
    <w:rsid w:val="00543D2D"/>
    <w:rsid w:val="00544FC3"/>
    <w:rsid w:val="00545A3D"/>
    <w:rsid w:val="00546DBB"/>
    <w:rsid w:val="0055264F"/>
    <w:rsid w:val="005546AD"/>
    <w:rsid w:val="0055766D"/>
    <w:rsid w:val="005579EC"/>
    <w:rsid w:val="00560251"/>
    <w:rsid w:val="00561A5B"/>
    <w:rsid w:val="00562EBD"/>
    <w:rsid w:val="005675B7"/>
    <w:rsid w:val="0057074C"/>
    <w:rsid w:val="00571F9F"/>
    <w:rsid w:val="00573FBF"/>
    <w:rsid w:val="00574FF3"/>
    <w:rsid w:val="00576BD8"/>
    <w:rsid w:val="00577357"/>
    <w:rsid w:val="00577F9E"/>
    <w:rsid w:val="005809F2"/>
    <w:rsid w:val="00581014"/>
    <w:rsid w:val="00582538"/>
    <w:rsid w:val="005838EA"/>
    <w:rsid w:val="00585EE1"/>
    <w:rsid w:val="00590C0E"/>
    <w:rsid w:val="005939E6"/>
    <w:rsid w:val="00595A26"/>
    <w:rsid w:val="005A2DF8"/>
    <w:rsid w:val="005A4227"/>
    <w:rsid w:val="005A70F5"/>
    <w:rsid w:val="005A7103"/>
    <w:rsid w:val="005B229B"/>
    <w:rsid w:val="005B3518"/>
    <w:rsid w:val="005B5A4B"/>
    <w:rsid w:val="005B7D42"/>
    <w:rsid w:val="005C56AE"/>
    <w:rsid w:val="005C6C8B"/>
    <w:rsid w:val="005C7449"/>
    <w:rsid w:val="005C7847"/>
    <w:rsid w:val="005D5EBE"/>
    <w:rsid w:val="005E3FB9"/>
    <w:rsid w:val="005E6D99"/>
    <w:rsid w:val="005F2ADD"/>
    <w:rsid w:val="005F2C49"/>
    <w:rsid w:val="00600EDE"/>
    <w:rsid w:val="006013EB"/>
    <w:rsid w:val="006018C9"/>
    <w:rsid w:val="006019F8"/>
    <w:rsid w:val="0060479E"/>
    <w:rsid w:val="00604BE7"/>
    <w:rsid w:val="006070D4"/>
    <w:rsid w:val="0061501D"/>
    <w:rsid w:val="00616A5B"/>
    <w:rsid w:val="00616AED"/>
    <w:rsid w:val="00620333"/>
    <w:rsid w:val="006321F6"/>
    <w:rsid w:val="00632A4F"/>
    <w:rsid w:val="00632B56"/>
    <w:rsid w:val="006351E3"/>
    <w:rsid w:val="006354DC"/>
    <w:rsid w:val="00635BC0"/>
    <w:rsid w:val="00644236"/>
    <w:rsid w:val="00646482"/>
    <w:rsid w:val="006471E5"/>
    <w:rsid w:val="00651F85"/>
    <w:rsid w:val="006640C4"/>
    <w:rsid w:val="00664DBA"/>
    <w:rsid w:val="00665A5F"/>
    <w:rsid w:val="00666F64"/>
    <w:rsid w:val="00671D3B"/>
    <w:rsid w:val="006738CE"/>
    <w:rsid w:val="00677333"/>
    <w:rsid w:val="0068236C"/>
    <w:rsid w:val="00683693"/>
    <w:rsid w:val="006837B6"/>
    <w:rsid w:val="00684A5B"/>
    <w:rsid w:val="00686CC3"/>
    <w:rsid w:val="006A1F71"/>
    <w:rsid w:val="006A3BFE"/>
    <w:rsid w:val="006B2246"/>
    <w:rsid w:val="006B26A9"/>
    <w:rsid w:val="006B2F94"/>
    <w:rsid w:val="006B348F"/>
    <w:rsid w:val="006B6664"/>
    <w:rsid w:val="006C2ACA"/>
    <w:rsid w:val="006C3078"/>
    <w:rsid w:val="006C4198"/>
    <w:rsid w:val="006C6597"/>
    <w:rsid w:val="006D08AF"/>
    <w:rsid w:val="006D1D5D"/>
    <w:rsid w:val="006E28BE"/>
    <w:rsid w:val="006E39B7"/>
    <w:rsid w:val="006E66EA"/>
    <w:rsid w:val="006E7F0B"/>
    <w:rsid w:val="006F16F1"/>
    <w:rsid w:val="006F328B"/>
    <w:rsid w:val="006F4379"/>
    <w:rsid w:val="006F5886"/>
    <w:rsid w:val="006F6148"/>
    <w:rsid w:val="006F6184"/>
    <w:rsid w:val="006F71A2"/>
    <w:rsid w:val="006F7FDF"/>
    <w:rsid w:val="00707734"/>
    <w:rsid w:val="00707E19"/>
    <w:rsid w:val="00712F7C"/>
    <w:rsid w:val="007145FA"/>
    <w:rsid w:val="00716F0E"/>
    <w:rsid w:val="00717653"/>
    <w:rsid w:val="0072328A"/>
    <w:rsid w:val="00725349"/>
    <w:rsid w:val="00730916"/>
    <w:rsid w:val="007377B5"/>
    <w:rsid w:val="00737A4B"/>
    <w:rsid w:val="00737AE1"/>
    <w:rsid w:val="007411BD"/>
    <w:rsid w:val="00744CFE"/>
    <w:rsid w:val="00745418"/>
    <w:rsid w:val="00746CC2"/>
    <w:rsid w:val="00747989"/>
    <w:rsid w:val="00760253"/>
    <w:rsid w:val="00760323"/>
    <w:rsid w:val="00760BC8"/>
    <w:rsid w:val="007627A0"/>
    <w:rsid w:val="00764A04"/>
    <w:rsid w:val="00765600"/>
    <w:rsid w:val="007709F4"/>
    <w:rsid w:val="007712FA"/>
    <w:rsid w:val="00773CF5"/>
    <w:rsid w:val="00775D49"/>
    <w:rsid w:val="0079106D"/>
    <w:rsid w:val="00791C9F"/>
    <w:rsid w:val="00792AAB"/>
    <w:rsid w:val="00793B47"/>
    <w:rsid w:val="00793F22"/>
    <w:rsid w:val="00796447"/>
    <w:rsid w:val="00796EB6"/>
    <w:rsid w:val="007A0F50"/>
    <w:rsid w:val="007A1D0C"/>
    <w:rsid w:val="007A2A7B"/>
    <w:rsid w:val="007A40A0"/>
    <w:rsid w:val="007B0E50"/>
    <w:rsid w:val="007B3B97"/>
    <w:rsid w:val="007B4B8B"/>
    <w:rsid w:val="007B79BF"/>
    <w:rsid w:val="007C2B4C"/>
    <w:rsid w:val="007C5818"/>
    <w:rsid w:val="007C5E2F"/>
    <w:rsid w:val="007C67E2"/>
    <w:rsid w:val="007D2976"/>
    <w:rsid w:val="007D4925"/>
    <w:rsid w:val="007E4D9E"/>
    <w:rsid w:val="007E571B"/>
    <w:rsid w:val="007F0C8A"/>
    <w:rsid w:val="007F11AB"/>
    <w:rsid w:val="007F7BFD"/>
    <w:rsid w:val="00800C9C"/>
    <w:rsid w:val="00803FAA"/>
    <w:rsid w:val="00811E0F"/>
    <w:rsid w:val="008143CB"/>
    <w:rsid w:val="008167F1"/>
    <w:rsid w:val="00823AE0"/>
    <w:rsid w:val="00823CA1"/>
    <w:rsid w:val="00827831"/>
    <w:rsid w:val="00830E22"/>
    <w:rsid w:val="00831034"/>
    <w:rsid w:val="0083178E"/>
    <w:rsid w:val="00844978"/>
    <w:rsid w:val="00850B97"/>
    <w:rsid w:val="008513B9"/>
    <w:rsid w:val="00854184"/>
    <w:rsid w:val="00864293"/>
    <w:rsid w:val="008702D3"/>
    <w:rsid w:val="00876034"/>
    <w:rsid w:val="008827E7"/>
    <w:rsid w:val="00884F96"/>
    <w:rsid w:val="00886084"/>
    <w:rsid w:val="00890391"/>
    <w:rsid w:val="00890F12"/>
    <w:rsid w:val="00893F71"/>
    <w:rsid w:val="00897610"/>
    <w:rsid w:val="008A1696"/>
    <w:rsid w:val="008A2D83"/>
    <w:rsid w:val="008A37B9"/>
    <w:rsid w:val="008A64AF"/>
    <w:rsid w:val="008A70E2"/>
    <w:rsid w:val="008B7D2A"/>
    <w:rsid w:val="008C58FE"/>
    <w:rsid w:val="008C6899"/>
    <w:rsid w:val="008D1621"/>
    <w:rsid w:val="008D3263"/>
    <w:rsid w:val="008D3D64"/>
    <w:rsid w:val="008D4E71"/>
    <w:rsid w:val="008E13A1"/>
    <w:rsid w:val="008E1903"/>
    <w:rsid w:val="008E4638"/>
    <w:rsid w:val="008E5819"/>
    <w:rsid w:val="008E6112"/>
    <w:rsid w:val="008E6C41"/>
    <w:rsid w:val="008E6F05"/>
    <w:rsid w:val="008F07D5"/>
    <w:rsid w:val="008F0816"/>
    <w:rsid w:val="008F3C54"/>
    <w:rsid w:val="008F5F72"/>
    <w:rsid w:val="008F62C0"/>
    <w:rsid w:val="008F6BB7"/>
    <w:rsid w:val="008F6E44"/>
    <w:rsid w:val="00900F42"/>
    <w:rsid w:val="00905A6D"/>
    <w:rsid w:val="0090611D"/>
    <w:rsid w:val="0091054E"/>
    <w:rsid w:val="00913EED"/>
    <w:rsid w:val="0092619E"/>
    <w:rsid w:val="00930209"/>
    <w:rsid w:val="00932E3C"/>
    <w:rsid w:val="00943376"/>
    <w:rsid w:val="00944BCE"/>
    <w:rsid w:val="009451CF"/>
    <w:rsid w:val="009528FD"/>
    <w:rsid w:val="009558FB"/>
    <w:rsid w:val="00955F6A"/>
    <w:rsid w:val="00957436"/>
    <w:rsid w:val="0096081C"/>
    <w:rsid w:val="009617F6"/>
    <w:rsid w:val="009631B9"/>
    <w:rsid w:val="00966F73"/>
    <w:rsid w:val="00967D09"/>
    <w:rsid w:val="00975B06"/>
    <w:rsid w:val="00991F42"/>
    <w:rsid w:val="009977FF"/>
    <w:rsid w:val="009A085B"/>
    <w:rsid w:val="009B1D3E"/>
    <w:rsid w:val="009B3696"/>
    <w:rsid w:val="009C1DE6"/>
    <w:rsid w:val="009C1F0E"/>
    <w:rsid w:val="009C50AF"/>
    <w:rsid w:val="009C55EC"/>
    <w:rsid w:val="009D3E8C"/>
    <w:rsid w:val="009E3007"/>
    <w:rsid w:val="009E3A0E"/>
    <w:rsid w:val="009E3F42"/>
    <w:rsid w:val="009E45F2"/>
    <w:rsid w:val="009F033E"/>
    <w:rsid w:val="009F7257"/>
    <w:rsid w:val="009F7610"/>
    <w:rsid w:val="00A02BC1"/>
    <w:rsid w:val="00A125B0"/>
    <w:rsid w:val="00A1314B"/>
    <w:rsid w:val="00A13160"/>
    <w:rsid w:val="00A137D3"/>
    <w:rsid w:val="00A14927"/>
    <w:rsid w:val="00A21DC3"/>
    <w:rsid w:val="00A274BA"/>
    <w:rsid w:val="00A33886"/>
    <w:rsid w:val="00A34AED"/>
    <w:rsid w:val="00A41936"/>
    <w:rsid w:val="00A42608"/>
    <w:rsid w:val="00A42DE8"/>
    <w:rsid w:val="00A44439"/>
    <w:rsid w:val="00A44A8F"/>
    <w:rsid w:val="00A46269"/>
    <w:rsid w:val="00A47A65"/>
    <w:rsid w:val="00A51D96"/>
    <w:rsid w:val="00A616D2"/>
    <w:rsid w:val="00A63D49"/>
    <w:rsid w:val="00A64449"/>
    <w:rsid w:val="00A6593C"/>
    <w:rsid w:val="00A65E3B"/>
    <w:rsid w:val="00A6713E"/>
    <w:rsid w:val="00A70477"/>
    <w:rsid w:val="00A7258C"/>
    <w:rsid w:val="00A73A2A"/>
    <w:rsid w:val="00A8703A"/>
    <w:rsid w:val="00A8744A"/>
    <w:rsid w:val="00A93425"/>
    <w:rsid w:val="00A96F84"/>
    <w:rsid w:val="00AB596D"/>
    <w:rsid w:val="00AB5FBE"/>
    <w:rsid w:val="00AC3953"/>
    <w:rsid w:val="00AC7150"/>
    <w:rsid w:val="00AD575A"/>
    <w:rsid w:val="00AE5345"/>
    <w:rsid w:val="00AE5977"/>
    <w:rsid w:val="00AE798C"/>
    <w:rsid w:val="00AF250C"/>
    <w:rsid w:val="00AF3AEA"/>
    <w:rsid w:val="00AF5F7C"/>
    <w:rsid w:val="00AF6C2A"/>
    <w:rsid w:val="00B02207"/>
    <w:rsid w:val="00B03403"/>
    <w:rsid w:val="00B035BB"/>
    <w:rsid w:val="00B046B4"/>
    <w:rsid w:val="00B073EE"/>
    <w:rsid w:val="00B077D4"/>
    <w:rsid w:val="00B101DB"/>
    <w:rsid w:val="00B10324"/>
    <w:rsid w:val="00B11D24"/>
    <w:rsid w:val="00B27B6D"/>
    <w:rsid w:val="00B309FE"/>
    <w:rsid w:val="00B33D92"/>
    <w:rsid w:val="00B36EE9"/>
    <w:rsid w:val="00B376B1"/>
    <w:rsid w:val="00B413CE"/>
    <w:rsid w:val="00B5528C"/>
    <w:rsid w:val="00B620D9"/>
    <w:rsid w:val="00B633DB"/>
    <w:rsid w:val="00B639ED"/>
    <w:rsid w:val="00B65376"/>
    <w:rsid w:val="00B65744"/>
    <w:rsid w:val="00B65E69"/>
    <w:rsid w:val="00B66A8C"/>
    <w:rsid w:val="00B66BE6"/>
    <w:rsid w:val="00B7006D"/>
    <w:rsid w:val="00B710DC"/>
    <w:rsid w:val="00B77956"/>
    <w:rsid w:val="00B8061C"/>
    <w:rsid w:val="00B80C16"/>
    <w:rsid w:val="00B83BA2"/>
    <w:rsid w:val="00B853AA"/>
    <w:rsid w:val="00B875BF"/>
    <w:rsid w:val="00B902D5"/>
    <w:rsid w:val="00B90E90"/>
    <w:rsid w:val="00B91F62"/>
    <w:rsid w:val="00B91F85"/>
    <w:rsid w:val="00B96770"/>
    <w:rsid w:val="00BA0D02"/>
    <w:rsid w:val="00BA1F1A"/>
    <w:rsid w:val="00BA2E64"/>
    <w:rsid w:val="00BA38D8"/>
    <w:rsid w:val="00BA4010"/>
    <w:rsid w:val="00BA41FA"/>
    <w:rsid w:val="00BA49B3"/>
    <w:rsid w:val="00BA5D8C"/>
    <w:rsid w:val="00BB2C98"/>
    <w:rsid w:val="00BB43E2"/>
    <w:rsid w:val="00BC519F"/>
    <w:rsid w:val="00BD0B82"/>
    <w:rsid w:val="00BD6EC3"/>
    <w:rsid w:val="00BE32C1"/>
    <w:rsid w:val="00BE6147"/>
    <w:rsid w:val="00BF0FEB"/>
    <w:rsid w:val="00BF449C"/>
    <w:rsid w:val="00BF4F5F"/>
    <w:rsid w:val="00BF5027"/>
    <w:rsid w:val="00BF5668"/>
    <w:rsid w:val="00BF6EDA"/>
    <w:rsid w:val="00BF7DD1"/>
    <w:rsid w:val="00C04EEB"/>
    <w:rsid w:val="00C072E6"/>
    <w:rsid w:val="00C10F12"/>
    <w:rsid w:val="00C11826"/>
    <w:rsid w:val="00C129A1"/>
    <w:rsid w:val="00C1382B"/>
    <w:rsid w:val="00C21CE2"/>
    <w:rsid w:val="00C220CD"/>
    <w:rsid w:val="00C22273"/>
    <w:rsid w:val="00C33836"/>
    <w:rsid w:val="00C35016"/>
    <w:rsid w:val="00C4485B"/>
    <w:rsid w:val="00C46D42"/>
    <w:rsid w:val="00C502FF"/>
    <w:rsid w:val="00C506ED"/>
    <w:rsid w:val="00C50C32"/>
    <w:rsid w:val="00C54112"/>
    <w:rsid w:val="00C60178"/>
    <w:rsid w:val="00C61760"/>
    <w:rsid w:val="00C62DB2"/>
    <w:rsid w:val="00C63CD6"/>
    <w:rsid w:val="00C735C7"/>
    <w:rsid w:val="00C8033A"/>
    <w:rsid w:val="00C87D95"/>
    <w:rsid w:val="00C9077A"/>
    <w:rsid w:val="00C92105"/>
    <w:rsid w:val="00C94E71"/>
    <w:rsid w:val="00C95CD2"/>
    <w:rsid w:val="00CA0426"/>
    <w:rsid w:val="00CA051B"/>
    <w:rsid w:val="00CA10E3"/>
    <w:rsid w:val="00CA1DB2"/>
    <w:rsid w:val="00CA4678"/>
    <w:rsid w:val="00CA6B7C"/>
    <w:rsid w:val="00CA7EAF"/>
    <w:rsid w:val="00CB1ABD"/>
    <w:rsid w:val="00CB3CBE"/>
    <w:rsid w:val="00CC4F26"/>
    <w:rsid w:val="00CC5168"/>
    <w:rsid w:val="00CD4B66"/>
    <w:rsid w:val="00CD54CA"/>
    <w:rsid w:val="00CD664C"/>
    <w:rsid w:val="00CE0A6C"/>
    <w:rsid w:val="00CE78C3"/>
    <w:rsid w:val="00CF03D8"/>
    <w:rsid w:val="00CF4A7D"/>
    <w:rsid w:val="00D00161"/>
    <w:rsid w:val="00D015D5"/>
    <w:rsid w:val="00D03D68"/>
    <w:rsid w:val="00D13643"/>
    <w:rsid w:val="00D24A41"/>
    <w:rsid w:val="00D266DD"/>
    <w:rsid w:val="00D30B2D"/>
    <w:rsid w:val="00D32B04"/>
    <w:rsid w:val="00D362D9"/>
    <w:rsid w:val="00D367E7"/>
    <w:rsid w:val="00D36CCA"/>
    <w:rsid w:val="00D374E7"/>
    <w:rsid w:val="00D378A4"/>
    <w:rsid w:val="00D47B70"/>
    <w:rsid w:val="00D63949"/>
    <w:rsid w:val="00D652E7"/>
    <w:rsid w:val="00D6761A"/>
    <w:rsid w:val="00D729F9"/>
    <w:rsid w:val="00D7410F"/>
    <w:rsid w:val="00D77BCF"/>
    <w:rsid w:val="00D8230D"/>
    <w:rsid w:val="00D84290"/>
    <w:rsid w:val="00D84394"/>
    <w:rsid w:val="00D85547"/>
    <w:rsid w:val="00D85BAF"/>
    <w:rsid w:val="00D927E2"/>
    <w:rsid w:val="00D95E55"/>
    <w:rsid w:val="00DA14A5"/>
    <w:rsid w:val="00DA2DFD"/>
    <w:rsid w:val="00DA3CAD"/>
    <w:rsid w:val="00DA6527"/>
    <w:rsid w:val="00DA781F"/>
    <w:rsid w:val="00DB1826"/>
    <w:rsid w:val="00DB2140"/>
    <w:rsid w:val="00DB3664"/>
    <w:rsid w:val="00DC06DE"/>
    <w:rsid w:val="00DC16FB"/>
    <w:rsid w:val="00DC4407"/>
    <w:rsid w:val="00DC4A65"/>
    <w:rsid w:val="00DC4C60"/>
    <w:rsid w:val="00DC4F66"/>
    <w:rsid w:val="00DC6583"/>
    <w:rsid w:val="00DC6C0D"/>
    <w:rsid w:val="00DD00AF"/>
    <w:rsid w:val="00DD576C"/>
    <w:rsid w:val="00DE0806"/>
    <w:rsid w:val="00DE3A9C"/>
    <w:rsid w:val="00DE67BB"/>
    <w:rsid w:val="00DF4021"/>
    <w:rsid w:val="00DF4173"/>
    <w:rsid w:val="00DF7A28"/>
    <w:rsid w:val="00E013CD"/>
    <w:rsid w:val="00E018E3"/>
    <w:rsid w:val="00E022F7"/>
    <w:rsid w:val="00E0429C"/>
    <w:rsid w:val="00E10B44"/>
    <w:rsid w:val="00E11AD6"/>
    <w:rsid w:val="00E11B73"/>
    <w:rsid w:val="00E11F02"/>
    <w:rsid w:val="00E17111"/>
    <w:rsid w:val="00E213FE"/>
    <w:rsid w:val="00E21E56"/>
    <w:rsid w:val="00E2726B"/>
    <w:rsid w:val="00E30388"/>
    <w:rsid w:val="00E37801"/>
    <w:rsid w:val="00E42632"/>
    <w:rsid w:val="00E4679A"/>
    <w:rsid w:val="00E46EAA"/>
    <w:rsid w:val="00E47B20"/>
    <w:rsid w:val="00E47FD5"/>
    <w:rsid w:val="00E5038C"/>
    <w:rsid w:val="00E50B69"/>
    <w:rsid w:val="00E5298B"/>
    <w:rsid w:val="00E56DE8"/>
    <w:rsid w:val="00E56EFB"/>
    <w:rsid w:val="00E57FC3"/>
    <w:rsid w:val="00E62986"/>
    <w:rsid w:val="00E6458F"/>
    <w:rsid w:val="00E66753"/>
    <w:rsid w:val="00E67E74"/>
    <w:rsid w:val="00E7242D"/>
    <w:rsid w:val="00E7598D"/>
    <w:rsid w:val="00E81153"/>
    <w:rsid w:val="00E837D4"/>
    <w:rsid w:val="00E87E21"/>
    <w:rsid w:val="00E87E25"/>
    <w:rsid w:val="00E90924"/>
    <w:rsid w:val="00E938A0"/>
    <w:rsid w:val="00EA04F1"/>
    <w:rsid w:val="00EA2FD3"/>
    <w:rsid w:val="00EA5F26"/>
    <w:rsid w:val="00EB3482"/>
    <w:rsid w:val="00EB4BA1"/>
    <w:rsid w:val="00EB7CE9"/>
    <w:rsid w:val="00EC0DBA"/>
    <w:rsid w:val="00EC0E51"/>
    <w:rsid w:val="00EC0FCD"/>
    <w:rsid w:val="00EC19E2"/>
    <w:rsid w:val="00EC3174"/>
    <w:rsid w:val="00EC33FE"/>
    <w:rsid w:val="00EC433F"/>
    <w:rsid w:val="00EC4B21"/>
    <w:rsid w:val="00EC5AB7"/>
    <w:rsid w:val="00EC68A4"/>
    <w:rsid w:val="00EC7858"/>
    <w:rsid w:val="00ED15F0"/>
    <w:rsid w:val="00ED19F8"/>
    <w:rsid w:val="00ED1FDE"/>
    <w:rsid w:val="00ED65CA"/>
    <w:rsid w:val="00EE0BF6"/>
    <w:rsid w:val="00EE183A"/>
    <w:rsid w:val="00EE2159"/>
    <w:rsid w:val="00EE77CC"/>
    <w:rsid w:val="00EF367C"/>
    <w:rsid w:val="00EF55AF"/>
    <w:rsid w:val="00EF63ED"/>
    <w:rsid w:val="00F0082B"/>
    <w:rsid w:val="00F03C93"/>
    <w:rsid w:val="00F047AF"/>
    <w:rsid w:val="00F06EFB"/>
    <w:rsid w:val="00F07281"/>
    <w:rsid w:val="00F11151"/>
    <w:rsid w:val="00F11E69"/>
    <w:rsid w:val="00F1529E"/>
    <w:rsid w:val="00F16F07"/>
    <w:rsid w:val="00F2430B"/>
    <w:rsid w:val="00F3177C"/>
    <w:rsid w:val="00F31C8C"/>
    <w:rsid w:val="00F41DAD"/>
    <w:rsid w:val="00F44317"/>
    <w:rsid w:val="00F45B7C"/>
    <w:rsid w:val="00F45FCE"/>
    <w:rsid w:val="00F4664E"/>
    <w:rsid w:val="00F4707C"/>
    <w:rsid w:val="00F50C89"/>
    <w:rsid w:val="00F51F6C"/>
    <w:rsid w:val="00F53EE1"/>
    <w:rsid w:val="00F55CC3"/>
    <w:rsid w:val="00F55EFC"/>
    <w:rsid w:val="00F60E7A"/>
    <w:rsid w:val="00F63950"/>
    <w:rsid w:val="00F82506"/>
    <w:rsid w:val="00F9017C"/>
    <w:rsid w:val="00F9334F"/>
    <w:rsid w:val="00F95BD1"/>
    <w:rsid w:val="00F977A0"/>
    <w:rsid w:val="00F97BD3"/>
    <w:rsid w:val="00F97D7F"/>
    <w:rsid w:val="00FA02F6"/>
    <w:rsid w:val="00FA122C"/>
    <w:rsid w:val="00FA2138"/>
    <w:rsid w:val="00FA3996"/>
    <w:rsid w:val="00FA3B95"/>
    <w:rsid w:val="00FB06C7"/>
    <w:rsid w:val="00FB1968"/>
    <w:rsid w:val="00FB2B53"/>
    <w:rsid w:val="00FC1278"/>
    <w:rsid w:val="00FC1885"/>
    <w:rsid w:val="00FC2E39"/>
    <w:rsid w:val="00FC4F32"/>
    <w:rsid w:val="00FD339D"/>
    <w:rsid w:val="00FD4C38"/>
    <w:rsid w:val="00FE03F9"/>
    <w:rsid w:val="00FE2C01"/>
    <w:rsid w:val="00FE40D0"/>
    <w:rsid w:val="00FE7735"/>
    <w:rsid w:val="00FF0434"/>
    <w:rsid w:val="00FF1F01"/>
    <w:rsid w:val="00FF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74"/>
    <w:rPr>
      <w:rFonts w:ascii="TimesET" w:hAnsi="TimesET"/>
    </w:rPr>
  </w:style>
  <w:style w:type="paragraph" w:styleId="1">
    <w:name w:val="heading 1"/>
    <w:basedOn w:val="a"/>
    <w:next w:val="a"/>
    <w:link w:val="10"/>
    <w:uiPriority w:val="9"/>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paragraph" w:customStyle="1" w:styleId="af">
    <w:name w:val="Знак"/>
    <w:basedOn w:val="a"/>
    <w:rsid w:val="00577357"/>
    <w:pPr>
      <w:spacing w:after="160" w:line="240" w:lineRule="exact"/>
    </w:pPr>
    <w:rPr>
      <w:rFonts w:ascii="Arial" w:hAnsi="Arial" w:cs="Arial"/>
      <w:lang w:val="en-US" w:eastAsia="en-US"/>
    </w:rPr>
  </w:style>
  <w:style w:type="character" w:customStyle="1" w:styleId="10">
    <w:name w:val="Заголовок 1 Знак"/>
    <w:link w:val="1"/>
    <w:uiPriority w:val="9"/>
    <w:rsid w:val="00577357"/>
    <w:rPr>
      <w:sz w:val="32"/>
    </w:rPr>
  </w:style>
  <w:style w:type="paragraph" w:customStyle="1" w:styleId="ConsPlusNormal">
    <w:name w:val="ConsPlusNormal"/>
    <w:rsid w:val="00577357"/>
    <w:pPr>
      <w:widowControl w:val="0"/>
      <w:autoSpaceDE w:val="0"/>
      <w:autoSpaceDN w:val="0"/>
    </w:pPr>
    <w:rPr>
      <w:rFonts w:ascii="Calibri" w:hAnsi="Calibri" w:cs="Calibri"/>
      <w:sz w:val="22"/>
    </w:rPr>
  </w:style>
  <w:style w:type="paragraph" w:customStyle="1" w:styleId="ConsPlusNonformat">
    <w:name w:val="ConsPlusNonformat"/>
    <w:rsid w:val="00577357"/>
    <w:pPr>
      <w:widowControl w:val="0"/>
      <w:autoSpaceDE w:val="0"/>
      <w:autoSpaceDN w:val="0"/>
    </w:pPr>
    <w:rPr>
      <w:rFonts w:ascii="Courier New" w:hAnsi="Courier New" w:cs="Courier New"/>
    </w:rPr>
  </w:style>
  <w:style w:type="paragraph" w:customStyle="1" w:styleId="ConsPlusTitle">
    <w:name w:val="ConsPlusTitle"/>
    <w:rsid w:val="00577357"/>
    <w:pPr>
      <w:widowControl w:val="0"/>
      <w:autoSpaceDE w:val="0"/>
      <w:autoSpaceDN w:val="0"/>
    </w:pPr>
    <w:rPr>
      <w:rFonts w:ascii="Calibri" w:hAnsi="Calibri" w:cs="Calibri"/>
      <w:b/>
      <w:sz w:val="22"/>
    </w:rPr>
  </w:style>
  <w:style w:type="paragraph" w:customStyle="1" w:styleId="ConsPlusCell">
    <w:name w:val="ConsPlusCell"/>
    <w:rsid w:val="00577357"/>
    <w:pPr>
      <w:widowControl w:val="0"/>
      <w:autoSpaceDE w:val="0"/>
      <w:autoSpaceDN w:val="0"/>
    </w:pPr>
    <w:rPr>
      <w:rFonts w:ascii="Courier New" w:hAnsi="Courier New" w:cs="Courier New"/>
    </w:rPr>
  </w:style>
  <w:style w:type="paragraph" w:customStyle="1" w:styleId="ConsPlusDocList">
    <w:name w:val="ConsPlusDocList"/>
    <w:rsid w:val="00577357"/>
    <w:pPr>
      <w:widowControl w:val="0"/>
      <w:autoSpaceDE w:val="0"/>
      <w:autoSpaceDN w:val="0"/>
    </w:pPr>
    <w:rPr>
      <w:rFonts w:ascii="Courier New" w:hAnsi="Courier New" w:cs="Courier New"/>
    </w:rPr>
  </w:style>
  <w:style w:type="paragraph" w:customStyle="1" w:styleId="ConsPlusTitlePage">
    <w:name w:val="ConsPlusTitlePage"/>
    <w:rsid w:val="00577357"/>
    <w:pPr>
      <w:widowControl w:val="0"/>
      <w:autoSpaceDE w:val="0"/>
      <w:autoSpaceDN w:val="0"/>
    </w:pPr>
    <w:rPr>
      <w:rFonts w:ascii="Tahoma" w:hAnsi="Tahoma" w:cs="Tahoma"/>
    </w:rPr>
  </w:style>
  <w:style w:type="paragraph" w:customStyle="1" w:styleId="ConsPlusJurTerm">
    <w:name w:val="ConsPlusJurTerm"/>
    <w:rsid w:val="00577357"/>
    <w:pPr>
      <w:widowControl w:val="0"/>
      <w:autoSpaceDE w:val="0"/>
      <w:autoSpaceDN w:val="0"/>
    </w:pPr>
    <w:rPr>
      <w:rFonts w:ascii="Tahoma" w:hAnsi="Tahoma" w:cs="Tahoma"/>
      <w:sz w:val="26"/>
    </w:rPr>
  </w:style>
  <w:style w:type="paragraph" w:customStyle="1" w:styleId="ConsPlusTextList">
    <w:name w:val="ConsPlusTextList"/>
    <w:rsid w:val="00577357"/>
    <w:pPr>
      <w:widowControl w:val="0"/>
      <w:autoSpaceDE w:val="0"/>
      <w:autoSpaceDN w:val="0"/>
    </w:pPr>
    <w:rPr>
      <w:rFonts w:ascii="Arial" w:hAnsi="Arial" w:cs="Arial"/>
    </w:rPr>
  </w:style>
  <w:style w:type="paragraph" w:styleId="af0">
    <w:name w:val="List Paragraph"/>
    <w:basedOn w:val="a"/>
    <w:qFormat/>
    <w:rsid w:val="00577357"/>
    <w:pPr>
      <w:spacing w:after="160" w:line="259" w:lineRule="auto"/>
      <w:ind w:left="720"/>
      <w:contextualSpacing/>
    </w:pPr>
    <w:rPr>
      <w:rFonts w:ascii="Calibri" w:eastAsia="Calibri" w:hAnsi="Calibri"/>
      <w:sz w:val="22"/>
      <w:szCs w:val="22"/>
      <w:lang w:eastAsia="en-US"/>
    </w:rPr>
  </w:style>
  <w:style w:type="character" w:customStyle="1" w:styleId="nobr">
    <w:name w:val="nobr"/>
    <w:rsid w:val="00577357"/>
  </w:style>
  <w:style w:type="character" w:customStyle="1" w:styleId="a6">
    <w:name w:val="Верхний колонтитул Знак"/>
    <w:link w:val="a5"/>
    <w:uiPriority w:val="99"/>
    <w:rsid w:val="00577357"/>
    <w:rPr>
      <w:rFonts w:ascii="TimesET" w:hAnsi="TimesET"/>
    </w:rPr>
  </w:style>
  <w:style w:type="character" w:customStyle="1" w:styleId="a8">
    <w:name w:val="Нижний колонтитул Знак"/>
    <w:link w:val="a7"/>
    <w:uiPriority w:val="99"/>
    <w:rsid w:val="00577357"/>
    <w:rPr>
      <w:rFonts w:ascii="TimesET" w:hAnsi="TimesET"/>
    </w:rPr>
  </w:style>
  <w:style w:type="character" w:customStyle="1" w:styleId="aa">
    <w:name w:val="Текст выноски Знак"/>
    <w:link w:val="a9"/>
    <w:uiPriority w:val="99"/>
    <w:semiHidden/>
    <w:rsid w:val="00577357"/>
    <w:rPr>
      <w:rFonts w:ascii="Tahoma" w:hAnsi="Tahoma" w:cs="Tahoma"/>
      <w:sz w:val="16"/>
      <w:szCs w:val="16"/>
    </w:rPr>
  </w:style>
  <w:style w:type="character" w:customStyle="1" w:styleId="apple-converted-space">
    <w:name w:val="apple-converted-space"/>
    <w:basedOn w:val="a0"/>
    <w:rsid w:val="00577357"/>
  </w:style>
  <w:style w:type="character" w:styleId="af1">
    <w:name w:val="Hyperlink"/>
    <w:basedOn w:val="a0"/>
    <w:uiPriority w:val="99"/>
    <w:unhideWhenUsed/>
    <w:rsid w:val="00005BD1"/>
    <w:rPr>
      <w:color w:val="0000FF" w:themeColor="hyperlink"/>
      <w:u w:val="single"/>
    </w:rPr>
  </w:style>
  <w:style w:type="character" w:customStyle="1" w:styleId="FontStyle11">
    <w:name w:val="Font Style11"/>
    <w:rsid w:val="00EC0DBA"/>
    <w:rPr>
      <w:rFonts w:ascii="Times New Roman" w:hAnsi="Times New Roman" w:cs="Times New Roman" w:hint="default"/>
      <w:sz w:val="26"/>
    </w:rPr>
  </w:style>
  <w:style w:type="paragraph" w:styleId="af2">
    <w:name w:val="Plain Text"/>
    <w:basedOn w:val="a"/>
    <w:link w:val="af3"/>
    <w:uiPriority w:val="99"/>
    <w:semiHidden/>
    <w:unhideWhenUsed/>
    <w:rsid w:val="00EC0FCD"/>
    <w:rPr>
      <w:rFonts w:ascii="Calibri" w:eastAsiaTheme="minorHAnsi" w:hAnsi="Calibri" w:cstheme="minorBidi"/>
      <w:sz w:val="22"/>
      <w:szCs w:val="21"/>
      <w:lang w:eastAsia="en-US"/>
    </w:rPr>
  </w:style>
  <w:style w:type="character" w:customStyle="1" w:styleId="af3">
    <w:name w:val="Текст Знак"/>
    <w:basedOn w:val="a0"/>
    <w:link w:val="af2"/>
    <w:uiPriority w:val="99"/>
    <w:semiHidden/>
    <w:rsid w:val="00EC0FCD"/>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74"/>
    <w:rPr>
      <w:rFonts w:ascii="TimesET" w:hAnsi="TimesET"/>
    </w:rPr>
  </w:style>
  <w:style w:type="paragraph" w:styleId="1">
    <w:name w:val="heading 1"/>
    <w:basedOn w:val="a"/>
    <w:next w:val="a"/>
    <w:link w:val="10"/>
    <w:uiPriority w:val="9"/>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paragraph" w:customStyle="1" w:styleId="af">
    <w:name w:val="Знак"/>
    <w:basedOn w:val="a"/>
    <w:rsid w:val="00577357"/>
    <w:pPr>
      <w:spacing w:after="160" w:line="240" w:lineRule="exact"/>
    </w:pPr>
    <w:rPr>
      <w:rFonts w:ascii="Arial" w:hAnsi="Arial" w:cs="Arial"/>
      <w:lang w:val="en-US" w:eastAsia="en-US"/>
    </w:rPr>
  </w:style>
  <w:style w:type="character" w:customStyle="1" w:styleId="10">
    <w:name w:val="Заголовок 1 Знак"/>
    <w:link w:val="1"/>
    <w:uiPriority w:val="9"/>
    <w:rsid w:val="00577357"/>
    <w:rPr>
      <w:sz w:val="32"/>
    </w:rPr>
  </w:style>
  <w:style w:type="paragraph" w:customStyle="1" w:styleId="ConsPlusNormal">
    <w:name w:val="ConsPlusNormal"/>
    <w:rsid w:val="00577357"/>
    <w:pPr>
      <w:widowControl w:val="0"/>
      <w:autoSpaceDE w:val="0"/>
      <w:autoSpaceDN w:val="0"/>
    </w:pPr>
    <w:rPr>
      <w:rFonts w:ascii="Calibri" w:hAnsi="Calibri" w:cs="Calibri"/>
      <w:sz w:val="22"/>
    </w:rPr>
  </w:style>
  <w:style w:type="paragraph" w:customStyle="1" w:styleId="ConsPlusNonformat">
    <w:name w:val="ConsPlusNonformat"/>
    <w:rsid w:val="00577357"/>
    <w:pPr>
      <w:widowControl w:val="0"/>
      <w:autoSpaceDE w:val="0"/>
      <w:autoSpaceDN w:val="0"/>
    </w:pPr>
    <w:rPr>
      <w:rFonts w:ascii="Courier New" w:hAnsi="Courier New" w:cs="Courier New"/>
    </w:rPr>
  </w:style>
  <w:style w:type="paragraph" w:customStyle="1" w:styleId="ConsPlusTitle">
    <w:name w:val="ConsPlusTitle"/>
    <w:rsid w:val="00577357"/>
    <w:pPr>
      <w:widowControl w:val="0"/>
      <w:autoSpaceDE w:val="0"/>
      <w:autoSpaceDN w:val="0"/>
    </w:pPr>
    <w:rPr>
      <w:rFonts w:ascii="Calibri" w:hAnsi="Calibri" w:cs="Calibri"/>
      <w:b/>
      <w:sz w:val="22"/>
    </w:rPr>
  </w:style>
  <w:style w:type="paragraph" w:customStyle="1" w:styleId="ConsPlusCell">
    <w:name w:val="ConsPlusCell"/>
    <w:rsid w:val="00577357"/>
    <w:pPr>
      <w:widowControl w:val="0"/>
      <w:autoSpaceDE w:val="0"/>
      <w:autoSpaceDN w:val="0"/>
    </w:pPr>
    <w:rPr>
      <w:rFonts w:ascii="Courier New" w:hAnsi="Courier New" w:cs="Courier New"/>
    </w:rPr>
  </w:style>
  <w:style w:type="paragraph" w:customStyle="1" w:styleId="ConsPlusDocList">
    <w:name w:val="ConsPlusDocList"/>
    <w:rsid w:val="00577357"/>
    <w:pPr>
      <w:widowControl w:val="0"/>
      <w:autoSpaceDE w:val="0"/>
      <w:autoSpaceDN w:val="0"/>
    </w:pPr>
    <w:rPr>
      <w:rFonts w:ascii="Courier New" w:hAnsi="Courier New" w:cs="Courier New"/>
    </w:rPr>
  </w:style>
  <w:style w:type="paragraph" w:customStyle="1" w:styleId="ConsPlusTitlePage">
    <w:name w:val="ConsPlusTitlePage"/>
    <w:rsid w:val="00577357"/>
    <w:pPr>
      <w:widowControl w:val="0"/>
      <w:autoSpaceDE w:val="0"/>
      <w:autoSpaceDN w:val="0"/>
    </w:pPr>
    <w:rPr>
      <w:rFonts w:ascii="Tahoma" w:hAnsi="Tahoma" w:cs="Tahoma"/>
    </w:rPr>
  </w:style>
  <w:style w:type="paragraph" w:customStyle="1" w:styleId="ConsPlusJurTerm">
    <w:name w:val="ConsPlusJurTerm"/>
    <w:rsid w:val="00577357"/>
    <w:pPr>
      <w:widowControl w:val="0"/>
      <w:autoSpaceDE w:val="0"/>
      <w:autoSpaceDN w:val="0"/>
    </w:pPr>
    <w:rPr>
      <w:rFonts w:ascii="Tahoma" w:hAnsi="Tahoma" w:cs="Tahoma"/>
      <w:sz w:val="26"/>
    </w:rPr>
  </w:style>
  <w:style w:type="paragraph" w:customStyle="1" w:styleId="ConsPlusTextList">
    <w:name w:val="ConsPlusTextList"/>
    <w:rsid w:val="00577357"/>
    <w:pPr>
      <w:widowControl w:val="0"/>
      <w:autoSpaceDE w:val="0"/>
      <w:autoSpaceDN w:val="0"/>
    </w:pPr>
    <w:rPr>
      <w:rFonts w:ascii="Arial" w:hAnsi="Arial" w:cs="Arial"/>
    </w:rPr>
  </w:style>
  <w:style w:type="paragraph" w:styleId="af0">
    <w:name w:val="List Paragraph"/>
    <w:basedOn w:val="a"/>
    <w:qFormat/>
    <w:rsid w:val="00577357"/>
    <w:pPr>
      <w:spacing w:after="160" w:line="259" w:lineRule="auto"/>
      <w:ind w:left="720"/>
      <w:contextualSpacing/>
    </w:pPr>
    <w:rPr>
      <w:rFonts w:ascii="Calibri" w:eastAsia="Calibri" w:hAnsi="Calibri"/>
      <w:sz w:val="22"/>
      <w:szCs w:val="22"/>
      <w:lang w:eastAsia="en-US"/>
    </w:rPr>
  </w:style>
  <w:style w:type="character" w:customStyle="1" w:styleId="nobr">
    <w:name w:val="nobr"/>
    <w:rsid w:val="00577357"/>
  </w:style>
  <w:style w:type="character" w:customStyle="1" w:styleId="a6">
    <w:name w:val="Верхний колонтитул Знак"/>
    <w:link w:val="a5"/>
    <w:uiPriority w:val="99"/>
    <w:rsid w:val="00577357"/>
    <w:rPr>
      <w:rFonts w:ascii="TimesET" w:hAnsi="TimesET"/>
    </w:rPr>
  </w:style>
  <w:style w:type="character" w:customStyle="1" w:styleId="a8">
    <w:name w:val="Нижний колонтитул Знак"/>
    <w:link w:val="a7"/>
    <w:uiPriority w:val="99"/>
    <w:rsid w:val="00577357"/>
    <w:rPr>
      <w:rFonts w:ascii="TimesET" w:hAnsi="TimesET"/>
    </w:rPr>
  </w:style>
  <w:style w:type="character" w:customStyle="1" w:styleId="aa">
    <w:name w:val="Текст выноски Знак"/>
    <w:link w:val="a9"/>
    <w:uiPriority w:val="99"/>
    <w:semiHidden/>
    <w:rsid w:val="00577357"/>
    <w:rPr>
      <w:rFonts w:ascii="Tahoma" w:hAnsi="Tahoma" w:cs="Tahoma"/>
      <w:sz w:val="16"/>
      <w:szCs w:val="16"/>
    </w:rPr>
  </w:style>
  <w:style w:type="character" w:customStyle="1" w:styleId="apple-converted-space">
    <w:name w:val="apple-converted-space"/>
    <w:basedOn w:val="a0"/>
    <w:rsid w:val="00577357"/>
  </w:style>
  <w:style w:type="character" w:styleId="af1">
    <w:name w:val="Hyperlink"/>
    <w:basedOn w:val="a0"/>
    <w:uiPriority w:val="99"/>
    <w:unhideWhenUsed/>
    <w:rsid w:val="00005BD1"/>
    <w:rPr>
      <w:color w:val="0000FF" w:themeColor="hyperlink"/>
      <w:u w:val="single"/>
    </w:rPr>
  </w:style>
  <w:style w:type="character" w:customStyle="1" w:styleId="FontStyle11">
    <w:name w:val="Font Style11"/>
    <w:rsid w:val="00EC0DBA"/>
    <w:rPr>
      <w:rFonts w:ascii="Times New Roman" w:hAnsi="Times New Roman" w:cs="Times New Roman" w:hint="default"/>
      <w:sz w:val="26"/>
    </w:rPr>
  </w:style>
  <w:style w:type="paragraph" w:styleId="af2">
    <w:name w:val="Plain Text"/>
    <w:basedOn w:val="a"/>
    <w:link w:val="af3"/>
    <w:uiPriority w:val="99"/>
    <w:semiHidden/>
    <w:unhideWhenUsed/>
    <w:rsid w:val="00EC0FCD"/>
    <w:rPr>
      <w:rFonts w:ascii="Calibri" w:eastAsiaTheme="minorHAnsi" w:hAnsi="Calibri" w:cstheme="minorBidi"/>
      <w:sz w:val="22"/>
      <w:szCs w:val="21"/>
      <w:lang w:eastAsia="en-US"/>
    </w:rPr>
  </w:style>
  <w:style w:type="character" w:customStyle="1" w:styleId="af3">
    <w:name w:val="Текст Знак"/>
    <w:basedOn w:val="a0"/>
    <w:link w:val="af2"/>
    <w:uiPriority w:val="99"/>
    <w:semiHidden/>
    <w:rsid w:val="00EC0FC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0428">
      <w:bodyDiv w:val="1"/>
      <w:marLeft w:val="0"/>
      <w:marRight w:val="0"/>
      <w:marTop w:val="0"/>
      <w:marBottom w:val="0"/>
      <w:divBdr>
        <w:top w:val="none" w:sz="0" w:space="0" w:color="auto"/>
        <w:left w:val="none" w:sz="0" w:space="0" w:color="auto"/>
        <w:bottom w:val="none" w:sz="0" w:space="0" w:color="auto"/>
        <w:right w:val="none" w:sz="0" w:space="0" w:color="auto"/>
      </w:divBdr>
    </w:div>
    <w:div w:id="56588762">
      <w:bodyDiv w:val="1"/>
      <w:marLeft w:val="0"/>
      <w:marRight w:val="0"/>
      <w:marTop w:val="0"/>
      <w:marBottom w:val="0"/>
      <w:divBdr>
        <w:top w:val="none" w:sz="0" w:space="0" w:color="auto"/>
        <w:left w:val="none" w:sz="0" w:space="0" w:color="auto"/>
        <w:bottom w:val="none" w:sz="0" w:space="0" w:color="auto"/>
        <w:right w:val="none" w:sz="0" w:space="0" w:color="auto"/>
      </w:divBdr>
    </w:div>
    <w:div w:id="102463475">
      <w:bodyDiv w:val="1"/>
      <w:marLeft w:val="0"/>
      <w:marRight w:val="0"/>
      <w:marTop w:val="0"/>
      <w:marBottom w:val="0"/>
      <w:divBdr>
        <w:top w:val="none" w:sz="0" w:space="0" w:color="auto"/>
        <w:left w:val="none" w:sz="0" w:space="0" w:color="auto"/>
        <w:bottom w:val="none" w:sz="0" w:space="0" w:color="auto"/>
        <w:right w:val="none" w:sz="0" w:space="0" w:color="auto"/>
      </w:divBdr>
    </w:div>
    <w:div w:id="180047163">
      <w:bodyDiv w:val="1"/>
      <w:marLeft w:val="0"/>
      <w:marRight w:val="0"/>
      <w:marTop w:val="0"/>
      <w:marBottom w:val="0"/>
      <w:divBdr>
        <w:top w:val="none" w:sz="0" w:space="0" w:color="auto"/>
        <w:left w:val="none" w:sz="0" w:space="0" w:color="auto"/>
        <w:bottom w:val="none" w:sz="0" w:space="0" w:color="auto"/>
        <w:right w:val="none" w:sz="0" w:space="0" w:color="auto"/>
      </w:divBdr>
    </w:div>
    <w:div w:id="198863043">
      <w:bodyDiv w:val="1"/>
      <w:marLeft w:val="0"/>
      <w:marRight w:val="0"/>
      <w:marTop w:val="0"/>
      <w:marBottom w:val="0"/>
      <w:divBdr>
        <w:top w:val="none" w:sz="0" w:space="0" w:color="auto"/>
        <w:left w:val="none" w:sz="0" w:space="0" w:color="auto"/>
        <w:bottom w:val="none" w:sz="0" w:space="0" w:color="auto"/>
        <w:right w:val="none" w:sz="0" w:space="0" w:color="auto"/>
      </w:divBdr>
    </w:div>
    <w:div w:id="298386912">
      <w:bodyDiv w:val="1"/>
      <w:marLeft w:val="0"/>
      <w:marRight w:val="0"/>
      <w:marTop w:val="0"/>
      <w:marBottom w:val="0"/>
      <w:divBdr>
        <w:top w:val="none" w:sz="0" w:space="0" w:color="auto"/>
        <w:left w:val="none" w:sz="0" w:space="0" w:color="auto"/>
        <w:bottom w:val="none" w:sz="0" w:space="0" w:color="auto"/>
        <w:right w:val="none" w:sz="0" w:space="0" w:color="auto"/>
      </w:divBdr>
    </w:div>
    <w:div w:id="326440303">
      <w:bodyDiv w:val="1"/>
      <w:marLeft w:val="0"/>
      <w:marRight w:val="0"/>
      <w:marTop w:val="0"/>
      <w:marBottom w:val="0"/>
      <w:divBdr>
        <w:top w:val="none" w:sz="0" w:space="0" w:color="auto"/>
        <w:left w:val="none" w:sz="0" w:space="0" w:color="auto"/>
        <w:bottom w:val="none" w:sz="0" w:space="0" w:color="auto"/>
        <w:right w:val="none" w:sz="0" w:space="0" w:color="auto"/>
      </w:divBdr>
    </w:div>
    <w:div w:id="332998354">
      <w:bodyDiv w:val="1"/>
      <w:marLeft w:val="0"/>
      <w:marRight w:val="0"/>
      <w:marTop w:val="0"/>
      <w:marBottom w:val="0"/>
      <w:divBdr>
        <w:top w:val="none" w:sz="0" w:space="0" w:color="auto"/>
        <w:left w:val="none" w:sz="0" w:space="0" w:color="auto"/>
        <w:bottom w:val="none" w:sz="0" w:space="0" w:color="auto"/>
        <w:right w:val="none" w:sz="0" w:space="0" w:color="auto"/>
      </w:divBdr>
    </w:div>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415057837">
      <w:bodyDiv w:val="1"/>
      <w:marLeft w:val="0"/>
      <w:marRight w:val="0"/>
      <w:marTop w:val="0"/>
      <w:marBottom w:val="0"/>
      <w:divBdr>
        <w:top w:val="none" w:sz="0" w:space="0" w:color="auto"/>
        <w:left w:val="none" w:sz="0" w:space="0" w:color="auto"/>
        <w:bottom w:val="none" w:sz="0" w:space="0" w:color="auto"/>
        <w:right w:val="none" w:sz="0" w:space="0" w:color="auto"/>
      </w:divBdr>
    </w:div>
    <w:div w:id="430857509">
      <w:bodyDiv w:val="1"/>
      <w:marLeft w:val="0"/>
      <w:marRight w:val="0"/>
      <w:marTop w:val="0"/>
      <w:marBottom w:val="0"/>
      <w:divBdr>
        <w:top w:val="none" w:sz="0" w:space="0" w:color="auto"/>
        <w:left w:val="none" w:sz="0" w:space="0" w:color="auto"/>
        <w:bottom w:val="none" w:sz="0" w:space="0" w:color="auto"/>
        <w:right w:val="none" w:sz="0" w:space="0" w:color="auto"/>
      </w:divBdr>
    </w:div>
    <w:div w:id="462625744">
      <w:bodyDiv w:val="1"/>
      <w:marLeft w:val="0"/>
      <w:marRight w:val="0"/>
      <w:marTop w:val="0"/>
      <w:marBottom w:val="0"/>
      <w:divBdr>
        <w:top w:val="none" w:sz="0" w:space="0" w:color="auto"/>
        <w:left w:val="none" w:sz="0" w:space="0" w:color="auto"/>
        <w:bottom w:val="none" w:sz="0" w:space="0" w:color="auto"/>
        <w:right w:val="none" w:sz="0" w:space="0" w:color="auto"/>
      </w:divBdr>
    </w:div>
    <w:div w:id="475730555">
      <w:bodyDiv w:val="1"/>
      <w:marLeft w:val="0"/>
      <w:marRight w:val="0"/>
      <w:marTop w:val="0"/>
      <w:marBottom w:val="0"/>
      <w:divBdr>
        <w:top w:val="none" w:sz="0" w:space="0" w:color="auto"/>
        <w:left w:val="none" w:sz="0" w:space="0" w:color="auto"/>
        <w:bottom w:val="none" w:sz="0" w:space="0" w:color="auto"/>
        <w:right w:val="none" w:sz="0" w:space="0" w:color="auto"/>
      </w:divBdr>
    </w:div>
    <w:div w:id="542408083">
      <w:bodyDiv w:val="1"/>
      <w:marLeft w:val="0"/>
      <w:marRight w:val="0"/>
      <w:marTop w:val="0"/>
      <w:marBottom w:val="0"/>
      <w:divBdr>
        <w:top w:val="none" w:sz="0" w:space="0" w:color="auto"/>
        <w:left w:val="none" w:sz="0" w:space="0" w:color="auto"/>
        <w:bottom w:val="none" w:sz="0" w:space="0" w:color="auto"/>
        <w:right w:val="none" w:sz="0" w:space="0" w:color="auto"/>
      </w:divBdr>
    </w:div>
    <w:div w:id="544869915">
      <w:bodyDiv w:val="1"/>
      <w:marLeft w:val="0"/>
      <w:marRight w:val="0"/>
      <w:marTop w:val="0"/>
      <w:marBottom w:val="0"/>
      <w:divBdr>
        <w:top w:val="none" w:sz="0" w:space="0" w:color="auto"/>
        <w:left w:val="none" w:sz="0" w:space="0" w:color="auto"/>
        <w:bottom w:val="none" w:sz="0" w:space="0" w:color="auto"/>
        <w:right w:val="none" w:sz="0" w:space="0" w:color="auto"/>
      </w:divBdr>
    </w:div>
    <w:div w:id="592905513">
      <w:bodyDiv w:val="1"/>
      <w:marLeft w:val="0"/>
      <w:marRight w:val="0"/>
      <w:marTop w:val="0"/>
      <w:marBottom w:val="0"/>
      <w:divBdr>
        <w:top w:val="none" w:sz="0" w:space="0" w:color="auto"/>
        <w:left w:val="none" w:sz="0" w:space="0" w:color="auto"/>
        <w:bottom w:val="none" w:sz="0" w:space="0" w:color="auto"/>
        <w:right w:val="none" w:sz="0" w:space="0" w:color="auto"/>
      </w:divBdr>
    </w:div>
    <w:div w:id="647630278">
      <w:bodyDiv w:val="1"/>
      <w:marLeft w:val="0"/>
      <w:marRight w:val="0"/>
      <w:marTop w:val="0"/>
      <w:marBottom w:val="0"/>
      <w:divBdr>
        <w:top w:val="none" w:sz="0" w:space="0" w:color="auto"/>
        <w:left w:val="none" w:sz="0" w:space="0" w:color="auto"/>
        <w:bottom w:val="none" w:sz="0" w:space="0" w:color="auto"/>
        <w:right w:val="none" w:sz="0" w:space="0" w:color="auto"/>
      </w:divBdr>
    </w:div>
    <w:div w:id="666708358">
      <w:bodyDiv w:val="1"/>
      <w:marLeft w:val="0"/>
      <w:marRight w:val="0"/>
      <w:marTop w:val="0"/>
      <w:marBottom w:val="0"/>
      <w:divBdr>
        <w:top w:val="none" w:sz="0" w:space="0" w:color="auto"/>
        <w:left w:val="none" w:sz="0" w:space="0" w:color="auto"/>
        <w:bottom w:val="none" w:sz="0" w:space="0" w:color="auto"/>
        <w:right w:val="none" w:sz="0" w:space="0" w:color="auto"/>
      </w:divBdr>
    </w:div>
    <w:div w:id="712968492">
      <w:bodyDiv w:val="1"/>
      <w:marLeft w:val="0"/>
      <w:marRight w:val="0"/>
      <w:marTop w:val="0"/>
      <w:marBottom w:val="0"/>
      <w:divBdr>
        <w:top w:val="none" w:sz="0" w:space="0" w:color="auto"/>
        <w:left w:val="none" w:sz="0" w:space="0" w:color="auto"/>
        <w:bottom w:val="none" w:sz="0" w:space="0" w:color="auto"/>
        <w:right w:val="none" w:sz="0" w:space="0" w:color="auto"/>
      </w:divBdr>
    </w:div>
    <w:div w:id="794640574">
      <w:bodyDiv w:val="1"/>
      <w:marLeft w:val="0"/>
      <w:marRight w:val="0"/>
      <w:marTop w:val="0"/>
      <w:marBottom w:val="0"/>
      <w:divBdr>
        <w:top w:val="none" w:sz="0" w:space="0" w:color="auto"/>
        <w:left w:val="none" w:sz="0" w:space="0" w:color="auto"/>
        <w:bottom w:val="none" w:sz="0" w:space="0" w:color="auto"/>
        <w:right w:val="none" w:sz="0" w:space="0" w:color="auto"/>
      </w:divBdr>
    </w:div>
    <w:div w:id="805928181">
      <w:bodyDiv w:val="1"/>
      <w:marLeft w:val="0"/>
      <w:marRight w:val="0"/>
      <w:marTop w:val="0"/>
      <w:marBottom w:val="0"/>
      <w:divBdr>
        <w:top w:val="none" w:sz="0" w:space="0" w:color="auto"/>
        <w:left w:val="none" w:sz="0" w:space="0" w:color="auto"/>
        <w:bottom w:val="none" w:sz="0" w:space="0" w:color="auto"/>
        <w:right w:val="none" w:sz="0" w:space="0" w:color="auto"/>
      </w:divBdr>
    </w:div>
    <w:div w:id="936017728">
      <w:bodyDiv w:val="1"/>
      <w:marLeft w:val="0"/>
      <w:marRight w:val="0"/>
      <w:marTop w:val="0"/>
      <w:marBottom w:val="0"/>
      <w:divBdr>
        <w:top w:val="none" w:sz="0" w:space="0" w:color="auto"/>
        <w:left w:val="none" w:sz="0" w:space="0" w:color="auto"/>
        <w:bottom w:val="none" w:sz="0" w:space="0" w:color="auto"/>
        <w:right w:val="none" w:sz="0" w:space="0" w:color="auto"/>
      </w:divBdr>
    </w:div>
    <w:div w:id="946698033">
      <w:bodyDiv w:val="1"/>
      <w:marLeft w:val="0"/>
      <w:marRight w:val="0"/>
      <w:marTop w:val="0"/>
      <w:marBottom w:val="0"/>
      <w:divBdr>
        <w:top w:val="none" w:sz="0" w:space="0" w:color="auto"/>
        <w:left w:val="none" w:sz="0" w:space="0" w:color="auto"/>
        <w:bottom w:val="none" w:sz="0" w:space="0" w:color="auto"/>
        <w:right w:val="none" w:sz="0" w:space="0" w:color="auto"/>
      </w:divBdr>
    </w:div>
    <w:div w:id="998189903">
      <w:bodyDiv w:val="1"/>
      <w:marLeft w:val="0"/>
      <w:marRight w:val="0"/>
      <w:marTop w:val="0"/>
      <w:marBottom w:val="0"/>
      <w:divBdr>
        <w:top w:val="none" w:sz="0" w:space="0" w:color="auto"/>
        <w:left w:val="none" w:sz="0" w:space="0" w:color="auto"/>
        <w:bottom w:val="none" w:sz="0" w:space="0" w:color="auto"/>
        <w:right w:val="none" w:sz="0" w:space="0" w:color="auto"/>
      </w:divBdr>
    </w:div>
    <w:div w:id="1009017032">
      <w:bodyDiv w:val="1"/>
      <w:marLeft w:val="0"/>
      <w:marRight w:val="0"/>
      <w:marTop w:val="0"/>
      <w:marBottom w:val="0"/>
      <w:divBdr>
        <w:top w:val="none" w:sz="0" w:space="0" w:color="auto"/>
        <w:left w:val="none" w:sz="0" w:space="0" w:color="auto"/>
        <w:bottom w:val="none" w:sz="0" w:space="0" w:color="auto"/>
        <w:right w:val="none" w:sz="0" w:space="0" w:color="auto"/>
      </w:divBdr>
    </w:div>
    <w:div w:id="1030884401">
      <w:bodyDiv w:val="1"/>
      <w:marLeft w:val="0"/>
      <w:marRight w:val="0"/>
      <w:marTop w:val="0"/>
      <w:marBottom w:val="0"/>
      <w:divBdr>
        <w:top w:val="none" w:sz="0" w:space="0" w:color="auto"/>
        <w:left w:val="none" w:sz="0" w:space="0" w:color="auto"/>
        <w:bottom w:val="none" w:sz="0" w:space="0" w:color="auto"/>
        <w:right w:val="none" w:sz="0" w:space="0" w:color="auto"/>
      </w:divBdr>
    </w:div>
    <w:div w:id="1035427489">
      <w:bodyDiv w:val="1"/>
      <w:marLeft w:val="0"/>
      <w:marRight w:val="0"/>
      <w:marTop w:val="0"/>
      <w:marBottom w:val="0"/>
      <w:divBdr>
        <w:top w:val="none" w:sz="0" w:space="0" w:color="auto"/>
        <w:left w:val="none" w:sz="0" w:space="0" w:color="auto"/>
        <w:bottom w:val="none" w:sz="0" w:space="0" w:color="auto"/>
        <w:right w:val="none" w:sz="0" w:space="0" w:color="auto"/>
      </w:divBdr>
    </w:div>
    <w:div w:id="1067843759">
      <w:bodyDiv w:val="1"/>
      <w:marLeft w:val="0"/>
      <w:marRight w:val="0"/>
      <w:marTop w:val="0"/>
      <w:marBottom w:val="0"/>
      <w:divBdr>
        <w:top w:val="none" w:sz="0" w:space="0" w:color="auto"/>
        <w:left w:val="none" w:sz="0" w:space="0" w:color="auto"/>
        <w:bottom w:val="none" w:sz="0" w:space="0" w:color="auto"/>
        <w:right w:val="none" w:sz="0" w:space="0" w:color="auto"/>
      </w:divBdr>
    </w:div>
    <w:div w:id="1072780213">
      <w:bodyDiv w:val="1"/>
      <w:marLeft w:val="0"/>
      <w:marRight w:val="0"/>
      <w:marTop w:val="0"/>
      <w:marBottom w:val="0"/>
      <w:divBdr>
        <w:top w:val="none" w:sz="0" w:space="0" w:color="auto"/>
        <w:left w:val="none" w:sz="0" w:space="0" w:color="auto"/>
        <w:bottom w:val="none" w:sz="0" w:space="0" w:color="auto"/>
        <w:right w:val="none" w:sz="0" w:space="0" w:color="auto"/>
      </w:divBdr>
    </w:div>
    <w:div w:id="1084298823">
      <w:bodyDiv w:val="1"/>
      <w:marLeft w:val="0"/>
      <w:marRight w:val="0"/>
      <w:marTop w:val="0"/>
      <w:marBottom w:val="0"/>
      <w:divBdr>
        <w:top w:val="none" w:sz="0" w:space="0" w:color="auto"/>
        <w:left w:val="none" w:sz="0" w:space="0" w:color="auto"/>
        <w:bottom w:val="none" w:sz="0" w:space="0" w:color="auto"/>
        <w:right w:val="none" w:sz="0" w:space="0" w:color="auto"/>
      </w:divBdr>
    </w:div>
    <w:div w:id="1085489790">
      <w:bodyDiv w:val="1"/>
      <w:marLeft w:val="0"/>
      <w:marRight w:val="0"/>
      <w:marTop w:val="0"/>
      <w:marBottom w:val="0"/>
      <w:divBdr>
        <w:top w:val="none" w:sz="0" w:space="0" w:color="auto"/>
        <w:left w:val="none" w:sz="0" w:space="0" w:color="auto"/>
        <w:bottom w:val="none" w:sz="0" w:space="0" w:color="auto"/>
        <w:right w:val="none" w:sz="0" w:space="0" w:color="auto"/>
      </w:divBdr>
    </w:div>
    <w:div w:id="1110397240">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15179832">
      <w:bodyDiv w:val="1"/>
      <w:marLeft w:val="0"/>
      <w:marRight w:val="0"/>
      <w:marTop w:val="0"/>
      <w:marBottom w:val="0"/>
      <w:divBdr>
        <w:top w:val="none" w:sz="0" w:space="0" w:color="auto"/>
        <w:left w:val="none" w:sz="0" w:space="0" w:color="auto"/>
        <w:bottom w:val="none" w:sz="0" w:space="0" w:color="auto"/>
        <w:right w:val="none" w:sz="0" w:space="0" w:color="auto"/>
      </w:divBdr>
    </w:div>
    <w:div w:id="1324548621">
      <w:bodyDiv w:val="1"/>
      <w:marLeft w:val="0"/>
      <w:marRight w:val="0"/>
      <w:marTop w:val="0"/>
      <w:marBottom w:val="0"/>
      <w:divBdr>
        <w:top w:val="none" w:sz="0" w:space="0" w:color="auto"/>
        <w:left w:val="none" w:sz="0" w:space="0" w:color="auto"/>
        <w:bottom w:val="none" w:sz="0" w:space="0" w:color="auto"/>
        <w:right w:val="none" w:sz="0" w:space="0" w:color="auto"/>
      </w:divBdr>
    </w:div>
    <w:div w:id="1345284352">
      <w:bodyDiv w:val="1"/>
      <w:marLeft w:val="0"/>
      <w:marRight w:val="0"/>
      <w:marTop w:val="0"/>
      <w:marBottom w:val="0"/>
      <w:divBdr>
        <w:top w:val="none" w:sz="0" w:space="0" w:color="auto"/>
        <w:left w:val="none" w:sz="0" w:space="0" w:color="auto"/>
        <w:bottom w:val="none" w:sz="0" w:space="0" w:color="auto"/>
        <w:right w:val="none" w:sz="0" w:space="0" w:color="auto"/>
      </w:divBdr>
    </w:div>
    <w:div w:id="1353846992">
      <w:bodyDiv w:val="1"/>
      <w:marLeft w:val="0"/>
      <w:marRight w:val="0"/>
      <w:marTop w:val="0"/>
      <w:marBottom w:val="0"/>
      <w:divBdr>
        <w:top w:val="none" w:sz="0" w:space="0" w:color="auto"/>
        <w:left w:val="none" w:sz="0" w:space="0" w:color="auto"/>
        <w:bottom w:val="none" w:sz="0" w:space="0" w:color="auto"/>
        <w:right w:val="none" w:sz="0" w:space="0" w:color="auto"/>
      </w:divBdr>
    </w:div>
    <w:div w:id="1358240611">
      <w:bodyDiv w:val="1"/>
      <w:marLeft w:val="0"/>
      <w:marRight w:val="0"/>
      <w:marTop w:val="0"/>
      <w:marBottom w:val="0"/>
      <w:divBdr>
        <w:top w:val="none" w:sz="0" w:space="0" w:color="auto"/>
        <w:left w:val="none" w:sz="0" w:space="0" w:color="auto"/>
        <w:bottom w:val="none" w:sz="0" w:space="0" w:color="auto"/>
        <w:right w:val="none" w:sz="0" w:space="0" w:color="auto"/>
      </w:divBdr>
    </w:div>
    <w:div w:id="1370568974">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409352939">
      <w:bodyDiv w:val="1"/>
      <w:marLeft w:val="0"/>
      <w:marRight w:val="0"/>
      <w:marTop w:val="0"/>
      <w:marBottom w:val="0"/>
      <w:divBdr>
        <w:top w:val="none" w:sz="0" w:space="0" w:color="auto"/>
        <w:left w:val="none" w:sz="0" w:space="0" w:color="auto"/>
        <w:bottom w:val="none" w:sz="0" w:space="0" w:color="auto"/>
        <w:right w:val="none" w:sz="0" w:space="0" w:color="auto"/>
      </w:divBdr>
    </w:div>
    <w:div w:id="1486240066">
      <w:bodyDiv w:val="1"/>
      <w:marLeft w:val="0"/>
      <w:marRight w:val="0"/>
      <w:marTop w:val="0"/>
      <w:marBottom w:val="0"/>
      <w:divBdr>
        <w:top w:val="none" w:sz="0" w:space="0" w:color="auto"/>
        <w:left w:val="none" w:sz="0" w:space="0" w:color="auto"/>
        <w:bottom w:val="none" w:sz="0" w:space="0" w:color="auto"/>
        <w:right w:val="none" w:sz="0" w:space="0" w:color="auto"/>
      </w:divBdr>
    </w:div>
    <w:div w:id="1489513703">
      <w:bodyDiv w:val="1"/>
      <w:marLeft w:val="0"/>
      <w:marRight w:val="0"/>
      <w:marTop w:val="0"/>
      <w:marBottom w:val="0"/>
      <w:divBdr>
        <w:top w:val="none" w:sz="0" w:space="0" w:color="auto"/>
        <w:left w:val="none" w:sz="0" w:space="0" w:color="auto"/>
        <w:bottom w:val="none" w:sz="0" w:space="0" w:color="auto"/>
        <w:right w:val="none" w:sz="0" w:space="0" w:color="auto"/>
      </w:divBdr>
    </w:div>
    <w:div w:id="1509175952">
      <w:bodyDiv w:val="1"/>
      <w:marLeft w:val="0"/>
      <w:marRight w:val="0"/>
      <w:marTop w:val="0"/>
      <w:marBottom w:val="0"/>
      <w:divBdr>
        <w:top w:val="none" w:sz="0" w:space="0" w:color="auto"/>
        <w:left w:val="none" w:sz="0" w:space="0" w:color="auto"/>
        <w:bottom w:val="none" w:sz="0" w:space="0" w:color="auto"/>
        <w:right w:val="none" w:sz="0" w:space="0" w:color="auto"/>
      </w:divBdr>
    </w:div>
    <w:div w:id="1601372311">
      <w:bodyDiv w:val="1"/>
      <w:marLeft w:val="0"/>
      <w:marRight w:val="0"/>
      <w:marTop w:val="0"/>
      <w:marBottom w:val="0"/>
      <w:divBdr>
        <w:top w:val="none" w:sz="0" w:space="0" w:color="auto"/>
        <w:left w:val="none" w:sz="0" w:space="0" w:color="auto"/>
        <w:bottom w:val="none" w:sz="0" w:space="0" w:color="auto"/>
        <w:right w:val="none" w:sz="0" w:space="0" w:color="auto"/>
      </w:divBdr>
    </w:div>
    <w:div w:id="1733310024">
      <w:bodyDiv w:val="1"/>
      <w:marLeft w:val="0"/>
      <w:marRight w:val="0"/>
      <w:marTop w:val="0"/>
      <w:marBottom w:val="0"/>
      <w:divBdr>
        <w:top w:val="none" w:sz="0" w:space="0" w:color="auto"/>
        <w:left w:val="none" w:sz="0" w:space="0" w:color="auto"/>
        <w:bottom w:val="none" w:sz="0" w:space="0" w:color="auto"/>
        <w:right w:val="none" w:sz="0" w:space="0" w:color="auto"/>
      </w:divBdr>
    </w:div>
    <w:div w:id="1746107166">
      <w:bodyDiv w:val="1"/>
      <w:marLeft w:val="0"/>
      <w:marRight w:val="0"/>
      <w:marTop w:val="0"/>
      <w:marBottom w:val="0"/>
      <w:divBdr>
        <w:top w:val="none" w:sz="0" w:space="0" w:color="auto"/>
        <w:left w:val="none" w:sz="0" w:space="0" w:color="auto"/>
        <w:bottom w:val="none" w:sz="0" w:space="0" w:color="auto"/>
        <w:right w:val="none" w:sz="0" w:space="0" w:color="auto"/>
      </w:divBdr>
    </w:div>
    <w:div w:id="1748263450">
      <w:bodyDiv w:val="1"/>
      <w:marLeft w:val="0"/>
      <w:marRight w:val="0"/>
      <w:marTop w:val="0"/>
      <w:marBottom w:val="0"/>
      <w:divBdr>
        <w:top w:val="none" w:sz="0" w:space="0" w:color="auto"/>
        <w:left w:val="none" w:sz="0" w:space="0" w:color="auto"/>
        <w:bottom w:val="none" w:sz="0" w:space="0" w:color="auto"/>
        <w:right w:val="none" w:sz="0" w:space="0" w:color="auto"/>
      </w:divBdr>
    </w:div>
    <w:div w:id="1751122884">
      <w:bodyDiv w:val="1"/>
      <w:marLeft w:val="0"/>
      <w:marRight w:val="0"/>
      <w:marTop w:val="0"/>
      <w:marBottom w:val="0"/>
      <w:divBdr>
        <w:top w:val="none" w:sz="0" w:space="0" w:color="auto"/>
        <w:left w:val="none" w:sz="0" w:space="0" w:color="auto"/>
        <w:bottom w:val="none" w:sz="0" w:space="0" w:color="auto"/>
        <w:right w:val="none" w:sz="0" w:space="0" w:color="auto"/>
      </w:divBdr>
    </w:div>
    <w:div w:id="1762796820">
      <w:bodyDiv w:val="1"/>
      <w:marLeft w:val="0"/>
      <w:marRight w:val="0"/>
      <w:marTop w:val="0"/>
      <w:marBottom w:val="0"/>
      <w:divBdr>
        <w:top w:val="none" w:sz="0" w:space="0" w:color="auto"/>
        <w:left w:val="none" w:sz="0" w:space="0" w:color="auto"/>
        <w:bottom w:val="none" w:sz="0" w:space="0" w:color="auto"/>
        <w:right w:val="none" w:sz="0" w:space="0" w:color="auto"/>
      </w:divBdr>
    </w:div>
    <w:div w:id="1781993600">
      <w:bodyDiv w:val="1"/>
      <w:marLeft w:val="0"/>
      <w:marRight w:val="0"/>
      <w:marTop w:val="0"/>
      <w:marBottom w:val="0"/>
      <w:divBdr>
        <w:top w:val="none" w:sz="0" w:space="0" w:color="auto"/>
        <w:left w:val="none" w:sz="0" w:space="0" w:color="auto"/>
        <w:bottom w:val="none" w:sz="0" w:space="0" w:color="auto"/>
        <w:right w:val="none" w:sz="0" w:space="0" w:color="auto"/>
      </w:divBdr>
    </w:div>
    <w:div w:id="1786147234">
      <w:bodyDiv w:val="1"/>
      <w:marLeft w:val="0"/>
      <w:marRight w:val="0"/>
      <w:marTop w:val="0"/>
      <w:marBottom w:val="0"/>
      <w:divBdr>
        <w:top w:val="none" w:sz="0" w:space="0" w:color="auto"/>
        <w:left w:val="none" w:sz="0" w:space="0" w:color="auto"/>
        <w:bottom w:val="none" w:sz="0" w:space="0" w:color="auto"/>
        <w:right w:val="none" w:sz="0" w:space="0" w:color="auto"/>
      </w:divBdr>
    </w:div>
    <w:div w:id="1845895639">
      <w:bodyDiv w:val="1"/>
      <w:marLeft w:val="0"/>
      <w:marRight w:val="0"/>
      <w:marTop w:val="0"/>
      <w:marBottom w:val="0"/>
      <w:divBdr>
        <w:top w:val="none" w:sz="0" w:space="0" w:color="auto"/>
        <w:left w:val="none" w:sz="0" w:space="0" w:color="auto"/>
        <w:bottom w:val="none" w:sz="0" w:space="0" w:color="auto"/>
        <w:right w:val="none" w:sz="0" w:space="0" w:color="auto"/>
      </w:divBdr>
    </w:div>
    <w:div w:id="1847748818">
      <w:bodyDiv w:val="1"/>
      <w:marLeft w:val="0"/>
      <w:marRight w:val="0"/>
      <w:marTop w:val="0"/>
      <w:marBottom w:val="0"/>
      <w:divBdr>
        <w:top w:val="none" w:sz="0" w:space="0" w:color="auto"/>
        <w:left w:val="none" w:sz="0" w:space="0" w:color="auto"/>
        <w:bottom w:val="none" w:sz="0" w:space="0" w:color="auto"/>
        <w:right w:val="none" w:sz="0" w:space="0" w:color="auto"/>
      </w:divBdr>
    </w:div>
    <w:div w:id="1864707376">
      <w:bodyDiv w:val="1"/>
      <w:marLeft w:val="0"/>
      <w:marRight w:val="0"/>
      <w:marTop w:val="0"/>
      <w:marBottom w:val="0"/>
      <w:divBdr>
        <w:top w:val="none" w:sz="0" w:space="0" w:color="auto"/>
        <w:left w:val="none" w:sz="0" w:space="0" w:color="auto"/>
        <w:bottom w:val="none" w:sz="0" w:space="0" w:color="auto"/>
        <w:right w:val="none" w:sz="0" w:space="0" w:color="auto"/>
      </w:divBdr>
    </w:div>
    <w:div w:id="1866598748">
      <w:bodyDiv w:val="1"/>
      <w:marLeft w:val="0"/>
      <w:marRight w:val="0"/>
      <w:marTop w:val="0"/>
      <w:marBottom w:val="0"/>
      <w:divBdr>
        <w:top w:val="none" w:sz="0" w:space="0" w:color="auto"/>
        <w:left w:val="none" w:sz="0" w:space="0" w:color="auto"/>
        <w:bottom w:val="none" w:sz="0" w:space="0" w:color="auto"/>
        <w:right w:val="none" w:sz="0" w:space="0" w:color="auto"/>
      </w:divBdr>
    </w:div>
    <w:div w:id="1885405880">
      <w:bodyDiv w:val="1"/>
      <w:marLeft w:val="0"/>
      <w:marRight w:val="0"/>
      <w:marTop w:val="0"/>
      <w:marBottom w:val="0"/>
      <w:divBdr>
        <w:top w:val="none" w:sz="0" w:space="0" w:color="auto"/>
        <w:left w:val="none" w:sz="0" w:space="0" w:color="auto"/>
        <w:bottom w:val="none" w:sz="0" w:space="0" w:color="auto"/>
        <w:right w:val="none" w:sz="0" w:space="0" w:color="auto"/>
      </w:divBdr>
    </w:div>
    <w:div w:id="1925798821">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 w:id="2003003923">
      <w:bodyDiv w:val="1"/>
      <w:marLeft w:val="0"/>
      <w:marRight w:val="0"/>
      <w:marTop w:val="0"/>
      <w:marBottom w:val="0"/>
      <w:divBdr>
        <w:top w:val="none" w:sz="0" w:space="0" w:color="auto"/>
        <w:left w:val="none" w:sz="0" w:space="0" w:color="auto"/>
        <w:bottom w:val="none" w:sz="0" w:space="0" w:color="auto"/>
        <w:right w:val="none" w:sz="0" w:space="0" w:color="auto"/>
      </w:divBdr>
    </w:div>
    <w:div w:id="2110083941">
      <w:bodyDiv w:val="1"/>
      <w:marLeft w:val="0"/>
      <w:marRight w:val="0"/>
      <w:marTop w:val="0"/>
      <w:marBottom w:val="0"/>
      <w:divBdr>
        <w:top w:val="none" w:sz="0" w:space="0" w:color="auto"/>
        <w:left w:val="none" w:sz="0" w:space="0" w:color="auto"/>
        <w:bottom w:val="none" w:sz="0" w:space="0" w:color="auto"/>
        <w:right w:val="none" w:sz="0" w:space="0" w:color="auto"/>
      </w:divBdr>
    </w:div>
    <w:div w:id="21296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9664836537E2A2F84439A97EF3A3B245670066D2FD0A4805A78E184B9308EDA19mEW4I" TargetMode="External"/><Relationship Id="rId18" Type="http://schemas.openxmlformats.org/officeDocument/2006/relationships/hyperlink" Target="consultantplus://offline/ref=80BCC1E6E6CE49F2369AC4477F55A6C5C59DA2813E20787A5EDAB3D3F21333D01C85D1D1DCAF540AA06DDB13K1OFJ" TargetMode="External"/><Relationship Id="rId26" Type="http://schemas.openxmlformats.org/officeDocument/2006/relationships/hyperlink" Target="consultantplus://offline/ref=CB6E6B85655EE67F5F789A6BB152F8CB2B029548395F2343F09AB0181FFE0D3F628D22157D27AF07EF7634DFb4r5G" TargetMode="External"/><Relationship Id="rId3" Type="http://schemas.openxmlformats.org/officeDocument/2006/relationships/styles" Target="styles.xml"/><Relationship Id="rId21" Type="http://schemas.openxmlformats.org/officeDocument/2006/relationships/hyperlink" Target="consultantplus://offline/ref=CB6E6B85655EE67F5F789A6BB152F8CB2B02954839592442F397B0181FFE0D3F628D22157D27AF07EF7634DFb4r5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070D497AA6A850D52BD5DD993EECDDE790C31B7E2C18EEC7FD167204ABD867FF8314AFB32A411679DA6315383Do3I" TargetMode="External"/><Relationship Id="rId25" Type="http://schemas.openxmlformats.org/officeDocument/2006/relationships/hyperlink" Target="consultantplus://offline/ref=CB6E6B85655EE67F5F789A6BB152F8CB2B02954839582944F396B0181FFE0D3F628D22157D27AF07EF7634DFb4r5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0D497AA6A850D52BD5DD993EECDDE790C31B7E2C19E6C6FA167204ABD867FF8314AFB32A411679DA6315383Do3I" TargetMode="External"/><Relationship Id="rId20" Type="http://schemas.openxmlformats.org/officeDocument/2006/relationships/hyperlink" Target="consultantplus://offline/ref=CB6E6B85655EE67F5F789A6BB152F8CB2B0295483959234FF09BB0181FFE0D3F628D22157D27AF07EF7634DFb4r5G" TargetMode="External"/><Relationship Id="rId29" Type="http://schemas.openxmlformats.org/officeDocument/2006/relationships/hyperlink" Target="consultantplus://offline/ref=CB6E6B85655EE67F5F789A6BB152F8CB2B029548395F2647FB96B0181FFE0D3F628D22157D27AF07EF7634DFb4r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CB6E6B85655EE67F5F789A6BB152F8CB2B02954839582440F09AB0181FFE0D3F628D22157D27AF07EF7634DFb4r5G"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70D497AA6A850D52BD5DD993EECDDE790C31B7E2C19E8CEF9157204ABD867FF8314AFB32A411679DA6315383Do3I" TargetMode="External"/><Relationship Id="rId23" Type="http://schemas.openxmlformats.org/officeDocument/2006/relationships/hyperlink" Target="consultantplus://offline/ref=CB6E6B85655EE67F5F789A6BB152F8CB2B02954839582340F097B0181FFE0D3F628D22157D27AF07EF7634DFb4r5G" TargetMode="External"/><Relationship Id="rId28" Type="http://schemas.openxmlformats.org/officeDocument/2006/relationships/hyperlink" Target="consultantplus://offline/ref=CB6E6B85655EE67F5F789A6BB152F8CB2B029548395F2442F591B0181FFE0D3F628D22157D27AF07EF7634DFb4r5G" TargetMode="External"/><Relationship Id="rId10" Type="http://schemas.openxmlformats.org/officeDocument/2006/relationships/header" Target="header1.xml"/><Relationship Id="rId19" Type="http://schemas.openxmlformats.org/officeDocument/2006/relationships/hyperlink" Target="consultantplus://offline/ref=CB6E6B85655EE67F5F789A6BB152F8CB2B02954839592245F797B0181FFE0D3F628D22157D27AF07EF7634DFb4r5G" TargetMode="External"/><Relationship Id="rId31" Type="http://schemas.openxmlformats.org/officeDocument/2006/relationships/hyperlink" Target="consultantplus://offline/ref=CB6E6B85655EE67F5F789A6BB152F8CB2B029548395F274FF095B0181FFE0D3F628D22157D27AF07EF7634DFb4r5G"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1A58D792C00B27E372CBBCD8B9FDDC337F6621C031D15024A963E3E2A36D990FAD6647379D8FDDDE201943DFK1OAG" TargetMode="External"/><Relationship Id="rId22" Type="http://schemas.openxmlformats.org/officeDocument/2006/relationships/hyperlink" Target="consultantplus://offline/ref=CB6E6B85655EE67F5F789A6BB152F8CB2B02954839582043F49AB0181FFE0D3F628D22157D27AF07EF7634DFb4r5G" TargetMode="External"/><Relationship Id="rId27" Type="http://schemas.openxmlformats.org/officeDocument/2006/relationships/hyperlink" Target="consultantplus://offline/ref=CB6E6B85655EE67F5F789A6BB152F8CB2B029548395F2446F194B0181FFE0D3F628D22157D27AF07EF7634DFb4r5G" TargetMode="External"/><Relationship Id="rId30" Type="http://schemas.openxmlformats.org/officeDocument/2006/relationships/hyperlink" Target="consultantplus://offline/ref=CB6E6B85655EE67F5F789A6BB152F8CB2B029548395F2744F693B0181FFE0D3F628D22157D27AF07EF7634DFb4r5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3FCC-B5F0-47E5-AC72-2190BF73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4623</Words>
  <Characters>26353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ПП</vt:lpstr>
    </vt:vector>
  </TitlesOfParts>
  <Company>Правительство Рязанской области</Company>
  <LinksUpToDate>false</LinksUpToDate>
  <CharactersWithSpaces>30915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Бобылев А.С.</dc:creator>
  <cp:lastModifiedBy>Дягилева М.А.</cp:lastModifiedBy>
  <cp:revision>24</cp:revision>
  <cp:lastPrinted>2020-08-24T13:01:00Z</cp:lastPrinted>
  <dcterms:created xsi:type="dcterms:W3CDTF">2020-08-24T08:20:00Z</dcterms:created>
  <dcterms:modified xsi:type="dcterms:W3CDTF">2020-08-24T14:44:00Z</dcterms:modified>
</cp:coreProperties>
</file>