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2C5" w:rsidRPr="00225BF7" w:rsidRDefault="003252C5" w:rsidP="003252C5">
      <w:pPr>
        <w:ind w:left="4536"/>
        <w:rPr>
          <w:rFonts w:ascii="Times New Roman" w:hAnsi="Times New Roman"/>
          <w:sz w:val="28"/>
          <w:szCs w:val="28"/>
        </w:rPr>
      </w:pPr>
      <w:r w:rsidRPr="00225BF7">
        <w:rPr>
          <w:rFonts w:ascii="Times New Roman" w:hAnsi="Times New Roman"/>
          <w:sz w:val="28"/>
          <w:szCs w:val="28"/>
        </w:rPr>
        <w:t xml:space="preserve">Приложение </w:t>
      </w:r>
    </w:p>
    <w:p w:rsidR="003252C5" w:rsidRPr="00225BF7" w:rsidRDefault="003252C5" w:rsidP="003252C5">
      <w:pPr>
        <w:ind w:left="4536"/>
        <w:rPr>
          <w:rFonts w:ascii="Times New Roman" w:hAnsi="Times New Roman"/>
          <w:sz w:val="28"/>
          <w:szCs w:val="28"/>
        </w:rPr>
      </w:pPr>
      <w:r w:rsidRPr="00225BF7">
        <w:rPr>
          <w:rFonts w:ascii="Times New Roman" w:hAnsi="Times New Roman"/>
          <w:sz w:val="28"/>
          <w:szCs w:val="28"/>
        </w:rPr>
        <w:t>к постановлению министерства образования и молодежной политики Рязанской области</w:t>
      </w:r>
    </w:p>
    <w:p w:rsidR="003252C5" w:rsidRPr="00225BF7" w:rsidRDefault="003252C5" w:rsidP="003252C5">
      <w:pPr>
        <w:ind w:left="4536"/>
        <w:rPr>
          <w:rFonts w:ascii="Times New Roman" w:hAnsi="Times New Roman"/>
          <w:sz w:val="28"/>
          <w:szCs w:val="28"/>
        </w:rPr>
      </w:pPr>
      <w:r w:rsidRPr="00225BF7">
        <w:rPr>
          <w:rFonts w:ascii="Times New Roman" w:hAnsi="Times New Roman"/>
          <w:sz w:val="28"/>
          <w:szCs w:val="28"/>
        </w:rPr>
        <w:t>от «</w:t>
      </w:r>
      <w:r w:rsidR="00AA3FDD">
        <w:rPr>
          <w:rFonts w:ascii="Times New Roman" w:hAnsi="Times New Roman"/>
          <w:sz w:val="28"/>
          <w:szCs w:val="28"/>
        </w:rPr>
        <w:t>08</w:t>
      </w:r>
      <w:r w:rsidRPr="00225BF7">
        <w:rPr>
          <w:rFonts w:ascii="Times New Roman" w:hAnsi="Times New Roman"/>
          <w:sz w:val="28"/>
          <w:szCs w:val="28"/>
        </w:rPr>
        <w:t xml:space="preserve">» </w:t>
      </w:r>
      <w:r w:rsidR="00AA3FDD">
        <w:rPr>
          <w:rFonts w:ascii="Times New Roman" w:hAnsi="Times New Roman"/>
          <w:sz w:val="28"/>
          <w:szCs w:val="28"/>
        </w:rPr>
        <w:t>сентября 2020 г. № 14</w:t>
      </w:r>
      <w:bookmarkStart w:id="0" w:name="_GoBack"/>
      <w:bookmarkEnd w:id="0"/>
    </w:p>
    <w:p w:rsidR="003252C5" w:rsidRPr="00225BF7" w:rsidRDefault="003252C5" w:rsidP="003252C5">
      <w:pPr>
        <w:ind w:left="4536"/>
        <w:rPr>
          <w:rFonts w:ascii="Times New Roman" w:hAnsi="Times New Roman"/>
          <w:sz w:val="28"/>
          <w:szCs w:val="28"/>
        </w:rPr>
      </w:pPr>
    </w:p>
    <w:p w:rsidR="00434F00" w:rsidRPr="00225BF7" w:rsidRDefault="00434F00" w:rsidP="00434F00">
      <w:pPr>
        <w:ind w:firstLine="709"/>
        <w:jc w:val="both"/>
        <w:rPr>
          <w:sz w:val="28"/>
          <w:szCs w:val="28"/>
        </w:rPr>
      </w:pPr>
    </w:p>
    <w:p w:rsidR="001478E7" w:rsidRPr="00225BF7" w:rsidRDefault="001478E7" w:rsidP="001478E7">
      <w:pPr>
        <w:autoSpaceDE w:val="0"/>
        <w:autoSpaceDN w:val="0"/>
        <w:adjustRightInd w:val="0"/>
        <w:ind w:left="567" w:right="708"/>
        <w:jc w:val="center"/>
        <w:rPr>
          <w:sz w:val="28"/>
          <w:szCs w:val="28"/>
        </w:rPr>
      </w:pPr>
      <w:r w:rsidRPr="00225BF7">
        <w:rPr>
          <w:sz w:val="28"/>
          <w:szCs w:val="28"/>
        </w:rPr>
        <w:t>АДМИНИСТРАТИВНЫЙ РЕГЛАМЕНТ</w:t>
      </w:r>
    </w:p>
    <w:p w:rsidR="001478E7" w:rsidRPr="00225BF7" w:rsidRDefault="001478E7" w:rsidP="001478E7">
      <w:pPr>
        <w:autoSpaceDE w:val="0"/>
        <w:autoSpaceDN w:val="0"/>
        <w:adjustRightInd w:val="0"/>
        <w:ind w:left="567" w:right="708"/>
        <w:jc w:val="center"/>
        <w:rPr>
          <w:sz w:val="28"/>
          <w:szCs w:val="28"/>
        </w:rPr>
      </w:pPr>
      <w:r w:rsidRPr="00225BF7">
        <w:rPr>
          <w:sz w:val="28"/>
          <w:szCs w:val="28"/>
        </w:rPr>
        <w:t xml:space="preserve">предоставления министерством образования и молодежной политики Рязанской области государственной услуги </w:t>
      </w:r>
    </w:p>
    <w:p w:rsidR="00C34E4A" w:rsidRPr="00225BF7" w:rsidRDefault="001478E7" w:rsidP="001478E7">
      <w:pPr>
        <w:autoSpaceDE w:val="0"/>
        <w:autoSpaceDN w:val="0"/>
        <w:adjustRightInd w:val="0"/>
        <w:ind w:left="567" w:right="708"/>
        <w:jc w:val="center"/>
        <w:rPr>
          <w:sz w:val="28"/>
          <w:szCs w:val="28"/>
        </w:rPr>
      </w:pPr>
      <w:r w:rsidRPr="00225BF7">
        <w:rPr>
          <w:sz w:val="28"/>
          <w:szCs w:val="28"/>
        </w:rPr>
        <w:t>«Оценка качества оказания социально ориентированными некоммерческими организациями общественно полезных услуг»</w:t>
      </w:r>
    </w:p>
    <w:p w:rsidR="00C34E4A" w:rsidRPr="00225BF7" w:rsidRDefault="00C34E4A" w:rsidP="00434F00">
      <w:pPr>
        <w:autoSpaceDE w:val="0"/>
        <w:autoSpaceDN w:val="0"/>
        <w:adjustRightInd w:val="0"/>
        <w:ind w:firstLine="709"/>
        <w:jc w:val="both"/>
        <w:rPr>
          <w:sz w:val="28"/>
          <w:szCs w:val="28"/>
        </w:rPr>
      </w:pPr>
    </w:p>
    <w:p w:rsidR="001478E7" w:rsidRPr="00225BF7" w:rsidRDefault="001478E7" w:rsidP="001478E7">
      <w:pPr>
        <w:ind w:firstLine="709"/>
        <w:jc w:val="both"/>
        <w:rPr>
          <w:rFonts w:ascii="Times New Roman" w:eastAsiaTheme="minorHAnsi" w:hAnsi="Times New Roman"/>
          <w:sz w:val="28"/>
          <w:szCs w:val="28"/>
        </w:rPr>
      </w:pPr>
    </w:p>
    <w:p w:rsidR="00C34E4A" w:rsidRPr="00225BF7" w:rsidRDefault="001478E7" w:rsidP="001478E7">
      <w:pPr>
        <w:jc w:val="center"/>
        <w:rPr>
          <w:rFonts w:ascii="Times New Roman" w:eastAsiaTheme="minorHAnsi" w:hAnsi="Times New Roman"/>
          <w:b/>
          <w:sz w:val="28"/>
          <w:szCs w:val="28"/>
        </w:rPr>
      </w:pPr>
      <w:r w:rsidRPr="00225BF7">
        <w:rPr>
          <w:rFonts w:ascii="Times New Roman" w:eastAsiaTheme="minorHAnsi" w:hAnsi="Times New Roman"/>
          <w:b/>
          <w:sz w:val="28"/>
          <w:szCs w:val="28"/>
        </w:rPr>
        <w:t>1</w:t>
      </w:r>
      <w:r w:rsidR="00C34E4A" w:rsidRPr="00225BF7">
        <w:rPr>
          <w:rFonts w:ascii="Times New Roman" w:eastAsiaTheme="minorHAnsi" w:hAnsi="Times New Roman"/>
          <w:b/>
          <w:sz w:val="28"/>
          <w:szCs w:val="28"/>
        </w:rPr>
        <w:t>. Общие положения</w:t>
      </w:r>
    </w:p>
    <w:p w:rsidR="00C34E4A" w:rsidRPr="00225BF7" w:rsidRDefault="00C34E4A" w:rsidP="001478E7">
      <w:pPr>
        <w:ind w:firstLine="709"/>
        <w:jc w:val="both"/>
        <w:rPr>
          <w:rFonts w:ascii="Times New Roman" w:eastAsiaTheme="minorHAnsi" w:hAnsi="Times New Roman"/>
          <w:sz w:val="28"/>
          <w:szCs w:val="28"/>
        </w:rPr>
      </w:pP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1.1. Предмет правового регулирования </w:t>
      </w:r>
      <w:r w:rsidR="0008404C" w:rsidRPr="00225BF7">
        <w:rPr>
          <w:rFonts w:ascii="Times New Roman" w:eastAsiaTheme="minorHAnsi" w:hAnsi="Times New Roman"/>
          <w:sz w:val="28"/>
          <w:szCs w:val="28"/>
        </w:rPr>
        <w:t>а</w:t>
      </w:r>
      <w:r w:rsidRPr="00225BF7">
        <w:rPr>
          <w:rFonts w:ascii="Times New Roman" w:eastAsiaTheme="minorHAnsi" w:hAnsi="Times New Roman"/>
          <w:sz w:val="28"/>
          <w:szCs w:val="28"/>
        </w:rPr>
        <w:t>дминистративного регламента</w:t>
      </w:r>
      <w:r w:rsidR="0008404C" w:rsidRPr="00225BF7">
        <w:rPr>
          <w:rFonts w:ascii="Times New Roman" w:eastAsiaTheme="minorHAnsi" w:hAnsi="Times New Roman"/>
          <w:sz w:val="28"/>
          <w:szCs w:val="28"/>
        </w:rPr>
        <w:t>.</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Настоящий </w:t>
      </w:r>
      <w:r w:rsidR="0008404C" w:rsidRPr="00225BF7">
        <w:rPr>
          <w:rFonts w:ascii="Times New Roman" w:eastAsiaTheme="minorHAnsi" w:hAnsi="Times New Roman"/>
          <w:sz w:val="28"/>
          <w:szCs w:val="28"/>
        </w:rPr>
        <w:t>а</w:t>
      </w:r>
      <w:r w:rsidRPr="00225BF7">
        <w:rPr>
          <w:rFonts w:ascii="Times New Roman" w:eastAsiaTheme="minorHAnsi" w:hAnsi="Times New Roman"/>
          <w:sz w:val="28"/>
          <w:szCs w:val="28"/>
        </w:rPr>
        <w:t xml:space="preserve">дминистративный регламент предоставления министерством </w:t>
      </w:r>
      <w:r w:rsidR="0008404C" w:rsidRPr="00225BF7">
        <w:rPr>
          <w:rFonts w:ascii="Times New Roman" w:eastAsiaTheme="minorHAnsi" w:hAnsi="Times New Roman"/>
          <w:sz w:val="28"/>
          <w:szCs w:val="28"/>
        </w:rPr>
        <w:t>образования и молодежной политики</w:t>
      </w:r>
      <w:r w:rsidRPr="00225BF7">
        <w:rPr>
          <w:rFonts w:ascii="Times New Roman" w:eastAsiaTheme="minorHAnsi" w:hAnsi="Times New Roman"/>
          <w:sz w:val="28"/>
          <w:szCs w:val="28"/>
        </w:rPr>
        <w:t xml:space="preserve"> Рязанской области государственной услуги </w:t>
      </w:r>
      <w:r w:rsidR="0008404C" w:rsidRPr="00225BF7">
        <w:rPr>
          <w:rFonts w:ascii="Times New Roman" w:eastAsiaTheme="minorHAnsi" w:hAnsi="Times New Roman"/>
          <w:sz w:val="28"/>
          <w:szCs w:val="28"/>
        </w:rPr>
        <w:t>«</w:t>
      </w:r>
      <w:r w:rsidRPr="00225BF7">
        <w:rPr>
          <w:rFonts w:ascii="Times New Roman" w:eastAsiaTheme="minorHAnsi" w:hAnsi="Times New Roman"/>
          <w:sz w:val="28"/>
          <w:szCs w:val="28"/>
        </w:rPr>
        <w:t>Оценка качества оказания социально ориентированными некоммерческими организациями общественно полезных услуг</w:t>
      </w:r>
      <w:r w:rsidR="0008404C"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(далее - </w:t>
      </w:r>
      <w:r w:rsidR="00506C1C" w:rsidRPr="00225BF7">
        <w:rPr>
          <w:rFonts w:ascii="Times New Roman" w:eastAsiaTheme="minorHAnsi" w:hAnsi="Times New Roman"/>
          <w:sz w:val="28"/>
          <w:szCs w:val="28"/>
        </w:rPr>
        <w:t>Р</w:t>
      </w:r>
      <w:r w:rsidRPr="00225BF7">
        <w:rPr>
          <w:rFonts w:ascii="Times New Roman" w:eastAsiaTheme="minorHAnsi" w:hAnsi="Times New Roman"/>
          <w:sz w:val="28"/>
          <w:szCs w:val="28"/>
        </w:rPr>
        <w:t xml:space="preserve">егламент, Министерство, государственная услуга) устанавливает сроки и последовательность административных процедур и административных действий при осуществлении Министерством предоставления государственной услуги в соответствии с требованиями Федерального закона от 27.07.2010 </w:t>
      </w:r>
      <w:r w:rsidR="0008404C"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210-ФЗ </w:t>
      </w:r>
      <w:r w:rsidR="0008404C" w:rsidRPr="00225BF7">
        <w:rPr>
          <w:rFonts w:ascii="Times New Roman" w:eastAsiaTheme="minorHAnsi" w:hAnsi="Times New Roman"/>
          <w:sz w:val="28"/>
          <w:szCs w:val="28"/>
        </w:rPr>
        <w:t>«</w:t>
      </w:r>
      <w:r w:rsidRPr="00225BF7">
        <w:rPr>
          <w:rFonts w:ascii="Times New Roman" w:eastAsiaTheme="minorHAnsi" w:hAnsi="Times New Roman"/>
          <w:sz w:val="28"/>
          <w:szCs w:val="28"/>
        </w:rPr>
        <w:t>Об организации предоставления государственных и муниципальных услуг</w:t>
      </w:r>
      <w:r w:rsidR="0008404C" w:rsidRPr="00225BF7">
        <w:rPr>
          <w:rFonts w:ascii="Times New Roman" w:eastAsiaTheme="minorHAnsi" w:hAnsi="Times New Roman"/>
          <w:sz w:val="28"/>
          <w:szCs w:val="28"/>
        </w:rPr>
        <w:t>»</w:t>
      </w:r>
      <w:r w:rsidRPr="00225BF7">
        <w:rPr>
          <w:rFonts w:ascii="Times New Roman" w:eastAsiaTheme="minorHAnsi" w:hAnsi="Times New Roman"/>
          <w:sz w:val="28"/>
          <w:szCs w:val="28"/>
        </w:rPr>
        <w:t>, порядок взаимодействия между структурными подразделениями Министерства и их должностными лицами, между Министерством и физическими лицами, их уполномоченными представителями,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1.2. Круг Заявителей</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Заявителями на предоставление государственной услуги являются социально ориентированные некоммерческие организации, которые не являются некоммерческими организациями, выполняющими функции иностранного агента, не имеют задолженностей по налогам и сборам, иным предусмотренным законодательством Российской Федерации обязательным платежам и на протяжении одного года и более оказывают на территории Рязанской области общественно полезные услуги надлежащего качества, оценка качества оказания которых отнесена к полномочиям Министерства (за исключением социально ориентированных организаций, оказывающих одну общественно полезную услугу на территории более половины субъектов Российской Федерации, и (или) получивших финансовую поддержку за счет </w:t>
      </w:r>
      <w:r w:rsidRPr="00225BF7">
        <w:rPr>
          <w:rFonts w:ascii="Times New Roman" w:eastAsiaTheme="minorHAnsi" w:hAnsi="Times New Roman"/>
          <w:sz w:val="28"/>
          <w:szCs w:val="28"/>
        </w:rPr>
        <w:lastRenderedPageBreak/>
        <w:t>средств федерального бюджета в связи с оказанием общественно полезных услуг).</w:t>
      </w:r>
    </w:p>
    <w:p w:rsidR="00C34E4A" w:rsidRPr="00225BF7" w:rsidRDefault="00A2161F"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Перечень</w:t>
      </w:r>
      <w:r w:rsidR="00C34E4A" w:rsidRPr="00225BF7">
        <w:rPr>
          <w:rFonts w:ascii="Times New Roman" w:eastAsiaTheme="minorHAnsi" w:hAnsi="Times New Roman"/>
          <w:sz w:val="28"/>
          <w:szCs w:val="28"/>
        </w:rPr>
        <w:t xml:space="preserve"> общественно полезных услуг, оценку качества оказания которых осуществляет Министерство, приводится в приложении </w:t>
      </w:r>
      <w:r w:rsidRPr="00225BF7">
        <w:rPr>
          <w:rFonts w:ascii="Times New Roman" w:eastAsiaTheme="minorHAnsi" w:hAnsi="Times New Roman"/>
          <w:sz w:val="28"/>
          <w:szCs w:val="28"/>
        </w:rPr>
        <w:t>№</w:t>
      </w:r>
      <w:r w:rsidR="00C34E4A" w:rsidRPr="00225BF7">
        <w:rPr>
          <w:rFonts w:ascii="Times New Roman" w:eastAsiaTheme="minorHAnsi" w:hAnsi="Times New Roman"/>
          <w:sz w:val="28"/>
          <w:szCs w:val="28"/>
        </w:rPr>
        <w:t xml:space="preserve"> 1 к настоящему </w:t>
      </w:r>
      <w:r w:rsidR="00A577BC" w:rsidRPr="00225BF7">
        <w:rPr>
          <w:rFonts w:ascii="Times New Roman" w:eastAsiaTheme="minorHAnsi" w:hAnsi="Times New Roman"/>
          <w:sz w:val="28"/>
          <w:szCs w:val="28"/>
        </w:rPr>
        <w:t>Р</w:t>
      </w:r>
      <w:r w:rsidR="00C34E4A" w:rsidRPr="00225BF7">
        <w:rPr>
          <w:rFonts w:ascii="Times New Roman" w:eastAsiaTheme="minorHAnsi" w:hAnsi="Times New Roman"/>
          <w:sz w:val="28"/>
          <w:szCs w:val="28"/>
        </w:rPr>
        <w:t>егламенту.</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От имени Заявителя вправе обращаться в адрес Министерства о предоставлении государственной услуги иное лицо, наделенное в установленном законодательством порядке полномочиями выступать от его имени.</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1.3. Требования к порядку информирования о предоставлении государственной услуги</w:t>
      </w:r>
      <w:r w:rsidR="00A2161F" w:rsidRPr="00225BF7">
        <w:rPr>
          <w:rFonts w:ascii="Times New Roman" w:eastAsiaTheme="minorHAnsi" w:hAnsi="Times New Roman"/>
          <w:sz w:val="28"/>
          <w:szCs w:val="28"/>
        </w:rPr>
        <w:t>.</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1.3.1. Получение Заявителями информации по вопросам предоставления государственной услуги, сведений о ходе предоставления услуги осуществляется в рамках:</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 публичного информирования, которое проводится посредством привлечения средств массовой информации, а также размещения информации о государственной услуге для ознакомления Заявителем в сети Интернет на официальном сайте Министерства, в федеральной государственной информационной системе </w:t>
      </w:r>
      <w:r w:rsidR="00A2161F" w:rsidRPr="00225BF7">
        <w:rPr>
          <w:rFonts w:ascii="Times New Roman" w:eastAsiaTheme="minorHAnsi" w:hAnsi="Times New Roman"/>
          <w:sz w:val="28"/>
          <w:szCs w:val="28"/>
        </w:rPr>
        <w:t>«</w:t>
      </w:r>
      <w:r w:rsidRPr="00225BF7">
        <w:rPr>
          <w:rFonts w:ascii="Times New Roman" w:eastAsiaTheme="minorHAnsi" w:hAnsi="Times New Roman"/>
          <w:sz w:val="28"/>
          <w:szCs w:val="28"/>
        </w:rPr>
        <w:t>Единый портал государственных и муниципальных услуг (функций)</w:t>
      </w:r>
      <w:r w:rsidR="00A2161F" w:rsidRPr="00225BF7">
        <w:rPr>
          <w:rFonts w:ascii="Times New Roman" w:eastAsiaTheme="minorHAnsi" w:hAnsi="Times New Roman"/>
          <w:sz w:val="28"/>
          <w:szCs w:val="28"/>
        </w:rPr>
        <w:t>»</w:t>
      </w:r>
      <w:r w:rsidRPr="00225BF7">
        <w:rPr>
          <w:rFonts w:ascii="Times New Roman" w:eastAsiaTheme="minorHAnsi" w:hAnsi="Times New Roman"/>
          <w:sz w:val="28"/>
          <w:szCs w:val="28"/>
        </w:rPr>
        <w:t>, на информационных стендах в Министерстве;</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индивидуального информирования, которое проводится в форме устного информирования (лично или по телефону) и письменного информирования (по почте или электронной почте).</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1.3.2. При личном обращении Заявителя в Министерство ему предоставляется следующая информация:</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о порядке предоставления государственной услуги;</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о сроках предоставления государственной услуги;</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о порядке подачи и рассмотрения жалобы на решения и (или) действия (бездействие), принятые в ходе предоставления государственной услуги;</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о ходе предоставления государственной услуги.</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случае, если для подготовки ответа требуется продолжительное время, сотрудник Министерства,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На индивидуальное устное информирование сотрудник Министерства, осуществляющий индивидуальное устное информирование, выделяет не более 20 минут.</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1.3.3. Информирование Заявителей по телефону осуществляется в соответствии с графиком работы Министерства.</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При ответе на телефонные звонки сотрудники Министерства подробно и в вежливой форме информируют обратившихся по интересующим вопросам.</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Время разговора не должно превышать 10 минут.</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lastRenderedPageBreak/>
        <w:t>Сотрудники Министерства,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случае, если для подготовки ответа требуется продолжительное время, сотрудник Министерства,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1.3.4. Информация о предоставлении государственной услуги в письменной форме предоставляется специалистами Министерства на основании письменного запроса Заявителя в течение 15 календарных дней со дня регистрации запроса.</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1.3.5. При получении запроса в форме электронного документа специалистом готовится подробный ответ, который направляется в течение 30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1.3.6. На информационных стендах размещается следующая обязательная информация:</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перечень документов, необходимых для получения государственной услуги;</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место нахождения и графики работы Министерства;</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справочные телефоны структурных подразделений Министерства, участвующих в предоставлении государственной услуги, в том числе номер телефона-автоинформатора;</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адреса официальных сайтов, электронной почты Министерства;</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1.3.7. На официальном сайте Министерства в сети Интернет размещается следующая обязательная информация:</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о месте нахождения и графике работы Министерства;</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справочные телефоны структурных подразделений Министерства, участвующих в предоставлении государственной услуги, в том числе номер телефона-автоинформатора;</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адреса официальных сайтов, электронной почты Министерства;</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перечень нормативных правовых актов, регулирующих предоставление государственн</w:t>
      </w:r>
      <w:r w:rsidR="00A577BC" w:rsidRPr="00225BF7">
        <w:rPr>
          <w:rFonts w:ascii="Times New Roman" w:eastAsiaTheme="minorHAnsi" w:hAnsi="Times New Roman"/>
          <w:sz w:val="28"/>
          <w:szCs w:val="28"/>
        </w:rPr>
        <w:t>ой</w:t>
      </w:r>
      <w:r w:rsidRPr="00225BF7">
        <w:rPr>
          <w:rFonts w:ascii="Times New Roman" w:eastAsiaTheme="minorHAnsi" w:hAnsi="Times New Roman"/>
          <w:sz w:val="28"/>
          <w:szCs w:val="28"/>
        </w:rPr>
        <w:t xml:space="preserve"> услуг</w:t>
      </w:r>
      <w:r w:rsidR="00A577BC" w:rsidRPr="00225BF7">
        <w:rPr>
          <w:rFonts w:ascii="Times New Roman" w:eastAsiaTheme="minorHAnsi" w:hAnsi="Times New Roman"/>
          <w:sz w:val="28"/>
          <w:szCs w:val="28"/>
        </w:rPr>
        <w:t>и</w:t>
      </w:r>
      <w:r w:rsidRPr="00225BF7">
        <w:rPr>
          <w:rFonts w:ascii="Times New Roman" w:eastAsiaTheme="minorHAnsi" w:hAnsi="Times New Roman"/>
          <w:sz w:val="28"/>
          <w:szCs w:val="28"/>
        </w:rPr>
        <w:t>;</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 настоящий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w:t>
      </w:r>
    </w:p>
    <w:p w:rsidR="00C34E4A" w:rsidRPr="00225BF7" w:rsidRDefault="00C34E4A" w:rsidP="001478E7">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о порядке подачи и рассмотрения жалобы на решения и (или) действия (бездействие), принятые в ходе предоставления государственной услуги.</w:t>
      </w:r>
    </w:p>
    <w:p w:rsidR="00C34E4A" w:rsidRPr="000C750D" w:rsidRDefault="00C34E4A" w:rsidP="001478E7">
      <w:pPr>
        <w:ind w:firstLine="709"/>
        <w:jc w:val="both"/>
        <w:rPr>
          <w:rFonts w:ascii="Times New Roman" w:eastAsiaTheme="minorHAnsi" w:hAnsi="Times New Roman"/>
          <w:sz w:val="28"/>
          <w:szCs w:val="28"/>
        </w:rPr>
      </w:pPr>
      <w:r w:rsidRPr="000C750D">
        <w:rPr>
          <w:rFonts w:ascii="Times New Roman" w:eastAsiaTheme="minorHAnsi" w:hAnsi="Times New Roman"/>
          <w:sz w:val="28"/>
          <w:szCs w:val="28"/>
        </w:rPr>
        <w:lastRenderedPageBreak/>
        <w:t xml:space="preserve">1.3.8. В федеральной государственной информационной системе </w:t>
      </w:r>
      <w:r w:rsidR="00A577BC" w:rsidRPr="000C750D">
        <w:rPr>
          <w:rFonts w:ascii="Times New Roman" w:eastAsiaTheme="minorHAnsi" w:hAnsi="Times New Roman"/>
          <w:sz w:val="28"/>
          <w:szCs w:val="28"/>
        </w:rPr>
        <w:t>«</w:t>
      </w:r>
      <w:r w:rsidRPr="000C750D">
        <w:rPr>
          <w:rFonts w:ascii="Times New Roman" w:eastAsiaTheme="minorHAnsi" w:hAnsi="Times New Roman"/>
          <w:sz w:val="28"/>
          <w:szCs w:val="28"/>
        </w:rPr>
        <w:t>Единый портал государственных и муниципальных услуг (функций)</w:t>
      </w:r>
      <w:r w:rsidR="00A577BC" w:rsidRPr="000C750D">
        <w:rPr>
          <w:rFonts w:ascii="Times New Roman" w:eastAsiaTheme="minorHAnsi" w:hAnsi="Times New Roman"/>
          <w:sz w:val="28"/>
          <w:szCs w:val="28"/>
        </w:rPr>
        <w:t>»</w:t>
      </w:r>
      <w:r w:rsidRPr="000C750D">
        <w:rPr>
          <w:rFonts w:ascii="Times New Roman" w:eastAsiaTheme="minorHAnsi" w:hAnsi="Times New Roman"/>
          <w:sz w:val="28"/>
          <w:szCs w:val="28"/>
        </w:rPr>
        <w:t xml:space="preserve"> размещается следующая обязательная информация:</w:t>
      </w:r>
    </w:p>
    <w:p w:rsidR="00C34E4A" w:rsidRPr="000C750D" w:rsidRDefault="00C34E4A" w:rsidP="001478E7">
      <w:pPr>
        <w:ind w:firstLine="709"/>
        <w:jc w:val="both"/>
        <w:rPr>
          <w:rFonts w:ascii="Times New Roman" w:eastAsiaTheme="minorHAnsi" w:hAnsi="Times New Roman"/>
          <w:sz w:val="28"/>
          <w:szCs w:val="28"/>
        </w:rPr>
      </w:pPr>
      <w:r w:rsidRPr="000C750D">
        <w:rPr>
          <w:rFonts w:ascii="Times New Roman" w:eastAsiaTheme="minorHAnsi" w:hAnsi="Times New Roman"/>
          <w:sz w:val="28"/>
          <w:szCs w:val="28"/>
        </w:rPr>
        <w:t>- о месте нахождения и графике работы Министерства;</w:t>
      </w:r>
    </w:p>
    <w:p w:rsidR="00C34E4A" w:rsidRPr="000C750D" w:rsidRDefault="00C34E4A" w:rsidP="001478E7">
      <w:pPr>
        <w:ind w:firstLine="709"/>
        <w:jc w:val="both"/>
        <w:rPr>
          <w:rFonts w:ascii="Times New Roman" w:eastAsiaTheme="minorHAnsi" w:hAnsi="Times New Roman"/>
          <w:sz w:val="28"/>
          <w:szCs w:val="28"/>
        </w:rPr>
      </w:pPr>
      <w:r w:rsidRPr="000C750D">
        <w:rPr>
          <w:rFonts w:ascii="Times New Roman" w:eastAsiaTheme="minorHAnsi" w:hAnsi="Times New Roman"/>
          <w:sz w:val="28"/>
          <w:szCs w:val="28"/>
        </w:rPr>
        <w:t>- справочные телефоны структурных подразделений Министерства, участвующих в предоставлении государственной услуги, в том числе номер телефона-автоинформатора;</w:t>
      </w:r>
    </w:p>
    <w:p w:rsidR="00C34E4A" w:rsidRPr="000C750D" w:rsidRDefault="00C34E4A" w:rsidP="001478E7">
      <w:pPr>
        <w:ind w:firstLine="709"/>
        <w:jc w:val="both"/>
        <w:rPr>
          <w:rFonts w:ascii="Times New Roman" w:eastAsiaTheme="minorHAnsi" w:hAnsi="Times New Roman"/>
          <w:sz w:val="28"/>
          <w:szCs w:val="28"/>
        </w:rPr>
      </w:pPr>
      <w:r w:rsidRPr="000C750D">
        <w:rPr>
          <w:rFonts w:ascii="Times New Roman" w:eastAsiaTheme="minorHAnsi" w:hAnsi="Times New Roman"/>
          <w:sz w:val="28"/>
          <w:szCs w:val="28"/>
        </w:rPr>
        <w:t>- адреса официальных сайтов, электронной почты Министерства;</w:t>
      </w:r>
    </w:p>
    <w:p w:rsidR="00C34E4A" w:rsidRPr="000C750D" w:rsidRDefault="00C34E4A" w:rsidP="001478E7">
      <w:pPr>
        <w:ind w:firstLine="709"/>
        <w:jc w:val="both"/>
        <w:rPr>
          <w:rFonts w:ascii="Times New Roman" w:eastAsiaTheme="minorHAnsi" w:hAnsi="Times New Roman"/>
          <w:sz w:val="28"/>
          <w:szCs w:val="28"/>
        </w:rPr>
      </w:pPr>
      <w:r w:rsidRPr="000C750D">
        <w:rPr>
          <w:rFonts w:ascii="Times New Roman" w:eastAsiaTheme="minorHAnsi" w:hAnsi="Times New Roman"/>
          <w:sz w:val="28"/>
          <w:szCs w:val="28"/>
        </w:rPr>
        <w:t>- перечень нормативных правовых актов, регулирующих предоставление государственн</w:t>
      </w:r>
      <w:r w:rsidR="00A577BC" w:rsidRPr="000C750D">
        <w:rPr>
          <w:rFonts w:ascii="Times New Roman" w:eastAsiaTheme="minorHAnsi" w:hAnsi="Times New Roman"/>
          <w:sz w:val="28"/>
          <w:szCs w:val="28"/>
        </w:rPr>
        <w:t>ой</w:t>
      </w:r>
      <w:r w:rsidRPr="000C750D">
        <w:rPr>
          <w:rFonts w:ascii="Times New Roman" w:eastAsiaTheme="minorHAnsi" w:hAnsi="Times New Roman"/>
          <w:sz w:val="28"/>
          <w:szCs w:val="28"/>
        </w:rPr>
        <w:t xml:space="preserve"> услуг</w:t>
      </w:r>
      <w:r w:rsidR="00A577BC" w:rsidRPr="000C750D">
        <w:rPr>
          <w:rFonts w:ascii="Times New Roman" w:eastAsiaTheme="minorHAnsi" w:hAnsi="Times New Roman"/>
          <w:sz w:val="28"/>
          <w:szCs w:val="28"/>
        </w:rPr>
        <w:t>и</w:t>
      </w:r>
      <w:r w:rsidRPr="000C750D">
        <w:rPr>
          <w:rFonts w:ascii="Times New Roman" w:eastAsiaTheme="minorHAnsi" w:hAnsi="Times New Roman"/>
          <w:sz w:val="28"/>
          <w:szCs w:val="28"/>
        </w:rPr>
        <w:t>;</w:t>
      </w:r>
    </w:p>
    <w:p w:rsidR="00C34E4A" w:rsidRPr="000C750D" w:rsidRDefault="00C34E4A" w:rsidP="001478E7">
      <w:pPr>
        <w:ind w:firstLine="709"/>
        <w:jc w:val="both"/>
        <w:rPr>
          <w:rFonts w:ascii="Times New Roman" w:eastAsiaTheme="minorHAnsi" w:hAnsi="Times New Roman"/>
          <w:sz w:val="28"/>
          <w:szCs w:val="28"/>
        </w:rPr>
      </w:pPr>
      <w:r w:rsidRPr="000C750D">
        <w:rPr>
          <w:rFonts w:ascii="Times New Roman" w:eastAsiaTheme="minorHAnsi" w:hAnsi="Times New Roman"/>
          <w:sz w:val="28"/>
          <w:szCs w:val="28"/>
        </w:rPr>
        <w:t>- о порядке подачи и рассмотрения жалобы на решения и (или) действия (бездействие), принятые в ходе предоставления государственной услуги;</w:t>
      </w:r>
    </w:p>
    <w:p w:rsidR="00C34E4A" w:rsidRPr="000C750D" w:rsidRDefault="00C34E4A" w:rsidP="001478E7">
      <w:pPr>
        <w:ind w:firstLine="709"/>
        <w:jc w:val="both"/>
        <w:rPr>
          <w:rFonts w:ascii="Times New Roman" w:eastAsiaTheme="minorHAnsi" w:hAnsi="Times New Roman"/>
          <w:sz w:val="28"/>
          <w:szCs w:val="28"/>
        </w:rPr>
      </w:pPr>
      <w:r w:rsidRPr="000C750D">
        <w:rPr>
          <w:rFonts w:ascii="Times New Roman" w:eastAsiaTheme="minorHAnsi" w:hAnsi="Times New Roman"/>
          <w:sz w:val="28"/>
          <w:szCs w:val="28"/>
        </w:rPr>
        <w:t xml:space="preserve">- информация, указанная в </w:t>
      </w:r>
      <w:r w:rsidR="00A577BC" w:rsidRPr="000C750D">
        <w:rPr>
          <w:rFonts w:ascii="Times New Roman" w:eastAsiaTheme="minorHAnsi" w:hAnsi="Times New Roman"/>
          <w:sz w:val="28"/>
          <w:szCs w:val="28"/>
        </w:rPr>
        <w:t>разделе 5</w:t>
      </w:r>
      <w:r w:rsidRPr="000C750D">
        <w:rPr>
          <w:rFonts w:ascii="Times New Roman" w:eastAsiaTheme="minorHAnsi" w:hAnsi="Times New Roman"/>
          <w:sz w:val="28"/>
          <w:szCs w:val="28"/>
        </w:rPr>
        <w:t xml:space="preserve"> </w:t>
      </w:r>
      <w:r w:rsidR="00A577BC" w:rsidRPr="000C750D">
        <w:rPr>
          <w:rFonts w:ascii="Times New Roman" w:eastAsiaTheme="minorHAnsi" w:hAnsi="Times New Roman"/>
          <w:sz w:val="28"/>
          <w:szCs w:val="28"/>
        </w:rPr>
        <w:t>«</w:t>
      </w:r>
      <w:r w:rsidRPr="000C750D">
        <w:rPr>
          <w:rFonts w:ascii="Times New Roman" w:eastAsiaTheme="minorHAnsi" w:hAnsi="Times New Roman"/>
          <w:sz w:val="28"/>
          <w:szCs w:val="28"/>
        </w:rPr>
        <w:t>Досудебный (внесудебный) порядок обжалования решений и действий (бездействия) Министерства, а также его должностных лиц</w:t>
      </w:r>
      <w:r w:rsidR="00A577BC" w:rsidRPr="000C750D">
        <w:rPr>
          <w:rFonts w:ascii="Times New Roman" w:eastAsiaTheme="minorHAnsi" w:hAnsi="Times New Roman"/>
          <w:sz w:val="28"/>
          <w:szCs w:val="28"/>
        </w:rPr>
        <w:t>»</w:t>
      </w:r>
      <w:r w:rsidRPr="000C750D">
        <w:rPr>
          <w:rFonts w:ascii="Times New Roman" w:eastAsiaTheme="minorHAnsi" w:hAnsi="Times New Roman"/>
          <w:sz w:val="28"/>
          <w:szCs w:val="28"/>
        </w:rPr>
        <w:t xml:space="preserve"> настоящего </w:t>
      </w:r>
      <w:r w:rsidR="00A577BC" w:rsidRPr="000C750D">
        <w:rPr>
          <w:rFonts w:ascii="Times New Roman" w:eastAsiaTheme="minorHAnsi" w:hAnsi="Times New Roman"/>
          <w:sz w:val="28"/>
          <w:szCs w:val="28"/>
        </w:rPr>
        <w:t>Р</w:t>
      </w:r>
      <w:r w:rsidRPr="000C750D">
        <w:rPr>
          <w:rFonts w:ascii="Times New Roman" w:eastAsiaTheme="minorHAnsi" w:hAnsi="Times New Roman"/>
          <w:sz w:val="28"/>
          <w:szCs w:val="28"/>
        </w:rPr>
        <w:t>егламента.</w:t>
      </w:r>
    </w:p>
    <w:p w:rsidR="00C34E4A" w:rsidRPr="000C750D" w:rsidRDefault="00C34E4A" w:rsidP="001478E7">
      <w:pPr>
        <w:ind w:firstLine="709"/>
        <w:jc w:val="both"/>
        <w:rPr>
          <w:rFonts w:ascii="Times New Roman" w:eastAsiaTheme="minorHAnsi" w:hAnsi="Times New Roman"/>
          <w:sz w:val="28"/>
          <w:szCs w:val="28"/>
        </w:rPr>
      </w:pPr>
      <w:r w:rsidRPr="000C750D">
        <w:rPr>
          <w:rFonts w:ascii="Times New Roman" w:eastAsiaTheme="minorHAnsi" w:hAnsi="Times New Roman"/>
          <w:sz w:val="28"/>
          <w:szCs w:val="28"/>
        </w:rPr>
        <w:t>1.3.</w:t>
      </w:r>
      <w:r w:rsidR="00284F44" w:rsidRPr="000C750D">
        <w:rPr>
          <w:rFonts w:ascii="Times New Roman" w:eastAsiaTheme="minorHAnsi" w:hAnsi="Times New Roman"/>
          <w:sz w:val="28"/>
          <w:szCs w:val="28"/>
        </w:rPr>
        <w:t>9</w:t>
      </w:r>
      <w:r w:rsidRPr="000C750D">
        <w:rPr>
          <w:rFonts w:ascii="Times New Roman" w:eastAsiaTheme="minorHAnsi" w:hAnsi="Times New Roman"/>
          <w:sz w:val="28"/>
          <w:szCs w:val="28"/>
        </w:rPr>
        <w:t xml:space="preserve">. Информация о месте нахождения и графиках работы Министерства, справочных телефонах структурных подразделений Министерства, участвующих в предоставлении государственной услуги, адресах официальных сайтов, электронной почты Министерства, получается Заявителями на информационных стендах Министерства, на официальном сайте Министерства, в федеральной государственной информационной системе </w:t>
      </w:r>
      <w:r w:rsidR="00A577BC" w:rsidRPr="000C750D">
        <w:rPr>
          <w:rFonts w:ascii="Times New Roman" w:eastAsiaTheme="minorHAnsi" w:hAnsi="Times New Roman"/>
          <w:sz w:val="28"/>
          <w:szCs w:val="28"/>
        </w:rPr>
        <w:t>«</w:t>
      </w:r>
      <w:r w:rsidRPr="000C750D">
        <w:rPr>
          <w:rFonts w:ascii="Times New Roman" w:eastAsiaTheme="minorHAnsi" w:hAnsi="Times New Roman"/>
          <w:sz w:val="28"/>
          <w:szCs w:val="28"/>
        </w:rPr>
        <w:t>Единый портал государственных и муниципальных услуг (функций)</w:t>
      </w:r>
      <w:r w:rsidR="00A577BC" w:rsidRPr="000C750D">
        <w:rPr>
          <w:rFonts w:ascii="Times New Roman" w:eastAsiaTheme="minorHAnsi" w:hAnsi="Times New Roman"/>
          <w:sz w:val="28"/>
          <w:szCs w:val="28"/>
        </w:rPr>
        <w:t>»</w:t>
      </w:r>
      <w:r w:rsidR="00284F44" w:rsidRPr="000C750D">
        <w:rPr>
          <w:rFonts w:ascii="Times New Roman" w:eastAsiaTheme="minorHAnsi" w:hAnsi="Times New Roman"/>
          <w:sz w:val="28"/>
          <w:szCs w:val="28"/>
        </w:rPr>
        <w:t xml:space="preserve"> </w:t>
      </w:r>
      <w:r w:rsidRPr="000C750D">
        <w:rPr>
          <w:rFonts w:ascii="Times New Roman" w:eastAsiaTheme="minorHAnsi" w:hAnsi="Times New Roman"/>
          <w:sz w:val="28"/>
          <w:szCs w:val="28"/>
        </w:rPr>
        <w:t>самостоятельно либо посредством направления письменного обращения в Министерство.</w:t>
      </w:r>
    </w:p>
    <w:p w:rsidR="00C34E4A" w:rsidRPr="00225BF7" w:rsidRDefault="00C34E4A" w:rsidP="00B31752">
      <w:pPr>
        <w:ind w:firstLine="709"/>
        <w:jc w:val="both"/>
        <w:rPr>
          <w:rFonts w:ascii="Times New Roman" w:eastAsiaTheme="minorHAnsi" w:hAnsi="Times New Roman"/>
          <w:sz w:val="28"/>
          <w:szCs w:val="28"/>
        </w:rPr>
      </w:pPr>
    </w:p>
    <w:p w:rsidR="00C34E4A" w:rsidRPr="00225BF7" w:rsidRDefault="00B31752" w:rsidP="00B31752">
      <w:pPr>
        <w:jc w:val="center"/>
        <w:rPr>
          <w:rFonts w:ascii="Times New Roman" w:eastAsiaTheme="minorHAnsi" w:hAnsi="Times New Roman"/>
          <w:b/>
          <w:sz w:val="28"/>
          <w:szCs w:val="28"/>
        </w:rPr>
      </w:pPr>
      <w:r w:rsidRPr="00225BF7">
        <w:rPr>
          <w:rFonts w:ascii="Times New Roman" w:eastAsiaTheme="minorHAnsi" w:hAnsi="Times New Roman"/>
          <w:b/>
          <w:sz w:val="28"/>
          <w:szCs w:val="28"/>
        </w:rPr>
        <w:t>2</w:t>
      </w:r>
      <w:r w:rsidR="00C34E4A" w:rsidRPr="00225BF7">
        <w:rPr>
          <w:rFonts w:ascii="Times New Roman" w:eastAsiaTheme="minorHAnsi" w:hAnsi="Times New Roman"/>
          <w:b/>
          <w:sz w:val="28"/>
          <w:szCs w:val="28"/>
        </w:rPr>
        <w:t>. Стандарт предоставления государственной услуги</w:t>
      </w:r>
    </w:p>
    <w:p w:rsidR="00C34E4A" w:rsidRPr="00225BF7" w:rsidRDefault="00C34E4A" w:rsidP="00B31752">
      <w:pPr>
        <w:ind w:firstLine="709"/>
        <w:jc w:val="both"/>
        <w:rPr>
          <w:rFonts w:ascii="Times New Roman" w:eastAsiaTheme="minorHAnsi" w:hAnsi="Times New Roman"/>
          <w:sz w:val="28"/>
          <w:szCs w:val="28"/>
        </w:rPr>
      </w:pP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2.1. Наименование государственной услуги </w:t>
      </w:r>
      <w:r w:rsidR="00B31752" w:rsidRPr="00225BF7">
        <w:rPr>
          <w:rFonts w:ascii="Times New Roman" w:eastAsiaTheme="minorHAnsi" w:hAnsi="Times New Roman"/>
          <w:sz w:val="28"/>
          <w:szCs w:val="28"/>
        </w:rPr>
        <w:t>«</w:t>
      </w:r>
      <w:r w:rsidRPr="00225BF7">
        <w:rPr>
          <w:rFonts w:ascii="Times New Roman" w:eastAsiaTheme="minorHAnsi" w:hAnsi="Times New Roman"/>
          <w:sz w:val="28"/>
          <w:szCs w:val="28"/>
        </w:rPr>
        <w:t>Оценка качества оказания социально ориентированными некоммерческими организациями общественно полезных услуг</w:t>
      </w:r>
      <w:r w:rsidR="00B31752" w:rsidRPr="00225BF7">
        <w:rPr>
          <w:rFonts w:ascii="Times New Roman" w:eastAsiaTheme="minorHAnsi" w:hAnsi="Times New Roman"/>
          <w:sz w:val="28"/>
          <w:szCs w:val="28"/>
        </w:rPr>
        <w:t>»</w:t>
      </w:r>
      <w:r w:rsidRPr="00225BF7">
        <w:rPr>
          <w:rFonts w:ascii="Times New Roman" w:eastAsiaTheme="minorHAnsi" w:hAnsi="Times New Roman"/>
          <w:sz w:val="28"/>
          <w:szCs w:val="28"/>
        </w:rPr>
        <w:t>.</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2.2. Наименование органа, предоставляющего государственную услугу.</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Государственная услуга предоставляется Министерством.</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В соответствии с требованиями пункта 3 части 1 статьи 7 Федерального закона от 27.07.2010 </w:t>
      </w:r>
      <w:r w:rsidR="00B31752"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210-ФЗ </w:t>
      </w:r>
      <w:r w:rsidR="00B31752" w:rsidRPr="00225BF7">
        <w:rPr>
          <w:rFonts w:ascii="Times New Roman" w:eastAsiaTheme="minorHAnsi" w:hAnsi="Times New Roman"/>
          <w:sz w:val="28"/>
          <w:szCs w:val="28"/>
        </w:rPr>
        <w:t>«</w:t>
      </w:r>
      <w:r w:rsidRPr="00225BF7">
        <w:rPr>
          <w:rFonts w:ascii="Times New Roman" w:eastAsiaTheme="minorHAnsi" w:hAnsi="Times New Roman"/>
          <w:sz w:val="28"/>
          <w:szCs w:val="28"/>
        </w:rPr>
        <w:t>Об организации предоставления государственных и муниципальных услуг</w:t>
      </w:r>
      <w:r w:rsidR="00B31752"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при предоставлении государственной услуги 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2.3. Результаты предоставления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 выдача (направление) Заявителю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форме согласно приложению </w:t>
      </w:r>
      <w:r w:rsidR="00B31752"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2 к настоящему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егламенту (далее - Заключение);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lastRenderedPageBreak/>
        <w:t xml:space="preserve">- выдача (направление) Заявителю мотивированного уведомления об отказе в выдаче Заключения по форме согласно приложению </w:t>
      </w:r>
      <w:r w:rsidR="00B31752"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3 к настоящему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егламенту.</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2.4. Сроки предоставления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Срок принятия решения о выдаче Заключения либо направлении мотивированного уведомления об отказе в выдаче Заключения не должен превышать 30 дней со дня регистрации заявления о выдаче Заключения.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Указанный срок может быть продлен, но не более чем на 30 дней, в случае направления Министерством запросов в соответствии с пунктами 2.7.1, 2.7.4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 xml:space="preserve">егламента. О продлении срока </w:t>
      </w:r>
      <w:proofErr w:type="gramStart"/>
      <w:r w:rsidRPr="00225BF7">
        <w:rPr>
          <w:rFonts w:ascii="Times New Roman" w:eastAsiaTheme="minorHAnsi" w:hAnsi="Times New Roman"/>
          <w:sz w:val="28"/>
          <w:szCs w:val="28"/>
        </w:rPr>
        <w:t>принятия</w:t>
      </w:r>
      <w:proofErr w:type="gramEnd"/>
      <w:r w:rsidRPr="00225BF7">
        <w:rPr>
          <w:rFonts w:ascii="Times New Roman" w:eastAsiaTheme="minorHAnsi" w:hAnsi="Times New Roman"/>
          <w:sz w:val="28"/>
          <w:szCs w:val="28"/>
        </w:rPr>
        <w:t xml:space="preserve"> указанного в настоящем пункте решения Министерство информирует Заявителя в течение 30 дней со дня поступления в Министерство заявления о выдаче Заключения.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случае, если Заявитель включен в реестр поставщиков социальных услуг по соответствующей общественно полезной услуге, продление срока принятия решения о выдаче Заключения либо об отказе в выдаче Заключения не допускается.</w:t>
      </w:r>
    </w:p>
    <w:p w:rsidR="00C34E4A" w:rsidRPr="00004648"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Заключение либо мотивированное уведомление об отказе в выдаче </w:t>
      </w:r>
      <w:r w:rsidRPr="00004648">
        <w:rPr>
          <w:rFonts w:ascii="Times New Roman" w:eastAsiaTheme="minorHAnsi" w:hAnsi="Times New Roman"/>
          <w:sz w:val="28"/>
          <w:szCs w:val="28"/>
        </w:rPr>
        <w:t>Заключения направляется Заявителю в течение 3 рабочих дней со дня принятия Министерством соответствующего решения.</w:t>
      </w:r>
    </w:p>
    <w:p w:rsidR="00C34E4A" w:rsidRPr="00004648" w:rsidRDefault="00C34E4A" w:rsidP="00B31752">
      <w:pPr>
        <w:ind w:firstLine="709"/>
        <w:jc w:val="both"/>
        <w:rPr>
          <w:rFonts w:ascii="Times New Roman" w:eastAsiaTheme="minorHAnsi" w:hAnsi="Times New Roman"/>
          <w:sz w:val="28"/>
          <w:szCs w:val="28"/>
        </w:rPr>
      </w:pPr>
      <w:r w:rsidRPr="00004648">
        <w:rPr>
          <w:rFonts w:ascii="Times New Roman" w:eastAsiaTheme="minorHAnsi" w:hAnsi="Times New Roman"/>
          <w:sz w:val="28"/>
          <w:szCs w:val="28"/>
        </w:rPr>
        <w:t>2.5. Перечень нормативных правовых актов, регулирующих отношения, возникающие в связи с предоставлением государственной услуги.</w:t>
      </w:r>
    </w:p>
    <w:p w:rsidR="00C34E4A" w:rsidRPr="00004648" w:rsidRDefault="00C34E4A" w:rsidP="00B31752">
      <w:pPr>
        <w:ind w:firstLine="709"/>
        <w:jc w:val="both"/>
        <w:rPr>
          <w:rFonts w:ascii="Times New Roman" w:eastAsiaTheme="minorHAnsi" w:hAnsi="Times New Roman"/>
          <w:sz w:val="28"/>
          <w:szCs w:val="28"/>
        </w:rPr>
      </w:pPr>
      <w:r w:rsidRPr="00004648">
        <w:rPr>
          <w:rFonts w:ascii="Times New Roman" w:eastAsiaTheme="minorHAnsi" w:hAnsi="Times New Roman"/>
          <w:sz w:val="28"/>
          <w:szCs w:val="28"/>
        </w:rPr>
        <w:t xml:space="preserve">Перечень нормативных правовых актов, регулирующих предоставление государственной услуги, размещен на официальном сайте Министерства в информационно-телекоммуникационной системе </w:t>
      </w:r>
      <w:r w:rsidR="00B31752" w:rsidRPr="00004648">
        <w:rPr>
          <w:rFonts w:ascii="Times New Roman" w:eastAsiaTheme="minorHAnsi" w:hAnsi="Times New Roman"/>
          <w:sz w:val="28"/>
          <w:szCs w:val="28"/>
        </w:rPr>
        <w:t>«</w:t>
      </w:r>
      <w:r w:rsidRPr="00004648">
        <w:rPr>
          <w:rFonts w:ascii="Times New Roman" w:eastAsiaTheme="minorHAnsi" w:hAnsi="Times New Roman"/>
          <w:sz w:val="28"/>
          <w:szCs w:val="28"/>
        </w:rPr>
        <w:t>Интернет</w:t>
      </w:r>
      <w:r w:rsidR="00B31752" w:rsidRPr="00004648">
        <w:rPr>
          <w:rFonts w:ascii="Times New Roman" w:eastAsiaTheme="minorHAnsi" w:hAnsi="Times New Roman"/>
          <w:sz w:val="28"/>
          <w:szCs w:val="28"/>
        </w:rPr>
        <w:t>»</w:t>
      </w:r>
      <w:r w:rsidRPr="00004648">
        <w:rPr>
          <w:rFonts w:ascii="Times New Roman" w:eastAsiaTheme="minorHAnsi" w:hAnsi="Times New Roman"/>
          <w:sz w:val="28"/>
          <w:szCs w:val="28"/>
        </w:rPr>
        <w:t xml:space="preserve">, в федеральной государственной информационной системе </w:t>
      </w:r>
      <w:r w:rsidR="00B31752" w:rsidRPr="00004648">
        <w:rPr>
          <w:rFonts w:ascii="Times New Roman" w:eastAsiaTheme="minorHAnsi" w:hAnsi="Times New Roman"/>
          <w:sz w:val="28"/>
          <w:szCs w:val="28"/>
        </w:rPr>
        <w:t>«</w:t>
      </w:r>
      <w:r w:rsidRPr="00004648">
        <w:rPr>
          <w:rFonts w:ascii="Times New Roman" w:eastAsiaTheme="minorHAnsi" w:hAnsi="Times New Roman"/>
          <w:sz w:val="28"/>
          <w:szCs w:val="28"/>
        </w:rPr>
        <w:t>Единый портал государственных и муниципальных услуг (функций)</w:t>
      </w:r>
      <w:r w:rsidR="00B31752" w:rsidRPr="00004648">
        <w:rPr>
          <w:rFonts w:ascii="Times New Roman" w:eastAsiaTheme="minorHAnsi" w:hAnsi="Times New Roman"/>
          <w:sz w:val="28"/>
          <w:szCs w:val="28"/>
        </w:rPr>
        <w:t>»</w:t>
      </w:r>
      <w:r w:rsidRPr="00004648">
        <w:rPr>
          <w:rFonts w:ascii="Times New Roman" w:eastAsiaTheme="minorHAnsi" w:hAnsi="Times New Roman"/>
          <w:sz w:val="28"/>
          <w:szCs w:val="28"/>
        </w:rPr>
        <w:t>.</w:t>
      </w:r>
    </w:p>
    <w:p w:rsidR="00C34E4A" w:rsidRPr="00225BF7" w:rsidRDefault="00C34E4A" w:rsidP="00B31752">
      <w:pPr>
        <w:ind w:firstLine="709"/>
        <w:jc w:val="both"/>
        <w:rPr>
          <w:rFonts w:ascii="Times New Roman" w:eastAsiaTheme="minorHAnsi" w:hAnsi="Times New Roman"/>
          <w:sz w:val="28"/>
          <w:szCs w:val="28"/>
        </w:rPr>
      </w:pPr>
      <w:r w:rsidRPr="00004648">
        <w:rPr>
          <w:rFonts w:ascii="Times New Roman" w:eastAsiaTheme="minorHAnsi" w:hAnsi="Times New Roman"/>
          <w:sz w:val="28"/>
          <w:szCs w:val="28"/>
        </w:rPr>
        <w:t xml:space="preserve">2.6. Исчерпывающий перечень документов, необходимых в </w:t>
      </w:r>
      <w:r w:rsidRPr="00225BF7">
        <w:rPr>
          <w:rFonts w:ascii="Times New Roman" w:eastAsiaTheme="minorHAnsi" w:hAnsi="Times New Roman"/>
          <w:sz w:val="28"/>
          <w:szCs w:val="28"/>
        </w:rPr>
        <w:t>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C34E4A" w:rsidRPr="00225BF7" w:rsidRDefault="00C34E4A" w:rsidP="00B31752">
      <w:pPr>
        <w:ind w:firstLine="709"/>
        <w:jc w:val="both"/>
        <w:rPr>
          <w:rFonts w:ascii="Times New Roman" w:eastAsiaTheme="minorHAnsi" w:hAnsi="Times New Roman"/>
          <w:sz w:val="28"/>
          <w:szCs w:val="28"/>
        </w:rPr>
      </w:pPr>
      <w:bookmarkStart w:id="1" w:name="Par71"/>
      <w:bookmarkEnd w:id="1"/>
      <w:r w:rsidRPr="00225BF7">
        <w:rPr>
          <w:rFonts w:ascii="Times New Roman" w:eastAsiaTheme="minorHAnsi" w:hAnsi="Times New Roman"/>
          <w:sz w:val="28"/>
          <w:szCs w:val="28"/>
        </w:rPr>
        <w:t>2.6.1. Для предоставления государственной услуги Заявитель представляет следующие документы:</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1) заявление о выдаче Заключения по форме согласно приложению </w:t>
      </w:r>
      <w:r w:rsidR="00310495"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4 к настоящему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егламенту, содержащее обоснование соответствия оказываемых Заявителем услуг установленным критериям оценки качества оказания общественно полезных услуг:</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наличие у лиц, непосредственно задействованных в исполнении общественно полезной услуги (в том числе работников Заявителя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lastRenderedPageBreak/>
        <w:t>достаточность количества лиц, непосредственно задействованных в исполнении общественно полезной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удовлетворенность получателей общественно полезных услуг качеством их оказания (отсутствие жалоб на действия (бездействие) и (или) решения Заявителя, связанные с оказанием ею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2 лет, предшествующих выдаче Заключения);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открытость и доступность информации о Заявителе;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отсутствие Заявителя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года </w:t>
      </w:r>
      <w:r w:rsidR="00310495"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44-ФЗ </w:t>
      </w:r>
      <w:r w:rsidR="00310495" w:rsidRPr="00225BF7">
        <w:rPr>
          <w:rFonts w:ascii="Times New Roman" w:eastAsiaTheme="minorHAnsi" w:hAnsi="Times New Roman"/>
          <w:sz w:val="28"/>
          <w:szCs w:val="28"/>
        </w:rPr>
        <w:t>«</w:t>
      </w:r>
      <w:r w:rsidRPr="00225BF7">
        <w:rPr>
          <w:rFonts w:ascii="Times New Roman" w:eastAsiaTheme="minorHAnsi" w:hAnsi="Times New Roman"/>
          <w:sz w:val="28"/>
          <w:szCs w:val="28"/>
        </w:rPr>
        <w:t>О контрактной системе в сфере закупок товаров, работ, услуг для обеспечения государственных и муниципальных нужд</w:t>
      </w:r>
      <w:r w:rsidR="00310495"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в течение 2 лет, предшествующих выдаче Заключения;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 копии документов, подтверждающих полномочия лица, обратившегося от имени Заявителя (далее - представитель Заявителя) (за исключением случаев обращения руководителя Заявителя).</w:t>
      </w:r>
    </w:p>
    <w:p w:rsidR="00C34E4A" w:rsidRPr="00225BF7" w:rsidRDefault="00C34E4A" w:rsidP="00B31752">
      <w:pPr>
        <w:ind w:firstLine="709"/>
        <w:jc w:val="both"/>
        <w:rPr>
          <w:rFonts w:ascii="Times New Roman" w:eastAsiaTheme="minorHAnsi" w:hAnsi="Times New Roman"/>
          <w:sz w:val="28"/>
          <w:szCs w:val="28"/>
        </w:rPr>
      </w:pPr>
      <w:bookmarkStart w:id="2" w:name="Par80"/>
      <w:bookmarkEnd w:id="2"/>
      <w:r w:rsidRPr="00225BF7">
        <w:rPr>
          <w:rFonts w:ascii="Times New Roman" w:eastAsiaTheme="minorHAnsi" w:hAnsi="Times New Roman"/>
          <w:sz w:val="28"/>
          <w:szCs w:val="28"/>
        </w:rPr>
        <w:t xml:space="preserve">2.6.2. К заявлению, указанному в пункте 2.6.1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в целях обоснования соответствия оказываемых Заявителем общественно полезных услуг установленным критериям могут прилагаться следующие документы:</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1) копии учредительных документов Заявителя;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 документы, обосновывающие соответствие оказываемых Заявителем общественно полезных услуг установленным критериям (справки, характеристики, экспертные заключения, заключения общественных советов при Министерстве и другие);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3) копии дипломов и благодарственных писем, иных документов.</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случае, если организация включена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качества оказываемых организацией общественно полезных услуг установленным критериям, не требуется.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2.6.3. Способы получения документов, подлежащих представлению Заявителем, в том числе в электронной форме.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Унифицированный бланк заявления о выдаче Заключения представляется Заявителям при личном обращении в Министерство.</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Заявителям предоставляется возможность распечатки бланка заявления, размещенного в федеральной государственной информационной системе </w:t>
      </w:r>
      <w:r w:rsidR="00310495" w:rsidRPr="00225BF7">
        <w:rPr>
          <w:rFonts w:ascii="Times New Roman" w:eastAsiaTheme="minorHAnsi" w:hAnsi="Times New Roman"/>
          <w:sz w:val="28"/>
          <w:szCs w:val="28"/>
        </w:rPr>
        <w:t>«</w:t>
      </w:r>
      <w:r w:rsidRPr="00225BF7">
        <w:rPr>
          <w:rFonts w:ascii="Times New Roman" w:eastAsiaTheme="minorHAnsi" w:hAnsi="Times New Roman"/>
          <w:sz w:val="28"/>
          <w:szCs w:val="28"/>
        </w:rPr>
        <w:t>Единый портал государственных и муниципальных услуг (функций)</w:t>
      </w:r>
      <w:r w:rsidR="00310495" w:rsidRPr="00225BF7">
        <w:rPr>
          <w:rFonts w:ascii="Times New Roman" w:eastAsiaTheme="minorHAnsi" w:hAnsi="Times New Roman"/>
          <w:sz w:val="28"/>
          <w:szCs w:val="28"/>
        </w:rPr>
        <w:t>»</w:t>
      </w:r>
      <w:r w:rsidRPr="00225BF7">
        <w:rPr>
          <w:rFonts w:ascii="Times New Roman" w:eastAsiaTheme="minorHAnsi" w:hAnsi="Times New Roman"/>
          <w:sz w:val="28"/>
          <w:szCs w:val="28"/>
        </w:rPr>
        <w:t>, на официальном сайте Министерства.</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Иные документы, указанные в </w:t>
      </w:r>
      <w:r w:rsidR="00310495" w:rsidRPr="00225BF7">
        <w:rPr>
          <w:rFonts w:ascii="Times New Roman" w:eastAsiaTheme="minorHAnsi" w:hAnsi="Times New Roman"/>
          <w:sz w:val="28"/>
          <w:szCs w:val="28"/>
        </w:rPr>
        <w:t>пункте 2.7</w:t>
      </w:r>
      <w:r w:rsidRPr="00225BF7">
        <w:rPr>
          <w:rFonts w:ascii="Times New Roman" w:eastAsiaTheme="minorHAnsi" w:hAnsi="Times New Roman"/>
          <w:sz w:val="28"/>
          <w:szCs w:val="28"/>
        </w:rPr>
        <w:t xml:space="preserve">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включены в перечень документов, определенный частью 6 статьи 7</w:t>
      </w:r>
      <w:r w:rsidR="00310495" w:rsidRPr="00225BF7">
        <w:rPr>
          <w:rFonts w:ascii="Times New Roman" w:eastAsiaTheme="minorHAnsi" w:hAnsi="Times New Roman"/>
          <w:sz w:val="28"/>
          <w:szCs w:val="28"/>
        </w:rPr>
        <w:t xml:space="preserve"> </w:t>
      </w:r>
      <w:r w:rsidRPr="00225BF7">
        <w:rPr>
          <w:rFonts w:ascii="Times New Roman" w:eastAsiaTheme="minorHAnsi" w:hAnsi="Times New Roman"/>
          <w:sz w:val="28"/>
          <w:szCs w:val="28"/>
        </w:rPr>
        <w:t xml:space="preserve">Федерального закона от 27 июля 2010 года </w:t>
      </w:r>
      <w:r w:rsidR="00310495"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210-ФЗ </w:t>
      </w:r>
      <w:r w:rsidR="00310495"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Об организации </w:t>
      </w:r>
      <w:r w:rsidRPr="00225BF7">
        <w:rPr>
          <w:rFonts w:ascii="Times New Roman" w:eastAsiaTheme="minorHAnsi" w:hAnsi="Times New Roman"/>
          <w:sz w:val="28"/>
          <w:szCs w:val="28"/>
        </w:rPr>
        <w:lastRenderedPageBreak/>
        <w:t>предоставления государственных и муниципальных услуг</w:t>
      </w:r>
      <w:r w:rsidR="00310495" w:rsidRPr="00225BF7">
        <w:rPr>
          <w:rFonts w:ascii="Times New Roman" w:eastAsiaTheme="minorHAnsi" w:hAnsi="Times New Roman"/>
          <w:sz w:val="28"/>
          <w:szCs w:val="28"/>
        </w:rPr>
        <w:t>»</w:t>
      </w:r>
      <w:r w:rsidRPr="00225BF7">
        <w:rPr>
          <w:rFonts w:ascii="Times New Roman" w:eastAsiaTheme="minorHAnsi" w:hAnsi="Times New Roman"/>
          <w:sz w:val="28"/>
          <w:szCs w:val="28"/>
        </w:rPr>
        <w:t>, получаются в компетентных органах Заявителем самостоятельно.</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2.6.4. Порядок предст</w:t>
      </w:r>
      <w:r w:rsidR="00310495" w:rsidRPr="00225BF7">
        <w:rPr>
          <w:rFonts w:ascii="Times New Roman" w:eastAsiaTheme="minorHAnsi" w:hAnsi="Times New Roman"/>
          <w:sz w:val="28"/>
          <w:szCs w:val="28"/>
        </w:rPr>
        <w:t>авления документов Заявителем (п</w:t>
      </w:r>
      <w:r w:rsidRPr="00225BF7">
        <w:rPr>
          <w:rFonts w:ascii="Times New Roman" w:eastAsiaTheme="minorHAnsi" w:hAnsi="Times New Roman"/>
          <w:sz w:val="28"/>
          <w:szCs w:val="28"/>
        </w:rPr>
        <w:t>редставителем заявителя).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При представлении документов, указанных в пункте 2.6.1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непосредственно в Министерство лицо, их представляющее, предъявляет документ, удостоверяющий личность.</w:t>
      </w:r>
    </w:p>
    <w:p w:rsidR="00C34E4A" w:rsidRPr="00225BF7" w:rsidRDefault="00C34E4A" w:rsidP="00B31752">
      <w:pPr>
        <w:ind w:firstLine="709"/>
        <w:jc w:val="both"/>
        <w:rPr>
          <w:rFonts w:ascii="Times New Roman" w:eastAsiaTheme="minorHAnsi" w:hAnsi="Times New Roman"/>
          <w:sz w:val="28"/>
          <w:szCs w:val="28"/>
        </w:rPr>
      </w:pPr>
      <w:bookmarkStart w:id="3" w:name="Par91"/>
      <w:bookmarkEnd w:id="3"/>
      <w:r w:rsidRPr="00225BF7">
        <w:rPr>
          <w:rFonts w:ascii="Times New Roman" w:eastAsiaTheme="minorHAnsi" w:hAnsi="Times New Roman"/>
          <w:sz w:val="28"/>
          <w:szCs w:val="28"/>
        </w:rPr>
        <w:t>2.7.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и документы, которые Заявитель вправе представить по собственной инициативе:</w:t>
      </w:r>
    </w:p>
    <w:p w:rsidR="00C34E4A" w:rsidRPr="00225BF7" w:rsidRDefault="00C34E4A" w:rsidP="00B31752">
      <w:pPr>
        <w:ind w:firstLine="709"/>
        <w:jc w:val="both"/>
        <w:rPr>
          <w:rFonts w:ascii="Times New Roman" w:eastAsiaTheme="minorHAnsi" w:hAnsi="Times New Roman"/>
          <w:sz w:val="28"/>
          <w:szCs w:val="28"/>
        </w:rPr>
      </w:pPr>
      <w:bookmarkStart w:id="4" w:name="Par92"/>
      <w:bookmarkEnd w:id="4"/>
      <w:r w:rsidRPr="00225BF7">
        <w:rPr>
          <w:rFonts w:ascii="Times New Roman" w:eastAsiaTheme="minorHAnsi" w:hAnsi="Times New Roman"/>
          <w:sz w:val="28"/>
          <w:szCs w:val="28"/>
        </w:rPr>
        <w:t>1) выписка из Единого государственного реестра юридических лиц;</w:t>
      </w:r>
    </w:p>
    <w:p w:rsidR="00C34E4A" w:rsidRPr="00225BF7" w:rsidRDefault="00C34E4A" w:rsidP="00B31752">
      <w:pPr>
        <w:ind w:firstLine="709"/>
        <w:jc w:val="both"/>
        <w:rPr>
          <w:rFonts w:ascii="Times New Roman" w:eastAsiaTheme="minorHAnsi" w:hAnsi="Times New Roman"/>
          <w:sz w:val="28"/>
          <w:szCs w:val="28"/>
        </w:rPr>
      </w:pPr>
      <w:bookmarkStart w:id="5" w:name="Par93"/>
      <w:bookmarkEnd w:id="5"/>
      <w:r w:rsidRPr="00225BF7">
        <w:rPr>
          <w:rFonts w:ascii="Times New Roman" w:eastAsiaTheme="minorHAnsi" w:hAnsi="Times New Roman"/>
          <w:sz w:val="28"/>
          <w:szCs w:val="28"/>
        </w:rPr>
        <w:t>2) документы, подтверждающие отсутствие у Заявителя задолженностей по налогам и сборам, иным предусмотренным законодательством Российской Федерации обязательным платежам;</w:t>
      </w:r>
    </w:p>
    <w:p w:rsidR="00C34E4A" w:rsidRPr="00225BF7" w:rsidRDefault="00C34E4A" w:rsidP="00B31752">
      <w:pPr>
        <w:ind w:firstLine="709"/>
        <w:jc w:val="both"/>
        <w:rPr>
          <w:rFonts w:ascii="Times New Roman" w:eastAsiaTheme="minorHAnsi" w:hAnsi="Times New Roman"/>
          <w:sz w:val="28"/>
          <w:szCs w:val="28"/>
        </w:rPr>
      </w:pPr>
      <w:bookmarkStart w:id="6" w:name="Par94"/>
      <w:bookmarkEnd w:id="6"/>
      <w:r w:rsidRPr="00225BF7">
        <w:rPr>
          <w:rFonts w:ascii="Times New Roman" w:eastAsiaTheme="minorHAnsi" w:hAnsi="Times New Roman"/>
          <w:sz w:val="28"/>
          <w:szCs w:val="28"/>
        </w:rPr>
        <w:t>3) информация об отсутствии организации в реестре недобросовестных поставщиков (подрядчиков, исполнителей);</w:t>
      </w:r>
    </w:p>
    <w:p w:rsidR="00C34E4A" w:rsidRPr="00225BF7" w:rsidRDefault="00C34E4A" w:rsidP="00B31752">
      <w:pPr>
        <w:ind w:firstLine="709"/>
        <w:jc w:val="both"/>
        <w:rPr>
          <w:rFonts w:ascii="Times New Roman" w:eastAsiaTheme="minorHAnsi" w:hAnsi="Times New Roman"/>
          <w:sz w:val="28"/>
          <w:szCs w:val="28"/>
        </w:rPr>
      </w:pPr>
      <w:bookmarkStart w:id="7" w:name="Par95"/>
      <w:bookmarkEnd w:id="7"/>
      <w:r w:rsidRPr="00225BF7">
        <w:rPr>
          <w:rFonts w:ascii="Times New Roman" w:eastAsiaTheme="minorHAnsi" w:hAnsi="Times New Roman"/>
          <w:sz w:val="28"/>
          <w:szCs w:val="28"/>
        </w:rPr>
        <w:t>4) информация о включении Заявителя в реестр поставщиков социальных услуг Рязанской области по соответствующей общественно полезной услуге.</w:t>
      </w:r>
    </w:p>
    <w:p w:rsidR="00C34E4A" w:rsidRPr="00225BF7" w:rsidRDefault="00C34E4A" w:rsidP="00B31752">
      <w:pPr>
        <w:ind w:firstLine="709"/>
        <w:jc w:val="both"/>
        <w:rPr>
          <w:rFonts w:ascii="Times New Roman" w:eastAsiaTheme="minorHAnsi" w:hAnsi="Times New Roman"/>
          <w:sz w:val="28"/>
          <w:szCs w:val="28"/>
        </w:rPr>
      </w:pPr>
      <w:bookmarkStart w:id="8" w:name="Par96"/>
      <w:bookmarkEnd w:id="8"/>
      <w:r w:rsidRPr="00225BF7">
        <w:rPr>
          <w:rFonts w:ascii="Times New Roman" w:eastAsiaTheme="minorHAnsi" w:hAnsi="Times New Roman"/>
          <w:sz w:val="28"/>
          <w:szCs w:val="28"/>
        </w:rPr>
        <w:t xml:space="preserve">2.7.1. Министерство получает указанные в </w:t>
      </w:r>
      <w:r w:rsidR="00F76F33" w:rsidRPr="00225BF7">
        <w:rPr>
          <w:rFonts w:ascii="Times New Roman" w:eastAsiaTheme="minorHAnsi" w:hAnsi="Times New Roman"/>
          <w:sz w:val="28"/>
          <w:szCs w:val="28"/>
        </w:rPr>
        <w:t>пункте 2.7</w:t>
      </w:r>
      <w:r w:rsidRPr="00225BF7">
        <w:rPr>
          <w:rFonts w:ascii="Times New Roman" w:eastAsiaTheme="minorHAnsi" w:hAnsi="Times New Roman"/>
          <w:sz w:val="28"/>
          <w:szCs w:val="28"/>
        </w:rPr>
        <w:t xml:space="preserve">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если они не представле</w:t>
      </w:r>
      <w:r w:rsidR="00F76F33" w:rsidRPr="00225BF7">
        <w:rPr>
          <w:rFonts w:ascii="Times New Roman" w:eastAsiaTheme="minorHAnsi" w:hAnsi="Times New Roman"/>
          <w:sz w:val="28"/>
          <w:szCs w:val="28"/>
        </w:rPr>
        <w:t>ны по инициативе З</w:t>
      </w:r>
      <w:r w:rsidRPr="00225BF7">
        <w:rPr>
          <w:rFonts w:ascii="Times New Roman" w:eastAsiaTheme="minorHAnsi" w:hAnsi="Times New Roman"/>
          <w:sz w:val="28"/>
          <w:szCs w:val="28"/>
        </w:rPr>
        <w:t>аявителя.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Межведомственное информационное взаимодействие осуществляется в соответствии с требованиями Федерального закона от 27.07.2010 </w:t>
      </w:r>
      <w:r w:rsidR="00F76F33"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210-ФЗ </w:t>
      </w:r>
      <w:r w:rsidR="00F76F33" w:rsidRPr="00225BF7">
        <w:rPr>
          <w:rFonts w:ascii="Times New Roman" w:eastAsiaTheme="minorHAnsi" w:hAnsi="Times New Roman"/>
          <w:sz w:val="28"/>
          <w:szCs w:val="28"/>
        </w:rPr>
        <w:t>«</w:t>
      </w:r>
      <w:r w:rsidRPr="00225BF7">
        <w:rPr>
          <w:rFonts w:ascii="Times New Roman" w:eastAsiaTheme="minorHAnsi" w:hAnsi="Times New Roman"/>
          <w:sz w:val="28"/>
          <w:szCs w:val="28"/>
        </w:rPr>
        <w:t>Об организации предоставления государственных и муниципальных услуг</w:t>
      </w:r>
      <w:r w:rsidR="00F76F33" w:rsidRPr="00225BF7">
        <w:rPr>
          <w:rFonts w:ascii="Times New Roman" w:eastAsiaTheme="minorHAnsi" w:hAnsi="Times New Roman"/>
          <w:sz w:val="28"/>
          <w:szCs w:val="28"/>
        </w:rPr>
        <w:t>»</w:t>
      </w:r>
      <w:r w:rsidRPr="00225BF7">
        <w:rPr>
          <w:rFonts w:ascii="Times New Roman" w:eastAsiaTheme="minorHAnsi" w:hAnsi="Times New Roman"/>
          <w:sz w:val="28"/>
          <w:szCs w:val="28"/>
        </w:rPr>
        <w:t>.</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2.7.2. Порядок представления документов.</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Заявитель вправе по собственной инициативе представить указанные в пункте 2.7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информацию, документы.</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Документы, указанные в пункте 2.7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представляются одновременно с заявлением о выдаче Заключения и могут быть направлены почтовым отправлением с описью вложения, представлены непосредственно в Министерство.</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2.7.3. В соответствии с требованиями пунктов 1, 2 и 4 части 1 статьи 7 Федерального закона от 27.07.2010 </w:t>
      </w:r>
      <w:r w:rsidR="00F76F33"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210-ФЗ </w:t>
      </w:r>
      <w:r w:rsidR="00F76F33" w:rsidRPr="00225BF7">
        <w:rPr>
          <w:rFonts w:ascii="Times New Roman" w:eastAsiaTheme="minorHAnsi" w:hAnsi="Times New Roman"/>
          <w:sz w:val="28"/>
          <w:szCs w:val="28"/>
        </w:rPr>
        <w:t>«</w:t>
      </w:r>
      <w:r w:rsidRPr="00225BF7">
        <w:rPr>
          <w:rFonts w:ascii="Times New Roman" w:eastAsiaTheme="minorHAnsi" w:hAnsi="Times New Roman"/>
          <w:sz w:val="28"/>
          <w:szCs w:val="28"/>
        </w:rPr>
        <w:t>Об организации предоставления государственных и муниципальных услуг</w:t>
      </w:r>
      <w:r w:rsidR="00F76F33"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при предоставлении государственной услуги Министерство не вправе требовать от Заявителя: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 представления документов и информации, которые находятся в распоряжении государственных органов, иных государственных органов, органов местного самоуправления и (или) организаций, в соответствии с нормативными правовыми актами Российской Федерации и Рязанской области;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C34E4A" w:rsidRPr="00225BF7" w:rsidRDefault="00C34E4A" w:rsidP="00B31752">
      <w:pPr>
        <w:ind w:firstLine="709"/>
        <w:jc w:val="both"/>
        <w:rPr>
          <w:rFonts w:ascii="Times New Roman" w:eastAsiaTheme="minorHAnsi" w:hAnsi="Times New Roman"/>
          <w:sz w:val="28"/>
          <w:szCs w:val="28"/>
        </w:rPr>
      </w:pPr>
      <w:bookmarkStart w:id="9" w:name="Par109"/>
      <w:bookmarkEnd w:id="9"/>
      <w:r w:rsidRPr="00225BF7">
        <w:rPr>
          <w:rFonts w:ascii="Times New Roman" w:eastAsiaTheme="minorHAnsi" w:hAnsi="Times New Roman"/>
          <w:sz w:val="28"/>
          <w:szCs w:val="28"/>
        </w:rPr>
        <w:t xml:space="preserve">2.7.4. Если в заявлении о выдаче Заключения указаны общественно полезные услуги, оценка качества оказания которых осуществляется несколькими центральными исполнительными органами государственной власти Рязанской области, Министерство запрашивает у иных заинтересованных центральных исполнительных органов государственной власти Рязанской области сведения в порядке межведомственного информационного взаимодействия. Срок ответа на межведомственный запрос </w:t>
      </w:r>
      <w:r w:rsidRPr="00225BF7">
        <w:rPr>
          <w:rFonts w:ascii="Times New Roman" w:eastAsiaTheme="minorHAnsi" w:hAnsi="Times New Roman"/>
          <w:sz w:val="28"/>
          <w:szCs w:val="28"/>
        </w:rPr>
        <w:lastRenderedPageBreak/>
        <w:t>не может превышать 15 рабочих дней со дня поступления межведомственного запроса в указанные органы.</w:t>
      </w:r>
    </w:p>
    <w:p w:rsidR="00C34E4A" w:rsidRPr="00225BF7" w:rsidRDefault="00C34E4A" w:rsidP="00B31752">
      <w:pPr>
        <w:ind w:firstLine="709"/>
        <w:jc w:val="both"/>
        <w:rPr>
          <w:rFonts w:ascii="Times New Roman" w:eastAsiaTheme="minorHAnsi" w:hAnsi="Times New Roman"/>
          <w:sz w:val="28"/>
          <w:szCs w:val="28"/>
        </w:rPr>
      </w:pPr>
      <w:bookmarkStart w:id="10" w:name="Par110"/>
      <w:bookmarkEnd w:id="10"/>
      <w:r w:rsidRPr="00225BF7">
        <w:rPr>
          <w:rFonts w:ascii="Times New Roman" w:eastAsiaTheme="minorHAnsi" w:hAnsi="Times New Roman"/>
          <w:sz w:val="28"/>
          <w:szCs w:val="28"/>
        </w:rPr>
        <w:t>2.8. Перечень оснований для отказа в приеме документов, необходимых для предоставления государственной услуги.</w:t>
      </w:r>
    </w:p>
    <w:p w:rsidR="00F76F33"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Основани</w:t>
      </w:r>
      <w:r w:rsidR="00F76F33" w:rsidRPr="00225BF7">
        <w:rPr>
          <w:rFonts w:ascii="Times New Roman" w:eastAsiaTheme="minorHAnsi" w:hAnsi="Times New Roman"/>
          <w:sz w:val="28"/>
          <w:szCs w:val="28"/>
        </w:rPr>
        <w:t>ями</w:t>
      </w:r>
      <w:r w:rsidRPr="00225BF7">
        <w:rPr>
          <w:rFonts w:ascii="Times New Roman" w:eastAsiaTheme="minorHAnsi" w:hAnsi="Times New Roman"/>
          <w:sz w:val="28"/>
          <w:szCs w:val="28"/>
        </w:rPr>
        <w:t xml:space="preserve"> для отказа в приеме документов, необходимых для предоставления государственной услуги, явля</w:t>
      </w:r>
      <w:r w:rsidR="00F76F33" w:rsidRPr="00225BF7">
        <w:rPr>
          <w:rFonts w:ascii="Times New Roman" w:eastAsiaTheme="minorHAnsi" w:hAnsi="Times New Roman"/>
          <w:sz w:val="28"/>
          <w:szCs w:val="28"/>
        </w:rPr>
        <w:t>ю</w:t>
      </w:r>
      <w:r w:rsidRPr="00225BF7">
        <w:rPr>
          <w:rFonts w:ascii="Times New Roman" w:eastAsiaTheme="minorHAnsi" w:hAnsi="Times New Roman"/>
          <w:sz w:val="28"/>
          <w:szCs w:val="28"/>
        </w:rPr>
        <w:t>тся</w:t>
      </w:r>
      <w:r w:rsidR="00F76F33" w:rsidRPr="00225BF7">
        <w:rPr>
          <w:rFonts w:ascii="Times New Roman" w:eastAsiaTheme="minorHAnsi" w:hAnsi="Times New Roman"/>
          <w:sz w:val="28"/>
          <w:szCs w:val="28"/>
        </w:rPr>
        <w:t>:</w:t>
      </w:r>
    </w:p>
    <w:p w:rsidR="00C34E4A" w:rsidRPr="00225BF7" w:rsidRDefault="00F76F33" w:rsidP="00F76F33">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1) </w:t>
      </w:r>
      <w:proofErr w:type="spellStart"/>
      <w:r w:rsidR="00C34E4A" w:rsidRPr="00225BF7">
        <w:rPr>
          <w:rFonts w:ascii="Times New Roman" w:eastAsiaTheme="minorHAnsi" w:hAnsi="Times New Roman"/>
          <w:sz w:val="28"/>
          <w:szCs w:val="28"/>
        </w:rPr>
        <w:t>неподтверждение</w:t>
      </w:r>
      <w:proofErr w:type="spellEnd"/>
      <w:r w:rsidR="00C34E4A" w:rsidRPr="00225BF7">
        <w:rPr>
          <w:rFonts w:ascii="Times New Roman" w:eastAsiaTheme="minorHAnsi" w:hAnsi="Times New Roman"/>
          <w:sz w:val="28"/>
          <w:szCs w:val="28"/>
        </w:rPr>
        <w:t xml:space="preserve"> личности и (или) полномочий лица, представляюще</w:t>
      </w:r>
      <w:r w:rsidRPr="00225BF7">
        <w:rPr>
          <w:rFonts w:ascii="Times New Roman" w:eastAsiaTheme="minorHAnsi" w:hAnsi="Times New Roman"/>
          <w:sz w:val="28"/>
          <w:szCs w:val="28"/>
        </w:rPr>
        <w:t>го документы от имени Заявителя</w:t>
      </w:r>
    </w:p>
    <w:p w:rsidR="00F76F33" w:rsidRPr="00225BF7" w:rsidRDefault="00F76F33" w:rsidP="00F76F33">
      <w:pPr>
        <w:pStyle w:val="ConsPlusNormal"/>
        <w:ind w:firstLine="709"/>
        <w:jc w:val="both"/>
      </w:pPr>
      <w:r w:rsidRPr="00225BF7">
        <w:t>2) наличие в документах подчисток, приписок, зачеркнутых слов, которые не позволяют однозначно истолковать их содержание.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2.9. Перечень оснований для приостановления или отказа в предоставлении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2.9.1. Перечень оснований для приостановления предоставления государственной услуги не предусмотрен.</w:t>
      </w:r>
    </w:p>
    <w:p w:rsidR="00C34E4A" w:rsidRPr="00225BF7" w:rsidRDefault="00C34E4A" w:rsidP="00B31752">
      <w:pPr>
        <w:ind w:firstLine="709"/>
        <w:jc w:val="both"/>
        <w:rPr>
          <w:rFonts w:ascii="Times New Roman" w:eastAsiaTheme="minorHAnsi" w:hAnsi="Times New Roman"/>
          <w:sz w:val="28"/>
          <w:szCs w:val="28"/>
        </w:rPr>
      </w:pPr>
      <w:bookmarkStart w:id="11" w:name="Par114"/>
      <w:bookmarkEnd w:id="11"/>
      <w:r w:rsidRPr="00225BF7">
        <w:rPr>
          <w:rFonts w:ascii="Times New Roman" w:eastAsiaTheme="minorHAnsi" w:hAnsi="Times New Roman"/>
          <w:sz w:val="28"/>
          <w:szCs w:val="28"/>
        </w:rPr>
        <w:t>2.9.2. Перечень оснований для отказа в предоставлении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несоответствие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отсутствие у лиц, непосредственно задействованных в исполнении общественно полезной услуги (в том числе работников Заявителя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наличие в течение 2 лет, предшествующих выдаче заключения, жалоб на действия (бездействие) и (или) решения Заявителя,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 наличие в течение 2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05.04.2013 </w:t>
      </w:r>
      <w:r w:rsidR="005D3053"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44-ФЗ </w:t>
      </w:r>
      <w:r w:rsidR="005D3053" w:rsidRPr="00225BF7">
        <w:rPr>
          <w:rFonts w:ascii="Times New Roman" w:eastAsiaTheme="minorHAnsi" w:hAnsi="Times New Roman"/>
          <w:sz w:val="28"/>
          <w:szCs w:val="28"/>
        </w:rPr>
        <w:t>«</w:t>
      </w:r>
      <w:r w:rsidRPr="00225BF7">
        <w:rPr>
          <w:rFonts w:ascii="Times New Roman" w:eastAsiaTheme="minorHAnsi" w:hAnsi="Times New Roman"/>
          <w:sz w:val="28"/>
          <w:szCs w:val="28"/>
        </w:rPr>
        <w:t>О контрактной системе в сфере закупок товаров, работ, услуг для обеспечения государственных и муниципальных нужд</w:t>
      </w:r>
      <w:r w:rsidR="005D3053" w:rsidRPr="00225BF7">
        <w:rPr>
          <w:rFonts w:ascii="Times New Roman" w:eastAsiaTheme="minorHAnsi" w:hAnsi="Times New Roman"/>
          <w:sz w:val="28"/>
          <w:szCs w:val="28"/>
        </w:rPr>
        <w:t>»</w:t>
      </w:r>
      <w:r w:rsidRPr="00225BF7">
        <w:rPr>
          <w:rFonts w:ascii="Times New Roman" w:eastAsiaTheme="minorHAnsi" w:hAnsi="Times New Roman"/>
          <w:sz w:val="28"/>
          <w:szCs w:val="28"/>
        </w:rPr>
        <w:t>;</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наличие задолженностей по налогам и сборам, иным предусмотренным законодательством Российской Федерации обязательным платежам;</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представление документов, содержащих недостоверные сведения, либо документов, оформленных в ненадлежащем порядке.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lastRenderedPageBreak/>
        <w:t>Не может являться основанием для отказа отсутствие нормативно урегулированных требований к общественно полезной услуге, за оценкой качества оказания которой обратился Заявитель.</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 в том числе с представлением документов, выдаваемых организациями, участвующими в предоставлении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2.11. Порядок, размер и основания взимания государственной пошлины или иной платы, взимаемой за предоставление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Государственная услуга и информация о ней предоставляются бесплатно.</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 в том числе с представлением документов, выдаваемых организациями, участвующими в предоставлении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2.13. Максимальный срок ожидания в очереди при подаче запроса о предоставлении государственной услуги и услуги, предоставляемой организацией, участвующей в предоставлении государственной услуги, и при получении результата предоставления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Время ожидания в очереди при подаче запроса о предоставлении государственной услуги не должно превышать 15 минут.</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Предоставление услуги не связано с выдачей документов, являющихся результатом предоставления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2.14.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Заявление о выдаче Заключения регистрируется должностным лицом Министерства, ответственным за регистрацию входящей корреспонденции, </w:t>
      </w:r>
      <w:r w:rsidR="004E6347" w:rsidRPr="00225BF7">
        <w:rPr>
          <w:rFonts w:ascii="Times New Roman" w:eastAsiaTheme="minorHAnsi" w:hAnsi="Times New Roman"/>
          <w:sz w:val="28"/>
          <w:szCs w:val="28"/>
          <w:lang w:eastAsia="en-US"/>
        </w:rPr>
        <w:t xml:space="preserve">в системе автоматизации делопроизводства и электронного документооборота «Дело» </w:t>
      </w:r>
      <w:r w:rsidRPr="00225BF7">
        <w:rPr>
          <w:rFonts w:ascii="Times New Roman" w:eastAsiaTheme="minorHAnsi" w:hAnsi="Times New Roman"/>
          <w:sz w:val="28"/>
          <w:szCs w:val="28"/>
        </w:rPr>
        <w:t>в день его поступления в Министерство.</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2.15. 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местам ожидания и приема Заявителя, размещению и оформлению визуальной, текстовой и </w:t>
      </w:r>
      <w:r w:rsidRPr="00225BF7">
        <w:rPr>
          <w:rFonts w:ascii="Times New Roman" w:eastAsiaTheme="minorHAnsi" w:hAnsi="Times New Roman"/>
          <w:sz w:val="28"/>
          <w:szCs w:val="28"/>
        </w:rPr>
        <w:lastRenderedPageBreak/>
        <w:t>мультимедийной информации о порядке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2.15.1. 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Предоставление государственной услуги осуществляется в специально выделенном для этих целей помещении.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Помещение, в котором осуществляется предоставление государственной услуги, располагается с учетом пешеходной доступности для представителей Заявителей от остановок общественного транспорта. 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Центральный вход в здание Министерства должен быть оборудован информационной табличкой (вывеской), содержащей информацию о наименовании и режиме работы.</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Помещения для приема представителей Заявителей должны соответствовать комфортным условиям для представителей Заявителей и оптимальным условиям работы специалистов Министерства с представителями Заявителей.</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Помещения для приема представителей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w:t>
      </w:r>
      <w:r w:rsidR="00C326D0" w:rsidRPr="00225BF7">
        <w:rPr>
          <w:rFonts w:ascii="Times New Roman" w:eastAsiaTheme="minorHAnsi" w:hAnsi="Times New Roman"/>
          <w:sz w:val="28"/>
          <w:szCs w:val="28"/>
        </w:rPr>
        <w:t>«</w:t>
      </w:r>
      <w:r w:rsidRPr="00225BF7">
        <w:rPr>
          <w:rFonts w:ascii="Times New Roman" w:eastAsiaTheme="minorHAnsi" w:hAnsi="Times New Roman"/>
          <w:sz w:val="28"/>
          <w:szCs w:val="28"/>
        </w:rPr>
        <w:t>Интернет</w:t>
      </w:r>
      <w:r w:rsidR="00C326D0" w:rsidRPr="00225BF7">
        <w:rPr>
          <w:rFonts w:ascii="Times New Roman" w:eastAsiaTheme="minorHAnsi" w:hAnsi="Times New Roman"/>
          <w:sz w:val="28"/>
          <w:szCs w:val="28"/>
        </w:rPr>
        <w:t>»</w:t>
      </w:r>
      <w:r w:rsidRPr="00225BF7">
        <w:rPr>
          <w:rFonts w:ascii="Times New Roman" w:eastAsiaTheme="minorHAnsi" w:hAnsi="Times New Roman"/>
          <w:sz w:val="28"/>
          <w:szCs w:val="28"/>
        </w:rPr>
        <w:t>, оргтехникой), канцелярскими принадлежностями, периодическими изданиями, столами и стульями.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возможность беспрепятственного входа в Министерство и выхода из него;</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возможность самостоятельного передвижения по территории Министерства в целях доступа к месту предоставления государственной услуги, в том числе с помощью работников Министерства;</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возможность посадки в транспортное средство и высадки из него перед входом в Министерство, в том числе с использованием кресла-коляски и, при необходимости, с помощью работников Министерства;</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сопровождение инвалидов, имеющих стойкие нарушения функции зрения и самостоятельного передвижения, по территории Министерства;</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содействие инвалиду при входе в Министерство и выходе из него, информирование инвалида о доступных маршрутах общественного транспорта;</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обеспечение допуска в Министерство собаки-проводника при наличии документа, подтверждающего ее специальное обучение, выданного по форме </w:t>
      </w:r>
      <w:r w:rsidRPr="00225BF7">
        <w:rPr>
          <w:rFonts w:ascii="Times New Roman" w:eastAsiaTheme="minorHAnsi" w:hAnsi="Times New Roman"/>
          <w:sz w:val="28"/>
          <w:szCs w:val="28"/>
        </w:rPr>
        <w:lastRenderedPageBreak/>
        <w:t xml:space="preserve">и в </w:t>
      </w:r>
      <w:r w:rsidR="00C326D0" w:rsidRPr="00225BF7">
        <w:rPr>
          <w:rFonts w:ascii="Times New Roman" w:eastAsiaTheme="minorHAnsi" w:hAnsi="Times New Roman"/>
          <w:sz w:val="28"/>
          <w:szCs w:val="28"/>
        </w:rPr>
        <w:t>порядке</w:t>
      </w:r>
      <w:r w:rsidRPr="00225BF7">
        <w:rPr>
          <w:rFonts w:ascii="Times New Roman" w:eastAsiaTheme="minorHAnsi" w:hAnsi="Times New Roman"/>
          <w:sz w:val="28"/>
          <w:szCs w:val="28"/>
        </w:rPr>
        <w:t>, утвержденн</w:t>
      </w:r>
      <w:r w:rsidR="00C326D0" w:rsidRPr="00225BF7">
        <w:rPr>
          <w:rFonts w:ascii="Times New Roman" w:eastAsiaTheme="minorHAnsi" w:hAnsi="Times New Roman"/>
          <w:sz w:val="28"/>
          <w:szCs w:val="28"/>
        </w:rPr>
        <w:t>ом</w:t>
      </w:r>
      <w:r w:rsidRPr="00225BF7">
        <w:rPr>
          <w:rFonts w:ascii="Times New Roman" w:eastAsiaTheme="minorHAnsi" w:hAnsi="Times New Roman"/>
          <w:sz w:val="28"/>
          <w:szCs w:val="28"/>
        </w:rPr>
        <w:t xml:space="preserve"> приказом Министерства труда и социальной защиты Российской Федерации от 22 июня 2015 г. </w:t>
      </w:r>
      <w:r w:rsidR="00C326D0"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386н (зарегистрирован Министерством юстиции Российской Федерации 21 июля 2015 г., регистрационный </w:t>
      </w:r>
      <w:r w:rsidR="00C326D0"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38115).</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случаях, если здание, в котором предоставляется государственная услуга, невозможно полностью приспособить с учетом потребностей инвалидов, Министерство до его реконструкции или капитального ремонта должно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государственной услуги либо, когда это возможно, обеспечить предоставление государственной услуги по месту жительства инвалида или в дистанционном режиме.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2.15.2. Требования к местам ожидания.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Место ожидания должно соответствовать комфортным условиям для Заявителей. Место ожидания оборудуется стульями.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зоне места ожидания должны быть выделены зоны специализированного обслуживания инвалидов в здании Министерства.</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зоне места ожидания должны быть предусмотрены места для инвалидов из расчета не менее 5%, но не менее одного места от расчетной вместимости здания Министерства или расчетного числа посетителей.</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Зона мест ожидания представителей Заявителей, имеющих инвалидность, размещается преимущественно на нижних этажах зданий.</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2.15.3. Требования к местам приема Заявителей.</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Помещения для приема представителей Заявителей должны соответствовать комфортным условиям для Заявителей и оптимальным условиям работы специалистов Министерства с Заявителями.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Помещения для приема представителей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w:t>
      </w:r>
      <w:r w:rsidR="00381412" w:rsidRPr="00225BF7">
        <w:rPr>
          <w:rFonts w:ascii="Times New Roman" w:eastAsiaTheme="minorHAnsi" w:hAnsi="Times New Roman"/>
          <w:sz w:val="28"/>
          <w:szCs w:val="28"/>
        </w:rPr>
        <w:t>«</w:t>
      </w:r>
      <w:r w:rsidRPr="00225BF7">
        <w:rPr>
          <w:rFonts w:ascii="Times New Roman" w:eastAsiaTheme="minorHAnsi" w:hAnsi="Times New Roman"/>
          <w:sz w:val="28"/>
          <w:szCs w:val="28"/>
        </w:rPr>
        <w:t>Интернет</w:t>
      </w:r>
      <w:r w:rsidR="00381412" w:rsidRPr="00225BF7">
        <w:rPr>
          <w:rFonts w:ascii="Times New Roman" w:eastAsiaTheme="minorHAnsi" w:hAnsi="Times New Roman"/>
          <w:sz w:val="28"/>
          <w:szCs w:val="28"/>
        </w:rPr>
        <w:t>»</w:t>
      </w:r>
      <w:r w:rsidRPr="00225BF7">
        <w:rPr>
          <w:rFonts w:ascii="Times New Roman" w:eastAsiaTheme="minorHAnsi" w:hAnsi="Times New Roman"/>
          <w:sz w:val="28"/>
          <w:szCs w:val="28"/>
        </w:rPr>
        <w:t>, оргтехникой), канцелярскими принадлежностями, периодическими изданиями, столами и стульями.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Помещение для приема представителей Заявителей, имеющих инвалидность, должно соответствовать следующим требованиям:</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обязательное наличие справочно-информационной службы;</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Размещение помещений для приема заявителей, имеющих инвалидность, осуществляется преимущественно на нижних этажах зданий.</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Минимальный размер площади помещения (кабинета или кабины) для индивидуального приема (на одно рабочее место) должен быть не менее 12 кв. м.</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2.15.4. Требования к размещению и оформлению визуальной, текстовой и мультимедийной информации о предоставлении государственной услуги.</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lastRenderedPageBreak/>
        <w:t>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rsidR="00381412" w:rsidRPr="00225BF7" w:rsidRDefault="00C34E4A" w:rsidP="00381412">
      <w:pPr>
        <w:pStyle w:val="ConsPlusNormal"/>
        <w:tabs>
          <w:tab w:val="left" w:pos="567"/>
          <w:tab w:val="left" w:pos="709"/>
        </w:tabs>
        <w:ind w:firstLine="709"/>
        <w:jc w:val="both"/>
      </w:pPr>
      <w:r w:rsidRPr="00225BF7">
        <w:rPr>
          <w:rFonts w:eastAsiaTheme="minorHAnsi"/>
        </w:rPr>
        <w:t xml:space="preserve">2.16. </w:t>
      </w:r>
      <w:r w:rsidR="00381412" w:rsidRPr="00225BF7">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услуг, в любом территориальном подразделении государственного органа по выбору заявителя (экстерриториальный принцип), посредством комплексного запроса,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70"/>
        <w:gridCol w:w="2268"/>
        <w:gridCol w:w="2268"/>
      </w:tblGrid>
      <w:tr w:rsidR="00381412" w:rsidRPr="00225BF7" w:rsidTr="006B4466">
        <w:tc>
          <w:tcPr>
            <w:tcW w:w="5170" w:type="dxa"/>
          </w:tcPr>
          <w:p w:rsidR="00381412" w:rsidRPr="00225BF7" w:rsidRDefault="00381412" w:rsidP="006B4466">
            <w:pPr>
              <w:pStyle w:val="ConsPlusNormal"/>
              <w:jc w:val="center"/>
            </w:pPr>
            <w:r w:rsidRPr="00225BF7">
              <w:t xml:space="preserve">Показатели </w:t>
            </w:r>
          </w:p>
        </w:tc>
        <w:tc>
          <w:tcPr>
            <w:tcW w:w="2268" w:type="dxa"/>
          </w:tcPr>
          <w:p w:rsidR="00381412" w:rsidRPr="00225BF7" w:rsidRDefault="00381412" w:rsidP="006B4466">
            <w:pPr>
              <w:pStyle w:val="ConsPlusNormal"/>
              <w:jc w:val="center"/>
            </w:pPr>
            <w:r w:rsidRPr="00225BF7">
              <w:t>Единица измерения</w:t>
            </w:r>
          </w:p>
        </w:tc>
        <w:tc>
          <w:tcPr>
            <w:tcW w:w="2268" w:type="dxa"/>
          </w:tcPr>
          <w:p w:rsidR="00381412" w:rsidRPr="00225BF7" w:rsidRDefault="00381412" w:rsidP="006B4466">
            <w:pPr>
              <w:pStyle w:val="ConsPlusNormal"/>
              <w:jc w:val="center"/>
            </w:pPr>
            <w:r w:rsidRPr="00225BF7">
              <w:t>Нормативное значение показателя</w:t>
            </w:r>
          </w:p>
        </w:tc>
      </w:tr>
      <w:tr w:rsidR="00381412" w:rsidRPr="00225BF7" w:rsidTr="006B4466">
        <w:tc>
          <w:tcPr>
            <w:tcW w:w="9706" w:type="dxa"/>
            <w:gridSpan w:val="3"/>
          </w:tcPr>
          <w:p w:rsidR="00381412" w:rsidRPr="00225BF7" w:rsidRDefault="00381412" w:rsidP="006B4466">
            <w:pPr>
              <w:pStyle w:val="ConsPlusNormal"/>
              <w:jc w:val="center"/>
            </w:pPr>
            <w:r w:rsidRPr="00225BF7">
              <w:t>Показатели доступности</w:t>
            </w:r>
          </w:p>
        </w:tc>
      </w:tr>
      <w:tr w:rsidR="00381412" w:rsidRPr="00225BF7" w:rsidTr="006B4466">
        <w:tc>
          <w:tcPr>
            <w:tcW w:w="5170" w:type="dxa"/>
          </w:tcPr>
          <w:p w:rsidR="00381412" w:rsidRPr="00225BF7" w:rsidRDefault="00381412" w:rsidP="006B4466">
            <w:pPr>
              <w:pStyle w:val="ConsPlusNormal"/>
            </w:pPr>
            <w:r w:rsidRPr="00225BF7">
              <w:t>Количество взаимодействий Заявителя с должностными лицами, ответственными за предоставление государственной услуги</w:t>
            </w:r>
          </w:p>
        </w:tc>
        <w:tc>
          <w:tcPr>
            <w:tcW w:w="2268" w:type="dxa"/>
          </w:tcPr>
          <w:p w:rsidR="00381412" w:rsidRPr="00225BF7" w:rsidRDefault="00381412" w:rsidP="006B4466">
            <w:pPr>
              <w:pStyle w:val="ConsPlusNormal"/>
              <w:jc w:val="center"/>
            </w:pPr>
            <w:r w:rsidRPr="00225BF7">
              <w:t>человек</w:t>
            </w:r>
          </w:p>
        </w:tc>
        <w:tc>
          <w:tcPr>
            <w:tcW w:w="2268" w:type="dxa"/>
          </w:tcPr>
          <w:p w:rsidR="00381412" w:rsidRPr="00225BF7" w:rsidRDefault="00381412" w:rsidP="006B4466">
            <w:pPr>
              <w:pStyle w:val="ConsPlusNormal"/>
              <w:jc w:val="center"/>
            </w:pPr>
            <w:r w:rsidRPr="00225BF7">
              <w:t>1</w:t>
            </w:r>
          </w:p>
        </w:tc>
      </w:tr>
      <w:tr w:rsidR="00381412" w:rsidRPr="00225BF7" w:rsidTr="006B4466">
        <w:tc>
          <w:tcPr>
            <w:tcW w:w="5170" w:type="dxa"/>
          </w:tcPr>
          <w:p w:rsidR="00381412" w:rsidRPr="00225BF7" w:rsidRDefault="00381412" w:rsidP="006B4466">
            <w:pPr>
              <w:pStyle w:val="ConsPlusNormal"/>
            </w:pPr>
            <w:r w:rsidRPr="00225BF7">
              <w:t>Продолжительность взаимодействия</w:t>
            </w:r>
          </w:p>
        </w:tc>
        <w:tc>
          <w:tcPr>
            <w:tcW w:w="2268" w:type="dxa"/>
          </w:tcPr>
          <w:p w:rsidR="00381412" w:rsidRPr="00225BF7" w:rsidRDefault="00381412" w:rsidP="006B4466">
            <w:pPr>
              <w:pStyle w:val="ConsPlusNormal"/>
              <w:jc w:val="center"/>
            </w:pPr>
            <w:r w:rsidRPr="00225BF7">
              <w:t>минут</w:t>
            </w:r>
          </w:p>
        </w:tc>
        <w:tc>
          <w:tcPr>
            <w:tcW w:w="2268" w:type="dxa"/>
          </w:tcPr>
          <w:p w:rsidR="00381412" w:rsidRPr="00225BF7" w:rsidRDefault="00381412" w:rsidP="006B4466">
            <w:pPr>
              <w:pStyle w:val="ConsPlusNormal"/>
              <w:jc w:val="center"/>
            </w:pPr>
            <w:r w:rsidRPr="00225BF7">
              <w:t>20</w:t>
            </w:r>
          </w:p>
        </w:tc>
      </w:tr>
      <w:tr w:rsidR="00381412" w:rsidRPr="00225BF7" w:rsidTr="006B4466">
        <w:tc>
          <w:tcPr>
            <w:tcW w:w="5170" w:type="dxa"/>
          </w:tcPr>
          <w:p w:rsidR="00381412" w:rsidRPr="00225BF7" w:rsidRDefault="00381412" w:rsidP="006B4466">
            <w:pPr>
              <w:pStyle w:val="ConsPlusNormal"/>
            </w:pPr>
            <w:r w:rsidRPr="00225BF7">
              <w:t>Наличие возможности получения государственной услуги в многофункциональном центре предоставления государственных услуг</w:t>
            </w:r>
          </w:p>
        </w:tc>
        <w:tc>
          <w:tcPr>
            <w:tcW w:w="2268" w:type="dxa"/>
          </w:tcPr>
          <w:p w:rsidR="00381412" w:rsidRPr="00225BF7" w:rsidRDefault="00381412" w:rsidP="006B4466">
            <w:pPr>
              <w:pStyle w:val="ConsPlusNormal"/>
              <w:jc w:val="center"/>
            </w:pPr>
            <w:r w:rsidRPr="00225BF7">
              <w:t>да/нет</w:t>
            </w:r>
          </w:p>
        </w:tc>
        <w:tc>
          <w:tcPr>
            <w:tcW w:w="2268" w:type="dxa"/>
          </w:tcPr>
          <w:p w:rsidR="00381412" w:rsidRPr="00225BF7" w:rsidRDefault="00381412" w:rsidP="006B4466">
            <w:pPr>
              <w:pStyle w:val="ConsPlusNormal"/>
              <w:jc w:val="center"/>
            </w:pPr>
            <w:r w:rsidRPr="00225BF7">
              <w:t>нет</w:t>
            </w:r>
          </w:p>
        </w:tc>
      </w:tr>
      <w:tr w:rsidR="00381412" w:rsidRPr="00225BF7" w:rsidTr="006B4466">
        <w:tc>
          <w:tcPr>
            <w:tcW w:w="5170" w:type="dxa"/>
          </w:tcPr>
          <w:p w:rsidR="00381412" w:rsidRPr="00225BF7" w:rsidRDefault="00381412" w:rsidP="006B4466">
            <w:pPr>
              <w:pStyle w:val="ConsPlusNormal"/>
              <w:ind w:right="232"/>
              <w:jc w:val="both"/>
            </w:pPr>
            <w:r w:rsidRPr="00225BF7">
              <w:lastRenderedPageBreak/>
              <w:t>Наличие возможности предоставления государственной услуги по экстерриториальному принципу</w:t>
            </w:r>
          </w:p>
        </w:tc>
        <w:tc>
          <w:tcPr>
            <w:tcW w:w="2268" w:type="dxa"/>
          </w:tcPr>
          <w:p w:rsidR="00381412" w:rsidRPr="00225BF7" w:rsidRDefault="00381412" w:rsidP="006B4466">
            <w:pPr>
              <w:pStyle w:val="ConsPlusNormal"/>
              <w:jc w:val="center"/>
            </w:pPr>
            <w:r w:rsidRPr="00225BF7">
              <w:t>да/нет</w:t>
            </w:r>
          </w:p>
        </w:tc>
        <w:tc>
          <w:tcPr>
            <w:tcW w:w="2268" w:type="dxa"/>
          </w:tcPr>
          <w:p w:rsidR="00381412" w:rsidRPr="00225BF7" w:rsidRDefault="00381412" w:rsidP="006B4466">
            <w:pPr>
              <w:pStyle w:val="ConsPlusNormal"/>
              <w:jc w:val="center"/>
            </w:pPr>
            <w:r w:rsidRPr="00225BF7">
              <w:t>нет</w:t>
            </w:r>
          </w:p>
        </w:tc>
      </w:tr>
      <w:tr w:rsidR="00381412" w:rsidRPr="00225BF7" w:rsidTr="006B4466">
        <w:tc>
          <w:tcPr>
            <w:tcW w:w="5170" w:type="dxa"/>
          </w:tcPr>
          <w:p w:rsidR="00381412" w:rsidRPr="00225BF7" w:rsidRDefault="00381412" w:rsidP="006B4466">
            <w:pPr>
              <w:pStyle w:val="ConsPlusNormal"/>
              <w:ind w:right="232"/>
              <w:jc w:val="both"/>
            </w:pPr>
            <w:r w:rsidRPr="00225BF7">
              <w:t xml:space="preserve">Наличие возможности предоставления государственной услуги посредством комплексного запроса </w:t>
            </w:r>
          </w:p>
        </w:tc>
        <w:tc>
          <w:tcPr>
            <w:tcW w:w="2268" w:type="dxa"/>
          </w:tcPr>
          <w:p w:rsidR="00381412" w:rsidRPr="00225BF7" w:rsidRDefault="00381412" w:rsidP="006B4466">
            <w:pPr>
              <w:pStyle w:val="ConsPlusNormal"/>
              <w:jc w:val="center"/>
            </w:pPr>
            <w:r w:rsidRPr="00225BF7">
              <w:t>да/нет</w:t>
            </w:r>
          </w:p>
        </w:tc>
        <w:tc>
          <w:tcPr>
            <w:tcW w:w="2268" w:type="dxa"/>
          </w:tcPr>
          <w:p w:rsidR="00381412" w:rsidRPr="00225BF7" w:rsidRDefault="00381412" w:rsidP="006B4466">
            <w:pPr>
              <w:pStyle w:val="ConsPlusNormal"/>
              <w:jc w:val="center"/>
            </w:pPr>
            <w:r w:rsidRPr="00225BF7">
              <w:t>нет</w:t>
            </w:r>
          </w:p>
        </w:tc>
      </w:tr>
      <w:tr w:rsidR="00381412" w:rsidRPr="00225BF7" w:rsidTr="006B4466">
        <w:tc>
          <w:tcPr>
            <w:tcW w:w="5170" w:type="dxa"/>
          </w:tcPr>
          <w:p w:rsidR="00381412" w:rsidRPr="00225BF7" w:rsidRDefault="00381412" w:rsidP="006B4466">
            <w:pPr>
              <w:pStyle w:val="ConsPlusNormal"/>
            </w:pPr>
            <w:r w:rsidRPr="00225BF7">
              <w:t>Наличие возможности получения информации о государственной услуге с использованием информационно-коммуникационных технологий</w:t>
            </w:r>
          </w:p>
        </w:tc>
        <w:tc>
          <w:tcPr>
            <w:tcW w:w="2268" w:type="dxa"/>
          </w:tcPr>
          <w:p w:rsidR="00381412" w:rsidRPr="00225BF7" w:rsidRDefault="00381412" w:rsidP="006B4466">
            <w:pPr>
              <w:pStyle w:val="ConsPlusNormal"/>
              <w:jc w:val="center"/>
            </w:pPr>
            <w:r w:rsidRPr="00225BF7">
              <w:t>да/нет</w:t>
            </w:r>
          </w:p>
        </w:tc>
        <w:tc>
          <w:tcPr>
            <w:tcW w:w="2268" w:type="dxa"/>
          </w:tcPr>
          <w:p w:rsidR="00381412" w:rsidRPr="00225BF7" w:rsidRDefault="00381412" w:rsidP="006B4466">
            <w:pPr>
              <w:pStyle w:val="ConsPlusNormal"/>
              <w:jc w:val="center"/>
            </w:pPr>
            <w:r w:rsidRPr="00225BF7">
              <w:t>да</w:t>
            </w:r>
          </w:p>
        </w:tc>
      </w:tr>
      <w:tr w:rsidR="00381412" w:rsidRPr="00225BF7" w:rsidTr="006B4466">
        <w:tc>
          <w:tcPr>
            <w:tcW w:w="9706" w:type="dxa"/>
            <w:gridSpan w:val="3"/>
          </w:tcPr>
          <w:p w:rsidR="00381412" w:rsidRPr="00225BF7" w:rsidRDefault="00381412" w:rsidP="006B4466">
            <w:pPr>
              <w:pStyle w:val="ConsPlusNormal"/>
              <w:jc w:val="center"/>
            </w:pPr>
            <w:r w:rsidRPr="00225BF7">
              <w:t>Показатели качества</w:t>
            </w:r>
          </w:p>
        </w:tc>
      </w:tr>
      <w:tr w:rsidR="00381412" w:rsidRPr="00225BF7" w:rsidTr="006B4466">
        <w:tc>
          <w:tcPr>
            <w:tcW w:w="5170" w:type="dxa"/>
          </w:tcPr>
          <w:p w:rsidR="00381412" w:rsidRPr="00225BF7" w:rsidRDefault="00381412" w:rsidP="006B4466">
            <w:pPr>
              <w:pStyle w:val="ConsPlusNormal"/>
            </w:pPr>
            <w:r w:rsidRPr="00225BF7">
              <w:t xml:space="preserve">Удельный вес рассмотренных в установленный срок </w:t>
            </w:r>
            <w:proofErr w:type="gramStart"/>
            <w:r w:rsidRPr="00225BF7">
              <w:t>заявлений  на</w:t>
            </w:r>
            <w:proofErr w:type="gramEnd"/>
            <w:r w:rsidRPr="00225BF7">
              <w:t xml:space="preserve"> предоставление государственной услуги в общем количестве заявлений на предоставление государственной услуги</w:t>
            </w:r>
          </w:p>
        </w:tc>
        <w:tc>
          <w:tcPr>
            <w:tcW w:w="2268" w:type="dxa"/>
          </w:tcPr>
          <w:p w:rsidR="00381412" w:rsidRPr="00225BF7" w:rsidRDefault="00381412" w:rsidP="006B4466">
            <w:pPr>
              <w:pStyle w:val="ConsPlusNormal"/>
              <w:jc w:val="center"/>
            </w:pPr>
            <w:r w:rsidRPr="00225BF7">
              <w:t>%</w:t>
            </w:r>
          </w:p>
        </w:tc>
        <w:tc>
          <w:tcPr>
            <w:tcW w:w="2268" w:type="dxa"/>
          </w:tcPr>
          <w:p w:rsidR="00381412" w:rsidRPr="00225BF7" w:rsidRDefault="00381412" w:rsidP="006B4466">
            <w:pPr>
              <w:pStyle w:val="ConsPlusNormal"/>
              <w:jc w:val="center"/>
            </w:pPr>
            <w:r w:rsidRPr="00225BF7">
              <w:t>100</w:t>
            </w:r>
          </w:p>
        </w:tc>
      </w:tr>
      <w:tr w:rsidR="00381412" w:rsidRPr="00225BF7" w:rsidTr="006B4466">
        <w:tc>
          <w:tcPr>
            <w:tcW w:w="5170" w:type="dxa"/>
          </w:tcPr>
          <w:p w:rsidR="00381412" w:rsidRPr="00225BF7" w:rsidRDefault="00381412" w:rsidP="006B4466">
            <w:pPr>
              <w:pStyle w:val="ConsPlusNormal"/>
            </w:pPr>
            <w:r w:rsidRPr="00225BF7">
              <w:t>Удельный вес количества обоснованных жалоб в общем количестве заявлений на предоставление государственной услуги</w:t>
            </w:r>
          </w:p>
        </w:tc>
        <w:tc>
          <w:tcPr>
            <w:tcW w:w="2268" w:type="dxa"/>
          </w:tcPr>
          <w:p w:rsidR="00381412" w:rsidRPr="00225BF7" w:rsidRDefault="00381412" w:rsidP="006B4466">
            <w:pPr>
              <w:pStyle w:val="ConsPlusNormal"/>
              <w:jc w:val="center"/>
            </w:pPr>
            <w:r w:rsidRPr="00225BF7">
              <w:t>%</w:t>
            </w:r>
          </w:p>
        </w:tc>
        <w:tc>
          <w:tcPr>
            <w:tcW w:w="2268" w:type="dxa"/>
          </w:tcPr>
          <w:p w:rsidR="00381412" w:rsidRPr="00225BF7" w:rsidRDefault="00381412" w:rsidP="006B4466">
            <w:pPr>
              <w:pStyle w:val="ConsPlusNormal"/>
              <w:jc w:val="center"/>
            </w:pPr>
            <w:r w:rsidRPr="00225BF7">
              <w:t>0»;</w:t>
            </w:r>
          </w:p>
        </w:tc>
      </w:tr>
    </w:tbl>
    <w:p w:rsidR="00C34E4A" w:rsidRPr="00225BF7" w:rsidRDefault="00C34E4A" w:rsidP="0038141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2.17. Особенности предоставления государственной услуги в электронной форме.</w:t>
      </w:r>
    </w:p>
    <w:p w:rsidR="00C34E4A" w:rsidRPr="00225BF7" w:rsidRDefault="00C34E4A" w:rsidP="00B31752">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Государственная услуга в электронной форме не предоставляется.</w:t>
      </w:r>
    </w:p>
    <w:p w:rsidR="00C34E4A" w:rsidRPr="00225BF7" w:rsidRDefault="00C34E4A" w:rsidP="002F6451">
      <w:pPr>
        <w:ind w:firstLine="709"/>
        <w:jc w:val="both"/>
        <w:rPr>
          <w:rFonts w:ascii="Times New Roman" w:eastAsiaTheme="minorHAnsi" w:hAnsi="Times New Roman"/>
          <w:sz w:val="28"/>
          <w:szCs w:val="28"/>
        </w:rPr>
      </w:pPr>
    </w:p>
    <w:p w:rsidR="00C34E4A" w:rsidRPr="00225BF7" w:rsidRDefault="002F6451" w:rsidP="002F6451">
      <w:pPr>
        <w:jc w:val="center"/>
        <w:rPr>
          <w:rFonts w:ascii="Times New Roman" w:eastAsiaTheme="minorHAnsi" w:hAnsi="Times New Roman"/>
          <w:b/>
          <w:sz w:val="28"/>
          <w:szCs w:val="28"/>
        </w:rPr>
      </w:pPr>
      <w:r w:rsidRPr="00225BF7">
        <w:rPr>
          <w:rFonts w:ascii="Times New Roman" w:eastAsiaTheme="minorHAnsi" w:hAnsi="Times New Roman"/>
          <w:b/>
          <w:sz w:val="28"/>
          <w:szCs w:val="28"/>
        </w:rPr>
        <w:t>3</w:t>
      </w:r>
      <w:r w:rsidR="00C34E4A" w:rsidRPr="00225BF7">
        <w:rPr>
          <w:rFonts w:ascii="Times New Roman" w:eastAsiaTheme="minorHAnsi" w:hAnsi="Times New Roman"/>
          <w:b/>
          <w:sz w:val="28"/>
          <w:szCs w:val="28"/>
        </w:rPr>
        <w:t>. Состав, последовательность и сроки выполнения</w:t>
      </w:r>
    </w:p>
    <w:p w:rsidR="00C34E4A" w:rsidRPr="00225BF7" w:rsidRDefault="00C34E4A" w:rsidP="002F6451">
      <w:pPr>
        <w:jc w:val="center"/>
        <w:rPr>
          <w:rFonts w:ascii="Times New Roman" w:eastAsiaTheme="minorHAnsi" w:hAnsi="Times New Roman"/>
          <w:b/>
          <w:sz w:val="28"/>
          <w:szCs w:val="28"/>
        </w:rPr>
      </w:pPr>
      <w:r w:rsidRPr="00225BF7">
        <w:rPr>
          <w:rFonts w:ascii="Times New Roman" w:eastAsiaTheme="minorHAnsi" w:hAnsi="Times New Roman"/>
          <w:b/>
          <w:sz w:val="28"/>
          <w:szCs w:val="28"/>
        </w:rPr>
        <w:t>административных процедур, требования к порядку</w:t>
      </w:r>
    </w:p>
    <w:p w:rsidR="00C34E4A" w:rsidRPr="00225BF7" w:rsidRDefault="00C34E4A" w:rsidP="002F6451">
      <w:pPr>
        <w:jc w:val="center"/>
        <w:rPr>
          <w:rFonts w:ascii="Times New Roman" w:eastAsiaTheme="minorHAnsi" w:hAnsi="Times New Roman"/>
          <w:b/>
          <w:sz w:val="28"/>
          <w:szCs w:val="28"/>
        </w:rPr>
      </w:pPr>
      <w:r w:rsidRPr="00225BF7">
        <w:rPr>
          <w:rFonts w:ascii="Times New Roman" w:eastAsiaTheme="minorHAnsi" w:hAnsi="Times New Roman"/>
          <w:b/>
          <w:sz w:val="28"/>
          <w:szCs w:val="28"/>
        </w:rPr>
        <w:t>их выполнения, в том числе особенности выполнения</w:t>
      </w:r>
    </w:p>
    <w:p w:rsidR="00C34E4A" w:rsidRPr="00225BF7" w:rsidRDefault="00C34E4A" w:rsidP="002F6451">
      <w:pPr>
        <w:jc w:val="center"/>
        <w:rPr>
          <w:rFonts w:ascii="Times New Roman" w:eastAsiaTheme="minorHAnsi" w:hAnsi="Times New Roman"/>
          <w:b/>
          <w:sz w:val="28"/>
          <w:szCs w:val="28"/>
        </w:rPr>
      </w:pPr>
      <w:r w:rsidRPr="00225BF7">
        <w:rPr>
          <w:rFonts w:ascii="Times New Roman" w:eastAsiaTheme="minorHAnsi" w:hAnsi="Times New Roman"/>
          <w:b/>
          <w:sz w:val="28"/>
          <w:szCs w:val="28"/>
        </w:rPr>
        <w:t>административных процедур в электронной форме</w:t>
      </w:r>
    </w:p>
    <w:p w:rsidR="00C34E4A" w:rsidRPr="00225BF7" w:rsidRDefault="00C34E4A" w:rsidP="002F6451">
      <w:pPr>
        <w:ind w:firstLine="709"/>
        <w:jc w:val="both"/>
        <w:rPr>
          <w:rFonts w:ascii="Times New Roman" w:eastAsiaTheme="minorHAnsi" w:hAnsi="Times New Roman"/>
          <w:sz w:val="28"/>
          <w:szCs w:val="28"/>
        </w:rPr>
      </w:pP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3.1. Перечень административных процедур при предоставлении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3.1.1. Предоставление государственной услуги включает в себя следующие административные процедуры:</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прием и регистрация заявления о предоставлении государственной услуги и приложенных к нему документов;</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формирование и направление межведомственных запросов;</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рассмотрение документов и принятие решения о выдаче Заключения либо об отказе в выдаче Заключения;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подготовка и подписание Заключения;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выдача (направление) Заявителю документов.</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lastRenderedPageBreak/>
        <w:t>3.1.2. Выполнение административных процедур (действий) при предоставлении государственной услуги в электронной форме не предусмотрено.</w:t>
      </w:r>
    </w:p>
    <w:p w:rsidR="00C34E4A" w:rsidRDefault="00C34E4A" w:rsidP="002F6451">
      <w:pPr>
        <w:ind w:firstLine="709"/>
        <w:jc w:val="both"/>
        <w:rPr>
          <w:rFonts w:ascii="Times New Roman" w:eastAsiaTheme="minorHAnsi" w:hAnsi="Times New Roman"/>
          <w:sz w:val="28"/>
          <w:szCs w:val="28"/>
        </w:rPr>
      </w:pPr>
      <w:bookmarkStart w:id="12" w:name="Par192"/>
      <w:bookmarkEnd w:id="12"/>
      <w:r w:rsidRPr="00225BF7">
        <w:rPr>
          <w:rFonts w:ascii="Times New Roman" w:eastAsiaTheme="minorHAnsi" w:hAnsi="Times New Roman"/>
          <w:sz w:val="28"/>
          <w:szCs w:val="28"/>
        </w:rPr>
        <w:t>3.2.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2A76C8" w:rsidRPr="00225BF7" w:rsidRDefault="002A76C8" w:rsidP="002A76C8">
      <w:pPr>
        <w:autoSpaceDE w:val="0"/>
        <w:autoSpaceDN w:val="0"/>
        <w:adjustRightInd w:val="0"/>
        <w:ind w:firstLine="708"/>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Заявление об исправлении допущенных опечаток и (или) ошибок </w:t>
      </w:r>
      <w:r w:rsidRPr="00532CB5">
        <w:rPr>
          <w:rFonts w:ascii="Times New Roman" w:eastAsiaTheme="minorHAnsi" w:hAnsi="Times New Roman"/>
          <w:sz w:val="28"/>
          <w:szCs w:val="28"/>
          <w:lang w:eastAsia="en-US"/>
        </w:rPr>
        <w:t>регистрируется в день его поступления в журнале входящей корреспонденции и</w:t>
      </w:r>
      <w:r>
        <w:rPr>
          <w:rFonts w:ascii="Times New Roman" w:eastAsiaTheme="minorHAnsi" w:hAnsi="Times New Roman"/>
          <w:sz w:val="28"/>
          <w:szCs w:val="28"/>
          <w:lang w:eastAsia="en-US"/>
        </w:rPr>
        <w:t xml:space="preserve"> </w:t>
      </w:r>
      <w:r w:rsidRPr="00225BF7">
        <w:rPr>
          <w:rFonts w:ascii="Times New Roman" w:eastAsiaTheme="minorHAnsi" w:hAnsi="Times New Roman"/>
          <w:sz w:val="28"/>
          <w:szCs w:val="28"/>
        </w:rPr>
        <w:t>рассматривается Министерством в течение 3 рабочих дней с даты регистрации заявления.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случае выявления допущенных опечаток и (или) ошибок в выданных в результате предоставления государственной услуги документах Министерство осуществляет замену указанных документов в срок, не превышающий 5 рабочих дней с даты регистрации заявления.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случае отсутствия опечаток и (или) ошибок в выданных в результате предоставления государственной услуги документах Министерство письменно сообщает заявителю об отсутствии таких опечаток и (или) ошибок в срок, не превышающий 5 рабочих дней с даты регистрации заявления.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3.3. Административная процедура </w:t>
      </w:r>
      <w:r w:rsidR="003E2A5F" w:rsidRPr="00225BF7">
        <w:rPr>
          <w:rFonts w:ascii="Times New Roman" w:eastAsiaTheme="minorHAnsi" w:hAnsi="Times New Roman"/>
          <w:sz w:val="28"/>
          <w:szCs w:val="28"/>
        </w:rPr>
        <w:t>«</w:t>
      </w:r>
      <w:r w:rsidRPr="00225BF7">
        <w:rPr>
          <w:rFonts w:ascii="Times New Roman" w:eastAsiaTheme="minorHAnsi" w:hAnsi="Times New Roman"/>
          <w:sz w:val="28"/>
          <w:szCs w:val="28"/>
        </w:rPr>
        <w:t>Прием и регистрация заявления о предоставлении государственной услуги и приложенных к нему документов</w:t>
      </w:r>
      <w:r w:rsidR="003E2A5F" w:rsidRPr="00225BF7">
        <w:rPr>
          <w:rFonts w:ascii="Times New Roman" w:eastAsiaTheme="minorHAnsi" w:hAnsi="Times New Roman"/>
          <w:sz w:val="28"/>
          <w:szCs w:val="28"/>
        </w:rPr>
        <w:t>»</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Основанием для начала административной процедуры является: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 личное обращение представителя Заявителя с заявлением о выдаче Заключения по форме согласно приложению </w:t>
      </w:r>
      <w:r w:rsidR="003E2A5F"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4 к настоящему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егламенту и комплектом документов, указанных в пункт</w:t>
      </w:r>
      <w:r w:rsidR="00D93261">
        <w:rPr>
          <w:rFonts w:ascii="Times New Roman" w:eastAsiaTheme="minorHAnsi" w:hAnsi="Times New Roman"/>
          <w:sz w:val="28"/>
          <w:szCs w:val="28"/>
        </w:rPr>
        <w:t xml:space="preserve">ах 2.6.1, 2.6.2 </w:t>
      </w:r>
      <w:r w:rsidRPr="00225BF7">
        <w:rPr>
          <w:rFonts w:ascii="Times New Roman" w:eastAsiaTheme="minorHAnsi" w:hAnsi="Times New Roman"/>
          <w:sz w:val="28"/>
          <w:szCs w:val="28"/>
        </w:rPr>
        <w:t xml:space="preserve">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в Министерство;</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 поступление заявления о выдаче Заключения по форме согласно приложению </w:t>
      </w:r>
      <w:r w:rsidR="003E2A5F"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4 к настоящему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егламенту и комплекта документов, указанных в пункт</w:t>
      </w:r>
      <w:r w:rsidR="00D93261">
        <w:rPr>
          <w:rFonts w:ascii="Times New Roman" w:eastAsiaTheme="minorHAnsi" w:hAnsi="Times New Roman"/>
          <w:sz w:val="28"/>
          <w:szCs w:val="28"/>
        </w:rPr>
        <w:t>ах</w:t>
      </w:r>
      <w:r w:rsidRPr="00225BF7">
        <w:rPr>
          <w:rFonts w:ascii="Times New Roman" w:eastAsiaTheme="minorHAnsi" w:hAnsi="Times New Roman"/>
          <w:sz w:val="28"/>
          <w:szCs w:val="28"/>
        </w:rPr>
        <w:t xml:space="preserve"> 2.6.1</w:t>
      </w:r>
      <w:r w:rsidR="00D93261">
        <w:rPr>
          <w:rFonts w:ascii="Times New Roman" w:eastAsiaTheme="minorHAnsi" w:hAnsi="Times New Roman"/>
          <w:sz w:val="28"/>
          <w:szCs w:val="28"/>
        </w:rPr>
        <w:t xml:space="preserve">, </w:t>
      </w:r>
      <w:proofErr w:type="gramStart"/>
      <w:r w:rsidR="00D93261">
        <w:rPr>
          <w:rFonts w:ascii="Times New Roman" w:eastAsiaTheme="minorHAnsi" w:hAnsi="Times New Roman"/>
          <w:sz w:val="28"/>
          <w:szCs w:val="28"/>
        </w:rPr>
        <w:t xml:space="preserve">2.6.2 </w:t>
      </w:r>
      <w:r w:rsidRPr="00225BF7">
        <w:rPr>
          <w:rFonts w:ascii="Times New Roman" w:eastAsiaTheme="minorHAnsi" w:hAnsi="Times New Roman"/>
          <w:sz w:val="28"/>
          <w:szCs w:val="28"/>
        </w:rPr>
        <w:t xml:space="preserve"> настоящего</w:t>
      </w:r>
      <w:proofErr w:type="gramEnd"/>
      <w:r w:rsidRPr="00225BF7">
        <w:rPr>
          <w:rFonts w:ascii="Times New Roman" w:eastAsiaTheme="minorHAnsi" w:hAnsi="Times New Roman"/>
          <w:sz w:val="28"/>
          <w:szCs w:val="28"/>
        </w:rPr>
        <w:t xml:space="preserve">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в Министерство через организации почтовой связи.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Должностное лицо Министерства, ответственное за ведение делопроизводства, регистрирует поступившее заявление о выдаче Заключения в день его поступления посредством почтовой или электронной связи </w:t>
      </w:r>
      <w:r w:rsidR="004E6347" w:rsidRPr="00225BF7">
        <w:rPr>
          <w:rFonts w:ascii="Times New Roman" w:eastAsiaTheme="minorHAnsi" w:hAnsi="Times New Roman"/>
          <w:sz w:val="28"/>
          <w:szCs w:val="28"/>
          <w:lang w:eastAsia="en-US"/>
        </w:rPr>
        <w:t>в системе автоматизации делопроизводства и электронного документооборота «Дело»</w:t>
      </w:r>
      <w:r w:rsidRPr="00225BF7">
        <w:rPr>
          <w:rFonts w:ascii="Times New Roman" w:eastAsiaTheme="minorHAnsi" w:hAnsi="Times New Roman"/>
          <w:sz w:val="28"/>
          <w:szCs w:val="28"/>
        </w:rPr>
        <w:t xml:space="preserve"> и передает должностному лицу Министерства, ответственному за прием документов.</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При личном обращении представителя Заявителя должностное лицо Министерства, ответственное за прием документов, устанавливает предмет обращения, проверяет документ, удостоверяющий личность, проверяет полномочия обратившегося, в том числе полномочия представителя Заявителя.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Должностное лицо Министерства, ответственное за прием документов, проверяет представленные документы на их соответствие требованиям пункта 2.6.1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lastRenderedPageBreak/>
        <w:t>Должностное лицо Министерства, ответственное за прием документов, снимает копии с представленных оригиналов документов, заверяет их после сверки их с соответствующим подлинником в установленном действующим законодательством порядке и передает их для регистрации должностному лицу Министерства, ответственному за регистрацию входящей корреспонденции. В случае представления оригиналов документов и их копий - проверяет соответствие копий оригиналу и заверяет их, в</w:t>
      </w:r>
      <w:r w:rsidR="003E2A5F" w:rsidRPr="00225BF7">
        <w:rPr>
          <w:rFonts w:ascii="Times New Roman" w:eastAsiaTheme="minorHAnsi" w:hAnsi="Times New Roman"/>
          <w:sz w:val="28"/>
          <w:szCs w:val="28"/>
        </w:rPr>
        <w:t>озвращает оригиналы Заявителю (п</w:t>
      </w:r>
      <w:r w:rsidRPr="00225BF7">
        <w:rPr>
          <w:rFonts w:ascii="Times New Roman" w:eastAsiaTheme="minorHAnsi" w:hAnsi="Times New Roman"/>
          <w:sz w:val="28"/>
          <w:szCs w:val="28"/>
        </w:rPr>
        <w:t>редставителю Заявителя).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Должностное лицо Министерства, ответственное за ведение делопроизводства, регистрирует поступившее заявление с приложенными документами </w:t>
      </w:r>
      <w:r w:rsidR="00D05CD7" w:rsidRPr="00225BF7">
        <w:rPr>
          <w:rFonts w:ascii="Times New Roman" w:eastAsiaTheme="minorHAnsi" w:hAnsi="Times New Roman"/>
          <w:sz w:val="28"/>
          <w:szCs w:val="28"/>
          <w:lang w:eastAsia="en-US"/>
        </w:rPr>
        <w:t xml:space="preserve">в системе автоматизации делопроизводства и электронного документооборота «Дело» </w:t>
      </w:r>
      <w:r w:rsidRPr="00225BF7">
        <w:rPr>
          <w:rFonts w:ascii="Times New Roman" w:eastAsiaTheme="minorHAnsi" w:hAnsi="Times New Roman"/>
          <w:sz w:val="28"/>
          <w:szCs w:val="28"/>
        </w:rPr>
        <w:t>в день их поступления в Министерство.</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Должностное лицо Министерства, ответственное за ведение делопроизводства, передает зарегистрированные документы в порядке делопроизводства министру </w:t>
      </w:r>
      <w:r w:rsidR="003E2A5F" w:rsidRPr="00225BF7">
        <w:rPr>
          <w:rFonts w:ascii="Times New Roman" w:eastAsiaTheme="minorHAnsi" w:hAnsi="Times New Roman"/>
          <w:sz w:val="28"/>
          <w:szCs w:val="28"/>
        </w:rPr>
        <w:t>образования и молодежной политики</w:t>
      </w:r>
      <w:r w:rsidRPr="00225BF7">
        <w:rPr>
          <w:rFonts w:ascii="Times New Roman" w:eastAsiaTheme="minorHAnsi" w:hAnsi="Times New Roman"/>
          <w:sz w:val="28"/>
          <w:szCs w:val="28"/>
        </w:rPr>
        <w:t xml:space="preserve"> Рязанской области (далее - министру), либо лицу, его замещающему.</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Министр либо лицо, его замещающее, определяет структурное подразделение Министерства, ответственное за предоставление государственной услуги с учетом разграничения полномочий в соответствии с приложением </w:t>
      </w:r>
      <w:r w:rsidR="003E2A5F"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1 к настоящему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егламенту.</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Должностное лицо Министерства, ответственное за ведение делопроизводства, передает зарегистрированные документы в структурное подразделение Министерства, определенное министром либо лицом, его заменяющим, ответственным за предоставление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При наличии оснований для отказа в приеме документов, указанных в пункте 2.8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должностное лицо, ответственное за прием документов, готовит уведомление об отказе в приеме заявления о выдаче Заключения, выдает его обратившемуся в интересах Заявителя либо передает должностному лицу Министерства, ответственному за ведение делопроизводства, для отправки посредством почтовой связи.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Критериями принятия решения о приеме документов и регистрации заявления для предоставления государственной услуги является наличие либо отсутствие оснований, указанных в пункте 2.8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Результат административной процедуры:</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прием и регистрация заявления о выдаче Заключения с комплектом документов, представленных Заявителем для получения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отказ в приеме заявления о выдаче Заключения.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Способ фиксации результата выполнения административной процедуры:</w:t>
      </w:r>
      <w:r w:rsidR="00CF7BF8" w:rsidRPr="00225BF7">
        <w:rPr>
          <w:rFonts w:ascii="Times New Roman" w:eastAsiaTheme="minorHAnsi" w:hAnsi="Times New Roman"/>
          <w:sz w:val="28"/>
          <w:szCs w:val="28"/>
        </w:rPr>
        <w:t xml:space="preserve">  </w:t>
      </w:r>
    </w:p>
    <w:p w:rsidR="00C34E4A" w:rsidRPr="00225BF7" w:rsidRDefault="00C34E4A" w:rsidP="00CF7BF8">
      <w:pPr>
        <w:autoSpaceDE w:val="0"/>
        <w:autoSpaceDN w:val="0"/>
        <w:adjustRightInd w:val="0"/>
        <w:ind w:firstLine="709"/>
        <w:jc w:val="both"/>
        <w:rPr>
          <w:rFonts w:ascii="Times New Roman" w:eastAsiaTheme="minorHAnsi" w:hAnsi="Times New Roman"/>
          <w:sz w:val="28"/>
          <w:szCs w:val="28"/>
          <w:lang w:eastAsia="en-US"/>
        </w:rPr>
      </w:pPr>
      <w:r w:rsidRPr="00225BF7">
        <w:rPr>
          <w:rFonts w:ascii="Times New Roman" w:eastAsiaTheme="minorHAnsi" w:hAnsi="Times New Roman"/>
          <w:sz w:val="28"/>
          <w:szCs w:val="28"/>
        </w:rPr>
        <w:t xml:space="preserve">- регистрация заявления с комплектом документов, представленных Заявителем для получения государственной услуги, в </w:t>
      </w:r>
      <w:r w:rsidR="00CF7BF8" w:rsidRPr="00225BF7">
        <w:rPr>
          <w:rFonts w:ascii="Times New Roman" w:eastAsiaTheme="minorHAnsi" w:hAnsi="Times New Roman"/>
          <w:sz w:val="28"/>
          <w:szCs w:val="28"/>
          <w:lang w:eastAsia="en-US"/>
        </w:rPr>
        <w:t>системе автоматизации делопроизводства и электронного документооборота «Дело»</w:t>
      </w:r>
      <w:r w:rsidRPr="00225BF7">
        <w:rPr>
          <w:rFonts w:ascii="Times New Roman" w:eastAsiaTheme="minorHAnsi" w:hAnsi="Times New Roman"/>
          <w:sz w:val="28"/>
          <w:szCs w:val="28"/>
        </w:rPr>
        <w:t>;</w:t>
      </w:r>
    </w:p>
    <w:p w:rsidR="00C34E4A" w:rsidRPr="00225BF7" w:rsidRDefault="00C34E4A" w:rsidP="00CF7BF8">
      <w:pPr>
        <w:autoSpaceDE w:val="0"/>
        <w:autoSpaceDN w:val="0"/>
        <w:adjustRightInd w:val="0"/>
        <w:ind w:firstLine="709"/>
        <w:jc w:val="both"/>
        <w:rPr>
          <w:rFonts w:ascii="Times New Roman" w:eastAsiaTheme="minorHAnsi" w:hAnsi="Times New Roman"/>
          <w:sz w:val="28"/>
          <w:szCs w:val="28"/>
          <w:lang w:eastAsia="en-US"/>
        </w:rPr>
      </w:pPr>
      <w:r w:rsidRPr="00225BF7">
        <w:rPr>
          <w:rFonts w:ascii="Times New Roman" w:eastAsiaTheme="minorHAnsi" w:hAnsi="Times New Roman"/>
          <w:sz w:val="28"/>
          <w:szCs w:val="28"/>
        </w:rPr>
        <w:lastRenderedPageBreak/>
        <w:t xml:space="preserve">- регистрация уведомления об отказе в приеме заявления о выдаче Заключения </w:t>
      </w:r>
      <w:r w:rsidR="00CF7BF8" w:rsidRPr="00225BF7">
        <w:rPr>
          <w:rFonts w:ascii="Times New Roman" w:eastAsiaTheme="minorHAnsi" w:hAnsi="Times New Roman"/>
          <w:sz w:val="28"/>
          <w:szCs w:val="28"/>
          <w:lang w:eastAsia="en-US"/>
        </w:rPr>
        <w:t>в системе автоматизации делопроизводства и электронного документооборота «Дело»</w:t>
      </w:r>
      <w:r w:rsidRPr="00225BF7">
        <w:rPr>
          <w:rFonts w:ascii="Times New Roman" w:eastAsiaTheme="minorHAnsi" w:hAnsi="Times New Roman"/>
          <w:sz w:val="28"/>
          <w:szCs w:val="28"/>
        </w:rPr>
        <w:t>.</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3</w:t>
      </w:r>
      <w:r w:rsidR="003908C5" w:rsidRPr="00225BF7">
        <w:rPr>
          <w:rFonts w:ascii="Times New Roman" w:eastAsiaTheme="minorHAnsi" w:hAnsi="Times New Roman"/>
          <w:sz w:val="28"/>
          <w:szCs w:val="28"/>
        </w:rPr>
        <w:t>.4. Административная процедура «</w:t>
      </w:r>
      <w:r w:rsidRPr="00225BF7">
        <w:rPr>
          <w:rFonts w:ascii="Times New Roman" w:eastAsiaTheme="minorHAnsi" w:hAnsi="Times New Roman"/>
          <w:sz w:val="28"/>
          <w:szCs w:val="28"/>
        </w:rPr>
        <w:t>Формирование и направление межв</w:t>
      </w:r>
      <w:r w:rsidR="003908C5" w:rsidRPr="00225BF7">
        <w:rPr>
          <w:rFonts w:ascii="Times New Roman" w:eastAsiaTheme="minorHAnsi" w:hAnsi="Times New Roman"/>
          <w:sz w:val="28"/>
          <w:szCs w:val="28"/>
        </w:rPr>
        <w:t>едомственных запросов».</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Основанием для начала административной процедуры является установление отсутствия в числе документов, представленных Заявителем в соответствии с пунктом 3.2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документов, указанных в пункте 2.7</w:t>
      </w:r>
      <w:r w:rsidR="003908C5" w:rsidRPr="00225BF7">
        <w:rPr>
          <w:rFonts w:ascii="Times New Roman" w:eastAsiaTheme="minorHAnsi" w:hAnsi="Times New Roman"/>
          <w:sz w:val="28"/>
          <w:szCs w:val="28"/>
        </w:rPr>
        <w:t xml:space="preserve">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Должностное лицо Министерства, ответственное за предоставление государственной услуги, информирует должностное лицо Министерства, ответственное за формирование и направление межведомственных запросов в рамках межведомственного информационного взаимодействия, о необходимости получения документов, указанных в подпунктах 1, 2 пункта 2.7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В целях получения документов, указанных в подпункте 1, 2 пункта 2.7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должностное лицо Министерства, ответственное за формирование и направление межведомственных запросов в рамках межведомственного информационного взаимодействия, в течение двух рабочих дней со дня получения заявления формирует и направляет в органы (организации), участвующие в предоставлении государственной услуги, межведомственные запросы.</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Должностное лицо Министерства, ответственное за предоставление государственной услуги, самостоятельно проверяет наличие либо отсутствие сведений, предусмотренных подпунктами 3, 4 пункта 2.7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в соответствующих реестрах, по результатам чего делает соответствующие отметки в заявлении о выдаче Заключения.</w:t>
      </w:r>
    </w:p>
    <w:p w:rsidR="00C34E4A" w:rsidRPr="00225BF7" w:rsidRDefault="00C34E4A" w:rsidP="004A13DF">
      <w:pPr>
        <w:autoSpaceDE w:val="0"/>
        <w:autoSpaceDN w:val="0"/>
        <w:adjustRightInd w:val="0"/>
        <w:ind w:firstLine="709"/>
        <w:jc w:val="both"/>
        <w:rPr>
          <w:rFonts w:ascii="Times New Roman" w:eastAsiaTheme="minorHAnsi" w:hAnsi="Times New Roman"/>
          <w:sz w:val="28"/>
          <w:szCs w:val="28"/>
          <w:lang w:eastAsia="en-US"/>
        </w:rPr>
      </w:pPr>
      <w:r w:rsidRPr="00225BF7">
        <w:rPr>
          <w:rFonts w:ascii="Times New Roman" w:eastAsiaTheme="minorHAnsi" w:hAnsi="Times New Roman"/>
          <w:sz w:val="28"/>
          <w:szCs w:val="28"/>
        </w:rPr>
        <w:t xml:space="preserve">Если оценка качества оказания общественно полезной услуги, указанной в Заявлении, осуществляется несколькими заинтересованными органами в соответствии с </w:t>
      </w:r>
      <w:r w:rsidR="004A13DF" w:rsidRPr="00225BF7">
        <w:rPr>
          <w:rFonts w:ascii="Times New Roman" w:eastAsiaTheme="minorHAnsi" w:hAnsi="Times New Roman"/>
          <w:sz w:val="28"/>
          <w:szCs w:val="28"/>
        </w:rPr>
        <w:t>п</w:t>
      </w:r>
      <w:r w:rsidRPr="00225BF7">
        <w:rPr>
          <w:rFonts w:ascii="Times New Roman" w:eastAsiaTheme="minorHAnsi" w:hAnsi="Times New Roman"/>
          <w:sz w:val="28"/>
          <w:szCs w:val="28"/>
        </w:rPr>
        <w:t xml:space="preserve">остановлением Правительства Рязанской области от 21.08.2018 </w:t>
      </w:r>
      <w:r w:rsidR="004A13DF"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242</w:t>
      </w:r>
      <w:r w:rsidR="004A13DF" w:rsidRPr="00225BF7">
        <w:rPr>
          <w:rFonts w:ascii="Times New Roman" w:eastAsiaTheme="minorHAnsi" w:hAnsi="Times New Roman"/>
          <w:sz w:val="28"/>
          <w:szCs w:val="28"/>
        </w:rPr>
        <w:t xml:space="preserve"> «</w:t>
      </w:r>
      <w:r w:rsidR="004A13DF" w:rsidRPr="00225BF7">
        <w:rPr>
          <w:rFonts w:ascii="Times New Roman" w:eastAsiaTheme="minorHAnsi" w:hAnsi="Times New Roman"/>
          <w:sz w:val="28"/>
          <w:szCs w:val="28"/>
          <w:lang w:eastAsia="en-US"/>
        </w:rPr>
        <w:t>О центральных исполнительных органах государственной власти Рязанской области, осуществляющих оценку качества оказания социально ориентированными некоммерческими организациями общественно полезных услуг</w:t>
      </w:r>
      <w:r w:rsidR="004A13DF" w:rsidRPr="00225BF7">
        <w:rPr>
          <w:rFonts w:ascii="Times New Roman" w:eastAsiaTheme="minorHAnsi" w:hAnsi="Times New Roman"/>
          <w:sz w:val="28"/>
          <w:szCs w:val="28"/>
        </w:rPr>
        <w:t>»</w:t>
      </w:r>
      <w:r w:rsidRPr="00225BF7">
        <w:rPr>
          <w:rFonts w:ascii="Times New Roman" w:eastAsiaTheme="minorHAnsi" w:hAnsi="Times New Roman"/>
          <w:sz w:val="28"/>
          <w:szCs w:val="28"/>
        </w:rPr>
        <w:t>, должностное лицо Министерства, ответственное за предоставление государственной услуги, при необходимости в срок не позднее 10 рабочих дней с даты регистрации заявления о выдаче Заключения запрашивает у иных заинтересованных органов, а также других органов государственной власти сведения в порядке межведомственного информационного взаимодействия.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Результатом административной процедуры является получение Министерством необходимых для предоставления Заявителю государственной услуги документов (информации) в соответствии с положениями пунктов 2.7, 2.7.4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Способами фиксации результата выполнения административной процедуры являются: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lastRenderedPageBreak/>
        <w:t xml:space="preserve">- регистрация ответов на межведомственные запросы </w:t>
      </w:r>
      <w:r w:rsidR="00E65237" w:rsidRPr="00225BF7">
        <w:rPr>
          <w:rFonts w:ascii="Times New Roman" w:eastAsiaTheme="minorHAnsi" w:hAnsi="Times New Roman"/>
          <w:sz w:val="28"/>
          <w:szCs w:val="28"/>
          <w:lang w:eastAsia="en-US"/>
        </w:rPr>
        <w:t>в системе автоматизации делопроизводства и электронного документооборота «Дело»</w:t>
      </w:r>
      <w:r w:rsidRPr="00225BF7">
        <w:rPr>
          <w:rFonts w:ascii="Times New Roman" w:eastAsiaTheme="minorHAnsi" w:hAnsi="Times New Roman"/>
          <w:sz w:val="28"/>
          <w:szCs w:val="28"/>
        </w:rPr>
        <w:t>, а также внесение данных в заявление о выдаче Заключения.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3.5. Административная процедура </w:t>
      </w:r>
      <w:r w:rsidR="00E65237" w:rsidRPr="00225BF7">
        <w:rPr>
          <w:rFonts w:ascii="Times New Roman" w:eastAsiaTheme="minorHAnsi" w:hAnsi="Times New Roman"/>
          <w:sz w:val="28"/>
          <w:szCs w:val="28"/>
        </w:rPr>
        <w:t>«</w:t>
      </w:r>
      <w:r w:rsidRPr="00225BF7">
        <w:rPr>
          <w:rFonts w:ascii="Times New Roman" w:eastAsiaTheme="minorHAnsi" w:hAnsi="Times New Roman"/>
          <w:sz w:val="28"/>
          <w:szCs w:val="28"/>
        </w:rPr>
        <w:t>Рассмотрение документов и принятие решения о выдаче Заключения либо об отказе в выдаче Заключения</w:t>
      </w:r>
      <w:r w:rsidR="00E65237" w:rsidRPr="00225BF7">
        <w:rPr>
          <w:rFonts w:ascii="Times New Roman" w:eastAsiaTheme="minorHAnsi" w:hAnsi="Times New Roman"/>
          <w:sz w:val="28"/>
          <w:szCs w:val="28"/>
        </w:rPr>
        <w:t>».</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Основанием для начала выполнения административной процедуры является получение должностным лицом Министерства, ответственным за предоставление государственной услуги, документов и сведений, предусмотренных пунктами 2.6.1, 2.6.2, 2.7, 2.7.4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Должностное лицо Министерства, ответственное за предоставление государственной услуги, рассматривает заявление и документы, предусмотренные пунктами 2.6.1, 2.6.2, 2.7, 2.7.4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оценивает информацию, содержащуюся в них, на соответствие критериям оценки качества оказания общественн</w:t>
      </w:r>
      <w:r w:rsidR="005851AD" w:rsidRPr="00225BF7">
        <w:rPr>
          <w:rFonts w:ascii="Times New Roman" w:eastAsiaTheme="minorHAnsi" w:hAnsi="Times New Roman"/>
          <w:sz w:val="28"/>
          <w:szCs w:val="28"/>
        </w:rPr>
        <w:t>о полезных услуг, утвержденным п</w:t>
      </w:r>
      <w:r w:rsidRPr="00225BF7">
        <w:rPr>
          <w:rFonts w:ascii="Times New Roman" w:eastAsiaTheme="minorHAnsi" w:hAnsi="Times New Roman"/>
          <w:sz w:val="28"/>
          <w:szCs w:val="28"/>
        </w:rPr>
        <w:t xml:space="preserve">остановлением Правительства Российской Федерации от 27 октября 2016 года </w:t>
      </w:r>
      <w:r w:rsidR="005851AD"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1096 </w:t>
      </w:r>
      <w:r w:rsidR="005851AD" w:rsidRPr="00225BF7">
        <w:rPr>
          <w:rFonts w:ascii="Times New Roman" w:eastAsiaTheme="minorHAnsi" w:hAnsi="Times New Roman"/>
          <w:sz w:val="28"/>
          <w:szCs w:val="28"/>
        </w:rPr>
        <w:t>«</w:t>
      </w:r>
      <w:r w:rsidRPr="00225BF7">
        <w:rPr>
          <w:rFonts w:ascii="Times New Roman" w:eastAsiaTheme="minorHAnsi" w:hAnsi="Times New Roman"/>
          <w:sz w:val="28"/>
          <w:szCs w:val="28"/>
        </w:rPr>
        <w:t>Об утверждении перечня общественно полезных услуг и критериев оценки качества их оказания</w:t>
      </w:r>
      <w:r w:rsidR="005851AD" w:rsidRPr="00225BF7">
        <w:rPr>
          <w:rFonts w:ascii="Times New Roman" w:eastAsiaTheme="minorHAnsi" w:hAnsi="Times New Roman"/>
          <w:sz w:val="28"/>
          <w:szCs w:val="28"/>
        </w:rPr>
        <w:t>»</w:t>
      </w:r>
      <w:r w:rsidRPr="00225BF7">
        <w:rPr>
          <w:rFonts w:ascii="Times New Roman" w:eastAsiaTheme="minorHAnsi" w:hAnsi="Times New Roman"/>
          <w:sz w:val="28"/>
          <w:szCs w:val="28"/>
        </w:rPr>
        <w:t>, определяет наличие либо отсутствие оснований для отказа в предоставлении государственной услуги, указанных в пункте 2.9.2</w:t>
      </w:r>
      <w:r w:rsidR="005851AD" w:rsidRPr="00225BF7">
        <w:rPr>
          <w:rFonts w:ascii="Times New Roman" w:eastAsiaTheme="minorHAnsi" w:hAnsi="Times New Roman"/>
          <w:sz w:val="28"/>
          <w:szCs w:val="28"/>
        </w:rPr>
        <w:t xml:space="preserve"> </w:t>
      </w:r>
      <w:r w:rsidRPr="00225BF7">
        <w:rPr>
          <w:rFonts w:ascii="Times New Roman" w:eastAsiaTheme="minorHAnsi" w:hAnsi="Times New Roman"/>
          <w:sz w:val="28"/>
          <w:szCs w:val="28"/>
        </w:rPr>
        <w:t xml:space="preserve">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Максимальный срок выполнения действия составляет не более 3 рабочих дней.</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По итогам рассмотрения документов должностное лицо Министерства, ответственное за предоставление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1) готовит и представляет на согласование руководителю структурного подразделения Министерства, ответственному за предоставление государственной услуги, проект решения о выдаче Заключения, содержащего обоснование принятого решения;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2) готовит и представляет на согласование руководителю структурного подразделения Министерства, ответственному за предоставление государственной услуги, проект решения об отказе в предоставлении государственной услуги, содержащего обоснование принятого решения, и мотивированного уведомления об отказе в выдаче Заключения.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Максимальный срок выполнения действия составляет не более 3 рабочих дней.</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Руководитель структурного подразделения Министерства, ответственного за предоставление государственной услуги, рассматривает представленные проекты, анализирует их на предмет соответствия содержащихся в них выводов фактическим обстоятельствам и при отсутствии возражений визирует проекты и передает министру, либо лицу, его заменяющему.</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При наличии возражений руководитель структурного подразделения Министерства, ответственного за предоставление государственной услуги, возвращает проекты должностному лицу Министерства, ответственному за </w:t>
      </w:r>
      <w:r w:rsidRPr="00225BF7">
        <w:rPr>
          <w:rFonts w:ascii="Times New Roman" w:eastAsiaTheme="minorHAnsi" w:hAnsi="Times New Roman"/>
          <w:sz w:val="28"/>
          <w:szCs w:val="28"/>
        </w:rPr>
        <w:lastRenderedPageBreak/>
        <w:t>предоставление государственной услуги для доработки, с указанием замечаний.</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Министр либо лицо, его замещающее, рассматривает представленные проекты и согласовывает их путем проставления подписи либо при наличии замечаний возвращает должностному лицу Министерства, ответственному за предоставление государственной услуги, для доработки, с указанием замечаний.</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Максимальный срок выполнения действия составляет не более 2 рабочих дней.</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Повторное представление на рассмотрение и согласование руководителю структурного подразделения Министерства, ответственному за предоставление государственной услуги, министру либо лицу, его заменяющему, проектов решений о предоставлении (об отказе в предоставлении) государственной услуги, Заключения или мотивированного уведомления об отказе в выдаче Заключения осуществляется должностным лицом Министерства, ответственным за предоставление государственной услуги, в порядке, определенном настоящим пунктом.</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Критерием принятия решения является наличие или отсутствие оснований для отказа в предоставлении государственной услуги, предусмотренных пунктом 2.9.2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Результатом выполнения административной процедуры является принятие решения о предоставлении либо отказе в предоставлении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Способом фиксации выполнения административной процедуры является: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подписание министром либо лицом, его заменяющим, проекта решения о выдаче Заключения;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подписание министром либо лицом, его заменяющим, проекта решения об отказе в предоставлении государственной услуги и мотивированного уведомления об отказе в выдаче Заключения.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3.6. Административная процедура </w:t>
      </w:r>
      <w:r w:rsidR="0066774C" w:rsidRPr="00225BF7">
        <w:rPr>
          <w:rFonts w:ascii="Times New Roman" w:eastAsiaTheme="minorHAnsi" w:hAnsi="Times New Roman"/>
          <w:sz w:val="28"/>
          <w:szCs w:val="28"/>
        </w:rPr>
        <w:t>«</w:t>
      </w:r>
      <w:r w:rsidRPr="00225BF7">
        <w:rPr>
          <w:rFonts w:ascii="Times New Roman" w:eastAsiaTheme="minorHAnsi" w:hAnsi="Times New Roman"/>
          <w:sz w:val="28"/>
          <w:szCs w:val="28"/>
        </w:rPr>
        <w:t>Подготовка и подписание Заключения</w:t>
      </w:r>
      <w:r w:rsidR="0066774C" w:rsidRPr="00225BF7">
        <w:rPr>
          <w:rFonts w:ascii="Times New Roman" w:eastAsiaTheme="minorHAnsi" w:hAnsi="Times New Roman"/>
          <w:sz w:val="28"/>
          <w:szCs w:val="28"/>
        </w:rPr>
        <w:t>».</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Основанием для начала административной процедуры является поступление должностному лицу Министерства, ответственному за предоставление государственной услуги, подписанного министром либо лицом, его заменяющим, решения о предоставлении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Должностное лицо Министерства, ответственное за предоставление государственной услуги, готовит на бланке Министерства проект Заключения и передает его для визирования министру либо лицу, его заменяющему.</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Министр либо лицо, его заменяющее, визирует проект Заключения и возвращает его должностному лицу Министерства, ответственному за предоставление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Должностное лицо Министерства, ответственное за предоставление государственной услуги, осуществляет направление Заключения для </w:t>
      </w:r>
      <w:r w:rsidRPr="00225BF7">
        <w:rPr>
          <w:rFonts w:ascii="Times New Roman" w:eastAsiaTheme="minorHAnsi" w:hAnsi="Times New Roman"/>
          <w:sz w:val="28"/>
          <w:szCs w:val="28"/>
        </w:rPr>
        <w:lastRenderedPageBreak/>
        <w:t>подписания заместителю Председателя Правительства Рязанской области, курирующему деятельность Министерства.</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Срок выполнения административной процедуры не более 2 рабочих дней.</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Критерием принятия решения является наличие или отсутствие подписанного министром либо лицом, его заменяющим, решения о предоставлении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Результатом выполнения административной процедуры является Заключение.</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Способом фиксации выполнения административной процедуры является:</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подписание заместителем Председателя Правительства Рязанской области, курирующим деятельность Министерства, Заключения.</w:t>
      </w:r>
    </w:p>
    <w:p w:rsidR="00C34E4A" w:rsidRPr="00225BF7" w:rsidRDefault="00C435C4" w:rsidP="002F6451">
      <w:pPr>
        <w:ind w:firstLine="709"/>
        <w:jc w:val="both"/>
        <w:rPr>
          <w:rFonts w:ascii="Times New Roman" w:eastAsiaTheme="minorHAnsi" w:hAnsi="Times New Roman"/>
          <w:sz w:val="28"/>
          <w:szCs w:val="28"/>
        </w:rPr>
      </w:pPr>
      <w:r>
        <w:rPr>
          <w:rFonts w:ascii="Times New Roman" w:eastAsiaTheme="minorHAnsi" w:hAnsi="Times New Roman"/>
          <w:sz w:val="28"/>
          <w:szCs w:val="28"/>
        </w:rPr>
        <w:t>3.7</w:t>
      </w:r>
      <w:r w:rsidR="00C34E4A" w:rsidRPr="00225BF7">
        <w:rPr>
          <w:rFonts w:ascii="Times New Roman" w:eastAsiaTheme="minorHAnsi" w:hAnsi="Times New Roman"/>
          <w:sz w:val="28"/>
          <w:szCs w:val="28"/>
        </w:rPr>
        <w:t xml:space="preserve">. Административная процедура </w:t>
      </w:r>
      <w:r w:rsidR="009A2392" w:rsidRPr="00225BF7">
        <w:rPr>
          <w:rFonts w:ascii="Times New Roman" w:eastAsiaTheme="minorHAnsi" w:hAnsi="Times New Roman"/>
          <w:sz w:val="28"/>
          <w:szCs w:val="28"/>
        </w:rPr>
        <w:t>«</w:t>
      </w:r>
      <w:r w:rsidR="00C34E4A" w:rsidRPr="00225BF7">
        <w:rPr>
          <w:rFonts w:ascii="Times New Roman" w:eastAsiaTheme="minorHAnsi" w:hAnsi="Times New Roman"/>
          <w:sz w:val="28"/>
          <w:szCs w:val="28"/>
        </w:rPr>
        <w:t>Выдача (направление) заявителю доку</w:t>
      </w:r>
      <w:r w:rsidR="009A2392" w:rsidRPr="00225BF7">
        <w:rPr>
          <w:rFonts w:ascii="Times New Roman" w:eastAsiaTheme="minorHAnsi" w:hAnsi="Times New Roman"/>
          <w:sz w:val="28"/>
          <w:szCs w:val="28"/>
        </w:rPr>
        <w:t>ментов».</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Основанием для начала выполнения административной процедуры является поступление должностному лицу Министерства, ответственному за предоставление государственной услуги, подписанных Заключения либо мотивированного уведомления об отказе в выдаче Заключения (далее - документ, являющийся результатом предоставления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Должностное лицо Министерства, ответственное за предоставление государственной услуги, передает подписанное Заключение должностному лицу Министерства, ответственному за </w:t>
      </w:r>
      <w:r w:rsidR="009A2392" w:rsidRPr="00225BF7">
        <w:rPr>
          <w:rFonts w:ascii="Times New Roman" w:eastAsiaTheme="minorHAnsi" w:hAnsi="Times New Roman"/>
          <w:sz w:val="28"/>
          <w:szCs w:val="28"/>
        </w:rPr>
        <w:t>регистрацию Заключений</w:t>
      </w:r>
      <w:r w:rsidRPr="00225BF7">
        <w:rPr>
          <w:rFonts w:ascii="Times New Roman" w:eastAsiaTheme="minorHAnsi" w:hAnsi="Times New Roman"/>
          <w:sz w:val="28"/>
          <w:szCs w:val="28"/>
        </w:rPr>
        <w:t>, для регистрации в специальном журнале выданных Министерством Заключений.</w:t>
      </w:r>
    </w:p>
    <w:p w:rsidR="00C34E4A"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Должностное лицо Министерства, ответственное </w:t>
      </w:r>
      <w:r w:rsidR="003D0517" w:rsidRPr="00225BF7">
        <w:rPr>
          <w:rFonts w:ascii="Times New Roman" w:eastAsiaTheme="minorHAnsi" w:hAnsi="Times New Roman"/>
          <w:sz w:val="28"/>
          <w:szCs w:val="28"/>
        </w:rPr>
        <w:t>за регистрацию Заключений</w:t>
      </w:r>
      <w:r w:rsidRPr="00225BF7">
        <w:rPr>
          <w:rFonts w:ascii="Times New Roman" w:eastAsiaTheme="minorHAnsi" w:hAnsi="Times New Roman"/>
          <w:sz w:val="28"/>
          <w:szCs w:val="28"/>
        </w:rPr>
        <w:t>, регистрирует подписанное Заключение в специальном журнале выданных Министерством Заключений и возвращает Заключение должностному лицу Министерства, ответственному за предоставление государственной услуги.</w:t>
      </w:r>
    </w:p>
    <w:p w:rsidR="009B2EB7" w:rsidRPr="00532CB5" w:rsidRDefault="003E29D5" w:rsidP="00DC2648">
      <w:pPr>
        <w:ind w:firstLine="709"/>
        <w:jc w:val="both"/>
        <w:rPr>
          <w:rFonts w:ascii="Times New Roman" w:eastAsiaTheme="minorHAnsi" w:hAnsi="Times New Roman"/>
          <w:sz w:val="28"/>
          <w:szCs w:val="28"/>
        </w:rPr>
      </w:pPr>
      <w:r w:rsidRPr="00532CB5">
        <w:rPr>
          <w:rFonts w:ascii="Times New Roman" w:eastAsiaTheme="minorHAnsi" w:hAnsi="Times New Roman"/>
          <w:sz w:val="28"/>
          <w:szCs w:val="28"/>
        </w:rPr>
        <w:t xml:space="preserve">Должностное лицо Министерства, ответственное за предоставление государственной услуги, в течение 2 рабочих дней информирует устно по телефону </w:t>
      </w:r>
      <w:r w:rsidR="009B2EB7" w:rsidRPr="00532CB5">
        <w:rPr>
          <w:rFonts w:ascii="Times New Roman" w:eastAsiaTheme="minorHAnsi" w:hAnsi="Times New Roman"/>
          <w:sz w:val="28"/>
          <w:szCs w:val="28"/>
        </w:rPr>
        <w:t>и (или) адресу электронной почты Заявителя</w:t>
      </w:r>
      <w:r w:rsidRPr="00532CB5">
        <w:rPr>
          <w:rFonts w:ascii="Times New Roman" w:eastAsiaTheme="minorHAnsi" w:hAnsi="Times New Roman"/>
          <w:sz w:val="28"/>
          <w:szCs w:val="28"/>
        </w:rPr>
        <w:t xml:space="preserve"> о готовности</w:t>
      </w:r>
      <w:r w:rsidR="00DC2648">
        <w:rPr>
          <w:rFonts w:ascii="Times New Roman" w:eastAsiaTheme="minorHAnsi" w:hAnsi="Times New Roman"/>
          <w:sz w:val="28"/>
          <w:szCs w:val="28"/>
        </w:rPr>
        <w:t xml:space="preserve"> документа, являющего</w:t>
      </w:r>
      <w:r w:rsidR="009B2EB7" w:rsidRPr="00532CB5">
        <w:rPr>
          <w:rFonts w:ascii="Times New Roman" w:eastAsiaTheme="minorHAnsi" w:hAnsi="Times New Roman"/>
          <w:sz w:val="28"/>
          <w:szCs w:val="28"/>
        </w:rPr>
        <w:t>ся результатом предоставления государственной услуги.</w:t>
      </w:r>
    </w:p>
    <w:p w:rsidR="009B2EB7" w:rsidRDefault="009B2EB7" w:rsidP="009B2EB7">
      <w:pPr>
        <w:ind w:firstLine="709"/>
        <w:jc w:val="both"/>
        <w:rPr>
          <w:rFonts w:ascii="Times New Roman" w:eastAsiaTheme="minorHAnsi" w:hAnsi="Times New Roman"/>
          <w:sz w:val="28"/>
          <w:szCs w:val="28"/>
        </w:rPr>
      </w:pPr>
      <w:r w:rsidRPr="00532CB5">
        <w:rPr>
          <w:rFonts w:ascii="Times New Roman" w:eastAsiaTheme="minorHAnsi" w:hAnsi="Times New Roman"/>
          <w:sz w:val="28"/>
          <w:szCs w:val="28"/>
        </w:rPr>
        <w:t xml:space="preserve">Документ, являющийся результатом предоставления государственной услуги, может быть получен представителем Заявителя </w:t>
      </w:r>
      <w:r w:rsidR="003E29D5" w:rsidRPr="00532CB5">
        <w:rPr>
          <w:rFonts w:ascii="Times New Roman" w:eastAsiaTheme="minorHAnsi" w:hAnsi="Times New Roman"/>
          <w:sz w:val="28"/>
          <w:szCs w:val="28"/>
        </w:rPr>
        <w:t xml:space="preserve">при личном обращении в </w:t>
      </w:r>
      <w:r w:rsidRPr="00532CB5">
        <w:rPr>
          <w:rFonts w:ascii="Times New Roman" w:eastAsiaTheme="minorHAnsi" w:hAnsi="Times New Roman"/>
          <w:sz w:val="28"/>
          <w:szCs w:val="28"/>
        </w:rPr>
        <w:t xml:space="preserve">Министерство в </w:t>
      </w:r>
      <w:r w:rsidR="003E29D5" w:rsidRPr="00532CB5">
        <w:rPr>
          <w:rFonts w:ascii="Times New Roman" w:eastAsiaTheme="minorHAnsi" w:hAnsi="Times New Roman"/>
          <w:sz w:val="28"/>
          <w:szCs w:val="28"/>
        </w:rPr>
        <w:t>течени</w:t>
      </w:r>
      <w:r w:rsidRPr="00532CB5">
        <w:rPr>
          <w:rFonts w:ascii="Times New Roman" w:eastAsiaTheme="minorHAnsi" w:hAnsi="Times New Roman"/>
          <w:sz w:val="28"/>
          <w:szCs w:val="28"/>
        </w:rPr>
        <w:t>е</w:t>
      </w:r>
      <w:r w:rsidR="003E29D5" w:rsidRPr="00532CB5">
        <w:rPr>
          <w:rFonts w:ascii="Times New Roman" w:eastAsiaTheme="minorHAnsi" w:hAnsi="Times New Roman"/>
          <w:sz w:val="28"/>
          <w:szCs w:val="28"/>
        </w:rPr>
        <w:t xml:space="preserve"> </w:t>
      </w:r>
      <w:r w:rsidRPr="00532CB5">
        <w:rPr>
          <w:rFonts w:ascii="Times New Roman" w:eastAsiaTheme="minorHAnsi" w:hAnsi="Times New Roman"/>
          <w:sz w:val="28"/>
          <w:szCs w:val="28"/>
        </w:rPr>
        <w:t>30 календарных дней. По истечении 30 календарных дней должностное лицо Министерства, ответственное за предоставление государственной услуги, передает документ, являющийся результатом предоставления государственной услуги, должностному лицу Министерства, ответственному за ведение делопроизводства, для отправки Заявителю.</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В случае личного обращения представителя Заявителя должностное лицо Министерства, ответственное за предоставление государственной услуги, устанавливает его личность, проверяет документы, подтверждающие </w:t>
      </w:r>
      <w:r w:rsidRPr="00225BF7">
        <w:rPr>
          <w:rFonts w:ascii="Times New Roman" w:eastAsiaTheme="minorHAnsi" w:hAnsi="Times New Roman"/>
          <w:sz w:val="28"/>
          <w:szCs w:val="28"/>
        </w:rPr>
        <w:lastRenderedPageBreak/>
        <w:t>полномочия, после чего выдает документ, являющийся результатом предоставления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Должностное лицо Министерства, ответственное за ведение делопроизводства, осуществляет отправку документа, являющегося результатом предоставления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Критерием принятия решения является наличие либо отсутствие подписанных документов, являющихся результатом предоставления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Результатом выполнения административной процедуры является выдача (направление) Заявителю документа, являющегося результатом предоставления государственной услуги.</w:t>
      </w:r>
    </w:p>
    <w:p w:rsidR="00C34E4A" w:rsidRPr="00225BF7" w:rsidRDefault="00C34E4A" w:rsidP="002F6451">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Способом фиксации выполнения административной процедуры является регистрация документа, являющегося результатом предоставления государственной услуги, в журнале исходящей корреспонденции.</w:t>
      </w:r>
    </w:p>
    <w:p w:rsidR="00C34E4A" w:rsidRPr="00225BF7" w:rsidRDefault="00C34E4A" w:rsidP="00B54378">
      <w:pPr>
        <w:ind w:firstLine="709"/>
        <w:jc w:val="both"/>
        <w:rPr>
          <w:rFonts w:ascii="Times New Roman" w:eastAsiaTheme="minorHAnsi" w:hAnsi="Times New Roman"/>
          <w:sz w:val="28"/>
          <w:szCs w:val="28"/>
        </w:rPr>
      </w:pPr>
    </w:p>
    <w:p w:rsidR="00C34E4A" w:rsidRPr="00225BF7" w:rsidRDefault="00B54378" w:rsidP="00B54378">
      <w:pPr>
        <w:jc w:val="center"/>
        <w:rPr>
          <w:rFonts w:ascii="Times New Roman" w:eastAsiaTheme="minorHAnsi" w:hAnsi="Times New Roman"/>
          <w:b/>
          <w:sz w:val="28"/>
          <w:szCs w:val="28"/>
        </w:rPr>
      </w:pPr>
      <w:r w:rsidRPr="00225BF7">
        <w:rPr>
          <w:rFonts w:ascii="Times New Roman" w:eastAsiaTheme="minorHAnsi" w:hAnsi="Times New Roman"/>
          <w:b/>
          <w:sz w:val="28"/>
          <w:szCs w:val="28"/>
        </w:rPr>
        <w:t>4</w:t>
      </w:r>
      <w:r w:rsidR="00C34E4A" w:rsidRPr="00225BF7">
        <w:rPr>
          <w:rFonts w:ascii="Times New Roman" w:eastAsiaTheme="minorHAnsi" w:hAnsi="Times New Roman"/>
          <w:b/>
          <w:sz w:val="28"/>
          <w:szCs w:val="28"/>
        </w:rPr>
        <w:t>. Формы контроля за предоставлением государственной услуги</w:t>
      </w:r>
    </w:p>
    <w:p w:rsidR="00C34E4A" w:rsidRPr="00225BF7" w:rsidRDefault="00C34E4A" w:rsidP="00B54378">
      <w:pPr>
        <w:ind w:firstLine="709"/>
        <w:jc w:val="both"/>
        <w:rPr>
          <w:rFonts w:ascii="Times New Roman" w:eastAsiaTheme="minorHAnsi" w:hAnsi="Times New Roman"/>
          <w:sz w:val="28"/>
          <w:szCs w:val="28"/>
        </w:rPr>
      </w:pP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Текущий контроль за соблюдением и исполнением ответственными лицами положений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 xml:space="preserve">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начальниками </w:t>
      </w:r>
      <w:r w:rsidR="00B54378" w:rsidRPr="00225BF7">
        <w:rPr>
          <w:rFonts w:ascii="Times New Roman" w:eastAsiaTheme="minorHAnsi" w:hAnsi="Times New Roman"/>
          <w:sz w:val="28"/>
          <w:szCs w:val="28"/>
        </w:rPr>
        <w:t>структурных подразделений</w:t>
      </w:r>
      <w:r w:rsidRPr="00225BF7">
        <w:rPr>
          <w:rFonts w:ascii="Times New Roman" w:eastAsiaTheme="minorHAnsi" w:hAnsi="Times New Roman"/>
          <w:sz w:val="28"/>
          <w:szCs w:val="28"/>
        </w:rPr>
        <w:t xml:space="preserve"> Министерства, участвующих в предоставлении государственной услуги, их непосредственными руководителями, Министром.</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Текущий контроль осуществляется путем проведения проверок соблюдения и исполнения должностными лицами Министерства положений настоящего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егламента.</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Основанием для проведения плановых проверок является утвержденный годовой план работы Министерства.</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Плановые проверки при проведении контроля за предоставлением государственной услуги осуществляются не чаще одного раза в квартал посредством:</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проверки правильности осуществления административных процедур;</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выявления и устранения нарушений прав Заявителей;</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lastRenderedPageBreak/>
        <w:t>-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выборочной проверки подготовленных результатов предоставления государственной услуги.</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Внеплановые проверки проводятся в случае необходимости при обнаружении несоответствия результатов предоставления государственной услуги.</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Внеплановые проверки проводятся на основании приказа Министерства. Основанием для начала проведения внеплановой проверки являются поступившие в Министерство конкретные обращения Заявителей о нарушении их прав и законных интересов при предоставлении государственной услуги, незаконный отказ в предоставлении государственной услуги, несоответствие результатов предоставления государственной услуги.</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Для проведения проверки полноты и качества исполнения государственной услуги приказом Министерства формируется комиссия по проверке полноты и качества предоставления государственных услуг, утверждаются ее состав и положение.</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Результаты деятельности комиссии оформляются в виде акта, в котором отмечаются выявленные недостатки и предложения по их устранению.</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4.3. 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Должностные лица, задействованные в процессе предоставления государственной услуги, несут персональную ответственность за соблюдение проведения административных процедур, установленных настоящим </w:t>
      </w:r>
      <w:r w:rsidR="00A577BC" w:rsidRPr="00225BF7">
        <w:rPr>
          <w:rFonts w:ascii="Times New Roman" w:eastAsiaTheme="minorHAnsi" w:hAnsi="Times New Roman"/>
          <w:sz w:val="28"/>
          <w:szCs w:val="28"/>
        </w:rPr>
        <w:t>Р</w:t>
      </w:r>
      <w:r w:rsidRPr="00225BF7">
        <w:rPr>
          <w:rFonts w:ascii="Times New Roman" w:eastAsiaTheme="minorHAnsi" w:hAnsi="Times New Roman"/>
          <w:sz w:val="28"/>
          <w:szCs w:val="28"/>
        </w:rPr>
        <w:t>егламентом.</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Ответственность должностных лиц Министерства закрепляется в их должностных регламентах.</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4.4. Порядок и формы контроля за предоставлением государственной услуги, в том числе со стороны граждан, их объединений и организаций.</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Порядок контроля предоставления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В случае поступления обращений граждан, их объединений и организаций, содержащих жалобы на решения, действия (бездействие) должностны</w:t>
      </w:r>
      <w:r w:rsidR="001110E0" w:rsidRPr="00225BF7">
        <w:rPr>
          <w:rFonts w:ascii="Times New Roman" w:eastAsiaTheme="minorHAnsi" w:hAnsi="Times New Roman"/>
          <w:sz w:val="28"/>
          <w:szCs w:val="28"/>
        </w:rPr>
        <w:t>х лиц Министерства, по решению м</w:t>
      </w:r>
      <w:r w:rsidRPr="00225BF7">
        <w:rPr>
          <w:rFonts w:ascii="Times New Roman" w:eastAsiaTheme="minorHAnsi" w:hAnsi="Times New Roman"/>
          <w:sz w:val="28"/>
          <w:szCs w:val="28"/>
        </w:rPr>
        <w:t>инистра проводится проверка с целью контроля за полнотой и качеством предоставления государственной услуги, а также выявления и устранения нарушений прав Заявителей должностным лицом Министерства.</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принимаются меры по устранению выявленных нарушений.</w:t>
      </w:r>
    </w:p>
    <w:p w:rsidR="00C34E4A" w:rsidRPr="00225BF7" w:rsidRDefault="00C34E4A" w:rsidP="00B54378">
      <w:pPr>
        <w:ind w:firstLine="709"/>
        <w:jc w:val="both"/>
        <w:rPr>
          <w:rFonts w:ascii="Times New Roman" w:eastAsiaTheme="minorHAnsi" w:hAnsi="Times New Roman"/>
          <w:sz w:val="28"/>
          <w:szCs w:val="28"/>
        </w:rPr>
      </w:pPr>
    </w:p>
    <w:p w:rsidR="00C34E4A" w:rsidRPr="00225BF7" w:rsidRDefault="001110E0" w:rsidP="001110E0">
      <w:pPr>
        <w:jc w:val="center"/>
        <w:rPr>
          <w:rFonts w:ascii="Times New Roman" w:eastAsiaTheme="minorHAnsi" w:hAnsi="Times New Roman"/>
          <w:b/>
          <w:sz w:val="28"/>
          <w:szCs w:val="28"/>
        </w:rPr>
      </w:pPr>
      <w:bookmarkStart w:id="13" w:name="Par288"/>
      <w:bookmarkEnd w:id="13"/>
      <w:r w:rsidRPr="00225BF7">
        <w:rPr>
          <w:rFonts w:ascii="Times New Roman" w:eastAsiaTheme="minorHAnsi" w:hAnsi="Times New Roman"/>
          <w:b/>
          <w:sz w:val="28"/>
          <w:szCs w:val="28"/>
        </w:rPr>
        <w:lastRenderedPageBreak/>
        <w:t>5</w:t>
      </w:r>
      <w:r w:rsidR="00C34E4A" w:rsidRPr="00225BF7">
        <w:rPr>
          <w:rFonts w:ascii="Times New Roman" w:eastAsiaTheme="minorHAnsi" w:hAnsi="Times New Roman"/>
          <w:b/>
          <w:sz w:val="28"/>
          <w:szCs w:val="28"/>
        </w:rPr>
        <w:t>. Досудебный (внесудебный) порядок обжалования решений</w:t>
      </w:r>
    </w:p>
    <w:p w:rsidR="00C34E4A" w:rsidRPr="00225BF7" w:rsidRDefault="00C34E4A" w:rsidP="001110E0">
      <w:pPr>
        <w:jc w:val="center"/>
        <w:rPr>
          <w:rFonts w:ascii="Times New Roman" w:eastAsiaTheme="minorHAnsi" w:hAnsi="Times New Roman"/>
          <w:b/>
          <w:sz w:val="28"/>
          <w:szCs w:val="28"/>
        </w:rPr>
      </w:pPr>
      <w:r w:rsidRPr="00225BF7">
        <w:rPr>
          <w:rFonts w:ascii="Times New Roman" w:eastAsiaTheme="minorHAnsi" w:hAnsi="Times New Roman"/>
          <w:b/>
          <w:sz w:val="28"/>
          <w:szCs w:val="28"/>
        </w:rPr>
        <w:t>и дей</w:t>
      </w:r>
      <w:r w:rsidR="001110E0" w:rsidRPr="00225BF7">
        <w:rPr>
          <w:rFonts w:ascii="Times New Roman" w:eastAsiaTheme="minorHAnsi" w:hAnsi="Times New Roman"/>
          <w:b/>
          <w:sz w:val="28"/>
          <w:szCs w:val="28"/>
        </w:rPr>
        <w:t>ствий (бездействия) Министерства</w:t>
      </w:r>
      <w:r w:rsidRPr="00225BF7">
        <w:rPr>
          <w:rFonts w:ascii="Times New Roman" w:eastAsiaTheme="minorHAnsi" w:hAnsi="Times New Roman"/>
          <w:b/>
          <w:sz w:val="28"/>
          <w:szCs w:val="28"/>
        </w:rPr>
        <w:t>, а также</w:t>
      </w:r>
    </w:p>
    <w:p w:rsidR="00C34E4A" w:rsidRPr="00225BF7" w:rsidRDefault="00C34E4A" w:rsidP="001110E0">
      <w:pPr>
        <w:jc w:val="center"/>
        <w:rPr>
          <w:rFonts w:ascii="Times New Roman" w:eastAsiaTheme="minorHAnsi" w:hAnsi="Times New Roman"/>
          <w:b/>
          <w:sz w:val="28"/>
          <w:szCs w:val="28"/>
        </w:rPr>
      </w:pPr>
      <w:r w:rsidRPr="00225BF7">
        <w:rPr>
          <w:rFonts w:ascii="Times New Roman" w:eastAsiaTheme="minorHAnsi" w:hAnsi="Times New Roman"/>
          <w:b/>
          <w:sz w:val="28"/>
          <w:szCs w:val="28"/>
        </w:rPr>
        <w:t>его должностных лиц</w:t>
      </w:r>
    </w:p>
    <w:p w:rsidR="00C34E4A" w:rsidRPr="00225BF7" w:rsidRDefault="00C34E4A" w:rsidP="00B54378">
      <w:pPr>
        <w:ind w:firstLine="709"/>
        <w:jc w:val="both"/>
        <w:rPr>
          <w:rFonts w:ascii="Times New Roman" w:eastAsiaTheme="minorHAnsi" w:hAnsi="Times New Roman"/>
          <w:sz w:val="28"/>
          <w:szCs w:val="28"/>
        </w:rPr>
      </w:pP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5.1. Заинтересованными лицами при обжаловании решений и действий (бездействия) Министерства и его должностных лиц являются Заявители.</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Заявитель может обратиться с жалобой по основаниям и в порядке, предусмотренном статьями 11.1 и 11.2 Фед</w:t>
      </w:r>
      <w:r w:rsidR="001110E0" w:rsidRPr="00225BF7">
        <w:rPr>
          <w:rFonts w:ascii="Times New Roman" w:eastAsiaTheme="minorHAnsi" w:hAnsi="Times New Roman"/>
          <w:sz w:val="28"/>
          <w:szCs w:val="28"/>
        </w:rPr>
        <w:t>ерального закона от 27.07.2010               №</w:t>
      </w:r>
      <w:r w:rsidRPr="00225BF7">
        <w:rPr>
          <w:rFonts w:ascii="Times New Roman" w:eastAsiaTheme="minorHAnsi" w:hAnsi="Times New Roman"/>
          <w:sz w:val="28"/>
          <w:szCs w:val="28"/>
        </w:rPr>
        <w:t xml:space="preserve"> 210-ФЗ </w:t>
      </w:r>
      <w:r w:rsidR="001110E0" w:rsidRPr="00225BF7">
        <w:rPr>
          <w:rFonts w:ascii="Times New Roman" w:eastAsiaTheme="minorHAnsi" w:hAnsi="Times New Roman"/>
          <w:sz w:val="28"/>
          <w:szCs w:val="28"/>
        </w:rPr>
        <w:t>«</w:t>
      </w:r>
      <w:r w:rsidRPr="00225BF7">
        <w:rPr>
          <w:rFonts w:ascii="Times New Roman" w:eastAsiaTheme="minorHAnsi" w:hAnsi="Times New Roman"/>
          <w:sz w:val="28"/>
          <w:szCs w:val="28"/>
        </w:rPr>
        <w:t>Об организации предоставления госуда</w:t>
      </w:r>
      <w:r w:rsidR="001110E0" w:rsidRPr="00225BF7">
        <w:rPr>
          <w:rFonts w:ascii="Times New Roman" w:eastAsiaTheme="minorHAnsi" w:hAnsi="Times New Roman"/>
          <w:sz w:val="28"/>
          <w:szCs w:val="28"/>
        </w:rPr>
        <w:t>рственных и муниципальных услуг»</w:t>
      </w:r>
      <w:r w:rsidRPr="00225BF7">
        <w:rPr>
          <w:rFonts w:ascii="Times New Roman" w:eastAsiaTheme="minorHAnsi" w:hAnsi="Times New Roman"/>
          <w:sz w:val="28"/>
          <w:szCs w:val="28"/>
        </w:rPr>
        <w:t>.</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5.2. Жалоба на решения и (или) действия (бездействие), принятые в ходе предоставления государственной услуги (далее - жалоба), рассматривается Министерством в соответствии с законодательством Российской Федерации.</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Жалоба Заявителя в досудебном (внесудебном) порядке может быть направлена министру </w:t>
      </w:r>
      <w:r w:rsidR="001110E0" w:rsidRPr="00225BF7">
        <w:rPr>
          <w:rFonts w:ascii="Times New Roman" w:eastAsiaTheme="minorHAnsi" w:hAnsi="Times New Roman"/>
          <w:sz w:val="28"/>
          <w:szCs w:val="28"/>
        </w:rPr>
        <w:t>образования и молодежной политики Рязанской области</w:t>
      </w:r>
      <w:r w:rsidRPr="00225BF7">
        <w:rPr>
          <w:rFonts w:ascii="Times New Roman" w:eastAsiaTheme="minorHAnsi" w:hAnsi="Times New Roman"/>
          <w:sz w:val="28"/>
          <w:szCs w:val="28"/>
        </w:rPr>
        <w:t>.</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5.3. Информация о порядке подачи и рассмотрения жалобы представляется:</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посредством размещения информации на стендах Министерства в местах предоставления государственной услуги, на официальном сайте Министерства </w:t>
      </w:r>
      <w:r w:rsidR="001110E0" w:rsidRPr="00225BF7">
        <w:rPr>
          <w:rFonts w:ascii="Times New Roman" w:eastAsiaTheme="minorHAnsi" w:hAnsi="Times New Roman"/>
          <w:sz w:val="28"/>
          <w:szCs w:val="28"/>
        </w:rPr>
        <w:t>в федеральной государственной информационной системе «Единый портал государственных и муниципальных услуг (функций)»</w:t>
      </w:r>
      <w:r w:rsidRPr="00225BF7">
        <w:rPr>
          <w:rFonts w:ascii="Times New Roman" w:eastAsiaTheme="minorHAnsi" w:hAnsi="Times New Roman"/>
          <w:sz w:val="28"/>
          <w:szCs w:val="28"/>
        </w:rPr>
        <w:t>;</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с использованием средств телефонной связи, в письменной форме, по электронной почте, при личном приеме.</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5.4. Порядок досудебного (внесудебного) обжалования решений и действий (бездействия) Министерства, а также его должностных лиц регулируется следующими нормативными правовыми актами:</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Федеральным законом от 27.07.2010 </w:t>
      </w:r>
      <w:r w:rsidR="001110E0"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 210-ФЗ </w:t>
      </w:r>
      <w:r w:rsidR="001110E0" w:rsidRPr="00225BF7">
        <w:rPr>
          <w:rFonts w:ascii="Times New Roman" w:eastAsiaTheme="minorHAnsi" w:hAnsi="Times New Roman"/>
          <w:sz w:val="28"/>
          <w:szCs w:val="28"/>
        </w:rPr>
        <w:t>«</w:t>
      </w:r>
      <w:r w:rsidRPr="00225BF7">
        <w:rPr>
          <w:rFonts w:ascii="Times New Roman" w:eastAsiaTheme="minorHAnsi" w:hAnsi="Times New Roman"/>
          <w:sz w:val="28"/>
          <w:szCs w:val="28"/>
        </w:rPr>
        <w:t>Об организации предоставления государственных и муницип</w:t>
      </w:r>
      <w:r w:rsidR="001110E0" w:rsidRPr="00225BF7">
        <w:rPr>
          <w:rFonts w:ascii="Times New Roman" w:eastAsiaTheme="minorHAnsi" w:hAnsi="Times New Roman"/>
          <w:sz w:val="28"/>
          <w:szCs w:val="28"/>
        </w:rPr>
        <w:t>альных услуг»</w:t>
      </w:r>
      <w:r w:rsidRPr="00225BF7">
        <w:rPr>
          <w:rFonts w:ascii="Times New Roman" w:eastAsiaTheme="minorHAnsi" w:hAnsi="Times New Roman"/>
          <w:sz w:val="28"/>
          <w:szCs w:val="28"/>
        </w:rPr>
        <w:t>;</w:t>
      </w:r>
    </w:p>
    <w:p w:rsidR="00C34E4A" w:rsidRPr="00225BF7" w:rsidRDefault="001110E0"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w:t>
      </w:r>
      <w:r w:rsidR="00C34E4A" w:rsidRPr="00225BF7">
        <w:rPr>
          <w:rFonts w:ascii="Times New Roman" w:eastAsiaTheme="minorHAnsi" w:hAnsi="Times New Roman"/>
          <w:sz w:val="28"/>
          <w:szCs w:val="28"/>
        </w:rPr>
        <w:t xml:space="preserve">остановлением Правительства Рязанской области от 17.10.2012 </w:t>
      </w:r>
      <w:r w:rsidRPr="00225BF7">
        <w:rPr>
          <w:rFonts w:ascii="Times New Roman" w:eastAsiaTheme="minorHAnsi" w:hAnsi="Times New Roman"/>
          <w:sz w:val="28"/>
          <w:szCs w:val="28"/>
        </w:rPr>
        <w:t>№</w:t>
      </w:r>
      <w:r w:rsidR="00C34E4A" w:rsidRPr="00225BF7">
        <w:rPr>
          <w:rFonts w:ascii="Times New Roman" w:eastAsiaTheme="minorHAnsi" w:hAnsi="Times New Roman"/>
          <w:sz w:val="28"/>
          <w:szCs w:val="28"/>
        </w:rPr>
        <w:t xml:space="preserve"> 294 </w:t>
      </w:r>
      <w:r w:rsidRPr="00225BF7">
        <w:rPr>
          <w:rFonts w:ascii="Times New Roman" w:eastAsiaTheme="minorHAnsi" w:hAnsi="Times New Roman"/>
          <w:sz w:val="28"/>
          <w:szCs w:val="28"/>
        </w:rPr>
        <w:t>«</w:t>
      </w:r>
      <w:r w:rsidR="00C34E4A" w:rsidRPr="00225BF7">
        <w:rPr>
          <w:rFonts w:ascii="Times New Roman" w:eastAsiaTheme="minorHAnsi" w:hAnsi="Times New Roman"/>
          <w:sz w:val="28"/>
          <w:szCs w:val="28"/>
        </w:rPr>
        <w:t>Об особенностях подачи и рассмотрения жалоб в сфере предоставления государственных услуг в Рязанской области</w:t>
      </w:r>
      <w:r w:rsidRPr="00225BF7">
        <w:rPr>
          <w:rFonts w:ascii="Times New Roman" w:eastAsiaTheme="minorHAnsi" w:hAnsi="Times New Roman"/>
          <w:sz w:val="28"/>
          <w:szCs w:val="28"/>
        </w:rPr>
        <w:t>»</w:t>
      </w:r>
      <w:r w:rsidR="00C34E4A" w:rsidRPr="00225BF7">
        <w:rPr>
          <w:rFonts w:ascii="Times New Roman" w:eastAsiaTheme="minorHAnsi" w:hAnsi="Times New Roman"/>
          <w:sz w:val="28"/>
          <w:szCs w:val="28"/>
        </w:rPr>
        <w:t>;</w:t>
      </w:r>
    </w:p>
    <w:p w:rsidR="00C34E4A" w:rsidRPr="00225BF7" w:rsidRDefault="001110E0"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п</w:t>
      </w:r>
      <w:r w:rsidR="00C34E4A" w:rsidRPr="00225BF7">
        <w:rPr>
          <w:rFonts w:ascii="Times New Roman" w:eastAsiaTheme="minorHAnsi" w:hAnsi="Times New Roman"/>
          <w:sz w:val="28"/>
          <w:szCs w:val="28"/>
        </w:rPr>
        <w:t xml:space="preserve">остановлением Правительства Российской Федерации от 20.11.2012 </w:t>
      </w:r>
      <w:r w:rsidRPr="00225BF7">
        <w:rPr>
          <w:rFonts w:ascii="Times New Roman" w:eastAsiaTheme="minorHAnsi" w:hAnsi="Times New Roman"/>
          <w:sz w:val="28"/>
          <w:szCs w:val="28"/>
        </w:rPr>
        <w:t xml:space="preserve">   №</w:t>
      </w:r>
      <w:r w:rsidR="00C34E4A" w:rsidRPr="00225BF7">
        <w:rPr>
          <w:rFonts w:ascii="Times New Roman" w:eastAsiaTheme="minorHAnsi" w:hAnsi="Times New Roman"/>
          <w:sz w:val="28"/>
          <w:szCs w:val="28"/>
        </w:rPr>
        <w:t xml:space="preserve"> 1198 </w:t>
      </w:r>
      <w:r w:rsidRPr="00225BF7">
        <w:rPr>
          <w:rFonts w:ascii="Times New Roman" w:eastAsiaTheme="minorHAnsi" w:hAnsi="Times New Roman"/>
          <w:sz w:val="28"/>
          <w:szCs w:val="28"/>
        </w:rPr>
        <w:t>«</w:t>
      </w:r>
      <w:r w:rsidR="00C34E4A" w:rsidRPr="00225BF7">
        <w:rPr>
          <w:rFonts w:ascii="Times New Roman" w:eastAsiaTheme="minorHAnsi"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225BF7">
        <w:rPr>
          <w:rFonts w:ascii="Times New Roman" w:eastAsiaTheme="minorHAnsi" w:hAnsi="Times New Roman"/>
          <w:sz w:val="28"/>
          <w:szCs w:val="28"/>
        </w:rPr>
        <w:t>»</w:t>
      </w:r>
      <w:r w:rsidR="00C34E4A" w:rsidRPr="00225BF7">
        <w:rPr>
          <w:rFonts w:ascii="Times New Roman" w:eastAsiaTheme="minorHAnsi" w:hAnsi="Times New Roman"/>
          <w:sz w:val="28"/>
          <w:szCs w:val="28"/>
        </w:rPr>
        <w:t>.</w:t>
      </w:r>
    </w:p>
    <w:p w:rsidR="00C34E4A" w:rsidRPr="00225BF7" w:rsidRDefault="00C34E4A" w:rsidP="00B54378">
      <w:pPr>
        <w:ind w:firstLine="709"/>
        <w:jc w:val="both"/>
        <w:rPr>
          <w:rFonts w:ascii="Times New Roman" w:eastAsiaTheme="minorHAnsi" w:hAnsi="Times New Roman"/>
          <w:sz w:val="28"/>
          <w:szCs w:val="28"/>
        </w:rPr>
      </w:pPr>
      <w:r w:rsidRPr="00225BF7">
        <w:rPr>
          <w:rFonts w:ascii="Times New Roman" w:eastAsiaTheme="minorHAnsi" w:hAnsi="Times New Roman"/>
          <w:sz w:val="28"/>
          <w:szCs w:val="28"/>
        </w:rPr>
        <w:t xml:space="preserve">5.5. Информация, указанная в настоящем разделе, подлежит обязательному размещению в федеральной государственной информационной системе </w:t>
      </w:r>
      <w:r w:rsidR="001110E0" w:rsidRPr="00225BF7">
        <w:rPr>
          <w:rFonts w:ascii="Times New Roman" w:eastAsiaTheme="minorHAnsi" w:hAnsi="Times New Roman"/>
          <w:sz w:val="28"/>
          <w:szCs w:val="28"/>
        </w:rPr>
        <w:t>«</w:t>
      </w:r>
      <w:r w:rsidRPr="00225BF7">
        <w:rPr>
          <w:rFonts w:ascii="Times New Roman" w:eastAsiaTheme="minorHAnsi" w:hAnsi="Times New Roman"/>
          <w:sz w:val="28"/>
          <w:szCs w:val="28"/>
        </w:rPr>
        <w:t xml:space="preserve">Единый портал государственных </w:t>
      </w:r>
      <w:r w:rsidR="001110E0" w:rsidRPr="00225BF7">
        <w:rPr>
          <w:rFonts w:ascii="Times New Roman" w:eastAsiaTheme="minorHAnsi" w:hAnsi="Times New Roman"/>
          <w:sz w:val="28"/>
          <w:szCs w:val="28"/>
        </w:rPr>
        <w:t>и муниципальных услуг (функций)»</w:t>
      </w:r>
      <w:r w:rsidRPr="00225BF7">
        <w:rPr>
          <w:rFonts w:ascii="Times New Roman" w:eastAsiaTheme="minorHAnsi" w:hAnsi="Times New Roman"/>
          <w:sz w:val="28"/>
          <w:szCs w:val="28"/>
        </w:rPr>
        <w:t>.</w:t>
      </w:r>
    </w:p>
    <w:p w:rsidR="006D7331" w:rsidRPr="00225BF7" w:rsidRDefault="006973AB" w:rsidP="001E7B3A">
      <w:pPr>
        <w:jc w:val="center"/>
        <w:rPr>
          <w:rFonts w:ascii="Times New Roman" w:hAnsi="Times New Roman"/>
          <w:sz w:val="28"/>
          <w:szCs w:val="28"/>
        </w:rPr>
      </w:pPr>
      <w:r w:rsidRPr="00225BF7">
        <w:rPr>
          <w:rFonts w:ascii="Times New Roman" w:hAnsi="Times New Roman"/>
          <w:sz w:val="28"/>
          <w:szCs w:val="28"/>
        </w:rPr>
        <w:t>____________</w:t>
      </w:r>
    </w:p>
    <w:sectPr w:rsidR="006D7331" w:rsidRPr="00225BF7" w:rsidSect="005E2B9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B81" w:rsidRDefault="00783B81" w:rsidP="005E2B90">
      <w:r>
        <w:separator/>
      </w:r>
    </w:p>
  </w:endnote>
  <w:endnote w:type="continuationSeparator" w:id="0">
    <w:p w:rsidR="00783B81" w:rsidRDefault="00783B81" w:rsidP="005E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B81" w:rsidRDefault="00783B81" w:rsidP="005E2B90">
      <w:r>
        <w:separator/>
      </w:r>
    </w:p>
  </w:footnote>
  <w:footnote w:type="continuationSeparator" w:id="0">
    <w:p w:rsidR="00783B81" w:rsidRDefault="00783B81" w:rsidP="005E2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866187"/>
      <w:docPartObj>
        <w:docPartGallery w:val="Page Numbers (Top of Page)"/>
        <w:docPartUnique/>
      </w:docPartObj>
    </w:sdtPr>
    <w:sdtEndPr/>
    <w:sdtContent>
      <w:p w:rsidR="005E2B90" w:rsidRDefault="005E2B90">
        <w:pPr>
          <w:pStyle w:val="a3"/>
          <w:jc w:val="center"/>
        </w:pPr>
        <w:r>
          <w:fldChar w:fldCharType="begin"/>
        </w:r>
        <w:r>
          <w:instrText>PAGE   \* MERGEFORMAT</w:instrText>
        </w:r>
        <w:r>
          <w:fldChar w:fldCharType="separate"/>
        </w:r>
        <w:r w:rsidR="00AA3FDD">
          <w:rPr>
            <w:noProof/>
          </w:rPr>
          <w:t>21</w:t>
        </w:r>
        <w:r>
          <w:fldChar w:fldCharType="end"/>
        </w:r>
      </w:p>
    </w:sdtContent>
  </w:sdt>
  <w:p w:rsidR="005E2B90" w:rsidRDefault="005E2B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D2"/>
    <w:rsid w:val="00004648"/>
    <w:rsid w:val="0008404C"/>
    <w:rsid w:val="00090AD0"/>
    <w:rsid w:val="000C750D"/>
    <w:rsid w:val="00104ED8"/>
    <w:rsid w:val="00110244"/>
    <w:rsid w:val="001110E0"/>
    <w:rsid w:val="001478E7"/>
    <w:rsid w:val="001E7B3A"/>
    <w:rsid w:val="00225BF7"/>
    <w:rsid w:val="00284F44"/>
    <w:rsid w:val="002A76C8"/>
    <w:rsid w:val="002F6451"/>
    <w:rsid w:val="00301C7E"/>
    <w:rsid w:val="00310495"/>
    <w:rsid w:val="003252C5"/>
    <w:rsid w:val="00377180"/>
    <w:rsid w:val="00381412"/>
    <w:rsid w:val="003908C5"/>
    <w:rsid w:val="003D0517"/>
    <w:rsid w:val="003E29D5"/>
    <w:rsid w:val="003E2A5F"/>
    <w:rsid w:val="00434F00"/>
    <w:rsid w:val="00454263"/>
    <w:rsid w:val="004A13DF"/>
    <w:rsid w:val="004B25A0"/>
    <w:rsid w:val="004C041D"/>
    <w:rsid w:val="004E6347"/>
    <w:rsid w:val="00506C1C"/>
    <w:rsid w:val="00506E98"/>
    <w:rsid w:val="00532CB5"/>
    <w:rsid w:val="00533F14"/>
    <w:rsid w:val="005851AD"/>
    <w:rsid w:val="005A6085"/>
    <w:rsid w:val="005B0EF5"/>
    <w:rsid w:val="005D3053"/>
    <w:rsid w:val="005E2B90"/>
    <w:rsid w:val="0066774C"/>
    <w:rsid w:val="006973AB"/>
    <w:rsid w:val="006D7331"/>
    <w:rsid w:val="006F45FE"/>
    <w:rsid w:val="00783B81"/>
    <w:rsid w:val="00871157"/>
    <w:rsid w:val="008E08C3"/>
    <w:rsid w:val="009367B2"/>
    <w:rsid w:val="009A2392"/>
    <w:rsid w:val="009B2EB7"/>
    <w:rsid w:val="009E6C94"/>
    <w:rsid w:val="00A2161F"/>
    <w:rsid w:val="00A577BC"/>
    <w:rsid w:val="00AA3FDD"/>
    <w:rsid w:val="00AE4758"/>
    <w:rsid w:val="00B31752"/>
    <w:rsid w:val="00B41BCE"/>
    <w:rsid w:val="00B54378"/>
    <w:rsid w:val="00C15156"/>
    <w:rsid w:val="00C326D0"/>
    <w:rsid w:val="00C34E4A"/>
    <w:rsid w:val="00C435C4"/>
    <w:rsid w:val="00CE3AB6"/>
    <w:rsid w:val="00CF7BF8"/>
    <w:rsid w:val="00D05CD7"/>
    <w:rsid w:val="00D93261"/>
    <w:rsid w:val="00DB3138"/>
    <w:rsid w:val="00DC2648"/>
    <w:rsid w:val="00DE57C6"/>
    <w:rsid w:val="00E1371B"/>
    <w:rsid w:val="00E65237"/>
    <w:rsid w:val="00E83819"/>
    <w:rsid w:val="00F021D2"/>
    <w:rsid w:val="00F73814"/>
    <w:rsid w:val="00F76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3542E-9C2E-42A0-B65A-B9C03E4F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2C5"/>
    <w:pPr>
      <w:spacing w:after="0" w:line="240" w:lineRule="auto"/>
    </w:pPr>
    <w:rPr>
      <w:rFonts w:ascii="TimesET" w:eastAsia="Times New Roman" w:hAnsi="TimesET"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B90"/>
    <w:pPr>
      <w:tabs>
        <w:tab w:val="center" w:pos="4677"/>
        <w:tab w:val="right" w:pos="9355"/>
      </w:tabs>
    </w:pPr>
  </w:style>
  <w:style w:type="character" w:customStyle="1" w:styleId="a4">
    <w:name w:val="Верхний колонтитул Знак"/>
    <w:basedOn w:val="a0"/>
    <w:link w:val="a3"/>
    <w:uiPriority w:val="99"/>
    <w:rsid w:val="005E2B90"/>
    <w:rPr>
      <w:rFonts w:ascii="TimesET" w:eastAsia="Times New Roman" w:hAnsi="TimesET" w:cs="Times New Roman"/>
      <w:sz w:val="20"/>
      <w:szCs w:val="20"/>
      <w:lang w:eastAsia="ru-RU"/>
    </w:rPr>
  </w:style>
  <w:style w:type="paragraph" w:styleId="a5">
    <w:name w:val="footer"/>
    <w:basedOn w:val="a"/>
    <w:link w:val="a6"/>
    <w:uiPriority w:val="99"/>
    <w:unhideWhenUsed/>
    <w:rsid w:val="005E2B90"/>
    <w:pPr>
      <w:tabs>
        <w:tab w:val="center" w:pos="4677"/>
        <w:tab w:val="right" w:pos="9355"/>
      </w:tabs>
    </w:pPr>
  </w:style>
  <w:style w:type="character" w:customStyle="1" w:styleId="a6">
    <w:name w:val="Нижний колонтитул Знак"/>
    <w:basedOn w:val="a0"/>
    <w:link w:val="a5"/>
    <w:uiPriority w:val="99"/>
    <w:rsid w:val="005E2B90"/>
    <w:rPr>
      <w:rFonts w:ascii="TimesET" w:eastAsia="Times New Roman" w:hAnsi="TimesET" w:cs="Times New Roman"/>
      <w:sz w:val="20"/>
      <w:szCs w:val="20"/>
      <w:lang w:eastAsia="ru-RU"/>
    </w:rPr>
  </w:style>
  <w:style w:type="paragraph" w:customStyle="1" w:styleId="ConsPlusNormal">
    <w:name w:val="ConsPlusNormal"/>
    <w:rsid w:val="00434F0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7">
    <w:name w:val="Hyperlink"/>
    <w:basedOn w:val="a0"/>
    <w:uiPriority w:val="99"/>
    <w:unhideWhenUsed/>
    <w:rsid w:val="006F45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515B-A028-44FA-95F5-C058019E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8401</Words>
  <Characters>47890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2020-09-08T08:19:00Z</dcterms:created>
  <dcterms:modified xsi:type="dcterms:W3CDTF">2020-09-08T08:19:00Z</dcterms:modified>
</cp:coreProperties>
</file>