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59" w:rsidRPr="00264859" w:rsidRDefault="00264859" w:rsidP="00264859">
      <w:pPr>
        <w:rPr>
          <w:b/>
          <w:sz w:val="28"/>
          <w:lang w:val="ru-RU"/>
        </w:rPr>
      </w:pPr>
    </w:p>
    <w:p w:rsidR="00CC40FA" w:rsidRDefault="00A0567E" w:rsidP="00CC40FA">
      <w:pPr>
        <w:ind w:left="6804" w:hanging="567"/>
        <w:rPr>
          <w:sz w:val="24"/>
          <w:szCs w:val="24"/>
          <w:lang w:val="ru-RU"/>
        </w:rPr>
      </w:pPr>
      <w:r w:rsidRPr="00A0567E">
        <w:rPr>
          <w:sz w:val="24"/>
          <w:szCs w:val="24"/>
          <w:lang w:val="ru-RU"/>
        </w:rPr>
        <w:t xml:space="preserve">Приложение </w:t>
      </w:r>
      <w:r w:rsidR="00CC40FA">
        <w:rPr>
          <w:sz w:val="24"/>
          <w:szCs w:val="24"/>
          <w:lang w:val="ru-RU"/>
        </w:rPr>
        <w:t>№</w:t>
      </w:r>
      <w:r w:rsidR="00355B9E">
        <w:rPr>
          <w:sz w:val="24"/>
          <w:szCs w:val="24"/>
          <w:lang w:val="ru-RU"/>
        </w:rPr>
        <w:t xml:space="preserve"> </w:t>
      </w:r>
      <w:r w:rsidR="00CC40FA">
        <w:rPr>
          <w:sz w:val="24"/>
          <w:szCs w:val="24"/>
          <w:lang w:val="ru-RU"/>
        </w:rPr>
        <w:t xml:space="preserve">1 </w:t>
      </w:r>
    </w:p>
    <w:p w:rsidR="00A0567E" w:rsidRPr="00A0567E" w:rsidRDefault="00A0567E" w:rsidP="00CC40FA">
      <w:pPr>
        <w:ind w:left="6804" w:hanging="567"/>
        <w:rPr>
          <w:sz w:val="24"/>
          <w:szCs w:val="24"/>
          <w:lang w:val="ru-RU"/>
        </w:rPr>
      </w:pPr>
      <w:r w:rsidRPr="00A0567E">
        <w:rPr>
          <w:sz w:val="24"/>
          <w:szCs w:val="24"/>
          <w:lang w:val="ru-RU"/>
        </w:rPr>
        <w:t xml:space="preserve">к постановлению главного управления  </w:t>
      </w:r>
    </w:p>
    <w:p w:rsidR="00A0567E" w:rsidRPr="00A0567E" w:rsidRDefault="00A0567E" w:rsidP="00CC40FA">
      <w:pPr>
        <w:ind w:left="6804" w:hanging="567"/>
        <w:rPr>
          <w:sz w:val="24"/>
          <w:szCs w:val="24"/>
          <w:lang w:val="ru-RU"/>
        </w:rPr>
      </w:pPr>
      <w:r w:rsidRPr="00A0567E">
        <w:rPr>
          <w:sz w:val="24"/>
          <w:szCs w:val="24"/>
          <w:lang w:val="ru-RU"/>
        </w:rPr>
        <w:t xml:space="preserve">архитектуры и градостроительства               </w:t>
      </w:r>
    </w:p>
    <w:p w:rsidR="00CC40FA" w:rsidRDefault="00CC40FA" w:rsidP="00CC40FA">
      <w:pPr>
        <w:ind w:left="6804" w:hanging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Рязанской области  </w:t>
      </w:r>
    </w:p>
    <w:p w:rsidR="00A0567E" w:rsidRPr="00A0567E" w:rsidRDefault="00CC40FA" w:rsidP="00CC40FA">
      <w:pPr>
        <w:ind w:left="6804" w:hanging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 </w:t>
      </w:r>
      <w:r w:rsidR="00990A1B">
        <w:rPr>
          <w:sz w:val="24"/>
          <w:szCs w:val="24"/>
          <w:lang w:val="ru-RU"/>
        </w:rPr>
        <w:t xml:space="preserve">19 октября 2020 г. </w:t>
      </w:r>
      <w:r>
        <w:rPr>
          <w:sz w:val="24"/>
          <w:szCs w:val="24"/>
          <w:lang w:val="ru-RU"/>
        </w:rPr>
        <w:t xml:space="preserve"> </w:t>
      </w:r>
      <w:r w:rsidR="00A0567E" w:rsidRPr="00A0567E">
        <w:rPr>
          <w:sz w:val="24"/>
          <w:szCs w:val="24"/>
          <w:lang w:val="ru-RU"/>
        </w:rPr>
        <w:t xml:space="preserve"> № </w:t>
      </w:r>
      <w:r w:rsidR="00990A1B">
        <w:rPr>
          <w:sz w:val="24"/>
          <w:szCs w:val="24"/>
          <w:lang w:val="ru-RU"/>
        </w:rPr>
        <w:t>670-п</w:t>
      </w:r>
    </w:p>
    <w:p w:rsidR="00264859" w:rsidRDefault="00264859" w:rsidP="00264859">
      <w:pPr>
        <w:rPr>
          <w:b/>
          <w:sz w:val="28"/>
          <w:lang w:val="ru-RU"/>
        </w:rPr>
      </w:pPr>
    </w:p>
    <w:p w:rsidR="00264859" w:rsidRDefault="00264859" w:rsidP="00264859">
      <w:pPr>
        <w:rPr>
          <w:b/>
          <w:sz w:val="28"/>
          <w:lang w:val="ru-RU"/>
        </w:rPr>
      </w:pPr>
    </w:p>
    <w:p w:rsidR="00264859" w:rsidRPr="00264859" w:rsidRDefault="00264859" w:rsidP="00264859">
      <w:pPr>
        <w:rPr>
          <w:b/>
          <w:sz w:val="28"/>
          <w:lang w:val="ru-RU"/>
        </w:rPr>
      </w:pPr>
    </w:p>
    <w:p w:rsidR="00D56AF2" w:rsidRPr="00203D26" w:rsidRDefault="00D56AF2" w:rsidP="00F71A6F">
      <w:pPr>
        <w:jc w:val="center"/>
        <w:rPr>
          <w:b/>
          <w:sz w:val="48"/>
          <w:szCs w:val="48"/>
          <w:lang w:val="ru-RU"/>
        </w:rPr>
      </w:pPr>
    </w:p>
    <w:p w:rsidR="00D56AF2" w:rsidRDefault="00D56AF2" w:rsidP="00F71A6F">
      <w:pPr>
        <w:jc w:val="center"/>
        <w:rPr>
          <w:sz w:val="48"/>
          <w:szCs w:val="48"/>
          <w:lang w:val="ru-RU"/>
        </w:rPr>
      </w:pPr>
    </w:p>
    <w:p w:rsidR="00CC40FA" w:rsidRDefault="00CC40FA" w:rsidP="00F71A6F">
      <w:pPr>
        <w:jc w:val="center"/>
        <w:rPr>
          <w:sz w:val="48"/>
          <w:szCs w:val="48"/>
          <w:lang w:val="ru-RU"/>
        </w:rPr>
      </w:pPr>
    </w:p>
    <w:p w:rsidR="00CC40FA" w:rsidRDefault="00CC40FA" w:rsidP="00F71A6F">
      <w:pPr>
        <w:jc w:val="center"/>
        <w:rPr>
          <w:sz w:val="48"/>
          <w:szCs w:val="48"/>
          <w:lang w:val="ru-RU"/>
        </w:rPr>
      </w:pPr>
    </w:p>
    <w:p w:rsidR="00CC40FA" w:rsidRDefault="00CC40FA" w:rsidP="00F71A6F">
      <w:pPr>
        <w:jc w:val="center"/>
        <w:rPr>
          <w:sz w:val="48"/>
          <w:szCs w:val="48"/>
          <w:lang w:val="ru-RU"/>
        </w:rPr>
      </w:pPr>
    </w:p>
    <w:p w:rsidR="00CC40FA" w:rsidRDefault="00CC40FA" w:rsidP="00F71A6F">
      <w:pPr>
        <w:jc w:val="center"/>
        <w:rPr>
          <w:sz w:val="48"/>
          <w:szCs w:val="48"/>
          <w:lang w:val="ru-RU"/>
        </w:rPr>
      </w:pPr>
    </w:p>
    <w:p w:rsidR="00CC40FA" w:rsidRPr="00CC40FA" w:rsidRDefault="00CC40FA" w:rsidP="00F71A6F">
      <w:pPr>
        <w:jc w:val="center"/>
        <w:rPr>
          <w:sz w:val="48"/>
          <w:szCs w:val="48"/>
          <w:lang w:val="ru-RU"/>
        </w:rPr>
      </w:pPr>
    </w:p>
    <w:p w:rsidR="00CC40FA" w:rsidRDefault="00F71A6F" w:rsidP="00F71A6F">
      <w:pPr>
        <w:jc w:val="center"/>
        <w:rPr>
          <w:b/>
          <w:sz w:val="48"/>
          <w:szCs w:val="48"/>
          <w:lang w:val="ru-RU"/>
        </w:rPr>
      </w:pPr>
      <w:r w:rsidRPr="0094309C">
        <w:rPr>
          <w:b/>
          <w:sz w:val="48"/>
          <w:szCs w:val="48"/>
          <w:lang w:val="ru-RU"/>
        </w:rPr>
        <w:t xml:space="preserve"> </w:t>
      </w:r>
      <w:r w:rsidR="00CC40FA">
        <w:rPr>
          <w:sz w:val="28"/>
          <w:szCs w:val="28"/>
          <w:lang w:val="ru-RU"/>
        </w:rPr>
        <w:t>ГЕНЕРАЛЬНЫЙ ПЛАН</w:t>
      </w:r>
      <w:r w:rsidRPr="0094309C">
        <w:rPr>
          <w:b/>
          <w:sz w:val="48"/>
          <w:szCs w:val="48"/>
          <w:lang w:val="ru-RU"/>
        </w:rPr>
        <w:t xml:space="preserve"> </w:t>
      </w:r>
      <w:r w:rsidR="00CC40FA">
        <w:rPr>
          <w:b/>
          <w:sz w:val="48"/>
          <w:szCs w:val="48"/>
          <w:lang w:val="ru-RU"/>
        </w:rPr>
        <w:t xml:space="preserve"> </w:t>
      </w:r>
    </w:p>
    <w:p w:rsidR="00F71A6F" w:rsidRPr="00CC40FA" w:rsidRDefault="00F71A6F" w:rsidP="00F71A6F">
      <w:pPr>
        <w:jc w:val="center"/>
        <w:rPr>
          <w:sz w:val="28"/>
          <w:szCs w:val="28"/>
          <w:lang w:val="ru-RU"/>
        </w:rPr>
      </w:pPr>
      <w:r w:rsidRPr="00CC40FA">
        <w:rPr>
          <w:sz w:val="28"/>
          <w:szCs w:val="28"/>
          <w:lang w:val="ru-RU"/>
        </w:rPr>
        <w:t xml:space="preserve">муниципального образования - </w:t>
      </w:r>
      <w:r w:rsidR="00A0567E" w:rsidRPr="00CC40FA">
        <w:rPr>
          <w:color w:val="000000"/>
          <w:sz w:val="28"/>
          <w:szCs w:val="28"/>
          <w:lang w:val="ru-RU"/>
        </w:rPr>
        <w:t>Казачинское</w:t>
      </w:r>
      <w:r w:rsidRPr="00CC40FA">
        <w:rPr>
          <w:sz w:val="28"/>
          <w:szCs w:val="28"/>
          <w:lang w:val="ru-RU"/>
        </w:rPr>
        <w:t xml:space="preserve"> сельское поселение </w:t>
      </w:r>
      <w:r w:rsidR="00A0567E" w:rsidRPr="00CC40FA">
        <w:rPr>
          <w:sz w:val="28"/>
          <w:szCs w:val="28"/>
          <w:lang w:val="ru-RU"/>
        </w:rPr>
        <w:t>Шацкого</w:t>
      </w:r>
      <w:r w:rsidRPr="00CC40FA">
        <w:rPr>
          <w:sz w:val="28"/>
          <w:szCs w:val="28"/>
          <w:lang w:val="ru-RU"/>
        </w:rPr>
        <w:t xml:space="preserve"> муниципального района Рязанской области</w:t>
      </w:r>
    </w:p>
    <w:p w:rsidR="00264859" w:rsidRDefault="00264859" w:rsidP="00264859">
      <w:pPr>
        <w:rPr>
          <w:b/>
          <w:sz w:val="48"/>
          <w:lang w:val="ru-RU"/>
        </w:rPr>
      </w:pPr>
    </w:p>
    <w:p w:rsidR="00264859" w:rsidRDefault="00264859" w:rsidP="00264859">
      <w:pPr>
        <w:rPr>
          <w:b/>
          <w:sz w:val="48"/>
          <w:lang w:val="ru-RU"/>
        </w:rPr>
      </w:pPr>
    </w:p>
    <w:p w:rsidR="00264859" w:rsidRDefault="00264859" w:rsidP="00264859">
      <w:pPr>
        <w:rPr>
          <w:b/>
          <w:sz w:val="48"/>
          <w:lang w:val="ru-RU"/>
        </w:rPr>
      </w:pPr>
    </w:p>
    <w:p w:rsidR="00D56AF2" w:rsidRDefault="00D56AF2" w:rsidP="00264859">
      <w:pPr>
        <w:rPr>
          <w:b/>
          <w:sz w:val="48"/>
          <w:lang w:val="ru-RU"/>
        </w:rPr>
      </w:pPr>
    </w:p>
    <w:p w:rsidR="00264859" w:rsidRPr="00264859" w:rsidRDefault="00264859" w:rsidP="00264859">
      <w:pPr>
        <w:rPr>
          <w:b/>
          <w:sz w:val="48"/>
          <w:lang w:val="ru-RU"/>
        </w:rPr>
      </w:pPr>
    </w:p>
    <w:p w:rsidR="00264859" w:rsidRPr="00CC40FA" w:rsidRDefault="00CC40FA" w:rsidP="00264859">
      <w:pPr>
        <w:spacing w:line="276" w:lineRule="auto"/>
        <w:ind w:left="615" w:right="105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ПОЛОЖЕНИЕ О ТЕРРИТОРИАЛЬНОМ ПЛАНИРОВАНИИ</w:t>
      </w:r>
    </w:p>
    <w:p w:rsidR="00264859" w:rsidRDefault="00264859" w:rsidP="00264859">
      <w:pPr>
        <w:spacing w:before="9"/>
        <w:rPr>
          <w:b/>
          <w:sz w:val="45"/>
          <w:lang w:val="ru-RU"/>
        </w:rPr>
      </w:pPr>
    </w:p>
    <w:p w:rsidR="00264859" w:rsidRPr="00264859" w:rsidRDefault="00264859" w:rsidP="00264859">
      <w:pPr>
        <w:spacing w:before="9"/>
        <w:rPr>
          <w:b/>
          <w:sz w:val="45"/>
          <w:lang w:val="ru-RU"/>
        </w:rPr>
      </w:pPr>
    </w:p>
    <w:p w:rsidR="00AF4A0A" w:rsidRDefault="00AF4A0A">
      <w:pPr>
        <w:spacing w:before="4"/>
        <w:rPr>
          <w:b/>
          <w:sz w:val="40"/>
          <w:lang w:val="ru-RU"/>
        </w:rPr>
      </w:pPr>
    </w:p>
    <w:p w:rsidR="00CE2508" w:rsidRDefault="00CE2508">
      <w:pPr>
        <w:spacing w:before="4"/>
        <w:rPr>
          <w:b/>
          <w:sz w:val="40"/>
          <w:lang w:val="ru-RU"/>
        </w:rPr>
      </w:pPr>
    </w:p>
    <w:p w:rsidR="00CE2508" w:rsidRPr="00264859" w:rsidRDefault="00CE2508">
      <w:pPr>
        <w:spacing w:before="4"/>
        <w:rPr>
          <w:b/>
          <w:sz w:val="37"/>
          <w:lang w:val="ru-RU"/>
        </w:rPr>
      </w:pPr>
    </w:p>
    <w:p w:rsidR="00264859" w:rsidRDefault="00264859">
      <w:pPr>
        <w:tabs>
          <w:tab w:val="left" w:pos="7220"/>
        </w:tabs>
        <w:ind w:left="113"/>
        <w:rPr>
          <w:sz w:val="28"/>
          <w:lang w:val="ru-RU"/>
        </w:rPr>
      </w:pPr>
    </w:p>
    <w:p w:rsidR="00264859" w:rsidRDefault="00264859">
      <w:pPr>
        <w:tabs>
          <w:tab w:val="left" w:pos="7220"/>
        </w:tabs>
        <w:ind w:left="113"/>
        <w:rPr>
          <w:sz w:val="28"/>
          <w:lang w:val="ru-RU"/>
        </w:rPr>
      </w:pPr>
    </w:p>
    <w:p w:rsidR="00264859" w:rsidRPr="00264859" w:rsidRDefault="00264859">
      <w:pPr>
        <w:tabs>
          <w:tab w:val="left" w:pos="7220"/>
        </w:tabs>
        <w:ind w:left="113"/>
        <w:rPr>
          <w:sz w:val="28"/>
          <w:lang w:val="ru-RU"/>
        </w:rPr>
      </w:pPr>
    </w:p>
    <w:p w:rsidR="00AF4A0A" w:rsidRPr="00264859" w:rsidRDefault="00AF4A0A">
      <w:pPr>
        <w:jc w:val="center"/>
        <w:rPr>
          <w:sz w:val="24"/>
          <w:lang w:val="ru-RU"/>
        </w:rPr>
        <w:sectPr w:rsidR="00AF4A0A" w:rsidRPr="00264859" w:rsidSect="00264859">
          <w:pgSz w:w="11910" w:h="16840"/>
          <w:pgMar w:top="800" w:right="570" w:bottom="426" w:left="1020" w:header="720" w:footer="720" w:gutter="0"/>
          <w:cols w:space="720"/>
        </w:sectPr>
      </w:pPr>
    </w:p>
    <w:p w:rsidR="002F2BC9" w:rsidRPr="00DC3970" w:rsidRDefault="002F2BC9" w:rsidP="00CC40FA">
      <w:pPr>
        <w:ind w:firstLine="567"/>
        <w:rPr>
          <w:b/>
          <w:noProof/>
          <w:sz w:val="28"/>
          <w:szCs w:val="28"/>
          <w:lang w:val="ru-RU"/>
        </w:rPr>
      </w:pPr>
      <w:bookmarkStart w:id="0" w:name="_Toc244522305"/>
      <w:r w:rsidRPr="00DC3970">
        <w:rPr>
          <w:b/>
          <w:noProof/>
          <w:sz w:val="28"/>
          <w:szCs w:val="28"/>
          <w:lang w:val="ru-RU"/>
        </w:rPr>
        <w:lastRenderedPageBreak/>
        <w:t>Введение</w:t>
      </w:r>
      <w:bookmarkEnd w:id="0"/>
      <w:r w:rsidRPr="00DC3970">
        <w:rPr>
          <w:b/>
          <w:noProof/>
          <w:sz w:val="28"/>
          <w:szCs w:val="28"/>
          <w:lang w:val="ru-RU"/>
        </w:rPr>
        <w:t>.</w:t>
      </w:r>
    </w:p>
    <w:p w:rsidR="00F05556" w:rsidRPr="00842C7E" w:rsidRDefault="00F05556" w:rsidP="00CC40FA">
      <w:pPr>
        <w:adjustRightInd w:val="0"/>
        <w:ind w:firstLine="567"/>
        <w:jc w:val="both"/>
        <w:rPr>
          <w:rFonts w:eastAsia="Calibri"/>
          <w:color w:val="C00000"/>
          <w:sz w:val="28"/>
          <w:szCs w:val="28"/>
          <w:lang w:val="ru-RU"/>
        </w:rPr>
      </w:pPr>
      <w:r w:rsidRPr="00842C7E">
        <w:rPr>
          <w:rFonts w:eastAsia="Calibri"/>
          <w:sz w:val="28"/>
          <w:szCs w:val="28"/>
          <w:lang w:val="ru-RU"/>
        </w:rPr>
        <w:t xml:space="preserve">Основанием для разработки Генерального плана муниципального образования - Казачинское сельское поселение </w:t>
      </w:r>
      <w:r w:rsidRPr="00842C7E">
        <w:rPr>
          <w:spacing w:val="-4"/>
          <w:sz w:val="28"/>
          <w:szCs w:val="28"/>
          <w:lang w:val="ru-RU"/>
        </w:rPr>
        <w:t xml:space="preserve">Шацкого </w:t>
      </w:r>
      <w:r w:rsidRPr="00842C7E">
        <w:rPr>
          <w:sz w:val="28"/>
          <w:szCs w:val="28"/>
          <w:lang w:val="ru-RU"/>
        </w:rPr>
        <w:t xml:space="preserve">муниципального района </w:t>
      </w:r>
      <w:r w:rsidRPr="00842C7E">
        <w:rPr>
          <w:spacing w:val="-3"/>
          <w:sz w:val="28"/>
          <w:szCs w:val="28"/>
          <w:lang w:val="ru-RU"/>
        </w:rPr>
        <w:t xml:space="preserve">Рязанской </w:t>
      </w:r>
      <w:r w:rsidRPr="00842C7E">
        <w:rPr>
          <w:sz w:val="28"/>
          <w:szCs w:val="28"/>
          <w:lang w:val="ru-RU"/>
        </w:rPr>
        <w:t>области</w:t>
      </w:r>
      <w:r w:rsidRPr="00842C7E">
        <w:rPr>
          <w:rFonts w:eastAsia="Calibri"/>
          <w:sz w:val="28"/>
          <w:szCs w:val="28"/>
          <w:lang w:val="ru-RU"/>
        </w:rPr>
        <w:t xml:space="preserve">, является постановление главного управления архитектуры и градостроительства Рязанской области № 237-п от 07.10.2019. </w:t>
      </w:r>
    </w:p>
    <w:p w:rsidR="00A566AA" w:rsidRPr="00842C7E" w:rsidRDefault="002F2BC9" w:rsidP="00CC40FA">
      <w:pPr>
        <w:adjustRightInd w:val="0"/>
        <w:ind w:firstLine="567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842C7E">
        <w:rPr>
          <w:sz w:val="28"/>
          <w:szCs w:val="28"/>
          <w:lang w:val="ru-RU"/>
        </w:rPr>
        <w:t xml:space="preserve">Территориальное планирование, к которому относится Генеральный план </w:t>
      </w:r>
      <w:r w:rsidR="00EC6814" w:rsidRPr="00842C7E">
        <w:rPr>
          <w:rFonts w:eastAsia="Calibri"/>
          <w:sz w:val="28"/>
          <w:szCs w:val="28"/>
          <w:lang w:val="ru-RU"/>
        </w:rPr>
        <w:t>муниципального образования -</w:t>
      </w:r>
      <w:r w:rsidR="00541424" w:rsidRPr="00842C7E">
        <w:rPr>
          <w:rFonts w:eastAsia="Calibri"/>
          <w:sz w:val="28"/>
          <w:szCs w:val="28"/>
          <w:lang w:val="ru-RU"/>
        </w:rPr>
        <w:t xml:space="preserve"> </w:t>
      </w:r>
      <w:r w:rsidR="00A0567E" w:rsidRPr="00842C7E">
        <w:rPr>
          <w:rFonts w:eastAsia="Calibri"/>
          <w:sz w:val="28"/>
          <w:szCs w:val="28"/>
          <w:lang w:val="ru-RU"/>
        </w:rPr>
        <w:t>Казачинское</w:t>
      </w:r>
      <w:r w:rsidR="00596BD6" w:rsidRPr="00842C7E">
        <w:rPr>
          <w:rFonts w:eastAsia="Calibri"/>
          <w:sz w:val="28"/>
          <w:szCs w:val="28"/>
          <w:lang w:val="ru-RU"/>
        </w:rPr>
        <w:t xml:space="preserve"> сельское поселение</w:t>
      </w:r>
      <w:r w:rsidRPr="00842C7E">
        <w:rPr>
          <w:sz w:val="28"/>
          <w:szCs w:val="28"/>
          <w:lang w:val="ru-RU"/>
        </w:rPr>
        <w:t xml:space="preserve">, в соответствии с </w:t>
      </w:r>
      <w:r w:rsidR="0031430E" w:rsidRPr="00842C7E">
        <w:rPr>
          <w:sz w:val="28"/>
          <w:szCs w:val="28"/>
          <w:lang w:val="ru-RU"/>
        </w:rPr>
        <w:t>Градостроительным к</w:t>
      </w:r>
      <w:r w:rsidRPr="00842C7E">
        <w:rPr>
          <w:sz w:val="28"/>
          <w:szCs w:val="28"/>
          <w:lang w:val="ru-RU"/>
        </w:rPr>
        <w:t>одексом Р</w:t>
      </w:r>
      <w:r w:rsidR="0031430E" w:rsidRPr="00842C7E">
        <w:rPr>
          <w:sz w:val="28"/>
          <w:szCs w:val="28"/>
          <w:lang w:val="ru-RU"/>
        </w:rPr>
        <w:t xml:space="preserve">оссийской </w:t>
      </w:r>
      <w:r w:rsidRPr="00842C7E">
        <w:rPr>
          <w:sz w:val="28"/>
          <w:szCs w:val="28"/>
          <w:lang w:val="ru-RU"/>
        </w:rPr>
        <w:t>Ф</w:t>
      </w:r>
      <w:r w:rsidR="0031430E" w:rsidRPr="00842C7E">
        <w:rPr>
          <w:sz w:val="28"/>
          <w:szCs w:val="28"/>
          <w:lang w:val="ru-RU"/>
        </w:rPr>
        <w:t>едерации</w:t>
      </w:r>
      <w:r w:rsidRPr="00842C7E">
        <w:rPr>
          <w:sz w:val="28"/>
          <w:szCs w:val="28"/>
          <w:lang w:val="ru-RU"/>
        </w:rPr>
        <w:t>, направлено на определение назначения территории, исходя из совокупности социальных, экономических, экологических и иных факторов 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на территории субъектов Российской Федерации и муниципальных образований.</w:t>
      </w:r>
      <w:proofErr w:type="gramEnd"/>
    </w:p>
    <w:p w:rsidR="00A566AA" w:rsidRPr="00842C7E" w:rsidRDefault="002F2BC9" w:rsidP="00CC40FA">
      <w:pPr>
        <w:adjustRightInd w:val="0"/>
        <w:ind w:firstLine="567"/>
        <w:jc w:val="both"/>
        <w:rPr>
          <w:rFonts w:eastAsia="Calibri"/>
          <w:sz w:val="28"/>
          <w:szCs w:val="28"/>
          <w:lang w:val="ru-RU"/>
        </w:rPr>
      </w:pPr>
      <w:r w:rsidRPr="00842C7E">
        <w:rPr>
          <w:sz w:val="28"/>
          <w:szCs w:val="28"/>
          <w:lang w:val="ru-RU"/>
        </w:rPr>
        <w:t>Генеральный план – основной вид градостроительной документации о планировании развития территории, отражающий градостроительную стратегию и условия формирования среды жизнедеятельности.</w:t>
      </w:r>
    </w:p>
    <w:p w:rsidR="00A566AA" w:rsidRPr="00842C7E" w:rsidRDefault="002F2BC9" w:rsidP="00CC40FA">
      <w:pPr>
        <w:adjustRightInd w:val="0"/>
        <w:ind w:firstLine="567"/>
        <w:jc w:val="both"/>
        <w:rPr>
          <w:sz w:val="28"/>
          <w:szCs w:val="28"/>
          <w:lang w:val="ru-RU"/>
        </w:rPr>
      </w:pPr>
      <w:r w:rsidRPr="00842C7E">
        <w:rPr>
          <w:sz w:val="28"/>
          <w:szCs w:val="28"/>
          <w:lang w:val="ru-RU"/>
        </w:rPr>
        <w:t>Данный том включает в себя положения о территориальном планировании проекта генерального плана, отражающие основные мероприятия по развитию территории.</w:t>
      </w:r>
    </w:p>
    <w:p w:rsidR="002F2BC9" w:rsidRPr="00842C7E" w:rsidRDefault="00643CE2" w:rsidP="00CC40FA">
      <w:pPr>
        <w:adjustRightInd w:val="0"/>
        <w:ind w:firstLine="567"/>
        <w:jc w:val="both"/>
        <w:rPr>
          <w:rFonts w:eastAsia="Calibri"/>
          <w:sz w:val="28"/>
          <w:szCs w:val="28"/>
          <w:lang w:val="ru-RU"/>
        </w:rPr>
      </w:pPr>
      <w:r w:rsidRPr="00842C7E">
        <w:rPr>
          <w:sz w:val="28"/>
          <w:szCs w:val="28"/>
          <w:lang w:val="ru-RU"/>
        </w:rPr>
        <w:t>При разработке г</w:t>
      </w:r>
      <w:r w:rsidR="002F2BC9" w:rsidRPr="00842C7E">
        <w:rPr>
          <w:sz w:val="28"/>
          <w:szCs w:val="28"/>
          <w:lang w:val="ru-RU"/>
        </w:rPr>
        <w:t xml:space="preserve">енерального плана </w:t>
      </w:r>
      <w:r w:rsidR="00EC6814" w:rsidRPr="00842C7E">
        <w:rPr>
          <w:rFonts w:eastAsia="Calibri"/>
          <w:sz w:val="28"/>
          <w:szCs w:val="28"/>
          <w:lang w:val="ru-RU"/>
        </w:rPr>
        <w:t>муниципального образования -</w:t>
      </w:r>
      <w:r w:rsidR="00541424" w:rsidRPr="00842C7E">
        <w:rPr>
          <w:rFonts w:eastAsia="Calibri"/>
          <w:sz w:val="28"/>
          <w:szCs w:val="28"/>
          <w:lang w:val="ru-RU"/>
        </w:rPr>
        <w:t xml:space="preserve"> </w:t>
      </w:r>
      <w:r w:rsidR="00A0567E" w:rsidRPr="00842C7E">
        <w:rPr>
          <w:rFonts w:eastAsia="Calibri"/>
          <w:sz w:val="28"/>
          <w:szCs w:val="28"/>
          <w:lang w:val="ru-RU"/>
        </w:rPr>
        <w:t>Казачинское</w:t>
      </w:r>
      <w:r w:rsidR="00596BD6" w:rsidRPr="00842C7E">
        <w:rPr>
          <w:rFonts w:eastAsia="Calibri"/>
          <w:sz w:val="28"/>
          <w:szCs w:val="28"/>
          <w:lang w:val="ru-RU"/>
        </w:rPr>
        <w:t xml:space="preserve"> сельское поселение</w:t>
      </w:r>
      <w:r w:rsidR="00EC6814" w:rsidRPr="00842C7E">
        <w:rPr>
          <w:rFonts w:eastAsia="Calibri"/>
          <w:sz w:val="28"/>
          <w:szCs w:val="28"/>
          <w:lang w:val="ru-RU"/>
        </w:rPr>
        <w:t xml:space="preserve"> </w:t>
      </w:r>
      <w:r w:rsidR="00A0567E" w:rsidRPr="00842C7E">
        <w:rPr>
          <w:spacing w:val="-4"/>
          <w:sz w:val="28"/>
          <w:szCs w:val="28"/>
          <w:lang w:val="ru-RU"/>
        </w:rPr>
        <w:t>Шацкого</w:t>
      </w:r>
      <w:r w:rsidR="00541424" w:rsidRPr="00842C7E">
        <w:rPr>
          <w:spacing w:val="-4"/>
          <w:sz w:val="28"/>
          <w:szCs w:val="28"/>
          <w:lang w:val="ru-RU"/>
        </w:rPr>
        <w:t xml:space="preserve"> </w:t>
      </w:r>
      <w:r w:rsidR="00A30A4E" w:rsidRPr="00842C7E">
        <w:rPr>
          <w:sz w:val="28"/>
          <w:szCs w:val="28"/>
          <w:lang w:val="ru-RU"/>
        </w:rPr>
        <w:t xml:space="preserve">муниципального района </w:t>
      </w:r>
      <w:r w:rsidR="00A30A4E" w:rsidRPr="00842C7E">
        <w:rPr>
          <w:spacing w:val="-3"/>
          <w:sz w:val="28"/>
          <w:szCs w:val="28"/>
          <w:lang w:val="ru-RU"/>
        </w:rPr>
        <w:t xml:space="preserve">Рязанской </w:t>
      </w:r>
      <w:r w:rsidR="00A30A4E" w:rsidRPr="00842C7E">
        <w:rPr>
          <w:sz w:val="28"/>
          <w:szCs w:val="28"/>
          <w:lang w:val="ru-RU"/>
        </w:rPr>
        <w:t>области</w:t>
      </w:r>
      <w:r w:rsidRPr="00842C7E">
        <w:rPr>
          <w:sz w:val="28"/>
          <w:szCs w:val="28"/>
          <w:lang w:val="ru-RU"/>
        </w:rPr>
        <w:t xml:space="preserve">,  </w:t>
      </w:r>
      <w:r w:rsidR="002F2BC9" w:rsidRPr="00842C7E">
        <w:rPr>
          <w:sz w:val="28"/>
          <w:szCs w:val="28"/>
          <w:lang w:val="ru-RU"/>
        </w:rPr>
        <w:t>были использованы следующие  материалы:</w:t>
      </w:r>
    </w:p>
    <w:p w:rsidR="00643CE2" w:rsidRPr="00842C7E" w:rsidRDefault="00643CE2" w:rsidP="00987D09">
      <w:pPr>
        <w:pStyle w:val="210"/>
        <w:spacing w:before="40" w:after="40" w:line="240" w:lineRule="auto"/>
        <w:rPr>
          <w:sz w:val="28"/>
          <w:szCs w:val="28"/>
        </w:rPr>
      </w:pPr>
      <w:r w:rsidRPr="00842C7E">
        <w:rPr>
          <w:sz w:val="28"/>
          <w:szCs w:val="28"/>
        </w:rPr>
        <w:t>Нормативно-правовая база разработки градостроительной документации:</w:t>
      </w:r>
    </w:p>
    <w:p w:rsidR="00643CE2" w:rsidRPr="00842C7E" w:rsidRDefault="0031430E" w:rsidP="00987D09">
      <w:pPr>
        <w:pStyle w:val="ConsPlusNormal0"/>
        <w:tabs>
          <w:tab w:val="left" w:pos="507"/>
        </w:tabs>
        <w:ind w:left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42C7E">
        <w:rPr>
          <w:rFonts w:ascii="Times New Roman" w:hAnsi="Times New Roman" w:cs="Times New Roman"/>
          <w:sz w:val="28"/>
          <w:szCs w:val="28"/>
          <w:lang w:eastAsia="en-US"/>
        </w:rPr>
        <w:t>- Г</w:t>
      </w:r>
      <w:r w:rsidR="00643CE2" w:rsidRPr="00842C7E">
        <w:rPr>
          <w:rFonts w:ascii="Times New Roman" w:hAnsi="Times New Roman" w:cs="Times New Roman"/>
          <w:sz w:val="28"/>
          <w:szCs w:val="28"/>
          <w:lang w:eastAsia="en-US"/>
        </w:rPr>
        <w:t>радостроительный кодекс Р</w:t>
      </w:r>
      <w:r w:rsidRPr="00842C7E">
        <w:rPr>
          <w:rFonts w:ascii="Times New Roman" w:hAnsi="Times New Roman" w:cs="Times New Roman"/>
          <w:sz w:val="28"/>
          <w:szCs w:val="28"/>
          <w:lang w:eastAsia="en-US"/>
        </w:rPr>
        <w:t xml:space="preserve">оссийской </w:t>
      </w:r>
      <w:r w:rsidR="00643CE2" w:rsidRPr="00842C7E">
        <w:rPr>
          <w:rFonts w:ascii="Times New Roman" w:hAnsi="Times New Roman" w:cs="Times New Roman"/>
          <w:sz w:val="28"/>
          <w:szCs w:val="28"/>
          <w:lang w:eastAsia="en-US"/>
        </w:rPr>
        <w:t>Ф</w:t>
      </w:r>
      <w:r w:rsidRPr="00842C7E">
        <w:rPr>
          <w:rFonts w:ascii="Times New Roman" w:hAnsi="Times New Roman" w:cs="Times New Roman"/>
          <w:sz w:val="28"/>
          <w:szCs w:val="28"/>
          <w:lang w:eastAsia="en-US"/>
        </w:rPr>
        <w:t>едерации</w:t>
      </w:r>
      <w:r w:rsidR="00643CE2" w:rsidRPr="00842C7E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643CE2" w:rsidRPr="00842C7E" w:rsidRDefault="0031430E" w:rsidP="00987D09">
      <w:pPr>
        <w:pStyle w:val="ConsPlusNormal0"/>
        <w:tabs>
          <w:tab w:val="left" w:pos="507"/>
        </w:tabs>
        <w:ind w:left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42C7E">
        <w:rPr>
          <w:rFonts w:ascii="Times New Roman" w:hAnsi="Times New Roman" w:cs="Times New Roman"/>
          <w:sz w:val="28"/>
          <w:szCs w:val="28"/>
          <w:lang w:eastAsia="en-US"/>
        </w:rPr>
        <w:t>- З</w:t>
      </w:r>
      <w:r w:rsidR="00643CE2" w:rsidRPr="00842C7E">
        <w:rPr>
          <w:rFonts w:ascii="Times New Roman" w:hAnsi="Times New Roman" w:cs="Times New Roman"/>
          <w:sz w:val="28"/>
          <w:szCs w:val="28"/>
          <w:lang w:eastAsia="en-US"/>
        </w:rPr>
        <w:t>емельный кодекс Р</w:t>
      </w:r>
      <w:r w:rsidRPr="00842C7E">
        <w:rPr>
          <w:rFonts w:ascii="Times New Roman" w:hAnsi="Times New Roman" w:cs="Times New Roman"/>
          <w:sz w:val="28"/>
          <w:szCs w:val="28"/>
          <w:lang w:eastAsia="en-US"/>
        </w:rPr>
        <w:t xml:space="preserve">оссийской </w:t>
      </w:r>
      <w:r w:rsidR="00643CE2" w:rsidRPr="00842C7E">
        <w:rPr>
          <w:rFonts w:ascii="Times New Roman" w:hAnsi="Times New Roman" w:cs="Times New Roman"/>
          <w:sz w:val="28"/>
          <w:szCs w:val="28"/>
          <w:lang w:eastAsia="en-US"/>
        </w:rPr>
        <w:t>Ф</w:t>
      </w:r>
      <w:r w:rsidRPr="00842C7E">
        <w:rPr>
          <w:rFonts w:ascii="Times New Roman" w:hAnsi="Times New Roman" w:cs="Times New Roman"/>
          <w:sz w:val="28"/>
          <w:szCs w:val="28"/>
          <w:lang w:eastAsia="en-US"/>
        </w:rPr>
        <w:t>едерации</w:t>
      </w:r>
      <w:r w:rsidR="00643CE2" w:rsidRPr="00842C7E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643CE2" w:rsidRPr="00842C7E" w:rsidRDefault="00987D09" w:rsidP="00987D09">
      <w:pPr>
        <w:pStyle w:val="ConsPlusNormal0"/>
        <w:tabs>
          <w:tab w:val="left" w:pos="507"/>
        </w:tabs>
        <w:ind w:left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42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43CE2" w:rsidRPr="00842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закон №131-ФЗ от 06.10.</w:t>
      </w:r>
      <w:r w:rsidR="0031430E" w:rsidRPr="00842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2003 </w:t>
      </w:r>
      <w:r w:rsidR="00643CE2" w:rsidRPr="00842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общих принципах организации местного самоуправления в Российской Федерации»;</w:t>
      </w:r>
    </w:p>
    <w:p w:rsidR="00643CE2" w:rsidRPr="00842C7E" w:rsidRDefault="00987D09" w:rsidP="00987D09">
      <w:pPr>
        <w:pStyle w:val="ConsPlusNormal0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42C7E">
        <w:rPr>
          <w:rFonts w:ascii="Times New Roman" w:hAnsi="Times New Roman" w:cs="Times New Roman"/>
          <w:sz w:val="28"/>
          <w:szCs w:val="28"/>
        </w:rPr>
        <w:t xml:space="preserve">- </w:t>
      </w:r>
      <w:r w:rsidR="003001ED" w:rsidRPr="00842C7E">
        <w:rPr>
          <w:rFonts w:ascii="Times New Roman" w:hAnsi="Times New Roman" w:cs="Times New Roman"/>
          <w:sz w:val="28"/>
          <w:szCs w:val="28"/>
        </w:rPr>
        <w:t>Приказ Минэкономразвития России от 09.01.2018 N 10</w:t>
      </w:r>
      <w:r w:rsidR="003001ED" w:rsidRPr="00842C7E">
        <w:rPr>
          <w:rFonts w:ascii="Times New Roman" w:hAnsi="Times New Roman" w:cs="Times New Roman"/>
          <w:sz w:val="28"/>
          <w:szCs w:val="28"/>
        </w:rPr>
        <w:br/>
        <w:t>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793"</w:t>
      </w:r>
      <w:r w:rsidR="0031430E" w:rsidRPr="00842C7E">
        <w:rPr>
          <w:rFonts w:ascii="Times New Roman" w:hAnsi="Times New Roman" w:cs="Times New Roman"/>
          <w:sz w:val="28"/>
          <w:szCs w:val="28"/>
        </w:rPr>
        <w:t>;</w:t>
      </w:r>
      <w:hyperlink r:id="rId9" w:history="1">
        <w:r w:rsidR="00643CE2" w:rsidRPr="00842C7E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</w:p>
    <w:p w:rsidR="00643CE2" w:rsidRPr="00842C7E" w:rsidRDefault="00987D09" w:rsidP="00987D09">
      <w:pPr>
        <w:pStyle w:val="ConsPlusNormal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42C7E">
        <w:rPr>
          <w:rFonts w:ascii="Times New Roman" w:hAnsi="Times New Roman" w:cs="Times New Roman"/>
          <w:sz w:val="28"/>
          <w:szCs w:val="28"/>
        </w:rPr>
        <w:t xml:space="preserve">- </w:t>
      </w:r>
      <w:r w:rsidR="00643CE2" w:rsidRPr="00842C7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643CE2" w:rsidRPr="00842C7E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="00643CE2" w:rsidRPr="00842C7E">
        <w:rPr>
          <w:rFonts w:ascii="Times New Roman" w:hAnsi="Times New Roman" w:cs="Times New Roman"/>
          <w:sz w:val="28"/>
          <w:szCs w:val="28"/>
        </w:rPr>
        <w:t xml:space="preserve"> РФ от 26.05.2011 N 244 "Об утверждении Методических рекомендаций по разработке проектов генеральных планов поселений и городских округов</w:t>
      </w:r>
      <w:proofErr w:type="gramStart"/>
      <w:r w:rsidR="00643CE2" w:rsidRPr="00842C7E">
        <w:rPr>
          <w:rFonts w:ascii="Times New Roman" w:hAnsi="Times New Roman" w:cs="Times New Roman"/>
          <w:sz w:val="28"/>
          <w:szCs w:val="28"/>
        </w:rPr>
        <w:t>"и</w:t>
      </w:r>
      <w:proofErr w:type="gramEnd"/>
      <w:r w:rsidR="00643CE2" w:rsidRPr="00842C7E">
        <w:rPr>
          <w:rFonts w:ascii="Times New Roman" w:hAnsi="Times New Roman" w:cs="Times New Roman"/>
          <w:sz w:val="28"/>
          <w:szCs w:val="28"/>
        </w:rPr>
        <w:t xml:space="preserve"> другие нормативные правовые акты в соответствии с действующим законодательством.</w:t>
      </w:r>
    </w:p>
    <w:p w:rsidR="009123B3" w:rsidRPr="00842C7E" w:rsidRDefault="00643CE2" w:rsidP="0031430E">
      <w:pPr>
        <w:pStyle w:val="210"/>
        <w:spacing w:before="40" w:after="40" w:line="240" w:lineRule="auto"/>
        <w:ind w:firstLine="567"/>
        <w:rPr>
          <w:sz w:val="28"/>
          <w:szCs w:val="28"/>
        </w:rPr>
      </w:pPr>
      <w:r w:rsidRPr="00842C7E">
        <w:rPr>
          <w:sz w:val="28"/>
          <w:szCs w:val="28"/>
        </w:rPr>
        <w:t>Исходная</w:t>
      </w:r>
      <w:r w:rsidR="0031430E" w:rsidRPr="00842C7E">
        <w:rPr>
          <w:sz w:val="28"/>
          <w:szCs w:val="28"/>
        </w:rPr>
        <w:t xml:space="preserve"> информация</w:t>
      </w:r>
      <w:r w:rsidRPr="00842C7E">
        <w:rPr>
          <w:sz w:val="28"/>
          <w:szCs w:val="28"/>
        </w:rPr>
        <w:t xml:space="preserve"> для разработки Генерального плана:</w:t>
      </w:r>
    </w:p>
    <w:p w:rsidR="00643CE2" w:rsidRPr="00842C7E" w:rsidRDefault="00987D09" w:rsidP="00987D09">
      <w:pPr>
        <w:pStyle w:val="210"/>
        <w:spacing w:before="40" w:after="0" w:line="240" w:lineRule="auto"/>
        <w:ind w:firstLine="567"/>
        <w:rPr>
          <w:sz w:val="28"/>
          <w:szCs w:val="28"/>
        </w:rPr>
      </w:pPr>
      <w:r w:rsidRPr="00842C7E">
        <w:rPr>
          <w:sz w:val="28"/>
          <w:szCs w:val="28"/>
        </w:rPr>
        <w:t xml:space="preserve">- </w:t>
      </w:r>
      <w:r w:rsidRPr="00842C7E">
        <w:rPr>
          <w:color w:val="000000"/>
          <w:sz w:val="28"/>
          <w:szCs w:val="28"/>
          <w:shd w:val="clear" w:color="auto" w:fill="FFFFFF"/>
        </w:rPr>
        <w:t>к</w:t>
      </w:r>
      <w:r w:rsidR="009123B3" w:rsidRPr="00842C7E">
        <w:rPr>
          <w:color w:val="000000"/>
          <w:sz w:val="28"/>
          <w:szCs w:val="28"/>
          <w:shd w:val="clear" w:color="auto" w:fill="FFFFFF"/>
        </w:rPr>
        <w:t>артографический материал М 1:10000 с</w:t>
      </w:r>
      <w:r w:rsidRPr="00842C7E">
        <w:rPr>
          <w:color w:val="000000"/>
          <w:sz w:val="28"/>
          <w:szCs w:val="28"/>
          <w:shd w:val="clear" w:color="auto" w:fill="FFFFFF"/>
        </w:rPr>
        <w:t xml:space="preserve"> границами муниципального образования</w:t>
      </w:r>
      <w:r w:rsidR="009123B3" w:rsidRPr="00842C7E">
        <w:rPr>
          <w:color w:val="000000"/>
          <w:sz w:val="28"/>
          <w:szCs w:val="28"/>
          <w:shd w:val="clear" w:color="auto" w:fill="FFFFFF"/>
        </w:rPr>
        <w:t xml:space="preserve"> </w:t>
      </w:r>
      <w:r w:rsidR="00A0567E" w:rsidRPr="00842C7E">
        <w:rPr>
          <w:color w:val="000000"/>
          <w:sz w:val="28"/>
          <w:szCs w:val="28"/>
          <w:shd w:val="clear" w:color="auto" w:fill="FFFFFF"/>
        </w:rPr>
        <w:t>Шацкого</w:t>
      </w:r>
      <w:r w:rsidR="009123B3" w:rsidRPr="00842C7E">
        <w:rPr>
          <w:color w:val="000000"/>
          <w:sz w:val="28"/>
          <w:szCs w:val="28"/>
          <w:shd w:val="clear" w:color="auto" w:fill="FFFFFF"/>
        </w:rPr>
        <w:t xml:space="preserve"> района;</w:t>
      </w:r>
      <w:r w:rsidR="00541424" w:rsidRPr="00842C7E">
        <w:rPr>
          <w:color w:val="000000"/>
          <w:sz w:val="28"/>
          <w:szCs w:val="28"/>
          <w:shd w:val="clear" w:color="auto" w:fill="FFFFFF"/>
        </w:rPr>
        <w:t xml:space="preserve"> </w:t>
      </w:r>
      <w:r w:rsidR="009123B3" w:rsidRPr="00842C7E">
        <w:rPr>
          <w:color w:val="000000"/>
          <w:sz w:val="28"/>
          <w:szCs w:val="28"/>
          <w:shd w:val="clear" w:color="auto" w:fill="FFFFFF"/>
        </w:rPr>
        <w:t xml:space="preserve">картографический материал М 1:10000 (1986г) с границами </w:t>
      </w:r>
      <w:r w:rsidRPr="00842C7E">
        <w:rPr>
          <w:color w:val="000000"/>
          <w:sz w:val="28"/>
          <w:szCs w:val="28"/>
          <w:shd w:val="clear" w:color="auto" w:fill="FFFFFF"/>
        </w:rPr>
        <w:t>муниципального образования</w:t>
      </w:r>
      <w:r w:rsidR="009123B3" w:rsidRPr="00842C7E">
        <w:rPr>
          <w:color w:val="000000"/>
          <w:sz w:val="28"/>
          <w:szCs w:val="28"/>
          <w:shd w:val="clear" w:color="auto" w:fill="FFFFFF"/>
        </w:rPr>
        <w:t xml:space="preserve"> - </w:t>
      </w:r>
      <w:r w:rsidR="00A0567E" w:rsidRPr="00842C7E">
        <w:rPr>
          <w:rFonts w:eastAsia="Calibri"/>
          <w:sz w:val="28"/>
          <w:szCs w:val="28"/>
        </w:rPr>
        <w:t>Казачинское</w:t>
      </w:r>
      <w:r w:rsidR="00F875B0" w:rsidRPr="00842C7E">
        <w:rPr>
          <w:rFonts w:eastAsia="Calibri"/>
          <w:sz w:val="28"/>
          <w:szCs w:val="28"/>
        </w:rPr>
        <w:t xml:space="preserve"> </w:t>
      </w:r>
      <w:r w:rsidR="009123B3" w:rsidRPr="00842C7E">
        <w:rPr>
          <w:color w:val="000000"/>
          <w:sz w:val="28"/>
          <w:szCs w:val="28"/>
          <w:shd w:val="clear" w:color="auto" w:fill="FFFFFF"/>
        </w:rPr>
        <w:t>СП;</w:t>
      </w:r>
      <w:r w:rsidR="00541424" w:rsidRPr="00842C7E">
        <w:rPr>
          <w:color w:val="000000"/>
          <w:sz w:val="28"/>
          <w:szCs w:val="28"/>
          <w:shd w:val="clear" w:color="auto" w:fill="FFFFFF"/>
        </w:rPr>
        <w:t xml:space="preserve"> </w:t>
      </w:r>
      <w:r w:rsidR="009123B3" w:rsidRPr="00842C7E">
        <w:rPr>
          <w:color w:val="000000"/>
          <w:sz w:val="28"/>
          <w:szCs w:val="28"/>
          <w:shd w:val="clear" w:color="auto" w:fill="FFFFFF"/>
        </w:rPr>
        <w:t xml:space="preserve">картографический материал М 1:25000 (2013г) - </w:t>
      </w:r>
      <w:r w:rsidR="00A0567E" w:rsidRPr="00842C7E">
        <w:rPr>
          <w:rFonts w:eastAsia="Calibri"/>
          <w:sz w:val="28"/>
          <w:szCs w:val="28"/>
        </w:rPr>
        <w:t>Казачинское</w:t>
      </w:r>
      <w:r w:rsidR="00F875B0" w:rsidRPr="00842C7E">
        <w:rPr>
          <w:rFonts w:eastAsia="Calibri"/>
          <w:sz w:val="28"/>
          <w:szCs w:val="28"/>
        </w:rPr>
        <w:t xml:space="preserve"> </w:t>
      </w:r>
      <w:r w:rsidR="009123B3" w:rsidRPr="00842C7E">
        <w:rPr>
          <w:color w:val="000000"/>
          <w:sz w:val="28"/>
          <w:szCs w:val="28"/>
          <w:shd w:val="clear" w:color="auto" w:fill="FFFFFF"/>
        </w:rPr>
        <w:t>СП на карте Рязанской области</w:t>
      </w:r>
      <w:r w:rsidR="00643CE2" w:rsidRPr="00842C7E">
        <w:rPr>
          <w:sz w:val="28"/>
          <w:szCs w:val="28"/>
        </w:rPr>
        <w:t>;</w:t>
      </w:r>
    </w:p>
    <w:p w:rsidR="00643CE2" w:rsidRPr="00842C7E" w:rsidRDefault="00987D09" w:rsidP="00CC40FA">
      <w:pPr>
        <w:tabs>
          <w:tab w:val="left" w:pos="365"/>
        </w:tabs>
        <w:snapToGrid w:val="0"/>
        <w:ind w:firstLine="567"/>
        <w:jc w:val="both"/>
        <w:rPr>
          <w:sz w:val="28"/>
          <w:szCs w:val="28"/>
          <w:lang w:val="ru-RU"/>
        </w:rPr>
      </w:pPr>
      <w:r w:rsidRPr="00842C7E">
        <w:rPr>
          <w:sz w:val="28"/>
          <w:szCs w:val="28"/>
          <w:lang w:val="ru-RU"/>
        </w:rPr>
        <w:t>- п</w:t>
      </w:r>
      <w:r w:rsidR="00643CE2" w:rsidRPr="00842C7E">
        <w:rPr>
          <w:sz w:val="28"/>
          <w:szCs w:val="28"/>
          <w:lang w:val="ru-RU"/>
        </w:rPr>
        <w:t xml:space="preserve">рограмма комплексного развития систем коммунальной инфраструктуры </w:t>
      </w:r>
      <w:r w:rsidRPr="001E1343">
        <w:rPr>
          <w:color w:val="000000"/>
          <w:sz w:val="28"/>
          <w:szCs w:val="28"/>
          <w:shd w:val="clear" w:color="auto" w:fill="FFFFFF"/>
          <w:lang w:val="ru-RU"/>
        </w:rPr>
        <w:t>муниципального образования</w:t>
      </w:r>
      <w:r w:rsidR="00541424" w:rsidRPr="00842C7E">
        <w:rPr>
          <w:sz w:val="28"/>
          <w:szCs w:val="28"/>
          <w:lang w:val="ru-RU"/>
        </w:rPr>
        <w:t xml:space="preserve"> </w:t>
      </w:r>
      <w:r w:rsidR="00643CE2" w:rsidRPr="00842C7E">
        <w:rPr>
          <w:sz w:val="28"/>
          <w:szCs w:val="28"/>
          <w:lang w:val="ru-RU"/>
        </w:rPr>
        <w:t>-</w:t>
      </w:r>
      <w:r w:rsidR="00541424" w:rsidRPr="00842C7E">
        <w:rPr>
          <w:rFonts w:eastAsia="Calibri"/>
          <w:sz w:val="28"/>
          <w:szCs w:val="28"/>
          <w:lang w:val="ru-RU"/>
        </w:rPr>
        <w:t xml:space="preserve"> </w:t>
      </w:r>
      <w:r w:rsidR="00A0567E" w:rsidRPr="00842C7E">
        <w:rPr>
          <w:rFonts w:eastAsia="Calibri"/>
          <w:sz w:val="28"/>
          <w:szCs w:val="28"/>
          <w:lang w:val="ru-RU"/>
        </w:rPr>
        <w:t>Казачинское</w:t>
      </w:r>
      <w:r w:rsidR="00596BD6" w:rsidRPr="00842C7E">
        <w:rPr>
          <w:rFonts w:eastAsia="Calibri"/>
          <w:sz w:val="28"/>
          <w:szCs w:val="28"/>
          <w:lang w:val="ru-RU"/>
        </w:rPr>
        <w:t xml:space="preserve"> сельское поселение</w:t>
      </w:r>
      <w:r w:rsidR="00643CE2" w:rsidRPr="00842C7E">
        <w:rPr>
          <w:sz w:val="28"/>
          <w:szCs w:val="28"/>
          <w:lang w:val="ru-RU"/>
        </w:rPr>
        <w:t xml:space="preserve"> </w:t>
      </w:r>
      <w:r w:rsidR="00A0567E" w:rsidRPr="00842C7E">
        <w:rPr>
          <w:sz w:val="28"/>
          <w:szCs w:val="28"/>
          <w:lang w:val="ru-RU"/>
        </w:rPr>
        <w:t>Шацкого</w:t>
      </w:r>
      <w:r w:rsidR="00541424" w:rsidRPr="00842C7E">
        <w:rPr>
          <w:sz w:val="28"/>
          <w:szCs w:val="28"/>
          <w:lang w:val="ru-RU"/>
        </w:rPr>
        <w:t xml:space="preserve"> района Рязанской области на</w:t>
      </w:r>
      <w:r w:rsidRPr="00842C7E">
        <w:rPr>
          <w:sz w:val="28"/>
          <w:szCs w:val="28"/>
          <w:lang w:val="ru-RU"/>
        </w:rPr>
        <w:t xml:space="preserve"> 2015-2020 годы;</w:t>
      </w:r>
    </w:p>
    <w:p w:rsidR="00A566AA" w:rsidRPr="00842C7E" w:rsidRDefault="00987D09" w:rsidP="00CC40FA">
      <w:pPr>
        <w:tabs>
          <w:tab w:val="left" w:pos="365"/>
        </w:tabs>
        <w:snapToGrid w:val="0"/>
        <w:ind w:firstLine="567"/>
        <w:jc w:val="both"/>
        <w:rPr>
          <w:color w:val="FF0000"/>
          <w:sz w:val="28"/>
          <w:szCs w:val="28"/>
          <w:lang w:val="ru-RU"/>
        </w:rPr>
      </w:pPr>
      <w:r w:rsidRPr="00842C7E">
        <w:rPr>
          <w:sz w:val="28"/>
          <w:szCs w:val="28"/>
          <w:lang w:val="ru-RU"/>
        </w:rPr>
        <w:t>- п</w:t>
      </w:r>
      <w:r w:rsidR="00A566AA" w:rsidRPr="00842C7E">
        <w:rPr>
          <w:sz w:val="28"/>
          <w:szCs w:val="28"/>
          <w:lang w:val="ru-RU"/>
        </w:rPr>
        <w:t xml:space="preserve">рограмма комплексного развития социальной инфраструктуры </w:t>
      </w:r>
      <w:r w:rsidRPr="001E1343">
        <w:rPr>
          <w:color w:val="000000"/>
          <w:sz w:val="28"/>
          <w:szCs w:val="28"/>
          <w:shd w:val="clear" w:color="auto" w:fill="FFFFFF"/>
          <w:lang w:val="ru-RU"/>
        </w:rPr>
        <w:lastRenderedPageBreak/>
        <w:t>муниципального образования</w:t>
      </w:r>
      <w:r w:rsidRPr="00842C7E">
        <w:rPr>
          <w:sz w:val="28"/>
          <w:szCs w:val="28"/>
          <w:lang w:val="ru-RU"/>
        </w:rPr>
        <w:t xml:space="preserve"> </w:t>
      </w:r>
      <w:r w:rsidR="00A566AA" w:rsidRPr="00842C7E">
        <w:rPr>
          <w:sz w:val="28"/>
          <w:szCs w:val="28"/>
          <w:lang w:val="ru-RU"/>
        </w:rPr>
        <w:t>-</w:t>
      </w:r>
      <w:r w:rsidR="00541424" w:rsidRPr="00842C7E">
        <w:rPr>
          <w:rFonts w:eastAsia="Calibri"/>
          <w:sz w:val="28"/>
          <w:szCs w:val="28"/>
          <w:lang w:val="ru-RU"/>
        </w:rPr>
        <w:t xml:space="preserve"> </w:t>
      </w:r>
      <w:r w:rsidR="00A0567E" w:rsidRPr="00842C7E">
        <w:rPr>
          <w:rFonts w:eastAsia="Calibri"/>
          <w:sz w:val="28"/>
          <w:szCs w:val="28"/>
          <w:lang w:val="ru-RU"/>
        </w:rPr>
        <w:t>Казачинское</w:t>
      </w:r>
      <w:r w:rsidR="00596BD6" w:rsidRPr="00842C7E">
        <w:rPr>
          <w:rFonts w:eastAsia="Calibri"/>
          <w:sz w:val="28"/>
          <w:szCs w:val="28"/>
          <w:lang w:val="ru-RU"/>
        </w:rPr>
        <w:t xml:space="preserve"> сельское поселение</w:t>
      </w:r>
      <w:r w:rsidR="00A566AA" w:rsidRPr="00842C7E">
        <w:rPr>
          <w:sz w:val="28"/>
          <w:szCs w:val="28"/>
          <w:lang w:val="ru-RU"/>
        </w:rPr>
        <w:t xml:space="preserve"> </w:t>
      </w:r>
      <w:r w:rsidR="00A0567E" w:rsidRPr="00842C7E">
        <w:rPr>
          <w:sz w:val="28"/>
          <w:szCs w:val="28"/>
          <w:lang w:val="ru-RU"/>
        </w:rPr>
        <w:t>Шацкого</w:t>
      </w:r>
      <w:r w:rsidR="00A566AA" w:rsidRPr="00842C7E">
        <w:rPr>
          <w:sz w:val="28"/>
          <w:szCs w:val="28"/>
          <w:lang w:val="ru-RU"/>
        </w:rPr>
        <w:t xml:space="preserve"> района Рязанской области на</w:t>
      </w:r>
      <w:r w:rsidR="00B94F08" w:rsidRPr="00842C7E">
        <w:rPr>
          <w:sz w:val="28"/>
          <w:szCs w:val="28"/>
          <w:lang w:val="ru-RU"/>
        </w:rPr>
        <w:t xml:space="preserve"> 2017-2026 годы</w:t>
      </w:r>
      <w:r w:rsidRPr="00842C7E">
        <w:rPr>
          <w:sz w:val="28"/>
          <w:szCs w:val="28"/>
          <w:lang w:val="ru-RU"/>
        </w:rPr>
        <w:t>;</w:t>
      </w:r>
    </w:p>
    <w:p w:rsidR="00324BA4" w:rsidRPr="00842C7E" w:rsidRDefault="00987D09" w:rsidP="00CC40FA">
      <w:pPr>
        <w:tabs>
          <w:tab w:val="left" w:pos="365"/>
        </w:tabs>
        <w:snapToGrid w:val="0"/>
        <w:ind w:firstLine="567"/>
        <w:jc w:val="both"/>
        <w:rPr>
          <w:sz w:val="28"/>
          <w:szCs w:val="28"/>
          <w:lang w:val="ru-RU"/>
        </w:rPr>
      </w:pPr>
      <w:r w:rsidRPr="00842C7E">
        <w:rPr>
          <w:sz w:val="28"/>
          <w:szCs w:val="28"/>
          <w:lang w:val="ru-RU"/>
        </w:rPr>
        <w:t>- п</w:t>
      </w:r>
      <w:r w:rsidR="00A566AA" w:rsidRPr="00842C7E">
        <w:rPr>
          <w:sz w:val="28"/>
          <w:szCs w:val="28"/>
          <w:lang w:val="ru-RU"/>
        </w:rPr>
        <w:t xml:space="preserve">рограмма комплексного развития транспортной инфраструктуры </w:t>
      </w:r>
      <w:r w:rsidRPr="001E1343">
        <w:rPr>
          <w:color w:val="000000"/>
          <w:sz w:val="28"/>
          <w:szCs w:val="28"/>
          <w:shd w:val="clear" w:color="auto" w:fill="FFFFFF"/>
          <w:lang w:val="ru-RU"/>
        </w:rPr>
        <w:t>муниципального образования</w:t>
      </w:r>
      <w:r w:rsidRPr="00842C7E">
        <w:rPr>
          <w:sz w:val="28"/>
          <w:szCs w:val="28"/>
          <w:lang w:val="ru-RU"/>
        </w:rPr>
        <w:t xml:space="preserve"> </w:t>
      </w:r>
      <w:r w:rsidR="00A566AA" w:rsidRPr="00842C7E">
        <w:rPr>
          <w:sz w:val="28"/>
          <w:szCs w:val="28"/>
          <w:lang w:val="ru-RU"/>
        </w:rPr>
        <w:t>-</w:t>
      </w:r>
      <w:r w:rsidR="00541424" w:rsidRPr="00842C7E">
        <w:rPr>
          <w:rFonts w:eastAsia="Calibri"/>
          <w:sz w:val="28"/>
          <w:szCs w:val="28"/>
          <w:lang w:val="ru-RU"/>
        </w:rPr>
        <w:t xml:space="preserve"> </w:t>
      </w:r>
      <w:r w:rsidR="00A0567E" w:rsidRPr="00842C7E">
        <w:rPr>
          <w:rFonts w:eastAsia="Calibri"/>
          <w:sz w:val="28"/>
          <w:szCs w:val="28"/>
          <w:lang w:val="ru-RU"/>
        </w:rPr>
        <w:t>Казачинское</w:t>
      </w:r>
      <w:r w:rsidR="00596BD6" w:rsidRPr="00842C7E">
        <w:rPr>
          <w:rFonts w:eastAsia="Calibri"/>
          <w:sz w:val="28"/>
          <w:szCs w:val="28"/>
          <w:lang w:val="ru-RU"/>
        </w:rPr>
        <w:t xml:space="preserve"> сельское поселение</w:t>
      </w:r>
      <w:r w:rsidR="00A566AA" w:rsidRPr="00842C7E">
        <w:rPr>
          <w:sz w:val="28"/>
          <w:szCs w:val="28"/>
          <w:lang w:val="ru-RU"/>
        </w:rPr>
        <w:t xml:space="preserve"> </w:t>
      </w:r>
      <w:r w:rsidR="00A0567E" w:rsidRPr="00842C7E">
        <w:rPr>
          <w:sz w:val="28"/>
          <w:szCs w:val="28"/>
          <w:lang w:val="ru-RU"/>
        </w:rPr>
        <w:t>Шацкого</w:t>
      </w:r>
      <w:r w:rsidR="00A566AA" w:rsidRPr="00842C7E">
        <w:rPr>
          <w:sz w:val="28"/>
          <w:szCs w:val="28"/>
          <w:lang w:val="ru-RU"/>
        </w:rPr>
        <w:t xml:space="preserve"> района Рязанской области на</w:t>
      </w:r>
      <w:r w:rsidRPr="00842C7E">
        <w:rPr>
          <w:sz w:val="28"/>
          <w:szCs w:val="28"/>
          <w:lang w:val="ru-RU"/>
        </w:rPr>
        <w:t xml:space="preserve"> 2017-2026 годы;</w:t>
      </w:r>
    </w:p>
    <w:p w:rsidR="00643CE2" w:rsidRPr="00842C7E" w:rsidRDefault="00987D09" w:rsidP="00CC40FA">
      <w:pPr>
        <w:tabs>
          <w:tab w:val="left" w:pos="365"/>
        </w:tabs>
        <w:snapToGrid w:val="0"/>
        <w:ind w:firstLine="567"/>
        <w:jc w:val="both"/>
        <w:rPr>
          <w:sz w:val="28"/>
          <w:szCs w:val="28"/>
          <w:lang w:val="ru-RU"/>
        </w:rPr>
      </w:pPr>
      <w:proofErr w:type="gramStart"/>
      <w:r w:rsidRPr="00842C7E">
        <w:rPr>
          <w:sz w:val="28"/>
          <w:szCs w:val="28"/>
          <w:lang w:val="ru-RU"/>
        </w:rPr>
        <w:t>- м</w:t>
      </w:r>
      <w:r w:rsidR="00643CE2" w:rsidRPr="00842C7E">
        <w:rPr>
          <w:sz w:val="28"/>
          <w:szCs w:val="28"/>
          <w:lang w:val="ru-RU"/>
        </w:rPr>
        <w:t>атериалы, содержащие предельные параметры и характеристики существующих территорий, застройки, объектов капитального строительства, перечень ограничений для сохраняемых территорий и объектов, предельные параметры для возможного нового строительства и реконструкции существующих объектов (проект зон охраны объектов культурного наследия, особые режимы использования земель в границах территории данных зон, требования к градостроительным регламентам в границах зон охраны объектов культурного наследия);</w:t>
      </w:r>
      <w:proofErr w:type="gramEnd"/>
    </w:p>
    <w:p w:rsidR="00643CE2" w:rsidRPr="00842C7E" w:rsidRDefault="00987D09" w:rsidP="00CC40FA">
      <w:pPr>
        <w:tabs>
          <w:tab w:val="left" w:pos="223"/>
        </w:tabs>
        <w:snapToGrid w:val="0"/>
        <w:ind w:firstLine="567"/>
        <w:jc w:val="both"/>
        <w:rPr>
          <w:sz w:val="28"/>
          <w:szCs w:val="28"/>
          <w:lang w:val="ru-RU"/>
        </w:rPr>
      </w:pPr>
      <w:r w:rsidRPr="00842C7E">
        <w:rPr>
          <w:sz w:val="28"/>
          <w:szCs w:val="28"/>
          <w:lang w:val="ru-RU"/>
        </w:rPr>
        <w:t>-</w:t>
      </w:r>
      <w:r w:rsidR="00A566AA" w:rsidRPr="00842C7E">
        <w:rPr>
          <w:sz w:val="28"/>
          <w:szCs w:val="28"/>
          <w:lang w:val="ru-RU"/>
        </w:rPr>
        <w:t xml:space="preserve"> </w:t>
      </w:r>
      <w:r w:rsidRPr="00842C7E">
        <w:rPr>
          <w:sz w:val="28"/>
          <w:szCs w:val="28"/>
          <w:lang w:val="ru-RU"/>
        </w:rPr>
        <w:t>сведения о</w:t>
      </w:r>
      <w:r w:rsidR="00643CE2" w:rsidRPr="00842C7E">
        <w:rPr>
          <w:sz w:val="28"/>
          <w:szCs w:val="28"/>
          <w:lang w:val="ru-RU"/>
        </w:rPr>
        <w:t xml:space="preserve"> памятниках природы, истории и культуры, месторождениях полезных ископаемых, инженерно-геологических условиях, биологических и водных ресурсах;</w:t>
      </w:r>
    </w:p>
    <w:p w:rsidR="00643CE2" w:rsidRPr="00842C7E" w:rsidRDefault="00987D09" w:rsidP="00CC40FA">
      <w:pPr>
        <w:snapToGrid w:val="0"/>
        <w:ind w:firstLine="567"/>
        <w:jc w:val="both"/>
        <w:rPr>
          <w:sz w:val="28"/>
          <w:szCs w:val="28"/>
          <w:lang w:val="ru-RU"/>
        </w:rPr>
      </w:pPr>
      <w:r w:rsidRPr="00842C7E">
        <w:rPr>
          <w:sz w:val="28"/>
          <w:szCs w:val="28"/>
          <w:lang w:val="ru-RU"/>
        </w:rPr>
        <w:t>- и</w:t>
      </w:r>
      <w:r w:rsidR="00A566AA" w:rsidRPr="00842C7E">
        <w:rPr>
          <w:sz w:val="28"/>
          <w:szCs w:val="28"/>
          <w:lang w:val="ru-RU"/>
        </w:rPr>
        <w:t>ные данные.</w:t>
      </w:r>
    </w:p>
    <w:p w:rsidR="002F2BC9" w:rsidRPr="00842C7E" w:rsidRDefault="002F2BC9" w:rsidP="00CC40FA">
      <w:pPr>
        <w:pStyle w:val="210"/>
        <w:spacing w:after="40" w:line="240" w:lineRule="auto"/>
        <w:ind w:firstLine="567"/>
        <w:rPr>
          <w:sz w:val="28"/>
          <w:szCs w:val="28"/>
        </w:rPr>
      </w:pPr>
      <w:r w:rsidRPr="00842C7E">
        <w:rPr>
          <w:sz w:val="28"/>
          <w:szCs w:val="28"/>
        </w:rPr>
        <w:t>Генеральный план, в соответствии с Градостроительным кодексом Р</w:t>
      </w:r>
      <w:r w:rsidR="0031430E" w:rsidRPr="00842C7E">
        <w:rPr>
          <w:sz w:val="28"/>
          <w:szCs w:val="28"/>
        </w:rPr>
        <w:t xml:space="preserve">оссийской </w:t>
      </w:r>
      <w:r w:rsidRPr="00842C7E">
        <w:rPr>
          <w:sz w:val="28"/>
          <w:szCs w:val="28"/>
        </w:rPr>
        <w:t>Ф</w:t>
      </w:r>
      <w:r w:rsidR="0031430E" w:rsidRPr="00842C7E">
        <w:rPr>
          <w:sz w:val="28"/>
          <w:szCs w:val="28"/>
        </w:rPr>
        <w:t>едерации</w:t>
      </w:r>
      <w:r w:rsidRPr="00842C7E">
        <w:rPr>
          <w:sz w:val="28"/>
          <w:szCs w:val="28"/>
        </w:rPr>
        <w:t xml:space="preserve">, является основой для создания документа градостроительного зонирования – «Правил землепользования и застройки </w:t>
      </w:r>
      <w:r w:rsidR="00EC6814" w:rsidRPr="00842C7E">
        <w:rPr>
          <w:rFonts w:eastAsia="Calibri"/>
          <w:sz w:val="28"/>
          <w:szCs w:val="28"/>
        </w:rPr>
        <w:t>муниципального образования -</w:t>
      </w:r>
      <w:r w:rsidR="00541424" w:rsidRPr="00842C7E">
        <w:rPr>
          <w:rFonts w:eastAsia="Calibri"/>
          <w:sz w:val="28"/>
          <w:szCs w:val="28"/>
        </w:rPr>
        <w:t xml:space="preserve"> </w:t>
      </w:r>
      <w:r w:rsidR="00A0567E" w:rsidRPr="00842C7E">
        <w:rPr>
          <w:rFonts w:eastAsia="Calibri"/>
          <w:sz w:val="28"/>
          <w:szCs w:val="28"/>
        </w:rPr>
        <w:t>Казачинское</w:t>
      </w:r>
      <w:r w:rsidR="00596BD6" w:rsidRPr="00842C7E">
        <w:rPr>
          <w:rFonts w:eastAsia="Calibri"/>
          <w:sz w:val="28"/>
          <w:szCs w:val="28"/>
        </w:rPr>
        <w:t xml:space="preserve"> сельское поселение</w:t>
      </w:r>
      <w:r w:rsidR="00EC6814" w:rsidRPr="00842C7E">
        <w:rPr>
          <w:rFonts w:eastAsia="Calibri"/>
          <w:sz w:val="28"/>
          <w:szCs w:val="28"/>
        </w:rPr>
        <w:t xml:space="preserve"> </w:t>
      </w:r>
      <w:r w:rsidR="00A0567E" w:rsidRPr="00842C7E">
        <w:rPr>
          <w:spacing w:val="-4"/>
          <w:sz w:val="28"/>
          <w:szCs w:val="28"/>
        </w:rPr>
        <w:t>Шацкого</w:t>
      </w:r>
      <w:r w:rsidR="00541424" w:rsidRPr="00842C7E">
        <w:rPr>
          <w:spacing w:val="-4"/>
          <w:sz w:val="28"/>
          <w:szCs w:val="28"/>
        </w:rPr>
        <w:t xml:space="preserve"> </w:t>
      </w:r>
      <w:r w:rsidR="000F1F01" w:rsidRPr="00842C7E">
        <w:rPr>
          <w:sz w:val="28"/>
          <w:szCs w:val="28"/>
        </w:rPr>
        <w:t xml:space="preserve">муниципального района </w:t>
      </w:r>
      <w:r w:rsidR="000F1F01" w:rsidRPr="00842C7E">
        <w:rPr>
          <w:spacing w:val="-3"/>
          <w:sz w:val="28"/>
          <w:szCs w:val="28"/>
        </w:rPr>
        <w:t xml:space="preserve">Рязанской </w:t>
      </w:r>
      <w:r w:rsidR="000F1F01" w:rsidRPr="00842C7E">
        <w:rPr>
          <w:sz w:val="28"/>
          <w:szCs w:val="28"/>
        </w:rPr>
        <w:t>области</w:t>
      </w:r>
      <w:r w:rsidRPr="00842C7E">
        <w:rPr>
          <w:sz w:val="28"/>
          <w:szCs w:val="28"/>
        </w:rPr>
        <w:t>».</w:t>
      </w:r>
    </w:p>
    <w:p w:rsidR="002F2BC9" w:rsidRPr="00643CE2" w:rsidRDefault="002F2BC9" w:rsidP="002F2BC9">
      <w:pPr>
        <w:ind w:firstLine="708"/>
        <w:jc w:val="both"/>
        <w:rPr>
          <w:b/>
          <w:sz w:val="24"/>
          <w:szCs w:val="24"/>
          <w:lang w:val="ru-RU"/>
        </w:rPr>
      </w:pPr>
    </w:p>
    <w:p w:rsidR="002F2BC9" w:rsidRDefault="002F2BC9" w:rsidP="002F2BC9">
      <w:pPr>
        <w:jc w:val="both"/>
        <w:rPr>
          <w:sz w:val="24"/>
          <w:szCs w:val="24"/>
          <w:lang w:val="ru-RU"/>
        </w:rPr>
      </w:pPr>
    </w:p>
    <w:p w:rsidR="003C3B88" w:rsidRDefault="003C3B88" w:rsidP="002F2BC9">
      <w:pPr>
        <w:jc w:val="both"/>
        <w:rPr>
          <w:sz w:val="24"/>
          <w:szCs w:val="24"/>
          <w:lang w:val="ru-RU"/>
        </w:rPr>
      </w:pPr>
    </w:p>
    <w:p w:rsidR="003C3B88" w:rsidRDefault="003C3B88" w:rsidP="002F2BC9">
      <w:pPr>
        <w:jc w:val="both"/>
        <w:rPr>
          <w:sz w:val="24"/>
          <w:szCs w:val="24"/>
          <w:lang w:val="ru-RU"/>
        </w:rPr>
      </w:pPr>
    </w:p>
    <w:p w:rsidR="003C3B88" w:rsidRDefault="003C3B88" w:rsidP="002F2BC9">
      <w:pPr>
        <w:jc w:val="both"/>
        <w:rPr>
          <w:sz w:val="24"/>
          <w:szCs w:val="24"/>
          <w:lang w:val="ru-RU"/>
        </w:rPr>
      </w:pPr>
    </w:p>
    <w:p w:rsidR="003C3B88" w:rsidRDefault="003C3B88" w:rsidP="002F2BC9">
      <w:pPr>
        <w:jc w:val="both"/>
        <w:rPr>
          <w:sz w:val="24"/>
          <w:szCs w:val="24"/>
          <w:lang w:val="ru-RU"/>
        </w:rPr>
      </w:pPr>
    </w:p>
    <w:p w:rsidR="003C3B88" w:rsidRDefault="003C3B88" w:rsidP="002F2BC9">
      <w:pPr>
        <w:jc w:val="both"/>
        <w:rPr>
          <w:sz w:val="24"/>
          <w:szCs w:val="24"/>
          <w:lang w:val="ru-RU"/>
        </w:rPr>
      </w:pPr>
    </w:p>
    <w:p w:rsidR="003C3B88" w:rsidRDefault="003C3B88" w:rsidP="002F2BC9">
      <w:pPr>
        <w:jc w:val="both"/>
        <w:rPr>
          <w:sz w:val="24"/>
          <w:szCs w:val="24"/>
          <w:lang w:val="ru-RU"/>
        </w:rPr>
      </w:pPr>
    </w:p>
    <w:p w:rsidR="00CC40FA" w:rsidRDefault="00CC40FA" w:rsidP="002F2BC9">
      <w:pPr>
        <w:jc w:val="both"/>
        <w:rPr>
          <w:sz w:val="24"/>
          <w:szCs w:val="24"/>
          <w:lang w:val="ru-RU"/>
        </w:rPr>
      </w:pPr>
    </w:p>
    <w:p w:rsidR="00CC40FA" w:rsidRDefault="00CC40FA" w:rsidP="002F2BC9">
      <w:pPr>
        <w:jc w:val="both"/>
        <w:rPr>
          <w:sz w:val="24"/>
          <w:szCs w:val="24"/>
          <w:lang w:val="ru-RU"/>
        </w:rPr>
      </w:pPr>
    </w:p>
    <w:p w:rsidR="00CC40FA" w:rsidRDefault="00CC40FA" w:rsidP="002F2BC9">
      <w:pPr>
        <w:jc w:val="both"/>
        <w:rPr>
          <w:sz w:val="24"/>
          <w:szCs w:val="24"/>
          <w:lang w:val="ru-RU"/>
        </w:rPr>
      </w:pPr>
    </w:p>
    <w:p w:rsidR="00CC40FA" w:rsidRDefault="00CC40FA" w:rsidP="002F2BC9">
      <w:pPr>
        <w:jc w:val="both"/>
        <w:rPr>
          <w:sz w:val="24"/>
          <w:szCs w:val="24"/>
          <w:lang w:val="ru-RU"/>
        </w:rPr>
      </w:pPr>
    </w:p>
    <w:p w:rsidR="00CC40FA" w:rsidRDefault="00CC40FA" w:rsidP="002F2BC9">
      <w:pPr>
        <w:jc w:val="both"/>
        <w:rPr>
          <w:sz w:val="24"/>
          <w:szCs w:val="24"/>
          <w:lang w:val="ru-RU"/>
        </w:rPr>
      </w:pPr>
    </w:p>
    <w:p w:rsidR="00CC40FA" w:rsidRDefault="00CC40FA" w:rsidP="002F2BC9">
      <w:pPr>
        <w:jc w:val="both"/>
        <w:rPr>
          <w:sz w:val="24"/>
          <w:szCs w:val="24"/>
          <w:lang w:val="ru-RU"/>
        </w:rPr>
      </w:pPr>
    </w:p>
    <w:p w:rsidR="00CC40FA" w:rsidRDefault="00CC40FA" w:rsidP="002F2BC9">
      <w:pPr>
        <w:jc w:val="both"/>
        <w:rPr>
          <w:sz w:val="24"/>
          <w:szCs w:val="24"/>
          <w:lang w:val="ru-RU"/>
        </w:rPr>
      </w:pPr>
    </w:p>
    <w:p w:rsidR="00CC40FA" w:rsidRDefault="00CC40FA" w:rsidP="002F2BC9">
      <w:pPr>
        <w:jc w:val="both"/>
        <w:rPr>
          <w:sz w:val="24"/>
          <w:szCs w:val="24"/>
          <w:lang w:val="ru-RU"/>
        </w:rPr>
      </w:pPr>
    </w:p>
    <w:p w:rsidR="0031430E" w:rsidRDefault="0031430E" w:rsidP="002F2BC9">
      <w:pPr>
        <w:jc w:val="both"/>
        <w:rPr>
          <w:sz w:val="24"/>
          <w:szCs w:val="24"/>
          <w:lang w:val="ru-RU"/>
        </w:rPr>
      </w:pPr>
    </w:p>
    <w:p w:rsidR="0031430E" w:rsidRDefault="0031430E" w:rsidP="002F2BC9">
      <w:pPr>
        <w:jc w:val="both"/>
        <w:rPr>
          <w:sz w:val="24"/>
          <w:szCs w:val="24"/>
          <w:lang w:val="ru-RU"/>
        </w:rPr>
      </w:pPr>
    </w:p>
    <w:p w:rsidR="00842C7E" w:rsidRDefault="00842C7E" w:rsidP="002F2BC9">
      <w:pPr>
        <w:jc w:val="both"/>
        <w:rPr>
          <w:sz w:val="24"/>
          <w:szCs w:val="24"/>
          <w:lang w:val="ru-RU"/>
        </w:rPr>
      </w:pPr>
    </w:p>
    <w:p w:rsidR="00842C7E" w:rsidRDefault="00842C7E" w:rsidP="002F2BC9">
      <w:pPr>
        <w:jc w:val="both"/>
        <w:rPr>
          <w:sz w:val="24"/>
          <w:szCs w:val="24"/>
          <w:lang w:val="ru-RU"/>
        </w:rPr>
      </w:pPr>
    </w:p>
    <w:p w:rsidR="00842C7E" w:rsidRDefault="00842C7E" w:rsidP="002F2BC9">
      <w:pPr>
        <w:jc w:val="both"/>
        <w:rPr>
          <w:sz w:val="24"/>
          <w:szCs w:val="24"/>
          <w:lang w:val="ru-RU"/>
        </w:rPr>
      </w:pPr>
    </w:p>
    <w:p w:rsidR="00842C7E" w:rsidRDefault="00842C7E" w:rsidP="002F2BC9">
      <w:pPr>
        <w:jc w:val="both"/>
        <w:rPr>
          <w:sz w:val="24"/>
          <w:szCs w:val="24"/>
          <w:lang w:val="ru-RU"/>
        </w:rPr>
      </w:pPr>
    </w:p>
    <w:p w:rsidR="00842C7E" w:rsidRDefault="00842C7E" w:rsidP="002F2BC9">
      <w:pPr>
        <w:jc w:val="both"/>
        <w:rPr>
          <w:sz w:val="24"/>
          <w:szCs w:val="24"/>
          <w:lang w:val="ru-RU"/>
        </w:rPr>
      </w:pPr>
    </w:p>
    <w:p w:rsidR="00842C7E" w:rsidRDefault="00842C7E" w:rsidP="002F2BC9">
      <w:pPr>
        <w:jc w:val="both"/>
        <w:rPr>
          <w:sz w:val="24"/>
          <w:szCs w:val="24"/>
          <w:lang w:val="ru-RU"/>
        </w:rPr>
      </w:pPr>
    </w:p>
    <w:p w:rsidR="0031430E" w:rsidRDefault="0031430E" w:rsidP="002F2BC9">
      <w:pPr>
        <w:jc w:val="both"/>
        <w:rPr>
          <w:sz w:val="24"/>
          <w:szCs w:val="24"/>
          <w:lang w:val="ru-RU"/>
        </w:rPr>
      </w:pPr>
    </w:p>
    <w:p w:rsidR="0031430E" w:rsidRDefault="0031430E" w:rsidP="002F2BC9">
      <w:pPr>
        <w:jc w:val="both"/>
        <w:rPr>
          <w:sz w:val="24"/>
          <w:szCs w:val="24"/>
          <w:lang w:val="ru-RU"/>
        </w:rPr>
      </w:pPr>
    </w:p>
    <w:p w:rsidR="00CC40FA" w:rsidRDefault="00CC40FA" w:rsidP="002F2BC9">
      <w:pPr>
        <w:jc w:val="both"/>
        <w:rPr>
          <w:sz w:val="24"/>
          <w:szCs w:val="24"/>
          <w:lang w:val="ru-RU"/>
        </w:rPr>
      </w:pPr>
    </w:p>
    <w:p w:rsidR="006425DD" w:rsidRPr="00DC3970" w:rsidRDefault="00BD65A0" w:rsidP="00CC40FA">
      <w:pPr>
        <w:pStyle w:val="a4"/>
        <w:tabs>
          <w:tab w:val="left" w:pos="368"/>
        </w:tabs>
        <w:spacing w:before="41" w:line="276" w:lineRule="auto"/>
        <w:ind w:left="113" w:right="116" w:firstLine="454"/>
        <w:jc w:val="both"/>
        <w:rPr>
          <w:b/>
          <w:sz w:val="28"/>
          <w:szCs w:val="28"/>
          <w:lang w:val="ru-RU"/>
        </w:rPr>
      </w:pPr>
      <w:bookmarkStart w:id="1" w:name="_Toc244522312"/>
      <w:r w:rsidRPr="00DC3970">
        <w:rPr>
          <w:b/>
          <w:sz w:val="28"/>
          <w:szCs w:val="28"/>
          <w:lang w:val="ru-RU"/>
        </w:rPr>
        <w:lastRenderedPageBreak/>
        <w:t>1</w:t>
      </w:r>
      <w:r w:rsidR="006425DD" w:rsidRPr="00DC3970">
        <w:rPr>
          <w:b/>
          <w:sz w:val="28"/>
          <w:szCs w:val="28"/>
          <w:lang w:val="ru-RU"/>
        </w:rPr>
        <w:t xml:space="preserve">. </w:t>
      </w:r>
      <w:r w:rsidR="00DC3970" w:rsidRPr="00DC3970">
        <w:rPr>
          <w:b/>
          <w:color w:val="000000"/>
          <w:sz w:val="28"/>
          <w:szCs w:val="28"/>
          <w:shd w:val="clear" w:color="auto" w:fill="FFFFFF"/>
          <w:lang w:val="ru-RU"/>
        </w:rPr>
        <w:t>Сведения о видах, назначении и наименовани</w:t>
      </w:r>
      <w:r w:rsidR="0031430E">
        <w:rPr>
          <w:b/>
          <w:color w:val="000000"/>
          <w:sz w:val="28"/>
          <w:szCs w:val="28"/>
          <w:shd w:val="clear" w:color="auto" w:fill="FFFFFF"/>
          <w:lang w:val="ru-RU"/>
        </w:rPr>
        <w:t>и</w:t>
      </w:r>
      <w:r w:rsidR="00DC3970" w:rsidRPr="00DC397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планируемых для размещения объектов местного значения поселения, городского округа,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</w:p>
    <w:p w:rsidR="00481FFE" w:rsidRPr="00DC3970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bookmarkStart w:id="2" w:name="_Toc225313005"/>
      <w:bookmarkStart w:id="3" w:name="_Toc245812425"/>
      <w:r w:rsidRPr="00DC3970">
        <w:rPr>
          <w:sz w:val="28"/>
          <w:szCs w:val="28"/>
          <w:lang w:val="ru-RU"/>
        </w:rPr>
        <w:t xml:space="preserve">Все объекты капитального строительства условно можно разделить </w:t>
      </w:r>
      <w:proofErr w:type="gramStart"/>
      <w:r w:rsidRPr="00DC3970">
        <w:rPr>
          <w:sz w:val="28"/>
          <w:szCs w:val="28"/>
          <w:lang w:val="ru-RU"/>
        </w:rPr>
        <w:t>на</w:t>
      </w:r>
      <w:proofErr w:type="gramEnd"/>
      <w:r w:rsidR="00DC3970" w:rsidRPr="00DC3970">
        <w:rPr>
          <w:sz w:val="28"/>
          <w:szCs w:val="28"/>
          <w:lang w:val="ru-RU"/>
        </w:rPr>
        <w:t xml:space="preserve"> </w:t>
      </w:r>
      <w:r w:rsidRPr="00DC3970">
        <w:rPr>
          <w:sz w:val="28"/>
          <w:szCs w:val="28"/>
          <w:lang w:val="ru-RU"/>
        </w:rPr>
        <w:t>линейные, точечные и зональные:</w:t>
      </w:r>
    </w:p>
    <w:p w:rsidR="00481FFE" w:rsidRPr="00DC3970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DC3970">
        <w:rPr>
          <w:sz w:val="28"/>
          <w:szCs w:val="28"/>
          <w:lang w:val="ru-RU"/>
        </w:rPr>
        <w:t>- линейные (транспортные, инженерные коммуникации, линии связи);</w:t>
      </w:r>
    </w:p>
    <w:p w:rsidR="00481FFE" w:rsidRPr="00DC3970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DC3970">
        <w:rPr>
          <w:sz w:val="28"/>
          <w:szCs w:val="28"/>
          <w:lang w:val="ru-RU"/>
        </w:rPr>
        <w:t xml:space="preserve">- </w:t>
      </w:r>
      <w:proofErr w:type="gramStart"/>
      <w:r w:rsidRPr="00DC3970">
        <w:rPr>
          <w:sz w:val="28"/>
          <w:szCs w:val="28"/>
          <w:lang w:val="ru-RU"/>
        </w:rPr>
        <w:t>точечные</w:t>
      </w:r>
      <w:proofErr w:type="gramEnd"/>
      <w:r w:rsidRPr="00DC3970">
        <w:rPr>
          <w:sz w:val="28"/>
          <w:szCs w:val="28"/>
          <w:lang w:val="ru-RU"/>
        </w:rPr>
        <w:t xml:space="preserve">, требующие относительно небольших по размеру, компактных площадок; </w:t>
      </w:r>
    </w:p>
    <w:p w:rsidR="00481FFE" w:rsidRPr="00DC3970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DC3970">
        <w:rPr>
          <w:sz w:val="28"/>
          <w:szCs w:val="28"/>
          <w:lang w:val="ru-RU"/>
        </w:rPr>
        <w:t>- 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 туризма регионального значения.</w:t>
      </w:r>
    </w:p>
    <w:p w:rsidR="00481FFE" w:rsidRPr="00DC3970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DC3970">
        <w:rPr>
          <w:sz w:val="28"/>
          <w:szCs w:val="28"/>
          <w:lang w:val="ru-RU"/>
        </w:rPr>
        <w:t>Объекты точечного характера в основном представлены объектами   производственной сферы и также социальной инфраструктуры. Их размещение целесообразно в местах, определенных сложившейся функциональной и планировочной структурой  поселения.  Размещение линейных объектов обусловливается их     ролью в технологической цепочке соответствующей системы коммуникаций. При прокладке инженерных коммуникаций по возможности, следует рассматривать их совмещенную трассировку в виде коридоров коммуникаций.</w:t>
      </w:r>
    </w:p>
    <w:p w:rsidR="00481FFE" w:rsidRPr="00DC3970" w:rsidRDefault="00481FFE" w:rsidP="00481FFE">
      <w:pPr>
        <w:ind w:firstLine="567"/>
        <w:contextualSpacing/>
        <w:jc w:val="both"/>
        <w:rPr>
          <w:color w:val="FF0000"/>
          <w:sz w:val="28"/>
          <w:szCs w:val="28"/>
          <w:lang w:val="ru-RU"/>
        </w:rPr>
      </w:pPr>
      <w:r w:rsidRPr="00DC3970">
        <w:rPr>
          <w:sz w:val="28"/>
          <w:szCs w:val="28"/>
          <w:lang w:val="ru-RU"/>
        </w:rPr>
        <w:t>Наиболее важными принципами обоснования развития и выбора зон, размещения объектов капитального строительства местного значения,  являются:</w:t>
      </w:r>
    </w:p>
    <w:p w:rsidR="00481FFE" w:rsidRPr="00DC3970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DC3970">
        <w:rPr>
          <w:sz w:val="28"/>
          <w:szCs w:val="28"/>
          <w:lang w:val="ru-RU"/>
        </w:rPr>
        <w:t>- увязка задач размещения объектов капитального строительства местного значения, с районными и местными аспектами развития территории;</w:t>
      </w:r>
    </w:p>
    <w:p w:rsidR="00481FFE" w:rsidRPr="00DC3970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DC3970">
        <w:rPr>
          <w:sz w:val="28"/>
          <w:szCs w:val="28"/>
          <w:lang w:val="ru-RU"/>
        </w:rPr>
        <w:t>- учет ограничений зон с особыми условиями использования территории.</w:t>
      </w:r>
    </w:p>
    <w:p w:rsidR="00481FFE" w:rsidRPr="00DC3970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DC3970">
        <w:rPr>
          <w:sz w:val="28"/>
          <w:szCs w:val="28"/>
          <w:lang w:val="ru-RU"/>
        </w:rPr>
        <w:t>Формирование перечня объектов капитального строительства производилось с учетом:</w:t>
      </w:r>
    </w:p>
    <w:p w:rsidR="00481FFE" w:rsidRPr="00DC3970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DC3970">
        <w:rPr>
          <w:sz w:val="28"/>
          <w:szCs w:val="28"/>
          <w:lang w:val="ru-RU"/>
        </w:rPr>
        <w:t xml:space="preserve">-  действующих целевых областных и районных программ, а также программ муниципального образования – </w:t>
      </w:r>
      <w:r w:rsidR="00A0567E" w:rsidRPr="00DC3970">
        <w:rPr>
          <w:sz w:val="28"/>
          <w:szCs w:val="28"/>
          <w:lang w:val="ru-RU"/>
        </w:rPr>
        <w:t>Казачинское</w:t>
      </w:r>
      <w:r w:rsidRPr="00DC3970">
        <w:rPr>
          <w:sz w:val="28"/>
          <w:szCs w:val="28"/>
          <w:lang w:val="ru-RU"/>
        </w:rPr>
        <w:t xml:space="preserve"> сельское поселение;</w:t>
      </w:r>
    </w:p>
    <w:p w:rsidR="00481FFE" w:rsidRPr="00DC3970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DC3970">
        <w:rPr>
          <w:sz w:val="28"/>
          <w:szCs w:val="28"/>
          <w:lang w:val="ru-RU"/>
        </w:rPr>
        <w:t>-  предложений Схемы территориального планирования Рязанской области;</w:t>
      </w:r>
    </w:p>
    <w:p w:rsidR="00481FFE" w:rsidRPr="00DC3970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DC3970">
        <w:rPr>
          <w:sz w:val="28"/>
          <w:szCs w:val="28"/>
          <w:lang w:val="ru-RU"/>
        </w:rPr>
        <w:t xml:space="preserve">-  предложений Схемы территориального планирования </w:t>
      </w:r>
      <w:r w:rsidR="00A0567E" w:rsidRPr="00DC3970">
        <w:rPr>
          <w:sz w:val="28"/>
          <w:szCs w:val="28"/>
          <w:lang w:val="ru-RU"/>
        </w:rPr>
        <w:t>Шацкого</w:t>
      </w:r>
      <w:r w:rsidRPr="00DC3970">
        <w:rPr>
          <w:sz w:val="28"/>
          <w:szCs w:val="28"/>
          <w:lang w:val="ru-RU"/>
        </w:rPr>
        <w:t xml:space="preserve"> муниципального района;</w:t>
      </w:r>
    </w:p>
    <w:p w:rsidR="00481FFE" w:rsidRPr="00DC3970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DC3970">
        <w:rPr>
          <w:sz w:val="28"/>
          <w:szCs w:val="28"/>
          <w:lang w:val="ru-RU"/>
        </w:rPr>
        <w:t>- наличия обоснований целесообразности строительства объектов в составе инвестиционных проектов.</w:t>
      </w:r>
      <w:bookmarkEnd w:id="2"/>
      <w:bookmarkEnd w:id="3"/>
    </w:p>
    <w:p w:rsidR="00481FFE" w:rsidRPr="00DC3970" w:rsidRDefault="00481FFE" w:rsidP="00481FFE">
      <w:pPr>
        <w:ind w:firstLine="567"/>
        <w:jc w:val="both"/>
        <w:rPr>
          <w:sz w:val="28"/>
          <w:szCs w:val="28"/>
          <w:lang w:val="ru-RU"/>
        </w:rPr>
      </w:pPr>
      <w:r w:rsidRPr="00DC3970">
        <w:rPr>
          <w:sz w:val="28"/>
          <w:szCs w:val="28"/>
          <w:lang w:val="ru-RU"/>
        </w:rPr>
        <w:t>Генеральным планом поселения предусматривается строительство и реконструкция следующих объектов капитального строительства:</w:t>
      </w:r>
    </w:p>
    <w:p w:rsidR="00C6661E" w:rsidRDefault="00C6661E" w:rsidP="00C6661E">
      <w:pPr>
        <w:rPr>
          <w:b/>
          <w:sz w:val="20"/>
          <w:lang w:val="ru-RU"/>
        </w:rPr>
      </w:pPr>
    </w:p>
    <w:p w:rsidR="00481FFE" w:rsidRDefault="00481FFE" w:rsidP="00C6661E">
      <w:pPr>
        <w:rPr>
          <w:b/>
          <w:sz w:val="20"/>
          <w:lang w:val="ru-RU"/>
        </w:rPr>
      </w:pPr>
    </w:p>
    <w:p w:rsidR="00481FFE" w:rsidRDefault="00481FFE" w:rsidP="00C6661E">
      <w:pPr>
        <w:rPr>
          <w:b/>
          <w:sz w:val="20"/>
          <w:lang w:val="ru-RU"/>
        </w:rPr>
      </w:pPr>
    </w:p>
    <w:p w:rsidR="00481FFE" w:rsidRDefault="00481FFE" w:rsidP="00C6661E">
      <w:pPr>
        <w:rPr>
          <w:b/>
          <w:sz w:val="20"/>
          <w:lang w:val="ru-RU"/>
        </w:rPr>
      </w:pPr>
    </w:p>
    <w:p w:rsidR="00481FFE" w:rsidRDefault="00481FFE" w:rsidP="00C6661E">
      <w:pPr>
        <w:rPr>
          <w:b/>
          <w:sz w:val="20"/>
          <w:lang w:val="ru-RU"/>
        </w:rPr>
      </w:pPr>
    </w:p>
    <w:p w:rsidR="00481FFE" w:rsidRDefault="00481FFE" w:rsidP="00C6661E">
      <w:pPr>
        <w:rPr>
          <w:b/>
          <w:sz w:val="20"/>
          <w:lang w:val="ru-RU"/>
        </w:rPr>
      </w:pPr>
    </w:p>
    <w:p w:rsidR="00481FFE" w:rsidRDefault="00481FFE" w:rsidP="00C6661E">
      <w:pPr>
        <w:rPr>
          <w:b/>
          <w:sz w:val="20"/>
          <w:lang w:val="ru-RU"/>
        </w:rPr>
      </w:pPr>
    </w:p>
    <w:p w:rsidR="00030FEB" w:rsidRDefault="00030FEB" w:rsidP="00C6661E">
      <w:pPr>
        <w:rPr>
          <w:b/>
          <w:sz w:val="20"/>
          <w:lang w:val="ru-RU"/>
        </w:rPr>
        <w:sectPr w:rsidR="00030FEB" w:rsidSect="00030FEB">
          <w:headerReference w:type="even" r:id="rId10"/>
          <w:headerReference w:type="default" r:id="rId11"/>
          <w:headerReference w:type="first" r:id="rId12"/>
          <w:pgSz w:w="11910" w:h="16840" w:code="9"/>
          <w:pgMar w:top="1298" w:right="425" w:bottom="709" w:left="1021" w:header="720" w:footer="720" w:gutter="0"/>
          <w:cols w:space="720"/>
          <w:docGrid w:linePitch="299"/>
        </w:sectPr>
      </w:pPr>
    </w:p>
    <w:p w:rsidR="00481FFE" w:rsidRDefault="00481FFE" w:rsidP="00C6661E">
      <w:pPr>
        <w:rPr>
          <w:b/>
          <w:sz w:val="20"/>
          <w:lang w:val="ru-RU"/>
        </w:rPr>
      </w:pPr>
    </w:p>
    <w:p w:rsidR="00481FFE" w:rsidRDefault="00481FFE" w:rsidP="00C6661E">
      <w:pPr>
        <w:rPr>
          <w:b/>
          <w:sz w:val="20"/>
          <w:lang w:val="ru-RU"/>
        </w:rPr>
      </w:pPr>
    </w:p>
    <w:p w:rsidR="00DC3970" w:rsidRPr="00987D09" w:rsidRDefault="00DC3970" w:rsidP="00DC3970">
      <w:pPr>
        <w:rPr>
          <w:b/>
          <w:sz w:val="28"/>
          <w:szCs w:val="28"/>
          <w:lang w:val="ru-RU"/>
        </w:rPr>
      </w:pPr>
    </w:p>
    <w:tbl>
      <w:tblPr>
        <w:tblStyle w:val="TableNormal"/>
        <w:tblpPr w:leftFromText="180" w:rightFromText="180" w:vertAnchor="text" w:horzAnchor="page" w:tblpX="1784" w:tblpY="5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984"/>
        <w:gridCol w:w="1276"/>
        <w:gridCol w:w="1843"/>
        <w:gridCol w:w="1610"/>
        <w:gridCol w:w="1083"/>
        <w:gridCol w:w="1324"/>
        <w:gridCol w:w="1794"/>
        <w:gridCol w:w="1701"/>
        <w:gridCol w:w="1800"/>
      </w:tblGrid>
      <w:tr w:rsidR="004764F5" w:rsidRPr="00990A1B" w:rsidTr="0031430E">
        <w:trPr>
          <w:trHeight w:val="234"/>
        </w:trPr>
        <w:tc>
          <w:tcPr>
            <w:tcW w:w="434" w:type="dxa"/>
            <w:tcBorders>
              <w:bottom w:val="nil"/>
            </w:tcBorders>
          </w:tcPr>
          <w:p w:rsidR="004764F5" w:rsidRPr="00B06D90" w:rsidRDefault="004764F5" w:rsidP="004764F5">
            <w:pPr>
              <w:pStyle w:val="TableParagraph"/>
              <w:spacing w:line="214" w:lineRule="exact"/>
              <w:ind w:left="18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764F5" w:rsidRPr="009C4184" w:rsidRDefault="004764F5" w:rsidP="004764F5">
            <w:pPr>
              <w:pStyle w:val="TableParagraph"/>
              <w:spacing w:line="214" w:lineRule="exact"/>
              <w:ind w:left="49" w:right="23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764F5" w:rsidRPr="00B06D90" w:rsidRDefault="004764F5" w:rsidP="004764F5">
            <w:pPr>
              <w:pStyle w:val="TableParagraph"/>
              <w:jc w:val="center"/>
              <w:rPr>
                <w:sz w:val="16"/>
                <w:lang w:val="ru-RU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764F5" w:rsidRPr="00B06D90" w:rsidRDefault="004764F5" w:rsidP="004764F5">
            <w:pPr>
              <w:pStyle w:val="TableParagraph"/>
              <w:ind w:hanging="244"/>
              <w:jc w:val="center"/>
              <w:rPr>
                <w:sz w:val="16"/>
                <w:lang w:val="ru-RU"/>
              </w:rPr>
            </w:pPr>
          </w:p>
        </w:tc>
        <w:tc>
          <w:tcPr>
            <w:tcW w:w="1610" w:type="dxa"/>
            <w:tcBorders>
              <w:bottom w:val="nil"/>
            </w:tcBorders>
          </w:tcPr>
          <w:p w:rsidR="004764F5" w:rsidRPr="00B06D90" w:rsidRDefault="004764F5" w:rsidP="004764F5">
            <w:pPr>
              <w:pStyle w:val="TableParagraph"/>
              <w:jc w:val="center"/>
              <w:rPr>
                <w:sz w:val="16"/>
                <w:lang w:val="ru-RU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 w:rsidR="004764F5" w:rsidRPr="00B06D90" w:rsidRDefault="004764F5" w:rsidP="004764F5">
            <w:pPr>
              <w:pStyle w:val="TableParagraph"/>
              <w:jc w:val="center"/>
              <w:rPr>
                <w:sz w:val="16"/>
                <w:lang w:val="ru-RU"/>
              </w:rPr>
            </w:pPr>
          </w:p>
        </w:tc>
        <w:tc>
          <w:tcPr>
            <w:tcW w:w="1324" w:type="dxa"/>
            <w:tcBorders>
              <w:bottom w:val="nil"/>
            </w:tcBorders>
            <w:vAlign w:val="center"/>
          </w:tcPr>
          <w:p w:rsidR="004764F5" w:rsidRPr="00B06D90" w:rsidRDefault="004764F5" w:rsidP="004764F5">
            <w:pPr>
              <w:pStyle w:val="TableParagraph"/>
              <w:spacing w:line="214" w:lineRule="exact"/>
              <w:ind w:left="24" w:right="6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794" w:type="dxa"/>
            <w:tcBorders>
              <w:bottom w:val="nil"/>
            </w:tcBorders>
          </w:tcPr>
          <w:p w:rsidR="004764F5" w:rsidRPr="00B06D90" w:rsidRDefault="004764F5" w:rsidP="004764F5">
            <w:pPr>
              <w:pStyle w:val="TableParagraph"/>
              <w:spacing w:line="214" w:lineRule="exact"/>
              <w:ind w:left="30" w:right="6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764F5" w:rsidRPr="00B06D90" w:rsidRDefault="004764F5" w:rsidP="004764F5">
            <w:pPr>
              <w:pStyle w:val="TableParagraph"/>
              <w:spacing w:line="214" w:lineRule="exact"/>
              <w:ind w:left="30" w:right="6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4764F5" w:rsidRPr="00B06D90" w:rsidRDefault="004764F5" w:rsidP="004764F5">
            <w:pPr>
              <w:pStyle w:val="TableParagraph"/>
              <w:spacing w:line="214" w:lineRule="exact"/>
              <w:ind w:left="30" w:right="6"/>
              <w:jc w:val="center"/>
              <w:rPr>
                <w:b/>
                <w:sz w:val="20"/>
                <w:lang w:val="ru-RU"/>
              </w:rPr>
            </w:pPr>
          </w:p>
        </w:tc>
      </w:tr>
      <w:tr w:rsidR="004764F5" w:rsidTr="0031430E">
        <w:trPr>
          <w:trHeight w:val="456"/>
        </w:trPr>
        <w:tc>
          <w:tcPr>
            <w:tcW w:w="434" w:type="dxa"/>
            <w:tcBorders>
              <w:top w:val="nil"/>
              <w:bottom w:val="nil"/>
            </w:tcBorders>
            <w:vAlign w:val="center"/>
          </w:tcPr>
          <w:p w:rsidR="004764F5" w:rsidRPr="004801B0" w:rsidRDefault="004764F5" w:rsidP="004764F5">
            <w:pPr>
              <w:pStyle w:val="TableParagraph"/>
              <w:spacing w:line="226" w:lineRule="exact"/>
              <w:ind w:left="141"/>
              <w:jc w:val="center"/>
              <w:rPr>
                <w:sz w:val="24"/>
                <w:szCs w:val="24"/>
                <w:lang w:val="ru-RU"/>
              </w:rPr>
            </w:pPr>
            <w:r w:rsidRPr="004801B0">
              <w:rPr>
                <w:sz w:val="24"/>
                <w:szCs w:val="24"/>
              </w:rPr>
              <w:t>№</w:t>
            </w:r>
          </w:p>
          <w:p w:rsidR="004764F5" w:rsidRPr="004801B0" w:rsidRDefault="004764F5" w:rsidP="004764F5">
            <w:pPr>
              <w:pStyle w:val="TableParagraph"/>
              <w:spacing w:line="226" w:lineRule="exact"/>
              <w:ind w:left="141"/>
              <w:jc w:val="center"/>
              <w:rPr>
                <w:sz w:val="24"/>
                <w:szCs w:val="24"/>
              </w:rPr>
            </w:pPr>
            <w:r w:rsidRPr="004801B0">
              <w:rPr>
                <w:sz w:val="24"/>
                <w:szCs w:val="24"/>
              </w:rPr>
              <w:t>п/п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764F5" w:rsidRPr="004801B0" w:rsidRDefault="004764F5" w:rsidP="004764F5">
            <w:pPr>
              <w:pStyle w:val="TableParagraph"/>
              <w:spacing w:before="2" w:line="226" w:lineRule="exact"/>
              <w:ind w:left="324" w:hanging="25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801B0">
              <w:rPr>
                <w:sz w:val="24"/>
                <w:szCs w:val="24"/>
              </w:rPr>
              <w:t>Наименование</w:t>
            </w:r>
            <w:proofErr w:type="spellEnd"/>
          </w:p>
          <w:p w:rsidR="004764F5" w:rsidRPr="004801B0" w:rsidRDefault="004764F5" w:rsidP="004764F5">
            <w:pPr>
              <w:pStyle w:val="TableParagraph"/>
              <w:spacing w:before="2" w:line="226" w:lineRule="exact"/>
              <w:ind w:left="324" w:hanging="250"/>
              <w:jc w:val="center"/>
              <w:rPr>
                <w:sz w:val="24"/>
                <w:szCs w:val="24"/>
              </w:rPr>
            </w:pPr>
            <w:proofErr w:type="spellStart"/>
            <w:r w:rsidRPr="004801B0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4764F5" w:rsidRPr="004801B0" w:rsidRDefault="004764F5" w:rsidP="004764F5">
            <w:pPr>
              <w:pStyle w:val="TableParagraph"/>
              <w:spacing w:line="214" w:lineRule="exact"/>
              <w:ind w:left="49" w:right="23"/>
              <w:jc w:val="center"/>
              <w:rPr>
                <w:sz w:val="24"/>
                <w:szCs w:val="24"/>
                <w:lang w:val="ru-RU"/>
              </w:rPr>
            </w:pPr>
            <w:r w:rsidRPr="004801B0">
              <w:rPr>
                <w:sz w:val="24"/>
                <w:szCs w:val="24"/>
                <w:lang w:val="ru-RU"/>
              </w:rPr>
              <w:t>Обозначение объекта на карте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4764F5" w:rsidRPr="004801B0" w:rsidRDefault="004764F5" w:rsidP="004764F5">
            <w:pPr>
              <w:pStyle w:val="TableParagraph"/>
              <w:spacing w:before="2" w:line="226" w:lineRule="exact"/>
              <w:ind w:left="55" w:right="13" w:hanging="5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801B0">
              <w:rPr>
                <w:sz w:val="24"/>
                <w:szCs w:val="24"/>
              </w:rPr>
              <w:t>Краткая</w:t>
            </w:r>
            <w:proofErr w:type="spellEnd"/>
            <w:r w:rsidRPr="004801B0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801B0">
              <w:rPr>
                <w:sz w:val="24"/>
                <w:szCs w:val="24"/>
              </w:rPr>
              <w:t>характеристика</w:t>
            </w:r>
            <w:proofErr w:type="spellEnd"/>
          </w:p>
        </w:tc>
        <w:tc>
          <w:tcPr>
            <w:tcW w:w="1610" w:type="dxa"/>
            <w:tcBorders>
              <w:top w:val="nil"/>
              <w:bottom w:val="nil"/>
            </w:tcBorders>
            <w:vAlign w:val="center"/>
          </w:tcPr>
          <w:p w:rsidR="004764F5" w:rsidRPr="004801B0" w:rsidRDefault="004764F5" w:rsidP="004764F5">
            <w:pPr>
              <w:pStyle w:val="TableParagraph"/>
              <w:spacing w:before="2" w:line="226" w:lineRule="exact"/>
              <w:ind w:left="554" w:hanging="45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801B0">
              <w:rPr>
                <w:sz w:val="24"/>
                <w:szCs w:val="24"/>
              </w:rPr>
              <w:t>Место</w:t>
            </w:r>
            <w:proofErr w:type="spellEnd"/>
          </w:p>
          <w:p w:rsidR="004764F5" w:rsidRPr="004801B0" w:rsidRDefault="004764F5" w:rsidP="004764F5">
            <w:pPr>
              <w:pStyle w:val="TableParagraph"/>
              <w:spacing w:before="2" w:line="226" w:lineRule="exact"/>
              <w:ind w:left="554" w:hanging="452"/>
              <w:jc w:val="center"/>
              <w:rPr>
                <w:sz w:val="24"/>
                <w:szCs w:val="24"/>
              </w:rPr>
            </w:pPr>
            <w:proofErr w:type="spellStart"/>
            <w:r w:rsidRPr="004801B0">
              <w:rPr>
                <w:sz w:val="24"/>
                <w:szCs w:val="24"/>
              </w:rPr>
              <w:t>положение</w:t>
            </w:r>
            <w:proofErr w:type="spellEnd"/>
          </w:p>
        </w:tc>
        <w:tc>
          <w:tcPr>
            <w:tcW w:w="1083" w:type="dxa"/>
            <w:tcBorders>
              <w:top w:val="nil"/>
              <w:bottom w:val="nil"/>
            </w:tcBorders>
            <w:vAlign w:val="center"/>
          </w:tcPr>
          <w:p w:rsidR="004764F5" w:rsidRPr="004801B0" w:rsidRDefault="004764F5" w:rsidP="004764F5">
            <w:pPr>
              <w:pStyle w:val="TableParagraph"/>
              <w:spacing w:before="111"/>
              <w:ind w:left="20" w:right="6"/>
              <w:jc w:val="center"/>
              <w:rPr>
                <w:sz w:val="24"/>
                <w:szCs w:val="24"/>
              </w:rPr>
            </w:pPr>
            <w:proofErr w:type="spellStart"/>
            <w:r w:rsidRPr="004801B0">
              <w:rPr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324" w:type="dxa"/>
            <w:tcBorders>
              <w:top w:val="nil"/>
              <w:bottom w:val="nil"/>
            </w:tcBorders>
            <w:vAlign w:val="center"/>
          </w:tcPr>
          <w:p w:rsidR="004764F5" w:rsidRPr="004801B0" w:rsidRDefault="004764F5" w:rsidP="004764F5">
            <w:pPr>
              <w:pStyle w:val="TableParagraph"/>
              <w:spacing w:line="226" w:lineRule="exact"/>
              <w:ind w:left="25" w:right="6"/>
              <w:jc w:val="center"/>
              <w:rPr>
                <w:sz w:val="24"/>
                <w:szCs w:val="24"/>
                <w:lang w:val="ru-RU"/>
              </w:rPr>
            </w:pPr>
            <w:r w:rsidRPr="004801B0">
              <w:rPr>
                <w:sz w:val="24"/>
                <w:szCs w:val="24"/>
                <w:lang w:val="ru-RU"/>
              </w:rPr>
              <w:t>Статус</w:t>
            </w:r>
          </w:p>
          <w:p w:rsidR="004764F5" w:rsidRPr="004801B0" w:rsidRDefault="004764F5" w:rsidP="004764F5">
            <w:pPr>
              <w:pStyle w:val="TableParagraph"/>
              <w:spacing w:line="226" w:lineRule="exact"/>
              <w:ind w:left="25" w:right="6"/>
              <w:jc w:val="center"/>
              <w:rPr>
                <w:sz w:val="24"/>
                <w:szCs w:val="24"/>
              </w:rPr>
            </w:pPr>
            <w:proofErr w:type="spellStart"/>
            <w:r w:rsidRPr="004801B0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4764F5" w:rsidRPr="004801B0" w:rsidRDefault="004764F5" w:rsidP="004764F5">
            <w:pPr>
              <w:pStyle w:val="TableParagraph"/>
              <w:spacing w:before="2" w:line="226" w:lineRule="exact"/>
              <w:ind w:left="43" w:right="5" w:firstLine="19"/>
              <w:jc w:val="center"/>
              <w:rPr>
                <w:sz w:val="24"/>
                <w:szCs w:val="24"/>
                <w:lang w:val="ru-RU"/>
              </w:rPr>
            </w:pPr>
            <w:r w:rsidRPr="004801B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Зона с особыми условиями использования территории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4764F5" w:rsidRPr="004801B0" w:rsidRDefault="004764F5" w:rsidP="004764F5">
            <w:pPr>
              <w:pStyle w:val="TableParagraph"/>
              <w:spacing w:before="2" w:line="226" w:lineRule="exact"/>
              <w:ind w:left="43" w:right="5" w:firstLine="1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801B0">
              <w:rPr>
                <w:sz w:val="24"/>
                <w:szCs w:val="24"/>
              </w:rPr>
              <w:t>Земли</w:t>
            </w:r>
            <w:proofErr w:type="spellEnd"/>
            <w:r w:rsidRPr="004801B0">
              <w:rPr>
                <w:sz w:val="24"/>
                <w:szCs w:val="24"/>
              </w:rPr>
              <w:t xml:space="preserve"> </w:t>
            </w:r>
            <w:proofErr w:type="spellStart"/>
            <w:r w:rsidRPr="004801B0">
              <w:rPr>
                <w:sz w:val="24"/>
                <w:szCs w:val="24"/>
              </w:rPr>
              <w:t>по</w:t>
            </w:r>
            <w:proofErr w:type="spellEnd"/>
            <w:r w:rsidRPr="004801B0">
              <w:rPr>
                <w:sz w:val="24"/>
                <w:szCs w:val="24"/>
              </w:rPr>
              <w:t xml:space="preserve"> </w:t>
            </w:r>
            <w:proofErr w:type="spellStart"/>
            <w:r w:rsidRPr="004801B0">
              <w:rPr>
                <w:sz w:val="24"/>
                <w:szCs w:val="24"/>
              </w:rPr>
              <w:t>категориям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:rsidR="004764F5" w:rsidRPr="004801B0" w:rsidRDefault="004764F5" w:rsidP="004764F5">
            <w:pPr>
              <w:pStyle w:val="TableParagraph"/>
              <w:spacing w:before="2" w:line="226" w:lineRule="exact"/>
              <w:ind w:left="43" w:right="5" w:firstLine="19"/>
              <w:jc w:val="center"/>
              <w:rPr>
                <w:sz w:val="24"/>
                <w:szCs w:val="24"/>
              </w:rPr>
            </w:pPr>
            <w:r w:rsidRPr="004801B0">
              <w:rPr>
                <w:sz w:val="24"/>
                <w:szCs w:val="24"/>
                <w:lang w:val="ru-RU"/>
              </w:rPr>
              <w:t>Вид ф</w:t>
            </w:r>
            <w:proofErr w:type="spellStart"/>
            <w:r w:rsidRPr="004801B0">
              <w:rPr>
                <w:sz w:val="24"/>
                <w:szCs w:val="24"/>
              </w:rPr>
              <w:t>ункциональной</w:t>
            </w:r>
            <w:proofErr w:type="spellEnd"/>
            <w:r w:rsidRPr="004801B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1B0">
              <w:rPr>
                <w:sz w:val="24"/>
                <w:szCs w:val="24"/>
              </w:rPr>
              <w:t>зоны</w:t>
            </w:r>
            <w:proofErr w:type="spellEnd"/>
          </w:p>
        </w:tc>
      </w:tr>
      <w:tr w:rsidR="004764F5" w:rsidTr="0031430E">
        <w:trPr>
          <w:trHeight w:val="47"/>
        </w:trPr>
        <w:tc>
          <w:tcPr>
            <w:tcW w:w="434" w:type="dxa"/>
            <w:tcBorders>
              <w:top w:val="nil"/>
              <w:bottom w:val="single" w:sz="4" w:space="0" w:color="auto"/>
            </w:tcBorders>
          </w:tcPr>
          <w:p w:rsidR="004764F5" w:rsidRPr="007F5803" w:rsidRDefault="004764F5" w:rsidP="004764F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764F5" w:rsidRPr="007F5803" w:rsidRDefault="004764F5" w:rsidP="004764F5">
            <w:pPr>
              <w:pStyle w:val="TableParagraph"/>
              <w:spacing w:line="206" w:lineRule="exact"/>
              <w:ind w:left="51"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764F5" w:rsidRPr="007F5803" w:rsidRDefault="004764F5" w:rsidP="004764F5">
            <w:pPr>
              <w:pStyle w:val="TableParagraph"/>
              <w:spacing w:line="206" w:lineRule="exact"/>
              <w:ind w:left="51"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764F5" w:rsidRPr="007F5803" w:rsidRDefault="004764F5" w:rsidP="004764F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4764F5" w:rsidRPr="007F5803" w:rsidRDefault="004764F5" w:rsidP="004764F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:rsidR="004764F5" w:rsidRPr="007F5803" w:rsidRDefault="004764F5" w:rsidP="004764F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bottom w:val="single" w:sz="4" w:space="0" w:color="auto"/>
            </w:tcBorders>
          </w:tcPr>
          <w:p w:rsidR="004764F5" w:rsidRPr="007F5803" w:rsidRDefault="004764F5" w:rsidP="004764F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  <w:bottom w:val="single" w:sz="4" w:space="0" w:color="auto"/>
            </w:tcBorders>
          </w:tcPr>
          <w:p w:rsidR="004764F5" w:rsidRPr="007F5803" w:rsidRDefault="004764F5" w:rsidP="004764F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64F5" w:rsidRPr="007F5803" w:rsidRDefault="004764F5" w:rsidP="004764F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4764F5" w:rsidRPr="007F5803" w:rsidRDefault="004764F5" w:rsidP="004764F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4764F5" w:rsidRPr="00613AF5" w:rsidTr="0031430E">
        <w:trPr>
          <w:trHeight w:val="2005"/>
        </w:trPr>
        <w:tc>
          <w:tcPr>
            <w:tcW w:w="434" w:type="dxa"/>
            <w:tcBorders>
              <w:top w:val="nil"/>
              <w:bottom w:val="single" w:sz="4" w:space="0" w:color="auto"/>
            </w:tcBorders>
            <w:vAlign w:val="center"/>
          </w:tcPr>
          <w:p w:rsidR="004764F5" w:rsidRPr="004764F5" w:rsidRDefault="004764F5" w:rsidP="004764F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64F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4764F5" w:rsidRPr="00842C7E" w:rsidRDefault="004764F5" w:rsidP="004764F5">
            <w:pPr>
              <w:pStyle w:val="TableParagraph"/>
              <w:spacing w:line="206" w:lineRule="exact"/>
              <w:ind w:left="51" w:right="23"/>
              <w:jc w:val="center"/>
              <w:rPr>
                <w:sz w:val="24"/>
                <w:szCs w:val="24"/>
                <w:lang w:val="ru-RU"/>
              </w:rPr>
            </w:pPr>
            <w:r w:rsidRPr="00842C7E">
              <w:rPr>
                <w:sz w:val="24"/>
                <w:szCs w:val="24"/>
                <w:lang w:val="ru-RU"/>
              </w:rPr>
              <w:t>Придорожный сервис с объектами:</w:t>
            </w:r>
          </w:p>
          <w:p w:rsidR="004764F5" w:rsidRPr="00842C7E" w:rsidRDefault="004764F5" w:rsidP="004764F5">
            <w:pPr>
              <w:pStyle w:val="TableParagraph"/>
              <w:spacing w:line="206" w:lineRule="exact"/>
              <w:ind w:left="51" w:right="23"/>
              <w:jc w:val="center"/>
              <w:rPr>
                <w:sz w:val="24"/>
                <w:szCs w:val="24"/>
                <w:lang w:val="ru-RU"/>
              </w:rPr>
            </w:pPr>
            <w:r w:rsidRPr="00842C7E">
              <w:rPr>
                <w:sz w:val="24"/>
                <w:szCs w:val="24"/>
                <w:lang w:val="ru-RU"/>
              </w:rPr>
              <w:t>станция автозаправочная</w:t>
            </w:r>
            <w:r w:rsidR="001E1343">
              <w:rPr>
                <w:sz w:val="24"/>
                <w:szCs w:val="24"/>
                <w:lang w:val="ru-RU"/>
              </w:rPr>
              <w:t>,</w:t>
            </w:r>
          </w:p>
          <w:p w:rsidR="004764F5" w:rsidRPr="004764F5" w:rsidRDefault="004764F5" w:rsidP="004764F5">
            <w:pPr>
              <w:pStyle w:val="TableParagraph"/>
              <w:spacing w:line="206" w:lineRule="exact"/>
              <w:ind w:left="51" w:right="23"/>
              <w:jc w:val="center"/>
              <w:rPr>
                <w:sz w:val="24"/>
                <w:szCs w:val="24"/>
                <w:lang w:val="ru-RU"/>
              </w:rPr>
            </w:pPr>
            <w:r w:rsidRPr="00842C7E">
              <w:rPr>
                <w:sz w:val="24"/>
                <w:szCs w:val="24"/>
                <w:lang w:val="ru-RU"/>
              </w:rPr>
              <w:t>кафе, гостиница, стоянка.</w:t>
            </w:r>
          </w:p>
          <w:p w:rsidR="004764F5" w:rsidRPr="004764F5" w:rsidRDefault="004764F5" w:rsidP="004764F5">
            <w:pPr>
              <w:pStyle w:val="TableParagraph"/>
              <w:spacing w:line="206" w:lineRule="exact"/>
              <w:ind w:left="51" w:right="2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4764F5" w:rsidRPr="004764F5" w:rsidRDefault="004764F5" w:rsidP="004764F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64F5">
              <w:rPr>
                <w:noProof/>
                <w:position w:val="-48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19100" cy="419100"/>
                  <wp:effectExtent l="19050" t="0" r="0" b="0"/>
                  <wp:docPr id="1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4F5" w:rsidRPr="004764F5" w:rsidRDefault="004764F5" w:rsidP="004764F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64F5">
              <w:rPr>
                <w:noProof/>
                <w:position w:val="-47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393700" cy="383858"/>
                  <wp:effectExtent l="19050" t="0" r="6350" b="0"/>
                  <wp:docPr id="1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521" cy="384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4F5" w:rsidRPr="004764F5" w:rsidRDefault="004764F5" w:rsidP="004764F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64F5">
              <w:rPr>
                <w:noProof/>
                <w:position w:val="-49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19100" cy="419100"/>
                  <wp:effectExtent l="19050" t="0" r="0" b="0"/>
                  <wp:docPr id="1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4764F5" w:rsidRPr="004764F5" w:rsidRDefault="004764F5" w:rsidP="004764F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64F5">
              <w:rPr>
                <w:sz w:val="24"/>
                <w:szCs w:val="24"/>
                <w:lang w:val="ru-RU"/>
              </w:rPr>
              <w:t>АЗС на 4 поста</w:t>
            </w:r>
          </w:p>
          <w:p w:rsidR="004764F5" w:rsidRPr="00842C7E" w:rsidRDefault="004764F5" w:rsidP="004764F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42C7E">
              <w:rPr>
                <w:sz w:val="24"/>
                <w:szCs w:val="24"/>
                <w:lang w:val="ru-RU"/>
              </w:rPr>
              <w:t xml:space="preserve">Кафе </w:t>
            </w:r>
            <w:r w:rsidR="0031430E" w:rsidRPr="00842C7E">
              <w:rPr>
                <w:sz w:val="24"/>
                <w:szCs w:val="24"/>
                <w:lang w:val="ru-RU"/>
              </w:rPr>
              <w:t xml:space="preserve">на </w:t>
            </w:r>
            <w:r w:rsidRPr="00842C7E">
              <w:rPr>
                <w:sz w:val="24"/>
                <w:szCs w:val="24"/>
                <w:lang w:val="ru-RU"/>
              </w:rPr>
              <w:t>100 мест</w:t>
            </w:r>
          </w:p>
          <w:p w:rsidR="004764F5" w:rsidRPr="004764F5" w:rsidRDefault="004764F5" w:rsidP="004764F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42C7E">
              <w:rPr>
                <w:sz w:val="24"/>
                <w:szCs w:val="24"/>
                <w:lang w:val="ru-RU"/>
              </w:rPr>
              <w:t xml:space="preserve">Гостиница </w:t>
            </w:r>
            <w:r w:rsidR="0031430E" w:rsidRPr="00842C7E">
              <w:rPr>
                <w:sz w:val="24"/>
                <w:szCs w:val="24"/>
                <w:lang w:val="ru-RU"/>
              </w:rPr>
              <w:t xml:space="preserve">на </w:t>
            </w:r>
            <w:r w:rsidRPr="00842C7E">
              <w:rPr>
                <w:sz w:val="24"/>
                <w:szCs w:val="24"/>
                <w:lang w:val="ru-RU"/>
              </w:rPr>
              <w:t>50 мест</w:t>
            </w:r>
          </w:p>
          <w:p w:rsidR="004764F5" w:rsidRPr="004764F5" w:rsidRDefault="004764F5" w:rsidP="004764F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64F5">
              <w:rPr>
                <w:sz w:val="24"/>
                <w:szCs w:val="24"/>
                <w:lang w:val="ru-RU"/>
              </w:rPr>
              <w:t>Стоянка на 70 мест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  <w:vAlign w:val="center"/>
          </w:tcPr>
          <w:p w:rsidR="004764F5" w:rsidRPr="004764F5" w:rsidRDefault="004764F5" w:rsidP="004764F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64F5">
              <w:rPr>
                <w:sz w:val="24"/>
                <w:szCs w:val="24"/>
                <w:shd w:val="clear" w:color="auto" w:fill="FFFFFF"/>
                <w:lang w:val="ru-RU"/>
              </w:rPr>
              <w:t xml:space="preserve">Земельный участок с кадастровым номером: </w:t>
            </w:r>
            <w:r w:rsidRPr="004764F5">
              <w:rPr>
                <w:sz w:val="24"/>
                <w:szCs w:val="24"/>
                <w:lang w:val="ru-RU"/>
              </w:rPr>
              <w:t>62:24:0040213:480</w:t>
            </w:r>
            <w:r w:rsidRPr="004764F5">
              <w:rPr>
                <w:sz w:val="24"/>
                <w:szCs w:val="24"/>
                <w:shd w:val="clear" w:color="auto" w:fill="FFFFFF"/>
                <w:lang w:val="ru-RU"/>
              </w:rPr>
              <w:t xml:space="preserve"> Рязанская область, р-н </w:t>
            </w:r>
            <w:proofErr w:type="spellStart"/>
            <w:r w:rsidRPr="004764F5">
              <w:rPr>
                <w:sz w:val="24"/>
                <w:szCs w:val="24"/>
                <w:shd w:val="clear" w:color="auto" w:fill="FFFFFF"/>
                <w:lang w:val="ru-RU"/>
              </w:rPr>
              <w:t>Шацкий</w:t>
            </w:r>
            <w:proofErr w:type="spellEnd"/>
          </w:p>
        </w:tc>
        <w:tc>
          <w:tcPr>
            <w:tcW w:w="1083" w:type="dxa"/>
            <w:tcBorders>
              <w:top w:val="nil"/>
              <w:bottom w:val="single" w:sz="4" w:space="0" w:color="auto"/>
            </w:tcBorders>
            <w:vAlign w:val="center"/>
          </w:tcPr>
          <w:p w:rsidR="004764F5" w:rsidRPr="004764F5" w:rsidRDefault="004764F5" w:rsidP="004764F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64F5">
              <w:rPr>
                <w:sz w:val="24"/>
                <w:szCs w:val="24"/>
                <w:lang w:val="ru-RU"/>
              </w:rPr>
              <w:t>Местного</w:t>
            </w:r>
          </w:p>
          <w:p w:rsidR="004764F5" w:rsidRPr="004764F5" w:rsidRDefault="004764F5" w:rsidP="004764F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64F5">
              <w:rPr>
                <w:sz w:val="24"/>
                <w:szCs w:val="24"/>
                <w:lang w:val="ru-RU"/>
              </w:rPr>
              <w:t>(М)</w:t>
            </w:r>
          </w:p>
        </w:tc>
        <w:tc>
          <w:tcPr>
            <w:tcW w:w="1324" w:type="dxa"/>
            <w:tcBorders>
              <w:top w:val="nil"/>
              <w:bottom w:val="single" w:sz="4" w:space="0" w:color="auto"/>
            </w:tcBorders>
            <w:vAlign w:val="center"/>
          </w:tcPr>
          <w:p w:rsidR="004764F5" w:rsidRPr="004764F5" w:rsidRDefault="004764F5" w:rsidP="004764F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64F5">
              <w:rPr>
                <w:sz w:val="24"/>
                <w:szCs w:val="24"/>
                <w:lang w:val="ru-RU"/>
              </w:rPr>
              <w:t>Планируемый</w:t>
            </w:r>
          </w:p>
        </w:tc>
        <w:tc>
          <w:tcPr>
            <w:tcW w:w="1794" w:type="dxa"/>
            <w:tcBorders>
              <w:top w:val="nil"/>
              <w:bottom w:val="single" w:sz="4" w:space="0" w:color="auto"/>
            </w:tcBorders>
            <w:vAlign w:val="center"/>
          </w:tcPr>
          <w:p w:rsidR="004764F5" w:rsidRPr="004764F5" w:rsidRDefault="004764F5" w:rsidP="004764F5">
            <w:pPr>
              <w:pStyle w:val="TableParagraph"/>
              <w:jc w:val="center"/>
              <w:rPr>
                <w:noProof/>
                <w:position w:val="-21"/>
                <w:sz w:val="24"/>
                <w:szCs w:val="24"/>
                <w:lang w:val="ru-RU" w:eastAsia="ru-RU" w:bidi="ar-SA"/>
              </w:rPr>
            </w:pPr>
            <w:r w:rsidRPr="004764F5">
              <w:rPr>
                <w:sz w:val="24"/>
                <w:szCs w:val="24"/>
                <w:lang w:val="ru-RU"/>
              </w:rPr>
              <w:t>Санитарно-защитная зона составляет 100 метров. Тип санитарно-защитной зоны - нормативная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4764F5" w:rsidRPr="004764F5" w:rsidRDefault="004764F5" w:rsidP="004764F5">
            <w:pPr>
              <w:pStyle w:val="TableParagraph"/>
              <w:jc w:val="center"/>
              <w:rPr>
                <w:noProof/>
                <w:position w:val="-21"/>
                <w:sz w:val="24"/>
                <w:szCs w:val="24"/>
                <w:lang w:val="ru-RU" w:eastAsia="ru-RU" w:bidi="ar-SA"/>
              </w:rPr>
            </w:pPr>
            <w:r>
              <w:rPr>
                <w:noProof/>
                <w:position w:val="-2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23265" cy="368300"/>
                  <wp:effectExtent l="19050" t="0" r="635" b="0"/>
                  <wp:docPr id="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4F5" w:rsidRPr="004764F5" w:rsidRDefault="004764F5" w:rsidP="004764F5">
            <w:pPr>
              <w:pStyle w:val="TableParagraph"/>
              <w:jc w:val="center"/>
              <w:rPr>
                <w:noProof/>
                <w:position w:val="-21"/>
                <w:sz w:val="24"/>
                <w:szCs w:val="24"/>
                <w:lang w:val="ru-RU" w:eastAsia="ru-RU" w:bidi="ar-SA"/>
              </w:rPr>
            </w:pPr>
            <w:r w:rsidRPr="004764F5">
              <w:rPr>
                <w:sz w:val="24"/>
                <w:szCs w:val="24"/>
                <w:lang w:val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4764F5" w:rsidRPr="004764F5" w:rsidRDefault="004764F5" w:rsidP="004764F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64F5">
              <w:rPr>
                <w:noProof/>
                <w:position w:val="-21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20000" cy="384736"/>
                  <wp:effectExtent l="19050" t="0" r="3900" b="0"/>
                  <wp:docPr id="2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384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4F5" w:rsidRPr="004764F5" w:rsidRDefault="004764F5" w:rsidP="004764F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764F5">
              <w:rPr>
                <w:sz w:val="24"/>
                <w:szCs w:val="24"/>
              </w:rPr>
              <w:t>Зона</w:t>
            </w:r>
            <w:proofErr w:type="spellEnd"/>
            <w:r w:rsidRPr="004764F5">
              <w:rPr>
                <w:sz w:val="24"/>
                <w:szCs w:val="24"/>
              </w:rPr>
              <w:t xml:space="preserve"> </w:t>
            </w:r>
            <w:proofErr w:type="spellStart"/>
            <w:r w:rsidRPr="004764F5">
              <w:rPr>
                <w:sz w:val="24"/>
                <w:szCs w:val="24"/>
              </w:rPr>
              <w:t>транспортной</w:t>
            </w:r>
            <w:proofErr w:type="spellEnd"/>
            <w:r w:rsidRPr="004764F5">
              <w:rPr>
                <w:sz w:val="24"/>
                <w:szCs w:val="24"/>
              </w:rPr>
              <w:t xml:space="preserve"> </w:t>
            </w:r>
            <w:proofErr w:type="spellStart"/>
            <w:r w:rsidRPr="004764F5">
              <w:rPr>
                <w:sz w:val="24"/>
                <w:szCs w:val="24"/>
              </w:rPr>
              <w:t>инфраструктуры</w:t>
            </w:r>
            <w:proofErr w:type="spellEnd"/>
          </w:p>
        </w:tc>
      </w:tr>
    </w:tbl>
    <w:p w:rsidR="00DC3970" w:rsidRPr="00264859" w:rsidRDefault="00DC3970" w:rsidP="00DC3970">
      <w:pPr>
        <w:rPr>
          <w:b/>
          <w:sz w:val="20"/>
          <w:lang w:val="ru-RU"/>
        </w:rPr>
      </w:pPr>
    </w:p>
    <w:p w:rsidR="00DC3970" w:rsidRPr="00264859" w:rsidRDefault="00DC3970" w:rsidP="00DC3970">
      <w:pPr>
        <w:spacing w:before="7"/>
        <w:rPr>
          <w:b/>
          <w:sz w:val="10"/>
          <w:lang w:val="ru-RU"/>
        </w:rPr>
      </w:pPr>
    </w:p>
    <w:p w:rsidR="00DC3970" w:rsidRDefault="00DC3970" w:rsidP="00DC3970">
      <w:pPr>
        <w:pStyle w:val="2"/>
        <w:spacing w:line="360" w:lineRule="atLeast"/>
        <w:jc w:val="center"/>
        <w:rPr>
          <w:rFonts w:ascii="Times New Roman" w:hAnsi="Times New Roman" w:cs="Times New Roman"/>
          <w:i w:val="0"/>
          <w:noProof/>
        </w:rPr>
      </w:pPr>
    </w:p>
    <w:p w:rsidR="00030FEB" w:rsidRDefault="00030FEB" w:rsidP="00DC3970">
      <w:pPr>
        <w:rPr>
          <w:lang w:val="ru-RU" w:eastAsia="ru-RU" w:bidi="ar-SA"/>
        </w:rPr>
        <w:sectPr w:rsidR="00030FEB" w:rsidSect="00030FEB">
          <w:pgSz w:w="16840" w:h="11910" w:orient="landscape" w:code="9"/>
          <w:pgMar w:top="1021" w:right="1298" w:bottom="425" w:left="709" w:header="720" w:footer="720" w:gutter="0"/>
          <w:cols w:space="720"/>
          <w:docGrid w:linePitch="299"/>
        </w:sectPr>
      </w:pPr>
    </w:p>
    <w:bookmarkEnd w:id="1"/>
    <w:p w:rsidR="00F21AB8" w:rsidRDefault="00030FEB" w:rsidP="00BD6D37">
      <w:pPr>
        <w:ind w:firstLine="567"/>
        <w:jc w:val="both"/>
        <w:rPr>
          <w:b/>
          <w:sz w:val="28"/>
          <w:szCs w:val="28"/>
          <w:shd w:val="clear" w:color="auto" w:fill="FFFFFF"/>
          <w:lang w:val="ru-RU"/>
        </w:rPr>
      </w:pPr>
      <w:r w:rsidRPr="00030FEB">
        <w:rPr>
          <w:b/>
          <w:sz w:val="28"/>
          <w:szCs w:val="28"/>
          <w:shd w:val="clear" w:color="auto" w:fill="FFFFFF"/>
          <w:lang w:val="ru-RU"/>
        </w:rPr>
        <w:lastRenderedPageBreak/>
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2F2BC9" w:rsidRPr="00BD6D37" w:rsidRDefault="002F2BC9" w:rsidP="00BD6D37">
      <w:pPr>
        <w:ind w:firstLine="567"/>
        <w:jc w:val="both"/>
        <w:textAlignment w:val="baseline"/>
        <w:rPr>
          <w:sz w:val="28"/>
          <w:szCs w:val="28"/>
          <w:lang w:val="ru-RU"/>
        </w:rPr>
      </w:pPr>
      <w:r w:rsidRPr="00BD6D37">
        <w:rPr>
          <w:sz w:val="28"/>
          <w:szCs w:val="28"/>
          <w:lang w:val="ru-RU"/>
        </w:rPr>
        <w:t>Функциональное зонирование является одним из основных инструментов регулирования градостроительной деятельности. Зонирование устанавливает рамочные требов</w:t>
      </w:r>
      <w:r w:rsidR="00E33092" w:rsidRPr="00BD6D37">
        <w:rPr>
          <w:sz w:val="28"/>
          <w:szCs w:val="28"/>
          <w:lang w:val="ru-RU"/>
        </w:rPr>
        <w:t>ан</w:t>
      </w:r>
      <w:r w:rsidRPr="00BD6D37">
        <w:rPr>
          <w:sz w:val="28"/>
          <w:szCs w:val="28"/>
          <w:lang w:val="ru-RU"/>
        </w:rPr>
        <w:t>ия использования территории, обязательные для всех участников градостроительной деятельности в части функциональной принадлежности, плотности и характера застройки, ландшафтной организации территории.</w:t>
      </w:r>
    </w:p>
    <w:p w:rsidR="002F2BC9" w:rsidRPr="00BD6D37" w:rsidRDefault="002F2BC9" w:rsidP="00BD6D37">
      <w:pPr>
        <w:suppressAutoHyphens/>
        <w:ind w:firstLine="567"/>
        <w:jc w:val="both"/>
        <w:textAlignment w:val="baseline"/>
        <w:rPr>
          <w:sz w:val="28"/>
          <w:szCs w:val="28"/>
          <w:lang w:val="ru-RU" w:eastAsia="ar-SA"/>
        </w:rPr>
      </w:pPr>
      <w:r w:rsidRPr="00BD6D37">
        <w:rPr>
          <w:sz w:val="28"/>
          <w:szCs w:val="28"/>
          <w:lang w:val="ru-RU" w:eastAsia="ar-SA"/>
        </w:rPr>
        <w:t xml:space="preserve">Разработанное в </w:t>
      </w:r>
      <w:r w:rsidR="00E33092" w:rsidRPr="00BD6D37">
        <w:rPr>
          <w:sz w:val="28"/>
          <w:szCs w:val="28"/>
          <w:lang w:val="ru-RU" w:eastAsia="ar-SA"/>
        </w:rPr>
        <w:t>г</w:t>
      </w:r>
      <w:r w:rsidRPr="00BD6D37">
        <w:rPr>
          <w:sz w:val="28"/>
          <w:szCs w:val="28"/>
          <w:lang w:val="ru-RU" w:eastAsia="ar-SA"/>
        </w:rPr>
        <w:t xml:space="preserve">енеральном плане </w:t>
      </w:r>
      <w:r w:rsidR="005D2DD3" w:rsidRPr="00BD6D37">
        <w:rPr>
          <w:rFonts w:eastAsia="Calibri"/>
          <w:sz w:val="28"/>
          <w:szCs w:val="28"/>
          <w:lang w:val="ru-RU"/>
        </w:rPr>
        <w:t>муниципального образования -</w:t>
      </w:r>
      <w:r w:rsidR="00C106A3" w:rsidRPr="00BD6D37">
        <w:rPr>
          <w:rFonts w:eastAsia="Calibri"/>
          <w:sz w:val="28"/>
          <w:szCs w:val="28"/>
          <w:lang w:val="ru-RU"/>
        </w:rPr>
        <w:t xml:space="preserve"> </w:t>
      </w:r>
      <w:r w:rsidR="00A0567E" w:rsidRPr="00BD6D37">
        <w:rPr>
          <w:rFonts w:eastAsia="Calibri"/>
          <w:sz w:val="28"/>
          <w:szCs w:val="28"/>
          <w:lang w:val="ru-RU"/>
        </w:rPr>
        <w:t>Казачинское</w:t>
      </w:r>
      <w:r w:rsidR="00596BD6" w:rsidRPr="00BD6D37">
        <w:rPr>
          <w:rFonts w:eastAsia="Calibri"/>
          <w:sz w:val="28"/>
          <w:szCs w:val="28"/>
          <w:lang w:val="ru-RU"/>
        </w:rPr>
        <w:t xml:space="preserve"> сельское поселение</w:t>
      </w:r>
      <w:r w:rsidR="005D2DD3" w:rsidRPr="00BD6D37">
        <w:rPr>
          <w:rFonts w:eastAsia="Calibri"/>
          <w:sz w:val="28"/>
          <w:szCs w:val="28"/>
          <w:lang w:val="ru-RU"/>
        </w:rPr>
        <w:t xml:space="preserve"> </w:t>
      </w:r>
      <w:r w:rsidR="00A0567E" w:rsidRPr="00BD6D37">
        <w:rPr>
          <w:spacing w:val="-4"/>
          <w:sz w:val="28"/>
          <w:szCs w:val="28"/>
          <w:lang w:val="ru-RU"/>
        </w:rPr>
        <w:t>Шацкого</w:t>
      </w:r>
      <w:r w:rsidR="00C106A3" w:rsidRPr="00BD6D37">
        <w:rPr>
          <w:spacing w:val="-4"/>
          <w:sz w:val="28"/>
          <w:szCs w:val="28"/>
          <w:lang w:val="ru-RU"/>
        </w:rPr>
        <w:t xml:space="preserve"> </w:t>
      </w:r>
      <w:r w:rsidR="00E33092" w:rsidRPr="00BD6D37">
        <w:rPr>
          <w:sz w:val="28"/>
          <w:szCs w:val="28"/>
          <w:lang w:val="ru-RU"/>
        </w:rPr>
        <w:t xml:space="preserve">муниципального района </w:t>
      </w:r>
      <w:r w:rsidR="00E33092" w:rsidRPr="00BD6D37">
        <w:rPr>
          <w:spacing w:val="-3"/>
          <w:sz w:val="28"/>
          <w:szCs w:val="28"/>
          <w:lang w:val="ru-RU"/>
        </w:rPr>
        <w:t xml:space="preserve">Рязанской </w:t>
      </w:r>
      <w:r w:rsidR="00E33092" w:rsidRPr="00BD6D37">
        <w:rPr>
          <w:sz w:val="28"/>
          <w:szCs w:val="28"/>
          <w:lang w:val="ru-RU"/>
        </w:rPr>
        <w:t>области</w:t>
      </w:r>
      <w:r w:rsidRPr="00BD6D37">
        <w:rPr>
          <w:sz w:val="28"/>
          <w:szCs w:val="28"/>
          <w:lang w:val="ru-RU" w:eastAsia="ar-SA"/>
        </w:rPr>
        <w:t xml:space="preserve"> функциональное зонирование базируется на выводах комплексного градостроительного анализа, учитывает планировочную специфику поселения, сложившиеся особенности использования земель. При установлении территориальных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2F2BC9" w:rsidRPr="00BD6D37" w:rsidRDefault="002F2BC9" w:rsidP="00BD6D37">
      <w:pPr>
        <w:suppressAutoHyphens/>
        <w:ind w:firstLine="567"/>
        <w:jc w:val="both"/>
        <w:textAlignment w:val="baseline"/>
        <w:rPr>
          <w:sz w:val="28"/>
          <w:szCs w:val="28"/>
          <w:lang w:val="ru-RU" w:eastAsia="ar-SA"/>
        </w:rPr>
      </w:pPr>
      <w:r w:rsidRPr="00BD6D37">
        <w:rPr>
          <w:sz w:val="28"/>
          <w:szCs w:val="28"/>
          <w:lang w:val="ru-RU" w:eastAsia="ar-SA"/>
        </w:rPr>
        <w:t>При разработке зонирования был принят принцип экологического приоритета принимаемых решений:</w:t>
      </w:r>
    </w:p>
    <w:p w:rsidR="002F2BC9" w:rsidRPr="00BD6D37" w:rsidRDefault="00987D09" w:rsidP="00987D09">
      <w:pPr>
        <w:pStyle w:val="14"/>
        <w:tabs>
          <w:tab w:val="left" w:pos="301"/>
          <w:tab w:val="left" w:pos="360"/>
          <w:tab w:val="left" w:pos="4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2BC9" w:rsidRPr="00BD6D37">
        <w:rPr>
          <w:sz w:val="28"/>
          <w:szCs w:val="28"/>
        </w:rPr>
        <w:t>развитие системы поселковых зеленых насаждений и рекреационных территорий;</w:t>
      </w:r>
    </w:p>
    <w:p w:rsidR="002F2BC9" w:rsidRPr="00BD6D37" w:rsidRDefault="00987D09" w:rsidP="00987D09">
      <w:pPr>
        <w:pStyle w:val="14"/>
        <w:tabs>
          <w:tab w:val="left" w:pos="301"/>
          <w:tab w:val="left" w:pos="360"/>
          <w:tab w:val="left" w:pos="4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2BC9" w:rsidRPr="00BD6D37">
        <w:rPr>
          <w:sz w:val="28"/>
          <w:szCs w:val="28"/>
        </w:rPr>
        <w:t>разработка мероприятий по снижению негативного экологического воздействия источников загрязнения окружающей среды.</w:t>
      </w:r>
    </w:p>
    <w:p w:rsidR="002F2BC9" w:rsidRPr="00BD6D37" w:rsidRDefault="002F2BC9" w:rsidP="00BD6D37">
      <w:pPr>
        <w:suppressAutoHyphens/>
        <w:ind w:firstLine="567"/>
        <w:jc w:val="both"/>
        <w:textAlignment w:val="baseline"/>
        <w:rPr>
          <w:sz w:val="28"/>
          <w:szCs w:val="28"/>
          <w:lang w:val="ru-RU" w:eastAsia="ar-SA"/>
        </w:rPr>
      </w:pPr>
      <w:r w:rsidRPr="00BD6D37">
        <w:rPr>
          <w:sz w:val="28"/>
          <w:szCs w:val="28"/>
          <w:lang w:val="ru-RU" w:eastAsia="ar-SA"/>
        </w:rPr>
        <w:t xml:space="preserve">Проектное функциональное зонирование территории </w:t>
      </w:r>
      <w:r w:rsidR="00A0567E" w:rsidRPr="00BD6D37">
        <w:rPr>
          <w:rFonts w:eastAsia="Calibri"/>
          <w:sz w:val="28"/>
          <w:szCs w:val="28"/>
          <w:lang w:val="ru-RU"/>
        </w:rPr>
        <w:t>Казачинского</w:t>
      </w:r>
      <w:r w:rsidR="00F875B0" w:rsidRPr="00BD6D37">
        <w:rPr>
          <w:rFonts w:eastAsia="Calibri"/>
          <w:sz w:val="28"/>
          <w:szCs w:val="28"/>
          <w:lang w:val="ru-RU"/>
        </w:rPr>
        <w:t xml:space="preserve"> </w:t>
      </w:r>
      <w:r w:rsidR="00440F06" w:rsidRPr="00BD6D37">
        <w:rPr>
          <w:sz w:val="28"/>
          <w:szCs w:val="28"/>
          <w:lang w:val="ru-RU"/>
        </w:rPr>
        <w:t xml:space="preserve">сельского поселения </w:t>
      </w:r>
      <w:r w:rsidR="00A0567E" w:rsidRPr="00BD6D37">
        <w:rPr>
          <w:spacing w:val="-4"/>
          <w:sz w:val="28"/>
          <w:szCs w:val="28"/>
          <w:lang w:val="ru-RU"/>
        </w:rPr>
        <w:t>Шацкого</w:t>
      </w:r>
      <w:r w:rsidR="00C106A3" w:rsidRPr="00BD6D37">
        <w:rPr>
          <w:spacing w:val="-4"/>
          <w:sz w:val="28"/>
          <w:szCs w:val="28"/>
          <w:lang w:val="ru-RU"/>
        </w:rPr>
        <w:t xml:space="preserve"> </w:t>
      </w:r>
      <w:r w:rsidR="00440F06" w:rsidRPr="00BD6D37">
        <w:rPr>
          <w:sz w:val="28"/>
          <w:szCs w:val="28"/>
          <w:lang w:val="ru-RU"/>
        </w:rPr>
        <w:t xml:space="preserve">муниципального района </w:t>
      </w:r>
      <w:r w:rsidR="00440F06" w:rsidRPr="00BD6D37">
        <w:rPr>
          <w:spacing w:val="-3"/>
          <w:sz w:val="28"/>
          <w:szCs w:val="28"/>
          <w:lang w:val="ru-RU"/>
        </w:rPr>
        <w:t xml:space="preserve">Рязанской </w:t>
      </w:r>
      <w:r w:rsidR="00440F06" w:rsidRPr="00BD6D37">
        <w:rPr>
          <w:sz w:val="28"/>
          <w:szCs w:val="28"/>
          <w:lang w:val="ru-RU"/>
        </w:rPr>
        <w:t>области</w:t>
      </w:r>
      <w:r w:rsidR="00C106A3" w:rsidRPr="00BD6D37">
        <w:rPr>
          <w:sz w:val="28"/>
          <w:szCs w:val="28"/>
          <w:lang w:val="ru-RU"/>
        </w:rPr>
        <w:t xml:space="preserve"> </w:t>
      </w:r>
      <w:r w:rsidRPr="00BD6D37">
        <w:rPr>
          <w:sz w:val="28"/>
          <w:szCs w:val="28"/>
          <w:lang w:val="ru-RU" w:eastAsia="ar-SA"/>
        </w:rPr>
        <w:t>предусматривает:</w:t>
      </w:r>
    </w:p>
    <w:p w:rsidR="002F2BC9" w:rsidRPr="00BD6D37" w:rsidRDefault="00987D09" w:rsidP="00987D09">
      <w:pPr>
        <w:widowControl/>
        <w:tabs>
          <w:tab w:val="left" w:pos="301"/>
          <w:tab w:val="left" w:pos="360"/>
          <w:tab w:val="left" w:pos="408"/>
        </w:tabs>
        <w:autoSpaceDE/>
        <w:autoSpaceDN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F2BC9" w:rsidRPr="00BD6D37">
        <w:rPr>
          <w:sz w:val="28"/>
          <w:szCs w:val="28"/>
          <w:lang w:val="ru-RU"/>
        </w:rPr>
        <w:t xml:space="preserve">преемственность в функциональном назначении зон по отношению к сложившемуся использованию территории и ранее разработанным проектам, если это не противоречит нормативным требованиям экологической безопасности, эффективному и рациональному использованию сельских территорий; </w:t>
      </w:r>
    </w:p>
    <w:p w:rsidR="002F2BC9" w:rsidRPr="00BD6D37" w:rsidRDefault="00987D09" w:rsidP="00987D09">
      <w:pPr>
        <w:widowControl/>
        <w:tabs>
          <w:tab w:val="left" w:pos="301"/>
          <w:tab w:val="left" w:pos="360"/>
          <w:tab w:val="left" w:pos="408"/>
        </w:tabs>
        <w:autoSpaceDE/>
        <w:autoSpaceDN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F2BC9" w:rsidRPr="00BD6D37">
        <w:rPr>
          <w:sz w:val="28"/>
          <w:szCs w:val="28"/>
          <w:lang w:val="ru-RU"/>
        </w:rPr>
        <w:t>развитие общественно-деловых, общественно-жилых, рекреационных зон, зон инженерной и транспортной инфраструктуры;</w:t>
      </w:r>
    </w:p>
    <w:p w:rsidR="002F2BC9" w:rsidRPr="00BD6D37" w:rsidRDefault="00987D09" w:rsidP="00987D09">
      <w:pPr>
        <w:widowControl/>
        <w:autoSpaceDE/>
        <w:autoSpaceDN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D2DD3" w:rsidRPr="00BD6D37">
        <w:rPr>
          <w:sz w:val="28"/>
          <w:szCs w:val="28"/>
          <w:lang w:val="ru-RU"/>
        </w:rPr>
        <w:t>р</w:t>
      </w:r>
      <w:r w:rsidR="002F2BC9" w:rsidRPr="00BD6D37">
        <w:rPr>
          <w:sz w:val="28"/>
          <w:szCs w:val="28"/>
          <w:lang w:val="ru-RU"/>
        </w:rPr>
        <w:t>езервирование территорий для перспективного градостроительного развития сельского поселения, выходящего за расчетный срок;</w:t>
      </w:r>
    </w:p>
    <w:p w:rsidR="002F2BC9" w:rsidRPr="00BD6D37" w:rsidRDefault="00987D09" w:rsidP="00987D09">
      <w:pPr>
        <w:pStyle w:val="14"/>
        <w:tabs>
          <w:tab w:val="left" w:pos="301"/>
          <w:tab w:val="left" w:pos="360"/>
          <w:tab w:val="left" w:pos="4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2BC9" w:rsidRPr="00BD6D37">
        <w:rPr>
          <w:sz w:val="28"/>
          <w:szCs w:val="28"/>
        </w:rPr>
        <w:t>проведение ряда изменений в зонировании сельских территорий: увеличение в балансе территории поселения площади жилых зон, з</w:t>
      </w:r>
      <w:r w:rsidR="00663834">
        <w:rPr>
          <w:sz w:val="28"/>
          <w:szCs w:val="28"/>
        </w:rPr>
        <w:t>он специального назначения и прочее.</w:t>
      </w:r>
    </w:p>
    <w:p w:rsidR="00E33092" w:rsidRPr="00BD6D37" w:rsidRDefault="00E33092" w:rsidP="00BD6D37">
      <w:pPr>
        <w:tabs>
          <w:tab w:val="left" w:pos="301"/>
          <w:tab w:val="left" w:pos="360"/>
          <w:tab w:val="left" w:pos="408"/>
        </w:tabs>
        <w:ind w:firstLine="567"/>
        <w:jc w:val="both"/>
        <w:rPr>
          <w:sz w:val="28"/>
          <w:szCs w:val="28"/>
          <w:lang w:val="ru-RU"/>
        </w:rPr>
      </w:pPr>
      <w:bookmarkStart w:id="4" w:name="_Toc244522313"/>
      <w:r w:rsidRPr="00BD6D37">
        <w:rPr>
          <w:sz w:val="28"/>
          <w:szCs w:val="28"/>
          <w:lang w:val="ru-RU"/>
        </w:rPr>
        <w:t xml:space="preserve">К основным функциональным зонам, в Генеральном плане </w:t>
      </w:r>
      <w:r w:rsidR="005D2DD3" w:rsidRPr="00BD6D37">
        <w:rPr>
          <w:rFonts w:eastAsia="Calibri"/>
          <w:sz w:val="28"/>
          <w:szCs w:val="28"/>
          <w:lang w:val="ru-RU"/>
        </w:rPr>
        <w:t>муниципального образования -</w:t>
      </w:r>
      <w:r w:rsidR="00C106A3" w:rsidRPr="00BD6D37">
        <w:rPr>
          <w:rFonts w:eastAsia="Calibri"/>
          <w:sz w:val="28"/>
          <w:szCs w:val="28"/>
          <w:lang w:val="ru-RU"/>
        </w:rPr>
        <w:t xml:space="preserve"> </w:t>
      </w:r>
      <w:r w:rsidR="00A0567E" w:rsidRPr="00BD6D37">
        <w:rPr>
          <w:rFonts w:eastAsia="Calibri"/>
          <w:sz w:val="28"/>
          <w:szCs w:val="28"/>
          <w:lang w:val="ru-RU"/>
        </w:rPr>
        <w:t>Казачинское</w:t>
      </w:r>
      <w:r w:rsidR="00596BD6" w:rsidRPr="00BD6D37">
        <w:rPr>
          <w:rFonts w:eastAsia="Calibri"/>
          <w:sz w:val="28"/>
          <w:szCs w:val="28"/>
          <w:lang w:val="ru-RU"/>
        </w:rPr>
        <w:t xml:space="preserve"> сельское поселение</w:t>
      </w:r>
      <w:r w:rsidR="005D2DD3" w:rsidRPr="00BD6D37">
        <w:rPr>
          <w:rFonts w:eastAsia="Calibri"/>
          <w:sz w:val="28"/>
          <w:szCs w:val="28"/>
          <w:lang w:val="ru-RU"/>
        </w:rPr>
        <w:t xml:space="preserve"> </w:t>
      </w:r>
      <w:r w:rsidR="00A0567E" w:rsidRPr="00BD6D37">
        <w:rPr>
          <w:spacing w:val="-4"/>
          <w:sz w:val="28"/>
          <w:szCs w:val="28"/>
          <w:lang w:val="ru-RU"/>
        </w:rPr>
        <w:t>Шацкого</w:t>
      </w:r>
      <w:r w:rsidR="00C106A3" w:rsidRPr="00BD6D37">
        <w:rPr>
          <w:spacing w:val="-4"/>
          <w:sz w:val="28"/>
          <w:szCs w:val="28"/>
          <w:lang w:val="ru-RU"/>
        </w:rPr>
        <w:t xml:space="preserve"> </w:t>
      </w:r>
      <w:r w:rsidR="00440F06" w:rsidRPr="00BD6D37">
        <w:rPr>
          <w:sz w:val="28"/>
          <w:szCs w:val="28"/>
          <w:lang w:val="ru-RU"/>
        </w:rPr>
        <w:t xml:space="preserve">муниципального района </w:t>
      </w:r>
      <w:r w:rsidR="00440F06" w:rsidRPr="00BD6D37">
        <w:rPr>
          <w:spacing w:val="-3"/>
          <w:sz w:val="28"/>
          <w:szCs w:val="28"/>
          <w:lang w:val="ru-RU"/>
        </w:rPr>
        <w:t xml:space="preserve">Рязанской </w:t>
      </w:r>
      <w:r w:rsidR="00440F06" w:rsidRPr="00BD6D37">
        <w:rPr>
          <w:sz w:val="28"/>
          <w:szCs w:val="28"/>
          <w:lang w:val="ru-RU"/>
        </w:rPr>
        <w:t>области</w:t>
      </w:r>
      <w:r w:rsidRPr="00BD6D37">
        <w:rPr>
          <w:sz w:val="28"/>
          <w:szCs w:val="28"/>
          <w:lang w:val="ru-RU"/>
        </w:rPr>
        <w:t>, относятся:</w:t>
      </w:r>
    </w:p>
    <w:p w:rsidR="00CA396A" w:rsidRDefault="00CA396A" w:rsidP="00CA396A">
      <w:pPr>
        <w:tabs>
          <w:tab w:val="left" w:pos="301"/>
          <w:tab w:val="left" w:pos="360"/>
          <w:tab w:val="left" w:pos="408"/>
        </w:tabs>
        <w:jc w:val="both"/>
        <w:rPr>
          <w:sz w:val="24"/>
          <w:szCs w:val="24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86"/>
        <w:gridCol w:w="6398"/>
        <w:gridCol w:w="1760"/>
        <w:gridCol w:w="1544"/>
      </w:tblGrid>
      <w:tr w:rsidR="00D15729" w:rsidTr="0066616B">
        <w:tc>
          <w:tcPr>
            <w:tcW w:w="0" w:type="auto"/>
            <w:vAlign w:val="center"/>
          </w:tcPr>
          <w:p w:rsidR="00D15729" w:rsidRPr="004801B0" w:rsidRDefault="00D15729" w:rsidP="0066616B">
            <w:pPr>
              <w:pStyle w:val="TableParagraph"/>
              <w:spacing w:line="226" w:lineRule="exact"/>
              <w:ind w:left="141"/>
              <w:jc w:val="center"/>
              <w:rPr>
                <w:sz w:val="24"/>
                <w:szCs w:val="24"/>
              </w:rPr>
            </w:pPr>
            <w:r w:rsidRPr="004801B0">
              <w:rPr>
                <w:sz w:val="24"/>
                <w:szCs w:val="24"/>
              </w:rPr>
              <w:t>№</w:t>
            </w:r>
          </w:p>
          <w:p w:rsidR="00D15729" w:rsidRPr="004801B0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4801B0">
              <w:rPr>
                <w:sz w:val="24"/>
                <w:szCs w:val="24"/>
              </w:rPr>
              <w:t>п/п</w:t>
            </w:r>
          </w:p>
        </w:tc>
        <w:tc>
          <w:tcPr>
            <w:tcW w:w="0" w:type="auto"/>
            <w:vAlign w:val="center"/>
          </w:tcPr>
          <w:p w:rsidR="00D15729" w:rsidRPr="004801B0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4801B0">
              <w:rPr>
                <w:sz w:val="24"/>
                <w:szCs w:val="24"/>
              </w:rPr>
              <w:t>Наименование функциональных зон</w:t>
            </w:r>
          </w:p>
        </w:tc>
        <w:tc>
          <w:tcPr>
            <w:tcW w:w="0" w:type="auto"/>
            <w:vAlign w:val="center"/>
          </w:tcPr>
          <w:p w:rsidR="00D15729" w:rsidRPr="004801B0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4801B0">
              <w:rPr>
                <w:sz w:val="24"/>
                <w:szCs w:val="24"/>
              </w:rPr>
              <w:t>Площадь, м2</w:t>
            </w:r>
          </w:p>
          <w:p w:rsidR="00D15729" w:rsidRPr="004801B0" w:rsidRDefault="00FF02E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существующая</w:t>
            </w:r>
          </w:p>
        </w:tc>
        <w:tc>
          <w:tcPr>
            <w:tcW w:w="0" w:type="auto"/>
            <w:vAlign w:val="center"/>
          </w:tcPr>
          <w:p w:rsidR="00D15729" w:rsidRPr="004801B0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4801B0">
              <w:rPr>
                <w:sz w:val="24"/>
                <w:szCs w:val="24"/>
              </w:rPr>
              <w:t>Площадь, м</w:t>
            </w:r>
            <w:proofErr w:type="gramStart"/>
            <w:r w:rsidRPr="004801B0">
              <w:rPr>
                <w:sz w:val="24"/>
                <w:szCs w:val="24"/>
              </w:rPr>
              <w:t>2</w:t>
            </w:r>
            <w:proofErr w:type="gramEnd"/>
          </w:p>
          <w:p w:rsidR="00D15729" w:rsidRPr="004801B0" w:rsidRDefault="00FF02E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планируемая</w:t>
            </w:r>
            <w:bookmarkStart w:id="5" w:name="_GoBack"/>
            <w:bookmarkEnd w:id="5"/>
          </w:p>
        </w:tc>
      </w:tr>
      <w:tr w:rsidR="00D15729" w:rsidTr="0066616B">
        <w:tc>
          <w:tcPr>
            <w:tcW w:w="0" w:type="auto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15729" w:rsidRDefault="00987D0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D15729" w:rsidRDefault="00987D0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15729" w:rsidTr="0066616B">
        <w:tc>
          <w:tcPr>
            <w:tcW w:w="0" w:type="auto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D15729" w:rsidRPr="00842C7E" w:rsidRDefault="00D15729" w:rsidP="00CA396A">
            <w:pPr>
              <w:tabs>
                <w:tab w:val="left" w:pos="301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842C7E">
              <w:rPr>
                <w:sz w:val="24"/>
                <w:szCs w:val="24"/>
              </w:rPr>
              <w:t>Жилые зоны</w:t>
            </w:r>
          </w:p>
        </w:tc>
        <w:tc>
          <w:tcPr>
            <w:tcW w:w="0" w:type="auto"/>
            <w:vAlign w:val="center"/>
          </w:tcPr>
          <w:p w:rsidR="00D15729" w:rsidRDefault="00093B6F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94330,56</w:t>
            </w:r>
          </w:p>
        </w:tc>
        <w:tc>
          <w:tcPr>
            <w:tcW w:w="0" w:type="auto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D15729" w:rsidTr="0066616B">
        <w:tc>
          <w:tcPr>
            <w:tcW w:w="0" w:type="auto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15729" w:rsidRPr="00842C7E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842C7E">
              <w:rPr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0" w:type="auto"/>
            <w:vAlign w:val="center"/>
          </w:tcPr>
          <w:p w:rsidR="00D15729" w:rsidRDefault="00093B6F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5225936,21</w:t>
            </w:r>
          </w:p>
        </w:tc>
        <w:tc>
          <w:tcPr>
            <w:tcW w:w="0" w:type="auto"/>
            <w:vAlign w:val="center"/>
          </w:tcPr>
          <w:p w:rsidR="00D15729" w:rsidRDefault="00093B6F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143718,05</w:t>
            </w:r>
          </w:p>
        </w:tc>
      </w:tr>
      <w:tr w:rsidR="00D15729" w:rsidTr="0066616B">
        <w:tc>
          <w:tcPr>
            <w:tcW w:w="0" w:type="auto"/>
            <w:vAlign w:val="center"/>
          </w:tcPr>
          <w:p w:rsidR="00D15729" w:rsidRDefault="00C12FCB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D15729" w:rsidRPr="00842C7E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842C7E">
              <w:rPr>
                <w:sz w:val="24"/>
                <w:szCs w:val="24"/>
              </w:rPr>
              <w:t>Общественно-деловые зоны</w:t>
            </w:r>
          </w:p>
        </w:tc>
        <w:tc>
          <w:tcPr>
            <w:tcW w:w="0" w:type="auto"/>
            <w:vAlign w:val="center"/>
          </w:tcPr>
          <w:p w:rsidR="00D15729" w:rsidRPr="001A779E" w:rsidRDefault="001A779E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A779E">
              <w:rPr>
                <w:sz w:val="24"/>
                <w:szCs w:val="24"/>
              </w:rPr>
              <w:t>473,80</w:t>
            </w:r>
          </w:p>
        </w:tc>
        <w:tc>
          <w:tcPr>
            <w:tcW w:w="0" w:type="auto"/>
            <w:vAlign w:val="center"/>
          </w:tcPr>
          <w:p w:rsidR="00D15729" w:rsidRPr="00093B6F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5729" w:rsidTr="0066616B">
        <w:tc>
          <w:tcPr>
            <w:tcW w:w="0" w:type="auto"/>
            <w:vAlign w:val="center"/>
          </w:tcPr>
          <w:p w:rsidR="00D15729" w:rsidRDefault="00C12FCB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D15729" w:rsidRPr="00842C7E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842C7E">
              <w:rPr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0" w:type="auto"/>
            <w:vAlign w:val="center"/>
          </w:tcPr>
          <w:p w:rsidR="00D15729" w:rsidRPr="001A779E" w:rsidRDefault="001A779E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A779E">
              <w:rPr>
                <w:sz w:val="24"/>
                <w:szCs w:val="24"/>
              </w:rPr>
              <w:t>16896,34</w:t>
            </w:r>
          </w:p>
        </w:tc>
        <w:tc>
          <w:tcPr>
            <w:tcW w:w="0" w:type="auto"/>
            <w:vAlign w:val="center"/>
          </w:tcPr>
          <w:p w:rsidR="00D15729" w:rsidRPr="00093B6F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5729" w:rsidTr="0066616B">
        <w:tc>
          <w:tcPr>
            <w:tcW w:w="0" w:type="auto"/>
            <w:vAlign w:val="center"/>
          </w:tcPr>
          <w:p w:rsidR="00D15729" w:rsidRDefault="00C12FCB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D15729" w:rsidRPr="00842C7E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842C7E"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0" w:type="auto"/>
            <w:vAlign w:val="center"/>
          </w:tcPr>
          <w:p w:rsidR="00D15729" w:rsidRPr="00132F91" w:rsidRDefault="00132F91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32F91">
              <w:rPr>
                <w:sz w:val="24"/>
                <w:szCs w:val="24"/>
              </w:rPr>
              <w:t>56058,55</w:t>
            </w:r>
          </w:p>
        </w:tc>
        <w:tc>
          <w:tcPr>
            <w:tcW w:w="0" w:type="auto"/>
            <w:vAlign w:val="center"/>
          </w:tcPr>
          <w:p w:rsidR="00D15729" w:rsidRPr="00093B6F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87D09" w:rsidTr="0066616B">
        <w:tc>
          <w:tcPr>
            <w:tcW w:w="0" w:type="auto"/>
            <w:vAlign w:val="center"/>
          </w:tcPr>
          <w:p w:rsidR="00987D09" w:rsidRDefault="00987D0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:rsidR="00987D09" w:rsidRPr="00E11CB3" w:rsidRDefault="00987D09" w:rsidP="00987D09">
            <w:pPr>
              <w:tabs>
                <w:tab w:val="left" w:pos="0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87D09" w:rsidRPr="001A779E" w:rsidRDefault="00987D0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87D09" w:rsidRPr="00060B81" w:rsidRDefault="00987D0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060B81">
              <w:rPr>
                <w:sz w:val="24"/>
                <w:szCs w:val="24"/>
              </w:rPr>
              <w:t>4</w:t>
            </w:r>
          </w:p>
        </w:tc>
      </w:tr>
      <w:tr w:rsidR="00D15729" w:rsidTr="0066616B">
        <w:tc>
          <w:tcPr>
            <w:tcW w:w="0" w:type="auto"/>
            <w:vAlign w:val="center"/>
          </w:tcPr>
          <w:p w:rsidR="00D15729" w:rsidRDefault="00C12FCB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Производственная зона</w:t>
            </w:r>
          </w:p>
        </w:tc>
        <w:tc>
          <w:tcPr>
            <w:tcW w:w="0" w:type="auto"/>
            <w:vAlign w:val="center"/>
          </w:tcPr>
          <w:p w:rsidR="00D15729" w:rsidRPr="001A779E" w:rsidRDefault="001A779E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A779E">
              <w:rPr>
                <w:sz w:val="24"/>
                <w:szCs w:val="24"/>
              </w:rPr>
              <w:t>85039,84</w:t>
            </w:r>
          </w:p>
        </w:tc>
        <w:tc>
          <w:tcPr>
            <w:tcW w:w="0" w:type="auto"/>
            <w:vAlign w:val="center"/>
          </w:tcPr>
          <w:p w:rsidR="00D15729" w:rsidRPr="00093B6F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5729" w:rsidTr="0066616B">
        <w:tc>
          <w:tcPr>
            <w:tcW w:w="0" w:type="auto"/>
            <w:vAlign w:val="center"/>
          </w:tcPr>
          <w:p w:rsidR="00D15729" w:rsidRDefault="00C12FCB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0" w:type="auto"/>
            <w:vAlign w:val="center"/>
          </w:tcPr>
          <w:p w:rsidR="00D15729" w:rsidRPr="001A779E" w:rsidRDefault="001A779E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A779E">
              <w:rPr>
                <w:sz w:val="24"/>
                <w:szCs w:val="24"/>
              </w:rPr>
              <w:t>60932,43</w:t>
            </w:r>
          </w:p>
        </w:tc>
        <w:tc>
          <w:tcPr>
            <w:tcW w:w="0" w:type="auto"/>
            <w:vAlign w:val="center"/>
          </w:tcPr>
          <w:p w:rsidR="00D15729" w:rsidRPr="00093B6F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5729" w:rsidTr="0066616B">
        <w:tc>
          <w:tcPr>
            <w:tcW w:w="0" w:type="auto"/>
            <w:vAlign w:val="center"/>
          </w:tcPr>
          <w:p w:rsidR="00D15729" w:rsidRDefault="00C12FCB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0" w:type="auto"/>
            <w:vAlign w:val="center"/>
          </w:tcPr>
          <w:p w:rsidR="00D15729" w:rsidRPr="00132F91" w:rsidRDefault="00132F91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32F91">
              <w:rPr>
                <w:sz w:val="24"/>
                <w:szCs w:val="24"/>
              </w:rPr>
              <w:t>64953,33</w:t>
            </w:r>
          </w:p>
        </w:tc>
        <w:tc>
          <w:tcPr>
            <w:tcW w:w="0" w:type="auto"/>
            <w:vAlign w:val="center"/>
          </w:tcPr>
          <w:p w:rsidR="00D15729" w:rsidRPr="00093B6F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5729" w:rsidTr="0066616B">
        <w:tc>
          <w:tcPr>
            <w:tcW w:w="0" w:type="auto"/>
            <w:vAlign w:val="center"/>
          </w:tcPr>
          <w:p w:rsidR="00D15729" w:rsidRDefault="00C12FCB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0" w:type="auto"/>
            <w:vAlign w:val="center"/>
          </w:tcPr>
          <w:p w:rsidR="00D15729" w:rsidRPr="00132F91" w:rsidRDefault="00132F91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32F91">
              <w:rPr>
                <w:sz w:val="24"/>
                <w:szCs w:val="24"/>
              </w:rPr>
              <w:t>1473153,64</w:t>
            </w:r>
          </w:p>
        </w:tc>
        <w:tc>
          <w:tcPr>
            <w:tcW w:w="0" w:type="auto"/>
            <w:vAlign w:val="center"/>
          </w:tcPr>
          <w:p w:rsidR="00D15729" w:rsidRPr="001A779E" w:rsidRDefault="001A779E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A779E">
              <w:rPr>
                <w:sz w:val="24"/>
                <w:szCs w:val="24"/>
              </w:rPr>
              <w:t>14508,00</w:t>
            </w:r>
          </w:p>
        </w:tc>
      </w:tr>
      <w:tr w:rsidR="00D15729" w:rsidTr="0066616B">
        <w:tc>
          <w:tcPr>
            <w:tcW w:w="0" w:type="auto"/>
            <w:vAlign w:val="center"/>
          </w:tcPr>
          <w:p w:rsidR="00D15729" w:rsidRDefault="00C12FCB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Зоны сельскохозяйственного использования</w:t>
            </w:r>
          </w:p>
        </w:tc>
        <w:tc>
          <w:tcPr>
            <w:tcW w:w="0" w:type="auto"/>
            <w:vAlign w:val="center"/>
          </w:tcPr>
          <w:p w:rsidR="00D15729" w:rsidRPr="001A779E" w:rsidRDefault="001A779E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A779E">
              <w:rPr>
                <w:sz w:val="24"/>
                <w:szCs w:val="24"/>
              </w:rPr>
              <w:t>64243196,42</w:t>
            </w:r>
          </w:p>
        </w:tc>
        <w:tc>
          <w:tcPr>
            <w:tcW w:w="0" w:type="auto"/>
            <w:vAlign w:val="center"/>
          </w:tcPr>
          <w:p w:rsidR="00D15729" w:rsidRPr="00093B6F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5729" w:rsidTr="0066616B">
        <w:tc>
          <w:tcPr>
            <w:tcW w:w="0" w:type="auto"/>
            <w:vAlign w:val="center"/>
          </w:tcPr>
          <w:p w:rsidR="00D15729" w:rsidRDefault="00C12FCB" w:rsidP="00CA396A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0" w:type="auto"/>
            <w:vAlign w:val="center"/>
          </w:tcPr>
          <w:p w:rsidR="00D15729" w:rsidRPr="00C4764F" w:rsidRDefault="00C4764F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C4764F">
              <w:rPr>
                <w:sz w:val="24"/>
                <w:szCs w:val="24"/>
              </w:rPr>
              <w:t>205779,57</w:t>
            </w:r>
          </w:p>
        </w:tc>
        <w:tc>
          <w:tcPr>
            <w:tcW w:w="0" w:type="auto"/>
            <w:vAlign w:val="center"/>
          </w:tcPr>
          <w:p w:rsidR="00D15729" w:rsidRPr="00093B6F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5729" w:rsidTr="0066616B">
        <w:tc>
          <w:tcPr>
            <w:tcW w:w="0" w:type="auto"/>
            <w:vAlign w:val="center"/>
          </w:tcPr>
          <w:p w:rsidR="00D15729" w:rsidRDefault="00C12FCB" w:rsidP="00E22FDC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лесов</w:t>
            </w:r>
          </w:p>
        </w:tc>
        <w:tc>
          <w:tcPr>
            <w:tcW w:w="0" w:type="auto"/>
            <w:vAlign w:val="center"/>
          </w:tcPr>
          <w:p w:rsidR="00D15729" w:rsidRPr="00132F91" w:rsidRDefault="00132F91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32F91">
              <w:rPr>
                <w:sz w:val="24"/>
                <w:szCs w:val="24"/>
              </w:rPr>
              <w:t>15665240,81</w:t>
            </w:r>
          </w:p>
        </w:tc>
        <w:tc>
          <w:tcPr>
            <w:tcW w:w="0" w:type="auto"/>
            <w:vAlign w:val="center"/>
          </w:tcPr>
          <w:p w:rsidR="00D15729" w:rsidRPr="00093B6F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5729" w:rsidTr="0066616B">
        <w:tc>
          <w:tcPr>
            <w:tcW w:w="0" w:type="auto"/>
            <w:vAlign w:val="center"/>
          </w:tcPr>
          <w:p w:rsidR="00D15729" w:rsidRDefault="00C12FCB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кладбищ</w:t>
            </w:r>
          </w:p>
        </w:tc>
        <w:tc>
          <w:tcPr>
            <w:tcW w:w="0" w:type="auto"/>
            <w:vAlign w:val="center"/>
          </w:tcPr>
          <w:p w:rsidR="00D15729" w:rsidRPr="00132F91" w:rsidRDefault="00132F91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32F91">
              <w:rPr>
                <w:sz w:val="24"/>
                <w:szCs w:val="24"/>
              </w:rPr>
              <w:t>26814,50</w:t>
            </w:r>
          </w:p>
        </w:tc>
        <w:tc>
          <w:tcPr>
            <w:tcW w:w="0" w:type="auto"/>
            <w:vAlign w:val="center"/>
          </w:tcPr>
          <w:p w:rsidR="00D15729" w:rsidRPr="00093B6F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5729" w:rsidTr="0066616B">
        <w:tc>
          <w:tcPr>
            <w:tcW w:w="0" w:type="auto"/>
            <w:vAlign w:val="center"/>
          </w:tcPr>
          <w:p w:rsidR="00D15729" w:rsidRDefault="00C12FCB" w:rsidP="00E22FDC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D15729" w:rsidRPr="00E11CB3" w:rsidRDefault="00C12FCB" w:rsidP="0066616B">
            <w:pPr>
              <w:tabs>
                <w:tab w:val="left" w:pos="301"/>
                <w:tab w:val="left" w:pos="360"/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зоны</w:t>
            </w:r>
          </w:p>
        </w:tc>
        <w:tc>
          <w:tcPr>
            <w:tcW w:w="0" w:type="auto"/>
            <w:vAlign w:val="center"/>
          </w:tcPr>
          <w:p w:rsidR="00D15729" w:rsidRPr="00093B6F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15729" w:rsidRPr="001A779E" w:rsidRDefault="001A779E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A779E">
              <w:rPr>
                <w:sz w:val="24"/>
                <w:szCs w:val="24"/>
              </w:rPr>
              <w:t>20000,00</w:t>
            </w:r>
          </w:p>
        </w:tc>
      </w:tr>
    </w:tbl>
    <w:p w:rsidR="00CA396A" w:rsidRPr="0088689E" w:rsidRDefault="00CA396A" w:rsidP="00CA396A">
      <w:pPr>
        <w:tabs>
          <w:tab w:val="left" w:pos="301"/>
          <w:tab w:val="left" w:pos="360"/>
          <w:tab w:val="left" w:pos="408"/>
        </w:tabs>
        <w:jc w:val="both"/>
        <w:rPr>
          <w:sz w:val="20"/>
          <w:szCs w:val="20"/>
          <w:lang w:val="ru-RU"/>
        </w:rPr>
      </w:pPr>
    </w:p>
    <w:p w:rsidR="00CA396A" w:rsidRPr="00030FEB" w:rsidRDefault="00B53688" w:rsidP="00663834">
      <w:pPr>
        <w:pStyle w:val="a4"/>
        <w:spacing w:before="0"/>
        <w:ind w:left="0" w:firstLine="56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>Жилые зоны</w:t>
      </w:r>
      <w:r w:rsidR="00CA396A" w:rsidRPr="00030FEB">
        <w:rPr>
          <w:sz w:val="28"/>
          <w:szCs w:val="28"/>
          <w:lang w:val="ru-RU"/>
        </w:rPr>
        <w:t xml:space="preserve"> - </w:t>
      </w:r>
      <w:r w:rsidR="00E8758E">
        <w:rPr>
          <w:color w:val="202122"/>
          <w:sz w:val="28"/>
          <w:szCs w:val="28"/>
          <w:shd w:val="clear" w:color="auto" w:fill="FFFFFF"/>
          <w:lang w:val="ru-RU"/>
        </w:rPr>
        <w:t>территориальные зоны</w:t>
      </w:r>
      <w:r w:rsidR="00E22FDC" w:rsidRPr="00030FEB">
        <w:rPr>
          <w:color w:val="202122"/>
          <w:sz w:val="28"/>
          <w:szCs w:val="28"/>
          <w:shd w:val="clear" w:color="auto" w:fill="FFFFFF"/>
          <w:lang w:val="ru-RU"/>
        </w:rPr>
        <w:t xml:space="preserve"> в</w:t>
      </w:r>
      <w:r w:rsidR="00E8758E">
        <w:rPr>
          <w:color w:val="202122"/>
          <w:sz w:val="28"/>
          <w:szCs w:val="28"/>
          <w:shd w:val="clear" w:color="auto" w:fill="FFFFFF"/>
          <w:lang w:val="ru-RU"/>
        </w:rPr>
        <w:t xml:space="preserve"> населенном пункте, используемые</w:t>
      </w:r>
      <w:r w:rsidR="00E22FDC" w:rsidRPr="00030FEB">
        <w:rPr>
          <w:color w:val="202122"/>
          <w:sz w:val="28"/>
          <w:szCs w:val="28"/>
          <w:shd w:val="clear" w:color="auto" w:fill="FFFFFF"/>
          <w:lang w:val="ru-RU"/>
        </w:rPr>
        <w:t xml:space="preserve"> для размещения жилых строений, а также объектов социального и коммунально-бытового назначения, объектов здравоохранения, общего образования, стоянок автомобильного транспорта, гаражей и иных объектов, связанных с проживанием граждан.</w:t>
      </w:r>
    </w:p>
    <w:p w:rsidR="00E22FDC" w:rsidRPr="00030FEB" w:rsidRDefault="00E22FDC" w:rsidP="00663834">
      <w:pPr>
        <w:pStyle w:val="a4"/>
        <w:spacing w:before="0"/>
        <w:ind w:left="0" w:firstLine="567"/>
        <w:jc w:val="both"/>
        <w:rPr>
          <w:sz w:val="28"/>
          <w:szCs w:val="28"/>
          <w:lang w:val="ru-RU" w:eastAsia="ru-RU" w:bidi="ar-SA"/>
        </w:rPr>
      </w:pPr>
      <w:r w:rsidRPr="00663834">
        <w:rPr>
          <w:sz w:val="28"/>
          <w:szCs w:val="28"/>
          <w:lang w:val="ru-RU"/>
        </w:rPr>
        <w:t>Зона застройки индивидуальными жилыми домами</w:t>
      </w:r>
      <w:r w:rsidRPr="00030FEB">
        <w:rPr>
          <w:sz w:val="28"/>
          <w:szCs w:val="28"/>
          <w:lang w:val="ru-RU"/>
        </w:rPr>
        <w:t xml:space="preserve"> - </w:t>
      </w:r>
      <w:r w:rsidRPr="00030FEB">
        <w:rPr>
          <w:sz w:val="28"/>
          <w:szCs w:val="28"/>
          <w:shd w:val="clear" w:color="auto" w:fill="FFFFFF"/>
          <w:lang w:val="ru-RU"/>
        </w:rPr>
        <w:t xml:space="preserve">предназначена для </w:t>
      </w:r>
      <w:r w:rsidRPr="00030FEB">
        <w:rPr>
          <w:bCs/>
          <w:sz w:val="28"/>
          <w:szCs w:val="28"/>
          <w:lang w:val="ru-RU"/>
        </w:rPr>
        <w:t>застройки</w:t>
      </w:r>
      <w:r w:rsidRPr="00030FEB">
        <w:rPr>
          <w:sz w:val="28"/>
          <w:szCs w:val="28"/>
          <w:shd w:val="clear" w:color="auto" w:fill="FFFFFF"/>
          <w:lang w:val="ru-RU"/>
        </w:rPr>
        <w:t xml:space="preserve"> </w:t>
      </w:r>
      <w:r w:rsidRPr="00030FEB">
        <w:rPr>
          <w:bCs/>
          <w:sz w:val="28"/>
          <w:szCs w:val="28"/>
          <w:lang w:val="ru-RU"/>
        </w:rPr>
        <w:t>индивидуальными</w:t>
      </w:r>
      <w:r w:rsidRPr="00030FEB">
        <w:rPr>
          <w:sz w:val="28"/>
          <w:szCs w:val="28"/>
          <w:shd w:val="clear" w:color="auto" w:fill="FFFFFF"/>
          <w:lang w:val="ru-RU"/>
        </w:rPr>
        <w:t xml:space="preserve"> </w:t>
      </w:r>
      <w:r w:rsidRPr="00030FEB">
        <w:rPr>
          <w:bCs/>
          <w:sz w:val="28"/>
          <w:szCs w:val="28"/>
          <w:lang w:val="ru-RU"/>
        </w:rPr>
        <w:t>жилыми</w:t>
      </w:r>
      <w:r w:rsidRPr="00030FEB">
        <w:rPr>
          <w:sz w:val="28"/>
          <w:szCs w:val="28"/>
          <w:shd w:val="clear" w:color="auto" w:fill="FFFFFF"/>
          <w:lang w:val="ru-RU"/>
        </w:rPr>
        <w:t xml:space="preserve"> </w:t>
      </w:r>
      <w:r w:rsidRPr="00030FEB">
        <w:rPr>
          <w:bCs/>
          <w:sz w:val="28"/>
          <w:szCs w:val="28"/>
          <w:lang w:val="ru-RU"/>
        </w:rPr>
        <w:t>домами</w:t>
      </w:r>
      <w:r w:rsidRPr="00030FEB">
        <w:rPr>
          <w:sz w:val="28"/>
          <w:szCs w:val="28"/>
          <w:shd w:val="clear" w:color="auto" w:fill="FFFFFF"/>
          <w:lang w:val="ru-RU"/>
        </w:rPr>
        <w:t xml:space="preserve">, отдельно стоящие одно-, двухквартирные </w:t>
      </w:r>
      <w:r w:rsidRPr="00030FEB">
        <w:rPr>
          <w:bCs/>
          <w:sz w:val="28"/>
          <w:szCs w:val="28"/>
          <w:lang w:val="ru-RU"/>
        </w:rPr>
        <w:t>жилые</w:t>
      </w:r>
      <w:r w:rsidRPr="00030FEB">
        <w:rPr>
          <w:sz w:val="28"/>
          <w:szCs w:val="28"/>
          <w:shd w:val="clear" w:color="auto" w:fill="FFFFFF"/>
          <w:lang w:val="ru-RU"/>
        </w:rPr>
        <w:t xml:space="preserve"> </w:t>
      </w:r>
      <w:r w:rsidRPr="00030FEB">
        <w:rPr>
          <w:bCs/>
          <w:sz w:val="28"/>
          <w:szCs w:val="28"/>
          <w:lang w:val="ru-RU"/>
        </w:rPr>
        <w:t>дома</w:t>
      </w:r>
      <w:r w:rsidRPr="00030FEB">
        <w:rPr>
          <w:sz w:val="28"/>
          <w:szCs w:val="28"/>
          <w:shd w:val="clear" w:color="auto" w:fill="FFFFFF"/>
          <w:lang w:val="ru-RU"/>
        </w:rPr>
        <w:t xml:space="preserve"> коттеджного типа на одну-две семьи в 1-3 этажа с придомовыми участками, блокированными </w:t>
      </w:r>
      <w:r w:rsidRPr="00030FEB">
        <w:rPr>
          <w:bCs/>
          <w:sz w:val="28"/>
          <w:szCs w:val="28"/>
          <w:lang w:val="ru-RU"/>
        </w:rPr>
        <w:t>домами</w:t>
      </w:r>
      <w:r w:rsidRPr="00030FEB">
        <w:rPr>
          <w:sz w:val="28"/>
          <w:szCs w:val="28"/>
          <w:shd w:val="clear" w:color="auto" w:fill="FFFFFF"/>
          <w:lang w:val="ru-RU"/>
        </w:rPr>
        <w:t xml:space="preserve"> с </w:t>
      </w:r>
      <w:proofErr w:type="spellStart"/>
      <w:r w:rsidRPr="00030FEB">
        <w:rPr>
          <w:sz w:val="28"/>
          <w:szCs w:val="28"/>
          <w:shd w:val="clear" w:color="auto" w:fill="FFFFFF"/>
          <w:lang w:val="ru-RU"/>
        </w:rPr>
        <w:t>приквартирными</w:t>
      </w:r>
      <w:proofErr w:type="spellEnd"/>
      <w:r w:rsidRPr="00030FEB">
        <w:rPr>
          <w:sz w:val="28"/>
          <w:szCs w:val="28"/>
          <w:shd w:val="clear" w:color="auto" w:fill="FFFFFF"/>
          <w:lang w:val="ru-RU"/>
        </w:rPr>
        <w:t xml:space="preserve"> участками при каждой квартире (</w:t>
      </w:r>
      <w:proofErr w:type="spellStart"/>
      <w:r w:rsidRPr="00030FEB">
        <w:rPr>
          <w:sz w:val="28"/>
          <w:szCs w:val="28"/>
          <w:shd w:val="clear" w:color="auto" w:fill="FFFFFF"/>
          <w:lang w:val="ru-RU"/>
        </w:rPr>
        <w:t>таунхаусы</w:t>
      </w:r>
      <w:proofErr w:type="spellEnd"/>
      <w:r w:rsidRPr="00030FEB">
        <w:rPr>
          <w:sz w:val="28"/>
          <w:szCs w:val="28"/>
          <w:shd w:val="clear" w:color="auto" w:fill="FFFFFF"/>
          <w:lang w:val="ru-RU"/>
        </w:rPr>
        <w:t>), а также размещения объектов социального и культурно-бытового обслуживания населения, преимущественно местного значения, иных объектов согласно градостроительным регламентам.</w:t>
      </w:r>
      <w:r w:rsidRPr="00030FEB">
        <w:rPr>
          <w:sz w:val="28"/>
          <w:szCs w:val="28"/>
          <w:lang w:val="ru-RU"/>
        </w:rPr>
        <w:t xml:space="preserve"> </w:t>
      </w:r>
    </w:p>
    <w:p w:rsidR="00CA396A" w:rsidRPr="00030FEB" w:rsidRDefault="00E8758E" w:rsidP="00663834">
      <w:pPr>
        <w:pStyle w:val="a4"/>
        <w:spacing w:before="0"/>
        <w:ind w:left="0" w:firstLine="567"/>
        <w:jc w:val="both"/>
        <w:rPr>
          <w:sz w:val="28"/>
          <w:szCs w:val="28"/>
          <w:lang w:val="ru-RU" w:eastAsia="ru-RU" w:bidi="ar-SA"/>
        </w:rPr>
      </w:pPr>
      <w:r w:rsidRPr="00842C7E">
        <w:rPr>
          <w:sz w:val="28"/>
          <w:szCs w:val="28"/>
          <w:lang w:val="ru-RU"/>
        </w:rPr>
        <w:t xml:space="preserve">Общественно-деловые зоны </w:t>
      </w:r>
      <w:r w:rsidR="00CA396A" w:rsidRPr="00842C7E">
        <w:rPr>
          <w:sz w:val="28"/>
          <w:szCs w:val="28"/>
          <w:shd w:val="clear" w:color="auto" w:fill="FFFFFF"/>
          <w:lang w:val="ru-RU"/>
        </w:rPr>
        <w:t xml:space="preserve">- </w:t>
      </w:r>
      <w:r>
        <w:rPr>
          <w:sz w:val="28"/>
          <w:szCs w:val="28"/>
          <w:shd w:val="clear" w:color="auto" w:fill="FFFFFF"/>
          <w:lang w:val="ru-RU"/>
        </w:rPr>
        <w:t>предназначены</w:t>
      </w:r>
      <w:r w:rsidR="00CA396A" w:rsidRPr="00030FEB">
        <w:rPr>
          <w:sz w:val="28"/>
          <w:szCs w:val="28"/>
          <w:shd w:val="clear" w:color="auto" w:fill="FFFFFF"/>
          <w:lang w:val="ru-RU"/>
        </w:rPr>
        <w:t xml:space="preserve"> для формирования системы общественных центров, включающих центры деловой, финансовой и общественной активности в центральных частях города, центрах планировочных районов, микрорайонов.</w:t>
      </w:r>
    </w:p>
    <w:p w:rsidR="00CA396A" w:rsidRPr="00030FEB" w:rsidRDefault="00CA396A" w:rsidP="00663834">
      <w:pPr>
        <w:pStyle w:val="a4"/>
        <w:spacing w:before="0"/>
        <w:ind w:left="0" w:firstLine="567"/>
        <w:jc w:val="both"/>
        <w:rPr>
          <w:sz w:val="28"/>
          <w:szCs w:val="28"/>
          <w:lang w:val="ru-RU" w:eastAsia="ru-RU" w:bidi="ar-SA"/>
        </w:rPr>
      </w:pPr>
      <w:r w:rsidRPr="00663834">
        <w:rPr>
          <w:sz w:val="28"/>
          <w:szCs w:val="28"/>
          <w:lang w:val="ru-RU"/>
        </w:rPr>
        <w:t>Многофункциональная общественно-деловая зона</w:t>
      </w:r>
      <w:r w:rsidRPr="00030FEB">
        <w:rPr>
          <w:sz w:val="28"/>
          <w:szCs w:val="28"/>
          <w:lang w:val="ru-RU"/>
        </w:rPr>
        <w:t xml:space="preserve"> - </w:t>
      </w:r>
      <w:r w:rsidRPr="00030FEB">
        <w:rPr>
          <w:sz w:val="28"/>
          <w:szCs w:val="28"/>
          <w:shd w:val="clear" w:color="auto" w:fill="FFFFFF"/>
          <w:lang w:val="ru-RU"/>
        </w:rPr>
        <w:t>установлена для обеспечения условий размещения объектов капитального строительства в целях извлечения прибыли на основании торговой, банковской и иной предпринимательской деятельности, а также общественного использования объектов капитального строительства.</w:t>
      </w:r>
    </w:p>
    <w:p w:rsidR="00CA396A" w:rsidRDefault="00CA396A" w:rsidP="00663834">
      <w:pPr>
        <w:pStyle w:val="a4"/>
        <w:spacing w:before="0"/>
        <w:ind w:left="0" w:firstLine="567"/>
        <w:jc w:val="both"/>
        <w:rPr>
          <w:sz w:val="28"/>
          <w:szCs w:val="28"/>
          <w:lang w:val="ru-RU" w:eastAsia="ru-RU" w:bidi="ar-SA"/>
        </w:rPr>
      </w:pPr>
      <w:proofErr w:type="gramStart"/>
      <w:r w:rsidRPr="00663834">
        <w:rPr>
          <w:sz w:val="28"/>
          <w:szCs w:val="28"/>
          <w:lang w:val="ru-RU"/>
        </w:rPr>
        <w:t>Зона специализированной общественной застройки</w:t>
      </w:r>
      <w:r w:rsidRPr="00030FEB">
        <w:rPr>
          <w:sz w:val="28"/>
          <w:szCs w:val="28"/>
          <w:lang w:val="ru-RU"/>
        </w:rPr>
        <w:t xml:space="preserve"> - </w:t>
      </w:r>
      <w:r w:rsidRPr="00030FEB">
        <w:rPr>
          <w:sz w:val="28"/>
          <w:szCs w:val="28"/>
          <w:shd w:val="clear" w:color="auto" w:fill="FFFFFF"/>
          <w:lang w:val="ru-RU"/>
        </w:rPr>
        <w:t xml:space="preserve">для обеспечения условий размещения объектов капитального строительства </w:t>
      </w:r>
      <w:r w:rsidRPr="00030FEB">
        <w:rPr>
          <w:sz w:val="28"/>
          <w:szCs w:val="28"/>
          <w:lang w:val="ru-RU"/>
        </w:rPr>
        <w:t xml:space="preserve">дошкольных образовательных организаций, общеобразовательных организаций, организаций дополнительного образования, профессионального и высшего образования, специальных учебно-воспитательных учреждений для обучающихся с </w:t>
      </w:r>
      <w:proofErr w:type="spellStart"/>
      <w:r w:rsidRPr="00030FEB">
        <w:rPr>
          <w:sz w:val="28"/>
          <w:szCs w:val="28"/>
          <w:lang w:val="ru-RU"/>
        </w:rPr>
        <w:t>девиантным</w:t>
      </w:r>
      <w:proofErr w:type="spellEnd"/>
      <w:r w:rsidRPr="00030FEB">
        <w:rPr>
          <w:sz w:val="28"/>
          <w:szCs w:val="28"/>
          <w:lang w:val="ru-RU"/>
        </w:rPr>
        <w:t xml:space="preserve"> (общественно опасным) поведением, научных организаций, объектов культуры и искусства, объектов здравоохранения, объектов социального назначения, объектов физической культуры и массового спорта, культовых зданий и сооружений, специализированной общественной застройки иных видов.</w:t>
      </w:r>
      <w:proofErr w:type="gramEnd"/>
    </w:p>
    <w:p w:rsidR="00CA396A" w:rsidRPr="00842C7E" w:rsidRDefault="00CA396A" w:rsidP="00663834">
      <w:pPr>
        <w:pStyle w:val="a4"/>
        <w:spacing w:before="0"/>
        <w:ind w:left="0" w:firstLine="567"/>
        <w:jc w:val="both"/>
        <w:rPr>
          <w:sz w:val="28"/>
          <w:szCs w:val="28"/>
          <w:lang w:val="ru-RU" w:eastAsia="ru-RU" w:bidi="ar-SA"/>
        </w:rPr>
      </w:pPr>
      <w:r w:rsidRPr="00842C7E">
        <w:rPr>
          <w:sz w:val="28"/>
          <w:szCs w:val="28"/>
          <w:lang w:val="ru-RU"/>
        </w:rPr>
        <w:t xml:space="preserve">Производственная зона - </w:t>
      </w:r>
      <w:r w:rsidRPr="00842C7E">
        <w:rPr>
          <w:bCs/>
          <w:sz w:val="28"/>
          <w:szCs w:val="28"/>
          <w:lang w:val="ru-RU"/>
        </w:rPr>
        <w:t>зона</w:t>
      </w:r>
      <w:r w:rsidRPr="00842C7E">
        <w:rPr>
          <w:sz w:val="28"/>
          <w:szCs w:val="28"/>
          <w:shd w:val="clear" w:color="auto" w:fill="FFFFFF"/>
          <w:lang w:val="ru-RU"/>
        </w:rPr>
        <w:t xml:space="preserve">, в которой осуществляются преимущественно главные </w:t>
      </w:r>
      <w:r w:rsidRPr="00842C7E">
        <w:rPr>
          <w:bCs/>
          <w:sz w:val="28"/>
          <w:szCs w:val="28"/>
          <w:lang w:val="ru-RU"/>
        </w:rPr>
        <w:t>производственные</w:t>
      </w:r>
      <w:r w:rsidRPr="00842C7E">
        <w:rPr>
          <w:sz w:val="28"/>
          <w:szCs w:val="28"/>
          <w:shd w:val="clear" w:color="auto" w:fill="FFFFFF"/>
          <w:lang w:val="ru-RU"/>
        </w:rPr>
        <w:t xml:space="preserve"> процессы.</w:t>
      </w:r>
    </w:p>
    <w:p w:rsidR="00CA396A" w:rsidRPr="00842C7E" w:rsidRDefault="00CA396A" w:rsidP="00663834">
      <w:pPr>
        <w:pStyle w:val="a4"/>
        <w:spacing w:before="0"/>
        <w:ind w:left="0" w:firstLine="567"/>
        <w:jc w:val="both"/>
        <w:rPr>
          <w:sz w:val="28"/>
          <w:szCs w:val="28"/>
          <w:lang w:val="ru-RU"/>
        </w:rPr>
      </w:pPr>
      <w:r w:rsidRPr="00842C7E">
        <w:rPr>
          <w:sz w:val="28"/>
          <w:szCs w:val="28"/>
          <w:lang w:val="ru-RU"/>
        </w:rPr>
        <w:t>Коммунальн</w:t>
      </w:r>
      <w:r w:rsidR="00B53688" w:rsidRPr="00842C7E">
        <w:rPr>
          <w:sz w:val="28"/>
          <w:szCs w:val="28"/>
          <w:lang w:val="ru-RU"/>
        </w:rPr>
        <w:t>о-складская зона - предназначена</w:t>
      </w:r>
      <w:r w:rsidRPr="00842C7E">
        <w:rPr>
          <w:sz w:val="28"/>
          <w:szCs w:val="28"/>
          <w:lang w:val="ru-RU"/>
        </w:rPr>
        <w:t xml:space="preserve"> для размещения групп предприятий и отдельных объектов, обеспечивающих потребности городского хозяйства и населения в складах, коммунальных и бытовых услугах, а также связанных с ними обслуживающих и вспомогательных учреждений.</w:t>
      </w:r>
    </w:p>
    <w:p w:rsidR="00CA396A" w:rsidRPr="00842C7E" w:rsidRDefault="00CA396A" w:rsidP="00663834">
      <w:pPr>
        <w:pStyle w:val="a4"/>
        <w:spacing w:before="0"/>
        <w:ind w:left="0" w:firstLine="567"/>
        <w:jc w:val="both"/>
        <w:rPr>
          <w:sz w:val="28"/>
          <w:szCs w:val="28"/>
          <w:lang w:val="ru-RU" w:eastAsia="ru-RU" w:bidi="ar-SA"/>
        </w:rPr>
      </w:pPr>
      <w:r w:rsidRPr="00842C7E">
        <w:rPr>
          <w:sz w:val="28"/>
          <w:szCs w:val="28"/>
          <w:lang w:val="ru-RU"/>
        </w:rPr>
        <w:t xml:space="preserve">Зона инженерной инфраструктуры - </w:t>
      </w:r>
      <w:r w:rsidRPr="00842C7E">
        <w:rPr>
          <w:sz w:val="28"/>
          <w:szCs w:val="28"/>
          <w:shd w:val="clear" w:color="auto" w:fill="FFFFFF"/>
          <w:lang w:val="ru-RU"/>
        </w:rPr>
        <w:t xml:space="preserve">предназначена для размещения объектов, </w:t>
      </w:r>
      <w:r w:rsidRPr="00842C7E">
        <w:rPr>
          <w:sz w:val="28"/>
          <w:szCs w:val="28"/>
          <w:shd w:val="clear" w:color="auto" w:fill="FFFFFF"/>
          <w:lang w:val="ru-RU"/>
        </w:rPr>
        <w:lastRenderedPageBreak/>
        <w:t>сооружений и коммуникаций инженерной инфраструктуры, в том числе водоснабжения, канализации, санитарной очистки, тепл</w:t>
      </w:r>
      <w:proofErr w:type="gramStart"/>
      <w:r w:rsidRPr="00842C7E">
        <w:rPr>
          <w:sz w:val="28"/>
          <w:szCs w:val="28"/>
          <w:shd w:val="clear" w:color="auto" w:fill="FFFFFF"/>
          <w:lang w:val="ru-RU"/>
        </w:rPr>
        <w:t>о-</w:t>
      </w:r>
      <w:proofErr w:type="gramEnd"/>
      <w:r w:rsidRPr="00842C7E">
        <w:rPr>
          <w:sz w:val="28"/>
          <w:szCs w:val="28"/>
          <w:shd w:val="clear" w:color="auto" w:fill="FFFFFF"/>
          <w:lang w:val="ru-RU"/>
        </w:rPr>
        <w:t>, газо- и электроснабжения, связи, радиовещания и телевидения, пожарной и охранной сигнализации, диспетчеризации систем инженерного оборудования, а также для установления санитарно-защитных зон и зон санитарной охраны данных объектов, сооружений и коммуникаций.</w:t>
      </w:r>
    </w:p>
    <w:p w:rsidR="00CA396A" w:rsidRPr="00842C7E" w:rsidRDefault="00CA396A" w:rsidP="00663834">
      <w:pPr>
        <w:pStyle w:val="a4"/>
        <w:spacing w:before="0"/>
        <w:ind w:left="0" w:firstLine="567"/>
        <w:jc w:val="both"/>
        <w:rPr>
          <w:sz w:val="28"/>
          <w:szCs w:val="28"/>
          <w:lang w:val="ru-RU" w:eastAsia="ru-RU" w:bidi="ar-SA"/>
        </w:rPr>
      </w:pPr>
      <w:r w:rsidRPr="00842C7E">
        <w:rPr>
          <w:sz w:val="28"/>
          <w:szCs w:val="28"/>
          <w:lang w:val="ru-RU"/>
        </w:rPr>
        <w:t xml:space="preserve">Зона транспортной инфраструктуры - </w:t>
      </w:r>
      <w:r w:rsidRPr="00842C7E">
        <w:rPr>
          <w:sz w:val="28"/>
          <w:szCs w:val="28"/>
          <w:shd w:val="clear" w:color="auto" w:fill="FFFFFF"/>
          <w:lang w:val="ru-RU"/>
        </w:rPr>
        <w:t xml:space="preserve">предназначена для размещения объектов и сооружений автомобильного, железнодорожного, воздушного, водного и трубопроводного транспорта, а так же </w:t>
      </w:r>
      <w:r w:rsidRPr="00842C7E">
        <w:rPr>
          <w:sz w:val="28"/>
          <w:szCs w:val="28"/>
          <w:lang w:val="ru-RU"/>
        </w:rPr>
        <w:t>транспортной инфраструктуры иных видов и улично-дорожной сети.</w:t>
      </w:r>
    </w:p>
    <w:p w:rsidR="00CA396A" w:rsidRPr="00842C7E" w:rsidRDefault="00CA396A" w:rsidP="00663834">
      <w:pPr>
        <w:pStyle w:val="a4"/>
        <w:spacing w:before="0"/>
        <w:ind w:left="0" w:firstLine="567"/>
        <w:jc w:val="both"/>
        <w:rPr>
          <w:sz w:val="28"/>
          <w:szCs w:val="28"/>
          <w:lang w:val="ru-RU" w:eastAsia="ru-RU" w:bidi="ar-SA"/>
        </w:rPr>
      </w:pPr>
      <w:r w:rsidRPr="00842C7E">
        <w:rPr>
          <w:sz w:val="28"/>
          <w:szCs w:val="28"/>
          <w:lang w:val="ru-RU"/>
        </w:rPr>
        <w:t xml:space="preserve">Зоны сельскохозяйственного использования - </w:t>
      </w:r>
      <w:r w:rsidR="00B53688" w:rsidRPr="00842C7E">
        <w:rPr>
          <w:sz w:val="28"/>
          <w:szCs w:val="28"/>
          <w:lang w:val="ru-RU"/>
        </w:rPr>
        <w:t xml:space="preserve">предназначены </w:t>
      </w:r>
      <w:r w:rsidRPr="00842C7E">
        <w:rPr>
          <w:sz w:val="28"/>
          <w:szCs w:val="28"/>
          <w:lang w:val="ru-RU"/>
        </w:rPr>
        <w:t>для ведения сельского хозяйства, личного подсобного хозяйства, дачного хозяйства, садоводства, огородничества, размещения объектов сельскохозяйственного назначения. В составе зоны могут выделяться сельскохозяйственные угодья – пашни, сенокосы, пастбища, земли занятые многолетними насаждениями (садами).</w:t>
      </w:r>
    </w:p>
    <w:p w:rsidR="00CA396A" w:rsidRPr="00842C7E" w:rsidRDefault="00CA396A" w:rsidP="00663834">
      <w:pPr>
        <w:pStyle w:val="a4"/>
        <w:spacing w:before="0"/>
        <w:ind w:left="0" w:firstLine="567"/>
        <w:jc w:val="both"/>
        <w:rPr>
          <w:sz w:val="28"/>
          <w:szCs w:val="28"/>
          <w:lang w:val="ru-RU" w:eastAsia="ru-RU" w:bidi="ar-SA"/>
        </w:rPr>
      </w:pPr>
      <w:r w:rsidRPr="00842C7E">
        <w:rPr>
          <w:sz w:val="28"/>
          <w:szCs w:val="28"/>
          <w:lang w:val="ru-RU"/>
        </w:rPr>
        <w:t xml:space="preserve">Производственная зона сельскохозяйственных предприятий – </w:t>
      </w:r>
      <w:r w:rsidR="00B53688" w:rsidRPr="00842C7E">
        <w:rPr>
          <w:sz w:val="28"/>
          <w:szCs w:val="28"/>
          <w:lang w:val="ru-RU"/>
        </w:rPr>
        <w:t>предназначена для размещений объектов</w:t>
      </w:r>
      <w:r w:rsidRPr="00842C7E">
        <w:rPr>
          <w:sz w:val="28"/>
          <w:szCs w:val="28"/>
          <w:lang w:val="ru-RU"/>
        </w:rPr>
        <w:t xml:space="preserve"> сельскохозяйственного назначения: здания, строения, сооружения, использующиеся для производства, хранения и первичной обработки сельскохозяйственной продукции.</w:t>
      </w:r>
    </w:p>
    <w:p w:rsidR="00CA396A" w:rsidRPr="00842C7E" w:rsidRDefault="00CA396A" w:rsidP="00663834">
      <w:pPr>
        <w:pStyle w:val="a4"/>
        <w:spacing w:before="0"/>
        <w:ind w:left="720" w:hanging="153"/>
        <w:rPr>
          <w:sz w:val="28"/>
          <w:szCs w:val="28"/>
          <w:lang w:val="ru-RU" w:eastAsia="ru-RU" w:bidi="ar-SA"/>
        </w:rPr>
      </w:pPr>
      <w:r w:rsidRPr="00842C7E">
        <w:rPr>
          <w:sz w:val="28"/>
          <w:szCs w:val="28"/>
          <w:lang w:val="ru-RU"/>
        </w:rPr>
        <w:t xml:space="preserve">Зона лесов - </w:t>
      </w:r>
      <w:r w:rsidRPr="00842C7E">
        <w:rPr>
          <w:sz w:val="28"/>
          <w:szCs w:val="28"/>
          <w:shd w:val="clear" w:color="auto" w:fill="FFFFFF"/>
          <w:lang w:val="ru-RU"/>
        </w:rPr>
        <w:t>предназначена для лесного фонда.</w:t>
      </w:r>
    </w:p>
    <w:p w:rsidR="00CA396A" w:rsidRPr="00842C7E" w:rsidRDefault="00CA396A" w:rsidP="00B53688">
      <w:pPr>
        <w:pStyle w:val="a4"/>
        <w:spacing w:before="0"/>
        <w:ind w:left="0" w:firstLine="567"/>
        <w:jc w:val="both"/>
        <w:rPr>
          <w:sz w:val="28"/>
          <w:szCs w:val="28"/>
          <w:lang w:val="ru-RU" w:eastAsia="ru-RU" w:bidi="ar-SA"/>
        </w:rPr>
      </w:pPr>
      <w:r w:rsidRPr="00842C7E">
        <w:rPr>
          <w:sz w:val="28"/>
          <w:szCs w:val="28"/>
          <w:lang w:val="ru-RU"/>
        </w:rPr>
        <w:t>Зона кладбищ</w:t>
      </w:r>
      <w:r w:rsidRPr="00842C7E">
        <w:rPr>
          <w:b/>
          <w:sz w:val="28"/>
          <w:szCs w:val="28"/>
          <w:lang w:val="ru-RU"/>
        </w:rPr>
        <w:t xml:space="preserve"> –</w:t>
      </w:r>
      <w:r w:rsidRPr="00842C7E">
        <w:rPr>
          <w:sz w:val="28"/>
          <w:szCs w:val="28"/>
          <w:lang w:val="ru-RU"/>
        </w:rPr>
        <w:t xml:space="preserve"> специальная </w:t>
      </w:r>
      <w:r w:rsidR="0043711E" w:rsidRPr="00842C7E">
        <w:rPr>
          <w:sz w:val="28"/>
          <w:szCs w:val="28"/>
          <w:lang w:val="ru-RU"/>
        </w:rPr>
        <w:t xml:space="preserve">    </w:t>
      </w:r>
      <w:r w:rsidRPr="00842C7E">
        <w:rPr>
          <w:sz w:val="28"/>
          <w:szCs w:val="28"/>
          <w:lang w:val="ru-RU"/>
        </w:rPr>
        <w:t>зона</w:t>
      </w:r>
      <w:r w:rsidR="0043711E" w:rsidRPr="00842C7E">
        <w:rPr>
          <w:sz w:val="28"/>
          <w:szCs w:val="28"/>
          <w:lang w:val="ru-RU"/>
        </w:rPr>
        <w:t xml:space="preserve">    </w:t>
      </w:r>
      <w:r w:rsidRPr="00842C7E">
        <w:rPr>
          <w:sz w:val="28"/>
          <w:szCs w:val="28"/>
          <w:lang w:val="ru-RU"/>
        </w:rPr>
        <w:t xml:space="preserve"> для</w:t>
      </w:r>
      <w:r w:rsidR="0043711E" w:rsidRPr="00842C7E">
        <w:rPr>
          <w:sz w:val="28"/>
          <w:szCs w:val="28"/>
          <w:lang w:val="ru-RU"/>
        </w:rPr>
        <w:t xml:space="preserve">  </w:t>
      </w:r>
      <w:r w:rsidRPr="00842C7E">
        <w:rPr>
          <w:sz w:val="28"/>
          <w:szCs w:val="28"/>
          <w:lang w:val="ru-RU"/>
        </w:rPr>
        <w:t xml:space="preserve"> размещения кладбища и (или) крематория. </w:t>
      </w:r>
    </w:p>
    <w:p w:rsidR="00CA396A" w:rsidRPr="00030FEB" w:rsidRDefault="00C12FCB" w:rsidP="00663834">
      <w:pPr>
        <w:pStyle w:val="a4"/>
        <w:spacing w:before="0"/>
        <w:ind w:left="0" w:firstLine="567"/>
        <w:jc w:val="both"/>
        <w:rPr>
          <w:b/>
          <w:sz w:val="28"/>
          <w:szCs w:val="28"/>
          <w:lang w:val="ru-RU" w:eastAsia="ru-RU" w:bidi="ar-SA"/>
        </w:rPr>
      </w:pPr>
      <w:r w:rsidRPr="00842C7E">
        <w:rPr>
          <w:sz w:val="28"/>
          <w:szCs w:val="28"/>
          <w:lang w:val="ru-RU"/>
        </w:rPr>
        <w:t>Иные зоны</w:t>
      </w:r>
      <w:r w:rsidRPr="00842C7E">
        <w:rPr>
          <w:b/>
          <w:sz w:val="28"/>
          <w:szCs w:val="28"/>
          <w:lang w:val="ru-RU"/>
        </w:rPr>
        <w:t xml:space="preserve"> –</w:t>
      </w:r>
      <w:r w:rsidR="00B53688" w:rsidRPr="00842C7E">
        <w:rPr>
          <w:b/>
          <w:sz w:val="28"/>
          <w:szCs w:val="28"/>
          <w:lang w:val="ru-RU"/>
        </w:rPr>
        <w:t xml:space="preserve"> </w:t>
      </w:r>
      <w:r w:rsidRPr="00842C7E">
        <w:rPr>
          <w:sz w:val="28"/>
          <w:szCs w:val="28"/>
          <w:lang w:val="ru-RU"/>
        </w:rPr>
        <w:t>зоны,</w:t>
      </w:r>
      <w:r w:rsidR="00030FEB" w:rsidRPr="00842C7E">
        <w:rPr>
          <w:sz w:val="28"/>
          <w:szCs w:val="28"/>
          <w:lang w:val="ru-RU"/>
        </w:rPr>
        <w:t xml:space="preserve"> </w:t>
      </w:r>
      <w:r w:rsidR="00B53688" w:rsidRPr="00842C7E">
        <w:rPr>
          <w:sz w:val="28"/>
          <w:szCs w:val="28"/>
          <w:lang w:val="ru-RU"/>
        </w:rPr>
        <w:t xml:space="preserve">на которых </w:t>
      </w:r>
      <w:r w:rsidR="00030FEB" w:rsidRPr="00842C7E">
        <w:rPr>
          <w:color w:val="000000"/>
          <w:sz w:val="28"/>
          <w:szCs w:val="28"/>
          <w:shd w:val="clear" w:color="auto" w:fill="FFFFFF"/>
          <w:lang w:val="ru-RU"/>
        </w:rPr>
        <w:t>могут устанавливаться иные виды территориальных зон, выделяемые с учетом функциональных зон и особенностей использования земельных участков и объектов капитального строительства.</w:t>
      </w:r>
    </w:p>
    <w:p w:rsidR="00585ED3" w:rsidRDefault="00585ED3" w:rsidP="00E33092">
      <w:pPr>
        <w:rPr>
          <w:lang w:val="ru-RU" w:eastAsia="ru-RU" w:bidi="ar-SA"/>
        </w:rPr>
      </w:pPr>
    </w:p>
    <w:p w:rsidR="00585ED3" w:rsidRDefault="00585ED3" w:rsidP="00E33092">
      <w:pPr>
        <w:rPr>
          <w:lang w:val="ru-RU" w:eastAsia="ru-RU" w:bidi="ar-SA"/>
        </w:rPr>
      </w:pPr>
    </w:p>
    <w:bookmarkEnd w:id="4"/>
    <w:p w:rsidR="00585ED3" w:rsidRDefault="00585ED3" w:rsidP="00E33092">
      <w:pPr>
        <w:rPr>
          <w:lang w:val="ru-RU" w:eastAsia="ru-RU" w:bidi="ar-SA"/>
        </w:rPr>
      </w:pPr>
    </w:p>
    <w:sectPr w:rsidR="00585ED3" w:rsidSect="00030FEB">
      <w:pgSz w:w="11910" w:h="16840" w:code="9"/>
      <w:pgMar w:top="1298" w:right="425" w:bottom="709" w:left="102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5FF" w:rsidRDefault="00C775FF" w:rsidP="002F2BC9">
      <w:r>
        <w:separator/>
      </w:r>
    </w:p>
  </w:endnote>
  <w:endnote w:type="continuationSeparator" w:id="0">
    <w:p w:rsidR="00C775FF" w:rsidRDefault="00C775FF" w:rsidP="002F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 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5FF" w:rsidRDefault="00C775FF" w:rsidP="002F2BC9">
      <w:r>
        <w:separator/>
      </w:r>
    </w:p>
  </w:footnote>
  <w:footnote w:type="continuationSeparator" w:id="0">
    <w:p w:rsidR="00C775FF" w:rsidRDefault="00C775FF" w:rsidP="002F2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EB" w:rsidRDefault="00487DFA" w:rsidP="002D6EB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B01E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B01EB">
      <w:rPr>
        <w:rStyle w:val="ab"/>
        <w:noProof/>
      </w:rPr>
      <w:t>46</w:t>
    </w:r>
    <w:r>
      <w:rPr>
        <w:rStyle w:val="ab"/>
      </w:rPr>
      <w:fldChar w:fldCharType="end"/>
    </w:r>
  </w:p>
  <w:p w:rsidR="007B01EB" w:rsidRDefault="007B01EB" w:rsidP="002D6EBC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27664"/>
      <w:docPartObj>
        <w:docPartGallery w:val="Page Numbers (Top of Page)"/>
        <w:docPartUnique/>
      </w:docPartObj>
    </w:sdtPr>
    <w:sdtEndPr/>
    <w:sdtContent>
      <w:p w:rsidR="00A83CBE" w:rsidRDefault="00487DFA">
        <w:pPr>
          <w:pStyle w:val="a9"/>
          <w:jc w:val="center"/>
        </w:pPr>
        <w:r>
          <w:fldChar w:fldCharType="begin"/>
        </w:r>
        <w:r w:rsidR="00AA1F17">
          <w:instrText xml:space="preserve"> PAGE   \* MERGEFORMAT </w:instrText>
        </w:r>
        <w:r>
          <w:fldChar w:fldCharType="separate"/>
        </w:r>
        <w:r w:rsidR="0040592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B01EB" w:rsidRDefault="007B01EB" w:rsidP="002D6EBC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EB" w:rsidRPr="000E14F0" w:rsidRDefault="007B01EB" w:rsidP="002D6EBC">
    <w:pPr>
      <w:pStyle w:val="a9"/>
      <w:framePr w:wrap="around" w:vAnchor="text" w:hAnchor="margin" w:xAlign="right" w:y="1"/>
      <w:rPr>
        <w:rStyle w:val="ab"/>
        <w:rFonts w:ascii="Bookman Old Style" w:hAnsi="Bookman Old Style"/>
        <w:sz w:val="22"/>
        <w:szCs w:val="22"/>
      </w:rPr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10694"/>
    </w:tblGrid>
    <w:tr w:rsidR="007B01EB" w:rsidRPr="00990A1B" w:rsidTr="002D6EBC">
      <w:trPr>
        <w:trHeight w:val="279"/>
      </w:trPr>
      <w:tc>
        <w:tcPr>
          <w:tcW w:w="10435" w:type="dxa"/>
          <w:tcBorders>
            <w:bottom w:val="single" w:sz="18" w:space="0" w:color="808080"/>
          </w:tcBorders>
        </w:tcPr>
        <w:p w:rsidR="007B01EB" w:rsidRDefault="007B01EB" w:rsidP="002D6EBC">
          <w:pPr>
            <w:pStyle w:val="a9"/>
            <w:jc w:val="center"/>
            <w:rPr>
              <w:rFonts w:ascii="Tahoma" w:hAnsi="Tahoma" w:cs="Tahoma"/>
              <w:b/>
              <w:color w:val="7F7F7F"/>
              <w:sz w:val="24"/>
              <w:szCs w:val="24"/>
            </w:rPr>
          </w:pPr>
          <w:r>
            <w:rPr>
              <w:rFonts w:ascii="Tahoma" w:hAnsi="Tahoma" w:cs="Tahoma"/>
              <w:b/>
              <w:color w:val="7F7F7F"/>
              <w:sz w:val="24"/>
              <w:szCs w:val="24"/>
            </w:rPr>
            <w:t>Генеральный план Семеновского сельского поселения</w:t>
          </w:r>
        </w:p>
        <w:p w:rsidR="007B01EB" w:rsidRPr="005D541F" w:rsidRDefault="007B01EB" w:rsidP="002D6EBC">
          <w:pPr>
            <w:pStyle w:val="a9"/>
            <w:jc w:val="center"/>
            <w:rPr>
              <w:rFonts w:ascii="Cambria" w:hAnsi="Cambria"/>
              <w:color w:val="7F7F7F"/>
              <w:sz w:val="36"/>
              <w:szCs w:val="36"/>
            </w:rPr>
          </w:pPr>
          <w:r>
            <w:rPr>
              <w:rFonts w:ascii="Tahoma" w:hAnsi="Tahoma" w:cs="Tahoma"/>
              <w:b/>
              <w:color w:val="7F7F7F"/>
              <w:sz w:val="24"/>
              <w:szCs w:val="24"/>
            </w:rPr>
            <w:t>Положения о территориальном планировании</w:t>
          </w:r>
        </w:p>
      </w:tc>
    </w:tr>
  </w:tbl>
  <w:p w:rsidR="007B01EB" w:rsidRDefault="007B01E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4.5pt;height:33.8pt;visibility:visible;mso-wrap-style:square" o:bullet="t">
        <v:imagedata r:id="rId1" o:title=""/>
      </v:shape>
    </w:pict>
  </w:numPicBullet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</w:abstractNum>
  <w:abstractNum w:abstractNumId="1">
    <w:nsid w:val="00000006"/>
    <w:multiLevelType w:val="multilevel"/>
    <w:tmpl w:val="00000006"/>
    <w:name w:val="WW8Num1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">
    <w:nsid w:val="00000017"/>
    <w:multiLevelType w:val="singleLevel"/>
    <w:tmpl w:val="00000017"/>
    <w:name w:val="WW8Num28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3">
    <w:nsid w:val="0000001A"/>
    <w:multiLevelType w:val="multilevel"/>
    <w:tmpl w:val="0000001A"/>
    <w:name w:val="WW8Num3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47"/>
        </w:tabs>
        <w:ind w:left="347" w:hanging="360"/>
      </w:pPr>
    </w:lvl>
    <w:lvl w:ilvl="2">
      <w:start w:val="1"/>
      <w:numFmt w:val="decimal"/>
      <w:lvlText w:val="%1.%2.%3"/>
      <w:lvlJc w:val="left"/>
      <w:pPr>
        <w:tabs>
          <w:tab w:val="num" w:pos="694"/>
        </w:tabs>
        <w:ind w:left="694" w:hanging="720"/>
      </w:pPr>
    </w:lvl>
    <w:lvl w:ilvl="3">
      <w:start w:val="1"/>
      <w:numFmt w:val="decimal"/>
      <w:lvlText w:val="%1.%2.%3.%4"/>
      <w:lvlJc w:val="left"/>
      <w:pPr>
        <w:tabs>
          <w:tab w:val="num" w:pos="681"/>
        </w:tabs>
        <w:ind w:left="681" w:hanging="720"/>
      </w:pPr>
    </w:lvl>
    <w:lvl w:ilvl="4">
      <w:start w:val="1"/>
      <w:numFmt w:val="decimal"/>
      <w:lvlText w:val="%1.%2.%3.%4.%5"/>
      <w:lvlJc w:val="left"/>
      <w:pPr>
        <w:tabs>
          <w:tab w:val="num" w:pos="1028"/>
        </w:tabs>
        <w:ind w:left="1028" w:hanging="1080"/>
      </w:pPr>
    </w:lvl>
    <w:lvl w:ilvl="5">
      <w:start w:val="1"/>
      <w:numFmt w:val="decimal"/>
      <w:lvlText w:val="%1.%2.%3.%4.%5.%6"/>
      <w:lvlJc w:val="left"/>
      <w:pPr>
        <w:tabs>
          <w:tab w:val="num" w:pos="1015"/>
        </w:tabs>
        <w:ind w:left="10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362"/>
        </w:tabs>
        <w:ind w:left="13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49"/>
        </w:tabs>
        <w:ind w:left="13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696"/>
        </w:tabs>
        <w:ind w:left="1696" w:hanging="1800"/>
      </w:pPr>
    </w:lvl>
  </w:abstractNum>
  <w:abstractNum w:abstractNumId="4">
    <w:nsid w:val="0000001F"/>
    <w:multiLevelType w:val="multilevel"/>
    <w:tmpl w:val="A49C7D6C"/>
    <w:name w:val="WW8Num3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5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5">
    <w:nsid w:val="074217BE"/>
    <w:multiLevelType w:val="hybridMultilevel"/>
    <w:tmpl w:val="F8FEAB6E"/>
    <w:lvl w:ilvl="0" w:tplc="EE9EB890">
      <w:start w:val="1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66433"/>
    <w:multiLevelType w:val="hybridMultilevel"/>
    <w:tmpl w:val="77AEE0F4"/>
    <w:lvl w:ilvl="0" w:tplc="037E5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8701F"/>
    <w:multiLevelType w:val="hybridMultilevel"/>
    <w:tmpl w:val="8C38DF92"/>
    <w:lvl w:ilvl="0" w:tplc="C680AD88">
      <w:start w:val="1"/>
      <w:numFmt w:val="bullet"/>
      <w:lvlText w:val="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08D33F32"/>
    <w:multiLevelType w:val="hybridMultilevel"/>
    <w:tmpl w:val="63BA2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822951"/>
    <w:multiLevelType w:val="hybridMultilevel"/>
    <w:tmpl w:val="B6CC4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72B99"/>
    <w:multiLevelType w:val="multilevel"/>
    <w:tmpl w:val="6F50A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EB24C98"/>
    <w:multiLevelType w:val="hybridMultilevel"/>
    <w:tmpl w:val="8D4890C2"/>
    <w:lvl w:ilvl="0" w:tplc="62E431A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2">
    <w:nsid w:val="22DE567C"/>
    <w:multiLevelType w:val="hybridMultilevel"/>
    <w:tmpl w:val="1D4AE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8B32E9"/>
    <w:multiLevelType w:val="hybridMultilevel"/>
    <w:tmpl w:val="C1BAB5A8"/>
    <w:lvl w:ilvl="0" w:tplc="3DEE38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E077D2"/>
    <w:multiLevelType w:val="hybridMultilevel"/>
    <w:tmpl w:val="EA58F30A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>
    <w:nsid w:val="30282144"/>
    <w:multiLevelType w:val="hybridMultilevel"/>
    <w:tmpl w:val="0460128E"/>
    <w:lvl w:ilvl="0" w:tplc="18586162">
      <w:start w:val="1"/>
      <w:numFmt w:val="decimal"/>
      <w:lvlText w:val="%1."/>
      <w:lvlJc w:val="left"/>
      <w:pPr>
        <w:ind w:left="113" w:hanging="5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6EC2777E">
      <w:numFmt w:val="none"/>
      <w:lvlText w:val=""/>
      <w:lvlJc w:val="left"/>
      <w:pPr>
        <w:tabs>
          <w:tab w:val="num" w:pos="360"/>
        </w:tabs>
      </w:pPr>
    </w:lvl>
    <w:lvl w:ilvl="2" w:tplc="93CA579A">
      <w:numFmt w:val="bullet"/>
      <w:lvlText w:val="•"/>
      <w:lvlJc w:val="left"/>
      <w:pPr>
        <w:ind w:left="2365" w:hanging="1211"/>
      </w:pPr>
      <w:rPr>
        <w:rFonts w:hint="default"/>
        <w:lang w:val="en-US" w:eastAsia="en-US" w:bidi="en-US"/>
      </w:rPr>
    </w:lvl>
    <w:lvl w:ilvl="3" w:tplc="0FDE0138">
      <w:numFmt w:val="bullet"/>
      <w:lvlText w:val="•"/>
      <w:lvlJc w:val="left"/>
      <w:pPr>
        <w:ind w:left="3410" w:hanging="1211"/>
      </w:pPr>
      <w:rPr>
        <w:rFonts w:hint="default"/>
        <w:lang w:val="en-US" w:eastAsia="en-US" w:bidi="en-US"/>
      </w:rPr>
    </w:lvl>
    <w:lvl w:ilvl="4" w:tplc="26F8839C">
      <w:numFmt w:val="bullet"/>
      <w:lvlText w:val="•"/>
      <w:lvlJc w:val="left"/>
      <w:pPr>
        <w:ind w:left="4456" w:hanging="1211"/>
      </w:pPr>
      <w:rPr>
        <w:rFonts w:hint="default"/>
        <w:lang w:val="en-US" w:eastAsia="en-US" w:bidi="en-US"/>
      </w:rPr>
    </w:lvl>
    <w:lvl w:ilvl="5" w:tplc="6DF8651E">
      <w:numFmt w:val="bullet"/>
      <w:lvlText w:val="•"/>
      <w:lvlJc w:val="left"/>
      <w:pPr>
        <w:ind w:left="5501" w:hanging="1211"/>
      </w:pPr>
      <w:rPr>
        <w:rFonts w:hint="default"/>
        <w:lang w:val="en-US" w:eastAsia="en-US" w:bidi="en-US"/>
      </w:rPr>
    </w:lvl>
    <w:lvl w:ilvl="6" w:tplc="BBD4694A">
      <w:numFmt w:val="bullet"/>
      <w:lvlText w:val="•"/>
      <w:lvlJc w:val="left"/>
      <w:pPr>
        <w:ind w:left="6547" w:hanging="1211"/>
      </w:pPr>
      <w:rPr>
        <w:rFonts w:hint="default"/>
        <w:lang w:val="en-US" w:eastAsia="en-US" w:bidi="en-US"/>
      </w:rPr>
    </w:lvl>
    <w:lvl w:ilvl="7" w:tplc="BC348BA0">
      <w:numFmt w:val="bullet"/>
      <w:lvlText w:val="•"/>
      <w:lvlJc w:val="left"/>
      <w:pPr>
        <w:ind w:left="7592" w:hanging="1211"/>
      </w:pPr>
      <w:rPr>
        <w:rFonts w:hint="default"/>
        <w:lang w:val="en-US" w:eastAsia="en-US" w:bidi="en-US"/>
      </w:rPr>
    </w:lvl>
    <w:lvl w:ilvl="8" w:tplc="FBCEDA58">
      <w:numFmt w:val="bullet"/>
      <w:lvlText w:val="•"/>
      <w:lvlJc w:val="left"/>
      <w:pPr>
        <w:ind w:left="8637" w:hanging="1211"/>
      </w:pPr>
      <w:rPr>
        <w:rFonts w:hint="default"/>
        <w:lang w:val="en-US" w:eastAsia="en-US" w:bidi="en-US"/>
      </w:rPr>
    </w:lvl>
  </w:abstractNum>
  <w:abstractNum w:abstractNumId="16">
    <w:nsid w:val="35A35EAC"/>
    <w:multiLevelType w:val="hybridMultilevel"/>
    <w:tmpl w:val="6F6CF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51275"/>
    <w:multiLevelType w:val="hybridMultilevel"/>
    <w:tmpl w:val="90C2DA7A"/>
    <w:lvl w:ilvl="0" w:tplc="8EAA9A0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A504D3"/>
    <w:multiLevelType w:val="hybridMultilevel"/>
    <w:tmpl w:val="2612DA4E"/>
    <w:lvl w:ilvl="0" w:tplc="8780DC5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500FF"/>
    <w:multiLevelType w:val="hybridMultilevel"/>
    <w:tmpl w:val="C246A9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DC534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FA3B1F"/>
    <w:multiLevelType w:val="hybridMultilevel"/>
    <w:tmpl w:val="AAB8D2A6"/>
    <w:lvl w:ilvl="0" w:tplc="67F499C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5E1A62"/>
    <w:multiLevelType w:val="hybridMultilevel"/>
    <w:tmpl w:val="FBC422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0CB1824"/>
    <w:multiLevelType w:val="hybridMultilevel"/>
    <w:tmpl w:val="B7CCAB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A6C05B5"/>
    <w:multiLevelType w:val="hybridMultilevel"/>
    <w:tmpl w:val="A04871EC"/>
    <w:lvl w:ilvl="0" w:tplc="A020904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928C7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DA105B1"/>
    <w:multiLevelType w:val="hybridMultilevel"/>
    <w:tmpl w:val="C3341D48"/>
    <w:lvl w:ilvl="0" w:tplc="9F5AC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54F18"/>
    <w:multiLevelType w:val="hybridMultilevel"/>
    <w:tmpl w:val="C2E8DC6C"/>
    <w:lvl w:ilvl="0" w:tplc="B39E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5DA7579"/>
    <w:multiLevelType w:val="hybridMultilevel"/>
    <w:tmpl w:val="BDA03A02"/>
    <w:lvl w:ilvl="0" w:tplc="B14A0DF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8">
    <w:nsid w:val="766C5133"/>
    <w:multiLevelType w:val="hybridMultilevel"/>
    <w:tmpl w:val="930463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24"/>
  </w:num>
  <w:num w:numId="4">
    <w:abstractNumId w:val="22"/>
  </w:num>
  <w:num w:numId="5">
    <w:abstractNumId w:val="11"/>
  </w:num>
  <w:num w:numId="6">
    <w:abstractNumId w:val="7"/>
  </w:num>
  <w:num w:numId="7">
    <w:abstractNumId w:val="26"/>
  </w:num>
  <w:num w:numId="8">
    <w:abstractNumId w:val="28"/>
  </w:num>
  <w:num w:numId="9">
    <w:abstractNumId w:val="19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3"/>
  </w:num>
  <w:num w:numId="20">
    <w:abstractNumId w:val="20"/>
  </w:num>
  <w:num w:numId="21">
    <w:abstractNumId w:val="18"/>
  </w:num>
  <w:num w:numId="22">
    <w:abstractNumId w:val="6"/>
  </w:num>
  <w:num w:numId="23">
    <w:abstractNumId w:val="14"/>
  </w:num>
  <w:num w:numId="24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4A0A"/>
    <w:rsid w:val="00001568"/>
    <w:rsid w:val="00005B96"/>
    <w:rsid w:val="000113C8"/>
    <w:rsid w:val="00014C39"/>
    <w:rsid w:val="00021E75"/>
    <w:rsid w:val="00030FEB"/>
    <w:rsid w:val="00033779"/>
    <w:rsid w:val="00045E05"/>
    <w:rsid w:val="00046148"/>
    <w:rsid w:val="00054625"/>
    <w:rsid w:val="00060979"/>
    <w:rsid w:val="00060B81"/>
    <w:rsid w:val="000722ED"/>
    <w:rsid w:val="00074B1F"/>
    <w:rsid w:val="000752DB"/>
    <w:rsid w:val="00076168"/>
    <w:rsid w:val="00086A54"/>
    <w:rsid w:val="0009008C"/>
    <w:rsid w:val="00093B6F"/>
    <w:rsid w:val="000A0B99"/>
    <w:rsid w:val="000A1527"/>
    <w:rsid w:val="000A5982"/>
    <w:rsid w:val="000A6C7B"/>
    <w:rsid w:val="000B7477"/>
    <w:rsid w:val="000D1A98"/>
    <w:rsid w:val="000D708E"/>
    <w:rsid w:val="000E60CB"/>
    <w:rsid w:val="000E7077"/>
    <w:rsid w:val="000E7794"/>
    <w:rsid w:val="000F04B2"/>
    <w:rsid w:val="000F0BAB"/>
    <w:rsid w:val="000F1F01"/>
    <w:rsid w:val="001019B7"/>
    <w:rsid w:val="00104634"/>
    <w:rsid w:val="001057EE"/>
    <w:rsid w:val="001073A2"/>
    <w:rsid w:val="0012203A"/>
    <w:rsid w:val="00132F91"/>
    <w:rsid w:val="0013329C"/>
    <w:rsid w:val="00137D8E"/>
    <w:rsid w:val="00137E6D"/>
    <w:rsid w:val="0014073C"/>
    <w:rsid w:val="00164405"/>
    <w:rsid w:val="00164C5D"/>
    <w:rsid w:val="00173DF6"/>
    <w:rsid w:val="00181832"/>
    <w:rsid w:val="00187A1C"/>
    <w:rsid w:val="001A779E"/>
    <w:rsid w:val="001B3677"/>
    <w:rsid w:val="001B4D43"/>
    <w:rsid w:val="001C1EAC"/>
    <w:rsid w:val="001C3194"/>
    <w:rsid w:val="001C3E14"/>
    <w:rsid w:val="001D44B6"/>
    <w:rsid w:val="001E1343"/>
    <w:rsid w:val="001E45AD"/>
    <w:rsid w:val="001E7CA6"/>
    <w:rsid w:val="00203D26"/>
    <w:rsid w:val="002125A1"/>
    <w:rsid w:val="00231BCB"/>
    <w:rsid w:val="0023789B"/>
    <w:rsid w:val="00253038"/>
    <w:rsid w:val="00264859"/>
    <w:rsid w:val="00275A16"/>
    <w:rsid w:val="00286CDC"/>
    <w:rsid w:val="00295651"/>
    <w:rsid w:val="00295667"/>
    <w:rsid w:val="002A017C"/>
    <w:rsid w:val="002A1D3D"/>
    <w:rsid w:val="002A3391"/>
    <w:rsid w:val="002B0150"/>
    <w:rsid w:val="002B2878"/>
    <w:rsid w:val="002B7701"/>
    <w:rsid w:val="002C3071"/>
    <w:rsid w:val="002C5548"/>
    <w:rsid w:val="002C5DA9"/>
    <w:rsid w:val="002C6AB4"/>
    <w:rsid w:val="002D34A7"/>
    <w:rsid w:val="002D6EBC"/>
    <w:rsid w:val="002F2BC9"/>
    <w:rsid w:val="002F4BF9"/>
    <w:rsid w:val="003001ED"/>
    <w:rsid w:val="003002E9"/>
    <w:rsid w:val="0030039C"/>
    <w:rsid w:val="0030133E"/>
    <w:rsid w:val="00305199"/>
    <w:rsid w:val="003115CF"/>
    <w:rsid w:val="00312C87"/>
    <w:rsid w:val="0031430E"/>
    <w:rsid w:val="00314B7F"/>
    <w:rsid w:val="00320B16"/>
    <w:rsid w:val="00323ACF"/>
    <w:rsid w:val="00324BA4"/>
    <w:rsid w:val="00331AA6"/>
    <w:rsid w:val="0033739F"/>
    <w:rsid w:val="00353CEC"/>
    <w:rsid w:val="00355B9E"/>
    <w:rsid w:val="003814CD"/>
    <w:rsid w:val="003855D9"/>
    <w:rsid w:val="00385C57"/>
    <w:rsid w:val="0038647F"/>
    <w:rsid w:val="00386A3C"/>
    <w:rsid w:val="00397F19"/>
    <w:rsid w:val="003A3134"/>
    <w:rsid w:val="003C3B88"/>
    <w:rsid w:val="003C58C9"/>
    <w:rsid w:val="003D1196"/>
    <w:rsid w:val="003D6337"/>
    <w:rsid w:val="003D76C8"/>
    <w:rsid w:val="003E2C5C"/>
    <w:rsid w:val="003E4500"/>
    <w:rsid w:val="003F2711"/>
    <w:rsid w:val="003F2DB4"/>
    <w:rsid w:val="003F50C4"/>
    <w:rsid w:val="003F5748"/>
    <w:rsid w:val="003F7BFB"/>
    <w:rsid w:val="004006AB"/>
    <w:rsid w:val="00405456"/>
    <w:rsid w:val="0040592D"/>
    <w:rsid w:val="00411AA1"/>
    <w:rsid w:val="00416125"/>
    <w:rsid w:val="00427EC3"/>
    <w:rsid w:val="004317E4"/>
    <w:rsid w:val="004332E4"/>
    <w:rsid w:val="0043711E"/>
    <w:rsid w:val="00440F06"/>
    <w:rsid w:val="0044443E"/>
    <w:rsid w:val="00446776"/>
    <w:rsid w:val="004655A0"/>
    <w:rsid w:val="004705E6"/>
    <w:rsid w:val="004764F5"/>
    <w:rsid w:val="004770EF"/>
    <w:rsid w:val="004801B0"/>
    <w:rsid w:val="00481FFE"/>
    <w:rsid w:val="004869EE"/>
    <w:rsid w:val="00487DFA"/>
    <w:rsid w:val="00495AFF"/>
    <w:rsid w:val="00495F9D"/>
    <w:rsid w:val="00496703"/>
    <w:rsid w:val="004B0D81"/>
    <w:rsid w:val="004B22FC"/>
    <w:rsid w:val="004C1B9E"/>
    <w:rsid w:val="004E1FE4"/>
    <w:rsid w:val="004E28EF"/>
    <w:rsid w:val="004E4994"/>
    <w:rsid w:val="004F526F"/>
    <w:rsid w:val="005105D7"/>
    <w:rsid w:val="005311B8"/>
    <w:rsid w:val="0053727C"/>
    <w:rsid w:val="00541424"/>
    <w:rsid w:val="0054334F"/>
    <w:rsid w:val="0055390D"/>
    <w:rsid w:val="0055565B"/>
    <w:rsid w:val="005573D6"/>
    <w:rsid w:val="00561A26"/>
    <w:rsid w:val="0056505F"/>
    <w:rsid w:val="00572A9C"/>
    <w:rsid w:val="005772E5"/>
    <w:rsid w:val="0058430C"/>
    <w:rsid w:val="00585ED3"/>
    <w:rsid w:val="005927AE"/>
    <w:rsid w:val="00596BD6"/>
    <w:rsid w:val="00597C0D"/>
    <w:rsid w:val="005A40E5"/>
    <w:rsid w:val="005B2320"/>
    <w:rsid w:val="005B35ED"/>
    <w:rsid w:val="005C177E"/>
    <w:rsid w:val="005C225D"/>
    <w:rsid w:val="005D2DD3"/>
    <w:rsid w:val="005D66A3"/>
    <w:rsid w:val="005F1FA8"/>
    <w:rsid w:val="0060342C"/>
    <w:rsid w:val="0061639C"/>
    <w:rsid w:val="00620627"/>
    <w:rsid w:val="00634DE0"/>
    <w:rsid w:val="006418DB"/>
    <w:rsid w:val="006425DD"/>
    <w:rsid w:val="0064261C"/>
    <w:rsid w:val="00643CE2"/>
    <w:rsid w:val="00644095"/>
    <w:rsid w:val="0064659F"/>
    <w:rsid w:val="00651E74"/>
    <w:rsid w:val="0065314B"/>
    <w:rsid w:val="00653329"/>
    <w:rsid w:val="0065392A"/>
    <w:rsid w:val="00656632"/>
    <w:rsid w:val="00660526"/>
    <w:rsid w:val="00663834"/>
    <w:rsid w:val="00664D19"/>
    <w:rsid w:val="0067175C"/>
    <w:rsid w:val="00672684"/>
    <w:rsid w:val="00676C3A"/>
    <w:rsid w:val="00677097"/>
    <w:rsid w:val="0068087E"/>
    <w:rsid w:val="00682769"/>
    <w:rsid w:val="00694FDD"/>
    <w:rsid w:val="00695A09"/>
    <w:rsid w:val="006A27CD"/>
    <w:rsid w:val="006B390E"/>
    <w:rsid w:val="006B4ED3"/>
    <w:rsid w:val="006C56C5"/>
    <w:rsid w:val="006D25A4"/>
    <w:rsid w:val="006E180D"/>
    <w:rsid w:val="006E3AD7"/>
    <w:rsid w:val="006E3CE6"/>
    <w:rsid w:val="006F4092"/>
    <w:rsid w:val="006F5DC6"/>
    <w:rsid w:val="00721506"/>
    <w:rsid w:val="00734432"/>
    <w:rsid w:val="00743B23"/>
    <w:rsid w:val="007468EB"/>
    <w:rsid w:val="00756C1C"/>
    <w:rsid w:val="0076528D"/>
    <w:rsid w:val="00770D4D"/>
    <w:rsid w:val="0077253D"/>
    <w:rsid w:val="0078091F"/>
    <w:rsid w:val="00784A53"/>
    <w:rsid w:val="00785C47"/>
    <w:rsid w:val="00786E66"/>
    <w:rsid w:val="00790AE7"/>
    <w:rsid w:val="007978A2"/>
    <w:rsid w:val="007B01EB"/>
    <w:rsid w:val="007D161A"/>
    <w:rsid w:val="007F316E"/>
    <w:rsid w:val="007F4CD5"/>
    <w:rsid w:val="007F5803"/>
    <w:rsid w:val="008001C6"/>
    <w:rsid w:val="00801AFD"/>
    <w:rsid w:val="0080582D"/>
    <w:rsid w:val="00806AEA"/>
    <w:rsid w:val="0081030F"/>
    <w:rsid w:val="00811370"/>
    <w:rsid w:val="00811D9A"/>
    <w:rsid w:val="00812AE7"/>
    <w:rsid w:val="00817CE4"/>
    <w:rsid w:val="008312A3"/>
    <w:rsid w:val="008349F3"/>
    <w:rsid w:val="00835506"/>
    <w:rsid w:val="00837A8A"/>
    <w:rsid w:val="00842C7E"/>
    <w:rsid w:val="00853B4B"/>
    <w:rsid w:val="008546B2"/>
    <w:rsid w:val="0087165F"/>
    <w:rsid w:val="00875F82"/>
    <w:rsid w:val="00880131"/>
    <w:rsid w:val="00882553"/>
    <w:rsid w:val="00887DC9"/>
    <w:rsid w:val="00893F07"/>
    <w:rsid w:val="00894742"/>
    <w:rsid w:val="00895E88"/>
    <w:rsid w:val="008B7308"/>
    <w:rsid w:val="008C131E"/>
    <w:rsid w:val="008E2AA8"/>
    <w:rsid w:val="008F76D2"/>
    <w:rsid w:val="00902BEE"/>
    <w:rsid w:val="00902FA8"/>
    <w:rsid w:val="0090434B"/>
    <w:rsid w:val="009079C3"/>
    <w:rsid w:val="00910CC0"/>
    <w:rsid w:val="009123B3"/>
    <w:rsid w:val="00914153"/>
    <w:rsid w:val="00914DD5"/>
    <w:rsid w:val="0091690D"/>
    <w:rsid w:val="00921547"/>
    <w:rsid w:val="0092193B"/>
    <w:rsid w:val="00921E2A"/>
    <w:rsid w:val="00932C52"/>
    <w:rsid w:val="00936BBD"/>
    <w:rsid w:val="0094128E"/>
    <w:rsid w:val="0094309C"/>
    <w:rsid w:val="009547B4"/>
    <w:rsid w:val="00985A3C"/>
    <w:rsid w:val="0098647E"/>
    <w:rsid w:val="00987D09"/>
    <w:rsid w:val="00990A1B"/>
    <w:rsid w:val="00997919"/>
    <w:rsid w:val="009A4C63"/>
    <w:rsid w:val="009A552F"/>
    <w:rsid w:val="009B07DA"/>
    <w:rsid w:val="009B0F12"/>
    <w:rsid w:val="009C073E"/>
    <w:rsid w:val="009C4184"/>
    <w:rsid w:val="009C52AD"/>
    <w:rsid w:val="009E0174"/>
    <w:rsid w:val="00A0567E"/>
    <w:rsid w:val="00A2725E"/>
    <w:rsid w:val="00A30A4E"/>
    <w:rsid w:val="00A357C5"/>
    <w:rsid w:val="00A566AA"/>
    <w:rsid w:val="00A70282"/>
    <w:rsid w:val="00A83A9F"/>
    <w:rsid w:val="00A83B1F"/>
    <w:rsid w:val="00A83CBE"/>
    <w:rsid w:val="00A8488C"/>
    <w:rsid w:val="00A9252F"/>
    <w:rsid w:val="00A930DC"/>
    <w:rsid w:val="00A958FE"/>
    <w:rsid w:val="00A960A0"/>
    <w:rsid w:val="00AA1F17"/>
    <w:rsid w:val="00AA3B06"/>
    <w:rsid w:val="00AA607E"/>
    <w:rsid w:val="00AA7796"/>
    <w:rsid w:val="00AD58CA"/>
    <w:rsid w:val="00AF4A0A"/>
    <w:rsid w:val="00B0547C"/>
    <w:rsid w:val="00B06D90"/>
    <w:rsid w:val="00B41D4B"/>
    <w:rsid w:val="00B44CDF"/>
    <w:rsid w:val="00B44D1E"/>
    <w:rsid w:val="00B46E2C"/>
    <w:rsid w:val="00B53688"/>
    <w:rsid w:val="00B54D45"/>
    <w:rsid w:val="00B62DED"/>
    <w:rsid w:val="00B7322B"/>
    <w:rsid w:val="00B81195"/>
    <w:rsid w:val="00B90053"/>
    <w:rsid w:val="00B92647"/>
    <w:rsid w:val="00B94F08"/>
    <w:rsid w:val="00B97D3F"/>
    <w:rsid w:val="00BA6ECD"/>
    <w:rsid w:val="00BD65A0"/>
    <w:rsid w:val="00BD6D37"/>
    <w:rsid w:val="00BF0301"/>
    <w:rsid w:val="00BF132F"/>
    <w:rsid w:val="00BF37A0"/>
    <w:rsid w:val="00BF54AA"/>
    <w:rsid w:val="00C0333C"/>
    <w:rsid w:val="00C106A3"/>
    <w:rsid w:val="00C12FCB"/>
    <w:rsid w:val="00C131D0"/>
    <w:rsid w:val="00C15503"/>
    <w:rsid w:val="00C36B4B"/>
    <w:rsid w:val="00C44305"/>
    <w:rsid w:val="00C45C94"/>
    <w:rsid w:val="00C4764F"/>
    <w:rsid w:val="00C5579D"/>
    <w:rsid w:val="00C601CE"/>
    <w:rsid w:val="00C64D1A"/>
    <w:rsid w:val="00C6505D"/>
    <w:rsid w:val="00C6661E"/>
    <w:rsid w:val="00C70322"/>
    <w:rsid w:val="00C70654"/>
    <w:rsid w:val="00C7415E"/>
    <w:rsid w:val="00C775FF"/>
    <w:rsid w:val="00C95758"/>
    <w:rsid w:val="00CA396A"/>
    <w:rsid w:val="00CA44C5"/>
    <w:rsid w:val="00CC40FA"/>
    <w:rsid w:val="00CE2508"/>
    <w:rsid w:val="00CE6A57"/>
    <w:rsid w:val="00D0586E"/>
    <w:rsid w:val="00D15729"/>
    <w:rsid w:val="00D426EB"/>
    <w:rsid w:val="00D56323"/>
    <w:rsid w:val="00D56AF2"/>
    <w:rsid w:val="00D65A96"/>
    <w:rsid w:val="00D73AC1"/>
    <w:rsid w:val="00D850F0"/>
    <w:rsid w:val="00D94473"/>
    <w:rsid w:val="00DA1832"/>
    <w:rsid w:val="00DA1B78"/>
    <w:rsid w:val="00DB3426"/>
    <w:rsid w:val="00DB4A3F"/>
    <w:rsid w:val="00DC3970"/>
    <w:rsid w:val="00DC5D22"/>
    <w:rsid w:val="00DD0D47"/>
    <w:rsid w:val="00DD18B2"/>
    <w:rsid w:val="00DD4443"/>
    <w:rsid w:val="00DD6332"/>
    <w:rsid w:val="00DD75DC"/>
    <w:rsid w:val="00DE02B0"/>
    <w:rsid w:val="00DF227D"/>
    <w:rsid w:val="00DF4932"/>
    <w:rsid w:val="00E01D3B"/>
    <w:rsid w:val="00E1181E"/>
    <w:rsid w:val="00E129AC"/>
    <w:rsid w:val="00E146F7"/>
    <w:rsid w:val="00E16C1D"/>
    <w:rsid w:val="00E20410"/>
    <w:rsid w:val="00E22BC3"/>
    <w:rsid w:val="00E22FDC"/>
    <w:rsid w:val="00E25AE3"/>
    <w:rsid w:val="00E33092"/>
    <w:rsid w:val="00E351AC"/>
    <w:rsid w:val="00E74153"/>
    <w:rsid w:val="00E74450"/>
    <w:rsid w:val="00E7716C"/>
    <w:rsid w:val="00E8758E"/>
    <w:rsid w:val="00EA3DF1"/>
    <w:rsid w:val="00EA4359"/>
    <w:rsid w:val="00EA49DE"/>
    <w:rsid w:val="00EA4DFA"/>
    <w:rsid w:val="00EA4E5F"/>
    <w:rsid w:val="00EC3929"/>
    <w:rsid w:val="00EC3980"/>
    <w:rsid w:val="00EC6814"/>
    <w:rsid w:val="00EC6A87"/>
    <w:rsid w:val="00EE034C"/>
    <w:rsid w:val="00EF040D"/>
    <w:rsid w:val="00EF46F3"/>
    <w:rsid w:val="00F05556"/>
    <w:rsid w:val="00F13D74"/>
    <w:rsid w:val="00F21AB8"/>
    <w:rsid w:val="00F248A5"/>
    <w:rsid w:val="00F272AA"/>
    <w:rsid w:val="00F603C7"/>
    <w:rsid w:val="00F71A6F"/>
    <w:rsid w:val="00F739A4"/>
    <w:rsid w:val="00F747A8"/>
    <w:rsid w:val="00F7790C"/>
    <w:rsid w:val="00F84CE1"/>
    <w:rsid w:val="00F8586D"/>
    <w:rsid w:val="00F875B0"/>
    <w:rsid w:val="00F965D1"/>
    <w:rsid w:val="00FB2A99"/>
    <w:rsid w:val="00FD59B7"/>
    <w:rsid w:val="00FE41B6"/>
    <w:rsid w:val="00FE5B6A"/>
    <w:rsid w:val="00FF02E9"/>
    <w:rsid w:val="00FF22E3"/>
    <w:rsid w:val="00FF546C"/>
    <w:rsid w:val="00FF6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A0A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next w:val="a"/>
    <w:link w:val="10"/>
    <w:qFormat/>
    <w:rsid w:val="002F2BC9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qFormat/>
    <w:rsid w:val="002F2BC9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aliases w:val="ПодЗаголовок"/>
    <w:basedOn w:val="a"/>
    <w:next w:val="a"/>
    <w:link w:val="30"/>
    <w:qFormat/>
    <w:rsid w:val="002F2BC9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5">
    <w:name w:val="heading 5"/>
    <w:basedOn w:val="a"/>
    <w:next w:val="a"/>
    <w:link w:val="50"/>
    <w:uiPriority w:val="99"/>
    <w:qFormat/>
    <w:rsid w:val="002F2BC9"/>
    <w:pPr>
      <w:keepNext/>
      <w:keepLines/>
      <w:widowControl/>
      <w:autoSpaceDE/>
      <w:autoSpaceDN/>
      <w:spacing w:before="200"/>
      <w:outlineLvl w:val="4"/>
    </w:pPr>
    <w:rPr>
      <w:rFonts w:ascii="Cambria" w:hAnsi="Cambria"/>
      <w:color w:val="243F6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A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sid w:val="00AF4A0A"/>
    <w:rPr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F4A0A"/>
    <w:pPr>
      <w:spacing w:before="63"/>
      <w:ind w:left="618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F4A0A"/>
    <w:pPr>
      <w:spacing w:before="139"/>
      <w:ind w:left="992" w:hanging="658"/>
    </w:pPr>
  </w:style>
  <w:style w:type="paragraph" w:customStyle="1" w:styleId="TableParagraph">
    <w:name w:val="Table Paragraph"/>
    <w:basedOn w:val="a"/>
    <w:uiPriority w:val="1"/>
    <w:qFormat/>
    <w:rsid w:val="00AF4A0A"/>
  </w:style>
  <w:style w:type="paragraph" w:styleId="a5">
    <w:name w:val="Balloon Text"/>
    <w:basedOn w:val="a"/>
    <w:link w:val="a6"/>
    <w:unhideWhenUsed/>
    <w:rsid w:val="00A958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958FE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Body Text Indent"/>
    <w:basedOn w:val="a"/>
    <w:link w:val="a8"/>
    <w:unhideWhenUsed/>
    <w:rsid w:val="002F2BC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2BC9"/>
    <w:rPr>
      <w:rFonts w:ascii="Times New Roman" w:eastAsia="Times New Roman" w:hAnsi="Times New Roman" w:cs="Times New Roman"/>
      <w:lang w:bidi="en-US"/>
    </w:rPr>
  </w:style>
  <w:style w:type="paragraph" w:styleId="31">
    <w:name w:val="Body Text Indent 3"/>
    <w:basedOn w:val="a"/>
    <w:link w:val="32"/>
    <w:unhideWhenUsed/>
    <w:rsid w:val="002F2B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2BC9"/>
    <w:rPr>
      <w:rFonts w:ascii="Times New Roman" w:eastAsia="Times New Roman" w:hAnsi="Times New Roman" w:cs="Times New Roman"/>
      <w:sz w:val="16"/>
      <w:szCs w:val="16"/>
      <w:lang w:bidi="en-US"/>
    </w:rPr>
  </w:style>
  <w:style w:type="character" w:customStyle="1" w:styleId="10">
    <w:name w:val="Заголовок 1 Знак"/>
    <w:basedOn w:val="a0"/>
    <w:link w:val="1"/>
    <w:rsid w:val="002F2BC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2BC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aliases w:val="ПодЗаголовок Знак"/>
    <w:basedOn w:val="a0"/>
    <w:link w:val="3"/>
    <w:rsid w:val="002F2BC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2F2BC9"/>
    <w:rPr>
      <w:rFonts w:ascii="Cambria" w:eastAsia="Times New Roman" w:hAnsi="Cambria" w:cs="Times New Roman"/>
      <w:color w:val="243F60"/>
      <w:sz w:val="20"/>
      <w:szCs w:val="20"/>
      <w:lang w:val="ru-RU" w:eastAsia="ru-RU"/>
    </w:rPr>
  </w:style>
  <w:style w:type="paragraph" w:customStyle="1" w:styleId="BodyTxt">
    <w:name w:val="Body Txt"/>
    <w:basedOn w:val="a"/>
    <w:rsid w:val="002F2BC9"/>
    <w:pPr>
      <w:widowControl/>
      <w:autoSpaceDE/>
      <w:autoSpaceDN/>
      <w:spacing w:before="60" w:after="60"/>
      <w:ind w:firstLine="567"/>
      <w:jc w:val="both"/>
    </w:pPr>
    <w:rPr>
      <w:rFonts w:ascii="Thames A" w:hAnsi="Thames A"/>
      <w:sz w:val="24"/>
      <w:szCs w:val="20"/>
      <w:lang w:val="ru-RU" w:eastAsia="ru-RU" w:bidi="ar-SA"/>
    </w:rPr>
  </w:style>
  <w:style w:type="paragraph" w:styleId="12">
    <w:name w:val="toc 1"/>
    <w:basedOn w:val="a"/>
    <w:next w:val="a"/>
    <w:autoRedefine/>
    <w:semiHidden/>
    <w:rsid w:val="002F2BC9"/>
    <w:pPr>
      <w:widowControl/>
      <w:tabs>
        <w:tab w:val="left" w:pos="360"/>
        <w:tab w:val="right" w:leader="underscore" w:pos="9344"/>
      </w:tabs>
      <w:autoSpaceDE/>
      <w:autoSpaceDN/>
      <w:spacing w:before="120"/>
      <w:ind w:left="-709"/>
    </w:pPr>
    <w:rPr>
      <w:b/>
      <w:i/>
      <w:sz w:val="24"/>
      <w:szCs w:val="20"/>
      <w:lang w:val="ru-RU" w:eastAsia="ru-RU" w:bidi="ar-SA"/>
    </w:rPr>
  </w:style>
  <w:style w:type="paragraph" w:styleId="21">
    <w:name w:val="toc 2"/>
    <w:basedOn w:val="a"/>
    <w:next w:val="a"/>
    <w:autoRedefine/>
    <w:semiHidden/>
    <w:rsid w:val="003F50C4"/>
    <w:pPr>
      <w:widowControl/>
      <w:tabs>
        <w:tab w:val="left" w:pos="284"/>
        <w:tab w:val="right" w:leader="underscore" w:pos="10206"/>
      </w:tabs>
      <w:autoSpaceDE/>
      <w:autoSpaceDN/>
      <w:ind w:left="284" w:hanging="284"/>
    </w:pPr>
    <w:rPr>
      <w:noProof/>
      <w:szCs w:val="20"/>
      <w:lang w:val="ru-RU" w:eastAsia="ru-RU" w:bidi="ar-SA"/>
    </w:rPr>
  </w:style>
  <w:style w:type="paragraph" w:styleId="33">
    <w:name w:val="toc 3"/>
    <w:basedOn w:val="a"/>
    <w:next w:val="a"/>
    <w:autoRedefine/>
    <w:semiHidden/>
    <w:rsid w:val="002F2BC9"/>
    <w:pPr>
      <w:widowControl/>
      <w:autoSpaceDE/>
      <w:autoSpaceDN/>
      <w:ind w:left="400"/>
    </w:pPr>
    <w:rPr>
      <w:sz w:val="20"/>
      <w:szCs w:val="20"/>
      <w:lang w:val="ru-RU" w:eastAsia="ru-RU" w:bidi="ar-SA"/>
    </w:rPr>
  </w:style>
  <w:style w:type="paragraph" w:styleId="a9">
    <w:name w:val="header"/>
    <w:basedOn w:val="a"/>
    <w:link w:val="aa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a">
    <w:name w:val="Верхний колонтитул Знак"/>
    <w:basedOn w:val="a0"/>
    <w:link w:val="a9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rsid w:val="002F2BC9"/>
    <w:rPr>
      <w:rFonts w:cs="Times New Roman"/>
    </w:rPr>
  </w:style>
  <w:style w:type="paragraph" w:styleId="ac">
    <w:name w:val="footer"/>
    <w:basedOn w:val="a"/>
    <w:link w:val="ad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d">
    <w:name w:val="Нижний колонтитул Знак"/>
    <w:basedOn w:val="a0"/>
    <w:link w:val="ac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2F2BC9"/>
    <w:pPr>
      <w:widowControl/>
      <w:autoSpaceDE/>
      <w:autoSpaceDN/>
      <w:spacing w:after="120"/>
    </w:pPr>
    <w:rPr>
      <w:sz w:val="16"/>
      <w:szCs w:val="16"/>
      <w:lang w:val="ru-RU" w:eastAsia="ru-RU" w:bidi="ar-SA"/>
    </w:rPr>
  </w:style>
  <w:style w:type="character" w:customStyle="1" w:styleId="35">
    <w:name w:val="Основной текст 3 Знак"/>
    <w:basedOn w:val="a0"/>
    <w:link w:val="34"/>
    <w:rsid w:val="002F2BC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e">
    <w:name w:val="Title"/>
    <w:basedOn w:val="a"/>
    <w:link w:val="af"/>
    <w:qFormat/>
    <w:rsid w:val="002F2BC9"/>
    <w:pPr>
      <w:widowControl/>
      <w:autoSpaceDE/>
      <w:autoSpaceDN/>
      <w:jc w:val="center"/>
    </w:pPr>
    <w:rPr>
      <w:sz w:val="24"/>
      <w:szCs w:val="24"/>
      <w:lang w:val="ru-RU" w:eastAsia="ru-RU" w:bidi="ar-SA"/>
    </w:rPr>
  </w:style>
  <w:style w:type="character" w:customStyle="1" w:styleId="af">
    <w:name w:val="Название Знак"/>
    <w:basedOn w:val="a0"/>
    <w:link w:val="ae"/>
    <w:rsid w:val="002F2B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rsid w:val="002F2BC9"/>
    <w:pPr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2F2BC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aliases w:val="Знак Знак Знак Знак Знак,Знак Знак Знак Знак Знак Знак Знак Знак Знак Знак Знак Знак Знак Знак Знак Знак Знак"/>
    <w:basedOn w:val="a"/>
    <w:link w:val="23"/>
    <w:rsid w:val="002F2BC9"/>
    <w:pPr>
      <w:widowControl/>
      <w:autoSpaceDE/>
      <w:autoSpaceDN/>
      <w:spacing w:after="120" w:line="480" w:lineRule="auto"/>
      <w:ind w:left="283"/>
    </w:pPr>
    <w:rPr>
      <w:sz w:val="20"/>
      <w:szCs w:val="20"/>
      <w:lang w:val="ru-RU" w:eastAsia="ru-RU" w:bidi="ar-SA"/>
    </w:rPr>
  </w:style>
  <w:style w:type="character" w:customStyle="1" w:styleId="23">
    <w:name w:val="Основной текст с отступом 2 Знак"/>
    <w:aliases w:val="Знак Знак Знак Знак Знак Знак,Знак Знак Знак Знак Знак Знак Знак Знак Знак Знак Знак Знак Знак Знак Знак Знак Знак Знак"/>
    <w:basedOn w:val="a0"/>
    <w:link w:val="22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4">
    <w:name w:val="Body Text 2"/>
    <w:basedOn w:val="a"/>
    <w:link w:val="25"/>
    <w:rsid w:val="002F2BC9"/>
    <w:pPr>
      <w:widowControl/>
      <w:autoSpaceDE/>
      <w:autoSpaceDN/>
      <w:spacing w:after="120" w:line="480" w:lineRule="auto"/>
    </w:pPr>
    <w:rPr>
      <w:sz w:val="20"/>
      <w:szCs w:val="20"/>
      <w:lang w:val="ru-RU" w:eastAsia="ru-RU" w:bidi="ar-SA"/>
    </w:rPr>
  </w:style>
  <w:style w:type="character" w:customStyle="1" w:styleId="25">
    <w:name w:val="Основной текст 2 Знак"/>
    <w:basedOn w:val="a0"/>
    <w:link w:val="24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6">
    <w:name w:val="Заголовок 3 шаблон"/>
    <w:basedOn w:val="3"/>
    <w:next w:val="a"/>
    <w:rsid w:val="002F2BC9"/>
    <w:pPr>
      <w:spacing w:before="120"/>
      <w:ind w:firstLine="709"/>
      <w:jc w:val="both"/>
    </w:pPr>
    <w:rPr>
      <w:rFonts w:ascii="Bookman Old Style" w:hAnsi="Bookman Old Style" w:cs="Times New Roman"/>
      <w:sz w:val="24"/>
      <w:szCs w:val="20"/>
    </w:rPr>
  </w:style>
  <w:style w:type="paragraph" w:customStyle="1" w:styleId="210">
    <w:name w:val="Основной текст 21"/>
    <w:basedOn w:val="a"/>
    <w:rsid w:val="002F2BC9"/>
    <w:pPr>
      <w:suppressAutoHyphens/>
      <w:autoSpaceDE/>
      <w:autoSpaceDN/>
      <w:spacing w:after="120" w:line="480" w:lineRule="auto"/>
      <w:jc w:val="both"/>
      <w:textAlignment w:val="baseline"/>
    </w:pPr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2F2BC9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1">
    <w:name w:val="Document Map"/>
    <w:basedOn w:val="a"/>
    <w:link w:val="af2"/>
    <w:semiHidden/>
    <w:rsid w:val="002F2BC9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val="ru-RU" w:eastAsia="ru-RU" w:bidi="ar-SA"/>
    </w:rPr>
  </w:style>
  <w:style w:type="character" w:customStyle="1" w:styleId="af2">
    <w:name w:val="Схема документа Знак"/>
    <w:basedOn w:val="a0"/>
    <w:link w:val="af1"/>
    <w:semiHidden/>
    <w:rsid w:val="002F2BC9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310">
    <w:name w:val="Основной текст 31"/>
    <w:basedOn w:val="a"/>
    <w:rsid w:val="002F2BC9"/>
    <w:pPr>
      <w:widowControl/>
      <w:suppressAutoHyphens/>
      <w:autoSpaceDE/>
      <w:autoSpaceDN/>
      <w:spacing w:after="120"/>
    </w:pPr>
    <w:rPr>
      <w:sz w:val="16"/>
      <w:szCs w:val="16"/>
      <w:lang w:val="ru-RU" w:eastAsia="ar-SA" w:bidi="ar-SA"/>
    </w:rPr>
  </w:style>
  <w:style w:type="paragraph" w:customStyle="1" w:styleId="13">
    <w:name w:val="Основной текст1"/>
    <w:basedOn w:val="a"/>
    <w:rsid w:val="002F2BC9"/>
    <w:pPr>
      <w:widowControl/>
      <w:autoSpaceDE/>
      <w:autoSpaceDN/>
      <w:spacing w:before="60" w:after="60"/>
      <w:jc w:val="both"/>
    </w:pPr>
    <w:rPr>
      <w:rFonts w:ascii="Arial" w:hAnsi="Arial"/>
      <w:b/>
      <w:i/>
      <w:sz w:val="24"/>
      <w:szCs w:val="20"/>
      <w:lang w:eastAsia="ru-RU" w:bidi="ar-SA"/>
    </w:rPr>
  </w:style>
  <w:style w:type="paragraph" w:customStyle="1" w:styleId="af3">
    <w:name w:val="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customStyle="1" w:styleId="af4">
    <w:name w:val="Знак Знак Знак 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styleId="af5">
    <w:name w:val="Normal (Web)"/>
    <w:basedOn w:val="a"/>
    <w:uiPriority w:val="99"/>
    <w:rsid w:val="002F2BC9"/>
    <w:pPr>
      <w:widowControl/>
      <w:autoSpaceDE/>
      <w:autoSpaceDN/>
    </w:pPr>
    <w:rPr>
      <w:rFonts w:ascii="Arial" w:hAnsi="Arial" w:cs="Arial"/>
      <w:color w:val="333333"/>
      <w:sz w:val="16"/>
      <w:szCs w:val="16"/>
      <w:lang w:val="ru-RU" w:eastAsia="ru-RU" w:bidi="ar-SA"/>
    </w:rPr>
  </w:style>
  <w:style w:type="paragraph" w:customStyle="1" w:styleId="14">
    <w:name w:val="Абзац списка1"/>
    <w:basedOn w:val="a"/>
    <w:rsid w:val="002F2BC9"/>
    <w:pPr>
      <w:widowControl/>
      <w:autoSpaceDE/>
      <w:autoSpaceDN/>
      <w:ind w:left="720"/>
      <w:contextualSpacing/>
    </w:pPr>
    <w:rPr>
      <w:sz w:val="20"/>
      <w:szCs w:val="20"/>
      <w:lang w:val="ru-RU" w:eastAsia="ru-RU" w:bidi="ar-SA"/>
    </w:rPr>
  </w:style>
  <w:style w:type="paragraph" w:customStyle="1" w:styleId="15">
    <w:name w:val="Обычный1"/>
    <w:rsid w:val="002F2BC9"/>
    <w:pPr>
      <w:widowControl/>
      <w:suppressAutoHyphens/>
      <w:autoSpaceDE/>
      <w:autoSpaceDN/>
      <w:spacing w:before="100" w:after="100"/>
    </w:pPr>
    <w:rPr>
      <w:rFonts w:ascii="Times New Roman" w:eastAsia="Arial" w:hAnsi="Times New Roman" w:cs="Times New Roman"/>
      <w:sz w:val="24"/>
      <w:szCs w:val="20"/>
      <w:lang w:val="ru-RU" w:eastAsia="ar-SA"/>
    </w:rPr>
  </w:style>
  <w:style w:type="character" w:styleId="af6">
    <w:name w:val="Hyperlink"/>
    <w:basedOn w:val="a0"/>
    <w:uiPriority w:val="99"/>
    <w:unhideWhenUsed/>
    <w:rsid w:val="002F2BC9"/>
    <w:rPr>
      <w:color w:val="0000FF"/>
      <w:u w:val="single"/>
    </w:rPr>
  </w:style>
  <w:style w:type="character" w:customStyle="1" w:styleId="af7">
    <w:name w:val="Текст сноски Знак"/>
    <w:aliases w:val="Table_Footnote_last Знак Знак1,Table_Footnote_last Знак Знак Знак,Table_Footnote_last Знак1"/>
    <w:basedOn w:val="a0"/>
    <w:link w:val="af8"/>
    <w:locked/>
    <w:rsid w:val="002F2BC9"/>
    <w:rPr>
      <w:lang w:eastAsia="ar-SA"/>
    </w:rPr>
  </w:style>
  <w:style w:type="paragraph" w:styleId="af8">
    <w:name w:val="footnote text"/>
    <w:aliases w:val="Table_Footnote_last Знак,Table_Footnote_last Знак Знак,Table_Footnote_last"/>
    <w:basedOn w:val="a"/>
    <w:link w:val="af7"/>
    <w:unhideWhenUsed/>
    <w:rsid w:val="002F2BC9"/>
    <w:pPr>
      <w:widowControl/>
      <w:suppressAutoHyphens/>
      <w:autoSpaceDE/>
      <w:autoSpaceDN/>
    </w:pPr>
    <w:rPr>
      <w:rFonts w:asciiTheme="minorHAnsi" w:eastAsiaTheme="minorHAnsi" w:hAnsiTheme="minorHAnsi" w:cstheme="minorBidi"/>
      <w:lang w:eastAsia="ar-SA" w:bidi="ar-SA"/>
    </w:rPr>
  </w:style>
  <w:style w:type="character" w:customStyle="1" w:styleId="16">
    <w:name w:val="Текст сноски Знак1"/>
    <w:basedOn w:val="a0"/>
    <w:rsid w:val="002F2BC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9">
    <w:name w:val="caption"/>
    <w:basedOn w:val="a"/>
    <w:next w:val="a"/>
    <w:semiHidden/>
    <w:unhideWhenUsed/>
    <w:qFormat/>
    <w:rsid w:val="002F2BC9"/>
    <w:pPr>
      <w:widowControl/>
      <w:autoSpaceDE/>
      <w:autoSpaceDN/>
      <w:ind w:firstLine="709"/>
    </w:pPr>
    <w:rPr>
      <w:rFonts w:ascii="Bookman Old Style" w:hAnsi="Bookman Old Style"/>
      <w:b/>
      <w:bCs/>
      <w:sz w:val="20"/>
      <w:szCs w:val="20"/>
      <w:lang w:val="ru-RU" w:eastAsia="ru-RU" w:bidi="ar-SA"/>
    </w:rPr>
  </w:style>
  <w:style w:type="character" w:customStyle="1" w:styleId="13pt">
    <w:name w:val="Основной текст + 13 pt"/>
    <w:basedOn w:val="a0"/>
    <w:rsid w:val="002F2BC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fa">
    <w:name w:val="List Bullet"/>
    <w:basedOn w:val="a"/>
    <w:unhideWhenUsed/>
    <w:rsid w:val="002F2BC9"/>
    <w:pPr>
      <w:tabs>
        <w:tab w:val="num" w:pos="0"/>
        <w:tab w:val="num" w:pos="360"/>
      </w:tabs>
      <w:adjustRightInd w:val="0"/>
      <w:spacing w:before="120"/>
      <w:ind w:left="357" w:hanging="357"/>
      <w:jc w:val="both"/>
    </w:pPr>
    <w:rPr>
      <w:sz w:val="26"/>
      <w:szCs w:val="20"/>
      <w:lang w:val="ru-RU" w:eastAsia="ru-RU" w:bidi="ar-SA"/>
    </w:rPr>
  </w:style>
  <w:style w:type="character" w:customStyle="1" w:styleId="ConsPlusNormal">
    <w:name w:val="ConsPlusNormal Знак"/>
    <w:link w:val="ConsPlusNormal0"/>
    <w:uiPriority w:val="99"/>
    <w:locked/>
    <w:rsid w:val="00643CE2"/>
    <w:rPr>
      <w:rFonts w:ascii="Arial" w:hAnsi="Arial" w:cs="Arial"/>
      <w:lang w:val="ru-RU" w:eastAsia="ar-SA"/>
    </w:rPr>
  </w:style>
  <w:style w:type="paragraph" w:customStyle="1" w:styleId="ConsPlusNormal0">
    <w:name w:val="ConsPlusNormal"/>
    <w:link w:val="ConsPlusNormal"/>
    <w:rsid w:val="00643CE2"/>
    <w:pPr>
      <w:widowControl/>
      <w:suppressAutoHyphens/>
      <w:autoSpaceDN/>
    </w:pPr>
    <w:rPr>
      <w:rFonts w:ascii="Arial" w:hAnsi="Arial" w:cs="Arial"/>
      <w:lang w:val="ru-RU" w:eastAsia="ar-SA"/>
    </w:rPr>
  </w:style>
  <w:style w:type="paragraph" w:customStyle="1" w:styleId="17">
    <w:name w:val="Без интервала1"/>
    <w:uiPriority w:val="99"/>
    <w:rsid w:val="00643CE2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headerconsplusnonformat">
    <w:name w:val="header_consplusnonformat"/>
    <w:basedOn w:val="a0"/>
    <w:rsid w:val="00664D19"/>
  </w:style>
  <w:style w:type="paragraph" w:styleId="HTML">
    <w:name w:val="HTML Preformatted"/>
    <w:basedOn w:val="a"/>
    <w:link w:val="HTML0"/>
    <w:uiPriority w:val="99"/>
    <w:semiHidden/>
    <w:unhideWhenUsed/>
    <w:rsid w:val="005105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05D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b">
    <w:name w:val="FollowedHyperlink"/>
    <w:basedOn w:val="a0"/>
    <w:uiPriority w:val="99"/>
    <w:semiHidden/>
    <w:unhideWhenUsed/>
    <w:rsid w:val="003001ED"/>
    <w:rPr>
      <w:color w:val="800080" w:themeColor="followedHyperlink"/>
      <w:u w:val="single"/>
    </w:rPr>
  </w:style>
  <w:style w:type="character" w:styleId="afc">
    <w:name w:val="Strong"/>
    <w:basedOn w:val="a0"/>
    <w:uiPriority w:val="22"/>
    <w:qFormat/>
    <w:rsid w:val="003D6337"/>
    <w:rPr>
      <w:b/>
      <w:bCs/>
    </w:rPr>
  </w:style>
  <w:style w:type="character" w:customStyle="1" w:styleId="infoinfo-item-text">
    <w:name w:val="info__info-item-text"/>
    <w:basedOn w:val="a0"/>
    <w:rsid w:val="003D6337"/>
  </w:style>
  <w:style w:type="character" w:customStyle="1" w:styleId="18">
    <w:name w:val="Основной шрифт абзаца1"/>
    <w:rsid w:val="00882553"/>
  </w:style>
  <w:style w:type="character" w:customStyle="1" w:styleId="19">
    <w:name w:val="Гиперссылка1"/>
    <w:rsid w:val="00882553"/>
    <w:rPr>
      <w:color w:val="0000FF"/>
      <w:u w:val="single"/>
    </w:rPr>
  </w:style>
  <w:style w:type="character" w:customStyle="1" w:styleId="apple-converted-space">
    <w:name w:val="apple-converted-space"/>
    <w:rsid w:val="00882553"/>
  </w:style>
  <w:style w:type="character" w:customStyle="1" w:styleId="nowrap">
    <w:name w:val="nowrap"/>
    <w:rsid w:val="00882553"/>
  </w:style>
  <w:style w:type="paragraph" w:customStyle="1" w:styleId="ConsPlusTitle">
    <w:name w:val="ConsPlusTitle"/>
    <w:uiPriority w:val="99"/>
    <w:rsid w:val="00F71A6F"/>
    <w:pPr>
      <w:adjustRightInd w:val="0"/>
    </w:pPr>
    <w:rPr>
      <w:rFonts w:ascii="Arial" w:eastAsiaTheme="minorEastAsia" w:hAnsi="Arial" w:cs="Arial"/>
      <w:b/>
      <w:bCs/>
      <w:sz w:val="16"/>
      <w:szCs w:val="16"/>
      <w:lang w:val="ru-RU" w:eastAsia="ru-RU"/>
    </w:rPr>
  </w:style>
  <w:style w:type="character" w:customStyle="1" w:styleId="afd">
    <w:name w:val="Гипертекстовая ссылка"/>
    <w:basedOn w:val="a0"/>
    <w:rsid w:val="0053727C"/>
    <w:rPr>
      <w:b/>
      <w:bCs/>
      <w:color w:val="106BBE"/>
    </w:rPr>
  </w:style>
  <w:style w:type="paragraph" w:customStyle="1" w:styleId="s1">
    <w:name w:val="s_1"/>
    <w:basedOn w:val="a"/>
    <w:rsid w:val="002B287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customStyle="1" w:styleId="s3">
    <w:name w:val="s_3"/>
    <w:basedOn w:val="a"/>
    <w:rsid w:val="002B287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customStyle="1" w:styleId="s9">
    <w:name w:val="s_9"/>
    <w:basedOn w:val="a"/>
    <w:rsid w:val="002B287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w">
    <w:name w:val="w"/>
    <w:basedOn w:val="a0"/>
    <w:rsid w:val="00CA3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0511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08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79718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economy.gov.ru/wps/wcm/connect/3f49a574-1038-4669-a317-31fbc9c879f4/793.pdf?MOD=AJPERES&amp;CACHEID=3f49a574-1038-4669-a317-31fbc9c879f4" TargetMode="External"/><Relationship Id="rId14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E6B47-F516-4067-B473-793DCB56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Александр А. Иванов</cp:lastModifiedBy>
  <cp:revision>8</cp:revision>
  <cp:lastPrinted>2020-10-19T12:19:00Z</cp:lastPrinted>
  <dcterms:created xsi:type="dcterms:W3CDTF">2020-10-19T09:11:00Z</dcterms:created>
  <dcterms:modified xsi:type="dcterms:W3CDTF">2020-10-19T12:20:00Z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2017-11-24T00:00:00Z</vt:filetime>
  </property>
</Properties>
</file>