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2178" w:rsidRDefault="002775A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0590" cy="97853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347" t="-2217" r="-2347" b="-2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178" w:rsidRDefault="002775A4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02178" w:rsidRDefault="002775A4">
      <w:pPr>
        <w:pStyle w:val="1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02178" w:rsidRDefault="00302178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02178" w:rsidRDefault="002775A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302178" w:rsidRDefault="002775A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02178" w:rsidRDefault="00302178">
      <w:pPr>
        <w:tabs>
          <w:tab w:val="left" w:pos="709"/>
        </w:tabs>
        <w:rPr>
          <w:b/>
          <w:sz w:val="28"/>
          <w:szCs w:val="28"/>
        </w:rPr>
      </w:pPr>
    </w:p>
    <w:p w:rsidR="00302178" w:rsidRDefault="0051149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28 октября</w:t>
      </w:r>
      <w:r w:rsidR="002775A4">
        <w:rPr>
          <w:sz w:val="28"/>
          <w:szCs w:val="28"/>
        </w:rPr>
        <w:t xml:space="preserve"> 2020 г.                                                                     </w:t>
      </w:r>
      <w:r>
        <w:rPr>
          <w:sz w:val="28"/>
          <w:szCs w:val="28"/>
        </w:rPr>
        <w:t xml:space="preserve">                    </w:t>
      </w:r>
      <w:bookmarkStart w:id="0" w:name="_GoBack"/>
      <w:bookmarkEnd w:id="0"/>
      <w:r w:rsidR="002775A4">
        <w:rPr>
          <w:sz w:val="28"/>
          <w:szCs w:val="28"/>
        </w:rPr>
        <w:t xml:space="preserve">№ </w:t>
      </w:r>
      <w:r>
        <w:rPr>
          <w:sz w:val="28"/>
          <w:szCs w:val="28"/>
        </w:rPr>
        <w:t>749-п</w:t>
      </w:r>
    </w:p>
    <w:p w:rsidR="00302178" w:rsidRDefault="0030217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302178" w:rsidRDefault="002775A4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строительства, реконструкции объекта капитального строительства </w:t>
      </w:r>
    </w:p>
    <w:p w:rsidR="00302178" w:rsidRDefault="002775A4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62: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50416</w:t>
      </w:r>
      <w:r>
        <w:rPr>
          <w:rFonts w:ascii="Times New Roman" w:hAnsi="Times New Roman" w:cs="Times New Roman"/>
          <w:sz w:val="28"/>
          <w:szCs w:val="28"/>
        </w:rPr>
        <w:t>:346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 установлено относительно ориентира, расположенного за пределами участк</w:t>
      </w:r>
      <w:r>
        <w:rPr>
          <w:rFonts w:ascii="Times New Roman" w:hAnsi="Times New Roman" w:cs="Times New Roman"/>
          <w:sz w:val="28"/>
          <w:szCs w:val="28"/>
        </w:rPr>
        <w:t xml:space="preserve">а. Ориентир кладбище. Участок находится примерно в 400 м от ориентира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направлению на юг. Почтовый адрес ориентира: Рязанская область, </w:t>
      </w:r>
      <w:r>
        <w:rPr>
          <w:rFonts w:ascii="Times New Roman" w:hAnsi="Times New Roman" w:cs="Times New Roman"/>
          <w:sz w:val="28"/>
          <w:szCs w:val="28"/>
        </w:rPr>
        <w:br/>
        <w:t xml:space="preserve">р-н </w:t>
      </w:r>
      <w:r>
        <w:rPr>
          <w:rFonts w:ascii="Times New Roman" w:hAnsi="Times New Roman" w:cs="Times New Roman"/>
          <w:sz w:val="28"/>
          <w:szCs w:val="28"/>
        </w:rPr>
        <w:t>Рязан</w:t>
      </w:r>
      <w:r>
        <w:rPr>
          <w:rFonts w:ascii="Times New Roman" w:hAnsi="Times New Roman" w:cs="Times New Roman"/>
          <w:sz w:val="28"/>
          <w:szCs w:val="28"/>
        </w:rPr>
        <w:t xml:space="preserve">ский,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Астромино</w:t>
      </w:r>
      <w:proofErr w:type="spellEnd"/>
    </w:p>
    <w:p w:rsidR="00302178" w:rsidRDefault="003021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2178" w:rsidRDefault="002775A4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proofErr w:type="spellStart"/>
      <w:r>
        <w:rPr>
          <w:sz w:val="28"/>
          <w:szCs w:val="28"/>
        </w:rPr>
        <w:t>Бурмистрова</w:t>
      </w:r>
      <w:proofErr w:type="spellEnd"/>
      <w:r>
        <w:rPr>
          <w:sz w:val="28"/>
          <w:szCs w:val="28"/>
        </w:rPr>
        <w:t xml:space="preserve"> Сергея Александровича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62:15:0050416:346 по адресу: установлено относительно ориентира, расположенного за пределами учас</w:t>
      </w:r>
      <w:r>
        <w:rPr>
          <w:sz w:val="28"/>
          <w:szCs w:val="28"/>
        </w:rPr>
        <w:t>тка. Ориентир кладбище. Участок находится примерно в 400 м от ориентира</w:t>
      </w:r>
      <w:r>
        <w:rPr>
          <w:sz w:val="28"/>
          <w:szCs w:val="28"/>
        </w:rPr>
        <w:br/>
        <w:t xml:space="preserve">по направлению на юг. Почтовый адрес ориентира: </w:t>
      </w:r>
      <w:proofErr w:type="gramStart"/>
      <w:r>
        <w:rPr>
          <w:sz w:val="28"/>
          <w:szCs w:val="28"/>
        </w:rPr>
        <w:t>Рязанская область,</w:t>
      </w:r>
      <w:r>
        <w:rPr>
          <w:sz w:val="28"/>
          <w:szCs w:val="28"/>
        </w:rPr>
        <w:br/>
        <w:t xml:space="preserve">р-н Рязанский, с. </w:t>
      </w:r>
      <w:proofErr w:type="spellStart"/>
      <w:r>
        <w:rPr>
          <w:sz w:val="28"/>
          <w:szCs w:val="28"/>
        </w:rPr>
        <w:t>Астромино</w:t>
      </w:r>
      <w:proofErr w:type="spellEnd"/>
      <w:r>
        <w:rPr>
          <w:sz w:val="28"/>
          <w:szCs w:val="28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</w:rPr>
        <w:t>09</w:t>
      </w:r>
      <w:r>
        <w:rPr>
          <w:sz w:val="28"/>
          <w:szCs w:val="28"/>
        </w:rPr>
        <w:t>.10.2020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</w:t>
      </w:r>
      <w:r>
        <w:rPr>
          <w:sz w:val="28"/>
          <w:szCs w:val="28"/>
        </w:rPr>
        <w:t>0 Градостроительного кодекса Российской Федерации, стат</w:t>
      </w:r>
      <w:r>
        <w:rPr>
          <w:sz w:val="28"/>
          <w:szCs w:val="28"/>
        </w:rPr>
        <w:t>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</w:t>
      </w:r>
      <w:r>
        <w:rPr>
          <w:sz w:val="28"/>
          <w:szCs w:val="28"/>
        </w:rPr>
        <w:t xml:space="preserve"> Рязанской области и органами государственной власти Рязанской области», постановлением  Правительства  Рязанской области от 06.08.2008 № 153 «Об утверждении положения</w:t>
      </w:r>
      <w:proofErr w:type="gramEnd"/>
      <w:r>
        <w:rPr>
          <w:sz w:val="28"/>
          <w:szCs w:val="28"/>
        </w:rPr>
        <w:t xml:space="preserve"> о главном управлении архитектуры и градостроительства Рязанской области», главное управл</w:t>
      </w:r>
      <w:r>
        <w:rPr>
          <w:sz w:val="28"/>
          <w:szCs w:val="28"/>
        </w:rPr>
        <w:t>ение архитектуры и градостроительства Рязанской области ПОСТАНОВЛЯЕТ:</w:t>
      </w:r>
    </w:p>
    <w:p w:rsidR="00302178" w:rsidRDefault="00302178">
      <w:pPr>
        <w:tabs>
          <w:tab w:val="left" w:pos="709"/>
        </w:tabs>
        <w:jc w:val="both"/>
        <w:rPr>
          <w:sz w:val="28"/>
          <w:szCs w:val="28"/>
        </w:rPr>
      </w:pPr>
    </w:p>
    <w:p w:rsidR="00302178" w:rsidRDefault="002775A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Бурмистрову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С.А.</w:t>
      </w:r>
      <w:r>
        <w:rPr>
          <w:rFonts w:ascii="Times New Roman" w:hAnsi="Times New Roman" w:cs="Times New Roman"/>
          <w:sz w:val="28"/>
          <w:szCs w:val="28"/>
        </w:rPr>
        <w:t xml:space="preserve"> разрешение на отклонение</w:t>
      </w:r>
      <w:r>
        <w:rPr>
          <w:rFonts w:ascii="Times New Roman" w:hAnsi="Times New Roman" w:cs="Times New Roman"/>
          <w:sz w:val="28"/>
          <w:szCs w:val="28"/>
        </w:rPr>
        <w:br/>
        <w:t>от предельных параметров разрешенного строительства, реконструкции объекта капитального строительства на земельном участке с ка</w:t>
      </w:r>
      <w:r>
        <w:rPr>
          <w:rFonts w:ascii="Times New Roman" w:hAnsi="Times New Roman" w:cs="Times New Roman"/>
          <w:sz w:val="28"/>
          <w:szCs w:val="28"/>
        </w:rPr>
        <w:t xml:space="preserve">дастровым номером </w:t>
      </w:r>
      <w:r>
        <w:rPr>
          <w:rFonts w:ascii="Times New Roman" w:hAnsi="Times New Roman" w:cs="Times New Roman"/>
          <w:sz w:val="28"/>
          <w:szCs w:val="28"/>
        </w:rPr>
        <w:t>62:15:0050416:346 по адресу: установлено относительно ориентира, расположенного за пределами участка. Ориентир кладбище. Участок находится примерно в 400 м от ориентира по направлению на юг. Почтовый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302178" w:rsidRDefault="002775A4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2</w:t>
      </w:r>
    </w:p>
    <w:p w:rsidR="00302178" w:rsidRDefault="002775A4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  ориентира: Рязанская область, р-н Рязанский,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Астромино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части установления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минимального отступа от границы земельного участка с </w:t>
      </w:r>
      <w:r>
        <w:rPr>
          <w:rFonts w:ascii="Times New Roman" w:hAnsi="Times New Roman" w:cs="Times New Roman"/>
          <w:sz w:val="28"/>
          <w:szCs w:val="28"/>
        </w:rPr>
        <w:t>северо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восточ</w:t>
      </w:r>
      <w:r>
        <w:rPr>
          <w:rFonts w:ascii="Times New Roman" w:hAnsi="Times New Roman" w:cs="Times New Roman"/>
          <w:sz w:val="28"/>
          <w:szCs w:val="28"/>
        </w:rPr>
        <w:t>ной стороны — 1</w:t>
      </w:r>
      <w:r>
        <w:rPr>
          <w:rFonts w:ascii="Times New Roman" w:hAnsi="Times New Roman" w:cs="Times New Roman"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302178" w:rsidRDefault="00277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главного управления архитектуры и градостроительства Рязанской области:</w:t>
      </w:r>
    </w:p>
    <w:p w:rsidR="00302178" w:rsidRDefault="00277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обеспечить направление настоящего постановления для размещения             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интернет-портале правовой информации (www.pravo.gov.ru)                       в течение двух дней со дня его издания;</w:t>
      </w:r>
    </w:p>
    <w:p w:rsidR="00302178" w:rsidRDefault="00277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обеспечить опубликование настоящего постановления в средствах массовой информации в течение двух дней со дня его издания;</w:t>
      </w:r>
    </w:p>
    <w:p w:rsidR="00302178" w:rsidRDefault="00277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обеспечить</w:t>
      </w:r>
      <w:r>
        <w:rPr>
          <w:rFonts w:ascii="Times New Roman" w:hAnsi="Times New Roman" w:cs="Times New Roman"/>
          <w:sz w:val="28"/>
          <w:szCs w:val="28"/>
        </w:rPr>
        <w:t xml:space="preserve"> направление настоящего постановления в Министерство юстиций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</w:t>
      </w:r>
      <w:r>
        <w:rPr>
          <w:rFonts w:ascii="Times New Roman" w:hAnsi="Times New Roman" w:cs="Times New Roman"/>
          <w:sz w:val="28"/>
          <w:szCs w:val="28"/>
        </w:rPr>
        <w:t>нформации (www.pravo.gov.ru).</w:t>
      </w:r>
    </w:p>
    <w:p w:rsidR="00302178" w:rsidRDefault="002775A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302178" w:rsidRDefault="002775A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</w:t>
      </w:r>
      <w:r>
        <w:rPr>
          <w:rFonts w:ascii="Times New Roman" w:hAnsi="Times New Roman" w:cs="Times New Roman"/>
          <w:sz w:val="28"/>
          <w:szCs w:val="28"/>
        </w:rPr>
        <w:t>лавного управления архитектуры и градостроительства Рязанской области в сети «Интернет»;</w:t>
      </w:r>
    </w:p>
    <w:p w:rsidR="00302178" w:rsidRDefault="002775A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предложить главе администрации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Рязанский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Льговс</w:t>
      </w:r>
      <w:r>
        <w:rPr>
          <w:rFonts w:ascii="Times New Roman" w:hAnsi="Times New Roman" w:cs="Times New Roman"/>
          <w:sz w:val="28"/>
          <w:szCs w:val="28"/>
        </w:rPr>
        <w:t>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Рязанского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 правовых актов органов местного самоуправления.</w:t>
      </w:r>
    </w:p>
    <w:p w:rsidR="00302178" w:rsidRDefault="002775A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02178" w:rsidRDefault="00302178">
      <w:pPr>
        <w:tabs>
          <w:tab w:val="left" w:pos="709"/>
        </w:tabs>
        <w:jc w:val="both"/>
        <w:rPr>
          <w:sz w:val="28"/>
          <w:szCs w:val="28"/>
        </w:rPr>
      </w:pPr>
    </w:p>
    <w:p w:rsidR="00302178" w:rsidRDefault="00302178">
      <w:pPr>
        <w:tabs>
          <w:tab w:val="left" w:pos="709"/>
        </w:tabs>
        <w:jc w:val="both"/>
        <w:rPr>
          <w:sz w:val="28"/>
          <w:szCs w:val="28"/>
        </w:rPr>
      </w:pPr>
    </w:p>
    <w:p w:rsidR="00302178" w:rsidRDefault="00302178">
      <w:pPr>
        <w:tabs>
          <w:tab w:val="left" w:pos="709"/>
        </w:tabs>
        <w:jc w:val="both"/>
        <w:rPr>
          <w:sz w:val="28"/>
          <w:szCs w:val="28"/>
        </w:rPr>
      </w:pPr>
    </w:p>
    <w:p w:rsidR="00302178" w:rsidRDefault="002775A4">
      <w:pPr>
        <w:tabs>
          <w:tab w:val="left" w:pos="709"/>
        </w:tabs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М.В. </w:t>
      </w:r>
      <w:proofErr w:type="spellStart"/>
      <w:r>
        <w:rPr>
          <w:sz w:val="28"/>
          <w:szCs w:val="28"/>
        </w:rPr>
        <w:t>Северина</w:t>
      </w:r>
      <w:proofErr w:type="spellEnd"/>
    </w:p>
    <w:p w:rsidR="00302178" w:rsidRDefault="00302178">
      <w:pPr>
        <w:tabs>
          <w:tab w:val="left" w:pos="709"/>
        </w:tabs>
        <w:jc w:val="both"/>
        <w:rPr>
          <w:sz w:val="28"/>
          <w:szCs w:val="28"/>
        </w:rPr>
      </w:pPr>
    </w:p>
    <w:p w:rsidR="00302178" w:rsidRDefault="00302178">
      <w:pPr>
        <w:tabs>
          <w:tab w:val="left" w:pos="709"/>
        </w:tabs>
        <w:jc w:val="both"/>
        <w:rPr>
          <w:sz w:val="28"/>
          <w:szCs w:val="28"/>
        </w:rPr>
      </w:pPr>
    </w:p>
    <w:p w:rsidR="00302178" w:rsidRDefault="00302178">
      <w:pPr>
        <w:tabs>
          <w:tab w:val="left" w:pos="709"/>
        </w:tabs>
        <w:jc w:val="both"/>
        <w:rPr>
          <w:sz w:val="28"/>
          <w:szCs w:val="28"/>
        </w:rPr>
      </w:pPr>
    </w:p>
    <w:sectPr w:rsidR="00302178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A4" w:rsidRDefault="002775A4">
      <w:r>
        <w:separator/>
      </w:r>
    </w:p>
  </w:endnote>
  <w:endnote w:type="continuationSeparator" w:id="0">
    <w:p w:rsidR="002775A4" w:rsidRDefault="0027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A4" w:rsidRDefault="002775A4">
      <w:r>
        <w:separator/>
      </w:r>
    </w:p>
  </w:footnote>
  <w:footnote w:type="continuationSeparator" w:id="0">
    <w:p w:rsidR="002775A4" w:rsidRDefault="00277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78" w:rsidRDefault="00302178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78" w:rsidRDefault="00302178">
    <w:pPr>
      <w:pStyle w:val="af0"/>
    </w:pPr>
  </w:p>
  <w:p w:rsidR="00302178" w:rsidRDefault="00302178">
    <w:pPr>
      <w:pStyle w:val="af0"/>
    </w:pPr>
  </w:p>
  <w:p w:rsidR="00302178" w:rsidRDefault="00302178">
    <w:pPr>
      <w:pStyle w:val="af0"/>
    </w:pPr>
  </w:p>
  <w:p w:rsidR="00302178" w:rsidRDefault="0030217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02D69"/>
    <w:multiLevelType w:val="multilevel"/>
    <w:tmpl w:val="AF26CF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178"/>
    <w:rsid w:val="002775A4"/>
    <w:rsid w:val="00302178"/>
    <w:rsid w:val="0051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88</cp:revision>
  <cp:lastPrinted>1995-11-21T17:41:00Z</cp:lastPrinted>
  <dcterms:created xsi:type="dcterms:W3CDTF">2020-10-28T05:44:00Z</dcterms:created>
  <dcterms:modified xsi:type="dcterms:W3CDTF">2020-10-28T05:44:00Z</dcterms:modified>
  <dc:language>ru-RU</dc:language>
</cp:coreProperties>
</file>