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0D0" w:rsidRDefault="00D800D0" w:rsidP="00D800D0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19050" t="0" r="0" b="0"/>
            <wp:docPr id="2" name="Рисунок 1" descr="Gerb_69K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106" cy="985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0D0" w:rsidRPr="009E0C12" w:rsidRDefault="00D800D0" w:rsidP="00D800D0">
      <w:pPr>
        <w:pStyle w:val="a3"/>
        <w:spacing w:line="240" w:lineRule="auto"/>
        <w:rPr>
          <w:spacing w:val="-20"/>
          <w:sz w:val="31"/>
          <w:szCs w:val="31"/>
        </w:rPr>
      </w:pPr>
      <w:r w:rsidRPr="009E0C12">
        <w:rPr>
          <w:spacing w:val="-20"/>
          <w:sz w:val="31"/>
          <w:szCs w:val="31"/>
        </w:rPr>
        <w:t xml:space="preserve">ГЛАВНОЕ </w:t>
      </w:r>
      <w:r>
        <w:rPr>
          <w:spacing w:val="-20"/>
          <w:sz w:val="31"/>
          <w:szCs w:val="31"/>
        </w:rPr>
        <w:t xml:space="preserve"> </w:t>
      </w:r>
      <w:r w:rsidRPr="009E0C12">
        <w:rPr>
          <w:spacing w:val="-20"/>
          <w:sz w:val="31"/>
          <w:szCs w:val="31"/>
        </w:rPr>
        <w:t>УПРАВЛЕНИЕ  АРХИТЕКТУРЫ  И  ГРАДОСТРОИТЕЛЬСТВА</w:t>
      </w:r>
    </w:p>
    <w:p w:rsidR="00D800D0" w:rsidRPr="009E0C12" w:rsidRDefault="00D800D0" w:rsidP="00D800D0">
      <w:pPr>
        <w:pStyle w:val="1"/>
        <w:rPr>
          <w:sz w:val="31"/>
          <w:szCs w:val="31"/>
        </w:rPr>
      </w:pPr>
      <w:r w:rsidRPr="009E0C12">
        <w:rPr>
          <w:sz w:val="31"/>
          <w:szCs w:val="31"/>
        </w:rPr>
        <w:t>РЯЗАНСКОЙ   ОБЛАСТИ</w:t>
      </w:r>
    </w:p>
    <w:p w:rsidR="00D800D0" w:rsidRDefault="00D800D0" w:rsidP="00D800D0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D800D0" w:rsidRPr="00187052" w:rsidRDefault="006A65D7" w:rsidP="00D800D0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b/>
          <w:noProof/>
          <w:sz w:val="20"/>
        </w:rPr>
        <w:pict>
          <v:line id="_x0000_s1026" style="position:absolute;z-index:251660288" from="5.15pt,-.3pt" to="5.15pt,-.3pt">
            <v:stroke startarrowwidth="narrow" startarrowlength="short" endarrowwidth="narrow" endarrowlength="short"/>
          </v:line>
        </w:pict>
      </w:r>
      <w:r>
        <w:rPr>
          <w:b/>
          <w:noProof/>
          <w:sz w:val="20"/>
        </w:rPr>
        <w:pict>
          <v:line id="_x0000_s1027" style="position:absolute;z-index:251661312" from="5.15pt,-.3pt" to="5.15pt,-.3pt">
            <v:stroke startarrowwidth="narrow" startarrowlength="short" endarrowwidth="narrow" endarrowlength="short"/>
          </v:line>
        </w:pict>
      </w:r>
    </w:p>
    <w:p w:rsidR="00D800D0" w:rsidRPr="00612F21" w:rsidRDefault="00D800D0" w:rsidP="00D800D0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D800D0" w:rsidRDefault="00D800D0" w:rsidP="00D800D0">
      <w:pPr>
        <w:tabs>
          <w:tab w:val="left" w:pos="709"/>
        </w:tabs>
        <w:jc w:val="center"/>
        <w:rPr>
          <w:sz w:val="28"/>
          <w:szCs w:val="28"/>
        </w:rPr>
      </w:pPr>
    </w:p>
    <w:p w:rsidR="00D800D0" w:rsidRDefault="00D800D0" w:rsidP="00D800D0">
      <w:pPr>
        <w:tabs>
          <w:tab w:val="left" w:pos="709"/>
        </w:tabs>
        <w:jc w:val="center"/>
        <w:rPr>
          <w:sz w:val="28"/>
          <w:szCs w:val="28"/>
        </w:rPr>
      </w:pPr>
    </w:p>
    <w:p w:rsidR="00D800D0" w:rsidRDefault="00EA747D" w:rsidP="00D800D0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05 ноября </w:t>
      </w:r>
      <w:r w:rsidR="00D800D0">
        <w:rPr>
          <w:sz w:val="28"/>
          <w:szCs w:val="28"/>
        </w:rPr>
        <w:t xml:space="preserve">2020 г.                                                   </w:t>
      </w:r>
      <w:r>
        <w:rPr>
          <w:sz w:val="28"/>
          <w:szCs w:val="28"/>
        </w:rPr>
        <w:t xml:space="preserve">                        </w:t>
      </w:r>
      <w:bookmarkStart w:id="0" w:name="_GoBack"/>
      <w:bookmarkEnd w:id="0"/>
      <w:r>
        <w:rPr>
          <w:sz w:val="28"/>
          <w:szCs w:val="28"/>
        </w:rPr>
        <w:t>№ 789-п</w:t>
      </w:r>
      <w:r w:rsidR="00D800D0" w:rsidRPr="009E3397">
        <w:rPr>
          <w:sz w:val="28"/>
          <w:szCs w:val="28"/>
          <w:u w:val="single"/>
        </w:rPr>
        <w:t xml:space="preserve"> </w:t>
      </w:r>
      <w:r w:rsidR="00D800D0">
        <w:rPr>
          <w:sz w:val="28"/>
          <w:szCs w:val="28"/>
          <w:u w:val="single"/>
        </w:rPr>
        <w:t xml:space="preserve">               </w:t>
      </w:r>
    </w:p>
    <w:p w:rsidR="00D800D0" w:rsidRDefault="00D800D0" w:rsidP="00D800D0">
      <w:pPr>
        <w:tabs>
          <w:tab w:val="left" w:pos="709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37"/>
      </w:tblGrid>
      <w:tr w:rsidR="00D800D0" w:rsidRPr="00415B57" w:rsidTr="00AC4B25">
        <w:trPr>
          <w:trHeight w:val="1515"/>
        </w:trPr>
        <w:tc>
          <w:tcPr>
            <w:tcW w:w="10138" w:type="dxa"/>
          </w:tcPr>
          <w:p w:rsidR="00D800D0" w:rsidRDefault="00D800D0" w:rsidP="00AC4B25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D800D0" w:rsidRDefault="00D800D0" w:rsidP="00AC4B25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подготовке проекта Генерального плана муниципального образования –              </w:t>
            </w:r>
            <w:proofErr w:type="spellStart"/>
            <w:r>
              <w:rPr>
                <w:sz w:val="28"/>
                <w:szCs w:val="28"/>
              </w:rPr>
              <w:t>Лесно-Конобеевское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Шацкого муниципального района</w:t>
            </w:r>
          </w:p>
          <w:p w:rsidR="00D800D0" w:rsidRPr="00415B57" w:rsidRDefault="00D800D0" w:rsidP="00AC4B25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Рязанской области </w:t>
            </w:r>
          </w:p>
        </w:tc>
      </w:tr>
      <w:tr w:rsidR="00D800D0" w:rsidRPr="00415B57" w:rsidTr="00AC4B25">
        <w:tc>
          <w:tcPr>
            <w:tcW w:w="10138" w:type="dxa"/>
          </w:tcPr>
          <w:p w:rsidR="00D800D0" w:rsidRDefault="00D800D0" w:rsidP="00AC4B25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На основании статьи 24 </w:t>
            </w:r>
            <w:r w:rsidRPr="00DA3C6D">
              <w:rPr>
                <w:sz w:val="28"/>
                <w:szCs w:val="28"/>
              </w:rPr>
              <w:t>Градостроительн</w:t>
            </w:r>
            <w:r>
              <w:rPr>
                <w:sz w:val="28"/>
                <w:szCs w:val="28"/>
              </w:rPr>
              <w:t>ого</w:t>
            </w:r>
            <w:r w:rsidRPr="00DA3C6D">
              <w:rPr>
                <w:sz w:val="28"/>
                <w:szCs w:val="28"/>
              </w:rPr>
              <w:t xml:space="preserve"> кодекс</w:t>
            </w:r>
            <w:r>
              <w:rPr>
                <w:sz w:val="28"/>
                <w:szCs w:val="28"/>
              </w:rPr>
              <w:t>а</w:t>
            </w:r>
            <w:r w:rsidRPr="00DA3C6D">
              <w:rPr>
                <w:sz w:val="28"/>
                <w:szCs w:val="28"/>
              </w:rPr>
              <w:t xml:space="preserve"> Российской Федерации, </w:t>
            </w:r>
            <w:r>
              <w:rPr>
                <w:sz w:val="28"/>
                <w:szCs w:val="28"/>
              </w:rPr>
              <w:t xml:space="preserve">статьи 2 </w:t>
            </w:r>
            <w:r w:rsidRPr="00DA3C6D">
              <w:rPr>
                <w:sz w:val="28"/>
                <w:szCs w:val="28"/>
              </w:rPr>
              <w:t xml:space="preserve"> </w:t>
            </w:r>
            <w:r w:rsidRPr="00D60E42">
              <w:rPr>
                <w:sz w:val="28"/>
                <w:szCs w:val="28"/>
              </w:rPr>
              <w:t>Закон</w:t>
            </w:r>
            <w:r>
              <w:rPr>
                <w:sz w:val="28"/>
                <w:szCs w:val="28"/>
              </w:rPr>
              <w:t>а</w:t>
            </w:r>
            <w:r w:rsidRPr="00D60E42">
              <w:rPr>
                <w:sz w:val="28"/>
                <w:szCs w:val="28"/>
              </w:rPr>
              <w:t xml:space="preserve"> Рязанской области от 28.12.2018</w:t>
            </w:r>
            <w:r>
              <w:rPr>
                <w:sz w:val="28"/>
                <w:szCs w:val="28"/>
              </w:rPr>
              <w:t xml:space="preserve"> № 106-ОЗ                                           </w:t>
            </w:r>
            <w:r w:rsidRPr="00D60E42">
              <w:rPr>
                <w:sz w:val="28"/>
                <w:szCs w:val="28"/>
              </w:rPr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</w:t>
            </w:r>
            <w:r>
              <w:rPr>
                <w:sz w:val="28"/>
                <w:szCs w:val="28"/>
              </w:rPr>
              <w:t xml:space="preserve">, </w:t>
            </w:r>
            <w:r w:rsidRPr="00DA3C6D">
              <w:rPr>
                <w:sz w:val="28"/>
                <w:szCs w:val="28"/>
              </w:rPr>
              <w:t>руководствуясь постановлением Правительства Рязанской области от 06.08.2008 №</w:t>
            </w:r>
            <w:r>
              <w:rPr>
                <w:sz w:val="28"/>
                <w:szCs w:val="28"/>
              </w:rPr>
              <w:t xml:space="preserve"> </w:t>
            </w:r>
            <w:r w:rsidRPr="00DA3C6D">
              <w:rPr>
                <w:sz w:val="28"/>
                <w:szCs w:val="28"/>
              </w:rPr>
              <w:t>153</w:t>
            </w:r>
            <w:r>
              <w:rPr>
                <w:sz w:val="28"/>
                <w:szCs w:val="28"/>
              </w:rPr>
              <w:t xml:space="preserve"> </w:t>
            </w:r>
            <w:r w:rsidRPr="00DA3C6D">
              <w:rPr>
                <w:sz w:val="28"/>
                <w:szCs w:val="28"/>
              </w:rPr>
              <w:t>«Об утверждении Положения о главном управлении архитектуры</w:t>
            </w:r>
            <w:r>
              <w:rPr>
                <w:sz w:val="28"/>
                <w:szCs w:val="28"/>
              </w:rPr>
              <w:t xml:space="preserve"> </w:t>
            </w:r>
            <w:r w:rsidRPr="00DA3C6D">
              <w:rPr>
                <w:sz w:val="28"/>
                <w:szCs w:val="28"/>
              </w:rPr>
              <w:t>и градостроительства Рязанской области»</w:t>
            </w:r>
            <w:r>
              <w:rPr>
                <w:sz w:val="28"/>
                <w:szCs w:val="28"/>
              </w:rPr>
              <w:t xml:space="preserve">, </w:t>
            </w:r>
            <w:r w:rsidRPr="009E306A">
              <w:rPr>
                <w:sz w:val="28"/>
                <w:szCs w:val="28"/>
              </w:rPr>
              <w:t>главно</w:t>
            </w:r>
            <w:r>
              <w:rPr>
                <w:sz w:val="28"/>
                <w:szCs w:val="28"/>
              </w:rPr>
              <w:t>е</w:t>
            </w:r>
            <w:r w:rsidRPr="009E306A">
              <w:rPr>
                <w:sz w:val="28"/>
                <w:szCs w:val="28"/>
              </w:rPr>
              <w:t xml:space="preserve"> управлени</w:t>
            </w:r>
            <w:r>
              <w:rPr>
                <w:sz w:val="28"/>
                <w:szCs w:val="28"/>
              </w:rPr>
              <w:t>е архитектуры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9E306A">
              <w:rPr>
                <w:sz w:val="28"/>
                <w:szCs w:val="28"/>
              </w:rPr>
              <w:t>и градостроительства Рязанской области</w:t>
            </w:r>
            <w:r>
              <w:rPr>
                <w:sz w:val="28"/>
                <w:szCs w:val="28"/>
              </w:rPr>
              <w:t xml:space="preserve"> ПОСТАНОВЛЯЕТ:</w:t>
            </w:r>
          </w:p>
          <w:p w:rsidR="00D800D0" w:rsidRDefault="00D800D0" w:rsidP="00AC4B25">
            <w:pPr>
              <w:numPr>
                <w:ilvl w:val="0"/>
                <w:numId w:val="1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Подготовить </w:t>
            </w:r>
            <w:r w:rsidRPr="000F25A6">
              <w:rPr>
                <w:sz w:val="28"/>
                <w:szCs w:val="28"/>
              </w:rPr>
              <w:t xml:space="preserve">проект </w:t>
            </w:r>
            <w:r>
              <w:rPr>
                <w:sz w:val="28"/>
                <w:szCs w:val="28"/>
              </w:rPr>
              <w:t>Г</w:t>
            </w:r>
            <w:r w:rsidRPr="00FA79FA">
              <w:rPr>
                <w:sz w:val="28"/>
                <w:szCs w:val="28"/>
              </w:rPr>
              <w:t>енераль</w:t>
            </w:r>
            <w:r>
              <w:rPr>
                <w:sz w:val="28"/>
                <w:szCs w:val="28"/>
              </w:rPr>
              <w:t>ного</w:t>
            </w:r>
            <w:r w:rsidRPr="00FA79FA">
              <w:rPr>
                <w:sz w:val="28"/>
                <w:szCs w:val="28"/>
              </w:rPr>
              <w:t xml:space="preserve"> план</w:t>
            </w:r>
            <w:r>
              <w:rPr>
                <w:sz w:val="28"/>
                <w:szCs w:val="28"/>
              </w:rPr>
              <w:t>а</w:t>
            </w:r>
            <w:r w:rsidRPr="00FA79F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Лесно-Конобеевское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Шацкого муниципального района</w:t>
            </w:r>
            <w:r w:rsidRPr="00FA79FA">
              <w:rPr>
                <w:sz w:val="28"/>
                <w:szCs w:val="28"/>
              </w:rPr>
              <w:t xml:space="preserve"> Рязанской области</w:t>
            </w:r>
            <w:r>
              <w:rPr>
                <w:sz w:val="28"/>
                <w:szCs w:val="28"/>
              </w:rPr>
              <w:t xml:space="preserve"> (далее – проект Генерального плана).</w:t>
            </w:r>
          </w:p>
          <w:p w:rsidR="00D800D0" w:rsidRDefault="00D800D0" w:rsidP="00AC4B25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Поручить Государственному казенному учреждению Рязанской области «Центр градостроительного развития Рязанской области» разработать  </w:t>
            </w:r>
            <w:r w:rsidRPr="000F25A6">
              <w:rPr>
                <w:sz w:val="28"/>
                <w:szCs w:val="28"/>
              </w:rPr>
              <w:t>проект</w:t>
            </w:r>
            <w:r>
              <w:rPr>
                <w:sz w:val="28"/>
                <w:szCs w:val="28"/>
              </w:rPr>
              <w:t xml:space="preserve"> </w:t>
            </w:r>
            <w:r w:rsidRPr="000F25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Генерального плана.</w:t>
            </w:r>
          </w:p>
          <w:p w:rsidR="00D800D0" w:rsidRDefault="00D800D0" w:rsidP="00AC4B25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806A14">
              <w:rPr>
                <w:sz w:val="28"/>
                <w:szCs w:val="28"/>
              </w:rPr>
              <w:t xml:space="preserve">Отделу градостроительного регулирования уведомить главу муниципального образования - </w:t>
            </w:r>
            <w:proofErr w:type="spellStart"/>
            <w:r>
              <w:rPr>
                <w:sz w:val="28"/>
                <w:szCs w:val="28"/>
              </w:rPr>
              <w:t>Шацкий</w:t>
            </w:r>
            <w:proofErr w:type="spellEnd"/>
            <w:r w:rsidRPr="00806A14">
              <w:rPr>
                <w:sz w:val="28"/>
                <w:szCs w:val="28"/>
              </w:rPr>
              <w:t xml:space="preserve"> муниципальный район Рязанской области, главу муниципального образования - </w:t>
            </w:r>
            <w:proofErr w:type="spellStart"/>
            <w:r>
              <w:rPr>
                <w:sz w:val="28"/>
                <w:szCs w:val="28"/>
              </w:rPr>
              <w:t>Лесно-Конобеевское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Шацкого </w:t>
            </w:r>
            <w:r w:rsidRPr="00806A14">
              <w:rPr>
                <w:sz w:val="28"/>
                <w:szCs w:val="28"/>
              </w:rPr>
              <w:t>муниципального района</w:t>
            </w:r>
            <w:r w:rsidR="00FE2061">
              <w:rPr>
                <w:sz w:val="28"/>
                <w:szCs w:val="28"/>
              </w:rPr>
              <w:t xml:space="preserve"> Рязанской области</w:t>
            </w:r>
            <w:r w:rsidRPr="00806A14">
              <w:rPr>
                <w:sz w:val="28"/>
                <w:szCs w:val="28"/>
              </w:rPr>
              <w:t xml:space="preserve"> о принятом </w:t>
            </w:r>
            <w:proofErr w:type="gramStart"/>
            <w:r w:rsidRPr="00806A14">
              <w:rPr>
                <w:sz w:val="28"/>
                <w:szCs w:val="28"/>
              </w:rPr>
              <w:t>решении</w:t>
            </w:r>
            <w:proofErr w:type="gramEnd"/>
            <w:r w:rsidRPr="00806A14">
              <w:rPr>
                <w:sz w:val="28"/>
                <w:szCs w:val="28"/>
              </w:rPr>
              <w:t xml:space="preserve"> о подготовке проекта Генерального плана в течение десяти дней со дня издания настоящего постановления.</w:t>
            </w:r>
          </w:p>
          <w:p w:rsidR="00D800D0" w:rsidRDefault="00D800D0" w:rsidP="00AC4B25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806A14">
              <w:rPr>
                <w:sz w:val="28"/>
                <w:szCs w:val="28"/>
              </w:rPr>
              <w:t>Государственному казенному учреждению Рязанской области «Центр градостроительного развития Рязанской области»:</w:t>
            </w:r>
          </w:p>
          <w:p w:rsidR="00D800D0" w:rsidRDefault="00D800D0" w:rsidP="00AC4B2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D14E9" w:rsidRDefault="005D14E9" w:rsidP="00AC4B2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D14E9" w:rsidRPr="00DD3CBC" w:rsidRDefault="005D14E9" w:rsidP="00AC4B2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800D0" w:rsidRPr="0094513E" w:rsidRDefault="00D800D0" w:rsidP="00AC4B2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1)  </w:t>
            </w:r>
            <w:r w:rsidRPr="00A55318">
              <w:rPr>
                <w:rFonts w:ascii="Times New Roman" w:hAnsi="Times New Roman" w:cs="Times New Roman"/>
                <w:sz w:val="28"/>
                <w:szCs w:val="28"/>
              </w:rPr>
              <w:t>обеспечить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531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подготовку, согласование и утверждение технического задания на подготовку документации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Генерального плана в установленном порядке;</w:t>
            </w:r>
          </w:p>
          <w:p w:rsidR="00D800D0" w:rsidRPr="00DE26B8" w:rsidRDefault="00D800D0" w:rsidP="00AC4B25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 </w:t>
            </w:r>
            <w:r w:rsidRPr="00AE25A0">
              <w:rPr>
                <w:rFonts w:ascii="Times New Roman" w:hAnsi="Times New Roman"/>
                <w:sz w:val="28"/>
                <w:szCs w:val="28"/>
              </w:rPr>
              <w:t>опубликовать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E25A0">
              <w:rPr>
                <w:rFonts w:ascii="Times New Roman" w:hAnsi="Times New Roman"/>
                <w:sz w:val="28"/>
                <w:szCs w:val="28"/>
              </w:rPr>
              <w:t>настоящее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E25A0">
              <w:rPr>
                <w:rFonts w:ascii="Times New Roman" w:hAnsi="Times New Roman"/>
                <w:sz w:val="28"/>
                <w:szCs w:val="28"/>
              </w:rPr>
              <w:t xml:space="preserve"> постановление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E25A0">
              <w:rPr>
                <w:rFonts w:ascii="Times New Roman" w:hAnsi="Times New Roman"/>
                <w:sz w:val="28"/>
                <w:szCs w:val="28"/>
              </w:rPr>
              <w:t>на официальном сайте главного управления архитектуры и градостроительства Рязанской области в сети «Интернет».</w:t>
            </w:r>
          </w:p>
          <w:p w:rsidR="00D800D0" w:rsidRDefault="00D800D0" w:rsidP="00AC4B25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276"/>
                <w:tab w:val="left" w:pos="1465"/>
                <w:tab w:val="left" w:pos="1560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6D70BB">
              <w:rPr>
                <w:sz w:val="28"/>
                <w:szCs w:val="28"/>
              </w:rPr>
              <w:t xml:space="preserve">Отделу    кадровой </w:t>
            </w:r>
            <w:r>
              <w:rPr>
                <w:sz w:val="28"/>
                <w:szCs w:val="28"/>
              </w:rPr>
              <w:t xml:space="preserve">  </w:t>
            </w:r>
            <w:r w:rsidRPr="006D70BB">
              <w:rPr>
                <w:sz w:val="28"/>
                <w:szCs w:val="28"/>
              </w:rPr>
              <w:t xml:space="preserve"> работы  </w:t>
            </w:r>
            <w:r>
              <w:rPr>
                <w:sz w:val="28"/>
                <w:szCs w:val="28"/>
              </w:rPr>
              <w:t xml:space="preserve">  </w:t>
            </w:r>
            <w:r w:rsidRPr="006D70BB">
              <w:rPr>
                <w:sz w:val="28"/>
                <w:szCs w:val="28"/>
              </w:rPr>
              <w:t xml:space="preserve">и </w:t>
            </w:r>
            <w:r>
              <w:rPr>
                <w:sz w:val="28"/>
                <w:szCs w:val="28"/>
              </w:rPr>
              <w:t xml:space="preserve">   </w:t>
            </w:r>
            <w:r w:rsidRPr="006D70BB">
              <w:rPr>
                <w:sz w:val="28"/>
                <w:szCs w:val="28"/>
              </w:rPr>
              <w:t>делопроизводства</w:t>
            </w:r>
            <w:r>
              <w:rPr>
                <w:sz w:val="28"/>
                <w:szCs w:val="28"/>
              </w:rPr>
              <w:t xml:space="preserve">    </w:t>
            </w:r>
            <w:r w:rsidRPr="006D70BB">
              <w:rPr>
                <w:sz w:val="28"/>
                <w:szCs w:val="28"/>
              </w:rPr>
              <w:t xml:space="preserve"> главного управления архитектуры и градостроительства Рязанской области</w:t>
            </w:r>
            <w:r>
              <w:rPr>
                <w:sz w:val="28"/>
                <w:szCs w:val="28"/>
              </w:rPr>
              <w:t>:</w:t>
            </w:r>
            <w:r w:rsidRPr="006D70BB">
              <w:rPr>
                <w:sz w:val="28"/>
                <w:szCs w:val="28"/>
              </w:rPr>
              <w:t xml:space="preserve"> </w:t>
            </w:r>
          </w:p>
          <w:p w:rsidR="00D800D0" w:rsidRPr="008E29F6" w:rsidRDefault="00D800D0" w:rsidP="00AC4B25">
            <w:pPr>
              <w:shd w:val="clear" w:color="auto" w:fill="FFFFFF"/>
              <w:tabs>
                <w:tab w:val="left" w:pos="1465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  <w:r w:rsidRPr="008E29F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r w:rsidRPr="008E29F6">
              <w:rPr>
                <w:sz w:val="28"/>
                <w:szCs w:val="28"/>
              </w:rPr>
              <w:t>обеспечить</w:t>
            </w:r>
            <w:r>
              <w:rPr>
                <w:sz w:val="28"/>
                <w:szCs w:val="28"/>
              </w:rPr>
              <w:t xml:space="preserve">     </w:t>
            </w:r>
            <w:r w:rsidRPr="008E29F6">
              <w:rPr>
                <w:sz w:val="28"/>
                <w:szCs w:val="28"/>
              </w:rPr>
              <w:t>направление</w:t>
            </w:r>
            <w:r>
              <w:rPr>
                <w:sz w:val="28"/>
                <w:szCs w:val="28"/>
              </w:rPr>
              <w:t xml:space="preserve">  </w:t>
            </w:r>
            <w:r w:rsidRPr="008E29F6">
              <w:rPr>
                <w:sz w:val="28"/>
                <w:szCs w:val="28"/>
              </w:rPr>
              <w:t xml:space="preserve">настоящего постановления для размещения на </w:t>
            </w:r>
            <w:proofErr w:type="gramStart"/>
            <w:r w:rsidRPr="008E29F6">
              <w:rPr>
                <w:sz w:val="28"/>
                <w:szCs w:val="28"/>
              </w:rPr>
              <w:t>официальном</w:t>
            </w:r>
            <w:proofErr w:type="gramEnd"/>
            <w:r w:rsidRPr="008E29F6">
              <w:rPr>
                <w:sz w:val="28"/>
                <w:szCs w:val="28"/>
              </w:rPr>
              <w:t xml:space="preserve"> интернет-портале правовой информации </w:t>
            </w:r>
            <w:r w:rsidRPr="00235BFB">
              <w:rPr>
                <w:sz w:val="28"/>
                <w:szCs w:val="28"/>
              </w:rPr>
              <w:t>(</w:t>
            </w:r>
            <w:hyperlink r:id="rId9" w:tgtFrame="_blank" w:history="1">
              <w:r w:rsidRPr="00235BFB">
                <w:rPr>
                  <w:sz w:val="28"/>
                  <w:szCs w:val="28"/>
                </w:rPr>
                <w:t>www.pravo.gov.ru</w:t>
              </w:r>
            </w:hyperlink>
            <w:r w:rsidRPr="00235BFB">
              <w:rPr>
                <w:sz w:val="28"/>
                <w:szCs w:val="28"/>
              </w:rPr>
              <w:t>)</w:t>
            </w:r>
            <w:r w:rsidRPr="008E29F6">
              <w:rPr>
                <w:sz w:val="28"/>
                <w:szCs w:val="28"/>
              </w:rPr>
              <w:t xml:space="preserve"> в течен</w:t>
            </w:r>
            <w:r>
              <w:rPr>
                <w:sz w:val="28"/>
                <w:szCs w:val="28"/>
              </w:rPr>
              <w:t>ие двух дней со дня его издания;</w:t>
            </w:r>
          </w:p>
          <w:p w:rsidR="00D800D0" w:rsidRDefault="00D800D0" w:rsidP="00AC4B25">
            <w:pPr>
              <w:shd w:val="clear" w:color="auto" w:fill="FFFFFF"/>
              <w:tabs>
                <w:tab w:val="left" w:pos="1418"/>
                <w:tab w:val="left" w:pos="1465"/>
                <w:tab w:val="left" w:pos="1560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   </w:t>
            </w:r>
            <w:r w:rsidRPr="006D70BB">
              <w:rPr>
                <w:sz w:val="28"/>
                <w:szCs w:val="28"/>
              </w:rPr>
              <w:t>обеспечить</w:t>
            </w:r>
            <w:r>
              <w:rPr>
                <w:sz w:val="28"/>
                <w:szCs w:val="28"/>
              </w:rPr>
              <w:t xml:space="preserve">  </w:t>
            </w:r>
            <w:r w:rsidRPr="006D70BB">
              <w:rPr>
                <w:sz w:val="28"/>
                <w:szCs w:val="28"/>
              </w:rPr>
              <w:t xml:space="preserve">направление </w:t>
            </w:r>
            <w:r>
              <w:rPr>
                <w:sz w:val="28"/>
                <w:szCs w:val="28"/>
              </w:rPr>
              <w:t xml:space="preserve">  н</w:t>
            </w:r>
            <w:r w:rsidRPr="006D70BB">
              <w:rPr>
                <w:sz w:val="28"/>
                <w:szCs w:val="28"/>
              </w:rPr>
              <w:t xml:space="preserve">астоящего </w:t>
            </w:r>
            <w:r>
              <w:rPr>
                <w:sz w:val="28"/>
                <w:szCs w:val="28"/>
              </w:rPr>
              <w:t xml:space="preserve"> </w:t>
            </w:r>
            <w:r w:rsidRPr="006D70BB">
              <w:rPr>
                <w:sz w:val="28"/>
                <w:szCs w:val="28"/>
              </w:rPr>
              <w:t xml:space="preserve">постановления </w:t>
            </w:r>
            <w:r>
              <w:rPr>
                <w:sz w:val="28"/>
                <w:szCs w:val="28"/>
              </w:rPr>
              <w:t xml:space="preserve"> </w:t>
            </w:r>
            <w:r w:rsidRPr="006D70BB">
              <w:rPr>
                <w:sz w:val="28"/>
                <w:szCs w:val="28"/>
              </w:rPr>
              <w:t xml:space="preserve">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 размещения на </w:t>
            </w:r>
            <w:proofErr w:type="gramStart"/>
            <w:r w:rsidRPr="006D70BB">
              <w:rPr>
                <w:sz w:val="28"/>
                <w:szCs w:val="28"/>
              </w:rPr>
              <w:t>официальном</w:t>
            </w:r>
            <w:proofErr w:type="gramEnd"/>
            <w:r w:rsidRPr="006D70BB">
              <w:rPr>
                <w:sz w:val="28"/>
                <w:szCs w:val="28"/>
              </w:rPr>
              <w:t xml:space="preserve"> интернет-портале правовой информации </w:t>
            </w:r>
            <w:r w:rsidRPr="00235BFB">
              <w:rPr>
                <w:sz w:val="28"/>
                <w:szCs w:val="28"/>
              </w:rPr>
              <w:t>(</w:t>
            </w:r>
            <w:hyperlink r:id="rId10" w:tgtFrame="_blank" w:history="1">
              <w:r w:rsidRPr="00235BFB">
                <w:rPr>
                  <w:sz w:val="28"/>
                  <w:szCs w:val="28"/>
                </w:rPr>
                <w:t>www.pravo.gov.ru</w:t>
              </w:r>
            </w:hyperlink>
            <w:r>
              <w:rPr>
                <w:sz w:val="28"/>
                <w:szCs w:val="28"/>
              </w:rPr>
              <w:t>);</w:t>
            </w:r>
            <w:r w:rsidRPr="006D70BB">
              <w:rPr>
                <w:sz w:val="28"/>
                <w:szCs w:val="28"/>
              </w:rPr>
              <w:t xml:space="preserve">    </w:t>
            </w:r>
          </w:p>
          <w:p w:rsidR="00D800D0" w:rsidRPr="00E403C9" w:rsidRDefault="00D800D0" w:rsidP="00AC4B25">
            <w:pPr>
              <w:tabs>
                <w:tab w:val="left" w:pos="1465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    опубликовать</w:t>
            </w:r>
            <w:r w:rsidRPr="001363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настоящее     постановление     в    газете    «Рязанские ведомости» в течение двух дней со дня его издания.</w:t>
            </w:r>
            <w:r w:rsidRPr="006D70BB">
              <w:rPr>
                <w:sz w:val="28"/>
                <w:szCs w:val="28"/>
              </w:rPr>
              <w:t xml:space="preserve">                                                         </w:t>
            </w:r>
          </w:p>
          <w:p w:rsidR="00D800D0" w:rsidRDefault="00D800D0" w:rsidP="00AC4B25">
            <w:pPr>
              <w:pStyle w:val="a6"/>
              <w:numPr>
                <w:ilvl w:val="0"/>
                <w:numId w:val="2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806A14">
              <w:rPr>
                <w:sz w:val="28"/>
                <w:szCs w:val="28"/>
              </w:rPr>
              <w:t>Предложить</w:t>
            </w:r>
            <w:r>
              <w:rPr>
                <w:sz w:val="28"/>
                <w:szCs w:val="28"/>
              </w:rPr>
              <w:t xml:space="preserve"> </w:t>
            </w:r>
            <w:r w:rsidRPr="00806A14">
              <w:rPr>
                <w:sz w:val="28"/>
                <w:szCs w:val="28"/>
              </w:rPr>
              <w:t>главе</w:t>
            </w:r>
            <w:r>
              <w:rPr>
                <w:sz w:val="28"/>
                <w:szCs w:val="28"/>
              </w:rPr>
              <w:t xml:space="preserve"> муниципального </w:t>
            </w:r>
            <w:r w:rsidRPr="00806A14">
              <w:rPr>
                <w:sz w:val="28"/>
                <w:szCs w:val="28"/>
              </w:rPr>
              <w:t xml:space="preserve">образования – </w:t>
            </w:r>
            <w:proofErr w:type="spellStart"/>
            <w:r>
              <w:rPr>
                <w:sz w:val="28"/>
                <w:szCs w:val="28"/>
              </w:rPr>
              <w:t>Шацкий</w:t>
            </w:r>
            <w:proofErr w:type="spellEnd"/>
            <w:r w:rsidRPr="00806A14">
              <w:rPr>
                <w:sz w:val="28"/>
                <w:szCs w:val="28"/>
              </w:rPr>
              <w:t xml:space="preserve"> муниципальный район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D800D0" w:rsidRPr="00AE2F2A" w:rsidRDefault="00D800D0" w:rsidP="00AC4B25">
            <w:pPr>
              <w:pStyle w:val="a6"/>
              <w:numPr>
                <w:ilvl w:val="0"/>
                <w:numId w:val="2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 w:rsidRPr="00AE2F2A">
              <w:rPr>
                <w:sz w:val="28"/>
                <w:szCs w:val="28"/>
              </w:rPr>
              <w:t>Контроль     за</w:t>
            </w:r>
            <w:proofErr w:type="gramEnd"/>
            <w:r w:rsidRPr="00AE2F2A">
              <w:rPr>
                <w:sz w:val="28"/>
                <w:szCs w:val="28"/>
              </w:rPr>
              <w:t xml:space="preserve">      исполнением      настоящего      постановления </w:t>
            </w:r>
            <w:r>
              <w:rPr>
                <w:sz w:val="28"/>
                <w:szCs w:val="28"/>
              </w:rPr>
              <w:t>оставляю за собой</w:t>
            </w:r>
            <w:r w:rsidRPr="00AE2F2A">
              <w:rPr>
                <w:sz w:val="28"/>
                <w:szCs w:val="28"/>
              </w:rPr>
              <w:t>.</w:t>
            </w:r>
          </w:p>
          <w:p w:rsidR="00D800D0" w:rsidRDefault="00D800D0" w:rsidP="00AC4B25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:rsidR="00D800D0" w:rsidRPr="00415B57" w:rsidRDefault="00D800D0" w:rsidP="00AC4B25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D800D0" w:rsidRPr="00415B57" w:rsidTr="00AC4B25">
        <w:tc>
          <w:tcPr>
            <w:tcW w:w="10138" w:type="dxa"/>
          </w:tcPr>
          <w:p w:rsidR="00D800D0" w:rsidRPr="00415B57" w:rsidRDefault="00D800D0" w:rsidP="00AC4B25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И.о. н</w:t>
            </w:r>
            <w:r w:rsidRPr="00415B57">
              <w:rPr>
                <w:sz w:val="28"/>
                <w:szCs w:val="28"/>
              </w:rPr>
              <w:t>ачальни</w:t>
            </w:r>
            <w:r>
              <w:rPr>
                <w:sz w:val="28"/>
                <w:szCs w:val="28"/>
              </w:rPr>
              <w:t xml:space="preserve">ка </w:t>
            </w:r>
            <w:r w:rsidRPr="00415B57"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</w:rPr>
              <w:t xml:space="preserve">                                                         </w:t>
            </w:r>
            <w:r w:rsidR="00727BE3">
              <w:rPr>
                <w:sz w:val="28"/>
                <w:szCs w:val="28"/>
              </w:rPr>
              <w:t xml:space="preserve">     М</w:t>
            </w:r>
            <w:r w:rsidR="00727BE3" w:rsidRPr="00415B57">
              <w:rPr>
                <w:sz w:val="28"/>
                <w:szCs w:val="28"/>
              </w:rPr>
              <w:t>.</w:t>
            </w:r>
            <w:r w:rsidR="00727BE3">
              <w:rPr>
                <w:sz w:val="28"/>
                <w:szCs w:val="28"/>
              </w:rPr>
              <w:t>В</w:t>
            </w:r>
            <w:r w:rsidR="00727BE3" w:rsidRPr="00415B57">
              <w:rPr>
                <w:sz w:val="28"/>
                <w:szCs w:val="28"/>
              </w:rPr>
              <w:t xml:space="preserve">. </w:t>
            </w:r>
            <w:proofErr w:type="spellStart"/>
            <w:r w:rsidR="00727BE3">
              <w:rPr>
                <w:sz w:val="28"/>
                <w:szCs w:val="28"/>
              </w:rPr>
              <w:t>Северина</w:t>
            </w:r>
            <w:proofErr w:type="spellEnd"/>
          </w:p>
          <w:p w:rsidR="00D800D0" w:rsidRPr="00415B57" w:rsidRDefault="00D800D0" w:rsidP="00AC4B25">
            <w:pPr>
              <w:pStyle w:val="2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D800D0" w:rsidRPr="00415B57" w:rsidRDefault="00D800D0" w:rsidP="00AC4B25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D800D0" w:rsidRPr="00415B57" w:rsidRDefault="00D800D0" w:rsidP="00AC4B25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D800D0" w:rsidRPr="00415B57" w:rsidRDefault="00D800D0" w:rsidP="00AC4B25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D800D0" w:rsidRDefault="00D800D0" w:rsidP="00D800D0"/>
    <w:p w:rsidR="00D800D0" w:rsidRDefault="00D800D0" w:rsidP="00D800D0">
      <w:pPr>
        <w:tabs>
          <w:tab w:val="left" w:pos="709"/>
        </w:tabs>
        <w:jc w:val="both"/>
        <w:rPr>
          <w:sz w:val="28"/>
          <w:szCs w:val="28"/>
        </w:rPr>
      </w:pPr>
    </w:p>
    <w:p w:rsidR="00D800D0" w:rsidRPr="008177FF" w:rsidRDefault="00D800D0" w:rsidP="00D800D0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D800D0" w:rsidRDefault="00D800D0" w:rsidP="00D800D0">
      <w:pPr>
        <w:tabs>
          <w:tab w:val="left" w:pos="709"/>
        </w:tabs>
        <w:jc w:val="both"/>
        <w:rPr>
          <w:sz w:val="28"/>
          <w:szCs w:val="28"/>
        </w:rPr>
      </w:pPr>
    </w:p>
    <w:p w:rsidR="00213CAC" w:rsidRDefault="00213CAC"/>
    <w:sectPr w:rsidR="00213CAC" w:rsidSect="00CA4064">
      <w:headerReference w:type="defaul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5D7" w:rsidRDefault="006A65D7" w:rsidP="00CA4064">
      <w:r>
        <w:separator/>
      </w:r>
    </w:p>
  </w:endnote>
  <w:endnote w:type="continuationSeparator" w:id="0">
    <w:p w:rsidR="006A65D7" w:rsidRDefault="006A65D7" w:rsidP="00CA4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5D7" w:rsidRDefault="006A65D7" w:rsidP="00CA4064">
      <w:r>
        <w:separator/>
      </w:r>
    </w:p>
  </w:footnote>
  <w:footnote w:type="continuationSeparator" w:id="0">
    <w:p w:rsidR="006A65D7" w:rsidRDefault="006A65D7" w:rsidP="00CA40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1735"/>
      <w:docPartObj>
        <w:docPartGallery w:val="Page Numbers (Top of Page)"/>
        <w:docPartUnique/>
      </w:docPartObj>
    </w:sdtPr>
    <w:sdtEndPr/>
    <w:sdtContent>
      <w:p w:rsidR="00CA4064" w:rsidRDefault="006A65D7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74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A4064" w:rsidRDefault="00CA406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170"/>
    <w:multiLevelType w:val="multilevel"/>
    <w:tmpl w:val="D050350A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1">
    <w:nsid w:val="49724C6A"/>
    <w:multiLevelType w:val="multilevel"/>
    <w:tmpl w:val="EDBA796E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3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00D0"/>
    <w:rsid w:val="00213CAC"/>
    <w:rsid w:val="00541437"/>
    <w:rsid w:val="005D14E9"/>
    <w:rsid w:val="006A65D7"/>
    <w:rsid w:val="00727BE3"/>
    <w:rsid w:val="00735A4A"/>
    <w:rsid w:val="00841B26"/>
    <w:rsid w:val="009A3CF6"/>
    <w:rsid w:val="00AC49E5"/>
    <w:rsid w:val="00CA4064"/>
    <w:rsid w:val="00D800D0"/>
    <w:rsid w:val="00EA747D"/>
    <w:rsid w:val="00F75844"/>
    <w:rsid w:val="00FE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0D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800D0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00D0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D800D0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D800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800D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aliases w:val=" Знак Знак,Основной текст 2 Знак Знак,Основной текст 2 Знак Знак Знак,Основной текст 2 Знак Знак Знак Знак,Основной текст 2 Знак1 Знак Знак, Знак Знак Знак Знак Знак, Знак Знак1 Знак Знак, Знак Знак Знак, Знак,Знак"/>
    <w:basedOn w:val="a"/>
    <w:link w:val="21"/>
    <w:rsid w:val="00D800D0"/>
    <w:pPr>
      <w:jc w:val="both"/>
    </w:pPr>
    <w:rPr>
      <w:sz w:val="28"/>
      <w:szCs w:val="24"/>
    </w:rPr>
  </w:style>
  <w:style w:type="character" w:customStyle="1" w:styleId="20">
    <w:name w:val="Основной текст 2 Знак"/>
    <w:basedOn w:val="a0"/>
    <w:uiPriority w:val="99"/>
    <w:semiHidden/>
    <w:rsid w:val="00D800D0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1">
    <w:name w:val="Основной текст 2 Знак1"/>
    <w:aliases w:val=" Знак Знак Знак1,Основной текст 2 Знак Знак Знак1,Основной текст 2 Знак Знак Знак Знак1,Основной текст 2 Знак Знак Знак Знак Знак,Основной текст 2 Знак1 Знак Знак Знак, Знак Знак Знак Знак Знак Знак, Знак Знак1 Знак Знак Знак"/>
    <w:link w:val="2"/>
    <w:rsid w:val="00D800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D800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800D0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D800D0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00D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00D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A40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A4064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537</Words>
  <Characters>3065</Characters>
  <Application>Microsoft Office Word</Application>
  <DocSecurity>0</DocSecurity>
  <Lines>25</Lines>
  <Paragraphs>7</Paragraphs>
  <ScaleCrop>false</ScaleCrop>
  <Company/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608065</dc:creator>
  <cp:keywords/>
  <dc:description/>
  <cp:lastModifiedBy>Валентина А. Кондрашова</cp:lastModifiedBy>
  <cp:revision>6</cp:revision>
  <dcterms:created xsi:type="dcterms:W3CDTF">2020-10-22T14:08:00Z</dcterms:created>
  <dcterms:modified xsi:type="dcterms:W3CDTF">2020-11-05T16:58:00Z</dcterms:modified>
</cp:coreProperties>
</file>