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728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AF4">
        <w:rPr>
          <w:rFonts w:ascii="Times New Roman" w:hAnsi="Times New Roman"/>
          <w:bCs/>
          <w:sz w:val="28"/>
          <w:szCs w:val="28"/>
        </w:rPr>
        <w:t>от 11 ноября 2020 г. № 289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04AF4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6F332D" w:rsidTr="003D728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7287" w:rsidRPr="006F332D" w:rsidRDefault="00800F34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F332D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Правительства Рязанской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332D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18.03.2015 № 49, </w:t>
            </w:r>
            <w:proofErr w:type="gramStart"/>
            <w:r w:rsidRPr="006F332D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23.04.2015 № 89, от 15.07.2015 № 171, от 16.12.2015 № 317,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№ 4, от 15.03.2017 № 51, от 19.07.2017 № 169, от 31.10.2017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№ 272, от 26.12.2017 № 413, от 17.04.2018 № 98, от 25.09.2018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№ 272, от 19.10</w:t>
            </w:r>
            <w:r w:rsidRPr="006F332D">
              <w:rPr>
                <w:rFonts w:ascii="Times New Roman" w:hAnsi="Times New Roman"/>
                <w:color w:val="392C69"/>
                <w:sz w:val="28"/>
                <w:szCs w:val="28"/>
              </w:rPr>
              <w:t>.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hyperlink r:id="rId13" w:history="1">
              <w:r w:rsidRPr="006F332D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6F332D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4" w:history="1">
              <w:r w:rsidRPr="006F332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6F332D">
              <w:rPr>
                <w:rFonts w:ascii="Times New Roman" w:hAnsi="Times New Roman"/>
                <w:sz w:val="28"/>
                <w:szCs w:val="28"/>
              </w:rPr>
              <w:t xml:space="preserve"> 321, от 21.12.2018</w:t>
            </w:r>
          </w:p>
          <w:p w:rsidR="003D7287" w:rsidRPr="006F332D" w:rsidRDefault="00BB04EF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3D7287" w:rsidRPr="006F332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="003D7287" w:rsidRPr="006F332D">
              <w:rPr>
                <w:rFonts w:ascii="Times New Roman" w:hAnsi="Times New Roman"/>
                <w:sz w:val="28"/>
                <w:szCs w:val="28"/>
              </w:rPr>
              <w:t xml:space="preserve"> 392, от 28.12.2018 </w:t>
            </w:r>
            <w:hyperlink r:id="rId16" w:history="1">
              <w:r w:rsidR="003D7287" w:rsidRPr="006F332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="003D7287" w:rsidRPr="006F332D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433</w:t>
            </w:r>
            <w:r w:rsidR="003D7287" w:rsidRPr="006F332D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от 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05.02.2019 № 21, от 19.03.2019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№ 69, от 21.05.2019 № 138, от 26.06.2019 № 190, от 29.10.2019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№ 331, от 27.12.2019 № 440, от 07.02.2020 № 12, </w:t>
            </w:r>
            <w:r w:rsidRPr="006F332D">
              <w:rPr>
                <w:rFonts w:ascii="Times New Roman" w:hAnsi="Times New Roman"/>
                <w:color w:val="392C69"/>
                <w:sz w:val="28"/>
                <w:szCs w:val="28"/>
              </w:rPr>
              <w:t>от 17.03.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6F332D" w:rsidRDefault="00BB04EF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3D7287" w:rsidRPr="006F332D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="003D7287" w:rsidRPr="006F332D">
              <w:rPr>
                <w:rFonts w:ascii="Times New Roman" w:hAnsi="Times New Roman"/>
                <w:sz w:val="28"/>
                <w:szCs w:val="28"/>
              </w:rPr>
              <w:t xml:space="preserve">, от 09.06.2020 № 135, от 04.08.2020 </w:t>
            </w:r>
            <w:hyperlink r:id="rId18" w:history="1">
              <w:r w:rsidR="003D7287" w:rsidRPr="006F332D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 w:rsidRPr="006F33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7287" w:rsidRPr="006F332D" w:rsidRDefault="00935470" w:rsidP="006F332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от 15.09.2020 </w:t>
            </w:r>
            <w:hyperlink r:id="rId19" w:history="1">
              <w:r w:rsidRPr="006F332D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Pr="006F332D">
              <w:rPr>
                <w:rFonts w:ascii="Times New Roman" w:hAnsi="Times New Roman"/>
                <w:sz w:val="28"/>
                <w:szCs w:val="28"/>
              </w:rPr>
              <w:t>236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D7287" w:rsidRPr="006F332D" w:rsidTr="003D7287">
        <w:trPr>
          <w:jc w:val="right"/>
        </w:trPr>
        <w:tc>
          <w:tcPr>
            <w:tcW w:w="5000" w:type="pct"/>
          </w:tcPr>
          <w:p w:rsidR="003D7287" w:rsidRPr="006F332D" w:rsidRDefault="003D7287" w:rsidP="003D728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D7287" w:rsidRPr="006F332D" w:rsidRDefault="003D7287" w:rsidP="003D728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      </w:r>
          </w:p>
          <w:p w:rsidR="003D7287" w:rsidRPr="006F332D" w:rsidRDefault="00006817" w:rsidP="003D7287">
            <w:pPr>
              <w:numPr>
                <w:ilvl w:val="0"/>
                <w:numId w:val="8"/>
              </w:numPr>
              <w:tabs>
                <w:tab w:val="left" w:pos="991"/>
              </w:tabs>
              <w:spacing w:line="22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строке «Объемы финансирования</w:t>
            </w:r>
            <w:r w:rsidR="0032559D" w:rsidRPr="006F332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паспорта государственной программы:</w:t>
            </w:r>
          </w:p>
          <w:p w:rsidR="00006817" w:rsidRPr="006F332D" w:rsidRDefault="00840C96" w:rsidP="003D72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 </w:t>
            </w:r>
            <w:r w:rsidR="00006817" w:rsidRPr="006F332D">
              <w:rPr>
                <w:rFonts w:ascii="Times New Roman" w:hAnsi="Times New Roman"/>
                <w:sz w:val="28"/>
                <w:szCs w:val="28"/>
              </w:rPr>
              <w:t>абзац пятый изложить в следующей редакции:</w:t>
            </w:r>
          </w:p>
          <w:p w:rsidR="003D7287" w:rsidRPr="006F332D" w:rsidRDefault="003D7287" w:rsidP="003D72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«Общий объем финансирования Программы составляет 3</w:t>
            </w:r>
            <w:r w:rsidR="008D4F41" w:rsidRPr="006F332D">
              <w:rPr>
                <w:rFonts w:ascii="Times New Roman" w:hAnsi="Times New Roman"/>
                <w:sz w:val="28"/>
                <w:szCs w:val="28"/>
              </w:rPr>
              <w:t>103950,63445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тыс. рублей (20</w:t>
            </w:r>
            <w:r w:rsidR="008D4F41" w:rsidRPr="006F332D">
              <w:rPr>
                <w:rFonts w:ascii="Times New Roman" w:hAnsi="Times New Roman"/>
                <w:sz w:val="28"/>
                <w:szCs w:val="28"/>
              </w:rPr>
              <w:t>45822,40345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областного бюджета, 1058128,231 тыс. рублей - средства федерального бюджета)</w:t>
            </w:r>
            <w:proofErr w:type="gramStart"/>
            <w:r w:rsidR="00006817" w:rsidRPr="006F332D">
              <w:rPr>
                <w:rFonts w:ascii="Times New Roman" w:hAnsi="Times New Roman"/>
                <w:sz w:val="28"/>
                <w:szCs w:val="28"/>
              </w:rPr>
              <w:t>.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6F33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7287" w:rsidRPr="006F332D" w:rsidRDefault="003D7287" w:rsidP="003D7287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 абзац двенадцатый изложить в следующей редакции:</w:t>
            </w:r>
          </w:p>
          <w:p w:rsidR="003D7287" w:rsidRPr="006F332D" w:rsidRDefault="003D7287" w:rsidP="003D72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«2020 год </w:t>
            </w:r>
            <w:r w:rsidR="008D4F41" w:rsidRPr="006F332D">
              <w:rPr>
                <w:rFonts w:ascii="Times New Roman" w:hAnsi="Times New Roman"/>
                <w:sz w:val="28"/>
                <w:szCs w:val="28"/>
              </w:rPr>
              <w:t>–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8D4F41" w:rsidRPr="006F332D">
              <w:rPr>
                <w:rFonts w:ascii="Times New Roman" w:hAnsi="Times New Roman"/>
                <w:sz w:val="28"/>
                <w:szCs w:val="28"/>
              </w:rPr>
              <w:t>80312,174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71</w:t>
            </w:r>
            <w:r w:rsidR="006F332D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(4</w:t>
            </w:r>
            <w:r w:rsidR="008D4F41" w:rsidRPr="006F332D">
              <w:rPr>
                <w:rFonts w:ascii="Times New Roman" w:hAnsi="Times New Roman"/>
                <w:sz w:val="28"/>
                <w:szCs w:val="28"/>
              </w:rPr>
              <w:t>85203,733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87 тыс. рублей - средства областного бюджета, 95108,44084 тыс. рублей </w:t>
            </w:r>
            <w:r w:rsidR="00840C96" w:rsidRPr="006F332D">
              <w:rPr>
                <w:rFonts w:ascii="Times New Roman" w:hAnsi="Times New Roman"/>
                <w:sz w:val="28"/>
                <w:szCs w:val="28"/>
              </w:rPr>
              <w:t>-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неиспользованные </w:t>
            </w:r>
            <w:r w:rsidRPr="006F332D">
              <w:rPr>
                <w:rFonts w:ascii="Times New Roman" w:hAnsi="Times New Roman"/>
                <w:sz w:val="28"/>
                <w:szCs w:val="28"/>
              </w:rPr>
              <w:lastRenderedPageBreak/>
              <w:t>средства областного бюджета отчетного финансового года)</w:t>
            </w:r>
            <w:proofErr w:type="gramStart"/>
            <w:r w:rsidRPr="006F332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6F33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7287" w:rsidRPr="006F332D" w:rsidRDefault="003D7287" w:rsidP="003D7287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2)  раздел 4 «Ресурсное обеспечение Программы» изложить в следующей редакции:</w:t>
            </w:r>
          </w:p>
          <w:p w:rsidR="003D7287" w:rsidRPr="006F332D" w:rsidRDefault="003D7287" w:rsidP="003D7287">
            <w:pPr>
              <w:pStyle w:val="ConsPlusNormal"/>
              <w:spacing w:line="223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2D">
              <w:rPr>
                <w:rFonts w:ascii="Times New Roman" w:hAnsi="Times New Roman" w:cs="Times New Roman"/>
                <w:sz w:val="28"/>
                <w:szCs w:val="28"/>
              </w:rPr>
              <w:t>«4. Ресурсное обеспечение Программы</w:t>
            </w:r>
          </w:p>
          <w:p w:rsidR="003D7287" w:rsidRPr="006F332D" w:rsidRDefault="003D7287" w:rsidP="003D7287">
            <w:pPr>
              <w:pStyle w:val="ConsPlusNormal"/>
              <w:spacing w:line="223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287" w:rsidRPr="006F332D" w:rsidRDefault="003D7287" w:rsidP="003D72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распорядители, объемы и источники финансирования приведены в таблице: </w:t>
            </w:r>
          </w:p>
        </w:tc>
      </w:tr>
    </w:tbl>
    <w:p w:rsidR="003D7287" w:rsidRPr="006F332D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811"/>
        <w:gridCol w:w="1143"/>
        <w:gridCol w:w="630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</w:tblGrid>
      <w:tr w:rsidR="003D7287" w:rsidRPr="006F332D" w:rsidTr="002844C2">
        <w:trPr>
          <w:cantSplit/>
          <w:trHeight w:val="537"/>
        </w:trPr>
        <w:tc>
          <w:tcPr>
            <w:tcW w:w="652" w:type="dxa"/>
            <w:vMerge w:val="restart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F33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F332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5" w:type="dxa"/>
            <w:vMerge w:val="restart"/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1206" w:type="dxa"/>
            <w:vMerge w:val="restart"/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179" w:type="dxa"/>
            <w:gridSpan w:val="11"/>
            <w:shd w:val="clear" w:color="auto" w:fill="auto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</w:tr>
      <w:tr w:rsidR="003D7287" w:rsidRPr="006F332D" w:rsidTr="003D7287">
        <w:trPr>
          <w:trHeight w:val="576"/>
        </w:trPr>
        <w:tc>
          <w:tcPr>
            <w:tcW w:w="652" w:type="dxa"/>
            <w:vMerge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vMerge w:val="restart"/>
            <w:shd w:val="clear" w:color="auto" w:fill="auto"/>
            <w:textDirection w:val="btL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27" w:type="dxa"/>
            <w:gridSpan w:val="10"/>
            <w:shd w:val="clear" w:color="auto" w:fill="auto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3D7287" w:rsidRPr="006F332D" w:rsidTr="002844C2">
        <w:trPr>
          <w:cantSplit/>
          <w:trHeight w:val="1023"/>
        </w:trPr>
        <w:tc>
          <w:tcPr>
            <w:tcW w:w="652" w:type="dxa"/>
            <w:vMerge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3D7287" w:rsidRPr="006F332D" w:rsidTr="003D7287">
        <w:tc>
          <w:tcPr>
            <w:tcW w:w="652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3" w:type="dxa"/>
            <w:shd w:val="clear" w:color="auto" w:fill="auto"/>
          </w:tcPr>
          <w:p w:rsidR="003D7287" w:rsidRPr="006F332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D7287" w:rsidRPr="006F332D" w:rsidTr="003D7287">
        <w:trPr>
          <w:cantSplit/>
          <w:trHeight w:val="2102"/>
        </w:trPr>
        <w:tc>
          <w:tcPr>
            <w:tcW w:w="652" w:type="dxa"/>
            <w:vMerge w:val="restart"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" w:type="dxa"/>
            <w:vMerge w:val="restart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1206" w:type="dxa"/>
            <w:shd w:val="clear" w:color="auto" w:fill="auto"/>
            <w:textDirection w:val="btLr"/>
          </w:tcPr>
          <w:p w:rsidR="003D7287" w:rsidRPr="006F332D" w:rsidRDefault="002844C2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в</w:t>
            </w:r>
            <w:r w:rsidR="003D7287" w:rsidRPr="006F332D">
              <w:rPr>
                <w:rFonts w:ascii="Times New Roman" w:hAnsi="Times New Roman"/>
                <w:sz w:val="24"/>
                <w:szCs w:val="24"/>
              </w:rPr>
              <w:t>сего,</w:t>
            </w:r>
          </w:p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из них</w:t>
            </w:r>
            <w:r w:rsidR="002844C2" w:rsidRPr="006F33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9416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3</w:t>
            </w:r>
            <w:r w:rsidR="009416A8" w:rsidRPr="006F332D">
              <w:rPr>
                <w:rFonts w:ascii="Times New Roman" w:hAnsi="Times New Roman"/>
                <w:sz w:val="24"/>
                <w:szCs w:val="24"/>
              </w:rPr>
              <w:t>103950,63445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99715,4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101568,9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331641,25844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387161,44973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580154,33198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9416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5</w:t>
            </w:r>
            <w:r w:rsidR="009416A8" w:rsidRPr="006F332D">
              <w:rPr>
                <w:rFonts w:ascii="Times New Roman" w:hAnsi="Times New Roman"/>
                <w:sz w:val="24"/>
                <w:szCs w:val="24"/>
              </w:rPr>
              <w:t>80312,17471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243166,35838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319141,49784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323696,79025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232500,91396</w:t>
            </w:r>
          </w:p>
        </w:tc>
      </w:tr>
      <w:tr w:rsidR="003D7287" w:rsidRPr="006F332D" w:rsidTr="003D7287">
        <w:trPr>
          <w:cantSplit/>
          <w:trHeight w:val="1976"/>
        </w:trPr>
        <w:tc>
          <w:tcPr>
            <w:tcW w:w="652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extDirection w:val="btL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1058128,231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203928,831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28258,500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173497,4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245823,5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247540,0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159080,0</w:t>
            </w:r>
          </w:p>
        </w:tc>
      </w:tr>
      <w:tr w:rsidR="003D7287" w:rsidRPr="006F332D" w:rsidTr="003D7287">
        <w:trPr>
          <w:cantSplit/>
          <w:trHeight w:val="2118"/>
        </w:trPr>
        <w:tc>
          <w:tcPr>
            <w:tcW w:w="652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extDirection w:val="btL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9416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20</w:t>
            </w:r>
            <w:r w:rsidR="009416A8" w:rsidRPr="006F332D">
              <w:rPr>
                <w:rFonts w:ascii="Times New Roman" w:hAnsi="Times New Roman"/>
                <w:sz w:val="24"/>
                <w:szCs w:val="24"/>
              </w:rPr>
              <w:t>45822,40345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99715,4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101568,9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127712,42744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387161,44973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551895,83198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9416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4</w:t>
            </w:r>
            <w:r w:rsidR="009416A8" w:rsidRPr="006F332D">
              <w:rPr>
                <w:rFonts w:ascii="Times New Roman" w:hAnsi="Times New Roman"/>
                <w:sz w:val="24"/>
                <w:szCs w:val="24"/>
              </w:rPr>
              <w:t>85203,73387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69668,95838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73317,99784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76156,79025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73420,91396</w:t>
            </w:r>
          </w:p>
        </w:tc>
      </w:tr>
      <w:tr w:rsidR="003D7287" w:rsidRPr="006F332D" w:rsidTr="003D7287">
        <w:trPr>
          <w:cantSplit/>
          <w:trHeight w:val="3203"/>
        </w:trPr>
        <w:tc>
          <w:tcPr>
            <w:tcW w:w="652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extDirection w:val="btL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неиспользованные средства</w:t>
            </w:r>
          </w:p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областного бюджета отчетного финансового года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95108,44084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D7287" w:rsidRPr="006F332D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6F332D" w:rsidTr="002C1CC6">
        <w:trPr>
          <w:jc w:val="right"/>
        </w:trPr>
        <w:tc>
          <w:tcPr>
            <w:tcW w:w="5000" w:type="pct"/>
          </w:tcPr>
          <w:p w:rsidR="003D7287" w:rsidRPr="006F332D" w:rsidRDefault="00CE4AE4" w:rsidP="002844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 xml:space="preserve"> объем финансирования не включает объем неиспользованных средств областного бюджета отчетного финансового года.</w:t>
            </w:r>
          </w:p>
          <w:p w:rsidR="003D7287" w:rsidRPr="006F332D" w:rsidRDefault="003D7287" w:rsidP="002844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 при утверждении областного бюджета и бюджетов муниципальных образований на соответствующий финансовый год и плановый период</w:t>
            </w:r>
            <w:proofErr w:type="gramStart"/>
            <w:r w:rsidRPr="006F332D">
              <w:rPr>
                <w:rFonts w:ascii="Times New Roman" w:hAnsi="Times New Roman"/>
                <w:sz w:val="28"/>
                <w:szCs w:val="28"/>
              </w:rPr>
              <w:t>.</w:t>
            </w:r>
            <w:r w:rsidR="002844C2" w:rsidRPr="006F332D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D7287" w:rsidRPr="006F332D" w:rsidRDefault="003D7287" w:rsidP="002844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3) в </w:t>
            </w:r>
            <w:hyperlink r:id="rId20" w:history="1">
              <w:r w:rsidRPr="006F332D">
                <w:rPr>
                  <w:rFonts w:ascii="Times New Roman" w:hAnsi="Times New Roman"/>
                  <w:sz w:val="28"/>
                  <w:szCs w:val="28"/>
                </w:rPr>
                <w:t>разделе 6</w:t>
              </w:r>
            </w:hyperlink>
            <w:r w:rsidRPr="006F332D">
              <w:rPr>
                <w:rFonts w:ascii="Times New Roman" w:hAnsi="Times New Roman"/>
                <w:sz w:val="28"/>
                <w:szCs w:val="28"/>
              </w:rPr>
              <w:t xml:space="preserve"> «Ожидаемые конечные результаты реализации Программы и показатели социально-экономической эффективности»: </w:t>
            </w:r>
          </w:p>
          <w:p w:rsidR="003D7287" w:rsidRPr="006F332D" w:rsidRDefault="003D7287" w:rsidP="002844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E24D2E" w:rsidRPr="006F332D">
              <w:rPr>
                <w:rFonts w:ascii="Times New Roman" w:hAnsi="Times New Roman"/>
                <w:sz w:val="28"/>
                <w:szCs w:val="28"/>
              </w:rPr>
              <w:t>втором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ц</w:t>
            </w:r>
            <w:r w:rsidR="00006817" w:rsidRPr="006F332D">
              <w:rPr>
                <w:rFonts w:ascii="Times New Roman" w:hAnsi="Times New Roman"/>
                <w:sz w:val="28"/>
                <w:szCs w:val="28"/>
              </w:rPr>
              <w:t>ифры «1</w:t>
            </w:r>
            <w:r w:rsidR="00E24D2E" w:rsidRPr="006F332D">
              <w:rPr>
                <w:rFonts w:ascii="Times New Roman" w:hAnsi="Times New Roman"/>
                <w:sz w:val="28"/>
                <w:szCs w:val="28"/>
              </w:rPr>
              <w:t>12,1</w:t>
            </w:r>
            <w:r w:rsidR="00006817" w:rsidRPr="006F332D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E24D2E" w:rsidRPr="006F332D">
              <w:rPr>
                <w:rFonts w:ascii="Times New Roman" w:hAnsi="Times New Roman"/>
                <w:sz w:val="28"/>
                <w:szCs w:val="28"/>
              </w:rPr>
              <w:t>112,21</w:t>
            </w:r>
            <w:r w:rsidR="00006817" w:rsidRPr="006F332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24D2E" w:rsidRPr="006F332D" w:rsidRDefault="00E24D2E" w:rsidP="00E24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абзаце пятом цифры «16» заменить цифрами «17</w:t>
            </w:r>
            <w:r w:rsidR="006F332D">
              <w:rPr>
                <w:rFonts w:ascii="Times New Roman" w:hAnsi="Times New Roman"/>
                <w:sz w:val="28"/>
                <w:szCs w:val="28"/>
              </w:rPr>
              <w:t>»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7287" w:rsidRPr="006F332D" w:rsidRDefault="003D7287" w:rsidP="002844C2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4) в приложении № 1 к государственной программе:</w:t>
            </w:r>
          </w:p>
          <w:p w:rsidR="003D7287" w:rsidRPr="006F332D" w:rsidRDefault="003D7287" w:rsidP="002844C2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  <w:r w:rsidR="002844C2" w:rsidRPr="006F332D">
              <w:rPr>
                <w:rFonts w:ascii="Times New Roman" w:hAnsi="Times New Roman"/>
                <w:sz w:val="28"/>
                <w:szCs w:val="28"/>
              </w:rPr>
              <w:t> 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раздел 3 «Ресурсное обеспечение подпрограммы» изложить в следующей редакции:</w:t>
            </w:r>
          </w:p>
          <w:p w:rsidR="003D7287" w:rsidRPr="006F332D" w:rsidRDefault="003D7287" w:rsidP="003D7287">
            <w:pPr>
              <w:spacing w:line="223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D7287" w:rsidRPr="006F332D" w:rsidRDefault="003D7287" w:rsidP="003D7287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2D">
              <w:rPr>
                <w:rFonts w:ascii="Times New Roman" w:hAnsi="Times New Roman" w:cs="Times New Roman"/>
                <w:sz w:val="28"/>
                <w:szCs w:val="28"/>
              </w:rPr>
              <w:t xml:space="preserve"> «3. Ресурсное обеспечение подпрограммы</w:t>
            </w:r>
          </w:p>
          <w:p w:rsidR="00006817" w:rsidRPr="006F332D" w:rsidRDefault="00006817" w:rsidP="003D7287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  <w:p w:rsidR="003D7287" w:rsidRPr="006F332D" w:rsidRDefault="003D7287" w:rsidP="003D728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3D7287" w:rsidRPr="006F332D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842"/>
        <w:gridCol w:w="1039"/>
        <w:gridCol w:w="691"/>
        <w:gridCol w:w="553"/>
        <w:gridCol w:w="639"/>
        <w:gridCol w:w="639"/>
        <w:gridCol w:w="640"/>
        <w:gridCol w:w="640"/>
        <w:gridCol w:w="640"/>
        <w:gridCol w:w="640"/>
        <w:gridCol w:w="640"/>
        <w:gridCol w:w="640"/>
        <w:gridCol w:w="640"/>
      </w:tblGrid>
      <w:tr w:rsidR="003D7287" w:rsidRPr="006F332D" w:rsidTr="002844C2">
        <w:trPr>
          <w:cantSplit/>
          <w:trHeight w:val="326"/>
        </w:trPr>
        <w:tc>
          <w:tcPr>
            <w:tcW w:w="643" w:type="dxa"/>
            <w:vMerge w:val="restart"/>
            <w:tcBorders>
              <w:bottom w:val="nil"/>
            </w:tcBorders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F332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F332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Главные распорядители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002" w:type="dxa"/>
            <w:gridSpan w:val="11"/>
            <w:shd w:val="clear" w:color="auto" w:fill="auto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Объемы финансирования, тыс. руб.</w:t>
            </w:r>
          </w:p>
        </w:tc>
      </w:tr>
      <w:tr w:rsidR="003D7287" w:rsidRPr="006F332D" w:rsidTr="002844C2">
        <w:trPr>
          <w:trHeight w:val="275"/>
        </w:trPr>
        <w:tc>
          <w:tcPr>
            <w:tcW w:w="643" w:type="dxa"/>
            <w:vMerge/>
            <w:tcBorders>
              <w:bottom w:val="nil"/>
            </w:tcBorders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bottom w:val="nil"/>
            </w:tcBorders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bottom w:val="nil"/>
            </w:tcBorders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2844C2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63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3D7287" w:rsidRPr="006F332D" w:rsidTr="002844C2">
        <w:trPr>
          <w:cantSplit/>
          <w:trHeight w:val="1730"/>
        </w:trPr>
        <w:tc>
          <w:tcPr>
            <w:tcW w:w="643" w:type="dxa"/>
            <w:vMerge/>
            <w:tcBorders>
              <w:bottom w:val="nil"/>
            </w:tcBorders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bottom w:val="nil"/>
            </w:tcBorders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bottom w:val="nil"/>
            </w:tcBorders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bottom w:val="nil"/>
            </w:tcBorders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63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63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</w:tbl>
    <w:p w:rsidR="002844C2" w:rsidRPr="006F332D" w:rsidRDefault="002844C2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842"/>
        <w:gridCol w:w="1039"/>
        <w:gridCol w:w="691"/>
        <w:gridCol w:w="553"/>
        <w:gridCol w:w="639"/>
        <w:gridCol w:w="639"/>
        <w:gridCol w:w="640"/>
        <w:gridCol w:w="640"/>
        <w:gridCol w:w="640"/>
        <w:gridCol w:w="640"/>
        <w:gridCol w:w="640"/>
        <w:gridCol w:w="640"/>
        <w:gridCol w:w="640"/>
      </w:tblGrid>
      <w:tr w:rsidR="003D7287" w:rsidRPr="006F332D" w:rsidTr="002844C2">
        <w:trPr>
          <w:tblHeader/>
        </w:trPr>
        <w:tc>
          <w:tcPr>
            <w:tcW w:w="643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3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9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9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0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0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0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0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0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0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0" w:type="dxa"/>
            <w:shd w:val="clear" w:color="auto" w:fill="auto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D7287" w:rsidRPr="006F332D" w:rsidTr="002844C2">
        <w:trPr>
          <w:cantSplit/>
          <w:trHeight w:val="2267"/>
        </w:trPr>
        <w:tc>
          <w:tcPr>
            <w:tcW w:w="643" w:type="dxa"/>
            <w:vMerge w:val="restart"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42" w:type="dxa"/>
            <w:vMerge w:val="restart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Министерство ТЭК и ЖКХ Рязанской области</w:t>
            </w: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6F332D" w:rsidRDefault="002844C2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сего, из них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6F332D" w:rsidRDefault="003D7287" w:rsidP="004B7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24</w:t>
            </w:r>
            <w:r w:rsidR="004B7C19" w:rsidRPr="006F332D">
              <w:rPr>
                <w:rFonts w:ascii="Times New Roman" w:hAnsi="Times New Roman"/>
                <w:sz w:val="28"/>
                <w:szCs w:val="28"/>
              </w:rPr>
              <w:t>83649,58838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63734,8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69836,8 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33309,98104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354013,53097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543903,53578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4B7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5</w:t>
            </w:r>
            <w:r w:rsidR="004B7C19" w:rsidRPr="006F332D">
              <w:rPr>
                <w:rFonts w:ascii="Times New Roman" w:hAnsi="Times New Roman"/>
                <w:sz w:val="28"/>
                <w:szCs w:val="28"/>
              </w:rPr>
              <w:t>43941,99895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205611,20928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280174,09691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287713,97629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196518,1 </w:t>
            </w:r>
          </w:p>
        </w:tc>
      </w:tr>
      <w:tr w:rsidR="003D7287" w:rsidRPr="006F332D" w:rsidTr="002844C2">
        <w:trPr>
          <w:cantSplit/>
          <w:trHeight w:val="1974"/>
        </w:trPr>
        <w:tc>
          <w:tcPr>
            <w:tcW w:w="643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854199,4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28258,5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173497,4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245823,5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247540,0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159080,0</w:t>
            </w:r>
          </w:p>
        </w:tc>
      </w:tr>
      <w:tr w:rsidR="003D7287" w:rsidRPr="006F332D" w:rsidTr="006F332D">
        <w:trPr>
          <w:cantSplit/>
          <w:trHeight w:val="2100"/>
        </w:trPr>
        <w:tc>
          <w:tcPr>
            <w:tcW w:w="643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6F332D" w:rsidRDefault="003D7287" w:rsidP="004B7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162</w:t>
            </w:r>
            <w:r w:rsidR="004B7C19" w:rsidRPr="006F332D">
              <w:rPr>
                <w:rFonts w:ascii="Times New Roman" w:hAnsi="Times New Roman"/>
                <w:sz w:val="28"/>
                <w:szCs w:val="28"/>
              </w:rPr>
              <w:t>9450,18838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63734,8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69836,8 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33309,98104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354013,53097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515645,03578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4B7C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44</w:t>
            </w:r>
            <w:r w:rsidR="004B7C19" w:rsidRPr="006F332D">
              <w:rPr>
                <w:rFonts w:ascii="Times New Roman" w:hAnsi="Times New Roman"/>
                <w:sz w:val="28"/>
                <w:szCs w:val="28"/>
              </w:rPr>
              <w:t>8833,55811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32113,80928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34350,59691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40173,97629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37438,1 </w:t>
            </w:r>
          </w:p>
        </w:tc>
      </w:tr>
      <w:tr w:rsidR="003D7287" w:rsidRPr="006F332D" w:rsidTr="006F332D">
        <w:trPr>
          <w:cantSplit/>
          <w:trHeight w:val="3907"/>
        </w:trPr>
        <w:tc>
          <w:tcPr>
            <w:tcW w:w="643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неиспользованные средства</w:t>
            </w:r>
          </w:p>
          <w:p w:rsidR="003D7287" w:rsidRPr="006F332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областного бюджета отчетного финансового года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95108,44084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D7287" w:rsidRPr="006F332D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6F332D" w:rsidTr="002C1CC6">
        <w:trPr>
          <w:jc w:val="right"/>
        </w:trPr>
        <w:tc>
          <w:tcPr>
            <w:tcW w:w="5000" w:type="pct"/>
          </w:tcPr>
          <w:p w:rsidR="003D7287" w:rsidRPr="006F332D" w:rsidRDefault="003D7287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Общий объем финансирования не включает объем неиспользованных средств областного бюджета отчетного финансового года.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 подлежат ежегодному уточнению</w:t>
            </w:r>
            <w:proofErr w:type="gramStart"/>
            <w:r w:rsidRPr="006F332D">
              <w:rPr>
                <w:rFonts w:ascii="Times New Roman" w:hAnsi="Times New Roman"/>
                <w:sz w:val="28"/>
                <w:szCs w:val="28"/>
              </w:rPr>
              <w:t>.</w:t>
            </w:r>
            <w:r w:rsidR="002844C2" w:rsidRPr="006F332D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21" w:history="1">
              <w:r w:rsidRPr="006F332D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6F332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2844C2" w:rsidRPr="006F332D" w:rsidRDefault="002844C2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в  строке «Задача </w:t>
            </w:r>
            <w:r w:rsidR="008C5011" w:rsidRPr="006F332D">
              <w:rPr>
                <w:rFonts w:ascii="Times New Roman" w:hAnsi="Times New Roman"/>
                <w:sz w:val="28"/>
                <w:szCs w:val="28"/>
              </w:rPr>
              <w:t>1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. Модернизация </w:t>
            </w:r>
            <w:r w:rsidR="008C5011" w:rsidRPr="006F332D">
              <w:rPr>
                <w:rFonts w:ascii="Times New Roman" w:hAnsi="Times New Roman"/>
                <w:sz w:val="28"/>
                <w:szCs w:val="28"/>
              </w:rPr>
              <w:t>систем водоснабжения Рязанской области, в том числе</w:t>
            </w:r>
            <w:proofErr w:type="gramStart"/>
            <w:r w:rsidR="008C5011" w:rsidRPr="006F332D">
              <w:rPr>
                <w:rFonts w:ascii="Times New Roman" w:hAnsi="Times New Roman"/>
                <w:sz w:val="28"/>
                <w:szCs w:val="28"/>
              </w:rPr>
              <w:t>: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6F33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="002844C2" w:rsidRPr="006F3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8C5011" w:rsidRPr="006F332D">
              <w:rPr>
                <w:rFonts w:ascii="Times New Roman" w:hAnsi="Times New Roman"/>
                <w:sz w:val="28"/>
                <w:szCs w:val="28"/>
              </w:rPr>
              <w:t>367402,30128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C5011" w:rsidRPr="006F332D">
              <w:rPr>
                <w:rFonts w:ascii="Times New Roman" w:hAnsi="Times New Roman"/>
                <w:sz w:val="28"/>
                <w:szCs w:val="28"/>
              </w:rPr>
              <w:t>24874,86223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C5011" w:rsidRPr="006F332D">
              <w:rPr>
                <w:rFonts w:ascii="Times New Roman" w:hAnsi="Times New Roman"/>
                <w:sz w:val="28"/>
                <w:szCs w:val="28"/>
              </w:rPr>
              <w:t>367691,15628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C5011" w:rsidRPr="006F332D">
              <w:rPr>
                <w:rFonts w:ascii="Times New Roman" w:hAnsi="Times New Roman"/>
                <w:sz w:val="28"/>
                <w:szCs w:val="28"/>
              </w:rPr>
              <w:t>25163,71723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D7287" w:rsidRPr="006F332D" w:rsidRDefault="003D7287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графе 17 цифры «</w:t>
            </w:r>
            <w:r w:rsidR="008C5011" w:rsidRPr="006F332D">
              <w:rPr>
                <w:rFonts w:ascii="Times New Roman" w:hAnsi="Times New Roman"/>
                <w:sz w:val="28"/>
                <w:szCs w:val="28"/>
              </w:rPr>
              <w:t>112,1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8C5011" w:rsidRPr="006F332D">
              <w:rPr>
                <w:rFonts w:ascii="Times New Roman" w:hAnsi="Times New Roman"/>
                <w:sz w:val="28"/>
                <w:szCs w:val="28"/>
              </w:rPr>
              <w:t>112,21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45DB9" w:rsidRPr="006F332D" w:rsidRDefault="00E45DB9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="00C916C7" w:rsidRPr="006F332D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 w:rsidR="00B434F6" w:rsidRPr="006F332D">
              <w:rPr>
                <w:rFonts w:ascii="Times New Roman" w:hAnsi="Times New Roman"/>
                <w:sz w:val="28"/>
                <w:szCs w:val="28"/>
              </w:rPr>
              <w:t>1.2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цифры «65987,54389», «9266,145» заменить соответственно цифрами «66276,39889», «9555,00»;</w:t>
            </w:r>
          </w:p>
          <w:p w:rsidR="000156BA" w:rsidRPr="006F332D" w:rsidRDefault="000156BA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="003C5A0A" w:rsidRPr="006F332D">
              <w:rPr>
                <w:rFonts w:ascii="Times New Roman" w:hAnsi="Times New Roman"/>
                <w:sz w:val="28"/>
                <w:szCs w:val="28"/>
              </w:rPr>
              <w:t xml:space="preserve"> строки «Задача 2. Модернизация систем водоотведения и очистки сточных вод Рязанской области, в том числе</w:t>
            </w:r>
            <w:proofErr w:type="gramStart"/>
            <w:r w:rsidR="003C5A0A" w:rsidRPr="006F332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F332D">
              <w:rPr>
                <w:rFonts w:ascii="Times New Roman" w:hAnsi="Times New Roman"/>
                <w:sz w:val="28"/>
                <w:szCs w:val="28"/>
              </w:rPr>
              <w:t xml:space="preserve"> цифры «330640,20589», «107580,40388» заменить соответственно цифрами «330351,35089», «107291,54888»;</w:t>
            </w:r>
          </w:p>
          <w:p w:rsidR="00BB6029" w:rsidRPr="006F332D" w:rsidRDefault="00BB6029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="003C5A0A" w:rsidRPr="006F332D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 w:rsidR="00B434F6" w:rsidRPr="006F332D">
              <w:rPr>
                <w:rFonts w:ascii="Times New Roman" w:hAnsi="Times New Roman"/>
                <w:sz w:val="28"/>
                <w:szCs w:val="28"/>
              </w:rPr>
              <w:t>2.1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цифры «215696,67889», «107580,40388» заменить соответственно цифрами «215407,82389», «107291,54888»;</w:t>
            </w:r>
          </w:p>
          <w:p w:rsidR="00724086" w:rsidRPr="006F332D" w:rsidRDefault="00724086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 строке «Задача 3. Модернизация систем теплоснабжения Рязанской области, в том числе</w:t>
            </w:r>
            <w:proofErr w:type="gramStart"/>
            <w:r w:rsidRPr="006F332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F33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4086" w:rsidRPr="006F332D" w:rsidRDefault="00724086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графах 6, 12 цифры «711500,985», «247114,692» заменить соответственно цифрами «7</w:t>
            </w:r>
            <w:r w:rsidR="00C677B1" w:rsidRPr="006F332D">
              <w:rPr>
                <w:rFonts w:ascii="Times New Roman" w:hAnsi="Times New Roman"/>
                <w:sz w:val="28"/>
                <w:szCs w:val="28"/>
              </w:rPr>
              <w:t>20093,885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», «25</w:t>
            </w:r>
            <w:r w:rsidR="00C677B1" w:rsidRPr="006F332D">
              <w:rPr>
                <w:rFonts w:ascii="Times New Roman" w:hAnsi="Times New Roman"/>
                <w:sz w:val="28"/>
                <w:szCs w:val="28"/>
              </w:rPr>
              <w:t>5707,592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24086" w:rsidRPr="006F332D" w:rsidRDefault="00724086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434F6" w:rsidRPr="006F332D">
              <w:rPr>
                <w:rFonts w:ascii="Times New Roman" w:hAnsi="Times New Roman"/>
                <w:sz w:val="28"/>
                <w:szCs w:val="28"/>
              </w:rPr>
              <w:t>абзаце первом графы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17 цифры «1</w:t>
            </w:r>
            <w:r w:rsidR="00CE2EA0" w:rsidRPr="006F332D">
              <w:rPr>
                <w:rFonts w:ascii="Times New Roman" w:hAnsi="Times New Roman"/>
                <w:sz w:val="28"/>
                <w:szCs w:val="28"/>
              </w:rPr>
              <w:t>6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 заменить цифрами «1</w:t>
            </w:r>
            <w:r w:rsidR="00CE2EA0" w:rsidRPr="006F332D">
              <w:rPr>
                <w:rFonts w:ascii="Times New Roman" w:hAnsi="Times New Roman"/>
                <w:sz w:val="28"/>
                <w:szCs w:val="28"/>
              </w:rPr>
              <w:t>7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57EEE" w:rsidRPr="006F332D" w:rsidRDefault="00557EEE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="003C5A0A" w:rsidRPr="006F332D">
              <w:rPr>
                <w:rFonts w:ascii="Times New Roman" w:hAnsi="Times New Roman"/>
                <w:sz w:val="28"/>
                <w:szCs w:val="28"/>
              </w:rPr>
              <w:t xml:space="preserve"> пункта</w:t>
            </w:r>
            <w:r w:rsidR="00B434F6" w:rsidRPr="006F3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5A0A" w:rsidRPr="006F332D">
              <w:rPr>
                <w:rFonts w:ascii="Times New Roman" w:hAnsi="Times New Roman"/>
                <w:sz w:val="28"/>
                <w:szCs w:val="28"/>
              </w:rPr>
              <w:t>3.1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 xml:space="preserve"> цифры «50500,985», «11114,692» заменить соответственно цифрами «5</w:t>
            </w:r>
            <w:r w:rsidR="00FA02B8" w:rsidRPr="006F332D">
              <w:rPr>
                <w:rFonts w:ascii="Times New Roman" w:hAnsi="Times New Roman"/>
                <w:sz w:val="28"/>
                <w:szCs w:val="28"/>
              </w:rPr>
              <w:t>9093,885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», «19</w:t>
            </w:r>
            <w:r w:rsidR="00FA02B8" w:rsidRPr="006F332D">
              <w:rPr>
                <w:rFonts w:ascii="Times New Roman" w:hAnsi="Times New Roman"/>
                <w:sz w:val="28"/>
                <w:szCs w:val="28"/>
              </w:rPr>
              <w:t>707,592</w:t>
            </w:r>
            <w:r w:rsidRPr="006F332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05588" w:rsidRPr="006F332D" w:rsidRDefault="00B434F6" w:rsidP="006F33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2844C2" w:rsidRPr="006F332D">
              <w:rPr>
                <w:rFonts w:ascii="Times New Roman" w:hAnsi="Times New Roman"/>
                <w:sz w:val="28"/>
                <w:szCs w:val="28"/>
              </w:rPr>
              <w:t>граф 6, 12 строки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 xml:space="preserve"> «Итого по подпрограмме, в том числе</w:t>
            </w:r>
            <w:proofErr w:type="gramStart"/>
            <w:r w:rsidR="003D7287" w:rsidRPr="006F332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3D7287" w:rsidRPr="006F332D">
              <w:rPr>
                <w:rFonts w:ascii="Times New Roman" w:hAnsi="Times New Roman"/>
                <w:sz w:val="28"/>
                <w:szCs w:val="28"/>
              </w:rPr>
              <w:t xml:space="preserve">  цифры «</w:t>
            </w:r>
            <w:r w:rsidR="003F0A52" w:rsidRPr="006F332D">
              <w:rPr>
                <w:rFonts w:ascii="Times New Roman" w:hAnsi="Times New Roman"/>
                <w:sz w:val="28"/>
                <w:szCs w:val="28"/>
              </w:rPr>
              <w:t>2475056,68838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F0A52" w:rsidRPr="006F332D">
              <w:rPr>
                <w:rFonts w:ascii="Times New Roman" w:hAnsi="Times New Roman"/>
                <w:sz w:val="28"/>
                <w:szCs w:val="28"/>
              </w:rPr>
              <w:t>535349,09895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F0A52" w:rsidRPr="006F332D">
              <w:rPr>
                <w:rFonts w:ascii="Times New Roman" w:hAnsi="Times New Roman"/>
                <w:sz w:val="28"/>
                <w:szCs w:val="28"/>
              </w:rPr>
              <w:t>1620857,28838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F0A52" w:rsidRPr="006F332D">
              <w:rPr>
                <w:rFonts w:ascii="Times New Roman" w:hAnsi="Times New Roman"/>
                <w:sz w:val="28"/>
                <w:szCs w:val="28"/>
              </w:rPr>
              <w:t>440240,65811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» заменить</w:t>
            </w:r>
            <w:r w:rsidR="002844C2" w:rsidRPr="006F332D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 xml:space="preserve"> цифрами «24</w:t>
            </w:r>
            <w:r w:rsidR="00EC7556" w:rsidRPr="006F332D">
              <w:rPr>
                <w:rFonts w:ascii="Times New Roman" w:hAnsi="Times New Roman"/>
                <w:sz w:val="28"/>
                <w:szCs w:val="28"/>
              </w:rPr>
              <w:t>83649,58838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», «5</w:t>
            </w:r>
            <w:r w:rsidR="00EC7556" w:rsidRPr="006F332D">
              <w:rPr>
                <w:rFonts w:ascii="Times New Roman" w:hAnsi="Times New Roman"/>
                <w:sz w:val="28"/>
                <w:szCs w:val="28"/>
              </w:rPr>
              <w:t>43941,99895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», «162</w:t>
            </w:r>
            <w:r w:rsidR="001B25CB" w:rsidRPr="006F332D">
              <w:rPr>
                <w:rFonts w:ascii="Times New Roman" w:hAnsi="Times New Roman"/>
                <w:sz w:val="28"/>
                <w:szCs w:val="28"/>
              </w:rPr>
              <w:t>9450,18838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», «44</w:t>
            </w:r>
            <w:r w:rsidR="001B25CB" w:rsidRPr="006F332D">
              <w:rPr>
                <w:rFonts w:ascii="Times New Roman" w:hAnsi="Times New Roman"/>
                <w:sz w:val="28"/>
                <w:szCs w:val="28"/>
              </w:rPr>
              <w:t>8833,55811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D7287" w:rsidRPr="006F332D" w:rsidRDefault="00105588" w:rsidP="006F332D">
            <w:pPr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22" w:history="1">
              <w:r w:rsidR="00B434F6" w:rsidRPr="006F332D">
                <w:rPr>
                  <w:rFonts w:ascii="Times New Roman" w:hAnsi="Times New Roman"/>
                  <w:sz w:val="28"/>
                  <w:szCs w:val="28"/>
                </w:rPr>
                <w:t xml:space="preserve">пункты </w:t>
              </w:r>
            </w:hyperlink>
            <w:r w:rsidR="00B434F6" w:rsidRPr="006F332D">
              <w:rPr>
                <w:rFonts w:ascii="Times New Roman" w:hAnsi="Times New Roman"/>
                <w:sz w:val="28"/>
                <w:szCs w:val="28"/>
              </w:rPr>
              <w:t xml:space="preserve">1, 13 </w:t>
            </w:r>
            <w:hyperlink r:id="rId23" w:history="1">
              <w:r w:rsidR="00B434F6" w:rsidRPr="006F332D">
                <w:rPr>
                  <w:rFonts w:ascii="Times New Roman" w:hAnsi="Times New Roman"/>
                  <w:sz w:val="28"/>
                  <w:szCs w:val="28"/>
                </w:rPr>
                <w:t>раздела</w:t>
              </w:r>
              <w:r w:rsidRPr="006F332D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6F332D">
              <w:rPr>
                <w:rFonts w:ascii="Times New Roman" w:hAnsi="Times New Roman"/>
                <w:sz w:val="28"/>
                <w:szCs w:val="28"/>
              </w:rPr>
              <w:t xml:space="preserve"> «Целевые индикаторы эффекти</w:t>
            </w:r>
            <w:r w:rsidR="00B434F6" w:rsidRPr="006F332D">
              <w:rPr>
                <w:rFonts w:ascii="Times New Roman" w:hAnsi="Times New Roman"/>
                <w:sz w:val="28"/>
                <w:szCs w:val="28"/>
              </w:rPr>
              <w:t>вности исполнения подпрограммы»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3FE" w:rsidRPr="006F332D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3D7287" w:rsidRPr="006F332D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</w:tc>
      </w:tr>
    </w:tbl>
    <w:p w:rsidR="003D7287" w:rsidRPr="006F332D" w:rsidRDefault="003D7287">
      <w:pPr>
        <w:rPr>
          <w:rFonts w:ascii="Times New Roman" w:hAnsi="Times New Roman"/>
        </w:rPr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1891"/>
        <w:gridCol w:w="537"/>
        <w:gridCol w:w="601"/>
        <w:gridCol w:w="577"/>
        <w:gridCol w:w="565"/>
        <w:gridCol w:w="565"/>
        <w:gridCol w:w="565"/>
        <w:gridCol w:w="565"/>
        <w:gridCol w:w="565"/>
        <w:gridCol w:w="565"/>
        <w:gridCol w:w="565"/>
        <w:gridCol w:w="565"/>
        <w:gridCol w:w="792"/>
      </w:tblGrid>
      <w:tr w:rsidR="003D7287" w:rsidRPr="006F332D" w:rsidTr="006F332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</w:tr>
      <w:tr w:rsidR="003D7287" w:rsidRPr="006F332D" w:rsidTr="006F332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3D7287" w:rsidP="004867A6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«1.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4867A6" w:rsidP="006F332D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Удельный вес сетей водоснабжения, требующих замены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4867A6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4867A6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47,0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4867A6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46,9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FE1CB1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46,9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FE1CB1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47,1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FE1CB1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48,9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FE1CB1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48,7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FE1CB1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48,0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FE1CB1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47,6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FE1CB1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47,2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FE1CB1" w:rsidP="003C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47,</w:t>
            </w:r>
            <w:r w:rsidR="003C5A0A"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287" w:rsidRPr="006F332D" w:rsidRDefault="00FE1CB1" w:rsidP="003C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="005E1FCD" w:rsidRPr="006F332D">
              <w:rPr>
                <w:rFonts w:ascii="Times New Roman" w:hAnsi="Times New Roman"/>
                <w:spacing w:val="-2"/>
                <w:sz w:val="24"/>
                <w:szCs w:val="24"/>
              </w:rPr>
              <w:t>6,4</w:t>
            </w:r>
            <w:r w:rsidR="003D7287" w:rsidRPr="006F332D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EE7690" w:rsidRPr="006F332D" w:rsidTr="006F332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 w:rsidP="004867A6">
            <w:pPr>
              <w:autoSpaceDE w:val="0"/>
              <w:autoSpaceDN w:val="0"/>
              <w:adjustRightInd w:val="0"/>
              <w:ind w:left="-2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«13.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 w:rsidP="006F332D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Удельный вес котельных, требующих реконструкции или закрытия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 w:rsidP="002C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 xml:space="preserve">17,6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 xml:space="preserve">16,4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 xml:space="preserve">16,4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 xml:space="preserve">16,0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 xml:space="preserve">15,8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 xml:space="preserve">15,8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 w:rsidP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 xml:space="preserve">14,9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690" w:rsidRPr="006F332D" w:rsidRDefault="00EE7690" w:rsidP="006F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2D">
              <w:rPr>
                <w:rFonts w:ascii="Times New Roman" w:hAnsi="Times New Roman"/>
                <w:sz w:val="24"/>
                <w:szCs w:val="24"/>
              </w:rPr>
              <w:t>14,9</w:t>
            </w:r>
            <w:r w:rsidR="003F1517" w:rsidRPr="006F33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D7287" w:rsidRPr="006F332D" w:rsidRDefault="003D7287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844C2" w:rsidRPr="006F332D" w:rsidTr="002C1CC6">
        <w:trPr>
          <w:trHeight w:val="309"/>
          <w:jc w:val="right"/>
        </w:trPr>
        <w:tc>
          <w:tcPr>
            <w:tcW w:w="2087" w:type="pct"/>
          </w:tcPr>
          <w:p w:rsidR="002844C2" w:rsidRPr="006F332D" w:rsidRDefault="002844C2" w:rsidP="007D54D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844C2" w:rsidRPr="006F332D" w:rsidRDefault="002844C2" w:rsidP="002C1C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44C2" w:rsidRPr="006F332D" w:rsidRDefault="002844C2" w:rsidP="002C1C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44C2" w:rsidRPr="006F332D" w:rsidRDefault="002844C2" w:rsidP="002844C2">
            <w:pPr>
              <w:rPr>
                <w:rFonts w:ascii="Times New Roman" w:hAnsi="Times New Roman"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Губернатор Рязанской област</w:t>
            </w:r>
            <w:r w:rsidR="00F431F4" w:rsidRPr="006F332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612" w:type="pct"/>
          </w:tcPr>
          <w:p w:rsidR="002844C2" w:rsidRPr="006F332D" w:rsidRDefault="002844C2" w:rsidP="002C1C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844C2" w:rsidRPr="006F332D" w:rsidRDefault="002844C2" w:rsidP="002C1CC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844C2" w:rsidRPr="006F332D" w:rsidRDefault="002844C2" w:rsidP="002C1CC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844C2" w:rsidRPr="006F332D" w:rsidRDefault="002844C2" w:rsidP="002C1CC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844C2" w:rsidRPr="006F332D" w:rsidRDefault="002844C2" w:rsidP="002844C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F332D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6F332D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6F332D" w:rsidSect="006F332D">
      <w:headerReference w:type="default" r:id="rId24"/>
      <w:type w:val="continuous"/>
      <w:pgSz w:w="11907" w:h="16834" w:code="9"/>
      <w:pgMar w:top="99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EF" w:rsidRDefault="00BB04EF">
      <w:r>
        <w:separator/>
      </w:r>
    </w:p>
  </w:endnote>
  <w:endnote w:type="continuationSeparator" w:id="0">
    <w:p w:rsidR="00BB04EF" w:rsidRDefault="00BB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3D7287">
          <w:pPr>
            <w:pStyle w:val="a6"/>
          </w:pPr>
          <w:r>
            <w:rPr>
              <w:noProof/>
            </w:rPr>
            <w:drawing>
              <wp:inline distT="0" distB="0" distL="0" distR="0" wp14:anchorId="2463AE08" wp14:editId="1F182513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3D7287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C531E45" wp14:editId="1BBD2B23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5C536E" w:rsidRDefault="006F332D" w:rsidP="005C536E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6038  09.11.2020 10:58:23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EF" w:rsidRDefault="00BB04EF">
      <w:r>
        <w:separator/>
      </w:r>
    </w:p>
  </w:footnote>
  <w:footnote w:type="continuationSeparator" w:id="0">
    <w:p w:rsidR="00BB04EF" w:rsidRDefault="00BB0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10FD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X0Y8yVALL+U/reB2nhmvev8wCw=" w:salt="AFziTsvMS797p28C50SL1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3B16"/>
    <w:rsid w:val="00006817"/>
    <w:rsid w:val="0001360F"/>
    <w:rsid w:val="000156BA"/>
    <w:rsid w:val="00020359"/>
    <w:rsid w:val="00022FE5"/>
    <w:rsid w:val="00032820"/>
    <w:rsid w:val="000331B3"/>
    <w:rsid w:val="00033413"/>
    <w:rsid w:val="00035C2E"/>
    <w:rsid w:val="00037C0C"/>
    <w:rsid w:val="00040939"/>
    <w:rsid w:val="000414FF"/>
    <w:rsid w:val="000505DC"/>
    <w:rsid w:val="00053C3A"/>
    <w:rsid w:val="00055366"/>
    <w:rsid w:val="00055727"/>
    <w:rsid w:val="00056DEB"/>
    <w:rsid w:val="00056F94"/>
    <w:rsid w:val="00067B80"/>
    <w:rsid w:val="00073A7A"/>
    <w:rsid w:val="00076D5E"/>
    <w:rsid w:val="00077CFF"/>
    <w:rsid w:val="00082A38"/>
    <w:rsid w:val="00082E36"/>
    <w:rsid w:val="00084DD3"/>
    <w:rsid w:val="000917C0"/>
    <w:rsid w:val="00096E88"/>
    <w:rsid w:val="000A03F1"/>
    <w:rsid w:val="000A0D9E"/>
    <w:rsid w:val="000A202C"/>
    <w:rsid w:val="000A2E5E"/>
    <w:rsid w:val="000B0736"/>
    <w:rsid w:val="000D0D51"/>
    <w:rsid w:val="000D2BE0"/>
    <w:rsid w:val="000D34B6"/>
    <w:rsid w:val="000D5EED"/>
    <w:rsid w:val="000E2B7F"/>
    <w:rsid w:val="000E412E"/>
    <w:rsid w:val="00105588"/>
    <w:rsid w:val="00111D6D"/>
    <w:rsid w:val="00112880"/>
    <w:rsid w:val="001216BC"/>
    <w:rsid w:val="00122CFD"/>
    <w:rsid w:val="001479D1"/>
    <w:rsid w:val="00151370"/>
    <w:rsid w:val="00156946"/>
    <w:rsid w:val="00156BED"/>
    <w:rsid w:val="001576B0"/>
    <w:rsid w:val="00162E72"/>
    <w:rsid w:val="00166E3E"/>
    <w:rsid w:val="00167FA9"/>
    <w:rsid w:val="00175BE5"/>
    <w:rsid w:val="00176B24"/>
    <w:rsid w:val="001775D4"/>
    <w:rsid w:val="001850F4"/>
    <w:rsid w:val="00190237"/>
    <w:rsid w:val="001907A0"/>
    <w:rsid w:val="00192327"/>
    <w:rsid w:val="001947BE"/>
    <w:rsid w:val="0019500A"/>
    <w:rsid w:val="001A2746"/>
    <w:rsid w:val="001A560F"/>
    <w:rsid w:val="001B0982"/>
    <w:rsid w:val="001B1FBA"/>
    <w:rsid w:val="001B25CB"/>
    <w:rsid w:val="001B32BA"/>
    <w:rsid w:val="001B5186"/>
    <w:rsid w:val="001C6CA9"/>
    <w:rsid w:val="001D305D"/>
    <w:rsid w:val="001D49D7"/>
    <w:rsid w:val="001E0317"/>
    <w:rsid w:val="001E20F1"/>
    <w:rsid w:val="001E4FAA"/>
    <w:rsid w:val="001F12E8"/>
    <w:rsid w:val="001F228C"/>
    <w:rsid w:val="001F64B8"/>
    <w:rsid w:val="001F6777"/>
    <w:rsid w:val="001F7C83"/>
    <w:rsid w:val="00200423"/>
    <w:rsid w:val="00203046"/>
    <w:rsid w:val="00205935"/>
    <w:rsid w:val="002066FF"/>
    <w:rsid w:val="0021306B"/>
    <w:rsid w:val="00213294"/>
    <w:rsid w:val="002174DB"/>
    <w:rsid w:val="0022059F"/>
    <w:rsid w:val="0022075C"/>
    <w:rsid w:val="00223DD8"/>
    <w:rsid w:val="00231F1C"/>
    <w:rsid w:val="002370F3"/>
    <w:rsid w:val="00242DDB"/>
    <w:rsid w:val="002432E0"/>
    <w:rsid w:val="002447DF"/>
    <w:rsid w:val="00247279"/>
    <w:rsid w:val="002479A2"/>
    <w:rsid w:val="0025170B"/>
    <w:rsid w:val="002533C2"/>
    <w:rsid w:val="00256527"/>
    <w:rsid w:val="0026087E"/>
    <w:rsid w:val="00261D51"/>
    <w:rsid w:val="00262D72"/>
    <w:rsid w:val="00265420"/>
    <w:rsid w:val="00274E14"/>
    <w:rsid w:val="00280A6D"/>
    <w:rsid w:val="00281D39"/>
    <w:rsid w:val="00283593"/>
    <w:rsid w:val="002844C2"/>
    <w:rsid w:val="002953B6"/>
    <w:rsid w:val="002957D1"/>
    <w:rsid w:val="002A3FFC"/>
    <w:rsid w:val="002A4A16"/>
    <w:rsid w:val="002B0EDD"/>
    <w:rsid w:val="002B451A"/>
    <w:rsid w:val="002B7A59"/>
    <w:rsid w:val="002C6640"/>
    <w:rsid w:val="002C6B4B"/>
    <w:rsid w:val="002D0CC8"/>
    <w:rsid w:val="002D36D4"/>
    <w:rsid w:val="002E0091"/>
    <w:rsid w:val="002E2737"/>
    <w:rsid w:val="002E345F"/>
    <w:rsid w:val="002F1AF7"/>
    <w:rsid w:val="002F1E81"/>
    <w:rsid w:val="002F2F80"/>
    <w:rsid w:val="002F3F9B"/>
    <w:rsid w:val="00300841"/>
    <w:rsid w:val="00306CD7"/>
    <w:rsid w:val="003079CB"/>
    <w:rsid w:val="00310503"/>
    <w:rsid w:val="00310D92"/>
    <w:rsid w:val="003160CB"/>
    <w:rsid w:val="003166D6"/>
    <w:rsid w:val="00317A9E"/>
    <w:rsid w:val="00321C17"/>
    <w:rsid w:val="003222A3"/>
    <w:rsid w:val="0032443D"/>
    <w:rsid w:val="0032559D"/>
    <w:rsid w:val="0033778B"/>
    <w:rsid w:val="00337B25"/>
    <w:rsid w:val="00354E88"/>
    <w:rsid w:val="00355DD4"/>
    <w:rsid w:val="00360A40"/>
    <w:rsid w:val="00361CCD"/>
    <w:rsid w:val="00362480"/>
    <w:rsid w:val="0036550F"/>
    <w:rsid w:val="00380BC5"/>
    <w:rsid w:val="0038445B"/>
    <w:rsid w:val="003870C2"/>
    <w:rsid w:val="0039219F"/>
    <w:rsid w:val="003939DD"/>
    <w:rsid w:val="003A0DB3"/>
    <w:rsid w:val="003A1312"/>
    <w:rsid w:val="003A13FE"/>
    <w:rsid w:val="003A1471"/>
    <w:rsid w:val="003A2EB6"/>
    <w:rsid w:val="003A4441"/>
    <w:rsid w:val="003A604F"/>
    <w:rsid w:val="003A77A3"/>
    <w:rsid w:val="003B461A"/>
    <w:rsid w:val="003B508A"/>
    <w:rsid w:val="003C0FC4"/>
    <w:rsid w:val="003C5A0A"/>
    <w:rsid w:val="003D0310"/>
    <w:rsid w:val="003D0DE4"/>
    <w:rsid w:val="003D17CB"/>
    <w:rsid w:val="003D1B17"/>
    <w:rsid w:val="003D3B8A"/>
    <w:rsid w:val="003D5053"/>
    <w:rsid w:val="003D54F8"/>
    <w:rsid w:val="003D5B42"/>
    <w:rsid w:val="003D7287"/>
    <w:rsid w:val="003E67CC"/>
    <w:rsid w:val="003F0A52"/>
    <w:rsid w:val="003F1032"/>
    <w:rsid w:val="003F1517"/>
    <w:rsid w:val="003F2787"/>
    <w:rsid w:val="003F4F5E"/>
    <w:rsid w:val="00400906"/>
    <w:rsid w:val="00401CEE"/>
    <w:rsid w:val="00402BD4"/>
    <w:rsid w:val="00405C71"/>
    <w:rsid w:val="004157B3"/>
    <w:rsid w:val="0042590E"/>
    <w:rsid w:val="00427DDF"/>
    <w:rsid w:val="00434656"/>
    <w:rsid w:val="00437664"/>
    <w:rsid w:val="00437F65"/>
    <w:rsid w:val="004403DD"/>
    <w:rsid w:val="004417CA"/>
    <w:rsid w:val="00442E78"/>
    <w:rsid w:val="00444464"/>
    <w:rsid w:val="00455CA4"/>
    <w:rsid w:val="00460FEA"/>
    <w:rsid w:val="004663A4"/>
    <w:rsid w:val="00466C89"/>
    <w:rsid w:val="004705FD"/>
    <w:rsid w:val="00470858"/>
    <w:rsid w:val="004734B7"/>
    <w:rsid w:val="00480E54"/>
    <w:rsid w:val="00481B88"/>
    <w:rsid w:val="00483427"/>
    <w:rsid w:val="00485B4F"/>
    <w:rsid w:val="004862D1"/>
    <w:rsid w:val="004867A6"/>
    <w:rsid w:val="00486F58"/>
    <w:rsid w:val="0049185E"/>
    <w:rsid w:val="00493EF8"/>
    <w:rsid w:val="00495947"/>
    <w:rsid w:val="004A1653"/>
    <w:rsid w:val="004A3414"/>
    <w:rsid w:val="004A6445"/>
    <w:rsid w:val="004A6EB2"/>
    <w:rsid w:val="004B1984"/>
    <w:rsid w:val="004B2D5A"/>
    <w:rsid w:val="004B580D"/>
    <w:rsid w:val="004B7C19"/>
    <w:rsid w:val="004C0AF0"/>
    <w:rsid w:val="004C7D53"/>
    <w:rsid w:val="004D293D"/>
    <w:rsid w:val="004F2E5F"/>
    <w:rsid w:val="004F44FE"/>
    <w:rsid w:val="004F463D"/>
    <w:rsid w:val="00512A47"/>
    <w:rsid w:val="005152F5"/>
    <w:rsid w:val="0052223A"/>
    <w:rsid w:val="00525FFC"/>
    <w:rsid w:val="00530A72"/>
    <w:rsid w:val="00531C68"/>
    <w:rsid w:val="00532119"/>
    <w:rsid w:val="005335F3"/>
    <w:rsid w:val="00540660"/>
    <w:rsid w:val="005420FA"/>
    <w:rsid w:val="00543C38"/>
    <w:rsid w:val="00543D2D"/>
    <w:rsid w:val="00545A3D"/>
    <w:rsid w:val="00546DBB"/>
    <w:rsid w:val="00547BC2"/>
    <w:rsid w:val="00547C63"/>
    <w:rsid w:val="005527B7"/>
    <w:rsid w:val="00553BF0"/>
    <w:rsid w:val="005550AE"/>
    <w:rsid w:val="0055568E"/>
    <w:rsid w:val="00557EEE"/>
    <w:rsid w:val="00561A5B"/>
    <w:rsid w:val="00563490"/>
    <w:rsid w:val="005641E3"/>
    <w:rsid w:val="0057074C"/>
    <w:rsid w:val="00573FBF"/>
    <w:rsid w:val="00574FF3"/>
    <w:rsid w:val="005820D4"/>
    <w:rsid w:val="00582538"/>
    <w:rsid w:val="005838EA"/>
    <w:rsid w:val="005850B9"/>
    <w:rsid w:val="00585EE1"/>
    <w:rsid w:val="0059016C"/>
    <w:rsid w:val="00590C0E"/>
    <w:rsid w:val="00591D85"/>
    <w:rsid w:val="00593331"/>
    <w:rsid w:val="005939E6"/>
    <w:rsid w:val="005955F5"/>
    <w:rsid w:val="00596AC2"/>
    <w:rsid w:val="005A4227"/>
    <w:rsid w:val="005A7C8D"/>
    <w:rsid w:val="005B229B"/>
    <w:rsid w:val="005B3518"/>
    <w:rsid w:val="005B3E0C"/>
    <w:rsid w:val="005B57A8"/>
    <w:rsid w:val="005B5A4B"/>
    <w:rsid w:val="005B682D"/>
    <w:rsid w:val="005C536E"/>
    <w:rsid w:val="005C56AE"/>
    <w:rsid w:val="005C7449"/>
    <w:rsid w:val="005D3CDF"/>
    <w:rsid w:val="005E1FCD"/>
    <w:rsid w:val="005E3007"/>
    <w:rsid w:val="005E33FE"/>
    <w:rsid w:val="005E6D99"/>
    <w:rsid w:val="005F02DD"/>
    <w:rsid w:val="005F0440"/>
    <w:rsid w:val="005F17A5"/>
    <w:rsid w:val="005F2ADD"/>
    <w:rsid w:val="005F2C49"/>
    <w:rsid w:val="005F50DE"/>
    <w:rsid w:val="005F783A"/>
    <w:rsid w:val="006013EB"/>
    <w:rsid w:val="00603338"/>
    <w:rsid w:val="0060479E"/>
    <w:rsid w:val="00604BE7"/>
    <w:rsid w:val="00605ED6"/>
    <w:rsid w:val="006063B2"/>
    <w:rsid w:val="00615224"/>
    <w:rsid w:val="006155F2"/>
    <w:rsid w:val="00616AED"/>
    <w:rsid w:val="00620678"/>
    <w:rsid w:val="00622698"/>
    <w:rsid w:val="00632A4F"/>
    <w:rsid w:val="00632B56"/>
    <w:rsid w:val="00632E9C"/>
    <w:rsid w:val="006351E3"/>
    <w:rsid w:val="00635BD3"/>
    <w:rsid w:val="00636B93"/>
    <w:rsid w:val="0064313D"/>
    <w:rsid w:val="006441DE"/>
    <w:rsid w:val="00644236"/>
    <w:rsid w:val="006456D2"/>
    <w:rsid w:val="006471E5"/>
    <w:rsid w:val="00667AD0"/>
    <w:rsid w:val="00671D3B"/>
    <w:rsid w:val="0067220F"/>
    <w:rsid w:val="0067286F"/>
    <w:rsid w:val="00683693"/>
    <w:rsid w:val="00684796"/>
    <w:rsid w:val="00684A5B"/>
    <w:rsid w:val="0069300B"/>
    <w:rsid w:val="006A1F71"/>
    <w:rsid w:val="006B7BE0"/>
    <w:rsid w:val="006C1917"/>
    <w:rsid w:val="006C1AC6"/>
    <w:rsid w:val="006E3359"/>
    <w:rsid w:val="006E3425"/>
    <w:rsid w:val="006E7563"/>
    <w:rsid w:val="006F328B"/>
    <w:rsid w:val="006F332D"/>
    <w:rsid w:val="006F5886"/>
    <w:rsid w:val="00700E42"/>
    <w:rsid w:val="00707734"/>
    <w:rsid w:val="00707E19"/>
    <w:rsid w:val="00710B43"/>
    <w:rsid w:val="00710FDF"/>
    <w:rsid w:val="007116EC"/>
    <w:rsid w:val="0071185D"/>
    <w:rsid w:val="00712D21"/>
    <w:rsid w:val="00712F7C"/>
    <w:rsid w:val="007132F4"/>
    <w:rsid w:val="0071481B"/>
    <w:rsid w:val="00715953"/>
    <w:rsid w:val="00717EF6"/>
    <w:rsid w:val="007209CC"/>
    <w:rsid w:val="0072328A"/>
    <w:rsid w:val="0072340C"/>
    <w:rsid w:val="00724086"/>
    <w:rsid w:val="00725169"/>
    <w:rsid w:val="007260E7"/>
    <w:rsid w:val="007377B5"/>
    <w:rsid w:val="00744E50"/>
    <w:rsid w:val="00745A56"/>
    <w:rsid w:val="00746CC2"/>
    <w:rsid w:val="00746FDF"/>
    <w:rsid w:val="00747444"/>
    <w:rsid w:val="007501F6"/>
    <w:rsid w:val="00755F08"/>
    <w:rsid w:val="007564B6"/>
    <w:rsid w:val="00757402"/>
    <w:rsid w:val="00760323"/>
    <w:rsid w:val="00760BEE"/>
    <w:rsid w:val="00761A6C"/>
    <w:rsid w:val="00765600"/>
    <w:rsid w:val="007758EB"/>
    <w:rsid w:val="00777FA7"/>
    <w:rsid w:val="00782AB3"/>
    <w:rsid w:val="007840AF"/>
    <w:rsid w:val="00786FA9"/>
    <w:rsid w:val="00791C9F"/>
    <w:rsid w:val="00792AAB"/>
    <w:rsid w:val="00792F33"/>
    <w:rsid w:val="00793B47"/>
    <w:rsid w:val="00796864"/>
    <w:rsid w:val="007A1D0C"/>
    <w:rsid w:val="007A2A7B"/>
    <w:rsid w:val="007A3802"/>
    <w:rsid w:val="007D4925"/>
    <w:rsid w:val="007D54DC"/>
    <w:rsid w:val="007D66E4"/>
    <w:rsid w:val="007E0C1D"/>
    <w:rsid w:val="007E0D7C"/>
    <w:rsid w:val="007E2460"/>
    <w:rsid w:val="007E7DE2"/>
    <w:rsid w:val="007F0C8A"/>
    <w:rsid w:val="007F11AB"/>
    <w:rsid w:val="007F39D5"/>
    <w:rsid w:val="00800F34"/>
    <w:rsid w:val="00803005"/>
    <w:rsid w:val="00813356"/>
    <w:rsid w:val="008143CB"/>
    <w:rsid w:val="00823CA1"/>
    <w:rsid w:val="00835D11"/>
    <w:rsid w:val="0083759B"/>
    <w:rsid w:val="00840C96"/>
    <w:rsid w:val="008417B6"/>
    <w:rsid w:val="00842296"/>
    <w:rsid w:val="008513B9"/>
    <w:rsid w:val="00851B3D"/>
    <w:rsid w:val="0085715A"/>
    <w:rsid w:val="00864293"/>
    <w:rsid w:val="008653B4"/>
    <w:rsid w:val="008656C1"/>
    <w:rsid w:val="008700E1"/>
    <w:rsid w:val="008702D3"/>
    <w:rsid w:val="00876034"/>
    <w:rsid w:val="00881E4B"/>
    <w:rsid w:val="00881FC8"/>
    <w:rsid w:val="0088226F"/>
    <w:rsid w:val="008827E7"/>
    <w:rsid w:val="00897610"/>
    <w:rsid w:val="00897C28"/>
    <w:rsid w:val="008A0C77"/>
    <w:rsid w:val="008A1696"/>
    <w:rsid w:val="008A2D83"/>
    <w:rsid w:val="008A4A0C"/>
    <w:rsid w:val="008A4E59"/>
    <w:rsid w:val="008B0EEC"/>
    <w:rsid w:val="008B380B"/>
    <w:rsid w:val="008B3AE8"/>
    <w:rsid w:val="008B4135"/>
    <w:rsid w:val="008B7B72"/>
    <w:rsid w:val="008B7D2A"/>
    <w:rsid w:val="008C34EA"/>
    <w:rsid w:val="008C47B7"/>
    <w:rsid w:val="008C5011"/>
    <w:rsid w:val="008C5199"/>
    <w:rsid w:val="008C58FE"/>
    <w:rsid w:val="008D1366"/>
    <w:rsid w:val="008D2113"/>
    <w:rsid w:val="008D2AD3"/>
    <w:rsid w:val="008D4F41"/>
    <w:rsid w:val="008D5A94"/>
    <w:rsid w:val="008E20FC"/>
    <w:rsid w:val="008E2F24"/>
    <w:rsid w:val="008E6112"/>
    <w:rsid w:val="008E6C41"/>
    <w:rsid w:val="008E7763"/>
    <w:rsid w:val="008F0816"/>
    <w:rsid w:val="008F4389"/>
    <w:rsid w:val="008F6BB7"/>
    <w:rsid w:val="00900F42"/>
    <w:rsid w:val="00911FED"/>
    <w:rsid w:val="00920056"/>
    <w:rsid w:val="00932958"/>
    <w:rsid w:val="00932CB6"/>
    <w:rsid w:val="00932E3C"/>
    <w:rsid w:val="00934152"/>
    <w:rsid w:val="00934D05"/>
    <w:rsid w:val="00935470"/>
    <w:rsid w:val="009416A8"/>
    <w:rsid w:val="00953C6E"/>
    <w:rsid w:val="00960CA4"/>
    <w:rsid w:val="009640C3"/>
    <w:rsid w:val="00965DAC"/>
    <w:rsid w:val="00977B29"/>
    <w:rsid w:val="009803E0"/>
    <w:rsid w:val="00986E2A"/>
    <w:rsid w:val="009977FF"/>
    <w:rsid w:val="009A085B"/>
    <w:rsid w:val="009A2590"/>
    <w:rsid w:val="009A6A4C"/>
    <w:rsid w:val="009B095C"/>
    <w:rsid w:val="009B0EC7"/>
    <w:rsid w:val="009B3B5B"/>
    <w:rsid w:val="009C1DE6"/>
    <w:rsid w:val="009C1F0E"/>
    <w:rsid w:val="009C3932"/>
    <w:rsid w:val="009D0AD1"/>
    <w:rsid w:val="009D1767"/>
    <w:rsid w:val="009D3E8C"/>
    <w:rsid w:val="009D417F"/>
    <w:rsid w:val="009E0943"/>
    <w:rsid w:val="009E3A0E"/>
    <w:rsid w:val="009E79BF"/>
    <w:rsid w:val="009F52A4"/>
    <w:rsid w:val="009F71AF"/>
    <w:rsid w:val="00A04AF4"/>
    <w:rsid w:val="00A106B6"/>
    <w:rsid w:val="00A1314B"/>
    <w:rsid w:val="00A13160"/>
    <w:rsid w:val="00A137D3"/>
    <w:rsid w:val="00A17F38"/>
    <w:rsid w:val="00A328D9"/>
    <w:rsid w:val="00A35B86"/>
    <w:rsid w:val="00A37893"/>
    <w:rsid w:val="00A41639"/>
    <w:rsid w:val="00A44A8F"/>
    <w:rsid w:val="00A44D46"/>
    <w:rsid w:val="00A51D96"/>
    <w:rsid w:val="00A53B6C"/>
    <w:rsid w:val="00A555FD"/>
    <w:rsid w:val="00A55AAB"/>
    <w:rsid w:val="00A65A11"/>
    <w:rsid w:val="00A77A1A"/>
    <w:rsid w:val="00A806BE"/>
    <w:rsid w:val="00A904B2"/>
    <w:rsid w:val="00A93203"/>
    <w:rsid w:val="00A9514C"/>
    <w:rsid w:val="00A96F84"/>
    <w:rsid w:val="00A97D71"/>
    <w:rsid w:val="00AB3D4D"/>
    <w:rsid w:val="00AC3953"/>
    <w:rsid w:val="00AC4932"/>
    <w:rsid w:val="00AC5D11"/>
    <w:rsid w:val="00AC7150"/>
    <w:rsid w:val="00AD1400"/>
    <w:rsid w:val="00AD4869"/>
    <w:rsid w:val="00AD4E2B"/>
    <w:rsid w:val="00AD78C1"/>
    <w:rsid w:val="00AE4CAA"/>
    <w:rsid w:val="00AF5D67"/>
    <w:rsid w:val="00AF5F7C"/>
    <w:rsid w:val="00AF78AA"/>
    <w:rsid w:val="00B02207"/>
    <w:rsid w:val="00B03403"/>
    <w:rsid w:val="00B0513E"/>
    <w:rsid w:val="00B072D6"/>
    <w:rsid w:val="00B10324"/>
    <w:rsid w:val="00B172B8"/>
    <w:rsid w:val="00B20DBE"/>
    <w:rsid w:val="00B20FD2"/>
    <w:rsid w:val="00B36140"/>
    <w:rsid w:val="00B376B1"/>
    <w:rsid w:val="00B413CE"/>
    <w:rsid w:val="00B4234F"/>
    <w:rsid w:val="00B434F6"/>
    <w:rsid w:val="00B470AA"/>
    <w:rsid w:val="00B52083"/>
    <w:rsid w:val="00B541D2"/>
    <w:rsid w:val="00B54514"/>
    <w:rsid w:val="00B5528C"/>
    <w:rsid w:val="00B620D9"/>
    <w:rsid w:val="00B62213"/>
    <w:rsid w:val="00B633DB"/>
    <w:rsid w:val="00B639ED"/>
    <w:rsid w:val="00B6440E"/>
    <w:rsid w:val="00B65827"/>
    <w:rsid w:val="00B66A8C"/>
    <w:rsid w:val="00B66EC3"/>
    <w:rsid w:val="00B8061C"/>
    <w:rsid w:val="00B81EEE"/>
    <w:rsid w:val="00B838C6"/>
    <w:rsid w:val="00B83BA2"/>
    <w:rsid w:val="00B853AA"/>
    <w:rsid w:val="00B875BF"/>
    <w:rsid w:val="00B910B4"/>
    <w:rsid w:val="00B91F62"/>
    <w:rsid w:val="00B96EAC"/>
    <w:rsid w:val="00BA31BD"/>
    <w:rsid w:val="00BA5DB9"/>
    <w:rsid w:val="00BA622D"/>
    <w:rsid w:val="00BA71EE"/>
    <w:rsid w:val="00BB04EF"/>
    <w:rsid w:val="00BB2C5E"/>
    <w:rsid w:val="00BB2C98"/>
    <w:rsid w:val="00BB3688"/>
    <w:rsid w:val="00BB36E2"/>
    <w:rsid w:val="00BB3B79"/>
    <w:rsid w:val="00BB6029"/>
    <w:rsid w:val="00BC6994"/>
    <w:rsid w:val="00BD0B82"/>
    <w:rsid w:val="00BD580C"/>
    <w:rsid w:val="00BE11FC"/>
    <w:rsid w:val="00BE358D"/>
    <w:rsid w:val="00BF0591"/>
    <w:rsid w:val="00BF3E11"/>
    <w:rsid w:val="00BF4C01"/>
    <w:rsid w:val="00BF4F5F"/>
    <w:rsid w:val="00BF7DFE"/>
    <w:rsid w:val="00C04EEB"/>
    <w:rsid w:val="00C05AD5"/>
    <w:rsid w:val="00C0633C"/>
    <w:rsid w:val="00C10F12"/>
    <w:rsid w:val="00C11826"/>
    <w:rsid w:val="00C129A1"/>
    <w:rsid w:val="00C22273"/>
    <w:rsid w:val="00C23365"/>
    <w:rsid w:val="00C404F6"/>
    <w:rsid w:val="00C44817"/>
    <w:rsid w:val="00C46D42"/>
    <w:rsid w:val="00C50C32"/>
    <w:rsid w:val="00C52D0D"/>
    <w:rsid w:val="00C60178"/>
    <w:rsid w:val="00C61760"/>
    <w:rsid w:val="00C63CD6"/>
    <w:rsid w:val="00C677B1"/>
    <w:rsid w:val="00C71B59"/>
    <w:rsid w:val="00C767A7"/>
    <w:rsid w:val="00C769A6"/>
    <w:rsid w:val="00C772CE"/>
    <w:rsid w:val="00C7759C"/>
    <w:rsid w:val="00C82D0A"/>
    <w:rsid w:val="00C85357"/>
    <w:rsid w:val="00C86224"/>
    <w:rsid w:val="00C87D95"/>
    <w:rsid w:val="00C9077A"/>
    <w:rsid w:val="00C909DC"/>
    <w:rsid w:val="00C916C7"/>
    <w:rsid w:val="00C91B3B"/>
    <w:rsid w:val="00C93911"/>
    <w:rsid w:val="00C95AA3"/>
    <w:rsid w:val="00C95CD2"/>
    <w:rsid w:val="00CA051B"/>
    <w:rsid w:val="00CB3CBE"/>
    <w:rsid w:val="00CB6B4B"/>
    <w:rsid w:val="00CC0886"/>
    <w:rsid w:val="00CD261B"/>
    <w:rsid w:val="00CD2FAE"/>
    <w:rsid w:val="00CD54CA"/>
    <w:rsid w:val="00CE157B"/>
    <w:rsid w:val="00CE2EA0"/>
    <w:rsid w:val="00CE4AE4"/>
    <w:rsid w:val="00CF03D8"/>
    <w:rsid w:val="00CF5BC6"/>
    <w:rsid w:val="00D015D5"/>
    <w:rsid w:val="00D0203F"/>
    <w:rsid w:val="00D03D68"/>
    <w:rsid w:val="00D13643"/>
    <w:rsid w:val="00D241D7"/>
    <w:rsid w:val="00D24644"/>
    <w:rsid w:val="00D2557D"/>
    <w:rsid w:val="00D266DD"/>
    <w:rsid w:val="00D273D8"/>
    <w:rsid w:val="00D30839"/>
    <w:rsid w:val="00D31516"/>
    <w:rsid w:val="00D32B04"/>
    <w:rsid w:val="00D34B1D"/>
    <w:rsid w:val="00D373BD"/>
    <w:rsid w:val="00D374E7"/>
    <w:rsid w:val="00D40CCC"/>
    <w:rsid w:val="00D45DB8"/>
    <w:rsid w:val="00D50C86"/>
    <w:rsid w:val="00D51ED2"/>
    <w:rsid w:val="00D547BF"/>
    <w:rsid w:val="00D54B97"/>
    <w:rsid w:val="00D56348"/>
    <w:rsid w:val="00D63949"/>
    <w:rsid w:val="00D63A40"/>
    <w:rsid w:val="00D652E7"/>
    <w:rsid w:val="00D71C3C"/>
    <w:rsid w:val="00D77BCF"/>
    <w:rsid w:val="00D802E0"/>
    <w:rsid w:val="00D83102"/>
    <w:rsid w:val="00D84394"/>
    <w:rsid w:val="00D85547"/>
    <w:rsid w:val="00D85BAF"/>
    <w:rsid w:val="00D901FA"/>
    <w:rsid w:val="00D91F9B"/>
    <w:rsid w:val="00D95E55"/>
    <w:rsid w:val="00DA14A5"/>
    <w:rsid w:val="00DA2988"/>
    <w:rsid w:val="00DA29B9"/>
    <w:rsid w:val="00DA2A11"/>
    <w:rsid w:val="00DA698A"/>
    <w:rsid w:val="00DB3664"/>
    <w:rsid w:val="00DC16FB"/>
    <w:rsid w:val="00DC2C2A"/>
    <w:rsid w:val="00DC4688"/>
    <w:rsid w:val="00DC4A65"/>
    <w:rsid w:val="00DC4F66"/>
    <w:rsid w:val="00DC6365"/>
    <w:rsid w:val="00DD0E90"/>
    <w:rsid w:val="00DD6408"/>
    <w:rsid w:val="00DD76F6"/>
    <w:rsid w:val="00DE288D"/>
    <w:rsid w:val="00DE4983"/>
    <w:rsid w:val="00DF53F6"/>
    <w:rsid w:val="00DF6563"/>
    <w:rsid w:val="00E10B44"/>
    <w:rsid w:val="00E10CA5"/>
    <w:rsid w:val="00E11AD6"/>
    <w:rsid w:val="00E11F02"/>
    <w:rsid w:val="00E12CA0"/>
    <w:rsid w:val="00E16661"/>
    <w:rsid w:val="00E2201B"/>
    <w:rsid w:val="00E23968"/>
    <w:rsid w:val="00E23AF9"/>
    <w:rsid w:val="00E24D2E"/>
    <w:rsid w:val="00E2726B"/>
    <w:rsid w:val="00E308AE"/>
    <w:rsid w:val="00E37801"/>
    <w:rsid w:val="00E43DD4"/>
    <w:rsid w:val="00E45DB9"/>
    <w:rsid w:val="00E46EAA"/>
    <w:rsid w:val="00E5038C"/>
    <w:rsid w:val="00E50B69"/>
    <w:rsid w:val="00E5298B"/>
    <w:rsid w:val="00E56EFB"/>
    <w:rsid w:val="00E573AD"/>
    <w:rsid w:val="00E6458F"/>
    <w:rsid w:val="00E646DA"/>
    <w:rsid w:val="00E71D72"/>
    <w:rsid w:val="00E7242D"/>
    <w:rsid w:val="00E72701"/>
    <w:rsid w:val="00E82191"/>
    <w:rsid w:val="00E87E21"/>
    <w:rsid w:val="00E87E25"/>
    <w:rsid w:val="00E94336"/>
    <w:rsid w:val="00E94662"/>
    <w:rsid w:val="00E9714A"/>
    <w:rsid w:val="00E97976"/>
    <w:rsid w:val="00EA04F1"/>
    <w:rsid w:val="00EA25E5"/>
    <w:rsid w:val="00EA2FD3"/>
    <w:rsid w:val="00EA5692"/>
    <w:rsid w:val="00EA76E7"/>
    <w:rsid w:val="00EA7B7D"/>
    <w:rsid w:val="00EB0017"/>
    <w:rsid w:val="00EB0BB3"/>
    <w:rsid w:val="00EB35C9"/>
    <w:rsid w:val="00EB712D"/>
    <w:rsid w:val="00EB7CE9"/>
    <w:rsid w:val="00EC33FE"/>
    <w:rsid w:val="00EC433F"/>
    <w:rsid w:val="00EC4B21"/>
    <w:rsid w:val="00EC68A4"/>
    <w:rsid w:val="00EC7556"/>
    <w:rsid w:val="00ED02AD"/>
    <w:rsid w:val="00ED1FDE"/>
    <w:rsid w:val="00ED51CE"/>
    <w:rsid w:val="00EE7690"/>
    <w:rsid w:val="00EE7A25"/>
    <w:rsid w:val="00EF1183"/>
    <w:rsid w:val="00EF4816"/>
    <w:rsid w:val="00F0327D"/>
    <w:rsid w:val="00F03CB1"/>
    <w:rsid w:val="00F06EFB"/>
    <w:rsid w:val="00F13D7B"/>
    <w:rsid w:val="00F1529E"/>
    <w:rsid w:val="00F16BF6"/>
    <w:rsid w:val="00F16F07"/>
    <w:rsid w:val="00F23A63"/>
    <w:rsid w:val="00F254CF"/>
    <w:rsid w:val="00F302D0"/>
    <w:rsid w:val="00F37740"/>
    <w:rsid w:val="00F431F4"/>
    <w:rsid w:val="00F442BD"/>
    <w:rsid w:val="00F45B7C"/>
    <w:rsid w:val="00F45FCE"/>
    <w:rsid w:val="00F4681A"/>
    <w:rsid w:val="00F71A8C"/>
    <w:rsid w:val="00F80779"/>
    <w:rsid w:val="00F87000"/>
    <w:rsid w:val="00F90ABE"/>
    <w:rsid w:val="00F90B7E"/>
    <w:rsid w:val="00F9334F"/>
    <w:rsid w:val="00F94AAC"/>
    <w:rsid w:val="00F97D7F"/>
    <w:rsid w:val="00FA02B8"/>
    <w:rsid w:val="00FA122C"/>
    <w:rsid w:val="00FA3B95"/>
    <w:rsid w:val="00FB34D9"/>
    <w:rsid w:val="00FB677B"/>
    <w:rsid w:val="00FB6D55"/>
    <w:rsid w:val="00FC1278"/>
    <w:rsid w:val="00FC5679"/>
    <w:rsid w:val="00FC6B83"/>
    <w:rsid w:val="00FD78CC"/>
    <w:rsid w:val="00FE02EA"/>
    <w:rsid w:val="00FE1CB1"/>
    <w:rsid w:val="00FE5888"/>
    <w:rsid w:val="00FE5B6C"/>
    <w:rsid w:val="00FE71CC"/>
    <w:rsid w:val="00FE7735"/>
    <w:rsid w:val="00FE7EF3"/>
    <w:rsid w:val="00FF2D91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94AF814D35E8DD6E64636AC8663ED8236EE1B6902BE7EB37F00E21A52E39A767B8FE3E93549CE75689579E08D2192B50EEA32A6A031AEAE6ADC9DBxFgE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0" Type="http://schemas.openxmlformats.org/officeDocument/2006/relationships/hyperlink" Target="consultantplus://offline/ref=99156F36092A9A07D35AC473D7DF84B9B6910B4C640CA1DAD2A54CFBDA3697A61C77AD2725A4426751366F268638E710EEF969ED3A2244ACD16AC655j162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3" Type="http://schemas.openxmlformats.org/officeDocument/2006/relationships/hyperlink" Target="consultantplus://offline/ref=3A71754F258A06779D4A2D17A220A834CE699EE602CED77F232F9F40448547CEC0351DFDDBB6A544F7482F8A912653BEC36E03813DCB8D47657E794AaCZ6M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22" Type="http://schemas.openxmlformats.org/officeDocument/2006/relationships/hyperlink" Target="consultantplus://offline/ref=3A71754F258A06779D4A2D17A220A834CE699EE602CED77F232F9F40448547CEC0351DFDDBB6A544F7472083912653BEC36E03813DCB8D47657E794AaCZ6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B061-C14F-44FE-A211-0798D80C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8255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13</cp:revision>
  <cp:lastPrinted>2020-11-05T08:46:00Z</cp:lastPrinted>
  <dcterms:created xsi:type="dcterms:W3CDTF">2020-11-06T05:59:00Z</dcterms:created>
  <dcterms:modified xsi:type="dcterms:W3CDTF">2020-11-11T11:16:00Z</dcterms:modified>
</cp:coreProperties>
</file>