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85808" w:rsidRDefault="0027570D">
      <w:pPr>
        <w:pStyle w:val="Main0"/>
        <w:ind w:left="5529" w:firstLine="0"/>
        <w:jc w:val="left"/>
      </w:pPr>
      <w:r>
        <w:rPr>
          <w:sz w:val="24"/>
          <w:szCs w:val="24"/>
        </w:rPr>
        <w:t>Приложение</w:t>
      </w:r>
    </w:p>
    <w:p w:rsidR="00A85808" w:rsidRDefault="0027570D">
      <w:pPr>
        <w:pStyle w:val="Main0"/>
        <w:ind w:left="5529" w:firstLine="0"/>
        <w:jc w:val="left"/>
      </w:pPr>
      <w:r>
        <w:rPr>
          <w:sz w:val="24"/>
          <w:szCs w:val="24"/>
        </w:rPr>
        <w:t>к постановлению главного управления</w:t>
      </w:r>
    </w:p>
    <w:p w:rsidR="00A85808" w:rsidRDefault="0027570D">
      <w:pPr>
        <w:pStyle w:val="Main0"/>
        <w:ind w:left="5529" w:firstLine="0"/>
        <w:jc w:val="left"/>
      </w:pPr>
      <w:r>
        <w:rPr>
          <w:sz w:val="24"/>
          <w:szCs w:val="24"/>
        </w:rPr>
        <w:t>архитектуры и градостроительства</w:t>
      </w:r>
    </w:p>
    <w:p w:rsidR="00A85808" w:rsidRDefault="0027570D">
      <w:pPr>
        <w:pStyle w:val="Main0"/>
        <w:ind w:left="5529" w:firstLine="0"/>
        <w:jc w:val="left"/>
      </w:pPr>
      <w:r>
        <w:rPr>
          <w:sz w:val="24"/>
          <w:szCs w:val="24"/>
        </w:rPr>
        <w:t>Рязанской области</w:t>
      </w:r>
    </w:p>
    <w:p w:rsidR="00A85808" w:rsidRDefault="002D10DC">
      <w:pPr>
        <w:pStyle w:val="Main0"/>
        <w:ind w:left="5529" w:firstLine="0"/>
        <w:jc w:val="left"/>
      </w:pPr>
      <w:proofErr w:type="gramStart"/>
      <w:r>
        <w:rPr>
          <w:sz w:val="24"/>
          <w:szCs w:val="24"/>
        </w:rPr>
        <w:t>от</w:t>
      </w:r>
      <w:proofErr w:type="gramEnd"/>
      <w:r>
        <w:rPr>
          <w:sz w:val="24"/>
          <w:szCs w:val="24"/>
        </w:rPr>
        <w:t xml:space="preserve"> 16 ноября 2020 г. № 804-п</w:t>
      </w:r>
      <w:bookmarkStart w:id="0" w:name="_GoBack"/>
      <w:bookmarkEnd w:id="0"/>
    </w:p>
    <w:p w:rsidR="00A85808" w:rsidRDefault="00A85808">
      <w:pPr>
        <w:pStyle w:val="Main0"/>
        <w:ind w:firstLine="0"/>
        <w:jc w:val="center"/>
      </w:pPr>
    </w:p>
    <w:p w:rsidR="00A85808" w:rsidRDefault="0027570D">
      <w:pPr>
        <w:pStyle w:val="aff2"/>
        <w:ind w:left="0" w:firstLine="567"/>
        <w:jc w:val="both"/>
      </w:pPr>
      <w:r>
        <w:t>«Статья 58.1. Градостроительные регламенты по видам разрешенного использования в соответствии с территориальными зонами.</w:t>
      </w:r>
    </w:p>
    <w:p w:rsidR="00A85808" w:rsidRDefault="0027570D">
      <w:pPr>
        <w:pStyle w:val="aff2"/>
        <w:ind w:left="0" w:firstLine="567"/>
        <w:jc w:val="both"/>
        <w:rPr>
          <w:b w:val="0"/>
        </w:rPr>
      </w:pPr>
      <w:r>
        <w:rPr>
          <w:b w:val="0"/>
        </w:rPr>
        <w:t>В соответствии с приказом Минэкономразвития России от 01.09.2014 № 540 «Об утверждении классификатора видов разрешенного использования земельных участков» определяются виды разрешенного использования земельных участков.</w:t>
      </w:r>
    </w:p>
    <w:p w:rsidR="00A85808" w:rsidRDefault="00A85808">
      <w:pPr>
        <w:pStyle w:val="aff2"/>
        <w:ind w:left="0" w:firstLine="567"/>
        <w:jc w:val="both"/>
        <w:rPr>
          <w:b w:val="0"/>
        </w:rPr>
      </w:pPr>
    </w:p>
    <w:p w:rsidR="00A85808" w:rsidRDefault="0027570D">
      <w:pPr>
        <w:pStyle w:val="Main0"/>
        <w:suppressAutoHyphens/>
        <w:ind w:firstLine="567"/>
      </w:pPr>
      <w:r>
        <w:rPr>
          <w:b/>
        </w:rPr>
        <w:t>1. Градостроительные регламенты. Зоны жилой застройки.</w:t>
      </w:r>
    </w:p>
    <w:p w:rsidR="00A85808" w:rsidRDefault="0027570D">
      <w:pPr>
        <w:pStyle w:val="FORMATTEXT"/>
        <w:ind w:firstLine="567"/>
        <w:jc w:val="both"/>
        <w:rPr>
          <w:color w:val="000001"/>
          <w:sz w:val="28"/>
          <w:szCs w:val="28"/>
        </w:rPr>
      </w:pPr>
      <w:r>
        <w:rPr>
          <w:color w:val="000001"/>
          <w:sz w:val="28"/>
          <w:szCs w:val="28"/>
        </w:rPr>
        <w:t>Жилые зоны образованы  в целях создания для населения удобной, здоровой и безопасной среды проживания. Объекты и виды деятельности, непредусмотренные требованиями настоящей статьи, не допускается размещать в жилых зонах.</w:t>
      </w:r>
    </w:p>
    <w:p w:rsidR="00A85808" w:rsidRDefault="00A85808">
      <w:pPr>
        <w:pStyle w:val="FORMATTEXT"/>
        <w:ind w:firstLine="567"/>
        <w:jc w:val="both"/>
      </w:pPr>
    </w:p>
    <w:p w:rsidR="00A85808" w:rsidRDefault="0027570D">
      <w:pPr>
        <w:pStyle w:val="Main0"/>
        <w:widowControl w:val="0"/>
        <w:numPr>
          <w:ilvl w:val="1"/>
          <w:numId w:val="1"/>
        </w:numPr>
        <w:suppressAutoHyphens/>
        <w:ind w:left="0" w:firstLine="567"/>
        <w:jc w:val="left"/>
      </w:pPr>
      <w:r>
        <w:rPr>
          <w:b/>
        </w:rPr>
        <w:t xml:space="preserve">Ж-1. </w:t>
      </w:r>
      <w:r>
        <w:rPr>
          <w:b/>
          <w:bCs/>
          <w:lang w:eastAsia="ru-RU"/>
        </w:rPr>
        <w:t>Зона для ведения личного подсобного хозяйства.</w:t>
      </w:r>
      <w:r>
        <w:rPr>
          <w:b/>
        </w:rPr>
        <w:t xml:space="preserve">  </w:t>
      </w:r>
    </w:p>
    <w:p w:rsidR="00A85808" w:rsidRDefault="0027570D">
      <w:pPr>
        <w:pStyle w:val="Standard"/>
        <w:ind w:firstLine="567"/>
        <w:rPr>
          <w:sz w:val="28"/>
          <w:szCs w:val="28"/>
        </w:rPr>
      </w:pPr>
      <w:r>
        <w:rPr>
          <w:sz w:val="28"/>
          <w:szCs w:val="28"/>
        </w:rPr>
        <w:t xml:space="preserve">Зона </w:t>
      </w:r>
      <w:r>
        <w:rPr>
          <w:bCs/>
          <w:sz w:val="28"/>
          <w:szCs w:val="28"/>
        </w:rPr>
        <w:t>Ж-1</w:t>
      </w:r>
      <w:r>
        <w:rPr>
          <w:sz w:val="28"/>
          <w:szCs w:val="28"/>
        </w:rPr>
        <w:t xml:space="preserve"> расположена во всех населенных пунктах </w:t>
      </w:r>
      <w:proofErr w:type="spellStart"/>
      <w:r>
        <w:rPr>
          <w:sz w:val="28"/>
          <w:szCs w:val="28"/>
        </w:rPr>
        <w:t>Незнановского</w:t>
      </w:r>
      <w:proofErr w:type="spellEnd"/>
      <w:r>
        <w:rPr>
          <w:sz w:val="28"/>
          <w:szCs w:val="28"/>
        </w:rPr>
        <w:t xml:space="preserve"> сельского поселения.</w:t>
      </w:r>
    </w:p>
    <w:p w:rsidR="00A85808" w:rsidRDefault="00A85808">
      <w:pPr>
        <w:pStyle w:val="Standard"/>
        <w:ind w:firstLine="567"/>
        <w:rPr>
          <w:sz w:val="28"/>
          <w:szCs w:val="28"/>
        </w:rPr>
      </w:pPr>
    </w:p>
    <w:tbl>
      <w:tblPr>
        <w:tblW w:w="9895" w:type="dxa"/>
        <w:tblInd w:w="104" w:type="dxa"/>
        <w:tblLook w:val="0000" w:firstRow="0" w:lastRow="0" w:firstColumn="0" w:lastColumn="0" w:noHBand="0" w:noVBand="0"/>
      </w:tblPr>
      <w:tblGrid>
        <w:gridCol w:w="1976"/>
        <w:gridCol w:w="6406"/>
        <w:gridCol w:w="1513"/>
      </w:tblGrid>
      <w:tr w:rsidR="00A85808">
        <w:trPr>
          <w:trHeight w:val="407"/>
        </w:trPr>
        <w:tc>
          <w:tcPr>
            <w:tcW w:w="1976"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left="-108" w:right="-108" w:firstLine="0"/>
              <w:jc w:val="center"/>
            </w:pPr>
            <w:r>
              <w:t>Обозначение зоны (код)</w:t>
            </w:r>
          </w:p>
          <w:p w:rsidR="00A85808" w:rsidRDefault="00A85808">
            <w:pPr>
              <w:widowControl/>
              <w:suppressAutoHyphens w:val="0"/>
              <w:ind w:left="-108" w:right="-108"/>
              <w:jc w:val="center"/>
              <w:textAlignment w:val="auto"/>
            </w:pPr>
          </w:p>
        </w:tc>
        <w:tc>
          <w:tcPr>
            <w:tcW w:w="6406"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firstLine="0"/>
              <w:jc w:val="center"/>
            </w:pPr>
            <w:r>
              <w:rPr>
                <w:noProof/>
                <w:lang w:eastAsia="ru-RU"/>
              </w:rPr>
              <w:drawing>
                <wp:inline distT="0" distB="0" distL="0" distR="0">
                  <wp:extent cx="758825" cy="362585"/>
                  <wp:effectExtent l="0" t="0" r="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9"/>
                          <pic:cNvPicPr>
                            <a:picLocks noChangeAspect="1" noChangeArrowheads="1"/>
                          </pic:cNvPicPr>
                        </pic:nvPicPr>
                        <pic:blipFill>
                          <a:blip r:embed="rId7" cstate="print"/>
                          <a:stretch>
                            <a:fillRect/>
                          </a:stretch>
                        </pic:blipFill>
                        <pic:spPr bwMode="auto">
                          <a:xfrm>
                            <a:off x="0" y="0"/>
                            <a:ext cx="758825" cy="362585"/>
                          </a:xfrm>
                          <a:prstGeom prst="rect">
                            <a:avLst/>
                          </a:prstGeom>
                        </pic:spPr>
                      </pic:pic>
                    </a:graphicData>
                  </a:graphic>
                </wp:inline>
              </w:drawing>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8" w:rsidRDefault="00A85808">
            <w:pPr>
              <w:pStyle w:val="Standard"/>
              <w:snapToGrid w:val="0"/>
              <w:ind w:left="-139" w:right="-169" w:firstLine="0"/>
              <w:jc w:val="center"/>
              <w:rPr>
                <w:bCs/>
              </w:rPr>
            </w:pPr>
          </w:p>
        </w:tc>
      </w:tr>
      <w:tr w:rsidR="00A85808">
        <w:trPr>
          <w:trHeight w:val="407"/>
        </w:trPr>
        <w:tc>
          <w:tcPr>
            <w:tcW w:w="1976"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left="-108" w:right="-108" w:firstLine="0"/>
              <w:jc w:val="center"/>
            </w:pPr>
            <w:r>
              <w:t>Виды</w:t>
            </w:r>
          </w:p>
          <w:p w:rsidR="00A85808" w:rsidRDefault="0027570D">
            <w:pPr>
              <w:pStyle w:val="Standard"/>
              <w:snapToGrid w:val="0"/>
              <w:ind w:left="-108" w:right="-108" w:firstLine="0"/>
              <w:jc w:val="center"/>
            </w:pPr>
            <w:r>
              <w:t>использования</w:t>
            </w:r>
          </w:p>
        </w:tc>
        <w:tc>
          <w:tcPr>
            <w:tcW w:w="6406"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firstLine="0"/>
              <w:jc w:val="center"/>
            </w:pPr>
            <w:r>
              <w:t>Наименование вида разрешенного использования</w:t>
            </w:r>
          </w:p>
          <w:p w:rsidR="00A85808" w:rsidRDefault="0027570D">
            <w:pPr>
              <w:pStyle w:val="Standard"/>
              <w:snapToGrid w:val="0"/>
              <w:ind w:firstLine="0"/>
              <w:jc w:val="center"/>
            </w:pPr>
            <w:r>
              <w:t>земельных участков</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8" w:rsidRDefault="0027570D">
            <w:pPr>
              <w:pStyle w:val="Standard"/>
              <w:snapToGrid w:val="0"/>
              <w:ind w:left="-139" w:right="-169" w:firstLine="0"/>
              <w:jc w:val="center"/>
            </w:pPr>
            <w:r>
              <w:rPr>
                <w:bCs/>
              </w:rPr>
              <w:t xml:space="preserve">Код по </w:t>
            </w:r>
            <w:proofErr w:type="spellStart"/>
            <w:proofErr w:type="gramStart"/>
            <w:r>
              <w:rPr>
                <w:bCs/>
              </w:rPr>
              <w:t>классифи-катору</w:t>
            </w:r>
            <w:proofErr w:type="spellEnd"/>
            <w:proofErr w:type="gramEnd"/>
          </w:p>
        </w:tc>
      </w:tr>
      <w:tr w:rsidR="00A85808" w:rsidTr="000A54FE">
        <w:trPr>
          <w:trHeight w:val="572"/>
        </w:trPr>
        <w:tc>
          <w:tcPr>
            <w:tcW w:w="1976" w:type="dxa"/>
            <w:tcBorders>
              <w:left w:val="single" w:sz="4" w:space="0" w:color="000000"/>
              <w:bottom w:val="single" w:sz="4" w:space="0" w:color="auto"/>
            </w:tcBorders>
            <w:shd w:val="clear" w:color="auto" w:fill="auto"/>
          </w:tcPr>
          <w:p w:rsidR="00A85808" w:rsidRDefault="0027570D">
            <w:pPr>
              <w:pStyle w:val="Standard"/>
              <w:snapToGrid w:val="0"/>
              <w:ind w:left="-108" w:right="-108" w:firstLine="0"/>
              <w:jc w:val="center"/>
            </w:pPr>
            <w:r>
              <w:t>Основные виды</w:t>
            </w:r>
          </w:p>
          <w:p w:rsidR="00A85808" w:rsidRDefault="0027570D">
            <w:pPr>
              <w:pStyle w:val="Standard"/>
              <w:snapToGrid w:val="0"/>
              <w:ind w:left="-108" w:right="-108" w:firstLine="0"/>
              <w:jc w:val="center"/>
            </w:pPr>
            <w:r>
              <w:t>разрешенного</w:t>
            </w:r>
          </w:p>
          <w:p w:rsidR="00A85808" w:rsidRDefault="0027570D">
            <w:pPr>
              <w:pStyle w:val="Standard"/>
              <w:snapToGrid w:val="0"/>
              <w:ind w:left="-108" w:right="-108" w:firstLine="0"/>
              <w:jc w:val="center"/>
            </w:pPr>
            <w:r>
              <w:t>использования</w:t>
            </w:r>
          </w:p>
          <w:p w:rsidR="00A85808" w:rsidRDefault="00A85808">
            <w:pPr>
              <w:pStyle w:val="Standard"/>
              <w:snapToGrid w:val="0"/>
              <w:ind w:left="-108" w:right="-108" w:firstLine="0"/>
              <w:jc w:val="center"/>
            </w:pPr>
          </w:p>
          <w:p w:rsidR="00A85808" w:rsidRDefault="00A85808">
            <w:pPr>
              <w:pStyle w:val="Standard"/>
              <w:snapToGrid w:val="0"/>
              <w:ind w:left="-108" w:right="-108" w:firstLine="0"/>
              <w:jc w:val="center"/>
            </w:pPr>
          </w:p>
          <w:p w:rsidR="00A85808" w:rsidRDefault="00A85808">
            <w:pPr>
              <w:pStyle w:val="Standard"/>
              <w:snapToGrid w:val="0"/>
              <w:ind w:left="-108" w:right="-108" w:firstLine="0"/>
              <w:jc w:val="center"/>
            </w:pPr>
          </w:p>
          <w:p w:rsidR="00A85808" w:rsidRDefault="00A85808">
            <w:pPr>
              <w:pStyle w:val="Standard"/>
              <w:snapToGrid w:val="0"/>
              <w:ind w:left="-108" w:right="-108" w:firstLine="0"/>
              <w:jc w:val="center"/>
            </w:pPr>
          </w:p>
          <w:p w:rsidR="00A85808" w:rsidRDefault="00A85808">
            <w:pPr>
              <w:pStyle w:val="Standard"/>
              <w:snapToGrid w:val="0"/>
              <w:ind w:left="-108" w:right="-108" w:firstLine="0"/>
              <w:jc w:val="center"/>
            </w:pPr>
          </w:p>
          <w:p w:rsidR="00A85808" w:rsidRDefault="00A85808">
            <w:pPr>
              <w:pStyle w:val="Standard"/>
              <w:snapToGrid w:val="0"/>
              <w:ind w:left="-108" w:right="-108" w:firstLine="0"/>
              <w:jc w:val="center"/>
            </w:pPr>
          </w:p>
          <w:p w:rsidR="00A85808" w:rsidRDefault="00A85808">
            <w:pPr>
              <w:pStyle w:val="Standard"/>
              <w:snapToGrid w:val="0"/>
              <w:ind w:left="-108" w:right="-108" w:firstLine="0"/>
              <w:jc w:val="center"/>
            </w:pPr>
          </w:p>
          <w:p w:rsidR="00A85808" w:rsidRDefault="00A85808">
            <w:pPr>
              <w:pStyle w:val="Standard"/>
              <w:snapToGrid w:val="0"/>
              <w:ind w:left="-108" w:right="-108" w:firstLine="0"/>
              <w:jc w:val="center"/>
            </w:pPr>
          </w:p>
          <w:p w:rsidR="00A85808" w:rsidRDefault="00A85808">
            <w:pPr>
              <w:pStyle w:val="Standard"/>
              <w:snapToGrid w:val="0"/>
              <w:ind w:left="-108" w:right="-108" w:firstLine="0"/>
              <w:jc w:val="center"/>
            </w:pPr>
          </w:p>
          <w:p w:rsidR="00A85808" w:rsidRDefault="00A85808">
            <w:pPr>
              <w:pStyle w:val="Standard"/>
              <w:snapToGrid w:val="0"/>
              <w:ind w:left="-108" w:right="-108" w:firstLine="0"/>
              <w:jc w:val="center"/>
            </w:pPr>
          </w:p>
          <w:p w:rsidR="00A85808" w:rsidRDefault="00A85808">
            <w:pPr>
              <w:pStyle w:val="Standard"/>
              <w:snapToGrid w:val="0"/>
              <w:ind w:left="-108" w:right="-108" w:firstLine="0"/>
              <w:jc w:val="center"/>
            </w:pPr>
          </w:p>
        </w:tc>
        <w:tc>
          <w:tcPr>
            <w:tcW w:w="6406" w:type="dxa"/>
            <w:tcBorders>
              <w:left w:val="single" w:sz="4" w:space="0" w:color="000000"/>
              <w:bottom w:val="single" w:sz="4" w:space="0" w:color="auto"/>
            </w:tcBorders>
            <w:shd w:val="clear" w:color="auto" w:fill="auto"/>
          </w:tcPr>
          <w:p w:rsidR="00A85808" w:rsidRDefault="0027570D">
            <w:pPr>
              <w:pStyle w:val="Main0"/>
              <w:numPr>
                <w:ilvl w:val="0"/>
                <w:numId w:val="10"/>
              </w:numPr>
              <w:suppressAutoHyphens/>
              <w:ind w:left="175" w:hanging="141"/>
            </w:pPr>
            <w:r>
              <w:rPr>
                <w:sz w:val="24"/>
                <w:szCs w:val="24"/>
                <w:lang w:eastAsia="ru-RU"/>
              </w:rPr>
              <w:t>для ведения личного подсобного хозяйства;</w:t>
            </w:r>
          </w:p>
          <w:p w:rsidR="00A85808" w:rsidRDefault="0027570D">
            <w:pPr>
              <w:pStyle w:val="Main0"/>
              <w:numPr>
                <w:ilvl w:val="0"/>
                <w:numId w:val="10"/>
              </w:numPr>
              <w:suppressAutoHyphens/>
              <w:ind w:left="175" w:hanging="141"/>
            </w:pPr>
            <w:r>
              <w:rPr>
                <w:sz w:val="24"/>
                <w:szCs w:val="24"/>
                <w:lang w:eastAsia="ru-RU"/>
              </w:rPr>
              <w:t>для индивидуального жилищного строительства;</w:t>
            </w:r>
          </w:p>
          <w:p w:rsidR="00A85808" w:rsidRDefault="0027570D">
            <w:pPr>
              <w:pStyle w:val="Main0"/>
              <w:widowControl w:val="0"/>
              <w:numPr>
                <w:ilvl w:val="0"/>
                <w:numId w:val="10"/>
              </w:numPr>
              <w:suppressAutoHyphens/>
              <w:ind w:left="175" w:hanging="141"/>
            </w:pPr>
            <w:r>
              <w:rPr>
                <w:sz w:val="24"/>
                <w:szCs w:val="24"/>
                <w:lang w:eastAsia="ru-RU"/>
              </w:rPr>
              <w:t>малоэтажная многоквартирная жилая застройка;</w:t>
            </w:r>
          </w:p>
          <w:p w:rsidR="00A85808" w:rsidRDefault="0027570D">
            <w:pPr>
              <w:pStyle w:val="Main0"/>
              <w:widowControl w:val="0"/>
              <w:numPr>
                <w:ilvl w:val="0"/>
                <w:numId w:val="10"/>
              </w:numPr>
              <w:suppressAutoHyphens/>
              <w:ind w:left="175" w:hanging="141"/>
            </w:pPr>
            <w:r>
              <w:rPr>
                <w:sz w:val="24"/>
                <w:szCs w:val="24"/>
                <w:lang w:eastAsia="ru-RU"/>
              </w:rPr>
              <w:t>блокированная жилая застройка;</w:t>
            </w:r>
          </w:p>
          <w:p w:rsidR="00A85808" w:rsidRDefault="0027570D">
            <w:pPr>
              <w:pStyle w:val="Main0"/>
              <w:widowControl w:val="0"/>
              <w:numPr>
                <w:ilvl w:val="0"/>
                <w:numId w:val="10"/>
              </w:numPr>
              <w:suppressAutoHyphens/>
              <w:ind w:left="175" w:hanging="141"/>
            </w:pPr>
            <w:r>
              <w:rPr>
                <w:sz w:val="24"/>
                <w:szCs w:val="24"/>
                <w:lang w:eastAsia="ru-RU"/>
              </w:rPr>
              <w:t>коммунальное обслуживание;</w:t>
            </w:r>
          </w:p>
          <w:p w:rsidR="00A85808" w:rsidRDefault="0027570D">
            <w:pPr>
              <w:pStyle w:val="Main0"/>
              <w:widowControl w:val="0"/>
              <w:numPr>
                <w:ilvl w:val="0"/>
                <w:numId w:val="10"/>
              </w:numPr>
              <w:suppressAutoHyphens/>
              <w:ind w:left="175" w:hanging="141"/>
            </w:pPr>
            <w:r>
              <w:rPr>
                <w:sz w:val="24"/>
                <w:szCs w:val="24"/>
                <w:lang w:eastAsia="ru-RU"/>
              </w:rPr>
              <w:t>социальное обслуживание;</w:t>
            </w:r>
          </w:p>
          <w:p w:rsidR="00A85808" w:rsidRDefault="0027570D">
            <w:pPr>
              <w:pStyle w:val="Main0"/>
              <w:widowControl w:val="0"/>
              <w:numPr>
                <w:ilvl w:val="0"/>
                <w:numId w:val="10"/>
              </w:numPr>
              <w:suppressAutoHyphens/>
              <w:ind w:left="175" w:hanging="141"/>
            </w:pPr>
            <w:r>
              <w:rPr>
                <w:sz w:val="24"/>
                <w:szCs w:val="24"/>
                <w:lang w:eastAsia="ru-RU"/>
              </w:rPr>
              <w:t>бытовое обслуживание;</w:t>
            </w:r>
          </w:p>
          <w:p w:rsidR="00A85808" w:rsidRDefault="0027570D">
            <w:pPr>
              <w:pStyle w:val="Main0"/>
              <w:widowControl w:val="0"/>
              <w:numPr>
                <w:ilvl w:val="0"/>
                <w:numId w:val="10"/>
              </w:numPr>
              <w:suppressAutoHyphens/>
              <w:ind w:left="175" w:hanging="141"/>
            </w:pPr>
            <w:r>
              <w:rPr>
                <w:sz w:val="24"/>
                <w:szCs w:val="24"/>
                <w:lang w:eastAsia="ru-RU"/>
              </w:rPr>
              <w:t>амбулаторно-поликлиническое обслуживание;</w:t>
            </w:r>
          </w:p>
          <w:p w:rsidR="00A85808" w:rsidRDefault="0027570D">
            <w:pPr>
              <w:pStyle w:val="Main0"/>
              <w:widowControl w:val="0"/>
              <w:numPr>
                <w:ilvl w:val="0"/>
                <w:numId w:val="10"/>
              </w:numPr>
              <w:suppressAutoHyphens/>
              <w:ind w:left="175" w:hanging="141"/>
            </w:pPr>
            <w:r>
              <w:rPr>
                <w:rStyle w:val="match"/>
                <w:rFonts w:eastAsia="Times New Roman"/>
                <w:sz w:val="24"/>
                <w:szCs w:val="24"/>
                <w:lang w:eastAsia="ru-RU"/>
              </w:rPr>
              <w:t>дошкольное, начальное и среднее общее образование;</w:t>
            </w:r>
          </w:p>
          <w:p w:rsidR="00A85808" w:rsidRDefault="0027570D">
            <w:pPr>
              <w:pStyle w:val="Main0"/>
              <w:numPr>
                <w:ilvl w:val="0"/>
                <w:numId w:val="10"/>
              </w:numPr>
              <w:suppressAutoHyphens/>
              <w:ind w:left="175" w:hanging="141"/>
            </w:pPr>
            <w:r>
              <w:rPr>
                <w:sz w:val="24"/>
                <w:szCs w:val="24"/>
                <w:lang w:eastAsia="ru-RU"/>
              </w:rPr>
              <w:t>культурное развитие;</w:t>
            </w:r>
          </w:p>
          <w:p w:rsidR="00A85808" w:rsidRDefault="0027570D">
            <w:pPr>
              <w:pStyle w:val="Main0"/>
              <w:numPr>
                <w:ilvl w:val="0"/>
                <w:numId w:val="10"/>
              </w:numPr>
              <w:suppressAutoHyphens/>
              <w:ind w:left="175" w:hanging="141"/>
            </w:pPr>
            <w:r>
              <w:rPr>
                <w:sz w:val="24"/>
                <w:szCs w:val="24"/>
                <w:lang w:eastAsia="ru-RU"/>
              </w:rPr>
              <w:t>религиозное использование;</w:t>
            </w:r>
          </w:p>
          <w:p w:rsidR="00A85808" w:rsidRDefault="0027570D">
            <w:pPr>
              <w:pStyle w:val="Main0"/>
              <w:numPr>
                <w:ilvl w:val="0"/>
                <w:numId w:val="10"/>
              </w:numPr>
              <w:suppressAutoHyphens/>
              <w:ind w:left="175" w:hanging="141"/>
            </w:pPr>
            <w:r>
              <w:rPr>
                <w:sz w:val="24"/>
                <w:szCs w:val="24"/>
                <w:lang w:eastAsia="ru-RU"/>
              </w:rPr>
              <w:t>общественное управление;</w:t>
            </w:r>
          </w:p>
          <w:p w:rsidR="00A85808" w:rsidRDefault="0027570D">
            <w:pPr>
              <w:pStyle w:val="Main0"/>
              <w:numPr>
                <w:ilvl w:val="0"/>
                <w:numId w:val="10"/>
              </w:numPr>
              <w:suppressAutoHyphens/>
              <w:ind w:left="175" w:hanging="141"/>
            </w:pPr>
            <w:r>
              <w:rPr>
                <w:sz w:val="24"/>
                <w:szCs w:val="24"/>
                <w:lang w:eastAsia="ru-RU"/>
              </w:rPr>
              <w:t>обеспечение деятельности в области гидрометеорологии и смежных с ней областях;</w:t>
            </w:r>
          </w:p>
          <w:p w:rsidR="00A85808" w:rsidRDefault="0027570D">
            <w:pPr>
              <w:pStyle w:val="Main0"/>
              <w:numPr>
                <w:ilvl w:val="0"/>
                <w:numId w:val="10"/>
              </w:numPr>
              <w:suppressAutoHyphens/>
              <w:ind w:left="175" w:hanging="141"/>
            </w:pPr>
            <w:r>
              <w:rPr>
                <w:sz w:val="24"/>
                <w:szCs w:val="24"/>
                <w:lang w:eastAsia="ru-RU"/>
              </w:rPr>
              <w:t>магазины;</w:t>
            </w:r>
          </w:p>
          <w:p w:rsidR="00A85808" w:rsidRDefault="0027570D">
            <w:pPr>
              <w:pStyle w:val="Main0"/>
              <w:numPr>
                <w:ilvl w:val="0"/>
                <w:numId w:val="10"/>
              </w:numPr>
              <w:suppressAutoHyphens/>
              <w:ind w:left="175" w:hanging="141"/>
            </w:pPr>
            <w:r>
              <w:rPr>
                <w:sz w:val="24"/>
                <w:szCs w:val="24"/>
                <w:lang w:eastAsia="ru-RU"/>
              </w:rPr>
              <w:t>общественное питание;</w:t>
            </w:r>
          </w:p>
          <w:p w:rsidR="00A85808" w:rsidRDefault="0027570D">
            <w:pPr>
              <w:pStyle w:val="Main0"/>
              <w:numPr>
                <w:ilvl w:val="0"/>
                <w:numId w:val="10"/>
              </w:numPr>
              <w:suppressAutoHyphens/>
              <w:ind w:left="175" w:hanging="141"/>
            </w:pPr>
            <w:r>
              <w:rPr>
                <w:sz w:val="24"/>
                <w:szCs w:val="24"/>
                <w:lang w:eastAsia="ru-RU"/>
              </w:rPr>
              <w:t>спорт;</w:t>
            </w:r>
          </w:p>
          <w:p w:rsidR="00A85808" w:rsidRDefault="0027570D">
            <w:pPr>
              <w:pStyle w:val="Main0"/>
              <w:numPr>
                <w:ilvl w:val="0"/>
                <w:numId w:val="10"/>
              </w:numPr>
              <w:suppressAutoHyphens/>
              <w:ind w:left="175" w:hanging="141"/>
            </w:pPr>
            <w:r>
              <w:rPr>
                <w:sz w:val="24"/>
                <w:szCs w:val="24"/>
                <w:lang w:eastAsia="ru-RU"/>
              </w:rPr>
              <w:t>связь;</w:t>
            </w:r>
          </w:p>
          <w:p w:rsidR="00A85808" w:rsidRDefault="0027570D">
            <w:pPr>
              <w:pStyle w:val="Main0"/>
              <w:numPr>
                <w:ilvl w:val="0"/>
                <w:numId w:val="10"/>
              </w:numPr>
              <w:suppressAutoHyphens/>
              <w:ind w:left="175" w:hanging="175"/>
            </w:pPr>
            <w:r>
              <w:rPr>
                <w:sz w:val="24"/>
                <w:szCs w:val="24"/>
                <w:lang w:eastAsia="ru-RU"/>
              </w:rPr>
              <w:t>историко-культурная деятельность</w:t>
            </w:r>
          </w:p>
          <w:p w:rsidR="00A85808" w:rsidRDefault="0027570D">
            <w:pPr>
              <w:pStyle w:val="Main0"/>
              <w:numPr>
                <w:ilvl w:val="0"/>
                <w:numId w:val="2"/>
              </w:numPr>
              <w:suppressAutoHyphens/>
              <w:ind w:left="175" w:hanging="141"/>
            </w:pPr>
            <w:r>
              <w:rPr>
                <w:sz w:val="24"/>
                <w:szCs w:val="24"/>
                <w:lang w:eastAsia="ru-RU"/>
              </w:rPr>
              <w:t>земельные участки (территории) общего пользования;</w:t>
            </w:r>
          </w:p>
          <w:p w:rsidR="00A85808" w:rsidRDefault="0027570D">
            <w:pPr>
              <w:pStyle w:val="Main0"/>
              <w:numPr>
                <w:ilvl w:val="0"/>
                <w:numId w:val="2"/>
              </w:numPr>
              <w:suppressAutoHyphens/>
              <w:ind w:left="175" w:hanging="141"/>
            </w:pPr>
            <w:bookmarkStart w:id="1" w:name="sub_10271"/>
            <w:r>
              <w:rPr>
                <w:sz w:val="24"/>
                <w:szCs w:val="24"/>
                <w:lang w:eastAsia="ru-RU"/>
              </w:rPr>
              <w:t>хранение автотранспорта</w:t>
            </w:r>
            <w:bookmarkEnd w:id="1"/>
          </w:p>
        </w:tc>
        <w:tc>
          <w:tcPr>
            <w:tcW w:w="1513" w:type="dxa"/>
            <w:tcBorders>
              <w:left w:val="single" w:sz="4" w:space="0" w:color="000000"/>
              <w:bottom w:val="single" w:sz="4" w:space="0" w:color="auto"/>
              <w:right w:val="single" w:sz="4" w:space="0" w:color="000000"/>
            </w:tcBorders>
            <w:shd w:val="clear" w:color="auto" w:fill="auto"/>
          </w:tcPr>
          <w:p w:rsidR="00A85808" w:rsidRDefault="0027570D">
            <w:pPr>
              <w:pStyle w:val="Main0"/>
              <w:tabs>
                <w:tab w:val="left" w:pos="-247"/>
              </w:tabs>
              <w:suppressAutoHyphens/>
              <w:ind w:left="-139" w:right="-169" w:firstLine="0"/>
              <w:jc w:val="center"/>
            </w:pPr>
            <w:r>
              <w:rPr>
                <w:sz w:val="24"/>
                <w:szCs w:val="24"/>
                <w:lang w:eastAsia="ru-RU"/>
              </w:rPr>
              <w:t>2.2</w:t>
            </w:r>
          </w:p>
          <w:p w:rsidR="00A85808" w:rsidRDefault="0027570D">
            <w:pPr>
              <w:pStyle w:val="Main0"/>
              <w:tabs>
                <w:tab w:val="left" w:pos="-247"/>
              </w:tabs>
              <w:suppressAutoHyphens/>
              <w:ind w:left="-139" w:right="-169" w:firstLine="0"/>
              <w:jc w:val="center"/>
            </w:pPr>
            <w:r>
              <w:rPr>
                <w:sz w:val="24"/>
                <w:szCs w:val="24"/>
                <w:lang w:eastAsia="ru-RU"/>
              </w:rPr>
              <w:t>2.1*</w:t>
            </w:r>
          </w:p>
          <w:p w:rsidR="00A85808" w:rsidRDefault="0027570D">
            <w:pPr>
              <w:pStyle w:val="Main0"/>
              <w:tabs>
                <w:tab w:val="left" w:pos="-247"/>
              </w:tabs>
              <w:suppressAutoHyphens/>
              <w:ind w:left="-139" w:right="-169" w:firstLine="0"/>
              <w:jc w:val="center"/>
            </w:pPr>
            <w:r>
              <w:rPr>
                <w:sz w:val="24"/>
                <w:szCs w:val="24"/>
                <w:lang w:eastAsia="ru-RU"/>
              </w:rPr>
              <w:t>2.1.1*</w:t>
            </w:r>
          </w:p>
          <w:p w:rsidR="00A85808" w:rsidRDefault="0027570D">
            <w:pPr>
              <w:pStyle w:val="Main0"/>
              <w:tabs>
                <w:tab w:val="left" w:pos="-247"/>
              </w:tabs>
              <w:suppressAutoHyphens/>
              <w:ind w:left="-139" w:right="-169" w:firstLine="0"/>
              <w:jc w:val="center"/>
            </w:pPr>
            <w:r>
              <w:rPr>
                <w:sz w:val="24"/>
                <w:szCs w:val="24"/>
                <w:lang w:eastAsia="ru-RU"/>
              </w:rPr>
              <w:t>2.3*</w:t>
            </w:r>
          </w:p>
          <w:p w:rsidR="00A85808" w:rsidRDefault="0027570D">
            <w:pPr>
              <w:pStyle w:val="Main0"/>
              <w:tabs>
                <w:tab w:val="left" w:pos="-247"/>
              </w:tabs>
              <w:suppressAutoHyphens/>
              <w:ind w:left="-139" w:right="-169" w:firstLine="0"/>
              <w:jc w:val="center"/>
            </w:pPr>
            <w:r>
              <w:rPr>
                <w:sz w:val="24"/>
                <w:szCs w:val="24"/>
                <w:lang w:eastAsia="ru-RU"/>
              </w:rPr>
              <w:t>3.1</w:t>
            </w:r>
          </w:p>
          <w:p w:rsidR="00A85808" w:rsidRDefault="0027570D">
            <w:pPr>
              <w:pStyle w:val="Main0"/>
              <w:tabs>
                <w:tab w:val="left" w:pos="-247"/>
              </w:tabs>
              <w:suppressAutoHyphens/>
              <w:ind w:left="-139" w:right="-169" w:firstLine="0"/>
              <w:jc w:val="center"/>
            </w:pPr>
            <w:r>
              <w:rPr>
                <w:sz w:val="24"/>
                <w:szCs w:val="24"/>
                <w:lang w:eastAsia="ru-RU"/>
              </w:rPr>
              <w:t>3.2</w:t>
            </w:r>
          </w:p>
          <w:p w:rsidR="00A85808" w:rsidRDefault="0027570D">
            <w:pPr>
              <w:pStyle w:val="Main0"/>
              <w:tabs>
                <w:tab w:val="left" w:pos="-247"/>
              </w:tabs>
              <w:suppressAutoHyphens/>
              <w:ind w:left="-139" w:right="-169" w:firstLine="0"/>
              <w:jc w:val="center"/>
            </w:pPr>
            <w:r>
              <w:rPr>
                <w:sz w:val="24"/>
                <w:szCs w:val="24"/>
                <w:lang w:eastAsia="ru-RU"/>
              </w:rPr>
              <w:t>3.3</w:t>
            </w:r>
          </w:p>
          <w:p w:rsidR="00A85808" w:rsidRDefault="0027570D">
            <w:pPr>
              <w:pStyle w:val="Main0"/>
              <w:tabs>
                <w:tab w:val="left" w:pos="-247"/>
              </w:tabs>
              <w:suppressAutoHyphens/>
              <w:ind w:left="-139" w:right="-169" w:firstLine="0"/>
              <w:jc w:val="center"/>
            </w:pPr>
            <w:r>
              <w:rPr>
                <w:sz w:val="24"/>
                <w:szCs w:val="24"/>
                <w:lang w:eastAsia="ru-RU"/>
              </w:rPr>
              <w:t>3.4.1</w:t>
            </w:r>
          </w:p>
          <w:p w:rsidR="00A85808" w:rsidRDefault="0027570D">
            <w:pPr>
              <w:pStyle w:val="Main0"/>
              <w:tabs>
                <w:tab w:val="left" w:pos="-247"/>
              </w:tabs>
              <w:suppressAutoHyphens/>
              <w:ind w:left="-139" w:right="-169" w:firstLine="0"/>
              <w:jc w:val="center"/>
            </w:pPr>
            <w:r>
              <w:rPr>
                <w:sz w:val="24"/>
                <w:szCs w:val="24"/>
                <w:lang w:eastAsia="ru-RU"/>
              </w:rPr>
              <w:t>3.5.1</w:t>
            </w:r>
          </w:p>
          <w:p w:rsidR="00A85808" w:rsidRDefault="0027570D">
            <w:pPr>
              <w:pStyle w:val="Main0"/>
              <w:tabs>
                <w:tab w:val="left" w:pos="-247"/>
              </w:tabs>
              <w:suppressAutoHyphens/>
              <w:ind w:left="-139" w:right="-169" w:firstLine="0"/>
              <w:jc w:val="center"/>
            </w:pPr>
            <w:r>
              <w:rPr>
                <w:sz w:val="24"/>
                <w:szCs w:val="24"/>
                <w:lang w:eastAsia="ru-RU"/>
              </w:rPr>
              <w:t>3.6</w:t>
            </w:r>
          </w:p>
          <w:p w:rsidR="00A85808" w:rsidRDefault="0027570D">
            <w:pPr>
              <w:pStyle w:val="Main0"/>
              <w:tabs>
                <w:tab w:val="left" w:pos="-247"/>
              </w:tabs>
              <w:suppressAutoHyphens/>
              <w:ind w:left="-139" w:right="-169" w:firstLine="0"/>
              <w:jc w:val="center"/>
            </w:pPr>
            <w:r>
              <w:rPr>
                <w:sz w:val="24"/>
                <w:szCs w:val="24"/>
                <w:lang w:eastAsia="ru-RU"/>
              </w:rPr>
              <w:t>3.7</w:t>
            </w:r>
          </w:p>
          <w:p w:rsidR="00A85808" w:rsidRDefault="0027570D">
            <w:pPr>
              <w:pStyle w:val="Main0"/>
              <w:tabs>
                <w:tab w:val="left" w:pos="-247"/>
              </w:tabs>
              <w:suppressAutoHyphens/>
              <w:ind w:left="-139" w:right="-169" w:firstLine="0"/>
              <w:jc w:val="center"/>
            </w:pPr>
            <w:r>
              <w:rPr>
                <w:sz w:val="24"/>
                <w:szCs w:val="24"/>
                <w:lang w:eastAsia="ru-RU"/>
              </w:rPr>
              <w:t>3.8</w:t>
            </w:r>
          </w:p>
          <w:p w:rsidR="00A85808" w:rsidRDefault="0027570D">
            <w:pPr>
              <w:pStyle w:val="Main0"/>
              <w:tabs>
                <w:tab w:val="left" w:pos="-247"/>
              </w:tabs>
              <w:suppressAutoHyphens/>
              <w:ind w:left="-139" w:right="-169" w:firstLine="0"/>
              <w:jc w:val="center"/>
            </w:pPr>
            <w:r>
              <w:rPr>
                <w:sz w:val="24"/>
                <w:szCs w:val="24"/>
                <w:lang w:eastAsia="ru-RU"/>
              </w:rPr>
              <w:t>3.9.1</w:t>
            </w:r>
          </w:p>
          <w:p w:rsidR="00A85808" w:rsidRDefault="00A85808">
            <w:pPr>
              <w:pStyle w:val="Main0"/>
              <w:tabs>
                <w:tab w:val="left" w:pos="-247"/>
              </w:tabs>
              <w:suppressAutoHyphens/>
              <w:ind w:left="-139" w:right="-169" w:firstLine="0"/>
              <w:jc w:val="center"/>
              <w:rPr>
                <w:color w:val="FF0000"/>
                <w:sz w:val="24"/>
                <w:szCs w:val="24"/>
                <w:lang w:eastAsia="ru-RU"/>
              </w:rPr>
            </w:pPr>
          </w:p>
          <w:p w:rsidR="00A85808" w:rsidRDefault="0027570D">
            <w:pPr>
              <w:pStyle w:val="Main0"/>
              <w:tabs>
                <w:tab w:val="left" w:pos="-247"/>
              </w:tabs>
              <w:suppressAutoHyphens/>
              <w:ind w:left="-139" w:right="-169" w:firstLine="0"/>
              <w:jc w:val="center"/>
            </w:pPr>
            <w:r>
              <w:rPr>
                <w:sz w:val="24"/>
                <w:szCs w:val="24"/>
                <w:lang w:eastAsia="ru-RU"/>
              </w:rPr>
              <w:t>4.4</w:t>
            </w:r>
          </w:p>
          <w:p w:rsidR="00A85808" w:rsidRDefault="0027570D">
            <w:pPr>
              <w:pStyle w:val="Main0"/>
              <w:tabs>
                <w:tab w:val="left" w:pos="-247"/>
              </w:tabs>
              <w:suppressAutoHyphens/>
              <w:ind w:left="-139" w:right="-169" w:firstLine="0"/>
              <w:jc w:val="center"/>
            </w:pPr>
            <w:r>
              <w:rPr>
                <w:sz w:val="24"/>
                <w:szCs w:val="24"/>
                <w:lang w:eastAsia="ru-RU"/>
              </w:rPr>
              <w:t>4.6</w:t>
            </w:r>
          </w:p>
          <w:p w:rsidR="00A85808" w:rsidRDefault="0027570D">
            <w:pPr>
              <w:pStyle w:val="Main0"/>
              <w:tabs>
                <w:tab w:val="left" w:pos="-247"/>
              </w:tabs>
              <w:suppressAutoHyphens/>
              <w:ind w:left="-139" w:right="-169" w:firstLine="0"/>
              <w:jc w:val="center"/>
            </w:pPr>
            <w:r>
              <w:rPr>
                <w:sz w:val="24"/>
                <w:szCs w:val="24"/>
                <w:lang w:eastAsia="ru-RU"/>
              </w:rPr>
              <w:t>5.1</w:t>
            </w:r>
          </w:p>
          <w:p w:rsidR="00A85808" w:rsidRDefault="0027570D">
            <w:pPr>
              <w:pStyle w:val="Main0"/>
              <w:tabs>
                <w:tab w:val="left" w:pos="-247"/>
              </w:tabs>
              <w:suppressAutoHyphens/>
              <w:ind w:left="-139" w:right="-169" w:firstLine="0"/>
              <w:jc w:val="center"/>
            </w:pPr>
            <w:r>
              <w:rPr>
                <w:sz w:val="24"/>
                <w:szCs w:val="24"/>
                <w:lang w:eastAsia="ru-RU"/>
              </w:rPr>
              <w:t>6.8</w:t>
            </w:r>
          </w:p>
          <w:p w:rsidR="00A85808" w:rsidRDefault="0027570D">
            <w:pPr>
              <w:pStyle w:val="Main0"/>
              <w:tabs>
                <w:tab w:val="left" w:pos="-247"/>
              </w:tabs>
              <w:suppressAutoHyphens/>
              <w:ind w:left="-139" w:right="-169" w:firstLine="0"/>
              <w:jc w:val="center"/>
            </w:pPr>
            <w:r>
              <w:rPr>
                <w:sz w:val="24"/>
                <w:szCs w:val="24"/>
                <w:lang w:eastAsia="ru-RU"/>
              </w:rPr>
              <w:t>9.3</w:t>
            </w:r>
          </w:p>
          <w:p w:rsidR="00A85808" w:rsidRDefault="0027570D">
            <w:pPr>
              <w:pStyle w:val="Main0"/>
              <w:suppressAutoHyphens/>
              <w:ind w:left="-139" w:right="-169" w:firstLine="0"/>
              <w:jc w:val="center"/>
            </w:pPr>
            <w:r>
              <w:rPr>
                <w:sz w:val="24"/>
                <w:szCs w:val="24"/>
                <w:lang w:eastAsia="ru-RU"/>
              </w:rPr>
              <w:t>12.0</w:t>
            </w:r>
          </w:p>
          <w:p w:rsidR="00A85808" w:rsidRDefault="0027570D">
            <w:pPr>
              <w:pStyle w:val="Main0"/>
              <w:suppressAutoHyphens/>
              <w:ind w:left="-139" w:right="-169" w:firstLine="0"/>
              <w:jc w:val="center"/>
            </w:pPr>
            <w:r>
              <w:rPr>
                <w:sz w:val="24"/>
                <w:szCs w:val="24"/>
                <w:lang w:eastAsia="ru-RU"/>
              </w:rPr>
              <w:t>2.7.1</w:t>
            </w:r>
          </w:p>
        </w:tc>
      </w:tr>
      <w:tr w:rsidR="00A85808" w:rsidTr="000A54FE">
        <w:trPr>
          <w:trHeight w:val="582"/>
        </w:trPr>
        <w:tc>
          <w:tcPr>
            <w:tcW w:w="1976" w:type="dxa"/>
            <w:tcBorders>
              <w:top w:val="single" w:sz="4" w:space="0" w:color="auto"/>
              <w:left w:val="single" w:sz="4" w:space="0" w:color="auto"/>
              <w:bottom w:val="single" w:sz="4" w:space="0" w:color="auto"/>
              <w:right w:val="single" w:sz="4" w:space="0" w:color="auto"/>
            </w:tcBorders>
            <w:shd w:val="clear" w:color="auto" w:fill="auto"/>
          </w:tcPr>
          <w:p w:rsidR="00A85808" w:rsidRDefault="0027570D">
            <w:pPr>
              <w:pStyle w:val="Standard"/>
              <w:snapToGrid w:val="0"/>
              <w:ind w:left="-108" w:right="-108" w:firstLine="0"/>
              <w:jc w:val="center"/>
            </w:pPr>
            <w:r>
              <w:lastRenderedPageBreak/>
              <w:t>Вспомогательные</w:t>
            </w:r>
          </w:p>
          <w:p w:rsidR="00A85808" w:rsidRDefault="0027570D">
            <w:pPr>
              <w:pStyle w:val="Standard"/>
              <w:snapToGrid w:val="0"/>
              <w:ind w:left="-108" w:right="-108" w:firstLine="0"/>
              <w:jc w:val="center"/>
            </w:pPr>
            <w:r>
              <w:t>виды разрешенного использования</w:t>
            </w:r>
          </w:p>
        </w:tc>
        <w:tc>
          <w:tcPr>
            <w:tcW w:w="6406" w:type="dxa"/>
            <w:tcBorders>
              <w:top w:val="single" w:sz="4" w:space="0" w:color="auto"/>
              <w:left w:val="single" w:sz="4" w:space="0" w:color="auto"/>
              <w:bottom w:val="single" w:sz="4" w:space="0" w:color="auto"/>
              <w:right w:val="single" w:sz="4" w:space="0" w:color="auto"/>
            </w:tcBorders>
            <w:shd w:val="clear" w:color="auto" w:fill="auto"/>
          </w:tcPr>
          <w:p w:rsidR="00A85808" w:rsidRDefault="0027570D">
            <w:pPr>
              <w:pStyle w:val="Main0"/>
              <w:numPr>
                <w:ilvl w:val="0"/>
                <w:numId w:val="10"/>
              </w:numPr>
              <w:suppressAutoHyphens/>
              <w:ind w:left="175" w:hanging="141"/>
            </w:pPr>
            <w:bookmarkStart w:id="2" w:name="sub_1027"/>
            <w:r>
              <w:rPr>
                <w:sz w:val="24"/>
                <w:szCs w:val="24"/>
                <w:lang w:eastAsia="ru-RU"/>
              </w:rPr>
              <w:t>обслуживание жилой застройки</w:t>
            </w:r>
            <w:bookmarkEnd w:id="2"/>
            <w:r>
              <w:rPr>
                <w:sz w:val="24"/>
                <w:szCs w:val="24"/>
                <w:lang w:eastAsia="ru-RU"/>
              </w:rPr>
              <w:t xml:space="preserve"> </w:t>
            </w:r>
          </w:p>
          <w:p w:rsidR="00A85808" w:rsidRDefault="0027570D">
            <w:pPr>
              <w:pStyle w:val="Main0"/>
              <w:numPr>
                <w:ilvl w:val="0"/>
                <w:numId w:val="10"/>
              </w:numPr>
              <w:suppressAutoHyphens/>
              <w:ind w:left="175" w:hanging="141"/>
            </w:pPr>
            <w:r>
              <w:rPr>
                <w:sz w:val="24"/>
                <w:szCs w:val="24"/>
                <w:lang w:eastAsia="ru-RU"/>
              </w:rPr>
              <w:t>гидротехнические сооружения;</w:t>
            </w:r>
          </w:p>
          <w:p w:rsidR="00A85808" w:rsidRDefault="0027570D">
            <w:pPr>
              <w:pStyle w:val="Main0"/>
              <w:numPr>
                <w:ilvl w:val="0"/>
                <w:numId w:val="10"/>
              </w:numPr>
              <w:suppressAutoHyphens/>
              <w:ind w:left="175" w:hanging="141"/>
            </w:pPr>
            <w:r>
              <w:rPr>
                <w:sz w:val="24"/>
                <w:szCs w:val="24"/>
                <w:lang w:eastAsia="ru-RU"/>
              </w:rPr>
              <w:t>отдых (рекреация)</w:t>
            </w:r>
          </w:p>
          <w:p w:rsidR="00A85808" w:rsidRDefault="0027570D">
            <w:pPr>
              <w:pStyle w:val="Main0"/>
              <w:numPr>
                <w:ilvl w:val="0"/>
                <w:numId w:val="10"/>
              </w:numPr>
              <w:suppressAutoHyphens/>
              <w:ind w:left="175" w:hanging="141"/>
            </w:pPr>
            <w:r>
              <w:rPr>
                <w:sz w:val="24"/>
                <w:szCs w:val="24"/>
                <w:lang w:eastAsia="ru-RU"/>
              </w:rPr>
              <w:t>обеспечение внутреннего правопорядка</w:t>
            </w:r>
          </w:p>
        </w:tc>
        <w:tc>
          <w:tcPr>
            <w:tcW w:w="1513" w:type="dxa"/>
            <w:tcBorders>
              <w:top w:val="single" w:sz="4" w:space="0" w:color="auto"/>
              <w:left w:val="single" w:sz="4" w:space="0" w:color="auto"/>
              <w:bottom w:val="single" w:sz="4" w:space="0" w:color="auto"/>
              <w:right w:val="single" w:sz="4" w:space="0" w:color="auto"/>
            </w:tcBorders>
            <w:shd w:val="clear" w:color="auto" w:fill="auto"/>
          </w:tcPr>
          <w:p w:rsidR="00A85808" w:rsidRDefault="0027570D">
            <w:pPr>
              <w:pStyle w:val="Main0"/>
              <w:suppressAutoHyphens/>
              <w:ind w:left="-139" w:right="-169" w:firstLine="0"/>
              <w:jc w:val="center"/>
            </w:pPr>
            <w:r>
              <w:rPr>
                <w:sz w:val="24"/>
                <w:szCs w:val="24"/>
                <w:lang w:eastAsia="ru-RU"/>
              </w:rPr>
              <w:t>2.7</w:t>
            </w:r>
          </w:p>
          <w:p w:rsidR="00A85808" w:rsidRDefault="0027570D">
            <w:pPr>
              <w:pStyle w:val="Main0"/>
              <w:suppressAutoHyphens/>
              <w:ind w:left="-139" w:right="-169" w:firstLine="0"/>
              <w:jc w:val="center"/>
            </w:pPr>
            <w:r>
              <w:rPr>
                <w:sz w:val="24"/>
                <w:szCs w:val="24"/>
                <w:lang w:eastAsia="ru-RU"/>
              </w:rPr>
              <w:t>11.3</w:t>
            </w:r>
          </w:p>
          <w:p w:rsidR="00A85808" w:rsidRDefault="0027570D">
            <w:pPr>
              <w:pStyle w:val="Main0"/>
              <w:suppressAutoHyphens/>
              <w:ind w:left="-139" w:right="-169" w:firstLine="0"/>
              <w:jc w:val="center"/>
            </w:pPr>
            <w:r>
              <w:rPr>
                <w:sz w:val="24"/>
                <w:szCs w:val="24"/>
                <w:lang w:eastAsia="ru-RU"/>
              </w:rPr>
              <w:t>5.0</w:t>
            </w:r>
          </w:p>
          <w:p w:rsidR="00A85808" w:rsidRDefault="0027570D">
            <w:pPr>
              <w:pStyle w:val="Main0"/>
              <w:suppressAutoHyphens/>
              <w:ind w:left="-139" w:right="-169" w:firstLine="0"/>
              <w:jc w:val="center"/>
            </w:pPr>
            <w:r>
              <w:rPr>
                <w:sz w:val="24"/>
                <w:szCs w:val="24"/>
                <w:lang w:val="en-US" w:eastAsia="ru-RU"/>
              </w:rPr>
              <w:t>8.3</w:t>
            </w:r>
          </w:p>
        </w:tc>
      </w:tr>
      <w:tr w:rsidR="00A85808" w:rsidTr="000A54FE">
        <w:trPr>
          <w:trHeight w:val="763"/>
        </w:trPr>
        <w:tc>
          <w:tcPr>
            <w:tcW w:w="1976" w:type="dxa"/>
            <w:tcBorders>
              <w:top w:val="single" w:sz="4" w:space="0" w:color="auto"/>
              <w:left w:val="single" w:sz="4" w:space="0" w:color="000000"/>
              <w:bottom w:val="single" w:sz="4" w:space="0" w:color="000000"/>
              <w:right w:val="single" w:sz="4" w:space="0" w:color="000000"/>
            </w:tcBorders>
            <w:shd w:val="clear" w:color="auto" w:fill="auto"/>
          </w:tcPr>
          <w:p w:rsidR="00A85808" w:rsidRDefault="0027570D">
            <w:pPr>
              <w:pStyle w:val="Standard"/>
              <w:snapToGrid w:val="0"/>
              <w:ind w:left="-108" w:right="21" w:firstLine="0"/>
              <w:jc w:val="center"/>
            </w:pPr>
            <w:r>
              <w:t>Условно</w:t>
            </w:r>
          </w:p>
          <w:p w:rsidR="00A85808" w:rsidRDefault="0027570D">
            <w:pPr>
              <w:pStyle w:val="Standard"/>
              <w:snapToGrid w:val="0"/>
              <w:ind w:left="-108" w:right="21" w:firstLine="0"/>
              <w:jc w:val="center"/>
            </w:pPr>
            <w:r>
              <w:t>разрешенные виды использования</w:t>
            </w:r>
          </w:p>
        </w:tc>
        <w:tc>
          <w:tcPr>
            <w:tcW w:w="6406" w:type="dxa"/>
            <w:tcBorders>
              <w:top w:val="single" w:sz="4" w:space="0" w:color="auto"/>
              <w:left w:val="single" w:sz="4" w:space="0" w:color="000000"/>
              <w:bottom w:val="single" w:sz="4" w:space="0" w:color="000000"/>
              <w:right w:val="single" w:sz="4" w:space="0" w:color="000000"/>
            </w:tcBorders>
            <w:shd w:val="clear" w:color="auto" w:fill="auto"/>
          </w:tcPr>
          <w:p w:rsidR="00A85808" w:rsidRDefault="0027570D">
            <w:pPr>
              <w:pStyle w:val="Main0"/>
              <w:numPr>
                <w:ilvl w:val="0"/>
                <w:numId w:val="2"/>
              </w:numPr>
              <w:suppressAutoHyphens/>
              <w:ind w:left="175" w:hanging="175"/>
            </w:pPr>
            <w:r>
              <w:rPr>
                <w:sz w:val="24"/>
                <w:szCs w:val="24"/>
                <w:lang w:eastAsia="ru-RU"/>
              </w:rPr>
              <w:t>объекты дорожного сервиса;</w:t>
            </w:r>
          </w:p>
          <w:p w:rsidR="00A85808" w:rsidRDefault="0027570D">
            <w:pPr>
              <w:pStyle w:val="Main0"/>
              <w:numPr>
                <w:ilvl w:val="0"/>
                <w:numId w:val="9"/>
              </w:numPr>
              <w:suppressAutoHyphens/>
              <w:ind w:left="175" w:hanging="175"/>
            </w:pPr>
            <w:bookmarkStart w:id="3" w:name="sub_1017"/>
            <w:r>
              <w:rPr>
                <w:sz w:val="24"/>
                <w:szCs w:val="24"/>
              </w:rPr>
              <w:t>животноводство</w:t>
            </w:r>
            <w:bookmarkEnd w:id="3"/>
            <w:r>
              <w:rPr>
                <w:sz w:val="24"/>
                <w:szCs w:val="24"/>
                <w:lang w:eastAsia="ru-RU"/>
              </w:rPr>
              <w:t>.</w:t>
            </w:r>
          </w:p>
          <w:p w:rsidR="00A85808" w:rsidRDefault="00A85808">
            <w:pPr>
              <w:pStyle w:val="Main0"/>
              <w:suppressAutoHyphens/>
              <w:ind w:left="175" w:firstLine="0"/>
              <w:rPr>
                <w:sz w:val="24"/>
                <w:szCs w:val="24"/>
                <w:lang w:eastAsia="ru-RU"/>
              </w:rPr>
            </w:pPr>
          </w:p>
        </w:tc>
        <w:tc>
          <w:tcPr>
            <w:tcW w:w="1513" w:type="dxa"/>
            <w:tcBorders>
              <w:top w:val="single" w:sz="4" w:space="0" w:color="auto"/>
              <w:left w:val="single" w:sz="4" w:space="0" w:color="000000"/>
              <w:bottom w:val="single" w:sz="4" w:space="0" w:color="000000"/>
              <w:right w:val="single" w:sz="4" w:space="0" w:color="000000"/>
            </w:tcBorders>
            <w:shd w:val="clear" w:color="auto" w:fill="auto"/>
          </w:tcPr>
          <w:p w:rsidR="00A85808" w:rsidRDefault="0027570D">
            <w:pPr>
              <w:pStyle w:val="Main0"/>
              <w:tabs>
                <w:tab w:val="left" w:pos="-108"/>
              </w:tabs>
              <w:suppressAutoHyphens/>
              <w:ind w:firstLine="0"/>
              <w:jc w:val="center"/>
            </w:pPr>
            <w:r>
              <w:rPr>
                <w:sz w:val="24"/>
                <w:szCs w:val="24"/>
                <w:lang w:eastAsia="ru-RU"/>
              </w:rPr>
              <w:t>4.9.1</w:t>
            </w:r>
          </w:p>
          <w:p w:rsidR="00A85808" w:rsidRDefault="0027570D">
            <w:pPr>
              <w:pStyle w:val="Main0"/>
              <w:suppressAutoHyphens/>
              <w:ind w:left="-139" w:right="-169" w:firstLine="0"/>
              <w:jc w:val="center"/>
            </w:pPr>
            <w:r>
              <w:rPr>
                <w:sz w:val="24"/>
                <w:szCs w:val="24"/>
                <w:lang w:eastAsia="ru-RU"/>
              </w:rPr>
              <w:t>1.7</w:t>
            </w:r>
          </w:p>
        </w:tc>
      </w:tr>
    </w:tbl>
    <w:p w:rsidR="00A85808" w:rsidRDefault="00A85808">
      <w:pPr>
        <w:ind w:left="2127"/>
        <w:rPr>
          <w:rFonts w:ascii="Times New Roman" w:eastAsia="Calibri" w:hAnsi="Times New Roman" w:cs="Times New Roman"/>
          <w:sz w:val="28"/>
          <w:szCs w:val="28"/>
          <w:lang w:bidi="ar-SA"/>
        </w:rPr>
      </w:pPr>
    </w:p>
    <w:p w:rsidR="00A85808" w:rsidRDefault="0027570D">
      <w:pPr>
        <w:ind w:left="2127"/>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   только для существующих объектов;</w:t>
      </w:r>
    </w:p>
    <w:p w:rsidR="00A85808" w:rsidRDefault="00A85808">
      <w:pPr>
        <w:ind w:left="2127"/>
        <w:rPr>
          <w:rFonts w:ascii="Times New Roman" w:eastAsia="Calibri" w:hAnsi="Times New Roman" w:cs="Times New Roman"/>
          <w:sz w:val="28"/>
          <w:szCs w:val="28"/>
          <w:lang w:bidi="ar-SA"/>
        </w:rPr>
      </w:pPr>
    </w:p>
    <w:p w:rsidR="00A85808" w:rsidRDefault="0027570D">
      <w:pPr>
        <w:pStyle w:val="Standard"/>
        <w:ind w:firstLine="567"/>
      </w:pPr>
      <w:r>
        <w:rPr>
          <w:sz w:val="28"/>
          <w:szCs w:val="28"/>
        </w:rPr>
        <w:t>Зоны Ж-1 предназначены для развития на основе существующих и вновь осваиваемых территорий зон комфортного жилья, включающих:</w:t>
      </w:r>
    </w:p>
    <w:p w:rsidR="00A85808" w:rsidRDefault="0027570D">
      <w:pPr>
        <w:pStyle w:val="Standard"/>
        <w:ind w:firstLine="567"/>
      </w:pPr>
      <w:r>
        <w:rPr>
          <w:sz w:val="28"/>
          <w:szCs w:val="28"/>
        </w:rPr>
        <w:t>- застройку отдельно стоящими жилыми домами, не предназначенными для раздела на квартиры, усадебного (коттеджного) типа, малой этажности                          (до 3 этажей) с приусадебными земельными участками из расчета проживания в каждом доме одной семьи;</w:t>
      </w:r>
    </w:p>
    <w:p w:rsidR="00A85808" w:rsidRDefault="0027570D">
      <w:pPr>
        <w:pStyle w:val="Standard"/>
        <w:tabs>
          <w:tab w:val="left" w:pos="741"/>
        </w:tabs>
        <w:ind w:firstLine="567"/>
      </w:pPr>
      <w:r>
        <w:rPr>
          <w:sz w:val="28"/>
          <w:szCs w:val="28"/>
        </w:rPr>
        <w:t>- малоэтажную многоквартирную жилую застройку;</w:t>
      </w:r>
    </w:p>
    <w:p w:rsidR="00A85808" w:rsidRDefault="0027570D">
      <w:pPr>
        <w:pStyle w:val="Standard"/>
        <w:ind w:firstLine="567"/>
      </w:pPr>
      <w:r>
        <w:rPr>
          <w:sz w:val="28"/>
          <w:szCs w:val="28"/>
        </w:rPr>
        <w:t>- объекты сферы социального и культурно-бытового обслуживания, обеспечивающей потребности жителей указанных территорий;</w:t>
      </w:r>
    </w:p>
    <w:p w:rsidR="00A85808" w:rsidRDefault="0027570D">
      <w:pPr>
        <w:pStyle w:val="Standard"/>
        <w:ind w:firstLine="567"/>
      </w:pPr>
      <w:r>
        <w:rPr>
          <w:sz w:val="28"/>
          <w:szCs w:val="28"/>
        </w:rPr>
        <w:t>- создание условий для размещения необходимых объектов инженерной и транспортной инфраструктур.</w:t>
      </w:r>
    </w:p>
    <w:p w:rsidR="00A85808" w:rsidRDefault="0027570D">
      <w:pPr>
        <w:pStyle w:val="Standard"/>
        <w:ind w:firstLine="567"/>
      </w:pPr>
      <w:r>
        <w:rPr>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885" w:type="dxa"/>
        <w:tblInd w:w="97" w:type="dxa"/>
        <w:tblCellMar>
          <w:left w:w="60" w:type="dxa"/>
          <w:right w:w="60" w:type="dxa"/>
        </w:tblCellMar>
        <w:tblLook w:val="0000" w:firstRow="0" w:lastRow="0" w:firstColumn="0" w:lastColumn="0" w:noHBand="0" w:noVBand="0"/>
      </w:tblPr>
      <w:tblGrid>
        <w:gridCol w:w="4852"/>
        <w:gridCol w:w="5033"/>
      </w:tblGrid>
      <w:tr w:rsidR="00A85808">
        <w:tc>
          <w:tcPr>
            <w:tcW w:w="4852"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western"/>
              <w:suppressAutoHyphens/>
              <w:spacing w:after="0"/>
              <w:ind w:left="0" w:firstLine="0"/>
            </w:pPr>
            <w:r>
              <w:rPr>
                <w:rFonts w:ascii="Times New Roman" w:hAnsi="Times New Roman" w:cs="Times New Roman"/>
                <w:sz w:val="24"/>
              </w:rPr>
              <w:t>Предельные (минимальные и максимальные) размеры земельных участков и предельные параметры разрешенного строительства</w:t>
            </w:r>
          </w:p>
        </w:tc>
        <w:tc>
          <w:tcPr>
            <w:tcW w:w="5032"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A85808">
            <w:pPr>
              <w:pStyle w:val="western"/>
              <w:suppressAutoHyphens/>
              <w:snapToGrid w:val="0"/>
              <w:spacing w:after="0"/>
              <w:ind w:left="0" w:firstLine="0"/>
              <w:rPr>
                <w:rFonts w:ascii="Times New Roman" w:hAnsi="Times New Roman" w:cs="Times New Roman"/>
                <w:sz w:val="24"/>
                <w:lang w:eastAsia="hi-IN"/>
              </w:rPr>
            </w:pPr>
          </w:p>
        </w:tc>
      </w:tr>
      <w:tr w:rsidR="00A85808">
        <w:tc>
          <w:tcPr>
            <w:tcW w:w="4852" w:type="dxa"/>
            <w:tcBorders>
              <w:top w:val="single" w:sz="4" w:space="0" w:color="000000"/>
              <w:left w:val="single" w:sz="4" w:space="0" w:color="000000"/>
              <w:bottom w:val="single" w:sz="4" w:space="0" w:color="000000"/>
            </w:tcBorders>
            <w:shd w:val="clear" w:color="auto" w:fill="auto"/>
          </w:tcPr>
          <w:p w:rsidR="00A85808" w:rsidRDefault="0027570D">
            <w:pPr>
              <w:pStyle w:val="western"/>
              <w:suppressAutoHyphens/>
              <w:spacing w:after="0"/>
            </w:pPr>
            <w:r>
              <w:rPr>
                <w:rFonts w:ascii="Times New Roman" w:hAnsi="Times New Roman" w:cs="Times New Roman"/>
                <w:sz w:val="24"/>
              </w:rPr>
              <w:t>Размер земельного участка (минимальный)</w:t>
            </w:r>
          </w:p>
        </w:tc>
        <w:tc>
          <w:tcPr>
            <w:tcW w:w="5032"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Standard"/>
              <w:ind w:firstLine="0"/>
              <w:jc w:val="left"/>
            </w:pPr>
            <w:r>
              <w:t>Для ведения личного подсобного хозяйства - 100.0 кв. м.</w:t>
            </w:r>
          </w:p>
          <w:p w:rsidR="00A85808" w:rsidRDefault="0027570D">
            <w:pPr>
              <w:pStyle w:val="Standard"/>
              <w:ind w:firstLine="0"/>
              <w:jc w:val="left"/>
            </w:pPr>
            <w:r>
              <w:t>Для индивидуального жилищного строительства - 600.0 кв. м.</w:t>
            </w:r>
          </w:p>
        </w:tc>
      </w:tr>
      <w:tr w:rsidR="00A85808">
        <w:tc>
          <w:tcPr>
            <w:tcW w:w="4852" w:type="dxa"/>
            <w:tcBorders>
              <w:top w:val="single" w:sz="4" w:space="0" w:color="000000"/>
              <w:left w:val="single" w:sz="4" w:space="0" w:color="000000"/>
              <w:bottom w:val="single" w:sz="4" w:space="0" w:color="000000"/>
            </w:tcBorders>
            <w:shd w:val="clear" w:color="auto" w:fill="auto"/>
          </w:tcPr>
          <w:p w:rsidR="00A85808" w:rsidRDefault="0027570D">
            <w:pPr>
              <w:pStyle w:val="western"/>
              <w:suppressAutoHyphens/>
              <w:spacing w:before="0"/>
            </w:pPr>
            <w:r>
              <w:rPr>
                <w:rFonts w:ascii="Times New Roman" w:hAnsi="Times New Roman" w:cs="Times New Roman"/>
                <w:sz w:val="24"/>
              </w:rPr>
              <w:t>Размер земельного участка (максимальный)</w:t>
            </w:r>
          </w:p>
          <w:p w:rsidR="00A85808" w:rsidRDefault="00A85808">
            <w:pPr>
              <w:pStyle w:val="western"/>
              <w:suppressAutoHyphens/>
              <w:spacing w:after="0"/>
              <w:ind w:left="0" w:firstLine="0"/>
              <w:rPr>
                <w:rFonts w:ascii="Times New Roman" w:hAnsi="Times New Roman" w:cs="Times New Roman"/>
                <w:sz w:val="24"/>
                <w:lang w:eastAsia="hi-IN"/>
              </w:rPr>
            </w:pPr>
          </w:p>
        </w:tc>
        <w:tc>
          <w:tcPr>
            <w:tcW w:w="5032"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Standard"/>
              <w:ind w:firstLine="0"/>
              <w:jc w:val="left"/>
            </w:pPr>
            <w:r>
              <w:t>Для ведения личного подсобного хозяйства - 2500.0 кв. м</w:t>
            </w:r>
          </w:p>
          <w:p w:rsidR="00A85808" w:rsidRDefault="0027570D">
            <w:pPr>
              <w:pStyle w:val="Standard"/>
              <w:ind w:firstLine="0"/>
              <w:jc w:val="left"/>
            </w:pPr>
            <w:r>
              <w:t>Для индивидуального жилищного строительства - 1000.0 кв. м.</w:t>
            </w:r>
          </w:p>
        </w:tc>
      </w:tr>
      <w:tr w:rsidR="00A85808">
        <w:tc>
          <w:tcPr>
            <w:tcW w:w="4852" w:type="dxa"/>
            <w:tcBorders>
              <w:top w:val="single" w:sz="4" w:space="0" w:color="000000"/>
              <w:left w:val="single" w:sz="4" w:space="0" w:color="000000"/>
              <w:bottom w:val="single" w:sz="4" w:space="0" w:color="000000"/>
            </w:tcBorders>
            <w:shd w:val="clear" w:color="auto" w:fill="auto"/>
          </w:tcPr>
          <w:p w:rsidR="00A85808" w:rsidRDefault="0027570D">
            <w:pPr>
              <w:pStyle w:val="western"/>
              <w:suppressAutoHyphens/>
              <w:spacing w:before="0" w:after="0"/>
            </w:pPr>
            <w:r>
              <w:rPr>
                <w:rFonts w:ascii="Times New Roman" w:hAnsi="Times New Roman" w:cs="Times New Roman"/>
                <w:sz w:val="24"/>
              </w:rPr>
              <w:t>Размер земельного участка (минимальный)</w:t>
            </w:r>
          </w:p>
          <w:p w:rsidR="00A85808" w:rsidRDefault="00A85808">
            <w:pPr>
              <w:pStyle w:val="western"/>
              <w:suppressAutoHyphens/>
              <w:spacing w:before="0" w:after="0"/>
              <w:ind w:left="0" w:firstLine="0"/>
              <w:rPr>
                <w:rFonts w:ascii="Times New Roman" w:hAnsi="Times New Roman" w:cs="Times New Roman"/>
                <w:sz w:val="24"/>
              </w:rPr>
            </w:pPr>
          </w:p>
        </w:tc>
        <w:tc>
          <w:tcPr>
            <w:tcW w:w="5032"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western"/>
              <w:suppressAutoHyphens/>
              <w:spacing w:after="0"/>
            </w:pPr>
            <w:r>
              <w:rPr>
                <w:rFonts w:ascii="Times New Roman" w:eastAsia="Calibri" w:hAnsi="Times New Roman" w:cs="Times New Roman"/>
                <w:sz w:val="24"/>
                <w:szCs w:val="24"/>
                <w:lang w:eastAsia="en-US"/>
              </w:rPr>
              <w:t>Для отдельно стоящего гаража - 24.0 кв. м</w:t>
            </w:r>
          </w:p>
        </w:tc>
      </w:tr>
      <w:tr w:rsidR="00A85808">
        <w:tc>
          <w:tcPr>
            <w:tcW w:w="4852" w:type="dxa"/>
            <w:tcBorders>
              <w:top w:val="single" w:sz="4" w:space="0" w:color="000000"/>
              <w:left w:val="single" w:sz="4" w:space="0" w:color="000000"/>
              <w:bottom w:val="single" w:sz="4" w:space="0" w:color="000000"/>
            </w:tcBorders>
            <w:shd w:val="clear" w:color="auto" w:fill="auto"/>
          </w:tcPr>
          <w:p w:rsidR="00A85808" w:rsidRDefault="0027570D">
            <w:pPr>
              <w:pStyle w:val="western"/>
              <w:suppressAutoHyphens/>
              <w:spacing w:before="0" w:after="0"/>
            </w:pPr>
            <w:r>
              <w:rPr>
                <w:rFonts w:ascii="Times New Roman" w:hAnsi="Times New Roman" w:cs="Times New Roman"/>
                <w:sz w:val="24"/>
              </w:rPr>
              <w:t>Размер земельного участка (максимальный)</w:t>
            </w:r>
          </w:p>
          <w:p w:rsidR="00A85808" w:rsidRDefault="00A85808">
            <w:pPr>
              <w:pStyle w:val="western"/>
              <w:suppressAutoHyphens/>
              <w:spacing w:before="0" w:after="0"/>
              <w:rPr>
                <w:rFonts w:ascii="Times New Roman" w:hAnsi="Times New Roman" w:cs="Times New Roman"/>
                <w:sz w:val="24"/>
              </w:rPr>
            </w:pPr>
          </w:p>
        </w:tc>
        <w:tc>
          <w:tcPr>
            <w:tcW w:w="5032"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western"/>
              <w:suppressAutoHyphens/>
              <w:spacing w:before="0" w:after="0"/>
            </w:pPr>
            <w:r>
              <w:rPr>
                <w:rFonts w:ascii="Times New Roman" w:eastAsia="Calibri" w:hAnsi="Times New Roman" w:cs="Times New Roman"/>
                <w:sz w:val="24"/>
                <w:szCs w:val="24"/>
                <w:lang w:eastAsia="en-US"/>
              </w:rPr>
              <w:t>Для отдельно стоящего гаража - 60.0 кв. м</w:t>
            </w:r>
          </w:p>
        </w:tc>
      </w:tr>
      <w:tr w:rsidR="00A85808">
        <w:tc>
          <w:tcPr>
            <w:tcW w:w="4852" w:type="dxa"/>
            <w:tcBorders>
              <w:top w:val="single" w:sz="4" w:space="0" w:color="000000"/>
              <w:left w:val="single" w:sz="4" w:space="0" w:color="000000"/>
              <w:bottom w:val="single" w:sz="4" w:space="0" w:color="000000"/>
            </w:tcBorders>
            <w:shd w:val="clear" w:color="auto" w:fill="auto"/>
          </w:tcPr>
          <w:p w:rsidR="00A85808" w:rsidRDefault="0027570D">
            <w:pPr>
              <w:pStyle w:val="western"/>
              <w:suppressAutoHyphens/>
              <w:spacing w:after="0"/>
              <w:ind w:left="0" w:firstLine="0"/>
            </w:pPr>
            <w:r>
              <w:rPr>
                <w:rFonts w:ascii="Times New Roman" w:hAnsi="Times New Roman" w:cs="Times New Roman"/>
                <w:sz w:val="24"/>
              </w:rPr>
              <w:t>Минимальные отступы от границ земель участка до строений</w:t>
            </w:r>
          </w:p>
        </w:tc>
        <w:tc>
          <w:tcPr>
            <w:tcW w:w="5032"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western"/>
              <w:suppressAutoHyphens/>
              <w:spacing w:before="0" w:after="0"/>
              <w:ind w:left="57" w:firstLine="0"/>
            </w:pPr>
            <w:r>
              <w:rPr>
                <w:rFonts w:ascii="Times New Roman" w:hAnsi="Times New Roman" w:cs="Times New Roman"/>
                <w:sz w:val="24"/>
              </w:rPr>
              <w:t>От фронтальной границы участка до строения – в соответствии со сложившейся линией застройки;</w:t>
            </w:r>
          </w:p>
          <w:p w:rsidR="00A85808" w:rsidRDefault="0027570D">
            <w:pPr>
              <w:pStyle w:val="western"/>
              <w:suppressAutoHyphens/>
              <w:spacing w:before="0" w:after="0"/>
              <w:ind w:left="57" w:firstLine="0"/>
            </w:pPr>
            <w:r>
              <w:rPr>
                <w:rFonts w:ascii="Times New Roman" w:hAnsi="Times New Roman" w:cs="Times New Roman"/>
                <w:sz w:val="24"/>
              </w:rPr>
              <w:t>От границ соседнего участка не менее - 3м;</w:t>
            </w:r>
          </w:p>
          <w:p w:rsidR="00A85808" w:rsidRDefault="0027570D">
            <w:pPr>
              <w:pStyle w:val="western"/>
              <w:suppressAutoHyphens/>
              <w:spacing w:before="0" w:after="0"/>
              <w:ind w:left="57" w:firstLine="0"/>
            </w:pPr>
            <w:r>
              <w:rPr>
                <w:rFonts w:ascii="Times New Roman" w:hAnsi="Times New Roman" w:cs="Times New Roman"/>
                <w:sz w:val="24"/>
              </w:rPr>
              <w:t>От хозяйственных и прочих строений – 1м;</w:t>
            </w:r>
          </w:p>
          <w:p w:rsidR="00A85808" w:rsidRDefault="0027570D">
            <w:pPr>
              <w:pStyle w:val="western"/>
              <w:suppressAutoHyphens/>
              <w:spacing w:before="0" w:after="0"/>
              <w:ind w:left="57" w:firstLine="0"/>
            </w:pPr>
            <w:r>
              <w:rPr>
                <w:rFonts w:ascii="Times New Roman" w:hAnsi="Times New Roman" w:cs="Times New Roman"/>
                <w:sz w:val="24"/>
              </w:rPr>
              <w:t>От отдельно стоящего гаража – 1м</w:t>
            </w:r>
          </w:p>
        </w:tc>
      </w:tr>
      <w:tr w:rsidR="00A85808">
        <w:tc>
          <w:tcPr>
            <w:tcW w:w="4852" w:type="dxa"/>
            <w:tcBorders>
              <w:top w:val="single" w:sz="4" w:space="0" w:color="000000"/>
              <w:left w:val="single" w:sz="4" w:space="0" w:color="000000"/>
              <w:bottom w:val="single" w:sz="4" w:space="0" w:color="000000"/>
            </w:tcBorders>
            <w:shd w:val="clear" w:color="auto" w:fill="auto"/>
          </w:tcPr>
          <w:p w:rsidR="00A85808" w:rsidRDefault="0027570D">
            <w:pPr>
              <w:pStyle w:val="western"/>
              <w:suppressAutoHyphens/>
              <w:spacing w:after="0"/>
            </w:pPr>
            <w:r>
              <w:rPr>
                <w:rFonts w:ascii="Times New Roman" w:hAnsi="Times New Roman" w:cs="Times New Roman"/>
                <w:sz w:val="24"/>
              </w:rPr>
              <w:lastRenderedPageBreak/>
              <w:t>Высота зданий</w:t>
            </w:r>
          </w:p>
        </w:tc>
        <w:tc>
          <w:tcPr>
            <w:tcW w:w="5032"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western"/>
              <w:suppressAutoHyphens/>
              <w:spacing w:before="0" w:after="0"/>
              <w:ind w:left="57" w:firstLine="0"/>
            </w:pPr>
            <w:r>
              <w:rPr>
                <w:rFonts w:ascii="Times New Roman" w:hAnsi="Times New Roman" w:cs="Times New Roman"/>
                <w:sz w:val="24"/>
              </w:rPr>
              <w:t>Для основных строений до верха плоской кровли – не более 9,6 м;</w:t>
            </w:r>
          </w:p>
          <w:p w:rsidR="00A85808" w:rsidRDefault="0027570D">
            <w:pPr>
              <w:pStyle w:val="western"/>
              <w:suppressAutoHyphens/>
              <w:spacing w:before="0" w:after="0"/>
              <w:ind w:left="57" w:firstLine="0"/>
            </w:pPr>
            <w:r>
              <w:rPr>
                <w:rFonts w:ascii="Times New Roman" w:hAnsi="Times New Roman" w:cs="Times New Roman"/>
                <w:sz w:val="24"/>
              </w:rPr>
              <w:t>До конька скатной крыши – не более 13,6 м.</w:t>
            </w:r>
          </w:p>
          <w:p w:rsidR="00A85808" w:rsidRDefault="0027570D">
            <w:pPr>
              <w:pStyle w:val="western"/>
              <w:suppressAutoHyphens/>
              <w:spacing w:before="0" w:after="0"/>
              <w:ind w:left="57" w:firstLine="0"/>
              <w:rPr>
                <w:rFonts w:ascii="Times New Roman" w:hAnsi="Times New Roman" w:cs="Times New Roman"/>
                <w:sz w:val="24"/>
              </w:rPr>
            </w:pPr>
            <w:r>
              <w:rPr>
                <w:rFonts w:ascii="Times New Roman" w:hAnsi="Times New Roman" w:cs="Times New Roman"/>
                <w:sz w:val="24"/>
              </w:rPr>
              <w:t>Для вспомогательных строений – не более 7 м.</w:t>
            </w:r>
          </w:p>
          <w:p w:rsidR="00A85808" w:rsidRDefault="00A85808">
            <w:pPr>
              <w:pStyle w:val="western"/>
              <w:suppressAutoHyphens/>
              <w:spacing w:before="0" w:after="0"/>
              <w:ind w:left="57" w:firstLine="0"/>
            </w:pPr>
          </w:p>
        </w:tc>
      </w:tr>
      <w:tr w:rsidR="00A85808">
        <w:tc>
          <w:tcPr>
            <w:tcW w:w="4852" w:type="dxa"/>
            <w:tcBorders>
              <w:top w:val="single" w:sz="4" w:space="0" w:color="000000"/>
              <w:left w:val="single" w:sz="4" w:space="0" w:color="000000"/>
              <w:bottom w:val="single" w:sz="4" w:space="0" w:color="000000"/>
            </w:tcBorders>
            <w:shd w:val="clear" w:color="auto" w:fill="auto"/>
          </w:tcPr>
          <w:p w:rsidR="00A85808" w:rsidRDefault="0027570D">
            <w:pPr>
              <w:pStyle w:val="western"/>
              <w:suppressAutoHyphens/>
              <w:spacing w:before="0" w:after="0"/>
              <w:ind w:left="0" w:firstLine="0"/>
            </w:pPr>
            <w:r>
              <w:rPr>
                <w:rFonts w:ascii="Times New Roman" w:eastAsia="Calibri" w:hAnsi="Times New Roman" w:cs="Times New Roman"/>
                <w:sz w:val="24"/>
                <w:szCs w:val="24"/>
                <w:lang w:eastAsia="en-US"/>
              </w:rPr>
              <w:t>Максимальный процент застройки в границах земельного участка</w:t>
            </w:r>
          </w:p>
          <w:p w:rsidR="00A85808" w:rsidRDefault="0027570D">
            <w:pPr>
              <w:pStyle w:val="western"/>
              <w:suppressAutoHyphens/>
              <w:spacing w:before="0" w:after="0"/>
              <w:ind w:left="0" w:firstLine="0"/>
            </w:pPr>
            <w:r>
              <w:rPr>
                <w:rFonts w:ascii="Times New Roman" w:hAnsi="Times New Roman" w:cs="Times New Roman"/>
                <w:sz w:val="24"/>
              </w:rPr>
              <w:t>При уплотнении существующей застройки</w:t>
            </w:r>
          </w:p>
        </w:tc>
        <w:tc>
          <w:tcPr>
            <w:tcW w:w="5032"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western"/>
              <w:suppressAutoHyphens/>
              <w:spacing w:before="0" w:after="0"/>
              <w:ind w:left="57" w:firstLine="0"/>
            </w:pPr>
            <w:r>
              <w:rPr>
                <w:rFonts w:ascii="Times New Roman" w:hAnsi="Times New Roman" w:cs="Times New Roman"/>
                <w:sz w:val="24"/>
                <w:szCs w:val="24"/>
              </w:rPr>
              <w:t>Для жилых домов – 40%</w:t>
            </w:r>
          </w:p>
          <w:p w:rsidR="00A85808" w:rsidRDefault="0027570D">
            <w:pPr>
              <w:pStyle w:val="western"/>
              <w:suppressAutoHyphens/>
              <w:spacing w:before="0" w:after="0"/>
              <w:ind w:left="57" w:firstLine="0"/>
            </w:pPr>
            <w:r>
              <w:rPr>
                <w:rFonts w:ascii="Times New Roman" w:hAnsi="Times New Roman" w:cs="Times New Roman"/>
                <w:sz w:val="24"/>
                <w:szCs w:val="24"/>
              </w:rPr>
              <w:t>Для объектов обслуживания – 60%</w:t>
            </w:r>
          </w:p>
          <w:p w:rsidR="00A85808" w:rsidRDefault="0027570D">
            <w:pPr>
              <w:pStyle w:val="western"/>
              <w:suppressAutoHyphens/>
              <w:spacing w:before="0" w:after="0"/>
              <w:ind w:left="57" w:firstLine="0"/>
            </w:pPr>
            <w:r>
              <w:rPr>
                <w:rFonts w:ascii="Times New Roman" w:hAnsi="Times New Roman" w:cs="Times New Roman"/>
                <w:sz w:val="24"/>
              </w:rPr>
              <w:t>При реконструкции кварталов существующих усадебных жилых домов увеличение плотности застройки на 30%, при наличии положительного заключения государственных органов надзора.</w:t>
            </w:r>
          </w:p>
        </w:tc>
      </w:tr>
    </w:tbl>
    <w:p w:rsidR="00A85808" w:rsidRDefault="00A85808">
      <w:pPr>
        <w:pStyle w:val="Standard"/>
        <w:ind w:firstLine="425"/>
        <w:rPr>
          <w:color w:val="000000"/>
          <w:sz w:val="28"/>
          <w:szCs w:val="28"/>
        </w:rPr>
      </w:pPr>
    </w:p>
    <w:p w:rsidR="00A85808" w:rsidRDefault="0027570D">
      <w:pPr>
        <w:pStyle w:val="Standard"/>
        <w:ind w:firstLine="567"/>
      </w:pPr>
      <w:r>
        <w:rPr>
          <w:sz w:val="28"/>
          <w:szCs w:val="28"/>
        </w:rPr>
        <w:t>Застройка новых кварталов малоэтажной жилой застройки должна осуществляться в соответствии с проектами планировки территории и проектами межевания территории, разработанными и утвержденными в соответствии с Градостроительным кодексом Российской Федерации, нормативно-правовыми актами Рязанской области и настоящими Правилами. При этом расчетные показатели обеспечения такой территории объектами социального и коммунально-бытового назначения, объектами инженерной и транспортной инфраструктур должны быть в строгом соответствии с действующими нормативами градостроительного проектирования.</w:t>
      </w:r>
    </w:p>
    <w:p w:rsidR="00A85808" w:rsidRDefault="0027570D">
      <w:pPr>
        <w:pStyle w:val="Standard"/>
        <w:ind w:firstLine="567"/>
      </w:pPr>
      <w:r>
        <w:rPr>
          <w:sz w:val="28"/>
          <w:szCs w:val="28"/>
        </w:rPr>
        <w:t xml:space="preserve">Предельные размеры земельных участков при размещении малоэтажной многоквартирной жилой застройки и объектов обслуживания, допускаемых для строительства в зоне малоэтажной жилой застройки, не могут быть менее площади, занимаемой существующим или размещаемым в его границах объектом капитального строительства, и обеспечивающей соблюдение установленных настоящими Правилами предельных параметров разрешенного строительства, реконструкции объектов капитального строительства, в том числе минимальной доли озеленения земельных участков, минимального количества </w:t>
      </w:r>
      <w:proofErr w:type="spellStart"/>
      <w:r>
        <w:rPr>
          <w:sz w:val="28"/>
          <w:szCs w:val="28"/>
        </w:rPr>
        <w:t>машино</w:t>
      </w:r>
      <w:proofErr w:type="spellEnd"/>
      <w:r>
        <w:rPr>
          <w:sz w:val="28"/>
          <w:szCs w:val="28"/>
        </w:rPr>
        <w:t>-мест для хранения автотранспорта на земельных участках, а также соблюдение строительных, экологических, санитарно-гигиенических, противопожарных и иных правил, нормативов, действующих на территории Рязанской области.</w:t>
      </w:r>
    </w:p>
    <w:p w:rsidR="00A85808" w:rsidRDefault="0027570D">
      <w:pPr>
        <w:pStyle w:val="Standard"/>
        <w:widowControl w:val="0"/>
        <w:tabs>
          <w:tab w:val="left" w:pos="709"/>
          <w:tab w:val="left" w:pos="1161"/>
          <w:tab w:val="left" w:pos="9637"/>
        </w:tabs>
        <w:snapToGrid w:val="0"/>
        <w:ind w:right="-2" w:firstLine="567"/>
      </w:pPr>
      <w:r>
        <w:rPr>
          <w:sz w:val="28"/>
          <w:szCs w:val="28"/>
        </w:rPr>
        <w:t>При реконструкции жилой застройки должна быть, как правило, сохранена и модернизирована существующая капитальная жилая и общественная застройка. Допускаются строительство новых зданий и сооружений, изменение функционального использования нижних этажей, существующих жилых и общественных зданий, надстройка зданий, устройство мансардных этажей, использование надземного и подземного пространства при соблюдении санитарно-гигиенических требований СП 42.13330.2016.</w:t>
      </w:r>
    </w:p>
    <w:p w:rsidR="00A85808" w:rsidRDefault="0027570D">
      <w:pPr>
        <w:pStyle w:val="Standard"/>
        <w:widowControl w:val="0"/>
        <w:tabs>
          <w:tab w:val="left" w:pos="709"/>
          <w:tab w:val="left" w:pos="1161"/>
          <w:tab w:val="left" w:pos="9637"/>
        </w:tabs>
        <w:snapToGrid w:val="0"/>
        <w:ind w:right="-2" w:firstLine="567"/>
      </w:pPr>
      <w:r>
        <w:rPr>
          <w:sz w:val="28"/>
          <w:szCs w:val="28"/>
        </w:rPr>
        <w:t>Предельное количество этажей зданий, сооружений на участках для ведения личного подсобного хозяйства – 3.</w:t>
      </w:r>
    </w:p>
    <w:p w:rsidR="00A85808" w:rsidRDefault="0027570D">
      <w:pPr>
        <w:pStyle w:val="Standard"/>
        <w:widowControl w:val="0"/>
        <w:tabs>
          <w:tab w:val="left" w:pos="709"/>
          <w:tab w:val="left" w:pos="1161"/>
          <w:tab w:val="left" w:pos="9637"/>
        </w:tabs>
        <w:snapToGrid w:val="0"/>
        <w:ind w:right="-2" w:firstLine="567"/>
      </w:pPr>
      <w:r>
        <w:rPr>
          <w:sz w:val="28"/>
          <w:szCs w:val="28"/>
        </w:rPr>
        <w:t>Предельное количество этажей объектов социально-бытового, культурного и иного назначения – 3.</w:t>
      </w:r>
    </w:p>
    <w:p w:rsidR="00A85808" w:rsidRDefault="0027570D">
      <w:pPr>
        <w:pStyle w:val="Standard"/>
        <w:widowControl w:val="0"/>
        <w:tabs>
          <w:tab w:val="left" w:pos="709"/>
          <w:tab w:val="left" w:pos="1161"/>
          <w:tab w:val="left" w:pos="9637"/>
        </w:tabs>
        <w:snapToGrid w:val="0"/>
        <w:ind w:right="-2" w:firstLine="567"/>
      </w:pPr>
      <w:r>
        <w:rPr>
          <w:sz w:val="28"/>
          <w:szCs w:val="28"/>
        </w:rPr>
        <w:t>Предельное количество этажей для индивидуальной жилой застройки - 3.</w:t>
      </w:r>
    </w:p>
    <w:p w:rsidR="00A85808" w:rsidRDefault="0027570D">
      <w:pPr>
        <w:pStyle w:val="Standard"/>
        <w:widowControl w:val="0"/>
        <w:tabs>
          <w:tab w:val="left" w:pos="1134"/>
          <w:tab w:val="left" w:pos="9637"/>
        </w:tabs>
        <w:ind w:right="-2" w:firstLine="567"/>
      </w:pPr>
      <w:r>
        <w:rPr>
          <w:sz w:val="28"/>
          <w:szCs w:val="28"/>
        </w:rPr>
        <w:t xml:space="preserve">Вспомогательные постройки (гаражи, бани, летние кухни, бассейны, </w:t>
      </w:r>
      <w:r>
        <w:rPr>
          <w:sz w:val="28"/>
          <w:szCs w:val="28"/>
        </w:rPr>
        <w:lastRenderedPageBreak/>
        <w:t>теплицы, помещения для содержания животных, мастерские, сараи для содержания инвентаря и др.) – высотой до 1 этажа с возможным использованием мансард, но не выше основного строения.</w:t>
      </w:r>
    </w:p>
    <w:p w:rsidR="00A85808" w:rsidRDefault="0027570D">
      <w:pPr>
        <w:pStyle w:val="Standard"/>
        <w:widowControl w:val="0"/>
        <w:tabs>
          <w:tab w:val="left" w:pos="1134"/>
          <w:tab w:val="left" w:pos="9637"/>
        </w:tabs>
        <w:ind w:right="-2" w:firstLine="567"/>
      </w:pPr>
      <w:r>
        <w:rPr>
          <w:sz w:val="28"/>
          <w:szCs w:val="28"/>
        </w:rPr>
        <w:t>Максимальный коэффициент застройки для участка для ведения личного подсобного хозяйства - 40%, для участка индивидуальной жилой застройки - 40%, для малоэтажной многоквартирной жилой застройки – 60%; для размещения общественных зданий и сооружений - 60%.</w:t>
      </w:r>
    </w:p>
    <w:p w:rsidR="00A85808" w:rsidRDefault="0027570D">
      <w:pPr>
        <w:pStyle w:val="Standard"/>
        <w:widowControl w:val="0"/>
        <w:tabs>
          <w:tab w:val="left" w:pos="1134"/>
          <w:tab w:val="left" w:pos="9637"/>
        </w:tabs>
        <w:ind w:right="-2" w:firstLine="567"/>
      </w:pPr>
      <w:r>
        <w:rPr>
          <w:sz w:val="28"/>
          <w:szCs w:val="28"/>
        </w:rPr>
        <w:t>Средняя плотность застройки должна составлять 1950 м</w:t>
      </w:r>
      <w:r>
        <w:rPr>
          <w:sz w:val="28"/>
          <w:szCs w:val="28"/>
          <w:vertAlign w:val="superscript"/>
        </w:rPr>
        <w:t>2</w:t>
      </w:r>
      <w:r>
        <w:rPr>
          <w:sz w:val="28"/>
          <w:szCs w:val="28"/>
        </w:rPr>
        <w:t>/га.</w:t>
      </w:r>
    </w:p>
    <w:p w:rsidR="00A85808" w:rsidRPr="0027570D" w:rsidRDefault="0027570D">
      <w:pPr>
        <w:pStyle w:val="Standard"/>
        <w:widowControl w:val="0"/>
        <w:tabs>
          <w:tab w:val="left" w:pos="1134"/>
          <w:tab w:val="left" w:pos="9637"/>
        </w:tabs>
        <w:ind w:right="-2" w:firstLine="567"/>
      </w:pPr>
      <w:r>
        <w:rPr>
          <w:sz w:val="28"/>
          <w:szCs w:val="28"/>
        </w:rPr>
        <w:t>Удельны</w:t>
      </w:r>
      <w:r w:rsidR="0008776D">
        <w:rPr>
          <w:sz w:val="28"/>
          <w:szCs w:val="28"/>
        </w:rPr>
        <w:t>й вес озелененных территорий указан в Приложении</w:t>
      </w:r>
      <w:r>
        <w:rPr>
          <w:sz w:val="28"/>
          <w:szCs w:val="28"/>
        </w:rPr>
        <w:t xml:space="preserve"> 2 </w:t>
      </w:r>
      <w:r w:rsidRPr="0027570D">
        <w:rPr>
          <w:sz w:val="28"/>
          <w:szCs w:val="28"/>
        </w:rPr>
        <w:t>к настоящим Правилам.</w:t>
      </w:r>
    </w:p>
    <w:p w:rsidR="00A85808" w:rsidRDefault="0027570D">
      <w:pPr>
        <w:pStyle w:val="Standard"/>
        <w:widowControl w:val="0"/>
        <w:tabs>
          <w:tab w:val="left" w:pos="1134"/>
          <w:tab w:val="left" w:pos="9637"/>
        </w:tabs>
        <w:ind w:right="-2" w:firstLine="567"/>
      </w:pPr>
      <w:r>
        <w:rPr>
          <w:sz w:val="28"/>
          <w:szCs w:val="28"/>
        </w:rPr>
        <w:t>Границами кварталов являются красные линии.</w:t>
      </w:r>
    </w:p>
    <w:p w:rsidR="00A85808" w:rsidRDefault="0027570D">
      <w:pPr>
        <w:pStyle w:val="Standard"/>
        <w:widowControl w:val="0"/>
        <w:tabs>
          <w:tab w:val="left" w:pos="1134"/>
          <w:tab w:val="left" w:pos="9637"/>
        </w:tabs>
        <w:ind w:right="-2" w:firstLine="567"/>
      </w:pPr>
      <w:r>
        <w:rPr>
          <w:sz w:val="28"/>
          <w:szCs w:val="28"/>
        </w:rPr>
        <w:t>Границами застройки является линия регулирования застройки.</w:t>
      </w:r>
    </w:p>
    <w:p w:rsidR="00A85808" w:rsidRDefault="0027570D">
      <w:pPr>
        <w:pStyle w:val="Standard"/>
        <w:widowControl w:val="0"/>
        <w:ind w:right="-2" w:firstLine="567"/>
      </w:pPr>
      <w:r>
        <w:rPr>
          <w:sz w:val="28"/>
          <w:szCs w:val="28"/>
        </w:rPr>
        <w:t>При реконструкции сложившихся жилых кварталов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10% при соблюдении санитарно-гигиенических и противопожарных норм. Допускается уплотнение застройки данной территории посредством разделения существующих земельных участков с организацией новых улиц и проездов на основании проекта планировки.</w:t>
      </w:r>
    </w:p>
    <w:p w:rsidR="00A85808" w:rsidRDefault="0027570D">
      <w:pPr>
        <w:pStyle w:val="Standard"/>
        <w:tabs>
          <w:tab w:val="left" w:pos="9637"/>
        </w:tabs>
        <w:ind w:right="-2" w:firstLine="567"/>
      </w:pPr>
      <w:r>
        <w:rPr>
          <w:sz w:val="28"/>
          <w:szCs w:val="28"/>
        </w:rPr>
        <w:t>При формировании новых участков жилой застройки и реконструкции    существующих рекомендуется соблюдать следующие параметры размещения зданий, строений, сооружений.</w:t>
      </w:r>
    </w:p>
    <w:p w:rsidR="00A85808" w:rsidRDefault="0027570D">
      <w:pPr>
        <w:pStyle w:val="Standard"/>
        <w:tabs>
          <w:tab w:val="left" w:pos="9637"/>
        </w:tabs>
        <w:ind w:right="-2" w:firstLine="567"/>
      </w:pPr>
      <w:r w:rsidRPr="0027570D">
        <w:rPr>
          <w:sz w:val="28"/>
          <w:szCs w:val="28"/>
        </w:rPr>
        <w:t>Усадебный жилой дом должен отстоять от красной линии улиц не менее чем на 5 м, от красной линии проездов - не менее чем на 3 м.</w:t>
      </w:r>
    </w:p>
    <w:p w:rsidR="00A85808" w:rsidRDefault="0027570D">
      <w:pPr>
        <w:pStyle w:val="Standard"/>
        <w:tabs>
          <w:tab w:val="left" w:pos="9637"/>
        </w:tabs>
        <w:ind w:right="-2" w:firstLine="567"/>
      </w:pPr>
      <w:r>
        <w:rPr>
          <w:sz w:val="28"/>
          <w:szCs w:val="28"/>
        </w:rPr>
        <w:t>Расстояние от хозяйственных построек до красных линий улиц и проездов должно быть не менее 5 м.</w:t>
      </w:r>
    </w:p>
    <w:p w:rsidR="00A85808" w:rsidRDefault="0027570D">
      <w:pPr>
        <w:pStyle w:val="Standard"/>
        <w:tabs>
          <w:tab w:val="left" w:pos="9637"/>
        </w:tabs>
        <w:ind w:right="-2" w:firstLine="567"/>
      </w:pPr>
      <w:r>
        <w:rPr>
          <w:sz w:val="28"/>
          <w:szCs w:val="28"/>
        </w:rPr>
        <w:t>Минимальная ширина участков вдоль фронта улицы (проезда) вновь предоставляемых для строительства – 20 м.</w:t>
      </w:r>
    </w:p>
    <w:p w:rsidR="00A85808" w:rsidRDefault="0027570D">
      <w:pPr>
        <w:pStyle w:val="Standard"/>
        <w:tabs>
          <w:tab w:val="left" w:pos="9637"/>
        </w:tabs>
        <w:ind w:right="-2" w:firstLine="567"/>
      </w:pPr>
      <w:r>
        <w:rPr>
          <w:sz w:val="28"/>
          <w:szCs w:val="28"/>
        </w:rPr>
        <w:t>Предельный максимальный размер земельного участка - не подлежит установлению.</w:t>
      </w:r>
    </w:p>
    <w:p w:rsidR="00A85808" w:rsidRDefault="0027570D">
      <w:pPr>
        <w:pStyle w:val="Standard"/>
        <w:tabs>
          <w:tab w:val="left" w:pos="9637"/>
        </w:tabs>
        <w:ind w:right="-2" w:firstLine="567"/>
      </w:pPr>
      <w:r>
        <w:rPr>
          <w:sz w:val="28"/>
          <w:szCs w:val="28"/>
        </w:rPr>
        <w:t>До границы соседнего участка расстояния по санитарно-бытовым условиям должны быть не менее:</w:t>
      </w:r>
    </w:p>
    <w:p w:rsidR="00A85808" w:rsidRDefault="0027570D">
      <w:pPr>
        <w:pStyle w:val="Standard"/>
        <w:tabs>
          <w:tab w:val="left" w:pos="9637"/>
        </w:tabs>
        <w:ind w:right="-2" w:firstLine="567"/>
      </w:pPr>
      <w:r>
        <w:rPr>
          <w:sz w:val="28"/>
          <w:szCs w:val="28"/>
        </w:rPr>
        <w:t>- от усадебного, блокированного жилого дома - 3 м;</w:t>
      </w:r>
    </w:p>
    <w:p w:rsidR="00A85808" w:rsidRDefault="0027570D">
      <w:pPr>
        <w:pStyle w:val="Standard"/>
        <w:tabs>
          <w:tab w:val="left" w:pos="9637"/>
        </w:tabs>
        <w:ind w:right="-2" w:firstLine="567"/>
      </w:pPr>
      <w:r>
        <w:rPr>
          <w:sz w:val="28"/>
          <w:szCs w:val="28"/>
        </w:rPr>
        <w:t>- от построек для содержания скота и птицы - 4 м;</w:t>
      </w:r>
    </w:p>
    <w:p w:rsidR="00A85808" w:rsidRDefault="0027570D">
      <w:pPr>
        <w:pStyle w:val="Standard"/>
        <w:tabs>
          <w:tab w:val="left" w:pos="9637"/>
        </w:tabs>
        <w:ind w:right="-2" w:firstLine="567"/>
      </w:pPr>
      <w:r>
        <w:rPr>
          <w:sz w:val="28"/>
          <w:szCs w:val="28"/>
        </w:rPr>
        <w:t>- от других построек (бани, гаража и др.) - 2 м;</w:t>
      </w:r>
    </w:p>
    <w:p w:rsidR="00A85808" w:rsidRDefault="0027570D">
      <w:pPr>
        <w:pStyle w:val="Standard"/>
        <w:tabs>
          <w:tab w:val="left" w:pos="9637"/>
        </w:tabs>
        <w:ind w:right="-2" w:firstLine="567"/>
      </w:pPr>
      <w:r>
        <w:rPr>
          <w:sz w:val="28"/>
          <w:szCs w:val="28"/>
        </w:rPr>
        <w:t>- от стволов высокорослых деревьев - 4 м; среднерослых - 2 м;                кустарника - 1 м.</w:t>
      </w:r>
    </w:p>
    <w:p w:rsidR="00A85808" w:rsidRDefault="0027570D">
      <w:pPr>
        <w:pStyle w:val="Standard"/>
        <w:tabs>
          <w:tab w:val="left" w:pos="9637"/>
        </w:tabs>
        <w:ind w:right="-2" w:firstLine="567"/>
      </w:pPr>
      <w:r>
        <w:rPr>
          <w:sz w:val="28"/>
          <w:szCs w:val="28"/>
        </w:rPr>
        <w:t xml:space="preserve">На территориях с застройкой усадебными жилыми домами расстояние от окон жилых комнат до стен соседнего дома и хозяйственных построек (сарая, </w:t>
      </w:r>
      <w:r>
        <w:rPr>
          <w:sz w:val="28"/>
          <w:szCs w:val="28"/>
        </w:rPr>
        <w:lastRenderedPageBreak/>
        <w:t>гаража, бани), расположенных на соседних земельных участках, должно быть не менее 6 метров.</w:t>
      </w:r>
    </w:p>
    <w:p w:rsidR="00A85808" w:rsidRDefault="0027570D">
      <w:pPr>
        <w:pStyle w:val="Standard"/>
        <w:tabs>
          <w:tab w:val="left" w:pos="9637"/>
        </w:tabs>
        <w:ind w:right="-2" w:firstLine="567"/>
      </w:pPr>
      <w:r>
        <w:rPr>
          <w:sz w:val="28"/>
          <w:szCs w:val="28"/>
        </w:rPr>
        <w:t>В зоне сложившейся застройки при реконструкции зданий, сооружений не допускается нарушать существующую линию застройки.</w:t>
      </w:r>
    </w:p>
    <w:p w:rsidR="00A85808" w:rsidRDefault="0027570D">
      <w:pPr>
        <w:pStyle w:val="Standard"/>
        <w:tabs>
          <w:tab w:val="left" w:pos="9637"/>
        </w:tabs>
        <w:ind w:right="-2" w:firstLine="567"/>
      </w:pPr>
      <w:r>
        <w:rPr>
          <w:sz w:val="28"/>
          <w:szCs w:val="28"/>
        </w:rPr>
        <w:t>Размещение вспомогательных зданий и сооружений в пределах выделенных земельных участков не должно выходить за линию застройки.</w:t>
      </w:r>
    </w:p>
    <w:p w:rsidR="00A85808" w:rsidRDefault="0027570D">
      <w:pPr>
        <w:pStyle w:val="Standard"/>
        <w:tabs>
          <w:tab w:val="left" w:pos="9637"/>
        </w:tabs>
        <w:ind w:right="-2" w:firstLine="567"/>
      </w:pPr>
      <w:r>
        <w:rPr>
          <w:sz w:val="28"/>
          <w:szCs w:val="28"/>
        </w:rPr>
        <w:t>Максимальное количество поголовья домашних животных, содержащихся на приусадебных участках, определяется нормативами, утверждаемыми органами местного самоуправления.</w:t>
      </w:r>
    </w:p>
    <w:p w:rsidR="00A85808" w:rsidRDefault="0027570D">
      <w:pPr>
        <w:pStyle w:val="Standard"/>
        <w:tabs>
          <w:tab w:val="left" w:pos="9637"/>
        </w:tabs>
        <w:ind w:right="-2" w:firstLine="567"/>
      </w:pPr>
      <w:r>
        <w:rPr>
          <w:sz w:val="28"/>
          <w:szCs w:val="28"/>
        </w:rPr>
        <w:t>Постройки для содержания скота и птицы допускается пристраивать к усадебным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A85808" w:rsidRDefault="0027570D">
      <w:pPr>
        <w:pStyle w:val="Standard"/>
        <w:tabs>
          <w:tab w:val="left" w:pos="9637"/>
        </w:tabs>
        <w:ind w:right="-2" w:firstLine="567"/>
      </w:pPr>
      <w:r>
        <w:rPr>
          <w:sz w:val="28"/>
          <w:szCs w:val="28"/>
        </w:rPr>
        <w:t>Складирование отходов жизнедеятельности скота и птицы допускается исключительно на закрытых площадках на расстоянии не менее 10 м от окон и входов жилых помещений на соседних участках и на расстоянии 1 м от границы земельного участка.</w:t>
      </w:r>
    </w:p>
    <w:p w:rsidR="00A85808" w:rsidRDefault="0027570D">
      <w:pPr>
        <w:pStyle w:val="Standard"/>
        <w:tabs>
          <w:tab w:val="left" w:pos="9637"/>
        </w:tabs>
        <w:ind w:right="-2" w:firstLine="567"/>
      </w:pPr>
      <w:r>
        <w:rPr>
          <w:sz w:val="28"/>
          <w:szCs w:val="28"/>
        </w:rPr>
        <w:t>Допускается блокировка хозяйственных построек на смежных приусадебных участках по взаимному письменному согласию собственников жилых домов.</w:t>
      </w:r>
    </w:p>
    <w:p w:rsidR="00A85808" w:rsidRDefault="0027570D">
      <w:pPr>
        <w:pStyle w:val="Standard"/>
        <w:tabs>
          <w:tab w:val="left" w:pos="9637"/>
        </w:tabs>
        <w:ind w:right="-2" w:firstLine="567"/>
      </w:pPr>
      <w:r>
        <w:rPr>
          <w:sz w:val="28"/>
          <w:szCs w:val="28"/>
        </w:rPr>
        <w:t>В целях наименьшего затенения соседних участков расстояние от дома, хозяйственных построек и сооружений до границ соседних участков, расположенных с востока, севера и запада, и промежуточных положений, должно составлять не менее 0,5 высоты указанных строений (сооружений), измеренной от планировочной отметки земли до конька крыши (до верхней отметки сооружений).</w:t>
      </w:r>
    </w:p>
    <w:p w:rsidR="00A85808" w:rsidRDefault="0027570D">
      <w:pPr>
        <w:pStyle w:val="Standard"/>
        <w:tabs>
          <w:tab w:val="left" w:pos="9637"/>
        </w:tabs>
        <w:ind w:right="-2" w:firstLine="567"/>
      </w:pPr>
      <w:r>
        <w:rPr>
          <w:sz w:val="28"/>
          <w:szCs w:val="28"/>
        </w:rPr>
        <w:t>Инсоляция территорий и жилых помещений жилой застройки должна обеспечивать непрерывную 3-часовую продолжительность в весенне-летний период или суммарную 3,5-часовую продолжительность, измеренной от планировочной отметки до конька крыши (до верхней отметки здания) с соблюдением следующих минимальных требований к размещению:</w:t>
      </w:r>
    </w:p>
    <w:p w:rsidR="00A85808" w:rsidRDefault="0027570D">
      <w:pPr>
        <w:pStyle w:val="Standard"/>
        <w:tabs>
          <w:tab w:val="left" w:pos="9637"/>
        </w:tabs>
        <w:ind w:left="567" w:right="-2" w:firstLine="0"/>
        <w:jc w:val="left"/>
      </w:pPr>
      <w:r>
        <w:rPr>
          <w:color w:val="000000"/>
          <w:sz w:val="28"/>
          <w:szCs w:val="28"/>
        </w:rPr>
        <w:t>Высота жилых домов:</w:t>
      </w:r>
      <w:r>
        <w:rPr>
          <w:color w:val="000000"/>
          <w:sz w:val="28"/>
          <w:szCs w:val="28"/>
        </w:rPr>
        <w:br/>
        <w:t>- до верха плоской кровли – не более 11,50 м;</w:t>
      </w:r>
      <w:r>
        <w:rPr>
          <w:color w:val="000000"/>
          <w:sz w:val="28"/>
          <w:szCs w:val="28"/>
        </w:rPr>
        <w:br/>
        <w:t>- до конька скатной кровли - не более 17,00 м.</w:t>
      </w:r>
      <w:r>
        <w:rPr>
          <w:color w:val="000000"/>
          <w:sz w:val="28"/>
          <w:szCs w:val="28"/>
        </w:rPr>
        <w:br/>
        <w:t>Высота вспомогательных зданий и сооружений:</w:t>
      </w:r>
      <w:r>
        <w:rPr>
          <w:color w:val="000000"/>
          <w:sz w:val="28"/>
          <w:szCs w:val="28"/>
        </w:rPr>
        <w:br/>
        <w:t>- до верха плоской кровли – не более 4,00 м;</w:t>
      </w:r>
      <w:r>
        <w:rPr>
          <w:color w:val="000000"/>
          <w:sz w:val="28"/>
          <w:szCs w:val="28"/>
        </w:rPr>
        <w:br/>
        <w:t>- до конька скатной кровли – не более 7,00м.</w:t>
      </w:r>
    </w:p>
    <w:p w:rsidR="00A85808" w:rsidRDefault="0027570D">
      <w:pPr>
        <w:pStyle w:val="Standard"/>
        <w:tabs>
          <w:tab w:val="left" w:pos="9637"/>
        </w:tabs>
        <w:ind w:right="-2" w:firstLine="567"/>
      </w:pPr>
      <w:r>
        <w:rPr>
          <w:sz w:val="28"/>
          <w:szCs w:val="28"/>
        </w:rPr>
        <w:t>Инсоляция жилых помещений многоквартирных жилых домов принимается в соответствии с требованиями СанПиН 2.2.1/2.1.1.1076-01.</w:t>
      </w:r>
    </w:p>
    <w:p w:rsidR="00A85808" w:rsidRDefault="0027570D">
      <w:pPr>
        <w:pStyle w:val="Standard"/>
        <w:ind w:firstLine="567"/>
      </w:pPr>
      <w:r>
        <w:rPr>
          <w:sz w:val="28"/>
          <w:szCs w:val="28"/>
        </w:rPr>
        <w:t xml:space="preserve">При преобразовании застроенных территорий под многоквартирную жилую застройку допускается размещение гостевых стоянок для автомобилей из расчета 200 машин на 1000 жителей. При этом расстояние от окон жилого дома до автостоянки должно быть не менее 10 метров для парковок до 10 машин и 15 метров от 11 до 50 машин. Допускается сооружение пристроек, балконов, </w:t>
      </w:r>
      <w:r>
        <w:rPr>
          <w:sz w:val="28"/>
          <w:szCs w:val="28"/>
        </w:rPr>
        <w:lastRenderedPageBreak/>
        <w:t>мансардных этажей к многоквартирным жилым домам только в соответствии с утвержденной проектной документацией.</w:t>
      </w:r>
    </w:p>
    <w:p w:rsidR="00A85808" w:rsidRDefault="0027570D">
      <w:pPr>
        <w:pStyle w:val="Standard"/>
        <w:ind w:firstLine="567"/>
      </w:pPr>
      <w:r>
        <w:rPr>
          <w:sz w:val="28"/>
          <w:szCs w:val="28"/>
        </w:rPr>
        <w:t>На придомовых территориях многоквартирных жилых домов допускается устройство газонов, клумб и палисадов с ограждением высотой не более 1.20 м.</w:t>
      </w:r>
    </w:p>
    <w:p w:rsidR="00A85808" w:rsidRDefault="0027570D">
      <w:pPr>
        <w:pStyle w:val="Standard"/>
        <w:ind w:firstLine="567"/>
      </w:pPr>
      <w:r>
        <w:rPr>
          <w:sz w:val="28"/>
          <w:szCs w:val="28"/>
        </w:rPr>
        <w:t>Изменение цвета фасадов многоквартирных жилых домов осуществляется по согласованию с местным органом архитектуры.</w:t>
      </w:r>
    </w:p>
    <w:p w:rsidR="00A85808" w:rsidRDefault="0027570D">
      <w:pPr>
        <w:shd w:val="clear" w:color="auto" w:fill="FFFFFF"/>
        <w:spacing w:line="263" w:lineRule="atLeast"/>
        <w:ind w:firstLine="567"/>
        <w:jc w:val="both"/>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 xml:space="preserve">Минимальные противопожарные расстояния (разрывы) между жилыми, общественными (в том числе административными, бытовыми) зданиями и сооружениями следует принимать в соответствии с таблицей ниже и с учетом пунктов 4.4-4.13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изменением </w:t>
      </w:r>
      <w:r w:rsidRPr="0027570D">
        <w:rPr>
          <w:rFonts w:ascii="Times New Roman" w:eastAsia="Calibri" w:hAnsi="Times New Roman" w:cs="Times New Roman"/>
          <w:sz w:val="28"/>
          <w:szCs w:val="28"/>
          <w:lang w:bidi="ar-SA"/>
        </w:rPr>
        <w:t>№</w:t>
      </w:r>
      <w:r>
        <w:rPr>
          <w:rFonts w:ascii="Times New Roman" w:eastAsia="Calibri" w:hAnsi="Times New Roman" w:cs="Times New Roman"/>
          <w:sz w:val="28"/>
          <w:szCs w:val="28"/>
          <w:lang w:bidi="ar-SA"/>
        </w:rPr>
        <w:t xml:space="preserve"> 1)».</w:t>
      </w:r>
    </w:p>
    <w:p w:rsidR="00A85808" w:rsidRDefault="00A85808">
      <w:pPr>
        <w:shd w:val="clear" w:color="auto" w:fill="FFFFFF"/>
        <w:spacing w:line="263" w:lineRule="atLeast"/>
        <w:ind w:firstLine="567"/>
        <w:jc w:val="both"/>
      </w:pPr>
    </w:p>
    <w:tbl>
      <w:tblPr>
        <w:tblW w:w="9721" w:type="dxa"/>
        <w:tblInd w:w="137" w:type="dxa"/>
        <w:tblCellMar>
          <w:left w:w="74" w:type="dxa"/>
          <w:right w:w="74" w:type="dxa"/>
        </w:tblCellMar>
        <w:tblLook w:val="0000" w:firstRow="0" w:lastRow="0" w:firstColumn="0" w:lastColumn="0" w:noHBand="0" w:noVBand="0"/>
      </w:tblPr>
      <w:tblGrid>
        <w:gridCol w:w="2536"/>
        <w:gridCol w:w="2432"/>
        <w:gridCol w:w="1175"/>
        <w:gridCol w:w="1176"/>
        <w:gridCol w:w="1194"/>
        <w:gridCol w:w="1208"/>
      </w:tblGrid>
      <w:tr w:rsidR="00A85808" w:rsidRPr="00FC00E0">
        <w:trPr>
          <w:trHeight w:val="1491"/>
        </w:trPr>
        <w:tc>
          <w:tcPr>
            <w:tcW w:w="2535"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68"/>
              <w:jc w:val="center"/>
              <w:rPr>
                <w:rFonts w:ascii="Times New Roman" w:hAnsi="Times New Roman" w:cs="Times New Roman"/>
              </w:rPr>
            </w:pPr>
            <w:r w:rsidRPr="00FC00E0">
              <w:rPr>
                <w:rFonts w:ascii="Times New Roman" w:eastAsia="Times New Roman" w:hAnsi="Times New Roman" w:cs="Times New Roman"/>
                <w:sz w:val="28"/>
                <w:szCs w:val="28"/>
              </w:rPr>
              <w:t>Степень огнестойкости здания</w:t>
            </w:r>
          </w:p>
        </w:tc>
        <w:tc>
          <w:tcPr>
            <w:tcW w:w="2432"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217"/>
              <w:jc w:val="center"/>
              <w:rPr>
                <w:rFonts w:ascii="Times New Roman" w:hAnsi="Times New Roman" w:cs="Times New Roman"/>
              </w:rPr>
            </w:pPr>
            <w:r w:rsidRPr="00FC00E0">
              <w:rPr>
                <w:rFonts w:ascii="Times New Roman" w:eastAsia="Times New Roman" w:hAnsi="Times New Roman" w:cs="Times New Roman"/>
                <w:sz w:val="28"/>
                <w:szCs w:val="28"/>
              </w:rPr>
              <w:t>Класс конструктивной пожарной опасности</w:t>
            </w:r>
          </w:p>
        </w:tc>
        <w:tc>
          <w:tcPr>
            <w:tcW w:w="4753" w:type="dxa"/>
            <w:gridSpan w:val="4"/>
            <w:tcBorders>
              <w:top w:val="single" w:sz="4" w:space="0" w:color="000000"/>
              <w:left w:val="single" w:sz="4" w:space="0" w:color="000000"/>
              <w:bottom w:val="single" w:sz="4" w:space="0" w:color="000000"/>
              <w:right w:val="single" w:sz="4" w:space="0" w:color="000000"/>
            </w:tcBorders>
            <w:shd w:val="clear" w:color="auto" w:fill="auto"/>
          </w:tcPr>
          <w:p w:rsidR="00A85808" w:rsidRPr="00FC00E0" w:rsidRDefault="0027570D">
            <w:pPr>
              <w:spacing w:line="263" w:lineRule="atLeast"/>
              <w:ind w:firstLine="29"/>
              <w:jc w:val="center"/>
              <w:rPr>
                <w:rFonts w:ascii="Times New Roman" w:hAnsi="Times New Roman" w:cs="Times New Roman"/>
              </w:rPr>
            </w:pPr>
            <w:r w:rsidRPr="00FC00E0">
              <w:rPr>
                <w:rFonts w:ascii="Times New Roman" w:eastAsia="Times New Roman" w:hAnsi="Times New Roman" w:cs="Times New Roman"/>
                <w:sz w:val="28"/>
                <w:szCs w:val="28"/>
              </w:rPr>
              <w:t>Минимальные расстояния при степени огнестойкости и классе конструктивной пожарной опасности жилых и общественных зданий, м</w:t>
            </w:r>
          </w:p>
        </w:tc>
      </w:tr>
      <w:tr w:rsidR="00A85808" w:rsidRPr="00FC00E0">
        <w:tc>
          <w:tcPr>
            <w:tcW w:w="2535" w:type="dxa"/>
            <w:tcBorders>
              <w:top w:val="single" w:sz="4" w:space="0" w:color="000000"/>
              <w:left w:val="single" w:sz="4" w:space="0" w:color="000000"/>
              <w:bottom w:val="single" w:sz="4" w:space="0" w:color="000000"/>
            </w:tcBorders>
            <w:shd w:val="clear" w:color="auto" w:fill="auto"/>
          </w:tcPr>
          <w:p w:rsidR="00A85808" w:rsidRPr="00FC00E0" w:rsidRDefault="00A85808">
            <w:pPr>
              <w:snapToGrid w:val="0"/>
              <w:rPr>
                <w:rFonts w:ascii="Times New Roman" w:eastAsia="Times New Roman" w:hAnsi="Times New Roman" w:cs="Times New Roman"/>
                <w:sz w:val="28"/>
                <w:szCs w:val="28"/>
              </w:rPr>
            </w:pPr>
          </w:p>
        </w:tc>
        <w:tc>
          <w:tcPr>
            <w:tcW w:w="2432" w:type="dxa"/>
            <w:tcBorders>
              <w:top w:val="single" w:sz="4" w:space="0" w:color="000000"/>
              <w:left w:val="single" w:sz="4" w:space="0" w:color="000000"/>
              <w:bottom w:val="single" w:sz="4" w:space="0" w:color="000000"/>
            </w:tcBorders>
            <w:shd w:val="clear" w:color="auto" w:fill="auto"/>
          </w:tcPr>
          <w:p w:rsidR="00A85808" w:rsidRPr="00FC00E0" w:rsidRDefault="00A85808">
            <w:pPr>
              <w:snapToGrid w:val="0"/>
              <w:rPr>
                <w:rFonts w:ascii="Times New Roman" w:eastAsia="Times New Roman" w:hAnsi="Times New Roman" w:cs="Times New Roman"/>
                <w:sz w:val="28"/>
                <w:szCs w:val="28"/>
              </w:rPr>
            </w:pPr>
          </w:p>
        </w:tc>
        <w:tc>
          <w:tcPr>
            <w:tcW w:w="1175"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jc w:val="center"/>
              <w:rPr>
                <w:rFonts w:ascii="Times New Roman" w:hAnsi="Times New Roman" w:cs="Times New Roman"/>
              </w:rPr>
            </w:pPr>
            <w:r w:rsidRPr="00FC00E0">
              <w:rPr>
                <w:rFonts w:ascii="Times New Roman" w:eastAsia="Times New Roman" w:hAnsi="Times New Roman" w:cs="Times New Roman"/>
                <w:sz w:val="28"/>
                <w:szCs w:val="28"/>
              </w:rPr>
              <w:t>I, II, III</w:t>
            </w:r>
            <w:r w:rsidRPr="00FC00E0">
              <w:rPr>
                <w:rFonts w:ascii="Times New Roman" w:eastAsia="Times New Roman" w:hAnsi="Times New Roman" w:cs="Times New Roman"/>
                <w:sz w:val="28"/>
                <w:szCs w:val="28"/>
              </w:rPr>
              <w:br/>
              <w:t>С0</w:t>
            </w:r>
          </w:p>
        </w:tc>
        <w:tc>
          <w:tcPr>
            <w:tcW w:w="1176"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jc w:val="center"/>
              <w:rPr>
                <w:rFonts w:ascii="Times New Roman" w:hAnsi="Times New Roman" w:cs="Times New Roman"/>
              </w:rPr>
            </w:pPr>
            <w:r w:rsidRPr="00FC00E0">
              <w:rPr>
                <w:rFonts w:ascii="Times New Roman" w:eastAsia="Times New Roman" w:hAnsi="Times New Roman" w:cs="Times New Roman"/>
                <w:sz w:val="28"/>
                <w:szCs w:val="28"/>
              </w:rPr>
              <w:t>II, III</w:t>
            </w:r>
            <w:r w:rsidRPr="00FC00E0">
              <w:rPr>
                <w:rFonts w:ascii="Times New Roman" w:eastAsia="Times New Roman" w:hAnsi="Times New Roman" w:cs="Times New Roman"/>
                <w:sz w:val="28"/>
                <w:szCs w:val="28"/>
              </w:rPr>
              <w:br/>
              <w:t>С1</w:t>
            </w:r>
          </w:p>
        </w:tc>
        <w:tc>
          <w:tcPr>
            <w:tcW w:w="1194"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hanging="3"/>
              <w:jc w:val="center"/>
              <w:rPr>
                <w:rFonts w:ascii="Times New Roman" w:hAnsi="Times New Roman" w:cs="Times New Roman"/>
              </w:rPr>
            </w:pPr>
            <w:r w:rsidRPr="00FC00E0">
              <w:rPr>
                <w:rFonts w:ascii="Times New Roman" w:eastAsia="Times New Roman" w:hAnsi="Times New Roman" w:cs="Times New Roman"/>
                <w:sz w:val="28"/>
                <w:szCs w:val="28"/>
              </w:rPr>
              <w:t>IV</w:t>
            </w:r>
            <w:r w:rsidRPr="00FC00E0">
              <w:rPr>
                <w:rFonts w:ascii="Times New Roman" w:eastAsia="Times New Roman" w:hAnsi="Times New Roman" w:cs="Times New Roman"/>
                <w:sz w:val="28"/>
                <w:szCs w:val="28"/>
              </w:rPr>
              <w:br/>
              <w:t>С0, С1</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A85808" w:rsidRPr="00FC00E0" w:rsidRDefault="0027570D">
            <w:pPr>
              <w:spacing w:line="263" w:lineRule="atLeast"/>
              <w:jc w:val="center"/>
              <w:rPr>
                <w:rFonts w:ascii="Times New Roman" w:hAnsi="Times New Roman" w:cs="Times New Roman"/>
              </w:rPr>
            </w:pPr>
            <w:r w:rsidRPr="00FC00E0">
              <w:rPr>
                <w:rFonts w:ascii="Times New Roman" w:eastAsia="Times New Roman" w:hAnsi="Times New Roman" w:cs="Times New Roman"/>
                <w:sz w:val="28"/>
                <w:szCs w:val="28"/>
              </w:rPr>
              <w:t>IV, V</w:t>
            </w:r>
            <w:r w:rsidRPr="00FC00E0">
              <w:rPr>
                <w:rFonts w:ascii="Times New Roman" w:eastAsia="Times New Roman" w:hAnsi="Times New Roman" w:cs="Times New Roman"/>
                <w:sz w:val="28"/>
                <w:szCs w:val="28"/>
              </w:rPr>
              <w:br/>
              <w:t>С2, С3</w:t>
            </w:r>
          </w:p>
        </w:tc>
      </w:tr>
      <w:tr w:rsidR="00A85808" w:rsidRPr="00FC00E0">
        <w:tc>
          <w:tcPr>
            <w:tcW w:w="2535"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rPr>
                <w:rFonts w:ascii="Times New Roman" w:hAnsi="Times New Roman" w:cs="Times New Roman"/>
              </w:rPr>
            </w:pPr>
            <w:r w:rsidRPr="00FC00E0">
              <w:rPr>
                <w:rFonts w:ascii="Times New Roman" w:eastAsia="Times New Roman" w:hAnsi="Times New Roman" w:cs="Times New Roman"/>
                <w:sz w:val="28"/>
                <w:szCs w:val="28"/>
              </w:rPr>
              <w:t>Жилые и общественные</w:t>
            </w:r>
          </w:p>
        </w:tc>
        <w:tc>
          <w:tcPr>
            <w:tcW w:w="2432" w:type="dxa"/>
            <w:tcBorders>
              <w:top w:val="single" w:sz="4" w:space="0" w:color="000000"/>
              <w:left w:val="single" w:sz="4" w:space="0" w:color="000000"/>
              <w:bottom w:val="single" w:sz="4" w:space="0" w:color="000000"/>
            </w:tcBorders>
            <w:shd w:val="clear" w:color="auto" w:fill="auto"/>
          </w:tcPr>
          <w:p w:rsidR="00A85808" w:rsidRPr="00FC00E0" w:rsidRDefault="00A85808">
            <w:pPr>
              <w:snapToGrid w:val="0"/>
              <w:rPr>
                <w:rFonts w:ascii="Times New Roman" w:eastAsia="Times New Roman" w:hAnsi="Times New Roman" w:cs="Times New Roman"/>
                <w:sz w:val="28"/>
                <w:szCs w:val="28"/>
              </w:rPr>
            </w:pPr>
          </w:p>
        </w:tc>
        <w:tc>
          <w:tcPr>
            <w:tcW w:w="1175" w:type="dxa"/>
            <w:tcBorders>
              <w:top w:val="single" w:sz="4" w:space="0" w:color="000000"/>
              <w:left w:val="single" w:sz="4" w:space="0" w:color="000000"/>
              <w:bottom w:val="single" w:sz="4" w:space="0" w:color="000000"/>
            </w:tcBorders>
            <w:shd w:val="clear" w:color="auto" w:fill="auto"/>
          </w:tcPr>
          <w:p w:rsidR="00A85808" w:rsidRPr="00FC00E0" w:rsidRDefault="00A85808">
            <w:pPr>
              <w:snapToGrid w:val="0"/>
              <w:rPr>
                <w:rFonts w:ascii="Times New Roman" w:eastAsia="Times New Roman" w:hAnsi="Times New Roman" w:cs="Times New Roman"/>
                <w:sz w:val="28"/>
                <w:szCs w:val="28"/>
              </w:rPr>
            </w:pPr>
          </w:p>
        </w:tc>
        <w:tc>
          <w:tcPr>
            <w:tcW w:w="1176" w:type="dxa"/>
            <w:tcBorders>
              <w:top w:val="single" w:sz="4" w:space="0" w:color="000000"/>
              <w:left w:val="single" w:sz="4" w:space="0" w:color="000000"/>
              <w:bottom w:val="single" w:sz="4" w:space="0" w:color="000000"/>
            </w:tcBorders>
            <w:shd w:val="clear" w:color="auto" w:fill="auto"/>
          </w:tcPr>
          <w:p w:rsidR="00A85808" w:rsidRPr="00FC00E0" w:rsidRDefault="00A85808">
            <w:pPr>
              <w:snapToGrid w:val="0"/>
              <w:rPr>
                <w:rFonts w:ascii="Times New Roman" w:eastAsia="Times New Roman" w:hAnsi="Times New Roman" w:cs="Times New Roman"/>
                <w:sz w:val="28"/>
                <w:szCs w:val="28"/>
              </w:rPr>
            </w:pPr>
          </w:p>
        </w:tc>
        <w:tc>
          <w:tcPr>
            <w:tcW w:w="1194" w:type="dxa"/>
            <w:tcBorders>
              <w:top w:val="single" w:sz="4" w:space="0" w:color="000000"/>
              <w:left w:val="single" w:sz="4" w:space="0" w:color="000000"/>
              <w:bottom w:val="single" w:sz="4" w:space="0" w:color="000000"/>
            </w:tcBorders>
            <w:shd w:val="clear" w:color="auto" w:fill="auto"/>
          </w:tcPr>
          <w:p w:rsidR="00A85808" w:rsidRPr="00FC00E0" w:rsidRDefault="00A85808">
            <w:pPr>
              <w:snapToGrid w:val="0"/>
              <w:rPr>
                <w:rFonts w:ascii="Times New Roman" w:eastAsia="Times New Roman" w:hAnsi="Times New Roman" w:cs="Times New Roman"/>
                <w:sz w:val="28"/>
                <w:szCs w:val="2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A85808" w:rsidRPr="00FC00E0" w:rsidRDefault="00A85808">
            <w:pPr>
              <w:snapToGrid w:val="0"/>
              <w:rPr>
                <w:rFonts w:ascii="Times New Roman" w:eastAsia="Times New Roman" w:hAnsi="Times New Roman" w:cs="Times New Roman"/>
                <w:sz w:val="28"/>
                <w:szCs w:val="28"/>
              </w:rPr>
            </w:pPr>
          </w:p>
        </w:tc>
      </w:tr>
      <w:tr w:rsidR="00A85808" w:rsidRPr="00FC00E0">
        <w:tc>
          <w:tcPr>
            <w:tcW w:w="2535"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both"/>
              <w:rPr>
                <w:rFonts w:ascii="Times New Roman" w:hAnsi="Times New Roman" w:cs="Times New Roman"/>
              </w:rPr>
            </w:pPr>
            <w:r w:rsidRPr="00FC00E0">
              <w:rPr>
                <w:rFonts w:ascii="Times New Roman" w:eastAsia="Times New Roman" w:hAnsi="Times New Roman" w:cs="Times New Roman"/>
                <w:sz w:val="28"/>
                <w:szCs w:val="28"/>
              </w:rPr>
              <w:t>I, II, III</w:t>
            </w:r>
          </w:p>
        </w:tc>
        <w:tc>
          <w:tcPr>
            <w:tcW w:w="2432"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С0</w:t>
            </w:r>
          </w:p>
        </w:tc>
        <w:tc>
          <w:tcPr>
            <w:tcW w:w="1175"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6</w:t>
            </w:r>
          </w:p>
        </w:tc>
        <w:tc>
          <w:tcPr>
            <w:tcW w:w="1176"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8</w:t>
            </w:r>
          </w:p>
        </w:tc>
        <w:tc>
          <w:tcPr>
            <w:tcW w:w="1194"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8</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10</w:t>
            </w:r>
          </w:p>
        </w:tc>
      </w:tr>
      <w:tr w:rsidR="00A85808" w:rsidRPr="00FC00E0">
        <w:tc>
          <w:tcPr>
            <w:tcW w:w="2535"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both"/>
              <w:rPr>
                <w:rFonts w:ascii="Times New Roman" w:hAnsi="Times New Roman" w:cs="Times New Roman"/>
              </w:rPr>
            </w:pPr>
            <w:r w:rsidRPr="00FC00E0">
              <w:rPr>
                <w:rFonts w:ascii="Times New Roman" w:eastAsia="Times New Roman" w:hAnsi="Times New Roman" w:cs="Times New Roman"/>
                <w:sz w:val="28"/>
                <w:szCs w:val="28"/>
              </w:rPr>
              <w:t>II, III</w:t>
            </w:r>
          </w:p>
        </w:tc>
        <w:tc>
          <w:tcPr>
            <w:tcW w:w="2432"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С1</w:t>
            </w:r>
          </w:p>
        </w:tc>
        <w:tc>
          <w:tcPr>
            <w:tcW w:w="1175"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8</w:t>
            </w:r>
          </w:p>
        </w:tc>
        <w:tc>
          <w:tcPr>
            <w:tcW w:w="1176"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10</w:t>
            </w:r>
          </w:p>
        </w:tc>
        <w:tc>
          <w:tcPr>
            <w:tcW w:w="1194"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10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12</w:t>
            </w:r>
          </w:p>
        </w:tc>
      </w:tr>
      <w:tr w:rsidR="00A85808" w:rsidRPr="00FC00E0">
        <w:tc>
          <w:tcPr>
            <w:tcW w:w="2535"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both"/>
              <w:rPr>
                <w:rFonts w:ascii="Times New Roman" w:hAnsi="Times New Roman" w:cs="Times New Roman"/>
              </w:rPr>
            </w:pPr>
            <w:r w:rsidRPr="00FC00E0">
              <w:rPr>
                <w:rFonts w:ascii="Times New Roman" w:eastAsia="Times New Roman" w:hAnsi="Times New Roman" w:cs="Times New Roman"/>
                <w:sz w:val="28"/>
                <w:szCs w:val="28"/>
              </w:rPr>
              <w:t>IV</w:t>
            </w:r>
          </w:p>
        </w:tc>
        <w:tc>
          <w:tcPr>
            <w:tcW w:w="2432"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С0, С1</w:t>
            </w:r>
          </w:p>
        </w:tc>
        <w:tc>
          <w:tcPr>
            <w:tcW w:w="1175"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8</w:t>
            </w:r>
          </w:p>
        </w:tc>
        <w:tc>
          <w:tcPr>
            <w:tcW w:w="1176"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10</w:t>
            </w:r>
          </w:p>
        </w:tc>
        <w:tc>
          <w:tcPr>
            <w:tcW w:w="1194"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10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12</w:t>
            </w:r>
          </w:p>
        </w:tc>
      </w:tr>
      <w:tr w:rsidR="00A85808" w:rsidRPr="00FC00E0">
        <w:tc>
          <w:tcPr>
            <w:tcW w:w="2535"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both"/>
              <w:rPr>
                <w:rFonts w:ascii="Times New Roman" w:hAnsi="Times New Roman" w:cs="Times New Roman"/>
              </w:rPr>
            </w:pPr>
            <w:r w:rsidRPr="00FC00E0">
              <w:rPr>
                <w:rFonts w:ascii="Times New Roman" w:eastAsia="Times New Roman" w:hAnsi="Times New Roman" w:cs="Times New Roman"/>
                <w:sz w:val="28"/>
                <w:szCs w:val="28"/>
              </w:rPr>
              <w:t>IV, V</w:t>
            </w:r>
          </w:p>
        </w:tc>
        <w:tc>
          <w:tcPr>
            <w:tcW w:w="2432"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С2, С3</w:t>
            </w:r>
          </w:p>
        </w:tc>
        <w:tc>
          <w:tcPr>
            <w:tcW w:w="1175"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10</w:t>
            </w:r>
          </w:p>
        </w:tc>
        <w:tc>
          <w:tcPr>
            <w:tcW w:w="1176"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12</w:t>
            </w:r>
          </w:p>
        </w:tc>
        <w:tc>
          <w:tcPr>
            <w:tcW w:w="1194"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12</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15</w:t>
            </w:r>
          </w:p>
        </w:tc>
      </w:tr>
      <w:tr w:rsidR="00A85808" w:rsidRPr="00FC00E0">
        <w:tc>
          <w:tcPr>
            <w:tcW w:w="2535"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hanging="1"/>
              <w:jc w:val="both"/>
              <w:rPr>
                <w:rFonts w:ascii="Times New Roman" w:hAnsi="Times New Roman" w:cs="Times New Roman"/>
              </w:rPr>
            </w:pPr>
            <w:r w:rsidRPr="00FC00E0">
              <w:rPr>
                <w:rFonts w:ascii="Times New Roman" w:eastAsia="Times New Roman" w:hAnsi="Times New Roman" w:cs="Times New Roman"/>
                <w:sz w:val="28"/>
                <w:szCs w:val="28"/>
              </w:rPr>
              <w:t>Производственные и складские</w:t>
            </w:r>
          </w:p>
        </w:tc>
        <w:tc>
          <w:tcPr>
            <w:tcW w:w="2432" w:type="dxa"/>
            <w:tcBorders>
              <w:top w:val="single" w:sz="4" w:space="0" w:color="000000"/>
              <w:left w:val="single" w:sz="4" w:space="0" w:color="000000"/>
              <w:bottom w:val="single" w:sz="4" w:space="0" w:color="000000"/>
            </w:tcBorders>
            <w:shd w:val="clear" w:color="auto" w:fill="auto"/>
          </w:tcPr>
          <w:p w:rsidR="00A85808" w:rsidRPr="00FC00E0" w:rsidRDefault="00A85808">
            <w:pPr>
              <w:snapToGrid w:val="0"/>
              <w:spacing w:line="263" w:lineRule="atLeast"/>
              <w:ind w:firstLine="709"/>
              <w:jc w:val="center"/>
              <w:rPr>
                <w:rFonts w:ascii="Times New Roman" w:eastAsia="Times New Roman" w:hAnsi="Times New Roman" w:cs="Times New Roman"/>
                <w:sz w:val="28"/>
                <w:szCs w:val="28"/>
              </w:rPr>
            </w:pPr>
          </w:p>
        </w:tc>
        <w:tc>
          <w:tcPr>
            <w:tcW w:w="1175" w:type="dxa"/>
            <w:tcBorders>
              <w:top w:val="single" w:sz="4" w:space="0" w:color="000000"/>
              <w:left w:val="single" w:sz="4" w:space="0" w:color="000000"/>
              <w:bottom w:val="single" w:sz="4" w:space="0" w:color="000000"/>
            </w:tcBorders>
            <w:shd w:val="clear" w:color="auto" w:fill="auto"/>
          </w:tcPr>
          <w:p w:rsidR="00A85808" w:rsidRPr="00FC00E0" w:rsidRDefault="00A85808">
            <w:pPr>
              <w:snapToGrid w:val="0"/>
              <w:spacing w:line="263" w:lineRule="atLeast"/>
              <w:ind w:firstLine="709"/>
              <w:jc w:val="center"/>
              <w:rPr>
                <w:rFonts w:ascii="Times New Roman" w:eastAsia="Times New Roman" w:hAnsi="Times New Roman" w:cs="Times New Roman"/>
                <w:sz w:val="28"/>
                <w:szCs w:val="28"/>
              </w:rPr>
            </w:pPr>
          </w:p>
        </w:tc>
        <w:tc>
          <w:tcPr>
            <w:tcW w:w="1176" w:type="dxa"/>
            <w:tcBorders>
              <w:top w:val="single" w:sz="4" w:space="0" w:color="000000"/>
              <w:left w:val="single" w:sz="4" w:space="0" w:color="000000"/>
              <w:bottom w:val="single" w:sz="4" w:space="0" w:color="000000"/>
            </w:tcBorders>
            <w:shd w:val="clear" w:color="auto" w:fill="auto"/>
          </w:tcPr>
          <w:p w:rsidR="00A85808" w:rsidRPr="00FC00E0" w:rsidRDefault="00A85808">
            <w:pPr>
              <w:snapToGrid w:val="0"/>
              <w:spacing w:line="263" w:lineRule="atLeast"/>
              <w:ind w:firstLine="709"/>
              <w:jc w:val="center"/>
              <w:rPr>
                <w:rFonts w:ascii="Times New Roman" w:eastAsia="Times New Roman" w:hAnsi="Times New Roman" w:cs="Times New Roman"/>
                <w:sz w:val="28"/>
                <w:szCs w:val="28"/>
              </w:rPr>
            </w:pPr>
          </w:p>
        </w:tc>
        <w:tc>
          <w:tcPr>
            <w:tcW w:w="1194" w:type="dxa"/>
            <w:tcBorders>
              <w:top w:val="single" w:sz="4" w:space="0" w:color="000000"/>
              <w:left w:val="single" w:sz="4" w:space="0" w:color="000000"/>
              <w:bottom w:val="single" w:sz="4" w:space="0" w:color="000000"/>
            </w:tcBorders>
            <w:shd w:val="clear" w:color="auto" w:fill="auto"/>
          </w:tcPr>
          <w:p w:rsidR="00A85808" w:rsidRPr="00FC00E0" w:rsidRDefault="00A85808">
            <w:pPr>
              <w:snapToGrid w:val="0"/>
              <w:spacing w:line="263" w:lineRule="atLeast"/>
              <w:ind w:firstLine="709"/>
              <w:jc w:val="center"/>
              <w:rPr>
                <w:rFonts w:ascii="Times New Roman" w:eastAsia="Times New Roman" w:hAnsi="Times New Roman" w:cs="Times New Roman"/>
                <w:sz w:val="28"/>
                <w:szCs w:val="2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A85808" w:rsidRPr="00FC00E0" w:rsidRDefault="00A85808">
            <w:pPr>
              <w:snapToGrid w:val="0"/>
              <w:spacing w:line="263" w:lineRule="atLeast"/>
              <w:ind w:firstLine="709"/>
              <w:jc w:val="center"/>
              <w:rPr>
                <w:rFonts w:ascii="Times New Roman" w:eastAsia="Times New Roman" w:hAnsi="Times New Roman" w:cs="Times New Roman"/>
                <w:sz w:val="28"/>
                <w:szCs w:val="28"/>
              </w:rPr>
            </w:pPr>
          </w:p>
        </w:tc>
      </w:tr>
      <w:tr w:rsidR="00A85808" w:rsidRPr="00FC00E0">
        <w:tc>
          <w:tcPr>
            <w:tcW w:w="2535"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both"/>
              <w:rPr>
                <w:rFonts w:ascii="Times New Roman" w:hAnsi="Times New Roman" w:cs="Times New Roman"/>
              </w:rPr>
            </w:pPr>
            <w:r w:rsidRPr="00FC00E0">
              <w:rPr>
                <w:rFonts w:ascii="Times New Roman" w:eastAsia="Times New Roman" w:hAnsi="Times New Roman" w:cs="Times New Roman"/>
                <w:sz w:val="28"/>
                <w:szCs w:val="28"/>
              </w:rPr>
              <w:t>I, II, III</w:t>
            </w:r>
          </w:p>
        </w:tc>
        <w:tc>
          <w:tcPr>
            <w:tcW w:w="2432"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С0</w:t>
            </w:r>
          </w:p>
        </w:tc>
        <w:tc>
          <w:tcPr>
            <w:tcW w:w="1175"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10</w:t>
            </w:r>
          </w:p>
        </w:tc>
        <w:tc>
          <w:tcPr>
            <w:tcW w:w="1176"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12</w:t>
            </w:r>
          </w:p>
        </w:tc>
        <w:tc>
          <w:tcPr>
            <w:tcW w:w="1194"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12</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12</w:t>
            </w:r>
          </w:p>
        </w:tc>
      </w:tr>
      <w:tr w:rsidR="00A85808" w:rsidRPr="00FC00E0">
        <w:tc>
          <w:tcPr>
            <w:tcW w:w="2535"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both"/>
              <w:rPr>
                <w:rFonts w:ascii="Times New Roman" w:hAnsi="Times New Roman" w:cs="Times New Roman"/>
              </w:rPr>
            </w:pPr>
            <w:r w:rsidRPr="00FC00E0">
              <w:rPr>
                <w:rFonts w:ascii="Times New Roman" w:eastAsia="Times New Roman" w:hAnsi="Times New Roman" w:cs="Times New Roman"/>
                <w:sz w:val="28"/>
                <w:szCs w:val="28"/>
              </w:rPr>
              <w:t>II, III</w:t>
            </w:r>
          </w:p>
        </w:tc>
        <w:tc>
          <w:tcPr>
            <w:tcW w:w="2432"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С1</w:t>
            </w:r>
          </w:p>
        </w:tc>
        <w:tc>
          <w:tcPr>
            <w:tcW w:w="1175"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12</w:t>
            </w:r>
          </w:p>
        </w:tc>
        <w:tc>
          <w:tcPr>
            <w:tcW w:w="1176"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12</w:t>
            </w:r>
          </w:p>
        </w:tc>
        <w:tc>
          <w:tcPr>
            <w:tcW w:w="1194"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12</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12</w:t>
            </w:r>
          </w:p>
        </w:tc>
      </w:tr>
      <w:tr w:rsidR="00A85808" w:rsidRPr="00FC00E0">
        <w:tc>
          <w:tcPr>
            <w:tcW w:w="2535"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both"/>
              <w:rPr>
                <w:rFonts w:ascii="Times New Roman" w:hAnsi="Times New Roman" w:cs="Times New Roman"/>
              </w:rPr>
            </w:pPr>
            <w:r w:rsidRPr="00FC00E0">
              <w:rPr>
                <w:rFonts w:ascii="Times New Roman" w:eastAsia="Times New Roman" w:hAnsi="Times New Roman" w:cs="Times New Roman"/>
                <w:sz w:val="28"/>
                <w:szCs w:val="28"/>
              </w:rPr>
              <w:t>IV</w:t>
            </w:r>
          </w:p>
        </w:tc>
        <w:tc>
          <w:tcPr>
            <w:tcW w:w="2432"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С0, С1</w:t>
            </w:r>
          </w:p>
        </w:tc>
        <w:tc>
          <w:tcPr>
            <w:tcW w:w="1175"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12</w:t>
            </w:r>
          </w:p>
        </w:tc>
        <w:tc>
          <w:tcPr>
            <w:tcW w:w="1176"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12</w:t>
            </w:r>
          </w:p>
        </w:tc>
        <w:tc>
          <w:tcPr>
            <w:tcW w:w="1194"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12</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15</w:t>
            </w:r>
          </w:p>
        </w:tc>
      </w:tr>
      <w:tr w:rsidR="00A85808" w:rsidRPr="00FC00E0">
        <w:tc>
          <w:tcPr>
            <w:tcW w:w="2535"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both"/>
              <w:rPr>
                <w:rFonts w:ascii="Times New Roman" w:hAnsi="Times New Roman" w:cs="Times New Roman"/>
              </w:rPr>
            </w:pPr>
            <w:r w:rsidRPr="00FC00E0">
              <w:rPr>
                <w:rFonts w:ascii="Times New Roman" w:eastAsia="Times New Roman" w:hAnsi="Times New Roman" w:cs="Times New Roman"/>
                <w:sz w:val="28"/>
                <w:szCs w:val="28"/>
              </w:rPr>
              <w:t>IV, V</w:t>
            </w:r>
          </w:p>
        </w:tc>
        <w:tc>
          <w:tcPr>
            <w:tcW w:w="2432"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С2, С3</w:t>
            </w:r>
          </w:p>
        </w:tc>
        <w:tc>
          <w:tcPr>
            <w:tcW w:w="1175"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15</w:t>
            </w:r>
          </w:p>
        </w:tc>
        <w:tc>
          <w:tcPr>
            <w:tcW w:w="1176"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15</w:t>
            </w:r>
          </w:p>
        </w:tc>
        <w:tc>
          <w:tcPr>
            <w:tcW w:w="1194" w:type="dxa"/>
            <w:tcBorders>
              <w:top w:val="single" w:sz="4" w:space="0" w:color="000000"/>
              <w:left w:val="single" w:sz="4" w:space="0" w:color="000000"/>
              <w:bottom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15</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A85808" w:rsidRPr="00FC00E0" w:rsidRDefault="0027570D">
            <w:pPr>
              <w:spacing w:line="263" w:lineRule="atLeast"/>
              <w:ind w:firstLine="709"/>
              <w:jc w:val="center"/>
              <w:rPr>
                <w:rFonts w:ascii="Times New Roman" w:hAnsi="Times New Roman" w:cs="Times New Roman"/>
              </w:rPr>
            </w:pPr>
            <w:r w:rsidRPr="00FC00E0">
              <w:rPr>
                <w:rFonts w:ascii="Times New Roman" w:eastAsia="Times New Roman" w:hAnsi="Times New Roman" w:cs="Times New Roman"/>
                <w:sz w:val="28"/>
                <w:szCs w:val="28"/>
              </w:rPr>
              <w:t>18</w:t>
            </w:r>
          </w:p>
        </w:tc>
      </w:tr>
    </w:tbl>
    <w:p w:rsidR="00A85808" w:rsidRDefault="0027570D">
      <w:pPr>
        <w:pStyle w:val="Standard"/>
        <w:tabs>
          <w:tab w:val="left" w:pos="9637"/>
        </w:tabs>
        <w:ind w:right="-2" w:firstLine="540"/>
        <w:jc w:val="right"/>
      </w:pPr>
      <w:r>
        <w:rPr>
          <w:rFonts w:eastAsia="Times New Roman"/>
        </w:rPr>
        <w:t xml:space="preserve"> </w:t>
      </w:r>
    </w:p>
    <w:p w:rsidR="00A85808" w:rsidRDefault="0027570D">
      <w:pPr>
        <w:pStyle w:val="Standard"/>
        <w:ind w:right="-2" w:firstLine="567"/>
      </w:pPr>
      <w:r>
        <w:rPr>
          <w:sz w:val="28"/>
          <w:szCs w:val="28"/>
        </w:rPr>
        <w:t>Расстояния между жилым домом и хозяйственными постройками, а также между хозяйственными постройками в пределах одного земельного участка (независимо от суммарной площади застройки) не нормируются.</w:t>
      </w:r>
    </w:p>
    <w:p w:rsidR="00A85808" w:rsidRDefault="0027570D">
      <w:pPr>
        <w:pStyle w:val="Standard"/>
        <w:ind w:right="-2" w:firstLine="567"/>
      </w:pPr>
      <w:r>
        <w:rPr>
          <w:sz w:val="28"/>
          <w:szCs w:val="28"/>
        </w:rPr>
        <w:t>Для двухэтажных зданий, сооружений и строений каркасной и щитовой конструкции V степени огнестойкости, а также зданий, сооружений и строений с кровлей из горючих материалов противопожарные расстояния следует увеличивать на 20%.</w:t>
      </w:r>
    </w:p>
    <w:p w:rsidR="00A85808" w:rsidRDefault="0027570D">
      <w:pPr>
        <w:pStyle w:val="Standard"/>
        <w:tabs>
          <w:tab w:val="left" w:pos="9637"/>
        </w:tabs>
        <w:ind w:right="-2" w:firstLine="567"/>
      </w:pPr>
      <w:r>
        <w:rPr>
          <w:sz w:val="28"/>
          <w:szCs w:val="28"/>
        </w:rPr>
        <w:t xml:space="preserve">Противопожарные расстояния от двухквартирных жилых домов и хозяйственных построек (сараев, гаражей, бань) на приусадебном земельном участке до жилых домов и хозяйственных построек на соседних приусадебных участках допускается уменьшать до 6 метров при условии, что стены зданий, </w:t>
      </w:r>
      <w:r>
        <w:rPr>
          <w:sz w:val="28"/>
          <w:szCs w:val="28"/>
        </w:rPr>
        <w:lastRenderedPageBreak/>
        <w:t>обращенные друг к другу, не имеют оконных проемов, выполнены из негорючих материалов или подвергнуты огнезащите, а кровля и карнизы выполнены из негорючих материалов.</w:t>
      </w:r>
    </w:p>
    <w:p w:rsidR="00A85808" w:rsidRDefault="0027570D">
      <w:pPr>
        <w:pStyle w:val="Standard"/>
        <w:tabs>
          <w:tab w:val="left" w:pos="9637"/>
        </w:tabs>
        <w:ind w:right="-2" w:firstLine="567"/>
      </w:pPr>
      <w:r>
        <w:rPr>
          <w:sz w:val="28"/>
          <w:szCs w:val="28"/>
        </w:rPr>
        <w:t>Противопожарные расстояния от границ застройки сельских поселений с одно-, двухэтажной индивидуальной застройкой до лесных массивов - не менее     15 метров.</w:t>
      </w:r>
    </w:p>
    <w:p w:rsidR="00A85808" w:rsidRDefault="0027570D">
      <w:pPr>
        <w:pStyle w:val="Standard"/>
        <w:tabs>
          <w:tab w:val="left" w:pos="9637"/>
        </w:tabs>
        <w:ind w:right="-2" w:firstLine="567"/>
      </w:pPr>
      <w:r>
        <w:rPr>
          <w:sz w:val="28"/>
          <w:szCs w:val="28"/>
        </w:rPr>
        <w:t>Расстояние от площадок с контейнерами бытового мусора до границ участков жилых домов, детских учреждений, озелененных площадок следует устанавливать в соответствии с действующими санитарными нормами.</w:t>
      </w:r>
    </w:p>
    <w:p w:rsidR="00A85808" w:rsidRDefault="0027570D">
      <w:pPr>
        <w:pStyle w:val="Standard"/>
        <w:tabs>
          <w:tab w:val="left" w:pos="9637"/>
        </w:tabs>
        <w:ind w:right="-2" w:firstLine="567"/>
      </w:pPr>
      <w:r>
        <w:rPr>
          <w:sz w:val="28"/>
          <w:szCs w:val="28"/>
        </w:rPr>
        <w:t>Расстояние от границ участков производственных объектов, размещаемых в общественно-деловых и смешанных зонах, до жилых и общественных зданий, а также до границ участков дошкольных и общеобразовательных учреждений, учреждений здравоохранения и отдыха следует принимать в соответствии с действующими санитарными нормами.</w:t>
      </w:r>
    </w:p>
    <w:p w:rsidR="00A85808" w:rsidRDefault="0027570D">
      <w:pPr>
        <w:pStyle w:val="Standard"/>
        <w:tabs>
          <w:tab w:val="left" w:pos="9637"/>
        </w:tabs>
        <w:ind w:right="-2" w:firstLine="567"/>
      </w:pPr>
      <w:r>
        <w:rPr>
          <w:spacing w:val="4"/>
          <w:sz w:val="28"/>
          <w:szCs w:val="28"/>
        </w:rPr>
        <w:t>Земельные участки индивидуального жилищного строительства должны быть огорожены.</w:t>
      </w:r>
    </w:p>
    <w:p w:rsidR="00A85808" w:rsidRDefault="0027570D">
      <w:pPr>
        <w:pStyle w:val="Standard"/>
        <w:tabs>
          <w:tab w:val="left" w:pos="9637"/>
        </w:tabs>
        <w:ind w:right="-2" w:firstLine="567"/>
      </w:pPr>
      <w:r>
        <w:rPr>
          <w:sz w:val="28"/>
          <w:szCs w:val="28"/>
        </w:rPr>
        <w:t>Запрещается установка ограждений за «красной линией», которая определяется градостроительным планом участка.</w:t>
      </w:r>
    </w:p>
    <w:p w:rsidR="00A85808" w:rsidRDefault="0027570D">
      <w:pPr>
        <w:pStyle w:val="Standard"/>
        <w:tabs>
          <w:tab w:val="left" w:pos="9637"/>
        </w:tabs>
        <w:ind w:right="-2" w:firstLine="567"/>
      </w:pPr>
      <w:r>
        <w:rPr>
          <w:sz w:val="28"/>
          <w:szCs w:val="28"/>
        </w:rPr>
        <w:t>Конструкцию ограждения участка со стороны улиц рекомендуется делать прозрачным высотой не более 2-х метров. Характер ограждения, его высота должны быть единообразными как минимум на протяжении одного квартала с обеих сторон.</w:t>
      </w:r>
    </w:p>
    <w:p w:rsidR="00A85808" w:rsidRDefault="0027570D">
      <w:pPr>
        <w:pStyle w:val="Main0"/>
        <w:tabs>
          <w:tab w:val="left" w:pos="9637"/>
        </w:tabs>
        <w:suppressAutoHyphens/>
        <w:ind w:right="-2" w:firstLine="567"/>
      </w:pPr>
      <w:r>
        <w:t>Расстояние от полотна дороги до ограждения должно быть не менее 3 метров, на границе с соседними участками ограждение должно устраиваться с учетом минимального затенения соседних участков, высотой не более 2-х метров</w:t>
      </w:r>
      <w:r>
        <w:rPr>
          <w:iCs/>
        </w:rPr>
        <w:t xml:space="preserve"> до наиболее высокой части ограждения.</w:t>
      </w:r>
    </w:p>
    <w:p w:rsidR="00A85808" w:rsidRDefault="0027570D">
      <w:pPr>
        <w:pStyle w:val="Standard"/>
        <w:tabs>
          <w:tab w:val="left" w:pos="9637"/>
        </w:tabs>
        <w:ind w:right="-2" w:firstLine="567"/>
      </w:pPr>
      <w:r>
        <w:rPr>
          <w:sz w:val="28"/>
          <w:szCs w:val="28"/>
        </w:rPr>
        <w:t>Ограждение участков со стороны улиц должно быть выполнено из доброкачественных материалов, отвечающих требованиям формирования эстетичного вида улицы.</w:t>
      </w:r>
    </w:p>
    <w:p w:rsidR="00A85808" w:rsidRDefault="0027570D">
      <w:pPr>
        <w:pStyle w:val="Standard"/>
        <w:tabs>
          <w:tab w:val="left" w:pos="9637"/>
        </w:tabs>
        <w:ind w:right="-2" w:firstLine="567"/>
      </w:pPr>
      <w:r>
        <w:rPr>
          <w:sz w:val="28"/>
          <w:szCs w:val="28"/>
        </w:rPr>
        <w:t>Благоустройство придомовой территории со стороны улицы перед ограждением допускает озеленение не выше</w:t>
      </w:r>
      <w:r>
        <w:rPr>
          <w:iCs/>
          <w:sz w:val="28"/>
          <w:szCs w:val="28"/>
        </w:rPr>
        <w:t xml:space="preserve"> 2 метров. При наличии расстояния между проезжей частью и </w:t>
      </w:r>
      <w:r>
        <w:rPr>
          <w:sz w:val="28"/>
          <w:szCs w:val="28"/>
        </w:rPr>
        <w:t>ограждением более 2 метров, допускается озеленение выше 2 метров, при условии, что воздушный проем от линии электропередачи до верха озеленения составляет не менее 1 метра.</w:t>
      </w:r>
    </w:p>
    <w:p w:rsidR="00A85808" w:rsidRDefault="0027570D">
      <w:pPr>
        <w:pStyle w:val="Standard"/>
        <w:tabs>
          <w:tab w:val="left" w:pos="9637"/>
        </w:tabs>
        <w:ind w:right="-2" w:firstLine="567"/>
      </w:pPr>
      <w:r>
        <w:rPr>
          <w:sz w:val="28"/>
          <w:szCs w:val="28"/>
        </w:rPr>
        <w:t>Обязательно обустройство и озеленение прилегающих к земельным участкам тротуаров и газонов.</w:t>
      </w:r>
    </w:p>
    <w:p w:rsidR="00A85808" w:rsidRDefault="0027570D">
      <w:pPr>
        <w:pStyle w:val="Standard"/>
        <w:tabs>
          <w:tab w:val="left" w:pos="9637"/>
        </w:tabs>
        <w:ind w:right="-2" w:firstLine="567"/>
      </w:pPr>
      <w:r>
        <w:rPr>
          <w:sz w:val="28"/>
          <w:szCs w:val="28"/>
        </w:rPr>
        <w:t>Использование палисадников разрешается только под посадку декоративных растений и цветов, для эстетического оформления улицы.</w:t>
      </w:r>
    </w:p>
    <w:p w:rsidR="00A85808" w:rsidRDefault="0027570D">
      <w:pPr>
        <w:pStyle w:val="Standard"/>
        <w:tabs>
          <w:tab w:val="left" w:pos="9637"/>
        </w:tabs>
        <w:ind w:right="-2" w:firstLine="567"/>
      </w:pPr>
      <w:r>
        <w:rPr>
          <w:sz w:val="28"/>
          <w:szCs w:val="28"/>
        </w:rPr>
        <w:t>Иные предельные параметры разрешенного строительства, реконструкции объектов капитального строительства устанавливаются в соответствии с утвержденной документацией по планировке территории.</w:t>
      </w:r>
    </w:p>
    <w:p w:rsidR="00A85808" w:rsidRDefault="0027570D">
      <w:pPr>
        <w:pStyle w:val="Standard"/>
        <w:tabs>
          <w:tab w:val="left" w:pos="9637"/>
        </w:tabs>
        <w:ind w:right="-2" w:firstLine="567"/>
      </w:pPr>
      <w:r>
        <w:rPr>
          <w:sz w:val="28"/>
          <w:szCs w:val="28"/>
        </w:rPr>
        <w:t xml:space="preserve">Для организации бытового обслуживания населения допускается </w:t>
      </w:r>
      <w:r w:rsidRPr="00C433ED">
        <w:rPr>
          <w:sz w:val="28"/>
          <w:szCs w:val="28"/>
        </w:rPr>
        <w:t xml:space="preserve">размещение </w:t>
      </w:r>
      <w:r>
        <w:rPr>
          <w:sz w:val="28"/>
          <w:szCs w:val="28"/>
        </w:rPr>
        <w:t>в жилых домах общественных бытовых учреждений (парикмахерских, кафе, пунктов проката, магазинов продовольственных и непродовольственных товаров).</w:t>
      </w:r>
    </w:p>
    <w:p w:rsidR="00A85808" w:rsidRPr="007A0E29" w:rsidRDefault="0027570D">
      <w:pPr>
        <w:pStyle w:val="Standard"/>
        <w:tabs>
          <w:tab w:val="left" w:pos="9637"/>
        </w:tabs>
        <w:ind w:right="-2" w:firstLine="567"/>
      </w:pPr>
      <w:r w:rsidRPr="007A0E29">
        <w:rPr>
          <w:sz w:val="28"/>
          <w:szCs w:val="28"/>
        </w:rPr>
        <w:lastRenderedPageBreak/>
        <w:t>При этом общая площадь общественных бытовых учреждений расположенных в жилых домах не</w:t>
      </w:r>
      <w:r>
        <w:rPr>
          <w:sz w:val="28"/>
          <w:szCs w:val="28"/>
        </w:rPr>
        <w:t xml:space="preserve"> должна превышать 150 кв. м. Упомянутые </w:t>
      </w:r>
      <w:r w:rsidRPr="007A0E29">
        <w:rPr>
          <w:sz w:val="28"/>
          <w:szCs w:val="28"/>
        </w:rPr>
        <w:t xml:space="preserve">учреждения и предприятия могут иметь </w:t>
      </w:r>
      <w:proofErr w:type="spellStart"/>
      <w:r w:rsidRPr="007A0E29">
        <w:rPr>
          <w:sz w:val="28"/>
          <w:szCs w:val="28"/>
        </w:rPr>
        <w:t>центроформирующее</w:t>
      </w:r>
      <w:proofErr w:type="spellEnd"/>
      <w:r w:rsidRPr="007A0E29">
        <w:rPr>
          <w:sz w:val="28"/>
          <w:szCs w:val="28"/>
        </w:rPr>
        <w:t xml:space="preserve"> значение и размещаться в центральной части поселения или жилого образования.</w:t>
      </w:r>
    </w:p>
    <w:p w:rsidR="00A85808" w:rsidRDefault="0027570D">
      <w:pPr>
        <w:pStyle w:val="Standard"/>
        <w:tabs>
          <w:tab w:val="left" w:pos="9637"/>
        </w:tabs>
        <w:ind w:right="-2" w:firstLine="567"/>
      </w:pPr>
      <w:r w:rsidRPr="007A0E29">
        <w:rPr>
          <w:sz w:val="28"/>
          <w:szCs w:val="28"/>
        </w:rPr>
        <w:t>Общественные бытовые учреждения расположенные в жилых домах должны иметь входы, изолированные от жилой части здания. Участок общественных бытовых учреждений расположенных в жилых домах должен быть подразделен на жилую и общественную части с размещением в последние зоны для посетителей и хозяйственного двора. Перед входом в здание необходимо предусмотреть стоянку транспортных средств.</w:t>
      </w:r>
    </w:p>
    <w:p w:rsidR="00A85808" w:rsidRDefault="0027570D">
      <w:pPr>
        <w:pStyle w:val="Main0"/>
        <w:suppressAutoHyphens/>
        <w:ind w:right="707" w:firstLine="567"/>
      </w:pPr>
      <w:r>
        <w:t>Параметры инженерной обеспеченности территории:</w:t>
      </w:r>
    </w:p>
    <w:p w:rsidR="00A85808" w:rsidRDefault="0027570D">
      <w:pPr>
        <w:pStyle w:val="Textbodyindent"/>
        <w:widowControl w:val="0"/>
        <w:numPr>
          <w:ilvl w:val="0"/>
          <w:numId w:val="6"/>
        </w:numPr>
        <w:tabs>
          <w:tab w:val="left" w:pos="0"/>
        </w:tabs>
        <w:suppressAutoHyphens/>
        <w:snapToGrid w:val="0"/>
        <w:ind w:left="0" w:right="-2" w:firstLine="567"/>
        <w:jc w:val="both"/>
      </w:pPr>
      <w:r>
        <w:rPr>
          <w:sz w:val="28"/>
          <w:szCs w:val="28"/>
        </w:rPr>
        <w:t xml:space="preserve">водоснабжение следует производить от централизованных систем в соответствии </w:t>
      </w:r>
      <w:r w:rsidRPr="007A0E29">
        <w:rPr>
          <w:sz w:val="28"/>
          <w:szCs w:val="28"/>
        </w:rPr>
        <w:t>с</w:t>
      </w:r>
      <w:r>
        <w:rPr>
          <w:sz w:val="28"/>
          <w:szCs w:val="28"/>
        </w:rPr>
        <w:t xml:space="preserve"> СП 31.13330.2012, допускается использовать для водоснабжения индивидуальные источники водоснабжения (скважины, колодцы);</w:t>
      </w:r>
    </w:p>
    <w:p w:rsidR="00A85808" w:rsidRDefault="0027570D">
      <w:pPr>
        <w:pStyle w:val="Textbodyindent"/>
        <w:widowControl w:val="0"/>
        <w:numPr>
          <w:ilvl w:val="0"/>
          <w:numId w:val="6"/>
        </w:numPr>
        <w:suppressAutoHyphens/>
        <w:ind w:left="0" w:right="-2" w:firstLine="567"/>
        <w:jc w:val="both"/>
      </w:pPr>
      <w:r>
        <w:rPr>
          <w:sz w:val="28"/>
          <w:szCs w:val="28"/>
        </w:rPr>
        <w:t xml:space="preserve">подключение к централизованной системе канализации или местное </w:t>
      </w:r>
      <w:proofErr w:type="spellStart"/>
      <w:r>
        <w:rPr>
          <w:sz w:val="28"/>
          <w:szCs w:val="28"/>
        </w:rPr>
        <w:t>канализование</w:t>
      </w:r>
      <w:proofErr w:type="spellEnd"/>
      <w:r>
        <w:rPr>
          <w:sz w:val="28"/>
          <w:szCs w:val="28"/>
        </w:rPr>
        <w:t>;</w:t>
      </w:r>
    </w:p>
    <w:p w:rsidR="00A85808" w:rsidRDefault="0027570D">
      <w:pPr>
        <w:pStyle w:val="Standard"/>
        <w:widowControl w:val="0"/>
        <w:numPr>
          <w:ilvl w:val="0"/>
          <w:numId w:val="6"/>
        </w:numPr>
        <w:ind w:left="0" w:right="-2" w:firstLine="567"/>
      </w:pPr>
      <w:r>
        <w:rPr>
          <w:sz w:val="28"/>
          <w:szCs w:val="28"/>
        </w:rPr>
        <w:t xml:space="preserve">санитарная очистка территории, </w:t>
      </w:r>
      <w:proofErr w:type="spellStart"/>
      <w:r>
        <w:rPr>
          <w:sz w:val="28"/>
          <w:szCs w:val="28"/>
        </w:rPr>
        <w:t>мусороудаление</w:t>
      </w:r>
      <w:proofErr w:type="spellEnd"/>
      <w:r>
        <w:rPr>
          <w:sz w:val="28"/>
          <w:szCs w:val="28"/>
        </w:rPr>
        <w:t xml:space="preserve"> осуществлять путем вывоза бытовых отходов в контейнерах со специальных площадок.</w:t>
      </w:r>
    </w:p>
    <w:p w:rsidR="00A85808" w:rsidRDefault="0027570D">
      <w:pPr>
        <w:pStyle w:val="Standard"/>
        <w:ind w:right="-2" w:firstLine="567"/>
      </w:pPr>
      <w:r>
        <w:rPr>
          <w:sz w:val="28"/>
          <w:szCs w:val="28"/>
        </w:rPr>
        <w:t>Жилые зоны не должны пересекаться дорогами I, II и III категорий, а также дорогами, предназначенными для движения сельскохозяйственных машин.</w:t>
      </w:r>
    </w:p>
    <w:p w:rsidR="00A85808" w:rsidRDefault="0027570D">
      <w:pPr>
        <w:pStyle w:val="Standard"/>
        <w:ind w:right="-2" w:firstLine="567"/>
      </w:pPr>
      <w:r>
        <w:rPr>
          <w:rFonts w:eastAsia="Times New Roman"/>
          <w:sz w:val="28"/>
          <w:szCs w:val="28"/>
        </w:rPr>
        <w:t>Высота зданий общеобразовательных учреждений для основных строений не более 3-х этажей.</w:t>
      </w:r>
    </w:p>
    <w:p w:rsidR="00A85808" w:rsidRDefault="0027570D">
      <w:pPr>
        <w:pStyle w:val="Standard"/>
        <w:ind w:right="-2" w:firstLine="567"/>
      </w:pPr>
      <w:r>
        <w:rPr>
          <w:rFonts w:eastAsia="Times New Roman"/>
          <w:sz w:val="28"/>
          <w:szCs w:val="28"/>
        </w:rPr>
        <w:t>Площадь земельных участков школ должна приниматься в соответствии с действующими нормативами по проектированию школьных учреждений.</w:t>
      </w:r>
    </w:p>
    <w:p w:rsidR="00A85808" w:rsidRDefault="0027570D">
      <w:pPr>
        <w:pStyle w:val="Standard"/>
        <w:ind w:right="-2" w:firstLine="567"/>
      </w:pPr>
      <w:r>
        <w:rPr>
          <w:rFonts w:eastAsia="Times New Roman"/>
          <w:sz w:val="28"/>
          <w:szCs w:val="28"/>
        </w:rPr>
        <w:t>При размещении жилых домов для учителей участки рекомендуется располагать с примыканием непосредственно к земельным участкам школ, но быть от них изолированы и иметь отдельные входы и въезды.</w:t>
      </w:r>
    </w:p>
    <w:p w:rsidR="00A85808" w:rsidRDefault="0027570D">
      <w:pPr>
        <w:pStyle w:val="Standard"/>
        <w:ind w:right="-2" w:firstLine="567"/>
      </w:pPr>
      <w:r>
        <w:rPr>
          <w:rFonts w:eastAsia="Times New Roman"/>
          <w:sz w:val="28"/>
          <w:szCs w:val="28"/>
        </w:rPr>
        <w:t>При примыкании земельных участков школ непосредственно к лесным и садовым массивам площадь озеленения участка допускается сокращать не более чем на 10%. Ширина зеленой полосы по границам земельного участка принимается не менее 1,5 м, а со стороны улицы - не менее 6 м.</w:t>
      </w:r>
    </w:p>
    <w:p w:rsidR="00A85808" w:rsidRDefault="0027570D">
      <w:pPr>
        <w:pStyle w:val="Standard"/>
        <w:ind w:right="-2" w:firstLine="426"/>
      </w:pPr>
      <w:r>
        <w:rPr>
          <w:rFonts w:eastAsia="Times New Roman"/>
          <w:sz w:val="28"/>
          <w:szCs w:val="28"/>
        </w:rPr>
        <w:t>Земельные участки школ и школ-интернатов предусматривают прозрачное ограждение по всему периметру, высотой не менее 1.5 м.</w:t>
      </w:r>
    </w:p>
    <w:p w:rsidR="00A85808" w:rsidRDefault="00A85808">
      <w:pPr>
        <w:pStyle w:val="Standard"/>
        <w:ind w:right="-2" w:firstLine="426"/>
        <w:rPr>
          <w:rFonts w:eastAsia="Times New Roman"/>
          <w:sz w:val="28"/>
          <w:szCs w:val="28"/>
        </w:rPr>
      </w:pPr>
    </w:p>
    <w:p w:rsidR="00A85808" w:rsidRDefault="0027570D">
      <w:pPr>
        <w:pStyle w:val="Main0"/>
        <w:suppressAutoHyphens/>
        <w:ind w:firstLine="459"/>
        <w:jc w:val="left"/>
      </w:pPr>
      <w:r>
        <w:rPr>
          <w:b/>
        </w:rPr>
        <w:t xml:space="preserve">1.2. Ж-2. </w:t>
      </w:r>
      <w:r>
        <w:rPr>
          <w:b/>
          <w:bCs/>
        </w:rPr>
        <w:t>Зона малоэтажной многоквартирной жилой застройки.</w:t>
      </w:r>
    </w:p>
    <w:p w:rsidR="00A85808" w:rsidRDefault="0027570D">
      <w:pPr>
        <w:pStyle w:val="Standard"/>
        <w:ind w:firstLine="425"/>
        <w:rPr>
          <w:sz w:val="28"/>
          <w:szCs w:val="28"/>
        </w:rPr>
      </w:pPr>
      <w:r>
        <w:rPr>
          <w:sz w:val="28"/>
          <w:szCs w:val="28"/>
        </w:rPr>
        <w:t xml:space="preserve">Зона Ж-2 расположена в д. Каменка, п. </w:t>
      </w:r>
      <w:proofErr w:type="spellStart"/>
      <w:r>
        <w:rPr>
          <w:sz w:val="28"/>
          <w:szCs w:val="28"/>
        </w:rPr>
        <w:t>Проницы</w:t>
      </w:r>
      <w:proofErr w:type="spellEnd"/>
      <w:r>
        <w:rPr>
          <w:sz w:val="28"/>
          <w:szCs w:val="28"/>
        </w:rPr>
        <w:t xml:space="preserve">, с. </w:t>
      </w:r>
      <w:proofErr w:type="spellStart"/>
      <w:r>
        <w:rPr>
          <w:sz w:val="28"/>
          <w:szCs w:val="28"/>
        </w:rPr>
        <w:t>Ухорь</w:t>
      </w:r>
      <w:proofErr w:type="spellEnd"/>
      <w:r>
        <w:rPr>
          <w:sz w:val="28"/>
          <w:szCs w:val="28"/>
        </w:rPr>
        <w:t xml:space="preserve"> </w:t>
      </w:r>
      <w:proofErr w:type="spellStart"/>
      <w:r>
        <w:rPr>
          <w:sz w:val="28"/>
          <w:szCs w:val="28"/>
        </w:rPr>
        <w:t>Незнановского</w:t>
      </w:r>
      <w:proofErr w:type="spellEnd"/>
      <w:r>
        <w:rPr>
          <w:sz w:val="28"/>
          <w:szCs w:val="28"/>
        </w:rPr>
        <w:t xml:space="preserve"> сельского поселения.</w:t>
      </w:r>
    </w:p>
    <w:p w:rsidR="001B2FB0" w:rsidRDefault="001B2FB0">
      <w:pPr>
        <w:pStyle w:val="Standard"/>
        <w:ind w:firstLine="425"/>
      </w:pPr>
    </w:p>
    <w:tbl>
      <w:tblPr>
        <w:tblW w:w="9909" w:type="dxa"/>
        <w:tblInd w:w="122" w:type="dxa"/>
        <w:tblLook w:val="0000" w:firstRow="0" w:lastRow="0" w:firstColumn="0" w:lastColumn="0" w:noHBand="0" w:noVBand="0"/>
      </w:tblPr>
      <w:tblGrid>
        <w:gridCol w:w="1970"/>
        <w:gridCol w:w="6535"/>
        <w:gridCol w:w="1404"/>
      </w:tblGrid>
      <w:tr w:rsidR="00A85808">
        <w:trPr>
          <w:trHeight w:val="407"/>
        </w:trPr>
        <w:tc>
          <w:tcPr>
            <w:tcW w:w="1970"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left="-108" w:right="-108" w:firstLine="0"/>
              <w:jc w:val="center"/>
            </w:pPr>
            <w:r>
              <w:t>Обозначение</w:t>
            </w:r>
          </w:p>
          <w:p w:rsidR="00A85808" w:rsidRDefault="0027570D">
            <w:pPr>
              <w:pStyle w:val="Standard"/>
              <w:snapToGrid w:val="0"/>
              <w:ind w:left="-108" w:right="-108" w:firstLine="0"/>
              <w:jc w:val="center"/>
            </w:pPr>
            <w:r>
              <w:t>зоны (код)</w:t>
            </w:r>
          </w:p>
          <w:p w:rsidR="00A85808" w:rsidRDefault="00A85808">
            <w:pPr>
              <w:pStyle w:val="Standard"/>
              <w:snapToGrid w:val="0"/>
              <w:ind w:left="-108" w:right="-108" w:firstLine="0"/>
              <w:jc w:val="center"/>
            </w:pPr>
          </w:p>
        </w:tc>
        <w:tc>
          <w:tcPr>
            <w:tcW w:w="6535"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firstLine="0"/>
              <w:jc w:val="center"/>
            </w:pPr>
            <w:r>
              <w:rPr>
                <w:noProof/>
                <w:lang w:eastAsia="ru-RU"/>
              </w:rPr>
              <w:drawing>
                <wp:inline distT="0" distB="0" distL="0" distR="0">
                  <wp:extent cx="673100" cy="31051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8" cstate="print"/>
                          <a:stretch>
                            <a:fillRect/>
                          </a:stretch>
                        </pic:blipFill>
                        <pic:spPr bwMode="auto">
                          <a:xfrm>
                            <a:off x="0" y="0"/>
                            <a:ext cx="673100" cy="310515"/>
                          </a:xfrm>
                          <a:prstGeom prst="rect">
                            <a:avLst/>
                          </a:prstGeom>
                        </pic:spPr>
                      </pic:pic>
                    </a:graphicData>
                  </a:graphic>
                </wp:inline>
              </w:drawing>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8" w:rsidRDefault="00A85808">
            <w:pPr>
              <w:pStyle w:val="Standard"/>
              <w:snapToGrid w:val="0"/>
              <w:ind w:left="-139" w:right="-169" w:firstLine="0"/>
              <w:jc w:val="center"/>
              <w:rPr>
                <w:bCs/>
              </w:rPr>
            </w:pPr>
          </w:p>
        </w:tc>
      </w:tr>
      <w:tr w:rsidR="00A85808">
        <w:trPr>
          <w:trHeight w:val="407"/>
        </w:trPr>
        <w:tc>
          <w:tcPr>
            <w:tcW w:w="1970"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left="-108" w:right="-108" w:firstLine="0"/>
              <w:jc w:val="center"/>
            </w:pPr>
            <w:r>
              <w:t>Виды</w:t>
            </w:r>
          </w:p>
          <w:p w:rsidR="00A85808" w:rsidRDefault="0027570D">
            <w:pPr>
              <w:pStyle w:val="Standard"/>
              <w:snapToGrid w:val="0"/>
              <w:ind w:left="-108" w:right="-108" w:firstLine="0"/>
              <w:jc w:val="center"/>
            </w:pPr>
            <w:r>
              <w:t>использования</w:t>
            </w:r>
          </w:p>
        </w:tc>
        <w:tc>
          <w:tcPr>
            <w:tcW w:w="6535"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firstLine="0"/>
              <w:jc w:val="center"/>
            </w:pPr>
            <w:r>
              <w:t>Наименование вида разрешенного использования</w:t>
            </w:r>
          </w:p>
          <w:p w:rsidR="00A85808" w:rsidRDefault="0027570D">
            <w:pPr>
              <w:pStyle w:val="Standard"/>
              <w:snapToGrid w:val="0"/>
              <w:ind w:firstLine="0"/>
              <w:jc w:val="center"/>
            </w:pPr>
            <w:r>
              <w:t>земельных участков</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8" w:rsidRDefault="0027570D">
            <w:pPr>
              <w:pStyle w:val="Standard"/>
              <w:snapToGrid w:val="0"/>
              <w:ind w:left="-139" w:right="-169" w:firstLine="0"/>
              <w:jc w:val="center"/>
            </w:pPr>
            <w:r>
              <w:rPr>
                <w:bCs/>
              </w:rPr>
              <w:t xml:space="preserve">Код по </w:t>
            </w:r>
            <w:proofErr w:type="spellStart"/>
            <w:proofErr w:type="gramStart"/>
            <w:r>
              <w:rPr>
                <w:bCs/>
              </w:rPr>
              <w:t>классифи-катору</w:t>
            </w:r>
            <w:proofErr w:type="spellEnd"/>
            <w:proofErr w:type="gramEnd"/>
          </w:p>
        </w:tc>
      </w:tr>
      <w:tr w:rsidR="00A85808">
        <w:trPr>
          <w:trHeight w:val="572"/>
        </w:trPr>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Standard"/>
              <w:snapToGrid w:val="0"/>
              <w:ind w:left="-108" w:right="-108" w:firstLine="0"/>
              <w:jc w:val="center"/>
            </w:pPr>
            <w:r>
              <w:lastRenderedPageBreak/>
              <w:t>Основные виды</w:t>
            </w:r>
          </w:p>
          <w:p w:rsidR="00A85808" w:rsidRDefault="0027570D">
            <w:pPr>
              <w:pStyle w:val="Standard"/>
              <w:snapToGrid w:val="0"/>
              <w:ind w:left="-108" w:right="-108" w:firstLine="0"/>
              <w:jc w:val="center"/>
            </w:pPr>
            <w:r>
              <w:t>разрешенного</w:t>
            </w:r>
          </w:p>
          <w:p w:rsidR="00A85808" w:rsidRDefault="0027570D">
            <w:pPr>
              <w:pStyle w:val="Standard"/>
              <w:snapToGrid w:val="0"/>
              <w:ind w:left="-108" w:right="-108" w:firstLine="0"/>
              <w:jc w:val="center"/>
            </w:pPr>
            <w:r>
              <w:t>использования</w:t>
            </w:r>
          </w:p>
          <w:p w:rsidR="00A85808" w:rsidRDefault="00A85808">
            <w:pPr>
              <w:pStyle w:val="Standard"/>
              <w:snapToGrid w:val="0"/>
              <w:ind w:left="-108" w:right="-108" w:firstLine="0"/>
              <w:jc w:val="center"/>
            </w:pPr>
          </w:p>
          <w:p w:rsidR="00A85808" w:rsidRDefault="00A85808">
            <w:pPr>
              <w:pStyle w:val="Standard"/>
              <w:snapToGrid w:val="0"/>
              <w:ind w:left="-108" w:right="-108" w:firstLine="0"/>
              <w:jc w:val="center"/>
            </w:pPr>
          </w:p>
          <w:p w:rsidR="00A85808" w:rsidRDefault="00A85808">
            <w:pPr>
              <w:pStyle w:val="Standard"/>
              <w:snapToGrid w:val="0"/>
              <w:ind w:left="-108" w:right="-108" w:firstLine="0"/>
              <w:jc w:val="center"/>
            </w:pPr>
          </w:p>
          <w:p w:rsidR="00A85808" w:rsidRDefault="00A85808">
            <w:pPr>
              <w:pStyle w:val="Standard"/>
              <w:snapToGrid w:val="0"/>
              <w:ind w:left="-108" w:right="-108" w:firstLine="0"/>
              <w:jc w:val="center"/>
            </w:pPr>
          </w:p>
          <w:p w:rsidR="00A85808" w:rsidRDefault="00A85808">
            <w:pPr>
              <w:pStyle w:val="Standard"/>
              <w:snapToGrid w:val="0"/>
              <w:ind w:left="-108" w:right="-108" w:firstLine="0"/>
              <w:jc w:val="center"/>
            </w:pPr>
          </w:p>
          <w:p w:rsidR="00A85808" w:rsidRDefault="00A85808">
            <w:pPr>
              <w:pStyle w:val="Standard"/>
              <w:snapToGrid w:val="0"/>
              <w:ind w:left="-108" w:right="-108" w:firstLine="0"/>
              <w:jc w:val="center"/>
            </w:pPr>
          </w:p>
        </w:tc>
        <w:tc>
          <w:tcPr>
            <w:tcW w:w="6535"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Main0"/>
              <w:widowControl w:val="0"/>
              <w:numPr>
                <w:ilvl w:val="0"/>
                <w:numId w:val="10"/>
              </w:numPr>
              <w:suppressAutoHyphens/>
              <w:ind w:left="175" w:hanging="175"/>
            </w:pPr>
            <w:r>
              <w:rPr>
                <w:sz w:val="24"/>
                <w:szCs w:val="24"/>
                <w:lang w:eastAsia="ru-RU"/>
              </w:rPr>
              <w:t>малоэтажная многоквартирная жилая застройка (1-4эт)</w:t>
            </w:r>
          </w:p>
          <w:p w:rsidR="00A85808" w:rsidRDefault="0027570D">
            <w:pPr>
              <w:pStyle w:val="Main0"/>
              <w:widowControl w:val="0"/>
              <w:numPr>
                <w:ilvl w:val="0"/>
                <w:numId w:val="10"/>
              </w:numPr>
              <w:suppressAutoHyphens/>
              <w:ind w:left="175" w:hanging="175"/>
            </w:pPr>
            <w:r>
              <w:rPr>
                <w:sz w:val="24"/>
                <w:szCs w:val="24"/>
                <w:lang w:eastAsia="ru-RU"/>
              </w:rPr>
              <w:t>блокированная жилая застройка</w:t>
            </w:r>
          </w:p>
          <w:p w:rsidR="00A85808" w:rsidRDefault="0027570D">
            <w:pPr>
              <w:pStyle w:val="Main0"/>
              <w:widowControl w:val="0"/>
              <w:numPr>
                <w:ilvl w:val="0"/>
                <w:numId w:val="10"/>
              </w:numPr>
              <w:suppressAutoHyphens/>
              <w:ind w:left="175" w:hanging="175"/>
            </w:pPr>
            <w:r>
              <w:rPr>
                <w:sz w:val="24"/>
                <w:szCs w:val="24"/>
                <w:lang w:eastAsia="ru-RU"/>
              </w:rPr>
              <w:t>коммунальное обслуживание</w:t>
            </w:r>
          </w:p>
          <w:p w:rsidR="00A85808" w:rsidRDefault="0027570D">
            <w:pPr>
              <w:pStyle w:val="Main0"/>
              <w:widowControl w:val="0"/>
              <w:numPr>
                <w:ilvl w:val="0"/>
                <w:numId w:val="10"/>
              </w:numPr>
              <w:suppressAutoHyphens/>
              <w:ind w:left="175" w:hanging="175"/>
            </w:pPr>
            <w:r>
              <w:rPr>
                <w:sz w:val="24"/>
                <w:szCs w:val="24"/>
                <w:lang w:eastAsia="ru-RU"/>
              </w:rPr>
              <w:t>социальное обслуживание</w:t>
            </w:r>
          </w:p>
          <w:p w:rsidR="00A85808" w:rsidRDefault="0027570D">
            <w:pPr>
              <w:pStyle w:val="Main0"/>
              <w:widowControl w:val="0"/>
              <w:numPr>
                <w:ilvl w:val="0"/>
                <w:numId w:val="10"/>
              </w:numPr>
              <w:suppressAutoHyphens/>
              <w:ind w:left="175" w:hanging="175"/>
            </w:pPr>
            <w:r>
              <w:rPr>
                <w:sz w:val="24"/>
                <w:szCs w:val="24"/>
                <w:lang w:eastAsia="ru-RU"/>
              </w:rPr>
              <w:t>бытовое обслуживание</w:t>
            </w:r>
          </w:p>
          <w:p w:rsidR="00A85808" w:rsidRDefault="0027570D">
            <w:pPr>
              <w:pStyle w:val="Main0"/>
              <w:widowControl w:val="0"/>
              <w:numPr>
                <w:ilvl w:val="0"/>
                <w:numId w:val="10"/>
              </w:numPr>
              <w:suppressAutoHyphens/>
              <w:ind w:left="175" w:hanging="175"/>
            </w:pPr>
            <w:r>
              <w:rPr>
                <w:sz w:val="24"/>
                <w:szCs w:val="24"/>
                <w:lang w:eastAsia="ru-RU"/>
              </w:rPr>
              <w:t>амбулаторно-поликлиническое обслуживание</w:t>
            </w:r>
          </w:p>
          <w:p w:rsidR="00A85808" w:rsidRDefault="0027570D">
            <w:pPr>
              <w:pStyle w:val="Main0"/>
              <w:widowControl w:val="0"/>
              <w:numPr>
                <w:ilvl w:val="0"/>
                <w:numId w:val="10"/>
              </w:numPr>
              <w:suppressAutoHyphens/>
              <w:ind w:left="175" w:hanging="175"/>
            </w:pPr>
            <w:r>
              <w:rPr>
                <w:rStyle w:val="match"/>
                <w:rFonts w:eastAsia="Times New Roman"/>
                <w:sz w:val="24"/>
                <w:szCs w:val="24"/>
                <w:lang w:eastAsia="ru-RU"/>
              </w:rPr>
              <w:t>дошкольное, начальное и среднее общее образование</w:t>
            </w:r>
          </w:p>
          <w:p w:rsidR="00A85808" w:rsidRDefault="0027570D">
            <w:pPr>
              <w:pStyle w:val="Main0"/>
              <w:numPr>
                <w:ilvl w:val="0"/>
                <w:numId w:val="10"/>
              </w:numPr>
              <w:suppressAutoHyphens/>
              <w:ind w:left="175" w:hanging="175"/>
            </w:pPr>
            <w:r>
              <w:rPr>
                <w:sz w:val="24"/>
                <w:szCs w:val="24"/>
                <w:lang w:eastAsia="ru-RU"/>
              </w:rPr>
              <w:t>культурное развитие</w:t>
            </w:r>
          </w:p>
          <w:p w:rsidR="00A85808" w:rsidRDefault="0027570D">
            <w:pPr>
              <w:pStyle w:val="Main0"/>
              <w:numPr>
                <w:ilvl w:val="0"/>
                <w:numId w:val="10"/>
              </w:numPr>
              <w:suppressAutoHyphens/>
              <w:ind w:left="175" w:hanging="175"/>
            </w:pPr>
            <w:r>
              <w:rPr>
                <w:sz w:val="24"/>
                <w:szCs w:val="24"/>
                <w:lang w:eastAsia="ru-RU"/>
              </w:rPr>
              <w:t>общественное управление</w:t>
            </w:r>
          </w:p>
          <w:p w:rsidR="00A85808" w:rsidRDefault="0027570D">
            <w:pPr>
              <w:pStyle w:val="Main0"/>
              <w:numPr>
                <w:ilvl w:val="0"/>
                <w:numId w:val="10"/>
              </w:numPr>
              <w:suppressAutoHyphens/>
              <w:ind w:left="175" w:hanging="175"/>
            </w:pPr>
            <w:r>
              <w:rPr>
                <w:sz w:val="24"/>
                <w:szCs w:val="24"/>
                <w:lang w:eastAsia="ru-RU"/>
              </w:rPr>
              <w:t>магазины</w:t>
            </w:r>
          </w:p>
          <w:p w:rsidR="00A85808" w:rsidRDefault="0027570D">
            <w:pPr>
              <w:pStyle w:val="Main0"/>
              <w:numPr>
                <w:ilvl w:val="0"/>
                <w:numId w:val="10"/>
              </w:numPr>
              <w:suppressAutoHyphens/>
              <w:ind w:left="175" w:hanging="175"/>
            </w:pPr>
            <w:r>
              <w:rPr>
                <w:sz w:val="24"/>
                <w:szCs w:val="24"/>
                <w:lang w:eastAsia="ru-RU"/>
              </w:rPr>
              <w:t>общественное питание</w:t>
            </w:r>
          </w:p>
          <w:p w:rsidR="00A85808" w:rsidRDefault="0027570D">
            <w:pPr>
              <w:pStyle w:val="Main0"/>
              <w:numPr>
                <w:ilvl w:val="0"/>
                <w:numId w:val="10"/>
              </w:numPr>
              <w:suppressAutoHyphens/>
              <w:ind w:left="175" w:hanging="175"/>
            </w:pPr>
            <w:r>
              <w:rPr>
                <w:sz w:val="24"/>
                <w:szCs w:val="24"/>
                <w:lang w:eastAsia="ru-RU"/>
              </w:rPr>
              <w:t>спорт</w:t>
            </w:r>
          </w:p>
          <w:p w:rsidR="00A85808" w:rsidRDefault="0027570D">
            <w:pPr>
              <w:pStyle w:val="Main0"/>
              <w:numPr>
                <w:ilvl w:val="0"/>
                <w:numId w:val="10"/>
              </w:numPr>
              <w:suppressAutoHyphens/>
              <w:ind w:left="175" w:hanging="175"/>
            </w:pPr>
            <w:r>
              <w:rPr>
                <w:sz w:val="24"/>
                <w:szCs w:val="24"/>
                <w:lang w:eastAsia="ru-RU"/>
              </w:rPr>
              <w:t>историко-культурная деятельность</w:t>
            </w:r>
          </w:p>
          <w:p w:rsidR="00A85808" w:rsidRDefault="0027570D">
            <w:pPr>
              <w:pStyle w:val="Main0"/>
              <w:numPr>
                <w:ilvl w:val="0"/>
                <w:numId w:val="2"/>
              </w:numPr>
              <w:suppressAutoHyphens/>
              <w:ind w:left="175" w:hanging="175"/>
            </w:pPr>
            <w:r>
              <w:rPr>
                <w:sz w:val="24"/>
                <w:szCs w:val="24"/>
                <w:lang w:eastAsia="ru-RU"/>
              </w:rPr>
              <w:t>земельные участки (территории) общего пользования</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Main0"/>
              <w:tabs>
                <w:tab w:val="left" w:pos="-247"/>
              </w:tabs>
              <w:suppressAutoHyphens/>
              <w:ind w:left="-139" w:right="-169" w:firstLine="0"/>
              <w:jc w:val="center"/>
            </w:pPr>
            <w:r>
              <w:rPr>
                <w:sz w:val="24"/>
                <w:szCs w:val="24"/>
                <w:lang w:eastAsia="ru-RU"/>
              </w:rPr>
              <w:t>2.1.1</w:t>
            </w:r>
          </w:p>
          <w:p w:rsidR="00A85808" w:rsidRDefault="0027570D">
            <w:pPr>
              <w:pStyle w:val="Main0"/>
              <w:tabs>
                <w:tab w:val="left" w:pos="-247"/>
              </w:tabs>
              <w:suppressAutoHyphens/>
              <w:ind w:left="-139" w:right="-169" w:firstLine="0"/>
              <w:jc w:val="center"/>
            </w:pPr>
            <w:r>
              <w:rPr>
                <w:sz w:val="24"/>
                <w:szCs w:val="24"/>
                <w:lang w:eastAsia="ru-RU"/>
              </w:rPr>
              <w:t>2.3</w:t>
            </w:r>
          </w:p>
          <w:p w:rsidR="00A85808" w:rsidRDefault="0027570D">
            <w:pPr>
              <w:pStyle w:val="Main0"/>
              <w:tabs>
                <w:tab w:val="left" w:pos="-247"/>
              </w:tabs>
              <w:suppressAutoHyphens/>
              <w:ind w:left="-139" w:right="-169" w:firstLine="0"/>
              <w:jc w:val="center"/>
            </w:pPr>
            <w:r>
              <w:rPr>
                <w:sz w:val="24"/>
                <w:szCs w:val="24"/>
                <w:lang w:eastAsia="ru-RU"/>
              </w:rPr>
              <w:t>3.1</w:t>
            </w:r>
          </w:p>
          <w:p w:rsidR="00A85808" w:rsidRDefault="0027570D">
            <w:pPr>
              <w:pStyle w:val="Main0"/>
              <w:tabs>
                <w:tab w:val="left" w:pos="-247"/>
              </w:tabs>
              <w:suppressAutoHyphens/>
              <w:ind w:left="-139" w:right="-169" w:firstLine="0"/>
              <w:jc w:val="center"/>
            </w:pPr>
            <w:r>
              <w:rPr>
                <w:sz w:val="24"/>
                <w:szCs w:val="24"/>
                <w:lang w:eastAsia="ru-RU"/>
              </w:rPr>
              <w:t>3.2</w:t>
            </w:r>
          </w:p>
          <w:p w:rsidR="00A85808" w:rsidRDefault="0027570D">
            <w:pPr>
              <w:pStyle w:val="Main0"/>
              <w:tabs>
                <w:tab w:val="left" w:pos="-247"/>
              </w:tabs>
              <w:suppressAutoHyphens/>
              <w:ind w:left="-139" w:right="-169" w:firstLine="0"/>
              <w:jc w:val="center"/>
            </w:pPr>
            <w:r>
              <w:rPr>
                <w:sz w:val="24"/>
                <w:szCs w:val="24"/>
                <w:lang w:eastAsia="ru-RU"/>
              </w:rPr>
              <w:t>3.3</w:t>
            </w:r>
          </w:p>
          <w:p w:rsidR="00A85808" w:rsidRDefault="0027570D">
            <w:pPr>
              <w:pStyle w:val="Main0"/>
              <w:tabs>
                <w:tab w:val="left" w:pos="-247"/>
              </w:tabs>
              <w:suppressAutoHyphens/>
              <w:ind w:left="-139" w:right="-169" w:firstLine="0"/>
              <w:jc w:val="center"/>
            </w:pPr>
            <w:r>
              <w:rPr>
                <w:sz w:val="24"/>
                <w:szCs w:val="24"/>
                <w:lang w:eastAsia="ru-RU"/>
              </w:rPr>
              <w:t>3.4.1</w:t>
            </w:r>
          </w:p>
          <w:p w:rsidR="00A85808" w:rsidRDefault="0027570D">
            <w:pPr>
              <w:pStyle w:val="Main0"/>
              <w:tabs>
                <w:tab w:val="left" w:pos="-247"/>
              </w:tabs>
              <w:suppressAutoHyphens/>
              <w:ind w:left="-139" w:right="-169" w:firstLine="0"/>
              <w:jc w:val="center"/>
            </w:pPr>
            <w:r>
              <w:rPr>
                <w:sz w:val="24"/>
                <w:szCs w:val="24"/>
                <w:lang w:eastAsia="ru-RU"/>
              </w:rPr>
              <w:t>3.5.1</w:t>
            </w:r>
          </w:p>
          <w:p w:rsidR="00A85808" w:rsidRDefault="0027570D">
            <w:pPr>
              <w:pStyle w:val="Main0"/>
              <w:tabs>
                <w:tab w:val="left" w:pos="-247"/>
              </w:tabs>
              <w:suppressAutoHyphens/>
              <w:ind w:left="-139" w:right="-169" w:firstLine="0"/>
              <w:jc w:val="center"/>
            </w:pPr>
            <w:r>
              <w:rPr>
                <w:sz w:val="24"/>
                <w:szCs w:val="24"/>
                <w:lang w:eastAsia="ru-RU"/>
              </w:rPr>
              <w:t>3.6</w:t>
            </w:r>
          </w:p>
          <w:p w:rsidR="00A85808" w:rsidRDefault="0027570D">
            <w:pPr>
              <w:pStyle w:val="Main0"/>
              <w:tabs>
                <w:tab w:val="left" w:pos="-247"/>
              </w:tabs>
              <w:suppressAutoHyphens/>
              <w:ind w:left="-139" w:right="-169" w:firstLine="0"/>
              <w:jc w:val="center"/>
            </w:pPr>
            <w:r>
              <w:rPr>
                <w:sz w:val="24"/>
                <w:szCs w:val="24"/>
                <w:lang w:eastAsia="ru-RU"/>
              </w:rPr>
              <w:t>3.8</w:t>
            </w:r>
          </w:p>
          <w:p w:rsidR="00A85808" w:rsidRDefault="0027570D">
            <w:pPr>
              <w:pStyle w:val="Main0"/>
              <w:tabs>
                <w:tab w:val="left" w:pos="-247"/>
              </w:tabs>
              <w:suppressAutoHyphens/>
              <w:ind w:left="-139" w:right="-169" w:firstLine="0"/>
              <w:jc w:val="center"/>
            </w:pPr>
            <w:r>
              <w:rPr>
                <w:sz w:val="24"/>
                <w:szCs w:val="24"/>
                <w:lang w:eastAsia="ru-RU"/>
              </w:rPr>
              <w:t>4.4</w:t>
            </w:r>
          </w:p>
          <w:p w:rsidR="00A85808" w:rsidRDefault="0027570D">
            <w:pPr>
              <w:pStyle w:val="Main0"/>
              <w:tabs>
                <w:tab w:val="left" w:pos="-247"/>
              </w:tabs>
              <w:suppressAutoHyphens/>
              <w:ind w:left="-139" w:right="-169" w:firstLine="0"/>
              <w:jc w:val="center"/>
            </w:pPr>
            <w:r>
              <w:rPr>
                <w:sz w:val="24"/>
                <w:szCs w:val="24"/>
                <w:lang w:eastAsia="ru-RU"/>
              </w:rPr>
              <w:t>4.6</w:t>
            </w:r>
          </w:p>
          <w:p w:rsidR="00A85808" w:rsidRDefault="0027570D">
            <w:pPr>
              <w:pStyle w:val="Main0"/>
              <w:tabs>
                <w:tab w:val="left" w:pos="-247"/>
              </w:tabs>
              <w:suppressAutoHyphens/>
              <w:ind w:left="-139" w:right="-169" w:firstLine="0"/>
              <w:jc w:val="center"/>
            </w:pPr>
            <w:r>
              <w:rPr>
                <w:sz w:val="24"/>
                <w:szCs w:val="24"/>
                <w:lang w:eastAsia="ru-RU"/>
              </w:rPr>
              <w:t>5.1</w:t>
            </w:r>
          </w:p>
          <w:p w:rsidR="00A85808" w:rsidRDefault="0027570D">
            <w:pPr>
              <w:pStyle w:val="Main0"/>
              <w:tabs>
                <w:tab w:val="left" w:pos="-247"/>
              </w:tabs>
              <w:suppressAutoHyphens/>
              <w:ind w:left="-139" w:right="-169" w:firstLine="0"/>
              <w:jc w:val="center"/>
            </w:pPr>
            <w:r>
              <w:rPr>
                <w:sz w:val="24"/>
                <w:szCs w:val="24"/>
                <w:lang w:eastAsia="ru-RU"/>
              </w:rPr>
              <w:t>9.3</w:t>
            </w:r>
          </w:p>
          <w:p w:rsidR="00A85808" w:rsidRDefault="0027570D">
            <w:pPr>
              <w:pStyle w:val="Main0"/>
              <w:suppressAutoHyphens/>
              <w:ind w:left="-139" w:right="-169" w:firstLine="0"/>
              <w:jc w:val="center"/>
            </w:pPr>
            <w:r>
              <w:rPr>
                <w:sz w:val="24"/>
                <w:szCs w:val="24"/>
                <w:lang w:eastAsia="ru-RU"/>
              </w:rPr>
              <w:t>12.0</w:t>
            </w:r>
          </w:p>
        </w:tc>
      </w:tr>
      <w:tr w:rsidR="00A85808">
        <w:trPr>
          <w:trHeight w:val="582"/>
        </w:trPr>
        <w:tc>
          <w:tcPr>
            <w:tcW w:w="1970" w:type="dxa"/>
            <w:tcBorders>
              <w:top w:val="single" w:sz="4" w:space="0" w:color="000000"/>
              <w:left w:val="single" w:sz="4" w:space="0" w:color="000000"/>
              <w:bottom w:val="single" w:sz="4" w:space="0" w:color="000000"/>
            </w:tcBorders>
            <w:shd w:val="clear" w:color="auto" w:fill="auto"/>
          </w:tcPr>
          <w:p w:rsidR="00A85808" w:rsidRDefault="0027570D">
            <w:pPr>
              <w:pStyle w:val="Standard"/>
              <w:snapToGrid w:val="0"/>
              <w:ind w:left="-108" w:right="-108" w:firstLine="0"/>
              <w:jc w:val="center"/>
            </w:pPr>
            <w:r>
              <w:t>Вспомогательные</w:t>
            </w:r>
          </w:p>
          <w:p w:rsidR="00A85808" w:rsidRDefault="0027570D">
            <w:pPr>
              <w:pStyle w:val="Standard"/>
              <w:snapToGrid w:val="0"/>
              <w:ind w:left="-108" w:right="-108" w:firstLine="0"/>
              <w:jc w:val="center"/>
            </w:pPr>
            <w:r>
              <w:t>виды разрешенного использования</w:t>
            </w:r>
          </w:p>
        </w:tc>
        <w:tc>
          <w:tcPr>
            <w:tcW w:w="6535" w:type="dxa"/>
            <w:tcBorders>
              <w:top w:val="single" w:sz="4" w:space="0" w:color="000000"/>
              <w:left w:val="single" w:sz="4" w:space="0" w:color="000000"/>
              <w:bottom w:val="single" w:sz="4" w:space="0" w:color="000000"/>
            </w:tcBorders>
            <w:shd w:val="clear" w:color="auto" w:fill="auto"/>
          </w:tcPr>
          <w:p w:rsidR="00A85808" w:rsidRDefault="0027570D">
            <w:pPr>
              <w:pStyle w:val="Main0"/>
              <w:numPr>
                <w:ilvl w:val="0"/>
                <w:numId w:val="13"/>
              </w:numPr>
              <w:suppressAutoHyphens/>
            </w:pPr>
            <w:r>
              <w:rPr>
                <w:sz w:val="24"/>
                <w:szCs w:val="24"/>
                <w:lang w:eastAsia="ru-RU"/>
              </w:rPr>
              <w:t>хранение автотранспорта</w:t>
            </w:r>
          </w:p>
          <w:p w:rsidR="00A85808" w:rsidRDefault="0027570D">
            <w:pPr>
              <w:pStyle w:val="Main0"/>
              <w:numPr>
                <w:ilvl w:val="0"/>
                <w:numId w:val="13"/>
              </w:numPr>
              <w:suppressAutoHyphens/>
            </w:pPr>
            <w:r>
              <w:rPr>
                <w:sz w:val="24"/>
                <w:szCs w:val="24"/>
                <w:lang w:eastAsia="ru-RU"/>
              </w:rPr>
              <w:t>гидротехнические сооружения</w:t>
            </w:r>
          </w:p>
          <w:p w:rsidR="00A85808" w:rsidRDefault="0027570D">
            <w:pPr>
              <w:pStyle w:val="Main0"/>
              <w:numPr>
                <w:ilvl w:val="0"/>
                <w:numId w:val="13"/>
              </w:numPr>
              <w:suppressAutoHyphens/>
            </w:pPr>
            <w:r>
              <w:rPr>
                <w:sz w:val="24"/>
                <w:szCs w:val="24"/>
                <w:lang w:eastAsia="ru-RU"/>
              </w:rPr>
              <w:t xml:space="preserve">обслуживание жилой застройки </w:t>
            </w:r>
          </w:p>
          <w:p w:rsidR="00A85808" w:rsidRDefault="0027570D">
            <w:pPr>
              <w:pStyle w:val="Main0"/>
              <w:numPr>
                <w:ilvl w:val="0"/>
                <w:numId w:val="13"/>
              </w:numPr>
              <w:suppressAutoHyphens/>
            </w:pPr>
            <w:r>
              <w:rPr>
                <w:sz w:val="24"/>
                <w:szCs w:val="24"/>
                <w:lang w:eastAsia="ru-RU"/>
              </w:rPr>
              <w:t>обеспечение внутреннего правопорядка</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Main0"/>
              <w:suppressAutoHyphens/>
              <w:ind w:left="-139" w:right="-169" w:firstLine="0"/>
              <w:jc w:val="center"/>
            </w:pPr>
            <w:r>
              <w:rPr>
                <w:sz w:val="24"/>
                <w:szCs w:val="24"/>
                <w:lang w:eastAsia="ru-RU"/>
              </w:rPr>
              <w:t>2.7.1</w:t>
            </w:r>
          </w:p>
          <w:p w:rsidR="00A85808" w:rsidRDefault="0027570D">
            <w:pPr>
              <w:pStyle w:val="Main0"/>
              <w:suppressAutoHyphens/>
              <w:ind w:left="-139" w:right="-169" w:firstLine="0"/>
              <w:jc w:val="center"/>
            </w:pPr>
            <w:r>
              <w:rPr>
                <w:sz w:val="24"/>
                <w:szCs w:val="24"/>
                <w:lang w:eastAsia="ru-RU"/>
              </w:rPr>
              <w:t>11.3</w:t>
            </w:r>
          </w:p>
          <w:p w:rsidR="00A85808" w:rsidRDefault="0027570D">
            <w:pPr>
              <w:pStyle w:val="Main0"/>
              <w:suppressAutoHyphens/>
              <w:ind w:left="-139" w:right="-169" w:firstLine="0"/>
              <w:jc w:val="center"/>
            </w:pPr>
            <w:r>
              <w:rPr>
                <w:sz w:val="24"/>
                <w:szCs w:val="24"/>
                <w:lang w:eastAsia="ru-RU"/>
              </w:rPr>
              <w:t>2.7</w:t>
            </w:r>
          </w:p>
          <w:p w:rsidR="00A85808" w:rsidRDefault="0027570D">
            <w:pPr>
              <w:pStyle w:val="Main0"/>
              <w:suppressAutoHyphens/>
              <w:ind w:left="-139" w:right="-169" w:firstLine="0"/>
              <w:jc w:val="center"/>
            </w:pPr>
            <w:r>
              <w:rPr>
                <w:sz w:val="24"/>
                <w:szCs w:val="24"/>
                <w:lang w:eastAsia="ru-RU"/>
              </w:rPr>
              <w:t>8.3</w:t>
            </w:r>
          </w:p>
        </w:tc>
      </w:tr>
      <w:tr w:rsidR="00A85808">
        <w:trPr>
          <w:trHeight w:val="763"/>
        </w:trPr>
        <w:tc>
          <w:tcPr>
            <w:tcW w:w="1970" w:type="dxa"/>
            <w:tcBorders>
              <w:top w:val="single" w:sz="4" w:space="0" w:color="000000"/>
              <w:left w:val="single" w:sz="4" w:space="0" w:color="000000"/>
              <w:bottom w:val="single" w:sz="4" w:space="0" w:color="000000"/>
            </w:tcBorders>
            <w:shd w:val="clear" w:color="auto" w:fill="auto"/>
          </w:tcPr>
          <w:p w:rsidR="00A85808" w:rsidRDefault="0027570D">
            <w:pPr>
              <w:pStyle w:val="Standard"/>
              <w:snapToGrid w:val="0"/>
              <w:ind w:left="20" w:firstLine="0"/>
              <w:jc w:val="center"/>
            </w:pPr>
            <w:r>
              <w:t>Условно</w:t>
            </w:r>
          </w:p>
          <w:p w:rsidR="00A85808" w:rsidRDefault="0027570D">
            <w:pPr>
              <w:pStyle w:val="Standard"/>
              <w:snapToGrid w:val="0"/>
              <w:ind w:left="20" w:firstLine="0"/>
              <w:jc w:val="center"/>
            </w:pPr>
            <w:r>
              <w:t>разрешенные виды использования</w:t>
            </w:r>
          </w:p>
        </w:tc>
        <w:tc>
          <w:tcPr>
            <w:tcW w:w="6535" w:type="dxa"/>
            <w:tcBorders>
              <w:left w:val="single" w:sz="4" w:space="0" w:color="000000"/>
              <w:bottom w:val="single" w:sz="4" w:space="0" w:color="000000"/>
            </w:tcBorders>
            <w:shd w:val="clear" w:color="auto" w:fill="auto"/>
          </w:tcPr>
          <w:p w:rsidR="00A85808" w:rsidRDefault="0027570D">
            <w:pPr>
              <w:pStyle w:val="Main0"/>
              <w:numPr>
                <w:ilvl w:val="0"/>
                <w:numId w:val="2"/>
              </w:numPr>
              <w:suppressAutoHyphens/>
              <w:ind w:left="175" w:hanging="175"/>
            </w:pPr>
            <w:r>
              <w:rPr>
                <w:sz w:val="24"/>
                <w:szCs w:val="24"/>
                <w:lang w:eastAsia="ru-RU"/>
              </w:rPr>
              <w:t>для индивидуального жилищного строительства</w:t>
            </w:r>
          </w:p>
          <w:p w:rsidR="00A85808" w:rsidRDefault="0027570D">
            <w:pPr>
              <w:pStyle w:val="Main0"/>
              <w:numPr>
                <w:ilvl w:val="0"/>
                <w:numId w:val="9"/>
              </w:numPr>
              <w:suppressAutoHyphens/>
              <w:ind w:left="175" w:hanging="175"/>
            </w:pPr>
            <w:r>
              <w:rPr>
                <w:sz w:val="24"/>
                <w:szCs w:val="24"/>
                <w:lang w:eastAsia="ru-RU"/>
              </w:rPr>
              <w:t>гостиничное обслуживание</w:t>
            </w:r>
          </w:p>
        </w:tc>
        <w:tc>
          <w:tcPr>
            <w:tcW w:w="1404" w:type="dxa"/>
            <w:tcBorders>
              <w:left w:val="single" w:sz="4" w:space="0" w:color="000000"/>
              <w:bottom w:val="single" w:sz="4" w:space="0" w:color="000000"/>
              <w:right w:val="single" w:sz="4" w:space="0" w:color="000000"/>
            </w:tcBorders>
            <w:shd w:val="clear" w:color="auto" w:fill="auto"/>
          </w:tcPr>
          <w:p w:rsidR="00A85808" w:rsidRDefault="0027570D">
            <w:pPr>
              <w:pStyle w:val="Main0"/>
              <w:tabs>
                <w:tab w:val="left" w:pos="-108"/>
              </w:tabs>
              <w:suppressAutoHyphens/>
              <w:ind w:firstLine="0"/>
              <w:jc w:val="center"/>
            </w:pPr>
            <w:r>
              <w:rPr>
                <w:sz w:val="24"/>
                <w:szCs w:val="24"/>
                <w:lang w:eastAsia="ru-RU"/>
              </w:rPr>
              <w:t>2.1</w:t>
            </w:r>
          </w:p>
          <w:p w:rsidR="00A85808" w:rsidRDefault="0027570D">
            <w:pPr>
              <w:pStyle w:val="Main0"/>
              <w:tabs>
                <w:tab w:val="left" w:pos="-108"/>
              </w:tabs>
              <w:suppressAutoHyphens/>
              <w:ind w:firstLine="0"/>
              <w:jc w:val="center"/>
            </w:pPr>
            <w:r>
              <w:rPr>
                <w:sz w:val="24"/>
                <w:szCs w:val="24"/>
                <w:lang w:eastAsia="ru-RU"/>
              </w:rPr>
              <w:t>4.7</w:t>
            </w:r>
          </w:p>
          <w:p w:rsidR="00A85808" w:rsidRDefault="00A85808">
            <w:pPr>
              <w:pStyle w:val="Main0"/>
              <w:suppressAutoHyphens/>
              <w:ind w:right="-169" w:firstLine="0"/>
              <w:rPr>
                <w:sz w:val="24"/>
                <w:szCs w:val="24"/>
                <w:lang w:eastAsia="ru-RU"/>
              </w:rPr>
            </w:pPr>
          </w:p>
        </w:tc>
      </w:tr>
    </w:tbl>
    <w:p w:rsidR="00A85808" w:rsidRDefault="00A85808">
      <w:pPr>
        <w:pStyle w:val="Standard"/>
        <w:ind w:firstLine="567"/>
        <w:rPr>
          <w:sz w:val="28"/>
          <w:szCs w:val="28"/>
        </w:rPr>
      </w:pPr>
    </w:p>
    <w:p w:rsidR="00A85808" w:rsidRDefault="0027570D">
      <w:pPr>
        <w:pStyle w:val="Standard"/>
        <w:ind w:firstLine="567"/>
      </w:pPr>
      <w:r>
        <w:rPr>
          <w:sz w:val="28"/>
          <w:szCs w:val="28"/>
        </w:rPr>
        <w:t>Зоны Ж-2 предназначены для развития на основе существующих и вновь осваиваемых территорий зон комфортного жилья, включающих:</w:t>
      </w:r>
    </w:p>
    <w:p w:rsidR="00A85808" w:rsidRDefault="0027570D">
      <w:pPr>
        <w:pStyle w:val="Standard"/>
        <w:ind w:firstLine="567"/>
      </w:pPr>
      <w:r>
        <w:rPr>
          <w:sz w:val="28"/>
          <w:szCs w:val="28"/>
        </w:rPr>
        <w:t>- застройку преимущественно малоэтажными (1-3 этажными) многоквартирными жилыми домами;</w:t>
      </w:r>
    </w:p>
    <w:p w:rsidR="00A85808" w:rsidRDefault="0027570D">
      <w:pPr>
        <w:pStyle w:val="Standard"/>
        <w:ind w:firstLine="567"/>
      </w:pPr>
      <w:r>
        <w:rPr>
          <w:sz w:val="28"/>
          <w:szCs w:val="28"/>
        </w:rPr>
        <w:t>- объекты сферы социального и культурно-бытового обслуживания, обеспечивающей потребности жителей указанных территорий;</w:t>
      </w:r>
    </w:p>
    <w:p w:rsidR="00A85808" w:rsidRDefault="0027570D">
      <w:pPr>
        <w:pStyle w:val="Standard"/>
        <w:ind w:firstLine="567"/>
      </w:pPr>
      <w:r>
        <w:rPr>
          <w:sz w:val="28"/>
          <w:szCs w:val="28"/>
        </w:rPr>
        <w:t>- создание условий для размещения необходимых объектов инженерной и транспортной инфраструктур.</w:t>
      </w:r>
    </w:p>
    <w:p w:rsidR="00A85808" w:rsidRDefault="0027570D">
      <w:pPr>
        <w:pStyle w:val="Standard"/>
        <w:ind w:firstLine="567"/>
      </w:pPr>
      <w:r>
        <w:rPr>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842" w:type="dxa"/>
        <w:tblInd w:w="157" w:type="dxa"/>
        <w:tblLook w:val="0000" w:firstRow="0" w:lastRow="0" w:firstColumn="0" w:lastColumn="0" w:noHBand="0" w:noVBand="0"/>
      </w:tblPr>
      <w:tblGrid>
        <w:gridCol w:w="3493"/>
        <w:gridCol w:w="2824"/>
        <w:gridCol w:w="3525"/>
      </w:tblGrid>
      <w:tr w:rsidR="00A85808">
        <w:tc>
          <w:tcPr>
            <w:tcW w:w="3493"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jc w:val="center"/>
            </w:pPr>
            <w:r>
              <w:rPr>
                <w:spacing w:val="-10"/>
              </w:rPr>
              <w:t>Показатель</w:t>
            </w:r>
          </w:p>
          <w:p w:rsidR="00A85808" w:rsidRDefault="00A85808">
            <w:pPr>
              <w:pStyle w:val="Standard"/>
              <w:ind w:firstLine="0"/>
              <w:jc w:val="center"/>
              <w:rPr>
                <w:spacing w:val="-10"/>
              </w:rPr>
            </w:pPr>
          </w:p>
        </w:tc>
        <w:tc>
          <w:tcPr>
            <w:tcW w:w="2824"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jc w:val="center"/>
            </w:pPr>
            <w:r>
              <w:rPr>
                <w:spacing w:val="-10"/>
              </w:rPr>
              <w:t>Предельные параметры</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Standard"/>
              <w:ind w:firstLine="0"/>
              <w:jc w:val="center"/>
            </w:pPr>
            <w:r>
              <w:rPr>
                <w:spacing w:val="-10"/>
              </w:rPr>
              <w:t>Примечания</w:t>
            </w:r>
          </w:p>
        </w:tc>
      </w:tr>
      <w:tr w:rsidR="00A85808">
        <w:tc>
          <w:tcPr>
            <w:tcW w:w="3493"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spacing w:val="-10"/>
              </w:rPr>
              <w:t>Этажность</w:t>
            </w:r>
          </w:p>
        </w:tc>
        <w:tc>
          <w:tcPr>
            <w:tcW w:w="2824"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spacing w:val="-10"/>
              </w:rPr>
              <w:t>не более 3 этажей</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A85808">
            <w:pPr>
              <w:pStyle w:val="Standard"/>
              <w:snapToGrid w:val="0"/>
              <w:ind w:firstLine="0"/>
              <w:rPr>
                <w:spacing w:val="-10"/>
              </w:rPr>
            </w:pPr>
          </w:p>
        </w:tc>
      </w:tr>
      <w:tr w:rsidR="00A85808">
        <w:tc>
          <w:tcPr>
            <w:tcW w:w="3493"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spacing w:val="-10"/>
              </w:rPr>
              <w:t>Коэффициент застройки</w:t>
            </w:r>
          </w:p>
        </w:tc>
        <w:tc>
          <w:tcPr>
            <w:tcW w:w="2824"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spacing w:val="-10"/>
              </w:rPr>
              <w:t>не более 0,4</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A85808">
            <w:pPr>
              <w:pStyle w:val="Standard"/>
              <w:snapToGrid w:val="0"/>
              <w:ind w:firstLine="0"/>
              <w:rPr>
                <w:spacing w:val="-10"/>
              </w:rPr>
            </w:pPr>
          </w:p>
        </w:tc>
      </w:tr>
      <w:tr w:rsidR="00A85808">
        <w:tc>
          <w:tcPr>
            <w:tcW w:w="3493"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spacing w:val="-10"/>
              </w:rPr>
              <w:t>Площадь земельного участка, предназначенного для жилищного строительства</w:t>
            </w:r>
          </w:p>
        </w:tc>
        <w:tc>
          <w:tcPr>
            <w:tcW w:w="2824"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spacing w:val="-10"/>
              </w:rPr>
              <w:t>из расчета 20 кв. м на квартиру (без площади застройки)</w:t>
            </w:r>
          </w:p>
          <w:p w:rsidR="00A85808" w:rsidRDefault="00A85808">
            <w:pPr>
              <w:pStyle w:val="Standard"/>
              <w:ind w:firstLine="0"/>
              <w:rPr>
                <w:spacing w:val="-10"/>
              </w:rPr>
            </w:pP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A85808">
            <w:pPr>
              <w:pStyle w:val="Standard"/>
              <w:snapToGrid w:val="0"/>
              <w:ind w:firstLine="0"/>
              <w:rPr>
                <w:spacing w:val="-10"/>
              </w:rPr>
            </w:pPr>
          </w:p>
        </w:tc>
      </w:tr>
      <w:tr w:rsidR="00A85808">
        <w:trPr>
          <w:trHeight w:val="1833"/>
        </w:trPr>
        <w:tc>
          <w:tcPr>
            <w:tcW w:w="3493"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spacing w:val="-10"/>
              </w:rPr>
              <w:t>Площадь, занимаемая объектами, разрешение которых настоящей статьей определено в качестве вспомогательных видов разрешенного использования и условно разрешенных</w:t>
            </w:r>
          </w:p>
        </w:tc>
        <w:tc>
          <w:tcPr>
            <w:tcW w:w="2824"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jc w:val="left"/>
            </w:pPr>
            <w:r>
              <w:rPr>
                <w:spacing w:val="-10"/>
              </w:rPr>
              <w:t>не должна превышать 10 % площади квартала, иного элемента планировочной структуры зоны</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Standard"/>
              <w:ind w:firstLine="0"/>
            </w:pPr>
            <w:r>
              <w:rPr>
                <w:spacing w:val="-10"/>
              </w:rPr>
              <w:t>Вспомогательные строения, за исключением гаражей, располагать со стороны улиц не допускается.</w:t>
            </w:r>
          </w:p>
          <w:p w:rsidR="00A85808" w:rsidRDefault="00A85808">
            <w:pPr>
              <w:pStyle w:val="Standard"/>
              <w:ind w:firstLine="0"/>
              <w:rPr>
                <w:spacing w:val="-10"/>
              </w:rPr>
            </w:pPr>
          </w:p>
        </w:tc>
      </w:tr>
      <w:tr w:rsidR="00A85808">
        <w:tc>
          <w:tcPr>
            <w:tcW w:w="3493" w:type="dxa"/>
            <w:tcBorders>
              <w:top w:val="single" w:sz="4" w:space="0" w:color="000000"/>
              <w:left w:val="single" w:sz="4" w:space="0" w:color="000000"/>
              <w:bottom w:val="single" w:sz="4" w:space="0" w:color="000000"/>
            </w:tcBorders>
            <w:shd w:val="clear" w:color="auto" w:fill="auto"/>
          </w:tcPr>
          <w:p w:rsidR="00A85808" w:rsidRDefault="0027570D">
            <w:pPr>
              <w:pStyle w:val="western"/>
              <w:suppressAutoHyphens/>
              <w:spacing w:after="0"/>
              <w:ind w:left="34" w:firstLine="0"/>
            </w:pPr>
            <w:r>
              <w:rPr>
                <w:rFonts w:ascii="Times New Roman" w:hAnsi="Times New Roman" w:cs="Times New Roman"/>
                <w:sz w:val="24"/>
                <w:szCs w:val="24"/>
              </w:rPr>
              <w:lastRenderedPageBreak/>
              <w:t>Размер земельного участка (минимальный)</w:t>
            </w:r>
          </w:p>
        </w:tc>
        <w:tc>
          <w:tcPr>
            <w:tcW w:w="2824" w:type="dxa"/>
            <w:tcBorders>
              <w:top w:val="single" w:sz="4" w:space="0" w:color="000000"/>
              <w:left w:val="single" w:sz="4" w:space="0" w:color="000000"/>
              <w:bottom w:val="single" w:sz="4" w:space="0" w:color="000000"/>
            </w:tcBorders>
            <w:shd w:val="clear" w:color="auto" w:fill="auto"/>
          </w:tcPr>
          <w:p w:rsidR="00A85808" w:rsidRDefault="0027570D">
            <w:pPr>
              <w:pStyle w:val="western"/>
              <w:suppressAutoHyphens/>
              <w:spacing w:before="0"/>
              <w:ind w:firstLine="0"/>
            </w:pPr>
            <w:r>
              <w:rPr>
                <w:rFonts w:ascii="Times New Roman" w:eastAsia="Calibri" w:hAnsi="Times New Roman" w:cs="Times New Roman"/>
                <w:sz w:val="24"/>
                <w:szCs w:val="24"/>
                <w:lang w:eastAsia="en-US"/>
              </w:rPr>
              <w:t>24.0 кв. м.</w:t>
            </w:r>
          </w:p>
          <w:p w:rsidR="00A85808" w:rsidRDefault="00A85808">
            <w:pPr>
              <w:pStyle w:val="Standard"/>
              <w:jc w:val="left"/>
              <w:rPr>
                <w:lang w:eastAsia="en-US"/>
              </w:rPr>
            </w:pP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western"/>
              <w:suppressAutoHyphens/>
              <w:spacing w:after="0"/>
              <w:ind w:left="34" w:firstLine="0"/>
            </w:pPr>
            <w:r>
              <w:rPr>
                <w:rFonts w:ascii="Times New Roman" w:eastAsia="Calibri" w:hAnsi="Times New Roman" w:cs="Times New Roman"/>
                <w:sz w:val="24"/>
                <w:szCs w:val="24"/>
                <w:lang w:eastAsia="en-US"/>
              </w:rPr>
              <w:t>Для отдельно стоящего    гаража</w:t>
            </w:r>
          </w:p>
        </w:tc>
      </w:tr>
      <w:tr w:rsidR="00A85808">
        <w:tc>
          <w:tcPr>
            <w:tcW w:w="3493" w:type="dxa"/>
            <w:tcBorders>
              <w:top w:val="single" w:sz="4" w:space="0" w:color="000000"/>
              <w:left w:val="single" w:sz="4" w:space="0" w:color="000000"/>
              <w:bottom w:val="single" w:sz="4" w:space="0" w:color="000000"/>
            </w:tcBorders>
            <w:shd w:val="clear" w:color="auto" w:fill="auto"/>
          </w:tcPr>
          <w:p w:rsidR="00A85808" w:rsidRDefault="0027570D">
            <w:pPr>
              <w:pStyle w:val="western"/>
              <w:suppressAutoHyphens/>
              <w:spacing w:after="0"/>
              <w:ind w:left="34" w:firstLine="0"/>
            </w:pPr>
            <w:r>
              <w:rPr>
                <w:rFonts w:ascii="Times New Roman" w:hAnsi="Times New Roman" w:cs="Times New Roman"/>
                <w:sz w:val="24"/>
                <w:szCs w:val="24"/>
              </w:rPr>
              <w:t>Размер земельного участка (максимальный)</w:t>
            </w:r>
          </w:p>
        </w:tc>
        <w:tc>
          <w:tcPr>
            <w:tcW w:w="2824" w:type="dxa"/>
            <w:tcBorders>
              <w:top w:val="single" w:sz="4" w:space="0" w:color="000000"/>
              <w:left w:val="single" w:sz="4" w:space="0" w:color="000000"/>
              <w:bottom w:val="single" w:sz="4" w:space="0" w:color="000000"/>
            </w:tcBorders>
            <w:shd w:val="clear" w:color="auto" w:fill="auto"/>
          </w:tcPr>
          <w:p w:rsidR="00A85808" w:rsidRDefault="0027570D">
            <w:pPr>
              <w:pStyle w:val="western"/>
              <w:suppressAutoHyphens/>
              <w:spacing w:after="0"/>
              <w:ind w:firstLine="0"/>
            </w:pPr>
            <w:r>
              <w:rPr>
                <w:rFonts w:ascii="Times New Roman" w:eastAsia="Calibri" w:hAnsi="Times New Roman" w:cs="Times New Roman"/>
                <w:sz w:val="24"/>
                <w:szCs w:val="24"/>
                <w:lang w:eastAsia="en-US"/>
              </w:rPr>
              <w:t>60.0 кв. м.</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western"/>
              <w:suppressAutoHyphens/>
              <w:spacing w:before="0" w:after="0"/>
              <w:ind w:left="34" w:firstLine="0"/>
            </w:pPr>
            <w:r>
              <w:rPr>
                <w:rFonts w:ascii="Times New Roman" w:eastAsia="Calibri" w:hAnsi="Times New Roman" w:cs="Times New Roman"/>
                <w:sz w:val="24"/>
                <w:szCs w:val="24"/>
                <w:lang w:eastAsia="en-US"/>
              </w:rPr>
              <w:t>Для отдельно стоящего    гаража</w:t>
            </w:r>
          </w:p>
          <w:p w:rsidR="00A85808" w:rsidRDefault="00A85808">
            <w:pPr>
              <w:pStyle w:val="western"/>
              <w:suppressAutoHyphens/>
              <w:spacing w:before="0" w:after="0"/>
              <w:ind w:left="34" w:firstLine="0"/>
              <w:rPr>
                <w:rFonts w:ascii="Times New Roman" w:eastAsia="Calibri" w:hAnsi="Times New Roman" w:cs="Times New Roman"/>
                <w:sz w:val="24"/>
                <w:szCs w:val="24"/>
                <w:lang w:eastAsia="en-US"/>
              </w:rPr>
            </w:pPr>
          </w:p>
        </w:tc>
      </w:tr>
    </w:tbl>
    <w:p w:rsidR="00A85808" w:rsidRDefault="00A85808">
      <w:pPr>
        <w:pStyle w:val="Standard"/>
        <w:ind w:firstLine="425"/>
        <w:rPr>
          <w:sz w:val="28"/>
          <w:szCs w:val="28"/>
        </w:rPr>
      </w:pPr>
    </w:p>
    <w:p w:rsidR="00A85808" w:rsidRDefault="0027570D">
      <w:pPr>
        <w:pStyle w:val="Standard"/>
        <w:ind w:firstLine="567"/>
      </w:pPr>
      <w:r>
        <w:rPr>
          <w:sz w:val="28"/>
          <w:szCs w:val="28"/>
        </w:rPr>
        <w:t xml:space="preserve">Предельные размеры земельных участков в зоне не могут быть менее площади, занимаемой существующим или размещаемым в его границах объектом капитального строительства, и обеспечивающей соблюдение установленных настоящими Правилами предельных параметров разрешенного строительства, реконструкции объектов капитального строительства, в том числе   минимальной доли озеленения земельных участков, минимального количества </w:t>
      </w:r>
      <w:proofErr w:type="spellStart"/>
      <w:r>
        <w:rPr>
          <w:sz w:val="28"/>
          <w:szCs w:val="28"/>
        </w:rPr>
        <w:t>машино</w:t>
      </w:r>
      <w:proofErr w:type="spellEnd"/>
      <w:r>
        <w:rPr>
          <w:sz w:val="28"/>
          <w:szCs w:val="28"/>
        </w:rPr>
        <w:t>-мест для хранения автотранспорта на земельных участках, а также соблюдение строительных, экологических, санитарно-гигиенических, противопожарных и иных правил, нормативов, действующих на территории   Рязанской области.</w:t>
      </w:r>
    </w:p>
    <w:p w:rsidR="00A85808" w:rsidRDefault="0027570D">
      <w:pPr>
        <w:pStyle w:val="Standard"/>
        <w:ind w:firstLine="567"/>
      </w:pPr>
      <w:r>
        <w:rPr>
          <w:sz w:val="28"/>
          <w:szCs w:val="28"/>
        </w:rPr>
        <w:t>Застройка новых кварталов малоэтажной многоквартирной жилой застройки должна осуществляться в соответствии с проектами планировки территории и проектами межевания территории, разработанными  и утвержденными в соответствии с Градостроительным кодексом Российской Федерации,                  нормативно-правовыми актами Рязанской области и настоящими Правилами. При этом расчетные показатели обеспечения такой территории объектами социального и коммунально-бытового назначения, объектами инженерной и транспортной  инфраструктур должны быть в строгом соответствии с действующими нормативами градостроительного проектирования.</w:t>
      </w:r>
    </w:p>
    <w:p w:rsidR="00A85808" w:rsidRDefault="0027570D">
      <w:pPr>
        <w:pStyle w:val="Standard"/>
        <w:ind w:firstLine="426"/>
      </w:pPr>
      <w:r>
        <w:rPr>
          <w:rFonts w:eastAsia="Times New Roman"/>
          <w:sz w:val="28"/>
          <w:szCs w:val="28"/>
        </w:rPr>
        <w:t>Средняя плотность застройки - 3700м</w:t>
      </w:r>
      <w:r>
        <w:rPr>
          <w:rFonts w:eastAsia="Times New Roman"/>
          <w:sz w:val="28"/>
          <w:szCs w:val="28"/>
          <w:vertAlign w:val="superscript"/>
        </w:rPr>
        <w:t>2</w:t>
      </w:r>
      <w:r>
        <w:rPr>
          <w:rFonts w:eastAsia="Times New Roman"/>
          <w:sz w:val="28"/>
          <w:szCs w:val="28"/>
        </w:rPr>
        <w:t>/га.</w:t>
      </w:r>
    </w:p>
    <w:p w:rsidR="00A85808" w:rsidRDefault="0027570D">
      <w:pPr>
        <w:pStyle w:val="Main0"/>
        <w:widowControl w:val="0"/>
        <w:suppressAutoHyphens/>
        <w:ind w:firstLine="426"/>
      </w:pPr>
      <w: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eastAsia="Times New Roman"/>
        </w:rPr>
        <w:t>не более 60%.</w:t>
      </w:r>
    </w:p>
    <w:p w:rsidR="00A85808" w:rsidRDefault="0027570D">
      <w:pPr>
        <w:pStyle w:val="Standard"/>
        <w:widowControl w:val="0"/>
        <w:tabs>
          <w:tab w:val="left" w:pos="1134"/>
          <w:tab w:val="left" w:pos="9637"/>
        </w:tabs>
        <w:ind w:right="-2" w:firstLine="426"/>
      </w:pPr>
      <w:r>
        <w:rPr>
          <w:sz w:val="28"/>
          <w:szCs w:val="28"/>
        </w:rPr>
        <w:t>Удельный вес о</w:t>
      </w:r>
      <w:r w:rsidR="0008776D">
        <w:rPr>
          <w:sz w:val="28"/>
          <w:szCs w:val="28"/>
        </w:rPr>
        <w:t>зелененных территорий указан в Приложении</w:t>
      </w:r>
      <w:r>
        <w:rPr>
          <w:sz w:val="28"/>
          <w:szCs w:val="28"/>
        </w:rPr>
        <w:t xml:space="preserve"> 2.</w:t>
      </w:r>
    </w:p>
    <w:p w:rsidR="00A85808" w:rsidRDefault="0027570D">
      <w:pPr>
        <w:pStyle w:val="Standard"/>
        <w:ind w:firstLine="426"/>
      </w:pPr>
      <w:r>
        <w:rPr>
          <w:rFonts w:eastAsia="Times New Roman"/>
          <w:sz w:val="28"/>
          <w:szCs w:val="28"/>
        </w:rPr>
        <w:t>Планировочные и нормативные требования к размещению:</w:t>
      </w:r>
    </w:p>
    <w:p w:rsidR="00A85808" w:rsidRDefault="0027570D">
      <w:pPr>
        <w:pStyle w:val="Standard"/>
        <w:numPr>
          <w:ilvl w:val="0"/>
          <w:numId w:val="14"/>
        </w:numPr>
        <w:ind w:left="0" w:firstLine="426"/>
      </w:pPr>
      <w:r>
        <w:rPr>
          <w:rFonts w:eastAsia="Times New Roman"/>
          <w:sz w:val="28"/>
          <w:szCs w:val="28"/>
        </w:rPr>
        <w:t>отступ от красной линии до линии регулирования застройки при новом строительстве не менее 5 метров;</w:t>
      </w:r>
    </w:p>
    <w:p w:rsidR="00A85808" w:rsidRDefault="0027570D">
      <w:pPr>
        <w:pStyle w:val="Standard"/>
        <w:numPr>
          <w:ilvl w:val="0"/>
          <w:numId w:val="14"/>
        </w:numPr>
        <w:ind w:left="0" w:firstLine="426"/>
      </w:pPr>
      <w:r>
        <w:rPr>
          <w:rFonts w:eastAsia="Times New Roman"/>
          <w:sz w:val="28"/>
          <w:szCs w:val="28"/>
        </w:rPr>
        <w:t>расстояние между жилыми домами, жилыми и общественными зданиями при новом строительстве следует принимать на основе расчетов инсоляции и освещенности в соответствии с нормативами градостроительного проектирования и действующими санитарными нормами;</w:t>
      </w:r>
    </w:p>
    <w:p w:rsidR="00A85808" w:rsidRDefault="0027570D">
      <w:pPr>
        <w:pStyle w:val="Standard"/>
        <w:numPr>
          <w:ilvl w:val="0"/>
          <w:numId w:val="14"/>
        </w:numPr>
        <w:ind w:left="0" w:firstLine="426"/>
      </w:pPr>
      <w:r>
        <w:rPr>
          <w:rFonts w:eastAsia="Times New Roman"/>
          <w:sz w:val="28"/>
          <w:szCs w:val="28"/>
        </w:rPr>
        <w:t>несанкционированное строительство хозяйственных построек и гаражей боксового типа во дворах жилых домов запрещается.</w:t>
      </w:r>
    </w:p>
    <w:p w:rsidR="00A85808" w:rsidRDefault="0027570D">
      <w:pPr>
        <w:shd w:val="clear" w:color="auto" w:fill="FFFFFF"/>
        <w:spacing w:line="263" w:lineRule="atLeast"/>
        <w:ind w:firstLine="567"/>
        <w:jc w:val="both"/>
      </w:pPr>
      <w:r>
        <w:rPr>
          <w:rFonts w:ascii="Times New Roman" w:eastAsia="Calibri" w:hAnsi="Times New Roman" w:cs="Times New Roman"/>
          <w:sz w:val="28"/>
          <w:szCs w:val="28"/>
          <w:lang w:bidi="ar-SA"/>
        </w:rPr>
        <w:t xml:space="preserve">Минимальные противопожарные расстояния (разрывы) между жилыми, общественными (в том числе административными, бытовыми) зданиями и сооружениями следует принимать в соответствии с таблицей ниже и с учетом пунктов 4.4-4.13 СП 4.13130.2013 «Системы противопожарной защиты. Ограничение распространения пожара на объектах </w:t>
      </w:r>
      <w:r w:rsidRPr="007A0E29">
        <w:rPr>
          <w:rFonts w:ascii="Times New Roman" w:eastAsia="Calibri" w:hAnsi="Times New Roman" w:cs="Times New Roman"/>
          <w:sz w:val="28"/>
          <w:szCs w:val="28"/>
          <w:lang w:bidi="ar-SA"/>
        </w:rPr>
        <w:t xml:space="preserve">защиты. Требования к </w:t>
      </w:r>
      <w:r w:rsidRPr="007A0E29">
        <w:rPr>
          <w:rFonts w:ascii="Times New Roman" w:eastAsia="Calibri" w:hAnsi="Times New Roman" w:cs="Times New Roman"/>
          <w:sz w:val="28"/>
          <w:szCs w:val="28"/>
          <w:lang w:bidi="ar-SA"/>
        </w:rPr>
        <w:lastRenderedPageBreak/>
        <w:t>объемно-планировочным и конструктивным решениям (с изменением №</w:t>
      </w:r>
      <w:r>
        <w:rPr>
          <w:rFonts w:ascii="Times New Roman" w:eastAsia="Calibri" w:hAnsi="Times New Roman" w:cs="Times New Roman"/>
          <w:sz w:val="28"/>
          <w:szCs w:val="28"/>
          <w:lang w:bidi="ar-SA"/>
        </w:rPr>
        <w:t xml:space="preserve"> 1)».</w:t>
      </w:r>
    </w:p>
    <w:p w:rsidR="00A85808" w:rsidRDefault="00A85808">
      <w:pPr>
        <w:shd w:val="clear" w:color="auto" w:fill="FFFFFF"/>
        <w:spacing w:line="263" w:lineRule="atLeast"/>
        <w:ind w:firstLine="567"/>
        <w:jc w:val="both"/>
        <w:rPr>
          <w:rFonts w:ascii="Times New Roman" w:eastAsia="Calibri" w:hAnsi="Times New Roman" w:cs="Times New Roman"/>
          <w:sz w:val="28"/>
          <w:szCs w:val="28"/>
          <w:lang w:bidi="ar-SA"/>
        </w:rPr>
      </w:pPr>
    </w:p>
    <w:tbl>
      <w:tblPr>
        <w:tblW w:w="9721" w:type="dxa"/>
        <w:tblInd w:w="137" w:type="dxa"/>
        <w:tblCellMar>
          <w:left w:w="74" w:type="dxa"/>
          <w:right w:w="74" w:type="dxa"/>
        </w:tblCellMar>
        <w:tblLook w:val="0000" w:firstRow="0" w:lastRow="0" w:firstColumn="0" w:lastColumn="0" w:noHBand="0" w:noVBand="0"/>
      </w:tblPr>
      <w:tblGrid>
        <w:gridCol w:w="2536"/>
        <w:gridCol w:w="2432"/>
        <w:gridCol w:w="1175"/>
        <w:gridCol w:w="1176"/>
        <w:gridCol w:w="1194"/>
        <w:gridCol w:w="1208"/>
      </w:tblGrid>
      <w:tr w:rsidR="00A85808">
        <w:trPr>
          <w:trHeight w:val="1491"/>
        </w:trPr>
        <w:tc>
          <w:tcPr>
            <w:tcW w:w="2535"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68"/>
              <w:jc w:val="center"/>
            </w:pPr>
            <w:r>
              <w:rPr>
                <w:rFonts w:ascii="Times New Roman" w:eastAsia="Times New Roman" w:hAnsi="Times New Roman" w:cs="Times New Roman"/>
                <w:sz w:val="28"/>
                <w:szCs w:val="28"/>
              </w:rPr>
              <w:t>Степень огнестойкости здания</w:t>
            </w:r>
          </w:p>
        </w:tc>
        <w:tc>
          <w:tcPr>
            <w:tcW w:w="2432"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217"/>
              <w:jc w:val="center"/>
            </w:pPr>
            <w:r>
              <w:rPr>
                <w:rFonts w:ascii="Times New Roman" w:eastAsia="Times New Roman" w:hAnsi="Times New Roman" w:cs="Times New Roman"/>
                <w:sz w:val="28"/>
                <w:szCs w:val="28"/>
              </w:rPr>
              <w:t>Класс конструктивной пожарной опасности</w:t>
            </w:r>
          </w:p>
        </w:tc>
        <w:tc>
          <w:tcPr>
            <w:tcW w:w="4753" w:type="dxa"/>
            <w:gridSpan w:val="4"/>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spacing w:line="263" w:lineRule="atLeast"/>
              <w:ind w:firstLine="29"/>
              <w:jc w:val="center"/>
            </w:pPr>
            <w:r>
              <w:rPr>
                <w:rFonts w:ascii="Times New Roman" w:eastAsia="Times New Roman" w:hAnsi="Times New Roman" w:cs="Times New Roman"/>
                <w:sz w:val="28"/>
                <w:szCs w:val="28"/>
              </w:rPr>
              <w:t>Минимальные расстояния при степени огнестойкости и классе конструктивной пожарной опасности жилых и общественных зданий, м</w:t>
            </w:r>
          </w:p>
        </w:tc>
      </w:tr>
      <w:tr w:rsidR="00A85808">
        <w:tc>
          <w:tcPr>
            <w:tcW w:w="2535" w:type="dxa"/>
            <w:tcBorders>
              <w:top w:val="single" w:sz="4" w:space="0" w:color="000000"/>
              <w:left w:val="single" w:sz="4" w:space="0" w:color="000000"/>
              <w:bottom w:val="single" w:sz="4" w:space="0" w:color="000000"/>
            </w:tcBorders>
            <w:shd w:val="clear" w:color="auto" w:fill="auto"/>
          </w:tcPr>
          <w:p w:rsidR="00A85808" w:rsidRDefault="00A85808">
            <w:pPr>
              <w:snapToGrid w:val="0"/>
              <w:rPr>
                <w:rFonts w:ascii="Times New Roman" w:eastAsia="Times New Roman" w:hAnsi="Times New Roman" w:cs="Times New Roman"/>
                <w:sz w:val="28"/>
                <w:szCs w:val="28"/>
              </w:rPr>
            </w:pPr>
          </w:p>
        </w:tc>
        <w:tc>
          <w:tcPr>
            <w:tcW w:w="2432" w:type="dxa"/>
            <w:tcBorders>
              <w:top w:val="single" w:sz="4" w:space="0" w:color="000000"/>
              <w:left w:val="single" w:sz="4" w:space="0" w:color="000000"/>
              <w:bottom w:val="single" w:sz="4" w:space="0" w:color="000000"/>
            </w:tcBorders>
            <w:shd w:val="clear" w:color="auto" w:fill="auto"/>
          </w:tcPr>
          <w:p w:rsidR="00A85808" w:rsidRDefault="00A85808">
            <w:pPr>
              <w:snapToGrid w:val="0"/>
              <w:rPr>
                <w:rFonts w:ascii="Times New Roman" w:eastAsia="Times New Roman" w:hAnsi="Times New Roman" w:cs="Times New Roman"/>
                <w:sz w:val="28"/>
                <w:szCs w:val="28"/>
              </w:rPr>
            </w:pPr>
          </w:p>
        </w:tc>
        <w:tc>
          <w:tcPr>
            <w:tcW w:w="1175"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jc w:val="center"/>
            </w:pPr>
            <w:r>
              <w:rPr>
                <w:rFonts w:ascii="Times New Roman" w:eastAsia="Times New Roman" w:hAnsi="Times New Roman" w:cs="Times New Roman"/>
                <w:sz w:val="28"/>
                <w:szCs w:val="28"/>
              </w:rPr>
              <w:t>I, II, III</w:t>
            </w:r>
            <w:r>
              <w:rPr>
                <w:rFonts w:ascii="Times New Roman" w:eastAsia="Times New Roman" w:hAnsi="Times New Roman" w:cs="Times New Roman"/>
                <w:sz w:val="28"/>
                <w:szCs w:val="28"/>
              </w:rPr>
              <w:br/>
              <w:t>С0</w:t>
            </w:r>
          </w:p>
        </w:tc>
        <w:tc>
          <w:tcPr>
            <w:tcW w:w="1176"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jc w:val="center"/>
            </w:pPr>
            <w:r>
              <w:rPr>
                <w:rFonts w:ascii="Times New Roman" w:eastAsia="Times New Roman" w:hAnsi="Times New Roman" w:cs="Times New Roman"/>
                <w:sz w:val="28"/>
                <w:szCs w:val="28"/>
              </w:rPr>
              <w:t>II, III</w:t>
            </w:r>
            <w:r>
              <w:rPr>
                <w:rFonts w:ascii="Times New Roman" w:eastAsia="Times New Roman" w:hAnsi="Times New Roman" w:cs="Times New Roman"/>
                <w:sz w:val="28"/>
                <w:szCs w:val="28"/>
              </w:rPr>
              <w:br/>
              <w:t>С1</w:t>
            </w:r>
          </w:p>
        </w:tc>
        <w:tc>
          <w:tcPr>
            <w:tcW w:w="1194"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hanging="3"/>
              <w:jc w:val="center"/>
            </w:pPr>
            <w:r>
              <w:rPr>
                <w:rFonts w:ascii="Times New Roman" w:eastAsia="Times New Roman" w:hAnsi="Times New Roman" w:cs="Times New Roman"/>
                <w:sz w:val="28"/>
                <w:szCs w:val="28"/>
              </w:rPr>
              <w:t>IV</w:t>
            </w:r>
            <w:r>
              <w:rPr>
                <w:rFonts w:ascii="Times New Roman" w:eastAsia="Times New Roman" w:hAnsi="Times New Roman" w:cs="Times New Roman"/>
                <w:sz w:val="28"/>
                <w:szCs w:val="28"/>
              </w:rPr>
              <w:br/>
              <w:t>С0, С1</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spacing w:line="263" w:lineRule="atLeast"/>
              <w:jc w:val="center"/>
            </w:pPr>
            <w:r>
              <w:rPr>
                <w:rFonts w:ascii="Times New Roman" w:eastAsia="Times New Roman" w:hAnsi="Times New Roman" w:cs="Times New Roman"/>
                <w:sz w:val="28"/>
                <w:szCs w:val="28"/>
              </w:rPr>
              <w:t>IV, V</w:t>
            </w:r>
            <w:r>
              <w:rPr>
                <w:rFonts w:ascii="Times New Roman" w:eastAsia="Times New Roman" w:hAnsi="Times New Roman" w:cs="Times New Roman"/>
                <w:sz w:val="28"/>
                <w:szCs w:val="28"/>
              </w:rPr>
              <w:br/>
              <w:t>С2, С3</w:t>
            </w:r>
          </w:p>
        </w:tc>
      </w:tr>
      <w:tr w:rsidR="00A85808">
        <w:tc>
          <w:tcPr>
            <w:tcW w:w="2535"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pPr>
            <w:r>
              <w:rPr>
                <w:rFonts w:ascii="Times New Roman" w:eastAsia="Times New Roman" w:hAnsi="Times New Roman" w:cs="Times New Roman"/>
                <w:sz w:val="28"/>
                <w:szCs w:val="28"/>
              </w:rPr>
              <w:t>Жилые и общественные</w:t>
            </w:r>
          </w:p>
        </w:tc>
        <w:tc>
          <w:tcPr>
            <w:tcW w:w="2432" w:type="dxa"/>
            <w:tcBorders>
              <w:top w:val="single" w:sz="4" w:space="0" w:color="000000"/>
              <w:left w:val="single" w:sz="4" w:space="0" w:color="000000"/>
              <w:bottom w:val="single" w:sz="4" w:space="0" w:color="000000"/>
            </w:tcBorders>
            <w:shd w:val="clear" w:color="auto" w:fill="auto"/>
          </w:tcPr>
          <w:p w:rsidR="00A85808" w:rsidRDefault="00A85808">
            <w:pPr>
              <w:snapToGrid w:val="0"/>
              <w:rPr>
                <w:rFonts w:ascii="Times New Roman" w:eastAsia="Times New Roman" w:hAnsi="Times New Roman" w:cs="Times New Roman"/>
                <w:sz w:val="28"/>
                <w:szCs w:val="28"/>
              </w:rPr>
            </w:pPr>
          </w:p>
        </w:tc>
        <w:tc>
          <w:tcPr>
            <w:tcW w:w="1175" w:type="dxa"/>
            <w:tcBorders>
              <w:top w:val="single" w:sz="4" w:space="0" w:color="000000"/>
              <w:left w:val="single" w:sz="4" w:space="0" w:color="000000"/>
              <w:bottom w:val="single" w:sz="4" w:space="0" w:color="000000"/>
            </w:tcBorders>
            <w:shd w:val="clear" w:color="auto" w:fill="auto"/>
          </w:tcPr>
          <w:p w:rsidR="00A85808" w:rsidRDefault="00A85808">
            <w:pPr>
              <w:snapToGrid w:val="0"/>
              <w:rPr>
                <w:rFonts w:ascii="Times New Roman" w:eastAsia="Times New Roman" w:hAnsi="Times New Roman" w:cs="Times New Roman"/>
                <w:sz w:val="28"/>
                <w:szCs w:val="28"/>
              </w:rPr>
            </w:pPr>
          </w:p>
        </w:tc>
        <w:tc>
          <w:tcPr>
            <w:tcW w:w="1176" w:type="dxa"/>
            <w:tcBorders>
              <w:top w:val="single" w:sz="4" w:space="0" w:color="000000"/>
              <w:left w:val="single" w:sz="4" w:space="0" w:color="000000"/>
              <w:bottom w:val="single" w:sz="4" w:space="0" w:color="000000"/>
            </w:tcBorders>
            <w:shd w:val="clear" w:color="auto" w:fill="auto"/>
          </w:tcPr>
          <w:p w:rsidR="00A85808" w:rsidRDefault="00A85808">
            <w:pPr>
              <w:snapToGrid w:val="0"/>
              <w:rPr>
                <w:rFonts w:ascii="Times New Roman" w:eastAsia="Times New Roman" w:hAnsi="Times New Roman" w:cs="Times New Roman"/>
                <w:sz w:val="28"/>
                <w:szCs w:val="28"/>
              </w:rPr>
            </w:pPr>
          </w:p>
        </w:tc>
        <w:tc>
          <w:tcPr>
            <w:tcW w:w="1194" w:type="dxa"/>
            <w:tcBorders>
              <w:top w:val="single" w:sz="4" w:space="0" w:color="000000"/>
              <w:left w:val="single" w:sz="4" w:space="0" w:color="000000"/>
              <w:bottom w:val="single" w:sz="4" w:space="0" w:color="000000"/>
            </w:tcBorders>
            <w:shd w:val="clear" w:color="auto" w:fill="auto"/>
          </w:tcPr>
          <w:p w:rsidR="00A85808" w:rsidRDefault="00A85808">
            <w:pPr>
              <w:snapToGrid w:val="0"/>
              <w:rPr>
                <w:rFonts w:ascii="Times New Roman" w:eastAsia="Times New Roman" w:hAnsi="Times New Roman" w:cs="Times New Roman"/>
                <w:sz w:val="28"/>
                <w:szCs w:val="2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A85808">
            <w:pPr>
              <w:snapToGrid w:val="0"/>
              <w:rPr>
                <w:rFonts w:ascii="Times New Roman" w:eastAsia="Times New Roman" w:hAnsi="Times New Roman" w:cs="Times New Roman"/>
                <w:sz w:val="28"/>
                <w:szCs w:val="28"/>
              </w:rPr>
            </w:pPr>
          </w:p>
        </w:tc>
      </w:tr>
      <w:tr w:rsidR="00A85808">
        <w:tc>
          <w:tcPr>
            <w:tcW w:w="2535"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both"/>
            </w:pPr>
            <w:r>
              <w:rPr>
                <w:rFonts w:ascii="Times New Roman" w:eastAsia="Times New Roman" w:hAnsi="Times New Roman" w:cs="Times New Roman"/>
                <w:sz w:val="28"/>
                <w:szCs w:val="28"/>
              </w:rPr>
              <w:t>I, II, III</w:t>
            </w:r>
          </w:p>
        </w:tc>
        <w:tc>
          <w:tcPr>
            <w:tcW w:w="2432"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С0</w:t>
            </w:r>
          </w:p>
        </w:tc>
        <w:tc>
          <w:tcPr>
            <w:tcW w:w="1175"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6</w:t>
            </w:r>
          </w:p>
        </w:tc>
        <w:tc>
          <w:tcPr>
            <w:tcW w:w="1176"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8</w:t>
            </w:r>
          </w:p>
        </w:tc>
        <w:tc>
          <w:tcPr>
            <w:tcW w:w="1194"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8</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10</w:t>
            </w:r>
          </w:p>
        </w:tc>
      </w:tr>
      <w:tr w:rsidR="00A85808">
        <w:tc>
          <w:tcPr>
            <w:tcW w:w="2535"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both"/>
            </w:pPr>
            <w:r>
              <w:rPr>
                <w:rFonts w:ascii="Times New Roman" w:eastAsia="Times New Roman" w:hAnsi="Times New Roman" w:cs="Times New Roman"/>
                <w:sz w:val="28"/>
                <w:szCs w:val="28"/>
              </w:rPr>
              <w:t>II, III</w:t>
            </w:r>
          </w:p>
        </w:tc>
        <w:tc>
          <w:tcPr>
            <w:tcW w:w="2432"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С1</w:t>
            </w:r>
          </w:p>
        </w:tc>
        <w:tc>
          <w:tcPr>
            <w:tcW w:w="1175"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8</w:t>
            </w:r>
          </w:p>
        </w:tc>
        <w:tc>
          <w:tcPr>
            <w:tcW w:w="1176"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10</w:t>
            </w:r>
          </w:p>
        </w:tc>
        <w:tc>
          <w:tcPr>
            <w:tcW w:w="1194"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10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12</w:t>
            </w:r>
          </w:p>
        </w:tc>
      </w:tr>
      <w:tr w:rsidR="00A85808">
        <w:tc>
          <w:tcPr>
            <w:tcW w:w="2535"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both"/>
            </w:pPr>
            <w:r>
              <w:rPr>
                <w:rFonts w:ascii="Times New Roman" w:eastAsia="Times New Roman" w:hAnsi="Times New Roman" w:cs="Times New Roman"/>
                <w:sz w:val="28"/>
                <w:szCs w:val="28"/>
              </w:rPr>
              <w:t>IV</w:t>
            </w:r>
          </w:p>
        </w:tc>
        <w:tc>
          <w:tcPr>
            <w:tcW w:w="2432"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С0, С1</w:t>
            </w:r>
          </w:p>
        </w:tc>
        <w:tc>
          <w:tcPr>
            <w:tcW w:w="1175"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8</w:t>
            </w:r>
          </w:p>
        </w:tc>
        <w:tc>
          <w:tcPr>
            <w:tcW w:w="1176"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10</w:t>
            </w:r>
          </w:p>
        </w:tc>
        <w:tc>
          <w:tcPr>
            <w:tcW w:w="1194"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10</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12</w:t>
            </w:r>
          </w:p>
        </w:tc>
      </w:tr>
      <w:tr w:rsidR="00A85808">
        <w:tc>
          <w:tcPr>
            <w:tcW w:w="2535"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both"/>
            </w:pPr>
            <w:r>
              <w:rPr>
                <w:rFonts w:ascii="Times New Roman" w:eastAsia="Times New Roman" w:hAnsi="Times New Roman" w:cs="Times New Roman"/>
                <w:sz w:val="28"/>
                <w:szCs w:val="28"/>
              </w:rPr>
              <w:t>IV, V</w:t>
            </w:r>
          </w:p>
        </w:tc>
        <w:tc>
          <w:tcPr>
            <w:tcW w:w="2432"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С2, С3</w:t>
            </w:r>
          </w:p>
        </w:tc>
        <w:tc>
          <w:tcPr>
            <w:tcW w:w="1175"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10</w:t>
            </w:r>
          </w:p>
        </w:tc>
        <w:tc>
          <w:tcPr>
            <w:tcW w:w="1176"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12</w:t>
            </w:r>
          </w:p>
        </w:tc>
        <w:tc>
          <w:tcPr>
            <w:tcW w:w="1194"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12</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15</w:t>
            </w:r>
          </w:p>
        </w:tc>
      </w:tr>
      <w:tr w:rsidR="00A85808">
        <w:tc>
          <w:tcPr>
            <w:tcW w:w="2535"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hanging="1"/>
              <w:jc w:val="both"/>
            </w:pPr>
            <w:r>
              <w:rPr>
                <w:rFonts w:ascii="Times New Roman" w:eastAsia="Times New Roman" w:hAnsi="Times New Roman" w:cs="Times New Roman"/>
                <w:sz w:val="28"/>
                <w:szCs w:val="28"/>
              </w:rPr>
              <w:t>Производственные и складские</w:t>
            </w:r>
          </w:p>
        </w:tc>
        <w:tc>
          <w:tcPr>
            <w:tcW w:w="2432" w:type="dxa"/>
            <w:tcBorders>
              <w:top w:val="single" w:sz="4" w:space="0" w:color="000000"/>
              <w:left w:val="single" w:sz="4" w:space="0" w:color="000000"/>
              <w:bottom w:val="single" w:sz="4" w:space="0" w:color="000000"/>
            </w:tcBorders>
            <w:shd w:val="clear" w:color="auto" w:fill="auto"/>
          </w:tcPr>
          <w:p w:rsidR="00A85808" w:rsidRDefault="00A85808">
            <w:pPr>
              <w:snapToGrid w:val="0"/>
              <w:spacing w:line="263" w:lineRule="atLeast"/>
              <w:ind w:firstLine="709"/>
              <w:jc w:val="center"/>
              <w:rPr>
                <w:rFonts w:ascii="Times New Roman" w:eastAsia="Times New Roman" w:hAnsi="Times New Roman" w:cs="Times New Roman"/>
                <w:sz w:val="28"/>
                <w:szCs w:val="28"/>
              </w:rPr>
            </w:pPr>
          </w:p>
        </w:tc>
        <w:tc>
          <w:tcPr>
            <w:tcW w:w="1175" w:type="dxa"/>
            <w:tcBorders>
              <w:top w:val="single" w:sz="4" w:space="0" w:color="000000"/>
              <w:left w:val="single" w:sz="4" w:space="0" w:color="000000"/>
              <w:bottom w:val="single" w:sz="4" w:space="0" w:color="000000"/>
            </w:tcBorders>
            <w:shd w:val="clear" w:color="auto" w:fill="auto"/>
          </w:tcPr>
          <w:p w:rsidR="00A85808" w:rsidRDefault="00A85808">
            <w:pPr>
              <w:snapToGrid w:val="0"/>
              <w:spacing w:line="263" w:lineRule="atLeast"/>
              <w:ind w:firstLine="709"/>
              <w:jc w:val="center"/>
              <w:rPr>
                <w:rFonts w:ascii="Times New Roman" w:eastAsia="Times New Roman" w:hAnsi="Times New Roman" w:cs="Times New Roman"/>
                <w:sz w:val="28"/>
                <w:szCs w:val="28"/>
              </w:rPr>
            </w:pPr>
          </w:p>
        </w:tc>
        <w:tc>
          <w:tcPr>
            <w:tcW w:w="1176" w:type="dxa"/>
            <w:tcBorders>
              <w:top w:val="single" w:sz="4" w:space="0" w:color="000000"/>
              <w:left w:val="single" w:sz="4" w:space="0" w:color="000000"/>
              <w:bottom w:val="single" w:sz="4" w:space="0" w:color="000000"/>
            </w:tcBorders>
            <w:shd w:val="clear" w:color="auto" w:fill="auto"/>
          </w:tcPr>
          <w:p w:rsidR="00A85808" w:rsidRDefault="00A85808">
            <w:pPr>
              <w:snapToGrid w:val="0"/>
              <w:spacing w:line="263" w:lineRule="atLeast"/>
              <w:ind w:firstLine="709"/>
              <w:jc w:val="center"/>
              <w:rPr>
                <w:rFonts w:ascii="Times New Roman" w:eastAsia="Times New Roman" w:hAnsi="Times New Roman" w:cs="Times New Roman"/>
                <w:sz w:val="28"/>
                <w:szCs w:val="28"/>
              </w:rPr>
            </w:pPr>
          </w:p>
        </w:tc>
        <w:tc>
          <w:tcPr>
            <w:tcW w:w="1194" w:type="dxa"/>
            <w:tcBorders>
              <w:top w:val="single" w:sz="4" w:space="0" w:color="000000"/>
              <w:left w:val="single" w:sz="4" w:space="0" w:color="000000"/>
              <w:bottom w:val="single" w:sz="4" w:space="0" w:color="000000"/>
            </w:tcBorders>
            <w:shd w:val="clear" w:color="auto" w:fill="auto"/>
          </w:tcPr>
          <w:p w:rsidR="00A85808" w:rsidRDefault="00A85808">
            <w:pPr>
              <w:snapToGrid w:val="0"/>
              <w:spacing w:line="263" w:lineRule="atLeast"/>
              <w:ind w:firstLine="709"/>
              <w:jc w:val="center"/>
              <w:rPr>
                <w:rFonts w:ascii="Times New Roman" w:eastAsia="Times New Roman" w:hAnsi="Times New Roman" w:cs="Times New Roman"/>
                <w:sz w:val="28"/>
                <w:szCs w:val="2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A85808">
            <w:pPr>
              <w:snapToGrid w:val="0"/>
              <w:spacing w:line="263" w:lineRule="atLeast"/>
              <w:ind w:firstLine="709"/>
              <w:jc w:val="center"/>
              <w:rPr>
                <w:rFonts w:ascii="Times New Roman" w:eastAsia="Times New Roman" w:hAnsi="Times New Roman" w:cs="Times New Roman"/>
                <w:sz w:val="28"/>
                <w:szCs w:val="28"/>
              </w:rPr>
            </w:pPr>
          </w:p>
        </w:tc>
      </w:tr>
      <w:tr w:rsidR="00A85808">
        <w:tc>
          <w:tcPr>
            <w:tcW w:w="2535"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both"/>
            </w:pPr>
            <w:r>
              <w:rPr>
                <w:rFonts w:ascii="Times New Roman" w:eastAsia="Times New Roman" w:hAnsi="Times New Roman" w:cs="Times New Roman"/>
                <w:sz w:val="28"/>
                <w:szCs w:val="28"/>
              </w:rPr>
              <w:t>I, II, III</w:t>
            </w:r>
          </w:p>
        </w:tc>
        <w:tc>
          <w:tcPr>
            <w:tcW w:w="2432"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С0</w:t>
            </w:r>
          </w:p>
        </w:tc>
        <w:tc>
          <w:tcPr>
            <w:tcW w:w="1175"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10</w:t>
            </w:r>
          </w:p>
        </w:tc>
        <w:tc>
          <w:tcPr>
            <w:tcW w:w="1176"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12</w:t>
            </w:r>
          </w:p>
        </w:tc>
        <w:tc>
          <w:tcPr>
            <w:tcW w:w="1194"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12</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12</w:t>
            </w:r>
          </w:p>
        </w:tc>
      </w:tr>
      <w:tr w:rsidR="00A85808">
        <w:tc>
          <w:tcPr>
            <w:tcW w:w="2535"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both"/>
            </w:pPr>
            <w:r>
              <w:rPr>
                <w:rFonts w:ascii="Times New Roman" w:eastAsia="Times New Roman" w:hAnsi="Times New Roman" w:cs="Times New Roman"/>
                <w:sz w:val="28"/>
                <w:szCs w:val="28"/>
              </w:rPr>
              <w:t>II, III</w:t>
            </w:r>
          </w:p>
        </w:tc>
        <w:tc>
          <w:tcPr>
            <w:tcW w:w="2432"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С1</w:t>
            </w:r>
          </w:p>
        </w:tc>
        <w:tc>
          <w:tcPr>
            <w:tcW w:w="1175"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12</w:t>
            </w:r>
          </w:p>
        </w:tc>
        <w:tc>
          <w:tcPr>
            <w:tcW w:w="1176"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12</w:t>
            </w:r>
          </w:p>
        </w:tc>
        <w:tc>
          <w:tcPr>
            <w:tcW w:w="1194"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12</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12</w:t>
            </w:r>
          </w:p>
        </w:tc>
      </w:tr>
      <w:tr w:rsidR="00A85808">
        <w:tc>
          <w:tcPr>
            <w:tcW w:w="2535"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both"/>
            </w:pPr>
            <w:r>
              <w:rPr>
                <w:rFonts w:ascii="Times New Roman" w:eastAsia="Times New Roman" w:hAnsi="Times New Roman" w:cs="Times New Roman"/>
                <w:sz w:val="28"/>
                <w:szCs w:val="28"/>
              </w:rPr>
              <w:t>IV</w:t>
            </w:r>
          </w:p>
        </w:tc>
        <w:tc>
          <w:tcPr>
            <w:tcW w:w="2432"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С0, С1</w:t>
            </w:r>
          </w:p>
        </w:tc>
        <w:tc>
          <w:tcPr>
            <w:tcW w:w="1175"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12</w:t>
            </w:r>
          </w:p>
        </w:tc>
        <w:tc>
          <w:tcPr>
            <w:tcW w:w="1176"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12</w:t>
            </w:r>
          </w:p>
        </w:tc>
        <w:tc>
          <w:tcPr>
            <w:tcW w:w="1194"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12</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15</w:t>
            </w:r>
          </w:p>
        </w:tc>
      </w:tr>
      <w:tr w:rsidR="00A85808">
        <w:tc>
          <w:tcPr>
            <w:tcW w:w="2535"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both"/>
            </w:pPr>
            <w:r>
              <w:rPr>
                <w:rFonts w:ascii="Times New Roman" w:eastAsia="Times New Roman" w:hAnsi="Times New Roman" w:cs="Times New Roman"/>
                <w:sz w:val="28"/>
                <w:szCs w:val="28"/>
              </w:rPr>
              <w:t>IV, V</w:t>
            </w:r>
          </w:p>
        </w:tc>
        <w:tc>
          <w:tcPr>
            <w:tcW w:w="2432"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С2, С3</w:t>
            </w:r>
          </w:p>
        </w:tc>
        <w:tc>
          <w:tcPr>
            <w:tcW w:w="1175"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15</w:t>
            </w:r>
          </w:p>
        </w:tc>
        <w:tc>
          <w:tcPr>
            <w:tcW w:w="1176"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15</w:t>
            </w:r>
          </w:p>
        </w:tc>
        <w:tc>
          <w:tcPr>
            <w:tcW w:w="1194" w:type="dxa"/>
            <w:tcBorders>
              <w:top w:val="single" w:sz="4" w:space="0" w:color="000000"/>
              <w:left w:val="single" w:sz="4" w:space="0" w:color="000000"/>
              <w:bottom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15</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spacing w:line="263" w:lineRule="atLeast"/>
              <w:ind w:firstLine="709"/>
              <w:jc w:val="center"/>
            </w:pPr>
            <w:r>
              <w:rPr>
                <w:rFonts w:ascii="Times New Roman" w:eastAsia="Times New Roman" w:hAnsi="Times New Roman" w:cs="Times New Roman"/>
                <w:sz w:val="28"/>
                <w:szCs w:val="28"/>
              </w:rPr>
              <w:t>18</w:t>
            </w:r>
          </w:p>
        </w:tc>
      </w:tr>
    </w:tbl>
    <w:p w:rsidR="00A85808" w:rsidRDefault="00A85808">
      <w:pPr>
        <w:pStyle w:val="Standard"/>
        <w:ind w:firstLine="426"/>
        <w:rPr>
          <w:sz w:val="28"/>
          <w:szCs w:val="28"/>
          <w:highlight w:val="red"/>
        </w:rPr>
      </w:pPr>
    </w:p>
    <w:p w:rsidR="00A85808" w:rsidRDefault="0027570D">
      <w:pPr>
        <w:pStyle w:val="Standard"/>
        <w:ind w:firstLine="426"/>
      </w:pPr>
      <w:r>
        <w:rPr>
          <w:sz w:val="28"/>
          <w:szCs w:val="28"/>
        </w:rPr>
        <w:t>Предприятия обслуживания могут размещаться в первых этажах, выходящих на улицы жилых домах или пристраиваться к ним при условии, что загрузка предприятий и входы для посетителей располагаются со стороны улицы. Общая площадь встроенных, пристроенных и встроено-пристроенных нежилых помещений не должна составлять более 20% общей площади помещений дома.</w:t>
      </w:r>
    </w:p>
    <w:p w:rsidR="00A85808" w:rsidRDefault="0027570D">
      <w:pPr>
        <w:pStyle w:val="Standard"/>
        <w:ind w:firstLine="426"/>
      </w:pPr>
      <w:r>
        <w:rPr>
          <w:sz w:val="28"/>
          <w:szCs w:val="28"/>
        </w:rPr>
        <w:t>Допускается сооружение пристроек, балконов, мансардных этажей к многоквартирным жилым домам только в соответствии с утвержденной проектной документацией.</w:t>
      </w:r>
    </w:p>
    <w:p w:rsidR="00A85808" w:rsidRDefault="0027570D">
      <w:pPr>
        <w:pStyle w:val="Standard"/>
        <w:spacing w:line="200" w:lineRule="atLeast"/>
        <w:ind w:firstLine="426"/>
      </w:pPr>
      <w:r>
        <w:rPr>
          <w:bCs/>
          <w:iCs/>
          <w:sz w:val="28"/>
          <w:szCs w:val="28"/>
        </w:rPr>
        <w:t xml:space="preserve">Предельная </w:t>
      </w:r>
      <w:r>
        <w:rPr>
          <w:iCs/>
          <w:sz w:val="28"/>
          <w:szCs w:val="28"/>
        </w:rPr>
        <w:t xml:space="preserve">(максимальная и/или минимальная) </w:t>
      </w:r>
      <w:r>
        <w:rPr>
          <w:bCs/>
          <w:iCs/>
          <w:sz w:val="28"/>
          <w:szCs w:val="28"/>
        </w:rPr>
        <w:t>высота зданий</w:t>
      </w:r>
      <w:r>
        <w:rPr>
          <w:iCs/>
          <w:sz w:val="28"/>
          <w:szCs w:val="28"/>
        </w:rPr>
        <w:t xml:space="preserve">, строений, сооружений </w:t>
      </w:r>
      <w:r>
        <w:rPr>
          <w:bCs/>
          <w:iCs/>
          <w:sz w:val="28"/>
          <w:szCs w:val="28"/>
        </w:rPr>
        <w:t>устанавливается в документации по планировке территории и проектной документацией, но не должна превышать – 14 метров в коньке крыши</w:t>
      </w:r>
      <w:r>
        <w:rPr>
          <w:iCs/>
          <w:sz w:val="28"/>
          <w:szCs w:val="28"/>
        </w:rPr>
        <w:t>.</w:t>
      </w:r>
      <w:r>
        <w:rPr>
          <w:sz w:val="28"/>
          <w:szCs w:val="28"/>
        </w:rPr>
        <w:t xml:space="preserve"> Как исключение: шпили, башни, флагштоки - без ограничения.</w:t>
      </w:r>
    </w:p>
    <w:p w:rsidR="00A85808" w:rsidRDefault="0027570D">
      <w:pPr>
        <w:pStyle w:val="Standard"/>
        <w:ind w:firstLine="426"/>
      </w:pPr>
      <w:r>
        <w:rPr>
          <w:sz w:val="28"/>
          <w:szCs w:val="28"/>
        </w:rPr>
        <w:t>На придомовых территориях допускается устройство газонов, клумб и палисадов с ограждением высотой не более 1.20 м.</w:t>
      </w:r>
    </w:p>
    <w:p w:rsidR="00A85808" w:rsidRDefault="0027570D">
      <w:pPr>
        <w:pStyle w:val="Standard"/>
        <w:ind w:firstLine="426"/>
      </w:pPr>
      <w:r>
        <w:rPr>
          <w:sz w:val="28"/>
          <w:szCs w:val="28"/>
        </w:rPr>
        <w:t>Изменение цвета фасадов домов осуществляется по согласованию с местным органом архитектуры.</w:t>
      </w:r>
    </w:p>
    <w:p w:rsidR="00A85808" w:rsidRDefault="0027570D">
      <w:pPr>
        <w:pStyle w:val="Standard"/>
        <w:ind w:firstLine="426"/>
      </w:pPr>
      <w:r>
        <w:rPr>
          <w:sz w:val="28"/>
          <w:szCs w:val="28"/>
        </w:rPr>
        <w:t>Расстояние от площадок с контейнерами бытового мусора до окон жилых домов следует устанавливать не менее 20 метров, границ участков детских учреждений, школ, больниц - 25 метров.</w:t>
      </w:r>
    </w:p>
    <w:p w:rsidR="00A85808" w:rsidRDefault="0027570D">
      <w:pPr>
        <w:pStyle w:val="Standard"/>
        <w:ind w:firstLine="426"/>
      </w:pPr>
      <w:r>
        <w:rPr>
          <w:sz w:val="28"/>
          <w:szCs w:val="28"/>
        </w:rPr>
        <w:t xml:space="preserve">При преобразовании застроенных территорий допускается размещение гостевых стоянок для автомобилей из расчета 200 машин на 1000 жителей. При </w:t>
      </w:r>
      <w:r>
        <w:rPr>
          <w:sz w:val="28"/>
          <w:szCs w:val="28"/>
        </w:rPr>
        <w:lastRenderedPageBreak/>
        <w:t>этом расстояние от окон жилого дома до автостоянки должно быть не менее 10 метров для парковок до 10 машин и 15 метров от 11 до 50 машин.</w:t>
      </w:r>
    </w:p>
    <w:p w:rsidR="00A85808" w:rsidRDefault="00A85808">
      <w:pPr>
        <w:pStyle w:val="Standard"/>
        <w:ind w:firstLine="426"/>
        <w:rPr>
          <w:sz w:val="28"/>
          <w:szCs w:val="28"/>
        </w:rPr>
      </w:pPr>
    </w:p>
    <w:p w:rsidR="00A85808" w:rsidRDefault="0027570D">
      <w:pPr>
        <w:pStyle w:val="Main0"/>
        <w:suppressAutoHyphens/>
        <w:ind w:firstLine="426"/>
      </w:pPr>
      <w:r>
        <w:rPr>
          <w:b/>
        </w:rPr>
        <w:t xml:space="preserve">2. Градостроительные регламенты. Зоны </w:t>
      </w:r>
      <w:r>
        <w:rPr>
          <w:b/>
          <w:bCs/>
        </w:rPr>
        <w:t>общественно-деловые.</w:t>
      </w:r>
    </w:p>
    <w:p w:rsidR="00A85808" w:rsidRDefault="0027570D">
      <w:pPr>
        <w:pStyle w:val="Main0"/>
        <w:tabs>
          <w:tab w:val="left" w:pos="284"/>
        </w:tabs>
        <w:suppressAutoHyphens/>
        <w:ind w:firstLine="426"/>
      </w:pPr>
      <w:r>
        <w:rPr>
          <w:b/>
        </w:rPr>
        <w:t xml:space="preserve">2.1. </w:t>
      </w:r>
      <w:r>
        <w:rPr>
          <w:b/>
          <w:bCs/>
        </w:rPr>
        <w:t>ОД-1. Зона многофункциональная общественно-деловая.</w:t>
      </w:r>
    </w:p>
    <w:p w:rsidR="00A85808" w:rsidRDefault="0027570D">
      <w:pPr>
        <w:pStyle w:val="Standard"/>
        <w:ind w:firstLine="425"/>
        <w:rPr>
          <w:sz w:val="28"/>
          <w:szCs w:val="28"/>
        </w:rPr>
      </w:pPr>
      <w:r>
        <w:rPr>
          <w:sz w:val="28"/>
          <w:szCs w:val="28"/>
        </w:rPr>
        <w:t xml:space="preserve">Зона ОД-1, расположена в: с. Незнаново, с. Никитино, с. </w:t>
      </w:r>
      <w:proofErr w:type="spellStart"/>
      <w:r>
        <w:rPr>
          <w:sz w:val="28"/>
          <w:szCs w:val="28"/>
        </w:rPr>
        <w:t>Семион</w:t>
      </w:r>
      <w:proofErr w:type="spellEnd"/>
      <w:r>
        <w:rPr>
          <w:sz w:val="28"/>
          <w:szCs w:val="28"/>
        </w:rPr>
        <w:t xml:space="preserve">, д. Каменка, п. </w:t>
      </w:r>
      <w:proofErr w:type="spellStart"/>
      <w:r>
        <w:rPr>
          <w:sz w:val="28"/>
          <w:szCs w:val="28"/>
        </w:rPr>
        <w:t>Проницы</w:t>
      </w:r>
      <w:proofErr w:type="spellEnd"/>
      <w:r>
        <w:rPr>
          <w:sz w:val="28"/>
          <w:szCs w:val="28"/>
        </w:rPr>
        <w:t>.</w:t>
      </w:r>
    </w:p>
    <w:p w:rsidR="00A85808" w:rsidRDefault="00A85808">
      <w:pPr>
        <w:pStyle w:val="Standard"/>
        <w:ind w:firstLine="425"/>
      </w:pPr>
    </w:p>
    <w:tbl>
      <w:tblPr>
        <w:tblW w:w="9895" w:type="dxa"/>
        <w:tblInd w:w="157" w:type="dxa"/>
        <w:tblLook w:val="0000" w:firstRow="0" w:lastRow="0" w:firstColumn="0" w:lastColumn="0" w:noHBand="0" w:noVBand="0"/>
      </w:tblPr>
      <w:tblGrid>
        <w:gridCol w:w="1936"/>
        <w:gridCol w:w="6535"/>
        <w:gridCol w:w="1424"/>
      </w:tblGrid>
      <w:tr w:rsidR="00A85808">
        <w:trPr>
          <w:trHeight w:val="407"/>
        </w:trPr>
        <w:tc>
          <w:tcPr>
            <w:tcW w:w="1936"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left="-108" w:right="-108" w:firstLine="0"/>
              <w:jc w:val="center"/>
            </w:pPr>
            <w:r>
              <w:t>Обозначение</w:t>
            </w:r>
          </w:p>
          <w:p w:rsidR="00A85808" w:rsidRDefault="0027570D">
            <w:pPr>
              <w:pStyle w:val="Standard"/>
              <w:snapToGrid w:val="0"/>
              <w:ind w:left="-108" w:right="-108" w:firstLine="0"/>
              <w:jc w:val="center"/>
            </w:pPr>
            <w:r>
              <w:t>зоны (код)</w:t>
            </w:r>
          </w:p>
          <w:p w:rsidR="00A85808" w:rsidRDefault="00A85808">
            <w:pPr>
              <w:pStyle w:val="Standard"/>
              <w:snapToGrid w:val="0"/>
              <w:ind w:left="-108" w:right="-108" w:firstLine="0"/>
              <w:jc w:val="center"/>
            </w:pPr>
          </w:p>
        </w:tc>
        <w:tc>
          <w:tcPr>
            <w:tcW w:w="6535"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firstLine="0"/>
              <w:jc w:val="center"/>
            </w:pPr>
            <w:r>
              <w:rPr>
                <w:noProof/>
                <w:lang w:eastAsia="ru-RU"/>
              </w:rPr>
              <w:drawing>
                <wp:inline distT="0" distB="0" distL="0" distR="0">
                  <wp:extent cx="758825" cy="362585"/>
                  <wp:effectExtent l="19050" t="0" r="0" b="0"/>
                  <wp:docPr id="3"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6"/>
                          <pic:cNvPicPr>
                            <a:picLocks noChangeAspect="1" noChangeArrowheads="1"/>
                          </pic:cNvPicPr>
                        </pic:nvPicPr>
                        <pic:blipFill>
                          <a:blip r:embed="rId9" cstate="print"/>
                          <a:stretch>
                            <a:fillRect/>
                          </a:stretch>
                        </pic:blipFill>
                        <pic:spPr bwMode="auto">
                          <a:xfrm>
                            <a:off x="0" y="0"/>
                            <a:ext cx="758825" cy="362585"/>
                          </a:xfrm>
                          <a:prstGeom prst="rect">
                            <a:avLst/>
                          </a:prstGeom>
                        </pic:spPr>
                      </pic:pic>
                    </a:graphicData>
                  </a:graphic>
                </wp:inline>
              </w:drawing>
            </w:r>
          </w:p>
        </w:tc>
        <w:tc>
          <w:tcPr>
            <w:tcW w:w="1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8" w:rsidRDefault="00A85808">
            <w:pPr>
              <w:pStyle w:val="Standard"/>
              <w:snapToGrid w:val="0"/>
              <w:ind w:left="-139" w:right="-169" w:firstLine="0"/>
              <w:jc w:val="center"/>
              <w:rPr>
                <w:bCs/>
              </w:rPr>
            </w:pPr>
          </w:p>
        </w:tc>
      </w:tr>
      <w:tr w:rsidR="00A85808">
        <w:trPr>
          <w:trHeight w:val="407"/>
        </w:trPr>
        <w:tc>
          <w:tcPr>
            <w:tcW w:w="1936"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left="-108" w:right="-108" w:firstLine="0"/>
              <w:jc w:val="center"/>
            </w:pPr>
            <w:r>
              <w:t>Виды</w:t>
            </w:r>
          </w:p>
          <w:p w:rsidR="00A85808" w:rsidRDefault="0027570D">
            <w:pPr>
              <w:pStyle w:val="Standard"/>
              <w:snapToGrid w:val="0"/>
              <w:ind w:left="-108" w:right="-108" w:firstLine="0"/>
              <w:jc w:val="center"/>
            </w:pPr>
            <w:r>
              <w:t>использования</w:t>
            </w:r>
          </w:p>
        </w:tc>
        <w:tc>
          <w:tcPr>
            <w:tcW w:w="6535"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firstLine="0"/>
              <w:jc w:val="center"/>
            </w:pPr>
            <w:r>
              <w:t>Наименование вида разрешенного использования</w:t>
            </w:r>
          </w:p>
          <w:p w:rsidR="00A85808" w:rsidRDefault="0027570D">
            <w:pPr>
              <w:pStyle w:val="Standard"/>
              <w:snapToGrid w:val="0"/>
              <w:ind w:firstLine="0"/>
              <w:jc w:val="center"/>
            </w:pPr>
            <w:r>
              <w:t>земельных участков</w:t>
            </w:r>
          </w:p>
        </w:tc>
        <w:tc>
          <w:tcPr>
            <w:tcW w:w="1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8" w:rsidRDefault="0027570D">
            <w:pPr>
              <w:pStyle w:val="Standard"/>
              <w:snapToGrid w:val="0"/>
              <w:ind w:left="-139" w:right="-169" w:firstLine="0"/>
              <w:jc w:val="center"/>
            </w:pPr>
            <w:r>
              <w:rPr>
                <w:bCs/>
              </w:rPr>
              <w:t xml:space="preserve">Код по </w:t>
            </w:r>
            <w:proofErr w:type="spellStart"/>
            <w:proofErr w:type="gramStart"/>
            <w:r>
              <w:rPr>
                <w:bCs/>
              </w:rPr>
              <w:t>классифи-катору</w:t>
            </w:r>
            <w:proofErr w:type="spellEnd"/>
            <w:proofErr w:type="gramEnd"/>
          </w:p>
        </w:tc>
      </w:tr>
      <w:tr w:rsidR="00A85808">
        <w:trPr>
          <w:trHeight w:val="572"/>
        </w:trPr>
        <w:tc>
          <w:tcPr>
            <w:tcW w:w="1936" w:type="dxa"/>
            <w:tcBorders>
              <w:left w:val="single" w:sz="4" w:space="0" w:color="000000"/>
              <w:bottom w:val="single" w:sz="4" w:space="0" w:color="000000"/>
            </w:tcBorders>
            <w:shd w:val="clear" w:color="auto" w:fill="auto"/>
          </w:tcPr>
          <w:p w:rsidR="00A85808" w:rsidRDefault="0027570D">
            <w:pPr>
              <w:pStyle w:val="Standard"/>
              <w:snapToGrid w:val="0"/>
              <w:ind w:left="-108" w:right="-108" w:firstLine="0"/>
              <w:jc w:val="center"/>
            </w:pPr>
            <w:r>
              <w:t>Основные виды</w:t>
            </w:r>
          </w:p>
          <w:p w:rsidR="00A85808" w:rsidRDefault="0027570D">
            <w:pPr>
              <w:pStyle w:val="Standard"/>
              <w:snapToGrid w:val="0"/>
              <w:ind w:left="-108" w:right="-108" w:firstLine="0"/>
              <w:jc w:val="center"/>
            </w:pPr>
            <w:r>
              <w:t>разрешенного</w:t>
            </w:r>
          </w:p>
          <w:p w:rsidR="00A85808" w:rsidRDefault="0027570D">
            <w:pPr>
              <w:pStyle w:val="Standard"/>
              <w:snapToGrid w:val="0"/>
              <w:ind w:left="-108" w:right="-108" w:firstLine="0"/>
              <w:jc w:val="center"/>
            </w:pPr>
            <w:r>
              <w:t>использования</w:t>
            </w:r>
          </w:p>
        </w:tc>
        <w:tc>
          <w:tcPr>
            <w:tcW w:w="6535" w:type="dxa"/>
            <w:tcBorders>
              <w:left w:val="single" w:sz="4" w:space="0" w:color="000000"/>
              <w:bottom w:val="single" w:sz="4" w:space="0" w:color="000000"/>
            </w:tcBorders>
            <w:shd w:val="clear" w:color="auto" w:fill="auto"/>
          </w:tcPr>
          <w:p w:rsidR="00A85808" w:rsidRDefault="0027570D">
            <w:pPr>
              <w:pStyle w:val="Main0"/>
              <w:widowControl w:val="0"/>
              <w:numPr>
                <w:ilvl w:val="0"/>
                <w:numId w:val="10"/>
              </w:numPr>
              <w:tabs>
                <w:tab w:val="left" w:pos="350"/>
              </w:tabs>
              <w:suppressAutoHyphens/>
              <w:ind w:left="175" w:hanging="175"/>
            </w:pPr>
            <w:r>
              <w:rPr>
                <w:sz w:val="24"/>
                <w:szCs w:val="24"/>
                <w:lang w:eastAsia="ru-RU"/>
              </w:rPr>
              <w:t>коммунальное обслуживание</w:t>
            </w:r>
          </w:p>
          <w:p w:rsidR="00A85808" w:rsidRDefault="0027570D">
            <w:pPr>
              <w:pStyle w:val="Main0"/>
              <w:widowControl w:val="0"/>
              <w:numPr>
                <w:ilvl w:val="0"/>
                <w:numId w:val="10"/>
              </w:numPr>
              <w:tabs>
                <w:tab w:val="left" w:pos="350"/>
              </w:tabs>
              <w:suppressAutoHyphens/>
              <w:ind w:left="175" w:hanging="175"/>
            </w:pPr>
            <w:r>
              <w:rPr>
                <w:sz w:val="24"/>
                <w:szCs w:val="24"/>
                <w:lang w:eastAsia="ru-RU"/>
              </w:rPr>
              <w:t>социальное обслуживание</w:t>
            </w:r>
          </w:p>
          <w:p w:rsidR="00A85808" w:rsidRDefault="0027570D">
            <w:pPr>
              <w:pStyle w:val="Main0"/>
              <w:widowControl w:val="0"/>
              <w:numPr>
                <w:ilvl w:val="0"/>
                <w:numId w:val="10"/>
              </w:numPr>
              <w:tabs>
                <w:tab w:val="left" w:pos="350"/>
              </w:tabs>
              <w:suppressAutoHyphens/>
              <w:ind w:left="175" w:hanging="175"/>
            </w:pPr>
            <w:r>
              <w:rPr>
                <w:sz w:val="24"/>
                <w:szCs w:val="24"/>
                <w:lang w:eastAsia="ru-RU"/>
              </w:rPr>
              <w:t>бытовое обслуживание</w:t>
            </w:r>
          </w:p>
          <w:p w:rsidR="00A85808" w:rsidRDefault="0027570D">
            <w:pPr>
              <w:pStyle w:val="Main0"/>
              <w:numPr>
                <w:ilvl w:val="0"/>
                <w:numId w:val="2"/>
              </w:numPr>
              <w:tabs>
                <w:tab w:val="left" w:pos="175"/>
              </w:tabs>
              <w:suppressAutoHyphens/>
              <w:ind w:left="175" w:hanging="175"/>
            </w:pPr>
            <w:r>
              <w:rPr>
                <w:sz w:val="24"/>
                <w:szCs w:val="24"/>
                <w:lang w:eastAsia="ru-RU"/>
              </w:rPr>
              <w:t>стационарное медицинское обслуживание</w:t>
            </w:r>
          </w:p>
          <w:p w:rsidR="00A85808" w:rsidRDefault="0027570D">
            <w:pPr>
              <w:pStyle w:val="Main0"/>
              <w:numPr>
                <w:ilvl w:val="0"/>
                <w:numId w:val="2"/>
              </w:numPr>
              <w:tabs>
                <w:tab w:val="left" w:pos="175"/>
              </w:tabs>
              <w:suppressAutoHyphens/>
              <w:ind w:left="175" w:hanging="175"/>
            </w:pPr>
            <w:r>
              <w:rPr>
                <w:sz w:val="24"/>
                <w:szCs w:val="24"/>
                <w:lang w:eastAsia="ru-RU"/>
              </w:rPr>
              <w:t>дошкольное, начальное и среднее общее образование</w:t>
            </w:r>
          </w:p>
          <w:p w:rsidR="00A85808" w:rsidRDefault="0027570D">
            <w:pPr>
              <w:pStyle w:val="Main0"/>
              <w:numPr>
                <w:ilvl w:val="0"/>
                <w:numId w:val="2"/>
              </w:numPr>
              <w:suppressAutoHyphens/>
              <w:ind w:left="175" w:hanging="175"/>
            </w:pPr>
            <w:r>
              <w:rPr>
                <w:sz w:val="24"/>
                <w:lang w:eastAsia="ru-RU"/>
              </w:rPr>
              <w:t>культурное развитие</w:t>
            </w:r>
          </w:p>
          <w:p w:rsidR="00A85808" w:rsidRDefault="0027570D">
            <w:pPr>
              <w:pStyle w:val="Main0"/>
              <w:numPr>
                <w:ilvl w:val="0"/>
                <w:numId w:val="2"/>
              </w:numPr>
              <w:suppressAutoHyphens/>
              <w:ind w:left="175" w:hanging="175"/>
            </w:pPr>
            <w:r>
              <w:rPr>
                <w:sz w:val="24"/>
                <w:szCs w:val="24"/>
                <w:lang w:eastAsia="ru-RU"/>
              </w:rPr>
              <w:t>общественное управление</w:t>
            </w:r>
          </w:p>
          <w:p w:rsidR="00A85808" w:rsidRDefault="0027570D">
            <w:pPr>
              <w:pStyle w:val="Main0"/>
              <w:numPr>
                <w:ilvl w:val="0"/>
                <w:numId w:val="2"/>
              </w:numPr>
              <w:suppressAutoHyphens/>
              <w:ind w:left="175" w:hanging="175"/>
            </w:pPr>
            <w:r>
              <w:rPr>
                <w:sz w:val="24"/>
                <w:szCs w:val="24"/>
                <w:lang w:eastAsia="ru-RU"/>
              </w:rPr>
              <w:t>деловое управление</w:t>
            </w:r>
          </w:p>
          <w:p w:rsidR="00A85808" w:rsidRDefault="0027570D">
            <w:pPr>
              <w:pStyle w:val="Main0"/>
              <w:numPr>
                <w:ilvl w:val="0"/>
                <w:numId w:val="2"/>
              </w:numPr>
              <w:suppressAutoHyphens/>
              <w:ind w:left="175" w:hanging="175"/>
            </w:pPr>
            <w:r>
              <w:rPr>
                <w:sz w:val="24"/>
                <w:szCs w:val="24"/>
                <w:lang w:eastAsia="ru-RU"/>
              </w:rPr>
              <w:t>объекты торговли (торговые центры и комплексы)</w:t>
            </w:r>
          </w:p>
          <w:p w:rsidR="00A85808" w:rsidRDefault="0027570D">
            <w:pPr>
              <w:pStyle w:val="Main0"/>
              <w:numPr>
                <w:ilvl w:val="0"/>
                <w:numId w:val="2"/>
              </w:numPr>
              <w:suppressAutoHyphens/>
              <w:ind w:left="175" w:hanging="175"/>
            </w:pPr>
            <w:r>
              <w:rPr>
                <w:sz w:val="24"/>
                <w:szCs w:val="24"/>
                <w:lang w:eastAsia="ru-RU"/>
              </w:rPr>
              <w:t>рынки</w:t>
            </w:r>
          </w:p>
          <w:p w:rsidR="00A85808" w:rsidRDefault="0027570D">
            <w:pPr>
              <w:pStyle w:val="Main0"/>
              <w:numPr>
                <w:ilvl w:val="0"/>
                <w:numId w:val="10"/>
              </w:numPr>
              <w:suppressAutoHyphens/>
              <w:ind w:left="175" w:hanging="175"/>
            </w:pPr>
            <w:r>
              <w:rPr>
                <w:sz w:val="24"/>
                <w:szCs w:val="24"/>
                <w:lang w:eastAsia="ru-RU"/>
              </w:rPr>
              <w:t>магазины</w:t>
            </w:r>
          </w:p>
          <w:p w:rsidR="00A85808" w:rsidRDefault="0027570D">
            <w:pPr>
              <w:pStyle w:val="Main0"/>
              <w:numPr>
                <w:ilvl w:val="0"/>
                <w:numId w:val="10"/>
              </w:numPr>
              <w:suppressAutoHyphens/>
              <w:ind w:left="175" w:hanging="175"/>
            </w:pPr>
            <w:r>
              <w:rPr>
                <w:sz w:val="24"/>
                <w:szCs w:val="24"/>
                <w:lang w:eastAsia="ru-RU"/>
              </w:rPr>
              <w:t>банковская и страховая деятельность</w:t>
            </w:r>
          </w:p>
          <w:p w:rsidR="00A85808" w:rsidRDefault="0027570D">
            <w:pPr>
              <w:pStyle w:val="Main0"/>
              <w:numPr>
                <w:ilvl w:val="0"/>
                <w:numId w:val="10"/>
              </w:numPr>
              <w:suppressAutoHyphens/>
              <w:ind w:left="175" w:hanging="175"/>
            </w:pPr>
            <w:r>
              <w:rPr>
                <w:sz w:val="24"/>
                <w:szCs w:val="24"/>
                <w:lang w:eastAsia="ru-RU"/>
              </w:rPr>
              <w:t>общественное питание</w:t>
            </w:r>
          </w:p>
          <w:p w:rsidR="00A85808" w:rsidRDefault="0027570D">
            <w:pPr>
              <w:pStyle w:val="Main0"/>
              <w:numPr>
                <w:ilvl w:val="0"/>
                <w:numId w:val="10"/>
              </w:numPr>
              <w:suppressAutoHyphens/>
              <w:ind w:left="175" w:hanging="175"/>
            </w:pPr>
            <w:r>
              <w:rPr>
                <w:sz w:val="24"/>
                <w:szCs w:val="24"/>
                <w:lang w:eastAsia="ru-RU"/>
              </w:rPr>
              <w:t>гостиничное обслуживание</w:t>
            </w:r>
          </w:p>
          <w:p w:rsidR="00A85808" w:rsidRDefault="0027570D">
            <w:pPr>
              <w:pStyle w:val="Main0"/>
              <w:numPr>
                <w:ilvl w:val="0"/>
                <w:numId w:val="2"/>
              </w:numPr>
              <w:suppressAutoHyphens/>
              <w:ind w:left="175" w:hanging="175"/>
            </w:pPr>
            <w:r>
              <w:rPr>
                <w:sz w:val="24"/>
                <w:szCs w:val="24"/>
                <w:lang w:eastAsia="ru-RU"/>
              </w:rPr>
              <w:t>спорт</w:t>
            </w:r>
          </w:p>
          <w:p w:rsidR="00A85808" w:rsidRDefault="0027570D">
            <w:pPr>
              <w:pStyle w:val="Main0"/>
              <w:numPr>
                <w:ilvl w:val="0"/>
                <w:numId w:val="2"/>
              </w:numPr>
              <w:suppressAutoHyphens/>
              <w:ind w:left="175" w:hanging="175"/>
            </w:pPr>
            <w:r>
              <w:rPr>
                <w:sz w:val="24"/>
                <w:szCs w:val="24"/>
                <w:lang w:eastAsia="ru-RU"/>
              </w:rPr>
              <w:t>туристическое обслуживание</w:t>
            </w:r>
          </w:p>
          <w:p w:rsidR="00A85808" w:rsidRDefault="0027570D">
            <w:pPr>
              <w:pStyle w:val="Main0"/>
              <w:numPr>
                <w:ilvl w:val="0"/>
                <w:numId w:val="2"/>
              </w:numPr>
              <w:suppressAutoHyphens/>
              <w:ind w:left="184" w:hanging="184"/>
            </w:pPr>
            <w:proofErr w:type="spellStart"/>
            <w:proofErr w:type="gramStart"/>
            <w:r>
              <w:rPr>
                <w:sz w:val="24"/>
                <w:szCs w:val="24"/>
                <w:lang w:eastAsia="ru-RU"/>
              </w:rPr>
              <w:t>историко</w:t>
            </w:r>
            <w:proofErr w:type="spellEnd"/>
            <w:proofErr w:type="gramEnd"/>
            <w:r>
              <w:rPr>
                <w:sz w:val="24"/>
                <w:szCs w:val="24"/>
                <w:lang w:eastAsia="ru-RU"/>
              </w:rPr>
              <w:t xml:space="preserve"> -культурная деятельность</w:t>
            </w:r>
          </w:p>
          <w:p w:rsidR="00A85808" w:rsidRDefault="0027570D">
            <w:pPr>
              <w:pStyle w:val="Main0"/>
              <w:numPr>
                <w:ilvl w:val="0"/>
                <w:numId w:val="2"/>
              </w:numPr>
              <w:suppressAutoHyphens/>
              <w:ind w:left="175" w:hanging="175"/>
            </w:pPr>
            <w:r>
              <w:rPr>
                <w:sz w:val="24"/>
                <w:szCs w:val="24"/>
                <w:lang w:eastAsia="ru-RU"/>
              </w:rPr>
              <w:t>земельные участки (территории) общего пользования</w:t>
            </w:r>
          </w:p>
        </w:tc>
        <w:tc>
          <w:tcPr>
            <w:tcW w:w="1424" w:type="dxa"/>
            <w:tcBorders>
              <w:left w:val="single" w:sz="4" w:space="0" w:color="000000"/>
              <w:bottom w:val="single" w:sz="4" w:space="0" w:color="000000"/>
              <w:right w:val="single" w:sz="4" w:space="0" w:color="000000"/>
            </w:tcBorders>
            <w:shd w:val="clear" w:color="auto" w:fill="auto"/>
          </w:tcPr>
          <w:p w:rsidR="00A85808" w:rsidRDefault="0027570D">
            <w:pPr>
              <w:pStyle w:val="Standard"/>
              <w:ind w:firstLine="0"/>
              <w:jc w:val="center"/>
            </w:pPr>
            <w:r>
              <w:t>3.1</w:t>
            </w:r>
          </w:p>
          <w:p w:rsidR="00A85808" w:rsidRDefault="0027570D">
            <w:pPr>
              <w:pStyle w:val="Standard"/>
              <w:ind w:firstLine="0"/>
              <w:jc w:val="center"/>
            </w:pPr>
            <w:r>
              <w:t>3.2</w:t>
            </w:r>
          </w:p>
          <w:p w:rsidR="00A85808" w:rsidRDefault="0027570D">
            <w:pPr>
              <w:pStyle w:val="Standard"/>
              <w:ind w:firstLine="0"/>
              <w:jc w:val="center"/>
            </w:pPr>
            <w:r>
              <w:t>3.3</w:t>
            </w:r>
          </w:p>
          <w:p w:rsidR="00A85808" w:rsidRDefault="0027570D">
            <w:pPr>
              <w:pStyle w:val="Standard"/>
              <w:ind w:firstLine="0"/>
              <w:jc w:val="center"/>
            </w:pPr>
            <w:r>
              <w:t>3.4.2</w:t>
            </w:r>
          </w:p>
          <w:p w:rsidR="00A85808" w:rsidRDefault="0027570D">
            <w:pPr>
              <w:pStyle w:val="Standard"/>
              <w:ind w:left="-108" w:right="-169" w:firstLine="0"/>
              <w:jc w:val="center"/>
            </w:pPr>
            <w:r>
              <w:t>3.5.1</w:t>
            </w:r>
          </w:p>
          <w:p w:rsidR="00A85808" w:rsidRDefault="0027570D">
            <w:pPr>
              <w:pStyle w:val="Standard"/>
              <w:ind w:left="-108" w:right="-169" w:firstLine="0"/>
              <w:jc w:val="center"/>
            </w:pPr>
            <w:r>
              <w:t>3.6</w:t>
            </w:r>
          </w:p>
          <w:p w:rsidR="00A85808" w:rsidRDefault="0027570D">
            <w:pPr>
              <w:pStyle w:val="Standard"/>
              <w:ind w:left="-108" w:right="-169" w:firstLine="0"/>
              <w:jc w:val="center"/>
            </w:pPr>
            <w:r>
              <w:t>3.8</w:t>
            </w:r>
          </w:p>
          <w:p w:rsidR="00A85808" w:rsidRDefault="0027570D">
            <w:pPr>
              <w:pStyle w:val="Standard"/>
              <w:ind w:left="-108" w:right="-169" w:firstLine="0"/>
              <w:jc w:val="center"/>
            </w:pPr>
            <w:r>
              <w:t>4.1</w:t>
            </w:r>
          </w:p>
          <w:p w:rsidR="00A85808" w:rsidRDefault="0027570D">
            <w:pPr>
              <w:pStyle w:val="Main0"/>
              <w:suppressAutoHyphens/>
              <w:ind w:left="-139" w:right="-169" w:firstLine="0"/>
              <w:jc w:val="center"/>
            </w:pPr>
            <w:r>
              <w:rPr>
                <w:sz w:val="24"/>
                <w:szCs w:val="24"/>
                <w:lang w:eastAsia="ru-RU"/>
              </w:rPr>
              <w:t>4.2</w:t>
            </w:r>
          </w:p>
          <w:p w:rsidR="00A85808" w:rsidRDefault="0027570D">
            <w:pPr>
              <w:pStyle w:val="Main0"/>
              <w:suppressAutoHyphens/>
              <w:ind w:left="-139" w:right="-169" w:firstLine="0"/>
              <w:jc w:val="center"/>
            </w:pPr>
            <w:r>
              <w:rPr>
                <w:sz w:val="24"/>
                <w:szCs w:val="24"/>
                <w:lang w:eastAsia="ru-RU"/>
              </w:rPr>
              <w:t>4.3</w:t>
            </w:r>
          </w:p>
          <w:p w:rsidR="00A85808" w:rsidRDefault="0027570D">
            <w:pPr>
              <w:pStyle w:val="Main0"/>
              <w:suppressAutoHyphens/>
              <w:ind w:left="-139" w:right="-169" w:firstLine="0"/>
              <w:jc w:val="center"/>
            </w:pPr>
            <w:r>
              <w:rPr>
                <w:sz w:val="24"/>
                <w:szCs w:val="24"/>
                <w:lang w:eastAsia="ru-RU"/>
              </w:rPr>
              <w:t>4.4</w:t>
            </w:r>
          </w:p>
          <w:p w:rsidR="00A85808" w:rsidRDefault="0027570D">
            <w:pPr>
              <w:pStyle w:val="Main0"/>
              <w:suppressAutoHyphens/>
              <w:ind w:left="-139" w:right="-169" w:firstLine="0"/>
              <w:jc w:val="center"/>
            </w:pPr>
            <w:r>
              <w:rPr>
                <w:sz w:val="24"/>
                <w:szCs w:val="24"/>
                <w:lang w:eastAsia="ru-RU"/>
              </w:rPr>
              <w:t>4.5</w:t>
            </w:r>
          </w:p>
          <w:p w:rsidR="00A85808" w:rsidRDefault="0027570D">
            <w:pPr>
              <w:pStyle w:val="Main0"/>
              <w:suppressAutoHyphens/>
              <w:ind w:left="-139" w:right="-169" w:firstLine="0"/>
              <w:jc w:val="center"/>
            </w:pPr>
            <w:r>
              <w:rPr>
                <w:sz w:val="24"/>
                <w:szCs w:val="24"/>
                <w:lang w:eastAsia="ru-RU"/>
              </w:rPr>
              <w:t>4.6</w:t>
            </w:r>
          </w:p>
          <w:p w:rsidR="00A85808" w:rsidRDefault="0027570D">
            <w:pPr>
              <w:pStyle w:val="Main0"/>
              <w:suppressAutoHyphens/>
              <w:ind w:left="-139" w:right="-169" w:firstLine="0"/>
              <w:jc w:val="center"/>
            </w:pPr>
            <w:r>
              <w:rPr>
                <w:sz w:val="24"/>
                <w:szCs w:val="24"/>
                <w:lang w:eastAsia="ru-RU"/>
              </w:rPr>
              <w:t>4.7</w:t>
            </w:r>
          </w:p>
          <w:p w:rsidR="00A85808" w:rsidRDefault="0027570D">
            <w:pPr>
              <w:pStyle w:val="Main0"/>
              <w:suppressAutoHyphens/>
              <w:ind w:left="-139" w:right="-169" w:firstLine="0"/>
              <w:jc w:val="center"/>
            </w:pPr>
            <w:r>
              <w:rPr>
                <w:sz w:val="24"/>
                <w:szCs w:val="24"/>
                <w:lang w:eastAsia="ru-RU"/>
              </w:rPr>
              <w:t>5.1</w:t>
            </w:r>
          </w:p>
          <w:p w:rsidR="00A85808" w:rsidRDefault="0027570D">
            <w:pPr>
              <w:pStyle w:val="Main0"/>
              <w:suppressAutoHyphens/>
              <w:ind w:left="-139" w:right="-169" w:firstLine="0"/>
              <w:jc w:val="center"/>
            </w:pPr>
            <w:r>
              <w:rPr>
                <w:sz w:val="24"/>
                <w:szCs w:val="24"/>
                <w:lang w:eastAsia="ru-RU"/>
              </w:rPr>
              <w:t>5.2.1</w:t>
            </w:r>
          </w:p>
          <w:p w:rsidR="00A85808" w:rsidRDefault="0027570D">
            <w:pPr>
              <w:pStyle w:val="Main0"/>
              <w:suppressAutoHyphens/>
              <w:ind w:left="-139" w:right="-169" w:firstLine="0"/>
              <w:jc w:val="center"/>
            </w:pPr>
            <w:r>
              <w:rPr>
                <w:sz w:val="24"/>
                <w:szCs w:val="24"/>
                <w:lang w:eastAsia="ru-RU"/>
              </w:rPr>
              <w:t>9.3</w:t>
            </w:r>
          </w:p>
          <w:p w:rsidR="00A85808" w:rsidRDefault="0027570D">
            <w:pPr>
              <w:pStyle w:val="Main0"/>
              <w:suppressAutoHyphens/>
              <w:ind w:left="-139" w:right="-169" w:firstLine="0"/>
              <w:jc w:val="center"/>
            </w:pPr>
            <w:r>
              <w:rPr>
                <w:sz w:val="24"/>
                <w:szCs w:val="24"/>
                <w:lang w:eastAsia="ru-RU"/>
              </w:rPr>
              <w:t>12.0</w:t>
            </w:r>
          </w:p>
        </w:tc>
      </w:tr>
      <w:tr w:rsidR="00A85808">
        <w:trPr>
          <w:trHeight w:val="928"/>
        </w:trPr>
        <w:tc>
          <w:tcPr>
            <w:tcW w:w="1936" w:type="dxa"/>
            <w:tcBorders>
              <w:top w:val="single" w:sz="4" w:space="0" w:color="000000"/>
              <w:left w:val="single" w:sz="4" w:space="0" w:color="000000"/>
              <w:bottom w:val="single" w:sz="4" w:space="0" w:color="000000"/>
            </w:tcBorders>
            <w:shd w:val="clear" w:color="auto" w:fill="auto"/>
          </w:tcPr>
          <w:p w:rsidR="00A85808" w:rsidRDefault="0027570D">
            <w:pPr>
              <w:pStyle w:val="Standard"/>
              <w:snapToGrid w:val="0"/>
              <w:ind w:left="-108" w:right="-108" w:firstLine="0"/>
              <w:jc w:val="center"/>
            </w:pPr>
            <w:r>
              <w:t>Вспомогательные</w:t>
            </w:r>
          </w:p>
          <w:p w:rsidR="00A85808" w:rsidRDefault="0027570D">
            <w:pPr>
              <w:pStyle w:val="Standard"/>
              <w:snapToGrid w:val="0"/>
              <w:ind w:left="-108" w:right="-108" w:firstLine="0"/>
              <w:jc w:val="center"/>
            </w:pPr>
            <w:r>
              <w:t>виды разрешенного использования.</w:t>
            </w:r>
          </w:p>
        </w:tc>
        <w:tc>
          <w:tcPr>
            <w:tcW w:w="6535" w:type="dxa"/>
            <w:tcBorders>
              <w:left w:val="single" w:sz="4" w:space="0" w:color="000000"/>
              <w:bottom w:val="single" w:sz="4" w:space="0" w:color="000000"/>
            </w:tcBorders>
            <w:shd w:val="clear" w:color="auto" w:fill="auto"/>
          </w:tcPr>
          <w:p w:rsidR="00A85808" w:rsidRDefault="0027570D">
            <w:pPr>
              <w:pStyle w:val="Main0"/>
              <w:numPr>
                <w:ilvl w:val="0"/>
                <w:numId w:val="2"/>
              </w:numPr>
              <w:suppressAutoHyphens/>
              <w:ind w:left="175" w:hanging="175"/>
            </w:pPr>
            <w:r>
              <w:rPr>
                <w:sz w:val="24"/>
                <w:szCs w:val="24"/>
              </w:rPr>
              <w:t>служебные гаражи</w:t>
            </w:r>
          </w:p>
          <w:p w:rsidR="00A85808" w:rsidRDefault="00A85808">
            <w:pPr>
              <w:pStyle w:val="Main0"/>
              <w:suppressAutoHyphens/>
              <w:ind w:left="175" w:firstLine="0"/>
              <w:rPr>
                <w:sz w:val="24"/>
                <w:szCs w:val="24"/>
                <w:lang w:eastAsia="ru-RU"/>
              </w:rPr>
            </w:pPr>
          </w:p>
        </w:tc>
        <w:tc>
          <w:tcPr>
            <w:tcW w:w="1424" w:type="dxa"/>
            <w:tcBorders>
              <w:left w:val="single" w:sz="4" w:space="0" w:color="000000"/>
              <w:bottom w:val="single" w:sz="4" w:space="0" w:color="000000"/>
              <w:right w:val="single" w:sz="4" w:space="0" w:color="000000"/>
            </w:tcBorders>
            <w:shd w:val="clear" w:color="auto" w:fill="auto"/>
          </w:tcPr>
          <w:p w:rsidR="00A85808" w:rsidRDefault="0027570D">
            <w:pPr>
              <w:pStyle w:val="Main0"/>
              <w:suppressAutoHyphens/>
              <w:ind w:left="-108" w:right="-169" w:firstLine="0"/>
              <w:jc w:val="center"/>
            </w:pPr>
            <w:r>
              <w:rPr>
                <w:sz w:val="24"/>
                <w:szCs w:val="24"/>
                <w:lang w:eastAsia="ru-RU"/>
              </w:rPr>
              <w:t>4.9</w:t>
            </w:r>
          </w:p>
        </w:tc>
      </w:tr>
      <w:tr w:rsidR="00A85808">
        <w:trPr>
          <w:trHeight w:val="763"/>
        </w:trPr>
        <w:tc>
          <w:tcPr>
            <w:tcW w:w="1936" w:type="dxa"/>
            <w:tcBorders>
              <w:top w:val="single" w:sz="4" w:space="0" w:color="000000"/>
              <w:left w:val="single" w:sz="4" w:space="0" w:color="000000"/>
              <w:bottom w:val="single" w:sz="4" w:space="0" w:color="000000"/>
            </w:tcBorders>
            <w:shd w:val="clear" w:color="auto" w:fill="auto"/>
          </w:tcPr>
          <w:p w:rsidR="00A85808" w:rsidRDefault="0027570D">
            <w:pPr>
              <w:pStyle w:val="Standard"/>
              <w:snapToGrid w:val="0"/>
              <w:ind w:left="-108" w:right="-108" w:firstLine="0"/>
              <w:jc w:val="center"/>
            </w:pPr>
            <w:r>
              <w:t>Условно</w:t>
            </w:r>
          </w:p>
          <w:p w:rsidR="00A85808" w:rsidRDefault="0027570D">
            <w:pPr>
              <w:pStyle w:val="Standard"/>
              <w:snapToGrid w:val="0"/>
              <w:ind w:left="-108" w:right="-108" w:firstLine="0"/>
              <w:jc w:val="center"/>
            </w:pPr>
            <w:r>
              <w:t>разрешенные виды использования</w:t>
            </w:r>
          </w:p>
        </w:tc>
        <w:tc>
          <w:tcPr>
            <w:tcW w:w="6535" w:type="dxa"/>
            <w:tcBorders>
              <w:left w:val="single" w:sz="4" w:space="0" w:color="000000"/>
              <w:bottom w:val="single" w:sz="4" w:space="0" w:color="000000"/>
            </w:tcBorders>
            <w:shd w:val="clear" w:color="auto" w:fill="auto"/>
          </w:tcPr>
          <w:p w:rsidR="00A85808" w:rsidRDefault="0027570D">
            <w:pPr>
              <w:pStyle w:val="Main0"/>
              <w:numPr>
                <w:ilvl w:val="0"/>
                <w:numId w:val="2"/>
              </w:numPr>
              <w:suppressAutoHyphens/>
              <w:ind w:left="175" w:hanging="175"/>
            </w:pPr>
            <w:r>
              <w:rPr>
                <w:sz w:val="24"/>
                <w:szCs w:val="24"/>
                <w:lang w:eastAsia="ru-RU"/>
              </w:rPr>
              <w:t>объекты религиозного использования.</w:t>
            </w:r>
          </w:p>
        </w:tc>
        <w:tc>
          <w:tcPr>
            <w:tcW w:w="1424" w:type="dxa"/>
            <w:tcBorders>
              <w:left w:val="single" w:sz="4" w:space="0" w:color="000000"/>
              <w:bottom w:val="single" w:sz="4" w:space="0" w:color="000000"/>
              <w:right w:val="single" w:sz="4" w:space="0" w:color="000000"/>
            </w:tcBorders>
            <w:shd w:val="clear" w:color="auto" w:fill="auto"/>
          </w:tcPr>
          <w:p w:rsidR="00A85808" w:rsidRDefault="0027570D">
            <w:pPr>
              <w:pStyle w:val="Standard"/>
              <w:ind w:left="-108" w:right="-169" w:firstLine="0"/>
              <w:jc w:val="center"/>
            </w:pPr>
            <w:r>
              <w:t>3.7</w:t>
            </w:r>
          </w:p>
          <w:p w:rsidR="00A85808" w:rsidRDefault="00A85808">
            <w:pPr>
              <w:pStyle w:val="Main0"/>
              <w:suppressAutoHyphens/>
              <w:ind w:right="-169" w:firstLine="0"/>
              <w:rPr>
                <w:sz w:val="24"/>
                <w:szCs w:val="24"/>
                <w:lang w:eastAsia="ru-RU"/>
              </w:rPr>
            </w:pPr>
          </w:p>
        </w:tc>
      </w:tr>
    </w:tbl>
    <w:p w:rsidR="00A85808" w:rsidRDefault="00A85808">
      <w:pPr>
        <w:pStyle w:val="Main0"/>
        <w:tabs>
          <w:tab w:val="left" w:pos="284"/>
        </w:tabs>
        <w:suppressAutoHyphens/>
        <w:ind w:firstLine="426"/>
        <w:rPr>
          <w:rFonts w:eastAsia="Times New Roman"/>
        </w:rPr>
      </w:pPr>
    </w:p>
    <w:p w:rsidR="00A85808" w:rsidRDefault="0027570D">
      <w:pPr>
        <w:pStyle w:val="Main0"/>
        <w:tabs>
          <w:tab w:val="left" w:pos="284"/>
        </w:tabs>
        <w:suppressAutoHyphens/>
        <w:ind w:firstLine="567"/>
      </w:pPr>
      <w:r>
        <w:rPr>
          <w:rFonts w:eastAsia="Times New Roman"/>
        </w:rPr>
        <w:t>Зоны предназначены для размещения муниципальных учреждений, комплексных многофункциональных зон общественно-деловой и коммерческой сферы, необходимых объектов инженерной и транспортной инфраструктуры.</w:t>
      </w:r>
    </w:p>
    <w:p w:rsidR="00A85808" w:rsidRDefault="0027570D">
      <w:pPr>
        <w:pStyle w:val="Main0"/>
        <w:tabs>
          <w:tab w:val="left" w:pos="284"/>
        </w:tabs>
        <w:suppressAutoHyphens/>
        <w:ind w:firstLine="567"/>
      </w:pPr>
      <w:r>
        <w:rPr>
          <w:color w:val="000000"/>
        </w:rPr>
        <w:t>В общественно-деловых зонах размещение объектов торговли, общественного питания, бань, прачечных, гаражей, площадок и сооружений для хранения общественного и индивидуального транспорта должно осуществляться с соблюдением санитарных требований.</w:t>
      </w:r>
    </w:p>
    <w:p w:rsidR="00A85808" w:rsidRDefault="0027570D">
      <w:pPr>
        <w:pStyle w:val="Main0"/>
        <w:tabs>
          <w:tab w:val="left" w:pos="284"/>
        </w:tabs>
        <w:suppressAutoHyphens/>
        <w:ind w:firstLine="426"/>
      </w:pPr>
      <w:r>
        <w:lastRenderedPageBreak/>
        <w:t>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895" w:type="dxa"/>
        <w:tblInd w:w="104" w:type="dxa"/>
        <w:tblLook w:val="0000" w:firstRow="0" w:lastRow="0" w:firstColumn="0" w:lastColumn="0" w:noHBand="0" w:noVBand="0"/>
      </w:tblPr>
      <w:tblGrid>
        <w:gridCol w:w="5542"/>
        <w:gridCol w:w="4353"/>
      </w:tblGrid>
      <w:tr w:rsidR="00A85808">
        <w:trPr>
          <w:trHeight w:val="594"/>
        </w:trPr>
        <w:tc>
          <w:tcPr>
            <w:tcW w:w="5541"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Предельный минимальный  размер земельного участка</w:t>
            </w:r>
          </w:p>
        </w:tc>
        <w:tc>
          <w:tcPr>
            <w:tcW w:w="4353"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r>
      <w:tr w:rsidR="00A85808">
        <w:trPr>
          <w:trHeight w:val="504"/>
        </w:trPr>
        <w:tc>
          <w:tcPr>
            <w:tcW w:w="5541"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Предельная  минимальная площадь  земельного участка</w:t>
            </w:r>
          </w:p>
        </w:tc>
        <w:tc>
          <w:tcPr>
            <w:tcW w:w="4353"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200 кв. м.</w:t>
            </w:r>
          </w:p>
        </w:tc>
      </w:tr>
      <w:tr w:rsidR="00A85808">
        <w:trPr>
          <w:trHeight w:val="288"/>
        </w:trPr>
        <w:tc>
          <w:tcPr>
            <w:tcW w:w="5541"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Предельный максимальный размер земельного участка</w:t>
            </w:r>
          </w:p>
        </w:tc>
        <w:tc>
          <w:tcPr>
            <w:tcW w:w="4353"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r>
      <w:tr w:rsidR="00A85808">
        <w:trPr>
          <w:trHeight w:val="298"/>
        </w:trPr>
        <w:tc>
          <w:tcPr>
            <w:tcW w:w="5541"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Предельная  максимальная площадь  земельного участка</w:t>
            </w:r>
          </w:p>
        </w:tc>
        <w:tc>
          <w:tcPr>
            <w:tcW w:w="4353"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5 000 кв. м.</w:t>
            </w:r>
          </w:p>
        </w:tc>
      </w:tr>
      <w:tr w:rsidR="00A85808">
        <w:tc>
          <w:tcPr>
            <w:tcW w:w="5541"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353"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A85808">
            <w:pPr>
              <w:pStyle w:val="ConsPlusNormal0"/>
              <w:widowControl/>
              <w:tabs>
                <w:tab w:val="left" w:pos="-142"/>
              </w:tabs>
              <w:snapToGrid w:val="0"/>
              <w:ind w:firstLine="0"/>
              <w:jc w:val="center"/>
              <w:rPr>
                <w:rFonts w:ascii="Times New Roman" w:hAnsi="Times New Roman" w:cs="Times New Roman"/>
                <w:b/>
                <w:szCs w:val="24"/>
                <w:lang w:eastAsia="en-US"/>
              </w:rPr>
            </w:pPr>
          </w:p>
          <w:p w:rsidR="00A85808" w:rsidRDefault="0027570D">
            <w:pPr>
              <w:pStyle w:val="ConsPlusNormal0"/>
              <w:widowControl/>
              <w:tabs>
                <w:tab w:val="left" w:pos="-142"/>
              </w:tabs>
              <w:ind w:firstLine="0"/>
              <w:jc w:val="center"/>
            </w:pPr>
            <w:r>
              <w:rPr>
                <w:rFonts w:ascii="Times New Roman" w:hAnsi="Times New Roman" w:cs="Times New Roman"/>
                <w:szCs w:val="24"/>
              </w:rPr>
              <w:t>3м</w:t>
            </w:r>
          </w:p>
        </w:tc>
      </w:tr>
      <w:tr w:rsidR="00A85808">
        <w:tc>
          <w:tcPr>
            <w:tcW w:w="5541"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bCs/>
                <w:lang w:eastAsia="en-US"/>
              </w:rPr>
              <w:t>Предельное количество этажей или предельная высота зданий, строений, сооружений</w:t>
            </w:r>
          </w:p>
        </w:tc>
        <w:tc>
          <w:tcPr>
            <w:tcW w:w="4353"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3  этажа</w:t>
            </w:r>
          </w:p>
        </w:tc>
      </w:tr>
      <w:tr w:rsidR="00A85808">
        <w:trPr>
          <w:trHeight w:val="599"/>
        </w:trPr>
        <w:tc>
          <w:tcPr>
            <w:tcW w:w="5541"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Максимальный процент застройки в границах         земельного участка</w:t>
            </w:r>
          </w:p>
        </w:tc>
        <w:tc>
          <w:tcPr>
            <w:tcW w:w="4353"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rPr>
                <w:rFonts w:ascii="Times New Roman" w:hAnsi="Times New Roman" w:cs="Times New Roman"/>
                <w:szCs w:val="24"/>
              </w:rPr>
            </w:pPr>
            <w:r>
              <w:rPr>
                <w:rFonts w:ascii="Times New Roman" w:hAnsi="Times New Roman" w:cs="Times New Roman"/>
                <w:szCs w:val="24"/>
              </w:rPr>
              <w:t>60%</w:t>
            </w:r>
          </w:p>
        </w:tc>
      </w:tr>
      <w:tr w:rsidR="00A85808">
        <w:trPr>
          <w:trHeight w:val="1125"/>
        </w:trPr>
        <w:tc>
          <w:tcPr>
            <w:tcW w:w="9894" w:type="dxa"/>
            <w:gridSpan w:val="2"/>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Default"/>
              <w:jc w:val="both"/>
            </w:pPr>
            <w:r>
              <w:rPr>
                <w:sz w:val="23"/>
                <w:szCs w:val="23"/>
              </w:rPr>
              <w:t>Расстояния по горизонтали (в свету) от зданий, строений и сооружений до ближайших подземных инженерных сетей следует принимать по СП 42.13330.2011</w:t>
            </w:r>
          </w:p>
          <w:p w:rsidR="00A85808" w:rsidRDefault="0027570D">
            <w:pPr>
              <w:pStyle w:val="Default"/>
              <w:jc w:val="both"/>
            </w:pPr>
            <w:r>
              <w:rPr>
                <w:rFonts w:eastAsia="Times New Roman"/>
                <w:sz w:val="23"/>
                <w:szCs w:val="23"/>
              </w:rPr>
              <w:t xml:space="preserve"> </w:t>
            </w:r>
            <w:r>
              <w:rPr>
                <w:sz w:val="23"/>
                <w:szCs w:val="23"/>
              </w:rPr>
              <w:t>Противопожарное минимальное расстояние между жилыми домами следует принимать в зависимости от материалов, из которых построены дома, в соответствии с требованиями Федерального закона от 22 июля 2008 г. № 123-ФЗ «Технический регламент о требованиях пожарной безопасности»</w:t>
            </w:r>
          </w:p>
        </w:tc>
      </w:tr>
    </w:tbl>
    <w:p w:rsidR="00A85808" w:rsidRDefault="00A85808">
      <w:pPr>
        <w:pStyle w:val="Main0"/>
        <w:tabs>
          <w:tab w:val="left" w:pos="284"/>
        </w:tabs>
        <w:suppressAutoHyphens/>
        <w:ind w:firstLine="426"/>
        <w:rPr>
          <w:color w:val="000000"/>
        </w:rPr>
      </w:pPr>
    </w:p>
    <w:p w:rsidR="00A85808" w:rsidRDefault="0027570D">
      <w:pPr>
        <w:pStyle w:val="Standard"/>
        <w:ind w:firstLine="567"/>
      </w:pPr>
      <w:r>
        <w:rPr>
          <w:sz w:val="28"/>
          <w:szCs w:val="28"/>
        </w:rPr>
        <w:t xml:space="preserve">Предельные размеры земельных участков в зоне для размещения объектов не могут быть менее площади, занимаемой существующим или размещаемым в его границах объектом капитального строительства, и обеспечивающей соблюдение установленных настоящими Правилами предельных параметров разрешенного строительства, реконструкции объектов капитального строительства, в том числе минимальной доли озеленения земельных участков, минимального количества </w:t>
      </w:r>
      <w:proofErr w:type="spellStart"/>
      <w:r>
        <w:rPr>
          <w:sz w:val="28"/>
          <w:szCs w:val="28"/>
        </w:rPr>
        <w:t>машино</w:t>
      </w:r>
      <w:proofErr w:type="spellEnd"/>
      <w:r>
        <w:rPr>
          <w:sz w:val="28"/>
          <w:szCs w:val="28"/>
        </w:rPr>
        <w:t>-мест для хранения автотранспорта на земельных участках, а также соблюдение строительных, экологических, санитарно-гигиенических, противопожарных и иных правил, нормативов, действующих на территории Рязанской области.</w:t>
      </w:r>
    </w:p>
    <w:p w:rsidR="00A85808" w:rsidRDefault="0027570D">
      <w:pPr>
        <w:pStyle w:val="Standard"/>
        <w:ind w:firstLine="567"/>
      </w:pPr>
      <w:r>
        <w:rPr>
          <w:bCs/>
          <w:sz w:val="28"/>
          <w:szCs w:val="28"/>
        </w:rPr>
        <w:t>Все объекты размещаются в соответствии с требованиями СанПиН, СНиП, СП и другими нормативными документами, действующими на территории Российской Федерации.</w:t>
      </w:r>
    </w:p>
    <w:p w:rsidR="007A0E29" w:rsidRDefault="007A0E29">
      <w:pPr>
        <w:widowControl/>
        <w:textAlignment w:val="auto"/>
        <w:rPr>
          <w:rFonts w:ascii="Times New Roman" w:eastAsia="Times New Roman" w:hAnsi="Times New Roman" w:cs="Times New Roman"/>
          <w:sz w:val="28"/>
          <w:szCs w:val="28"/>
          <w:lang w:bidi="ar-SA"/>
        </w:rPr>
      </w:pPr>
      <w:r>
        <w:rPr>
          <w:rFonts w:eastAsia="Times New Roman"/>
          <w:sz w:val="28"/>
          <w:szCs w:val="28"/>
        </w:rPr>
        <w:br w:type="page"/>
      </w:r>
    </w:p>
    <w:p w:rsidR="00A85808" w:rsidRDefault="0027570D">
      <w:pPr>
        <w:pStyle w:val="Main0"/>
        <w:suppressAutoHyphens/>
        <w:ind w:firstLine="425"/>
      </w:pPr>
      <w:r>
        <w:rPr>
          <w:b/>
          <w:bCs/>
        </w:rPr>
        <w:lastRenderedPageBreak/>
        <w:t>2.2. ОД-2. Зона объектов образования и просвещения.</w:t>
      </w:r>
    </w:p>
    <w:p w:rsidR="00A85808" w:rsidRDefault="0027570D">
      <w:pPr>
        <w:pStyle w:val="Main0"/>
        <w:suppressAutoHyphens/>
        <w:ind w:firstLine="425"/>
        <w:rPr>
          <w:rFonts w:eastAsia="Times New Roman"/>
        </w:rPr>
      </w:pPr>
      <w:r>
        <w:t xml:space="preserve">Зоны ОД-2 расположены в с. Незнаново, с. </w:t>
      </w:r>
      <w:proofErr w:type="spellStart"/>
      <w:r>
        <w:t>Семион</w:t>
      </w:r>
      <w:proofErr w:type="spellEnd"/>
      <w:r>
        <w:t xml:space="preserve"> и </w:t>
      </w:r>
      <w:r>
        <w:rPr>
          <w:rFonts w:eastAsia="Times New Roman"/>
        </w:rPr>
        <w:t>предназначены для создания условий для функционирования существующих и создания новых образовательных учреждений.</w:t>
      </w:r>
    </w:p>
    <w:p w:rsidR="000A54FE" w:rsidRDefault="000A54FE">
      <w:pPr>
        <w:pStyle w:val="Main0"/>
        <w:suppressAutoHyphens/>
        <w:ind w:firstLine="425"/>
      </w:pPr>
    </w:p>
    <w:tbl>
      <w:tblPr>
        <w:tblW w:w="9895" w:type="dxa"/>
        <w:tblInd w:w="139" w:type="dxa"/>
        <w:tblLook w:val="0000" w:firstRow="0" w:lastRow="0" w:firstColumn="0" w:lastColumn="0" w:noHBand="0" w:noVBand="0"/>
      </w:tblPr>
      <w:tblGrid>
        <w:gridCol w:w="1954"/>
        <w:gridCol w:w="6781"/>
        <w:gridCol w:w="1160"/>
      </w:tblGrid>
      <w:tr w:rsidR="00A85808">
        <w:trPr>
          <w:trHeight w:val="407"/>
        </w:trPr>
        <w:tc>
          <w:tcPr>
            <w:tcW w:w="1954"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left="-108" w:right="-108" w:firstLine="0"/>
              <w:jc w:val="center"/>
            </w:pPr>
            <w:r>
              <w:t>Обозначение</w:t>
            </w:r>
          </w:p>
          <w:p w:rsidR="00A85808" w:rsidRDefault="0027570D">
            <w:pPr>
              <w:pStyle w:val="Standard"/>
              <w:snapToGrid w:val="0"/>
              <w:ind w:left="-108" w:right="-108" w:firstLine="0"/>
              <w:jc w:val="center"/>
            </w:pPr>
            <w:r>
              <w:t>зоны (код)</w:t>
            </w:r>
          </w:p>
          <w:p w:rsidR="00A85808" w:rsidRDefault="00A85808">
            <w:pPr>
              <w:pStyle w:val="Standard"/>
              <w:snapToGrid w:val="0"/>
              <w:ind w:left="-108" w:right="-108" w:firstLine="0"/>
              <w:jc w:val="center"/>
            </w:pPr>
          </w:p>
        </w:tc>
        <w:tc>
          <w:tcPr>
            <w:tcW w:w="6781"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firstLine="0"/>
              <w:jc w:val="center"/>
            </w:pPr>
            <w:r>
              <w:rPr>
                <w:noProof/>
                <w:lang w:eastAsia="ru-RU"/>
              </w:rPr>
              <w:drawing>
                <wp:inline distT="0" distB="0" distL="0" distR="0">
                  <wp:extent cx="758825" cy="310515"/>
                  <wp:effectExtent l="0" t="0" r="0" b="0"/>
                  <wp:docPr id="4"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1"/>
                          <pic:cNvPicPr>
                            <a:picLocks noChangeAspect="1" noChangeArrowheads="1"/>
                          </pic:cNvPicPr>
                        </pic:nvPicPr>
                        <pic:blipFill>
                          <a:blip r:embed="rId10" cstate="print"/>
                          <a:stretch>
                            <a:fillRect/>
                          </a:stretch>
                        </pic:blipFill>
                        <pic:spPr bwMode="auto">
                          <a:xfrm>
                            <a:off x="0" y="0"/>
                            <a:ext cx="758825" cy="310515"/>
                          </a:xfrm>
                          <a:prstGeom prst="rect">
                            <a:avLst/>
                          </a:prstGeom>
                        </pic:spPr>
                      </pic:pic>
                    </a:graphicData>
                  </a:graphic>
                </wp:inline>
              </w:drawing>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8" w:rsidRDefault="00A85808">
            <w:pPr>
              <w:pStyle w:val="Standard"/>
              <w:snapToGrid w:val="0"/>
              <w:ind w:left="-139" w:right="-169" w:firstLine="0"/>
              <w:jc w:val="center"/>
              <w:rPr>
                <w:bCs/>
              </w:rPr>
            </w:pPr>
          </w:p>
        </w:tc>
      </w:tr>
      <w:tr w:rsidR="00A85808">
        <w:trPr>
          <w:trHeight w:val="407"/>
        </w:trPr>
        <w:tc>
          <w:tcPr>
            <w:tcW w:w="1954"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left="-108" w:right="-108" w:firstLine="0"/>
              <w:jc w:val="center"/>
            </w:pPr>
            <w:r>
              <w:t>Виды</w:t>
            </w:r>
          </w:p>
          <w:p w:rsidR="00A85808" w:rsidRDefault="0027570D">
            <w:pPr>
              <w:pStyle w:val="Standard"/>
              <w:snapToGrid w:val="0"/>
              <w:ind w:left="-108" w:right="-108" w:firstLine="0"/>
              <w:jc w:val="center"/>
            </w:pPr>
            <w:r>
              <w:t>использования</w:t>
            </w:r>
          </w:p>
        </w:tc>
        <w:tc>
          <w:tcPr>
            <w:tcW w:w="6781"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firstLine="0"/>
              <w:jc w:val="center"/>
            </w:pPr>
            <w:r>
              <w:t>Наименование вида разрешенного использования</w:t>
            </w:r>
          </w:p>
          <w:p w:rsidR="00A85808" w:rsidRDefault="0027570D">
            <w:pPr>
              <w:pStyle w:val="Standard"/>
              <w:snapToGrid w:val="0"/>
              <w:ind w:firstLine="0"/>
              <w:jc w:val="center"/>
            </w:pPr>
            <w:r>
              <w:t>земельных участков</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8" w:rsidRDefault="0027570D">
            <w:pPr>
              <w:pStyle w:val="Standard"/>
              <w:snapToGrid w:val="0"/>
              <w:ind w:left="-139" w:right="-169" w:firstLine="0"/>
              <w:jc w:val="center"/>
            </w:pPr>
            <w:r>
              <w:rPr>
                <w:bCs/>
              </w:rPr>
              <w:t xml:space="preserve">Код по </w:t>
            </w:r>
            <w:proofErr w:type="spellStart"/>
            <w:proofErr w:type="gramStart"/>
            <w:r>
              <w:rPr>
                <w:bCs/>
              </w:rPr>
              <w:t>классифи-катору</w:t>
            </w:r>
            <w:proofErr w:type="spellEnd"/>
            <w:proofErr w:type="gramEnd"/>
          </w:p>
        </w:tc>
      </w:tr>
      <w:tr w:rsidR="00A85808">
        <w:trPr>
          <w:trHeight w:val="572"/>
        </w:trPr>
        <w:tc>
          <w:tcPr>
            <w:tcW w:w="1954" w:type="dxa"/>
            <w:tcBorders>
              <w:left w:val="single" w:sz="4" w:space="0" w:color="000000"/>
              <w:bottom w:val="single" w:sz="4" w:space="0" w:color="000000"/>
            </w:tcBorders>
            <w:shd w:val="clear" w:color="auto" w:fill="auto"/>
          </w:tcPr>
          <w:p w:rsidR="00A85808" w:rsidRDefault="0027570D">
            <w:pPr>
              <w:pStyle w:val="Standard"/>
              <w:snapToGrid w:val="0"/>
              <w:ind w:left="-108" w:right="-108" w:firstLine="0"/>
              <w:jc w:val="center"/>
            </w:pPr>
            <w:r>
              <w:t>Основные виды</w:t>
            </w:r>
          </w:p>
          <w:p w:rsidR="00A85808" w:rsidRDefault="0027570D">
            <w:pPr>
              <w:pStyle w:val="Standard"/>
              <w:snapToGrid w:val="0"/>
              <w:ind w:left="-108" w:right="-108" w:firstLine="0"/>
              <w:jc w:val="center"/>
            </w:pPr>
            <w:r>
              <w:t>разрешенного</w:t>
            </w:r>
          </w:p>
          <w:p w:rsidR="00A85808" w:rsidRDefault="0027570D">
            <w:pPr>
              <w:pStyle w:val="Standard"/>
              <w:snapToGrid w:val="0"/>
              <w:ind w:left="-108" w:right="-108" w:firstLine="0"/>
              <w:jc w:val="center"/>
            </w:pPr>
            <w:r>
              <w:t>использования</w:t>
            </w:r>
          </w:p>
        </w:tc>
        <w:tc>
          <w:tcPr>
            <w:tcW w:w="6781" w:type="dxa"/>
            <w:tcBorders>
              <w:left w:val="single" w:sz="4" w:space="0" w:color="000000"/>
              <w:bottom w:val="single" w:sz="4" w:space="0" w:color="000000"/>
            </w:tcBorders>
            <w:shd w:val="clear" w:color="auto" w:fill="auto"/>
          </w:tcPr>
          <w:p w:rsidR="00A85808" w:rsidRDefault="0027570D">
            <w:pPr>
              <w:pStyle w:val="Main0"/>
              <w:numPr>
                <w:ilvl w:val="0"/>
                <w:numId w:val="2"/>
              </w:numPr>
              <w:suppressAutoHyphens/>
              <w:ind w:left="175" w:hanging="175"/>
            </w:pPr>
            <w:r>
              <w:rPr>
                <w:sz w:val="24"/>
                <w:szCs w:val="24"/>
                <w:lang w:eastAsia="ru-RU"/>
              </w:rPr>
              <w:t>дошкольное, начальное и среднее общее образование</w:t>
            </w:r>
          </w:p>
          <w:p w:rsidR="00A85808" w:rsidRDefault="0027570D">
            <w:pPr>
              <w:pStyle w:val="Main0"/>
              <w:numPr>
                <w:ilvl w:val="0"/>
                <w:numId w:val="2"/>
              </w:numPr>
              <w:suppressAutoHyphens/>
              <w:ind w:left="113" w:hanging="113"/>
            </w:pPr>
            <w:r>
              <w:rPr>
                <w:rFonts w:eastAsia="Times New Roman"/>
                <w:sz w:val="24"/>
                <w:szCs w:val="24"/>
                <w:lang w:eastAsia="ru-RU"/>
              </w:rPr>
              <w:t xml:space="preserve"> </w:t>
            </w:r>
            <w:r>
              <w:rPr>
                <w:sz w:val="24"/>
                <w:szCs w:val="24"/>
                <w:lang w:eastAsia="ru-RU"/>
              </w:rPr>
              <w:t>историко-культурная деятельность</w:t>
            </w:r>
          </w:p>
          <w:p w:rsidR="00A85808" w:rsidRDefault="00A85808">
            <w:pPr>
              <w:pStyle w:val="Main0"/>
              <w:suppressAutoHyphens/>
              <w:ind w:firstLine="0"/>
              <w:rPr>
                <w:sz w:val="24"/>
                <w:szCs w:val="24"/>
                <w:lang w:eastAsia="ru-RU"/>
              </w:rPr>
            </w:pPr>
          </w:p>
        </w:tc>
        <w:tc>
          <w:tcPr>
            <w:tcW w:w="1160" w:type="dxa"/>
            <w:tcBorders>
              <w:left w:val="single" w:sz="4" w:space="0" w:color="000000"/>
              <w:bottom w:val="single" w:sz="4" w:space="0" w:color="000000"/>
              <w:right w:val="single" w:sz="4" w:space="0" w:color="000000"/>
            </w:tcBorders>
            <w:shd w:val="clear" w:color="auto" w:fill="auto"/>
          </w:tcPr>
          <w:p w:rsidR="00A85808" w:rsidRDefault="0027570D">
            <w:pPr>
              <w:pStyle w:val="Standard"/>
              <w:ind w:left="-139" w:right="-169" w:firstLine="0"/>
              <w:jc w:val="center"/>
            </w:pPr>
            <w:r>
              <w:t>3.5.1</w:t>
            </w:r>
          </w:p>
          <w:p w:rsidR="00A85808" w:rsidRDefault="0027570D">
            <w:pPr>
              <w:pStyle w:val="Main0"/>
              <w:suppressAutoHyphens/>
              <w:ind w:left="-139" w:right="-169" w:firstLine="0"/>
              <w:jc w:val="center"/>
            </w:pPr>
            <w:r>
              <w:rPr>
                <w:sz w:val="24"/>
                <w:szCs w:val="24"/>
                <w:lang w:eastAsia="ru-RU"/>
              </w:rPr>
              <w:t>9.3</w:t>
            </w:r>
          </w:p>
        </w:tc>
      </w:tr>
      <w:tr w:rsidR="00A85808">
        <w:trPr>
          <w:trHeight w:val="582"/>
        </w:trPr>
        <w:tc>
          <w:tcPr>
            <w:tcW w:w="1954" w:type="dxa"/>
            <w:tcBorders>
              <w:top w:val="single" w:sz="4" w:space="0" w:color="000000"/>
              <w:left w:val="single" w:sz="4" w:space="0" w:color="000000"/>
              <w:bottom w:val="single" w:sz="4" w:space="0" w:color="000000"/>
            </w:tcBorders>
            <w:shd w:val="clear" w:color="auto" w:fill="auto"/>
          </w:tcPr>
          <w:p w:rsidR="00A85808" w:rsidRDefault="0027570D">
            <w:pPr>
              <w:pStyle w:val="Standard"/>
              <w:snapToGrid w:val="0"/>
              <w:ind w:left="-108" w:right="-108" w:firstLine="0"/>
              <w:jc w:val="center"/>
            </w:pPr>
            <w:r>
              <w:t>Вспомогательные</w:t>
            </w:r>
          </w:p>
          <w:p w:rsidR="00A85808" w:rsidRDefault="0027570D">
            <w:pPr>
              <w:pStyle w:val="Standard"/>
              <w:snapToGrid w:val="0"/>
              <w:ind w:left="-108" w:right="-108" w:firstLine="0"/>
              <w:jc w:val="center"/>
            </w:pPr>
            <w:r>
              <w:t>виды разрешенного использования</w:t>
            </w:r>
          </w:p>
        </w:tc>
        <w:tc>
          <w:tcPr>
            <w:tcW w:w="6781" w:type="dxa"/>
            <w:tcBorders>
              <w:left w:val="single" w:sz="4" w:space="0" w:color="000000"/>
              <w:bottom w:val="single" w:sz="4" w:space="0" w:color="000000"/>
            </w:tcBorders>
            <w:shd w:val="clear" w:color="auto" w:fill="auto"/>
          </w:tcPr>
          <w:p w:rsidR="00A85808" w:rsidRDefault="0027570D">
            <w:pPr>
              <w:pStyle w:val="Main0"/>
              <w:numPr>
                <w:ilvl w:val="0"/>
                <w:numId w:val="2"/>
              </w:numPr>
              <w:suppressAutoHyphens/>
              <w:ind w:left="175" w:hanging="175"/>
            </w:pPr>
            <w:bookmarkStart w:id="4" w:name="sub_1050"/>
            <w:r>
              <w:rPr>
                <w:sz w:val="24"/>
                <w:szCs w:val="24"/>
                <w:lang w:eastAsia="ru-RU"/>
              </w:rPr>
              <w:t>отдых (рекреация)</w:t>
            </w:r>
            <w:bookmarkEnd w:id="4"/>
          </w:p>
          <w:p w:rsidR="00A85808" w:rsidRDefault="0027570D">
            <w:pPr>
              <w:pStyle w:val="Main0"/>
              <w:numPr>
                <w:ilvl w:val="0"/>
                <w:numId w:val="2"/>
              </w:numPr>
              <w:suppressAutoHyphens/>
              <w:ind w:left="175" w:hanging="175"/>
            </w:pPr>
            <w:r>
              <w:rPr>
                <w:sz w:val="24"/>
                <w:szCs w:val="24"/>
              </w:rPr>
              <w:t>служебные гаражи</w:t>
            </w:r>
          </w:p>
          <w:p w:rsidR="00A85808" w:rsidRDefault="0027570D">
            <w:pPr>
              <w:pStyle w:val="Main0"/>
              <w:numPr>
                <w:ilvl w:val="0"/>
                <w:numId w:val="2"/>
              </w:numPr>
              <w:suppressAutoHyphens/>
              <w:ind w:left="175" w:hanging="175"/>
            </w:pPr>
            <w:bookmarkStart w:id="5" w:name="sub_1031"/>
            <w:r>
              <w:rPr>
                <w:sz w:val="24"/>
                <w:szCs w:val="24"/>
                <w:lang w:eastAsia="ru-RU"/>
              </w:rPr>
              <w:t>коммунальное обслуживание</w:t>
            </w:r>
            <w:bookmarkEnd w:id="5"/>
          </w:p>
        </w:tc>
        <w:tc>
          <w:tcPr>
            <w:tcW w:w="1160" w:type="dxa"/>
            <w:tcBorders>
              <w:left w:val="single" w:sz="4" w:space="0" w:color="000000"/>
              <w:bottom w:val="single" w:sz="4" w:space="0" w:color="000000"/>
              <w:right w:val="single" w:sz="4" w:space="0" w:color="000000"/>
            </w:tcBorders>
            <w:shd w:val="clear" w:color="auto" w:fill="auto"/>
          </w:tcPr>
          <w:p w:rsidR="00A85808" w:rsidRDefault="0027570D">
            <w:pPr>
              <w:pStyle w:val="Main0"/>
              <w:suppressAutoHyphens/>
              <w:ind w:left="-139" w:right="-169" w:firstLine="0"/>
              <w:jc w:val="center"/>
            </w:pPr>
            <w:r>
              <w:rPr>
                <w:sz w:val="24"/>
                <w:szCs w:val="24"/>
                <w:lang w:eastAsia="ru-RU"/>
              </w:rPr>
              <w:t>5.1</w:t>
            </w:r>
          </w:p>
          <w:p w:rsidR="00A85808" w:rsidRDefault="0027570D">
            <w:pPr>
              <w:pStyle w:val="Main0"/>
              <w:suppressAutoHyphens/>
              <w:ind w:left="-139" w:right="-169" w:firstLine="0"/>
              <w:jc w:val="center"/>
            </w:pPr>
            <w:r>
              <w:rPr>
                <w:sz w:val="24"/>
                <w:szCs w:val="24"/>
                <w:lang w:eastAsia="ru-RU"/>
              </w:rPr>
              <w:t>4.9</w:t>
            </w:r>
          </w:p>
          <w:p w:rsidR="00A85808" w:rsidRDefault="0027570D">
            <w:pPr>
              <w:pStyle w:val="Main0"/>
              <w:suppressAutoHyphens/>
              <w:ind w:left="-139" w:right="-169" w:firstLine="0"/>
              <w:jc w:val="center"/>
            </w:pPr>
            <w:r>
              <w:rPr>
                <w:sz w:val="24"/>
                <w:szCs w:val="24"/>
                <w:lang w:eastAsia="ru-RU"/>
              </w:rPr>
              <w:t>3.1</w:t>
            </w:r>
          </w:p>
        </w:tc>
      </w:tr>
      <w:tr w:rsidR="00A85808">
        <w:trPr>
          <w:trHeight w:val="763"/>
        </w:trPr>
        <w:tc>
          <w:tcPr>
            <w:tcW w:w="1954" w:type="dxa"/>
            <w:tcBorders>
              <w:top w:val="single" w:sz="4" w:space="0" w:color="000000"/>
              <w:left w:val="single" w:sz="4" w:space="0" w:color="000000"/>
              <w:bottom w:val="single" w:sz="4" w:space="0" w:color="000000"/>
            </w:tcBorders>
            <w:shd w:val="clear" w:color="auto" w:fill="auto"/>
          </w:tcPr>
          <w:p w:rsidR="00A85808" w:rsidRDefault="0027570D">
            <w:pPr>
              <w:pStyle w:val="Standard"/>
              <w:snapToGrid w:val="0"/>
              <w:ind w:left="-108" w:right="-108" w:firstLine="0"/>
              <w:jc w:val="center"/>
            </w:pPr>
            <w:r>
              <w:t>Условно</w:t>
            </w:r>
          </w:p>
          <w:p w:rsidR="00A85808" w:rsidRDefault="0027570D">
            <w:pPr>
              <w:pStyle w:val="Standard"/>
              <w:snapToGrid w:val="0"/>
              <w:ind w:left="-108" w:right="-108" w:firstLine="0"/>
              <w:jc w:val="center"/>
            </w:pPr>
            <w:r>
              <w:t>разрешенные</w:t>
            </w:r>
          </w:p>
          <w:p w:rsidR="00A85808" w:rsidRDefault="0027570D">
            <w:pPr>
              <w:pStyle w:val="Standard"/>
              <w:snapToGrid w:val="0"/>
              <w:ind w:left="-108" w:right="-108" w:firstLine="0"/>
              <w:jc w:val="center"/>
            </w:pPr>
            <w:r>
              <w:t>виды использования</w:t>
            </w:r>
          </w:p>
        </w:tc>
        <w:tc>
          <w:tcPr>
            <w:tcW w:w="6781" w:type="dxa"/>
            <w:tcBorders>
              <w:top w:val="single" w:sz="4" w:space="0" w:color="000000"/>
              <w:left w:val="single" w:sz="4" w:space="0" w:color="000000"/>
              <w:bottom w:val="single" w:sz="4" w:space="0" w:color="000000"/>
            </w:tcBorders>
            <w:shd w:val="clear" w:color="auto" w:fill="auto"/>
          </w:tcPr>
          <w:p w:rsidR="00A85808" w:rsidRDefault="0027570D">
            <w:pPr>
              <w:pStyle w:val="Main0"/>
              <w:numPr>
                <w:ilvl w:val="0"/>
                <w:numId w:val="2"/>
              </w:numPr>
              <w:suppressAutoHyphens/>
              <w:ind w:left="175" w:hanging="175"/>
            </w:pPr>
            <w:r>
              <w:rPr>
                <w:sz w:val="24"/>
                <w:szCs w:val="24"/>
                <w:lang w:eastAsia="ru-RU"/>
              </w:rPr>
              <w:t>социальное обслуживание;</w:t>
            </w:r>
          </w:p>
          <w:p w:rsidR="00A85808" w:rsidRDefault="0027570D">
            <w:pPr>
              <w:pStyle w:val="Main0"/>
              <w:numPr>
                <w:ilvl w:val="0"/>
                <w:numId w:val="2"/>
              </w:numPr>
              <w:suppressAutoHyphens/>
              <w:ind w:left="175" w:hanging="175"/>
            </w:pPr>
            <w:r>
              <w:rPr>
                <w:sz w:val="24"/>
                <w:szCs w:val="24"/>
                <w:lang w:eastAsia="ru-RU"/>
              </w:rPr>
              <w:t>культурное развитие;</w:t>
            </w:r>
          </w:p>
          <w:p w:rsidR="00A85808" w:rsidRDefault="0027570D">
            <w:pPr>
              <w:pStyle w:val="Main0"/>
              <w:numPr>
                <w:ilvl w:val="0"/>
                <w:numId w:val="2"/>
              </w:numPr>
              <w:suppressAutoHyphens/>
              <w:ind w:left="175" w:hanging="175"/>
            </w:pPr>
            <w:r>
              <w:rPr>
                <w:sz w:val="24"/>
                <w:szCs w:val="24"/>
                <w:lang w:eastAsia="ru-RU"/>
              </w:rPr>
              <w:t>земельные участки (территории) общего пользования.</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Main0"/>
              <w:suppressAutoHyphens/>
              <w:ind w:left="-139" w:right="-169" w:firstLine="0"/>
              <w:jc w:val="center"/>
            </w:pPr>
            <w:r>
              <w:rPr>
                <w:sz w:val="24"/>
                <w:szCs w:val="24"/>
                <w:lang w:eastAsia="ru-RU"/>
              </w:rPr>
              <w:t>3.2</w:t>
            </w:r>
          </w:p>
          <w:p w:rsidR="00A85808" w:rsidRDefault="0027570D">
            <w:pPr>
              <w:pStyle w:val="Main0"/>
              <w:suppressAutoHyphens/>
              <w:ind w:left="-139" w:right="-169" w:firstLine="0"/>
              <w:jc w:val="center"/>
            </w:pPr>
            <w:r>
              <w:rPr>
                <w:sz w:val="24"/>
                <w:szCs w:val="24"/>
                <w:lang w:eastAsia="ru-RU"/>
              </w:rPr>
              <w:t>3.6</w:t>
            </w:r>
          </w:p>
          <w:p w:rsidR="00A85808" w:rsidRDefault="0027570D">
            <w:pPr>
              <w:pStyle w:val="Main0"/>
              <w:suppressAutoHyphens/>
              <w:ind w:left="-139" w:right="-169" w:firstLine="0"/>
              <w:jc w:val="center"/>
            </w:pPr>
            <w:r>
              <w:rPr>
                <w:sz w:val="24"/>
                <w:szCs w:val="24"/>
                <w:lang w:eastAsia="ru-RU"/>
              </w:rPr>
              <w:t>12.0</w:t>
            </w:r>
          </w:p>
        </w:tc>
      </w:tr>
    </w:tbl>
    <w:p w:rsidR="00A85808" w:rsidRDefault="00A85808">
      <w:pPr>
        <w:pStyle w:val="Main0"/>
        <w:suppressAutoHyphens/>
        <w:ind w:firstLine="426"/>
        <w:rPr>
          <w:sz w:val="22"/>
          <w:szCs w:val="22"/>
        </w:rPr>
      </w:pPr>
    </w:p>
    <w:p w:rsidR="00A85808" w:rsidRDefault="0027570D">
      <w:pPr>
        <w:pStyle w:val="Main0"/>
        <w:suppressAutoHyphens/>
        <w:ind w:firstLine="567"/>
      </w:pPr>
      <w:r>
        <w:t xml:space="preserve">Предельные размеры земельных участков в зоне для размещения объектов не могут быть менее площади, занимаемой существующим или размещаемым в его границах объектом капитального строительства, и   обеспечивающей соблюдение установленных настоящими Правилами предельных параметров разрешенного строительства, реконструкции объектов капитального строительства, в том числе   минимальной доли озеленения земельных участков,  минимального количества </w:t>
      </w:r>
      <w:proofErr w:type="spellStart"/>
      <w:r>
        <w:t>машино</w:t>
      </w:r>
      <w:proofErr w:type="spellEnd"/>
      <w:r>
        <w:t>-мест для хранения автотранспорта на земельных участках, а также соблюдение строительных, экологических, санитарно-гигиенических, противопожарных и иных правил, нормативов, действующих на территории Рязанской области.</w:t>
      </w:r>
    </w:p>
    <w:p w:rsidR="00A85808" w:rsidRDefault="0027570D">
      <w:pPr>
        <w:pStyle w:val="Standard"/>
        <w:ind w:firstLine="567"/>
      </w:pPr>
      <w:r>
        <w:rPr>
          <w:bCs/>
          <w:sz w:val="28"/>
          <w:szCs w:val="28"/>
        </w:rPr>
        <w:t>Все объекты размещаются в соответствии с требованиями СанПиН, СНиП, СП и другими нормативными документами, действующими на территории Российской Федерации.</w:t>
      </w:r>
    </w:p>
    <w:p w:rsidR="00A85808" w:rsidRDefault="0027570D">
      <w:pPr>
        <w:pStyle w:val="Main0"/>
        <w:tabs>
          <w:tab w:val="left" w:pos="284"/>
        </w:tabs>
        <w:suppressAutoHyphens/>
        <w:ind w:firstLine="567"/>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883" w:type="dxa"/>
        <w:tblInd w:w="109" w:type="dxa"/>
        <w:tblLook w:val="0000" w:firstRow="0" w:lastRow="0" w:firstColumn="0" w:lastColumn="0" w:noHBand="0" w:noVBand="0"/>
      </w:tblPr>
      <w:tblGrid>
        <w:gridCol w:w="5255"/>
        <w:gridCol w:w="4628"/>
      </w:tblGrid>
      <w:tr w:rsidR="00A85808">
        <w:trPr>
          <w:trHeight w:val="594"/>
        </w:trPr>
        <w:tc>
          <w:tcPr>
            <w:tcW w:w="5254"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Предельный минимальный размер земельного участка</w:t>
            </w:r>
          </w:p>
        </w:tc>
        <w:tc>
          <w:tcPr>
            <w:tcW w:w="4628"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r>
      <w:tr w:rsidR="00A85808">
        <w:trPr>
          <w:trHeight w:val="504"/>
        </w:trPr>
        <w:tc>
          <w:tcPr>
            <w:tcW w:w="5254"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Предельная  минимальная площадь земельного участка</w:t>
            </w:r>
          </w:p>
        </w:tc>
        <w:tc>
          <w:tcPr>
            <w:tcW w:w="4628"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200 кв. м.</w:t>
            </w:r>
          </w:p>
        </w:tc>
      </w:tr>
      <w:tr w:rsidR="00A85808">
        <w:trPr>
          <w:trHeight w:val="288"/>
        </w:trPr>
        <w:tc>
          <w:tcPr>
            <w:tcW w:w="5254"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Предельный максимальный размер земельного участка</w:t>
            </w:r>
          </w:p>
        </w:tc>
        <w:tc>
          <w:tcPr>
            <w:tcW w:w="4628"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r>
      <w:tr w:rsidR="00A85808">
        <w:trPr>
          <w:trHeight w:val="298"/>
        </w:trPr>
        <w:tc>
          <w:tcPr>
            <w:tcW w:w="5254"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Предельная  максимальная площадь  земельного участка</w:t>
            </w:r>
          </w:p>
        </w:tc>
        <w:tc>
          <w:tcPr>
            <w:tcW w:w="4628"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5 000 кв. м.</w:t>
            </w:r>
          </w:p>
        </w:tc>
      </w:tr>
      <w:tr w:rsidR="00A85808">
        <w:trPr>
          <w:trHeight w:val="1517"/>
        </w:trPr>
        <w:tc>
          <w:tcPr>
            <w:tcW w:w="5254"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628"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A85808">
            <w:pPr>
              <w:pStyle w:val="ConsPlusNormal0"/>
              <w:widowControl/>
              <w:tabs>
                <w:tab w:val="left" w:pos="-142"/>
              </w:tabs>
              <w:snapToGrid w:val="0"/>
              <w:ind w:firstLine="0"/>
              <w:jc w:val="center"/>
              <w:rPr>
                <w:rFonts w:ascii="Times New Roman" w:hAnsi="Times New Roman" w:cs="Times New Roman"/>
                <w:b/>
                <w:szCs w:val="24"/>
                <w:lang w:eastAsia="en-US"/>
              </w:rPr>
            </w:pPr>
          </w:p>
          <w:p w:rsidR="00A85808" w:rsidRDefault="0027570D">
            <w:pPr>
              <w:pStyle w:val="ConsPlusNormal0"/>
              <w:widowControl/>
              <w:tabs>
                <w:tab w:val="left" w:pos="-142"/>
              </w:tabs>
              <w:ind w:firstLine="0"/>
              <w:jc w:val="center"/>
            </w:pPr>
            <w:r>
              <w:rPr>
                <w:rFonts w:ascii="Times New Roman" w:hAnsi="Times New Roman" w:cs="Times New Roman"/>
                <w:szCs w:val="24"/>
              </w:rPr>
              <w:t>3м</w:t>
            </w:r>
          </w:p>
        </w:tc>
      </w:tr>
      <w:tr w:rsidR="00A85808">
        <w:tc>
          <w:tcPr>
            <w:tcW w:w="5254"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bCs/>
                <w:lang w:eastAsia="en-US"/>
              </w:rPr>
              <w:t>Предельное количество этажей или предельная высота зданий, строений, сооружений</w:t>
            </w:r>
          </w:p>
        </w:tc>
        <w:tc>
          <w:tcPr>
            <w:tcW w:w="4628"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3 этажа</w:t>
            </w:r>
          </w:p>
        </w:tc>
      </w:tr>
      <w:tr w:rsidR="00A85808">
        <w:trPr>
          <w:trHeight w:val="640"/>
        </w:trPr>
        <w:tc>
          <w:tcPr>
            <w:tcW w:w="5254"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Максимальный процент застройки в границах земельного участка</w:t>
            </w:r>
          </w:p>
        </w:tc>
        <w:tc>
          <w:tcPr>
            <w:tcW w:w="4628"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60%</w:t>
            </w:r>
          </w:p>
        </w:tc>
      </w:tr>
    </w:tbl>
    <w:p w:rsidR="00A85808" w:rsidRDefault="00A85808">
      <w:pPr>
        <w:pStyle w:val="Main0"/>
        <w:suppressAutoHyphens/>
        <w:ind w:firstLine="425"/>
        <w:rPr>
          <w:b/>
          <w:bCs/>
        </w:rPr>
      </w:pPr>
    </w:p>
    <w:p w:rsidR="00A85808" w:rsidRDefault="0027570D">
      <w:pPr>
        <w:pStyle w:val="Main0"/>
        <w:suppressAutoHyphens/>
        <w:ind w:firstLine="567"/>
      </w:pPr>
      <w:r>
        <w:rPr>
          <w:b/>
          <w:bCs/>
        </w:rPr>
        <w:t>2.3. ОД-3. Зона объектов религиозного назначения.</w:t>
      </w:r>
    </w:p>
    <w:p w:rsidR="00A85808" w:rsidRDefault="0027570D">
      <w:pPr>
        <w:pStyle w:val="Main0"/>
        <w:suppressAutoHyphens/>
        <w:ind w:firstLine="567"/>
        <w:rPr>
          <w:rFonts w:eastAsia="Times New Roman"/>
        </w:rPr>
      </w:pPr>
      <w:r>
        <w:t>Зоны ОД-3 расположены в с. Незнаново,</w:t>
      </w:r>
      <w:r w:rsidR="0008776D">
        <w:t xml:space="preserve"> с.</w:t>
      </w:r>
      <w:r>
        <w:t xml:space="preserve"> </w:t>
      </w:r>
      <w:proofErr w:type="spellStart"/>
      <w:r>
        <w:t>Семион</w:t>
      </w:r>
      <w:proofErr w:type="spellEnd"/>
      <w:r>
        <w:t>, с. Никитино и предназначены для</w:t>
      </w:r>
      <w:r>
        <w:rPr>
          <w:rFonts w:eastAsia="Times New Roman"/>
        </w:rPr>
        <w:t xml:space="preserve"> создания условий для функционирования существующих, реконструируемых и создания новых объектов культового назначения видов конфессий, распространенных на территории Российской Федерации.</w:t>
      </w:r>
    </w:p>
    <w:p w:rsidR="00A85808" w:rsidRDefault="00A85808">
      <w:pPr>
        <w:pStyle w:val="Main0"/>
        <w:suppressAutoHyphens/>
        <w:ind w:firstLine="425"/>
      </w:pPr>
    </w:p>
    <w:tbl>
      <w:tblPr>
        <w:tblW w:w="9842" w:type="dxa"/>
        <w:tblInd w:w="175" w:type="dxa"/>
        <w:tblLook w:val="0000" w:firstRow="0" w:lastRow="0" w:firstColumn="0" w:lastColumn="0" w:noHBand="0" w:noVBand="0"/>
      </w:tblPr>
      <w:tblGrid>
        <w:gridCol w:w="1918"/>
        <w:gridCol w:w="6640"/>
        <w:gridCol w:w="1284"/>
      </w:tblGrid>
      <w:tr w:rsidR="00A85808">
        <w:trPr>
          <w:trHeight w:val="407"/>
        </w:trPr>
        <w:tc>
          <w:tcPr>
            <w:tcW w:w="1918"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left="-108" w:right="-108" w:firstLine="0"/>
              <w:jc w:val="center"/>
            </w:pPr>
            <w:r>
              <w:t>Обозначение</w:t>
            </w:r>
          </w:p>
          <w:p w:rsidR="00A85808" w:rsidRDefault="0027570D">
            <w:pPr>
              <w:pStyle w:val="Standard"/>
              <w:snapToGrid w:val="0"/>
              <w:ind w:left="-108" w:right="-108" w:firstLine="0"/>
              <w:jc w:val="center"/>
            </w:pPr>
            <w:r>
              <w:t>зоны (код)</w:t>
            </w:r>
          </w:p>
          <w:p w:rsidR="00A85808" w:rsidRDefault="00A85808">
            <w:pPr>
              <w:pStyle w:val="Standard"/>
              <w:snapToGrid w:val="0"/>
              <w:ind w:left="-108" w:right="-108" w:firstLine="0"/>
              <w:jc w:val="center"/>
            </w:pPr>
          </w:p>
        </w:tc>
        <w:tc>
          <w:tcPr>
            <w:tcW w:w="6640"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firstLine="0"/>
              <w:jc w:val="center"/>
            </w:pPr>
            <w:r>
              <w:rPr>
                <w:noProof/>
                <w:lang w:eastAsia="ru-RU"/>
              </w:rPr>
              <w:drawing>
                <wp:inline distT="0" distB="0" distL="0" distR="0">
                  <wp:extent cx="758825" cy="310515"/>
                  <wp:effectExtent l="0" t="0" r="0" b="0"/>
                  <wp:docPr id="5"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30"/>
                          <pic:cNvPicPr>
                            <a:picLocks noChangeAspect="1" noChangeArrowheads="1"/>
                          </pic:cNvPicPr>
                        </pic:nvPicPr>
                        <pic:blipFill>
                          <a:blip r:embed="rId11" cstate="print"/>
                          <a:stretch>
                            <a:fillRect/>
                          </a:stretch>
                        </pic:blipFill>
                        <pic:spPr bwMode="auto">
                          <a:xfrm>
                            <a:off x="0" y="0"/>
                            <a:ext cx="758825" cy="310515"/>
                          </a:xfrm>
                          <a:prstGeom prst="rect">
                            <a:avLst/>
                          </a:prstGeom>
                        </pic:spPr>
                      </pic:pic>
                    </a:graphicData>
                  </a:graphic>
                </wp:inline>
              </w:drawing>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8" w:rsidRDefault="00A85808">
            <w:pPr>
              <w:pStyle w:val="Standard"/>
              <w:snapToGrid w:val="0"/>
              <w:ind w:left="-139" w:right="-169" w:firstLine="0"/>
              <w:jc w:val="center"/>
              <w:rPr>
                <w:bCs/>
              </w:rPr>
            </w:pPr>
          </w:p>
        </w:tc>
      </w:tr>
      <w:tr w:rsidR="00A85808">
        <w:trPr>
          <w:trHeight w:val="407"/>
        </w:trPr>
        <w:tc>
          <w:tcPr>
            <w:tcW w:w="1918"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left="-108" w:right="-108" w:firstLine="0"/>
              <w:jc w:val="center"/>
            </w:pPr>
            <w:r>
              <w:t>Виды</w:t>
            </w:r>
          </w:p>
          <w:p w:rsidR="00A85808" w:rsidRDefault="0027570D">
            <w:pPr>
              <w:pStyle w:val="Standard"/>
              <w:snapToGrid w:val="0"/>
              <w:ind w:left="-108" w:right="-108" w:firstLine="0"/>
              <w:jc w:val="center"/>
            </w:pPr>
            <w:r>
              <w:t>использования</w:t>
            </w:r>
          </w:p>
        </w:tc>
        <w:tc>
          <w:tcPr>
            <w:tcW w:w="6640"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firstLine="0"/>
              <w:jc w:val="center"/>
            </w:pPr>
            <w:r>
              <w:t>Наименование вида разрешенного использования</w:t>
            </w:r>
          </w:p>
          <w:p w:rsidR="00A85808" w:rsidRDefault="0027570D">
            <w:pPr>
              <w:pStyle w:val="Standard"/>
              <w:snapToGrid w:val="0"/>
              <w:ind w:firstLine="0"/>
              <w:jc w:val="center"/>
            </w:pPr>
            <w:r>
              <w:t>земельных участков</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8" w:rsidRDefault="0027570D">
            <w:pPr>
              <w:pStyle w:val="Standard"/>
              <w:snapToGrid w:val="0"/>
              <w:ind w:left="-139" w:right="-169" w:firstLine="0"/>
              <w:jc w:val="center"/>
            </w:pPr>
            <w:r>
              <w:rPr>
                <w:bCs/>
              </w:rPr>
              <w:t xml:space="preserve">Код по </w:t>
            </w:r>
            <w:proofErr w:type="spellStart"/>
            <w:proofErr w:type="gramStart"/>
            <w:r>
              <w:rPr>
                <w:bCs/>
              </w:rPr>
              <w:t>классифи-катору</w:t>
            </w:r>
            <w:proofErr w:type="spellEnd"/>
            <w:proofErr w:type="gramEnd"/>
          </w:p>
        </w:tc>
      </w:tr>
      <w:tr w:rsidR="00A85808">
        <w:trPr>
          <w:trHeight w:val="572"/>
        </w:trPr>
        <w:tc>
          <w:tcPr>
            <w:tcW w:w="1918" w:type="dxa"/>
            <w:tcBorders>
              <w:left w:val="single" w:sz="4" w:space="0" w:color="000000"/>
              <w:bottom w:val="single" w:sz="4" w:space="0" w:color="000000"/>
            </w:tcBorders>
            <w:shd w:val="clear" w:color="auto" w:fill="auto"/>
          </w:tcPr>
          <w:p w:rsidR="00A85808" w:rsidRDefault="0027570D">
            <w:pPr>
              <w:pStyle w:val="Standard"/>
              <w:snapToGrid w:val="0"/>
              <w:ind w:left="-108" w:right="-108" w:firstLine="0"/>
              <w:jc w:val="center"/>
            </w:pPr>
            <w:r>
              <w:t>Основные виды</w:t>
            </w:r>
          </w:p>
          <w:p w:rsidR="00A85808" w:rsidRDefault="0027570D">
            <w:pPr>
              <w:pStyle w:val="Standard"/>
              <w:snapToGrid w:val="0"/>
              <w:ind w:left="-108" w:right="-108" w:firstLine="0"/>
              <w:jc w:val="center"/>
            </w:pPr>
            <w:r>
              <w:t>разрешенного</w:t>
            </w:r>
          </w:p>
          <w:p w:rsidR="00A85808" w:rsidRDefault="0027570D">
            <w:pPr>
              <w:pStyle w:val="Standard"/>
              <w:snapToGrid w:val="0"/>
              <w:ind w:left="-108" w:right="-108" w:firstLine="0"/>
              <w:jc w:val="center"/>
            </w:pPr>
            <w:r>
              <w:t>использования</w:t>
            </w:r>
          </w:p>
        </w:tc>
        <w:tc>
          <w:tcPr>
            <w:tcW w:w="6640" w:type="dxa"/>
            <w:tcBorders>
              <w:left w:val="single" w:sz="4" w:space="0" w:color="000000"/>
              <w:bottom w:val="single" w:sz="4" w:space="0" w:color="000000"/>
            </w:tcBorders>
            <w:shd w:val="clear" w:color="auto" w:fill="auto"/>
          </w:tcPr>
          <w:p w:rsidR="00A85808" w:rsidRDefault="0027570D">
            <w:pPr>
              <w:pStyle w:val="Main0"/>
              <w:numPr>
                <w:ilvl w:val="0"/>
                <w:numId w:val="2"/>
              </w:numPr>
              <w:suppressAutoHyphens/>
              <w:ind w:left="229" w:hanging="229"/>
            </w:pPr>
            <w:r>
              <w:rPr>
                <w:sz w:val="24"/>
                <w:szCs w:val="24"/>
                <w:lang w:eastAsia="ru-RU"/>
              </w:rPr>
              <w:t>религиозное использование</w:t>
            </w:r>
          </w:p>
          <w:p w:rsidR="00A85808" w:rsidRDefault="0027570D">
            <w:pPr>
              <w:pStyle w:val="Main0"/>
              <w:numPr>
                <w:ilvl w:val="0"/>
                <w:numId w:val="2"/>
              </w:numPr>
              <w:suppressAutoHyphens/>
              <w:ind w:left="166" w:hanging="166"/>
            </w:pPr>
            <w:r>
              <w:rPr>
                <w:rFonts w:eastAsia="Times New Roman"/>
                <w:sz w:val="24"/>
                <w:szCs w:val="24"/>
                <w:lang w:eastAsia="ru-RU"/>
              </w:rPr>
              <w:t xml:space="preserve"> </w:t>
            </w:r>
            <w:proofErr w:type="spellStart"/>
            <w:proofErr w:type="gramStart"/>
            <w:r>
              <w:rPr>
                <w:sz w:val="24"/>
                <w:szCs w:val="24"/>
                <w:lang w:eastAsia="ru-RU"/>
              </w:rPr>
              <w:t>историко</w:t>
            </w:r>
            <w:proofErr w:type="spellEnd"/>
            <w:proofErr w:type="gramEnd"/>
            <w:r>
              <w:rPr>
                <w:sz w:val="24"/>
                <w:szCs w:val="24"/>
                <w:lang w:eastAsia="ru-RU"/>
              </w:rPr>
              <w:t xml:space="preserve"> -культурная деятельность</w:t>
            </w:r>
          </w:p>
          <w:p w:rsidR="00A85808" w:rsidRDefault="00A85808">
            <w:pPr>
              <w:pStyle w:val="Main0"/>
              <w:suppressAutoHyphens/>
              <w:ind w:firstLine="0"/>
              <w:rPr>
                <w:sz w:val="24"/>
                <w:szCs w:val="24"/>
                <w:lang w:eastAsia="ru-RU"/>
              </w:rPr>
            </w:pPr>
          </w:p>
        </w:tc>
        <w:tc>
          <w:tcPr>
            <w:tcW w:w="1284" w:type="dxa"/>
            <w:tcBorders>
              <w:left w:val="single" w:sz="4" w:space="0" w:color="000000"/>
              <w:bottom w:val="single" w:sz="4" w:space="0" w:color="000000"/>
              <w:right w:val="single" w:sz="4" w:space="0" w:color="000000"/>
            </w:tcBorders>
            <w:shd w:val="clear" w:color="auto" w:fill="auto"/>
          </w:tcPr>
          <w:p w:rsidR="00A85808" w:rsidRDefault="0027570D">
            <w:pPr>
              <w:pStyle w:val="Standard"/>
              <w:ind w:firstLine="0"/>
              <w:jc w:val="center"/>
            </w:pPr>
            <w:r>
              <w:t>3.7</w:t>
            </w:r>
          </w:p>
          <w:p w:rsidR="00A85808" w:rsidRDefault="0027570D">
            <w:pPr>
              <w:pStyle w:val="Main0"/>
              <w:suppressAutoHyphens/>
              <w:ind w:left="-139" w:right="-169" w:firstLine="0"/>
              <w:jc w:val="center"/>
            </w:pPr>
            <w:r>
              <w:rPr>
                <w:sz w:val="24"/>
                <w:szCs w:val="24"/>
                <w:lang w:eastAsia="ru-RU"/>
              </w:rPr>
              <w:t>9.3</w:t>
            </w:r>
          </w:p>
        </w:tc>
      </w:tr>
      <w:tr w:rsidR="00A85808">
        <w:trPr>
          <w:trHeight w:val="582"/>
        </w:trPr>
        <w:tc>
          <w:tcPr>
            <w:tcW w:w="1918" w:type="dxa"/>
            <w:tcBorders>
              <w:top w:val="single" w:sz="4" w:space="0" w:color="000000"/>
              <w:left w:val="single" w:sz="4" w:space="0" w:color="000000"/>
              <w:bottom w:val="single" w:sz="4" w:space="0" w:color="000000"/>
            </w:tcBorders>
            <w:shd w:val="clear" w:color="auto" w:fill="auto"/>
          </w:tcPr>
          <w:p w:rsidR="00A85808" w:rsidRDefault="0027570D">
            <w:pPr>
              <w:pStyle w:val="Standard"/>
              <w:snapToGrid w:val="0"/>
              <w:ind w:left="-108" w:right="-108" w:firstLine="0"/>
              <w:jc w:val="center"/>
            </w:pPr>
            <w:r>
              <w:t>Вспомогательные</w:t>
            </w:r>
          </w:p>
          <w:p w:rsidR="00A85808" w:rsidRDefault="0027570D">
            <w:pPr>
              <w:pStyle w:val="Standard"/>
              <w:snapToGrid w:val="0"/>
              <w:ind w:left="-108" w:right="-108" w:firstLine="0"/>
              <w:jc w:val="center"/>
            </w:pPr>
            <w:r>
              <w:t>виды разрешенного использования</w:t>
            </w:r>
          </w:p>
        </w:tc>
        <w:tc>
          <w:tcPr>
            <w:tcW w:w="6640" w:type="dxa"/>
            <w:tcBorders>
              <w:left w:val="single" w:sz="4" w:space="0" w:color="000000"/>
              <w:bottom w:val="single" w:sz="4" w:space="0" w:color="000000"/>
            </w:tcBorders>
            <w:shd w:val="clear" w:color="auto" w:fill="auto"/>
          </w:tcPr>
          <w:p w:rsidR="00A85808" w:rsidRDefault="0027570D">
            <w:pPr>
              <w:pStyle w:val="Main0"/>
              <w:numPr>
                <w:ilvl w:val="0"/>
                <w:numId w:val="2"/>
              </w:numPr>
              <w:suppressAutoHyphens/>
              <w:ind w:left="229" w:hanging="229"/>
            </w:pPr>
            <w:r>
              <w:rPr>
                <w:sz w:val="24"/>
                <w:szCs w:val="24"/>
              </w:rPr>
              <w:t>служебные гаражи</w:t>
            </w:r>
          </w:p>
          <w:p w:rsidR="00A85808" w:rsidRDefault="0027570D">
            <w:pPr>
              <w:pStyle w:val="Main0"/>
              <w:numPr>
                <w:ilvl w:val="0"/>
                <w:numId w:val="2"/>
              </w:numPr>
              <w:suppressAutoHyphens/>
              <w:ind w:left="229" w:hanging="229"/>
            </w:pPr>
            <w:r>
              <w:rPr>
                <w:sz w:val="24"/>
                <w:szCs w:val="24"/>
                <w:lang w:eastAsia="ru-RU"/>
              </w:rPr>
              <w:t>отдых (рекреация)</w:t>
            </w:r>
          </w:p>
          <w:p w:rsidR="00A85808" w:rsidRDefault="0027570D">
            <w:pPr>
              <w:pStyle w:val="Main0"/>
              <w:numPr>
                <w:ilvl w:val="0"/>
                <w:numId w:val="2"/>
              </w:numPr>
              <w:suppressAutoHyphens/>
              <w:ind w:left="229" w:hanging="229"/>
            </w:pPr>
            <w:r>
              <w:rPr>
                <w:sz w:val="24"/>
                <w:szCs w:val="24"/>
                <w:lang w:eastAsia="ru-RU"/>
              </w:rPr>
              <w:t>коммунальное обслуживание</w:t>
            </w:r>
          </w:p>
          <w:p w:rsidR="00A85808" w:rsidRDefault="0027570D">
            <w:pPr>
              <w:pStyle w:val="Main0"/>
              <w:numPr>
                <w:ilvl w:val="0"/>
                <w:numId w:val="2"/>
              </w:numPr>
              <w:suppressAutoHyphens/>
              <w:ind w:left="229" w:hanging="229"/>
            </w:pPr>
            <w:r>
              <w:rPr>
                <w:sz w:val="24"/>
                <w:szCs w:val="24"/>
                <w:lang w:eastAsia="ru-RU"/>
              </w:rPr>
              <w:t>улично-дорожная сеть</w:t>
            </w:r>
          </w:p>
        </w:tc>
        <w:tc>
          <w:tcPr>
            <w:tcW w:w="1284" w:type="dxa"/>
            <w:tcBorders>
              <w:left w:val="single" w:sz="4" w:space="0" w:color="000000"/>
              <w:bottom w:val="single" w:sz="4" w:space="0" w:color="000000"/>
              <w:right w:val="single" w:sz="4" w:space="0" w:color="000000"/>
            </w:tcBorders>
            <w:shd w:val="clear" w:color="auto" w:fill="auto"/>
          </w:tcPr>
          <w:p w:rsidR="00A85808" w:rsidRDefault="0027570D">
            <w:pPr>
              <w:pStyle w:val="Main0"/>
              <w:suppressAutoHyphens/>
              <w:ind w:left="-139" w:right="-169" w:firstLine="0"/>
              <w:jc w:val="center"/>
            </w:pPr>
            <w:r>
              <w:rPr>
                <w:sz w:val="24"/>
                <w:szCs w:val="24"/>
                <w:lang w:eastAsia="ru-RU"/>
              </w:rPr>
              <w:t>4.9</w:t>
            </w:r>
          </w:p>
          <w:p w:rsidR="00A85808" w:rsidRDefault="0027570D">
            <w:pPr>
              <w:pStyle w:val="Main0"/>
              <w:suppressAutoHyphens/>
              <w:ind w:left="-139" w:right="-169" w:firstLine="0"/>
              <w:jc w:val="center"/>
            </w:pPr>
            <w:r>
              <w:rPr>
                <w:sz w:val="24"/>
                <w:szCs w:val="24"/>
              </w:rPr>
              <w:t>5.0</w:t>
            </w:r>
          </w:p>
          <w:p w:rsidR="00A85808" w:rsidRDefault="0027570D">
            <w:pPr>
              <w:pStyle w:val="Main0"/>
              <w:suppressAutoHyphens/>
              <w:ind w:left="-139" w:right="-169" w:firstLine="0"/>
              <w:jc w:val="center"/>
            </w:pPr>
            <w:r>
              <w:rPr>
                <w:sz w:val="24"/>
                <w:szCs w:val="24"/>
              </w:rPr>
              <w:t>3.1</w:t>
            </w:r>
          </w:p>
          <w:p w:rsidR="00A85808" w:rsidRDefault="0027570D">
            <w:pPr>
              <w:pStyle w:val="Main0"/>
              <w:suppressAutoHyphens/>
              <w:ind w:left="-139" w:right="-169" w:firstLine="0"/>
              <w:jc w:val="center"/>
            </w:pPr>
            <w:r>
              <w:rPr>
                <w:sz w:val="24"/>
                <w:szCs w:val="24"/>
                <w:lang w:eastAsia="ru-RU"/>
              </w:rPr>
              <w:t>12.0.1</w:t>
            </w:r>
          </w:p>
          <w:p w:rsidR="00A85808" w:rsidRDefault="00A85808">
            <w:pPr>
              <w:pStyle w:val="Main0"/>
              <w:suppressAutoHyphens/>
              <w:ind w:left="-139" w:right="-169" w:firstLine="0"/>
              <w:jc w:val="center"/>
              <w:rPr>
                <w:sz w:val="24"/>
                <w:szCs w:val="24"/>
                <w:lang w:eastAsia="ru-RU"/>
              </w:rPr>
            </w:pPr>
          </w:p>
        </w:tc>
      </w:tr>
      <w:tr w:rsidR="00A85808">
        <w:trPr>
          <w:trHeight w:val="763"/>
        </w:trPr>
        <w:tc>
          <w:tcPr>
            <w:tcW w:w="1918" w:type="dxa"/>
            <w:tcBorders>
              <w:top w:val="single" w:sz="4" w:space="0" w:color="000000"/>
              <w:left w:val="single" w:sz="4" w:space="0" w:color="000000"/>
              <w:bottom w:val="single" w:sz="4" w:space="0" w:color="000000"/>
            </w:tcBorders>
            <w:shd w:val="clear" w:color="auto" w:fill="auto"/>
          </w:tcPr>
          <w:p w:rsidR="00A85808" w:rsidRDefault="0027570D">
            <w:pPr>
              <w:pStyle w:val="Standard"/>
              <w:snapToGrid w:val="0"/>
              <w:ind w:left="-108" w:right="-108" w:firstLine="0"/>
              <w:jc w:val="center"/>
            </w:pPr>
            <w:r>
              <w:t>Условно</w:t>
            </w:r>
          </w:p>
          <w:p w:rsidR="00A85808" w:rsidRDefault="0027570D">
            <w:pPr>
              <w:pStyle w:val="Standard"/>
              <w:snapToGrid w:val="0"/>
              <w:ind w:left="-108" w:right="-108" w:firstLine="0"/>
              <w:jc w:val="center"/>
            </w:pPr>
            <w:r>
              <w:t>разрешенные виды использования</w:t>
            </w:r>
          </w:p>
        </w:tc>
        <w:tc>
          <w:tcPr>
            <w:tcW w:w="6640" w:type="dxa"/>
            <w:tcBorders>
              <w:left w:val="single" w:sz="4" w:space="0" w:color="000000"/>
              <w:bottom w:val="single" w:sz="4" w:space="0" w:color="000000"/>
            </w:tcBorders>
            <w:shd w:val="clear" w:color="auto" w:fill="auto"/>
          </w:tcPr>
          <w:p w:rsidR="00A85808" w:rsidRDefault="0027570D">
            <w:pPr>
              <w:pStyle w:val="Main0"/>
              <w:numPr>
                <w:ilvl w:val="0"/>
                <w:numId w:val="2"/>
              </w:numPr>
              <w:suppressAutoHyphens/>
              <w:ind w:left="229" w:hanging="229"/>
            </w:pPr>
            <w:r>
              <w:rPr>
                <w:sz w:val="24"/>
                <w:szCs w:val="24"/>
                <w:lang w:eastAsia="ru-RU"/>
              </w:rPr>
              <w:t>для индивидуального жилищного строительства</w:t>
            </w:r>
          </w:p>
        </w:tc>
        <w:tc>
          <w:tcPr>
            <w:tcW w:w="1284" w:type="dxa"/>
            <w:tcBorders>
              <w:left w:val="single" w:sz="4" w:space="0" w:color="000000"/>
              <w:bottom w:val="single" w:sz="4" w:space="0" w:color="000000"/>
              <w:right w:val="single" w:sz="4" w:space="0" w:color="000000"/>
            </w:tcBorders>
            <w:shd w:val="clear" w:color="auto" w:fill="auto"/>
          </w:tcPr>
          <w:p w:rsidR="00A85808" w:rsidRDefault="0027570D">
            <w:pPr>
              <w:pStyle w:val="Main0"/>
              <w:suppressAutoHyphens/>
              <w:ind w:right="-169" w:firstLine="0"/>
              <w:jc w:val="center"/>
            </w:pPr>
            <w:r>
              <w:rPr>
                <w:sz w:val="24"/>
                <w:szCs w:val="24"/>
                <w:lang w:eastAsia="ru-RU"/>
              </w:rPr>
              <w:t>2.1</w:t>
            </w:r>
          </w:p>
        </w:tc>
      </w:tr>
    </w:tbl>
    <w:p w:rsidR="00A85808" w:rsidRDefault="00A85808">
      <w:pPr>
        <w:pStyle w:val="Standard"/>
        <w:ind w:firstLine="426"/>
        <w:rPr>
          <w:sz w:val="28"/>
          <w:szCs w:val="28"/>
        </w:rPr>
      </w:pPr>
    </w:p>
    <w:p w:rsidR="00A85808" w:rsidRDefault="0027570D">
      <w:pPr>
        <w:pStyle w:val="Main0"/>
        <w:tabs>
          <w:tab w:val="left" w:pos="284"/>
        </w:tabs>
        <w:suppressAutoHyphens/>
        <w:ind w:firstLine="567"/>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895" w:type="dxa"/>
        <w:tblInd w:w="139" w:type="dxa"/>
        <w:tblLook w:val="0000" w:firstRow="0" w:lastRow="0" w:firstColumn="0" w:lastColumn="0" w:noHBand="0" w:noVBand="0"/>
      </w:tblPr>
      <w:tblGrid>
        <w:gridCol w:w="5225"/>
        <w:gridCol w:w="4670"/>
      </w:tblGrid>
      <w:tr w:rsidR="00A85808">
        <w:trPr>
          <w:trHeight w:val="594"/>
        </w:trPr>
        <w:tc>
          <w:tcPr>
            <w:tcW w:w="5224"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Предельный минимальный  размер земельного участка</w:t>
            </w:r>
          </w:p>
        </w:tc>
        <w:tc>
          <w:tcPr>
            <w:tcW w:w="4670"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r>
      <w:tr w:rsidR="00A85808">
        <w:trPr>
          <w:trHeight w:val="504"/>
        </w:trPr>
        <w:tc>
          <w:tcPr>
            <w:tcW w:w="5224"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Предельная  минимальная площадь  земельного участка</w:t>
            </w:r>
          </w:p>
        </w:tc>
        <w:tc>
          <w:tcPr>
            <w:tcW w:w="4670"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200 кв. м.</w:t>
            </w:r>
          </w:p>
        </w:tc>
      </w:tr>
      <w:tr w:rsidR="00A85808">
        <w:trPr>
          <w:trHeight w:val="288"/>
        </w:trPr>
        <w:tc>
          <w:tcPr>
            <w:tcW w:w="5224"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Предельный максимальный размер земельного участка</w:t>
            </w:r>
          </w:p>
        </w:tc>
        <w:tc>
          <w:tcPr>
            <w:tcW w:w="4670"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r>
      <w:tr w:rsidR="00A85808">
        <w:trPr>
          <w:trHeight w:val="298"/>
        </w:trPr>
        <w:tc>
          <w:tcPr>
            <w:tcW w:w="5224"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Предельная  максимальная площадь  земельного участка</w:t>
            </w:r>
          </w:p>
        </w:tc>
        <w:tc>
          <w:tcPr>
            <w:tcW w:w="4670"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5 000 кв. м.</w:t>
            </w:r>
          </w:p>
        </w:tc>
      </w:tr>
      <w:tr w:rsidR="00A85808">
        <w:tc>
          <w:tcPr>
            <w:tcW w:w="5224"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 xml:space="preserve">Минимальные отступы от границ земельных участков в целях определения мест допустимого </w:t>
            </w:r>
            <w:r>
              <w:rPr>
                <w:lang w:eastAsia="en-US"/>
              </w:rPr>
              <w:lastRenderedPageBreak/>
              <w:t>размещения зданий, строений, сооружений, за пределами которых запрещено строительство зданий, строений, сооружений</w:t>
            </w:r>
          </w:p>
        </w:tc>
        <w:tc>
          <w:tcPr>
            <w:tcW w:w="4670"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A85808">
            <w:pPr>
              <w:pStyle w:val="ConsPlusNormal0"/>
              <w:widowControl/>
              <w:tabs>
                <w:tab w:val="left" w:pos="-142"/>
              </w:tabs>
              <w:snapToGrid w:val="0"/>
              <w:ind w:firstLine="0"/>
              <w:jc w:val="center"/>
              <w:rPr>
                <w:rFonts w:ascii="Times New Roman" w:hAnsi="Times New Roman" w:cs="Times New Roman"/>
                <w:b/>
                <w:szCs w:val="24"/>
                <w:lang w:eastAsia="en-US"/>
              </w:rPr>
            </w:pPr>
          </w:p>
          <w:p w:rsidR="00A85808" w:rsidRDefault="0027570D">
            <w:pPr>
              <w:pStyle w:val="ConsPlusNormal0"/>
              <w:widowControl/>
              <w:tabs>
                <w:tab w:val="left" w:pos="-142"/>
              </w:tabs>
              <w:ind w:firstLine="0"/>
              <w:jc w:val="center"/>
            </w:pPr>
            <w:r>
              <w:rPr>
                <w:rFonts w:ascii="Times New Roman" w:hAnsi="Times New Roman" w:cs="Times New Roman"/>
                <w:szCs w:val="24"/>
              </w:rPr>
              <w:t>3м</w:t>
            </w:r>
          </w:p>
        </w:tc>
      </w:tr>
      <w:tr w:rsidR="00A85808">
        <w:tc>
          <w:tcPr>
            <w:tcW w:w="5224"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bCs/>
                <w:lang w:eastAsia="en-US"/>
              </w:rPr>
              <w:lastRenderedPageBreak/>
              <w:t>Предельное количество этажей или предельная высота зданий, строений, сооружений</w:t>
            </w:r>
          </w:p>
        </w:tc>
        <w:tc>
          <w:tcPr>
            <w:tcW w:w="4670"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3 этажа</w:t>
            </w:r>
          </w:p>
        </w:tc>
      </w:tr>
      <w:tr w:rsidR="00A85808">
        <w:trPr>
          <w:trHeight w:val="646"/>
        </w:trPr>
        <w:tc>
          <w:tcPr>
            <w:tcW w:w="5224"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Максимальный процент застройки в границах земельного участка</w:t>
            </w:r>
          </w:p>
        </w:tc>
        <w:tc>
          <w:tcPr>
            <w:tcW w:w="4670"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60%</w:t>
            </w:r>
          </w:p>
        </w:tc>
      </w:tr>
    </w:tbl>
    <w:p w:rsidR="00A85808" w:rsidRDefault="00A85808">
      <w:pPr>
        <w:pStyle w:val="Standard"/>
        <w:ind w:firstLine="567"/>
        <w:rPr>
          <w:sz w:val="28"/>
          <w:szCs w:val="28"/>
        </w:rPr>
      </w:pPr>
    </w:p>
    <w:p w:rsidR="00A85808" w:rsidRDefault="0027570D">
      <w:pPr>
        <w:pStyle w:val="Standard"/>
        <w:ind w:firstLine="567"/>
      </w:pPr>
      <w:r>
        <w:rPr>
          <w:sz w:val="28"/>
          <w:szCs w:val="28"/>
        </w:rPr>
        <w:t xml:space="preserve">Предельные размеры земельных участков в зоне для размещения объектов не могут быть менее площади, занимаемой существующим или размещаемым в его границах объектом капитального строительства, и обеспечивающей соблюдение установленных настоящими Правилами предельных параметров разрешенного строительства, реконструкции объектов капитального строительства, в том числе минимальной доли озеленения земельных участков, минимального количества </w:t>
      </w:r>
      <w:proofErr w:type="spellStart"/>
      <w:r>
        <w:rPr>
          <w:sz w:val="28"/>
          <w:szCs w:val="28"/>
        </w:rPr>
        <w:t>машино</w:t>
      </w:r>
      <w:proofErr w:type="spellEnd"/>
      <w:r>
        <w:rPr>
          <w:sz w:val="28"/>
          <w:szCs w:val="28"/>
        </w:rPr>
        <w:t>-мест для хранения автотранспорта на земельных участках, а также соблюдение строительных, экологических, санитарно-гигиенических, противопожарных и иных правил, нормативов, действующих на территории Рязанской области.</w:t>
      </w:r>
    </w:p>
    <w:p w:rsidR="00A85808" w:rsidRDefault="0027570D">
      <w:pPr>
        <w:pStyle w:val="Standard"/>
        <w:ind w:firstLine="426"/>
      </w:pPr>
      <w:r>
        <w:rPr>
          <w:bCs/>
          <w:sz w:val="28"/>
          <w:szCs w:val="28"/>
        </w:rPr>
        <w:t>Объекты, относящиеся к данной зоне, требуют специального согласования.</w:t>
      </w:r>
    </w:p>
    <w:p w:rsidR="00A85808" w:rsidRDefault="0027570D">
      <w:pPr>
        <w:pStyle w:val="Standard"/>
        <w:ind w:firstLine="426"/>
        <w:rPr>
          <w:bCs/>
          <w:sz w:val="28"/>
          <w:szCs w:val="28"/>
        </w:rPr>
      </w:pPr>
      <w:r>
        <w:rPr>
          <w:bCs/>
          <w:sz w:val="28"/>
          <w:szCs w:val="28"/>
        </w:rPr>
        <w:t>Все объекты размещаются в соответствии с требованиями СанПиН, СНиП, СП и другими нормативными документами, действующими на территории Российской Федерации.</w:t>
      </w:r>
    </w:p>
    <w:p w:rsidR="00A85808" w:rsidRDefault="00A85808">
      <w:pPr>
        <w:pStyle w:val="Standard"/>
        <w:ind w:firstLine="426"/>
        <w:rPr>
          <w:sz w:val="28"/>
          <w:szCs w:val="28"/>
        </w:rPr>
      </w:pPr>
    </w:p>
    <w:p w:rsidR="00A85808" w:rsidRDefault="0027570D">
      <w:pPr>
        <w:pStyle w:val="Main0"/>
        <w:suppressAutoHyphens/>
        <w:ind w:firstLine="567"/>
      </w:pPr>
      <w:r>
        <w:rPr>
          <w:b/>
        </w:rPr>
        <w:t xml:space="preserve">3. Градостроительные регламенты. </w:t>
      </w:r>
      <w:r>
        <w:rPr>
          <w:b/>
          <w:bCs/>
        </w:rPr>
        <w:t>Зоны производственного и складского назначения.</w:t>
      </w:r>
    </w:p>
    <w:p w:rsidR="00A85808" w:rsidRDefault="0027570D">
      <w:pPr>
        <w:pStyle w:val="Standard"/>
        <w:ind w:firstLine="567"/>
      </w:pPr>
      <w:r>
        <w:rPr>
          <w:b/>
          <w:sz w:val="28"/>
          <w:szCs w:val="28"/>
        </w:rPr>
        <w:t>3.1.</w:t>
      </w:r>
      <w:r>
        <w:rPr>
          <w:sz w:val="28"/>
          <w:szCs w:val="28"/>
        </w:rPr>
        <w:t xml:space="preserve"> </w:t>
      </w:r>
      <w:r>
        <w:rPr>
          <w:b/>
          <w:bCs/>
          <w:sz w:val="28"/>
          <w:szCs w:val="28"/>
        </w:rPr>
        <w:t>П-1. Зона производственная.</w:t>
      </w:r>
    </w:p>
    <w:p w:rsidR="00A85808" w:rsidRDefault="0027570D">
      <w:pPr>
        <w:pStyle w:val="Standard"/>
        <w:ind w:firstLine="567"/>
      </w:pPr>
      <w:r>
        <w:rPr>
          <w:sz w:val="28"/>
          <w:szCs w:val="28"/>
        </w:rPr>
        <w:t>Зона производственная П-1 выделена для обеспечения правовых условий использования земельных участков и объектов капитального строительства предприятий, деятельность которых связана с шумом, загрязнениями, для которых необходима организация санитарно-защитной зоны.</w:t>
      </w:r>
    </w:p>
    <w:p w:rsidR="00A85808" w:rsidRDefault="0027570D">
      <w:pPr>
        <w:pStyle w:val="Standard"/>
        <w:ind w:firstLine="567"/>
      </w:pPr>
      <w:r>
        <w:rPr>
          <w:sz w:val="28"/>
          <w:szCs w:val="28"/>
        </w:rPr>
        <w:t xml:space="preserve">Зона П-1 расположена в с. Незнаново, с. </w:t>
      </w:r>
      <w:proofErr w:type="spellStart"/>
      <w:r>
        <w:rPr>
          <w:sz w:val="28"/>
          <w:szCs w:val="28"/>
        </w:rPr>
        <w:t>Семион</w:t>
      </w:r>
      <w:proofErr w:type="spellEnd"/>
      <w:r>
        <w:rPr>
          <w:sz w:val="28"/>
          <w:szCs w:val="28"/>
        </w:rPr>
        <w:t>, с. Никитино, д. Слободка</w:t>
      </w:r>
      <w:r>
        <w:t>.</w:t>
      </w:r>
    </w:p>
    <w:p w:rsidR="00A85808" w:rsidRDefault="00A85808">
      <w:pPr>
        <w:pStyle w:val="Standard"/>
        <w:ind w:firstLine="426"/>
      </w:pPr>
    </w:p>
    <w:tbl>
      <w:tblPr>
        <w:tblW w:w="9895" w:type="dxa"/>
        <w:tblInd w:w="122" w:type="dxa"/>
        <w:tblLook w:val="0000" w:firstRow="0" w:lastRow="0" w:firstColumn="0" w:lastColumn="0" w:noHBand="0" w:noVBand="0"/>
      </w:tblPr>
      <w:tblGrid>
        <w:gridCol w:w="1971"/>
        <w:gridCol w:w="6710"/>
        <w:gridCol w:w="1214"/>
      </w:tblGrid>
      <w:tr w:rsidR="00A85808">
        <w:trPr>
          <w:trHeight w:val="407"/>
        </w:trPr>
        <w:tc>
          <w:tcPr>
            <w:tcW w:w="1971"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left="-108" w:right="-108" w:firstLine="0"/>
              <w:jc w:val="center"/>
            </w:pPr>
            <w:r>
              <w:t>Обозначение зоны (код)</w:t>
            </w:r>
          </w:p>
          <w:p w:rsidR="00A85808" w:rsidRDefault="00A85808">
            <w:pPr>
              <w:pStyle w:val="Standard"/>
              <w:snapToGrid w:val="0"/>
              <w:ind w:left="-108" w:right="-108" w:firstLine="0"/>
              <w:jc w:val="center"/>
            </w:pPr>
          </w:p>
        </w:tc>
        <w:tc>
          <w:tcPr>
            <w:tcW w:w="6710"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firstLine="0"/>
              <w:jc w:val="center"/>
            </w:pPr>
            <w:r>
              <w:rPr>
                <w:noProof/>
                <w:lang w:eastAsia="ru-RU"/>
              </w:rPr>
              <w:drawing>
                <wp:inline distT="0" distB="0" distL="0" distR="0">
                  <wp:extent cx="828040" cy="362585"/>
                  <wp:effectExtent l="0" t="0" r="0" b="0"/>
                  <wp:docPr id="6"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31"/>
                          <pic:cNvPicPr>
                            <a:picLocks noChangeAspect="1" noChangeArrowheads="1"/>
                          </pic:cNvPicPr>
                        </pic:nvPicPr>
                        <pic:blipFill>
                          <a:blip r:embed="rId12" cstate="print"/>
                          <a:stretch>
                            <a:fillRect/>
                          </a:stretch>
                        </pic:blipFill>
                        <pic:spPr bwMode="auto">
                          <a:xfrm>
                            <a:off x="0" y="0"/>
                            <a:ext cx="828040" cy="362585"/>
                          </a:xfrm>
                          <a:prstGeom prst="rect">
                            <a:avLst/>
                          </a:prstGeom>
                        </pic:spPr>
                      </pic:pic>
                    </a:graphicData>
                  </a:graphic>
                </wp:inline>
              </w:drawing>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8" w:rsidRDefault="00A85808">
            <w:pPr>
              <w:pStyle w:val="Standard"/>
              <w:snapToGrid w:val="0"/>
              <w:ind w:left="-139" w:right="-169" w:firstLine="0"/>
              <w:jc w:val="center"/>
              <w:rPr>
                <w:bCs/>
              </w:rPr>
            </w:pPr>
          </w:p>
        </w:tc>
      </w:tr>
      <w:tr w:rsidR="00A85808">
        <w:trPr>
          <w:trHeight w:val="407"/>
        </w:trPr>
        <w:tc>
          <w:tcPr>
            <w:tcW w:w="1971"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left="-108" w:right="-108" w:firstLine="0"/>
              <w:jc w:val="center"/>
            </w:pPr>
            <w:r>
              <w:t>Виды</w:t>
            </w:r>
          </w:p>
          <w:p w:rsidR="00A85808" w:rsidRDefault="0027570D">
            <w:pPr>
              <w:pStyle w:val="Standard"/>
              <w:snapToGrid w:val="0"/>
              <w:ind w:left="-108" w:right="-108" w:firstLine="0"/>
              <w:jc w:val="center"/>
            </w:pPr>
            <w:r>
              <w:t>использования</w:t>
            </w:r>
          </w:p>
        </w:tc>
        <w:tc>
          <w:tcPr>
            <w:tcW w:w="6710"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firstLine="0"/>
              <w:jc w:val="center"/>
            </w:pPr>
            <w:r>
              <w:t>Наименование вида разрешенного использования</w:t>
            </w:r>
          </w:p>
          <w:p w:rsidR="00A85808" w:rsidRDefault="0027570D">
            <w:pPr>
              <w:pStyle w:val="Standard"/>
              <w:snapToGrid w:val="0"/>
              <w:ind w:firstLine="0"/>
              <w:jc w:val="center"/>
            </w:pPr>
            <w:r>
              <w:t>земельных участков</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8" w:rsidRDefault="0027570D">
            <w:pPr>
              <w:pStyle w:val="Standard"/>
              <w:snapToGrid w:val="0"/>
              <w:ind w:left="-139" w:right="-169" w:firstLine="0"/>
              <w:jc w:val="center"/>
            </w:pPr>
            <w:r>
              <w:rPr>
                <w:bCs/>
              </w:rPr>
              <w:t xml:space="preserve">Код по </w:t>
            </w:r>
            <w:proofErr w:type="spellStart"/>
            <w:proofErr w:type="gramStart"/>
            <w:r>
              <w:rPr>
                <w:bCs/>
              </w:rPr>
              <w:t>классифи-катору</w:t>
            </w:r>
            <w:proofErr w:type="spellEnd"/>
            <w:proofErr w:type="gramEnd"/>
          </w:p>
        </w:tc>
      </w:tr>
      <w:tr w:rsidR="00A85808">
        <w:trPr>
          <w:trHeight w:val="572"/>
        </w:trPr>
        <w:tc>
          <w:tcPr>
            <w:tcW w:w="1971" w:type="dxa"/>
            <w:tcBorders>
              <w:left w:val="single" w:sz="4" w:space="0" w:color="000000"/>
              <w:bottom w:val="single" w:sz="4" w:space="0" w:color="000000"/>
            </w:tcBorders>
            <w:shd w:val="clear" w:color="auto" w:fill="auto"/>
          </w:tcPr>
          <w:p w:rsidR="00A85808" w:rsidRDefault="0027570D">
            <w:pPr>
              <w:pStyle w:val="Standard"/>
              <w:snapToGrid w:val="0"/>
              <w:ind w:left="-108" w:right="-108" w:firstLine="0"/>
              <w:jc w:val="center"/>
            </w:pPr>
            <w:r>
              <w:t>Основные виды</w:t>
            </w:r>
          </w:p>
          <w:p w:rsidR="00A85808" w:rsidRDefault="0027570D">
            <w:pPr>
              <w:pStyle w:val="Standard"/>
              <w:snapToGrid w:val="0"/>
              <w:ind w:left="-108" w:right="-108" w:firstLine="0"/>
              <w:jc w:val="center"/>
            </w:pPr>
            <w:r>
              <w:t>разрешенного</w:t>
            </w:r>
          </w:p>
          <w:p w:rsidR="00A85808" w:rsidRDefault="0027570D">
            <w:pPr>
              <w:pStyle w:val="Standard"/>
              <w:snapToGrid w:val="0"/>
              <w:ind w:left="-108" w:right="-108" w:firstLine="0"/>
              <w:jc w:val="center"/>
            </w:pPr>
            <w:r>
              <w:t>использования</w:t>
            </w:r>
          </w:p>
        </w:tc>
        <w:tc>
          <w:tcPr>
            <w:tcW w:w="6710" w:type="dxa"/>
            <w:tcBorders>
              <w:left w:val="single" w:sz="4" w:space="0" w:color="000000"/>
              <w:bottom w:val="single" w:sz="4" w:space="0" w:color="000000"/>
            </w:tcBorders>
            <w:shd w:val="clear" w:color="auto" w:fill="auto"/>
          </w:tcPr>
          <w:p w:rsidR="00A85808" w:rsidRDefault="0027570D">
            <w:pPr>
              <w:pStyle w:val="Main0"/>
              <w:numPr>
                <w:ilvl w:val="0"/>
                <w:numId w:val="2"/>
              </w:numPr>
              <w:suppressAutoHyphens/>
              <w:ind w:left="175" w:hanging="175"/>
            </w:pPr>
            <w:r>
              <w:rPr>
                <w:sz w:val="24"/>
                <w:szCs w:val="24"/>
                <w:lang w:eastAsia="ru-RU"/>
              </w:rPr>
              <w:t>хранение и переработка сельскохозяйственной продукции</w:t>
            </w:r>
          </w:p>
          <w:p w:rsidR="00A85808" w:rsidRDefault="0027570D">
            <w:pPr>
              <w:pStyle w:val="Main0"/>
              <w:numPr>
                <w:ilvl w:val="0"/>
                <w:numId w:val="2"/>
              </w:numPr>
              <w:suppressAutoHyphens/>
              <w:ind w:left="175" w:hanging="175"/>
            </w:pPr>
            <w:r>
              <w:rPr>
                <w:sz w:val="24"/>
                <w:szCs w:val="24"/>
                <w:lang w:eastAsia="ru-RU"/>
              </w:rPr>
              <w:t>недропользование</w:t>
            </w:r>
          </w:p>
          <w:p w:rsidR="00A85808" w:rsidRDefault="0027570D">
            <w:pPr>
              <w:pStyle w:val="Main0"/>
              <w:numPr>
                <w:ilvl w:val="0"/>
                <w:numId w:val="2"/>
              </w:numPr>
              <w:suppressAutoHyphens/>
              <w:ind w:left="175" w:hanging="175"/>
            </w:pPr>
            <w:r>
              <w:rPr>
                <w:sz w:val="24"/>
                <w:szCs w:val="24"/>
                <w:lang w:eastAsia="ru-RU"/>
              </w:rPr>
              <w:t>строительная промышленность</w:t>
            </w:r>
          </w:p>
          <w:p w:rsidR="00A85808" w:rsidRDefault="0027570D">
            <w:pPr>
              <w:pStyle w:val="Main0"/>
              <w:numPr>
                <w:ilvl w:val="0"/>
                <w:numId w:val="2"/>
              </w:numPr>
              <w:suppressAutoHyphens/>
              <w:ind w:left="175" w:hanging="175"/>
            </w:pPr>
            <w:r>
              <w:rPr>
                <w:sz w:val="24"/>
                <w:szCs w:val="24"/>
                <w:lang w:eastAsia="ru-RU"/>
              </w:rPr>
              <w:t>склады</w:t>
            </w:r>
          </w:p>
        </w:tc>
        <w:tc>
          <w:tcPr>
            <w:tcW w:w="1214" w:type="dxa"/>
            <w:tcBorders>
              <w:left w:val="single" w:sz="4" w:space="0" w:color="000000"/>
              <w:bottom w:val="single" w:sz="4" w:space="0" w:color="000000"/>
              <w:right w:val="single" w:sz="4" w:space="0" w:color="000000"/>
            </w:tcBorders>
            <w:shd w:val="clear" w:color="auto" w:fill="auto"/>
          </w:tcPr>
          <w:p w:rsidR="00A85808" w:rsidRDefault="0027570D">
            <w:pPr>
              <w:pStyle w:val="Main0"/>
              <w:suppressAutoHyphens/>
              <w:ind w:left="-108" w:firstLine="0"/>
              <w:jc w:val="center"/>
            </w:pPr>
            <w:r>
              <w:rPr>
                <w:sz w:val="24"/>
                <w:szCs w:val="24"/>
                <w:lang w:eastAsia="ru-RU"/>
              </w:rPr>
              <w:t>1.15</w:t>
            </w:r>
          </w:p>
          <w:p w:rsidR="00A85808" w:rsidRDefault="0027570D">
            <w:pPr>
              <w:pStyle w:val="Main0"/>
              <w:suppressAutoHyphens/>
              <w:ind w:left="-108" w:firstLine="0"/>
              <w:jc w:val="center"/>
            </w:pPr>
            <w:r>
              <w:rPr>
                <w:sz w:val="24"/>
                <w:szCs w:val="24"/>
                <w:lang w:eastAsia="ru-RU"/>
              </w:rPr>
              <w:t>6.1</w:t>
            </w:r>
          </w:p>
          <w:p w:rsidR="00A85808" w:rsidRDefault="0027570D">
            <w:pPr>
              <w:pStyle w:val="Main0"/>
              <w:suppressAutoHyphens/>
              <w:ind w:left="-108" w:firstLine="0"/>
              <w:jc w:val="center"/>
            </w:pPr>
            <w:r>
              <w:rPr>
                <w:sz w:val="24"/>
                <w:szCs w:val="24"/>
                <w:lang w:eastAsia="ru-RU"/>
              </w:rPr>
              <w:t>6.6</w:t>
            </w:r>
          </w:p>
          <w:p w:rsidR="00A85808" w:rsidRDefault="0027570D">
            <w:pPr>
              <w:pStyle w:val="Main0"/>
              <w:suppressAutoHyphens/>
              <w:ind w:left="-108" w:firstLine="0"/>
              <w:jc w:val="center"/>
            </w:pPr>
            <w:r>
              <w:rPr>
                <w:sz w:val="24"/>
                <w:szCs w:val="24"/>
                <w:lang w:eastAsia="ru-RU"/>
              </w:rPr>
              <w:t>6.9</w:t>
            </w:r>
          </w:p>
        </w:tc>
      </w:tr>
      <w:tr w:rsidR="00A85808">
        <w:trPr>
          <w:trHeight w:val="582"/>
        </w:trPr>
        <w:tc>
          <w:tcPr>
            <w:tcW w:w="1971" w:type="dxa"/>
            <w:tcBorders>
              <w:top w:val="single" w:sz="4" w:space="0" w:color="000000"/>
              <w:left w:val="single" w:sz="4" w:space="0" w:color="000000"/>
              <w:bottom w:val="single" w:sz="4" w:space="0" w:color="000000"/>
            </w:tcBorders>
            <w:shd w:val="clear" w:color="auto" w:fill="auto"/>
          </w:tcPr>
          <w:p w:rsidR="00A85808" w:rsidRDefault="0027570D">
            <w:pPr>
              <w:pStyle w:val="Standard"/>
              <w:snapToGrid w:val="0"/>
              <w:ind w:left="-108" w:right="-108" w:firstLine="0"/>
              <w:jc w:val="center"/>
            </w:pPr>
            <w:r>
              <w:t>Вспомогательные</w:t>
            </w:r>
          </w:p>
          <w:p w:rsidR="00A85808" w:rsidRDefault="0027570D" w:rsidP="007A0E29">
            <w:pPr>
              <w:pStyle w:val="Standard"/>
              <w:snapToGrid w:val="0"/>
              <w:ind w:left="-108" w:right="-108" w:firstLine="0"/>
              <w:jc w:val="center"/>
            </w:pPr>
            <w:r>
              <w:t>виды разрешенного использования</w:t>
            </w:r>
          </w:p>
        </w:tc>
        <w:tc>
          <w:tcPr>
            <w:tcW w:w="6710" w:type="dxa"/>
            <w:tcBorders>
              <w:left w:val="single" w:sz="4" w:space="0" w:color="000000"/>
              <w:bottom w:val="single" w:sz="4" w:space="0" w:color="000000"/>
            </w:tcBorders>
            <w:shd w:val="clear" w:color="auto" w:fill="auto"/>
          </w:tcPr>
          <w:p w:rsidR="00A85808" w:rsidRDefault="0027570D">
            <w:pPr>
              <w:pStyle w:val="Main0"/>
              <w:numPr>
                <w:ilvl w:val="0"/>
                <w:numId w:val="2"/>
              </w:numPr>
              <w:suppressAutoHyphens/>
              <w:ind w:left="176" w:hanging="176"/>
            </w:pPr>
            <w:bookmarkStart w:id="6" w:name="sub_1049"/>
            <w:r>
              <w:rPr>
                <w:sz w:val="24"/>
                <w:szCs w:val="24"/>
                <w:lang w:eastAsia="ru-RU"/>
              </w:rPr>
              <w:t>служебные гаражи</w:t>
            </w:r>
            <w:bookmarkEnd w:id="6"/>
          </w:p>
          <w:p w:rsidR="00A85808" w:rsidRDefault="0027570D">
            <w:pPr>
              <w:pStyle w:val="Main0"/>
              <w:numPr>
                <w:ilvl w:val="0"/>
                <w:numId w:val="2"/>
              </w:numPr>
              <w:suppressAutoHyphens/>
              <w:ind w:left="176" w:hanging="176"/>
            </w:pPr>
            <w:r>
              <w:rPr>
                <w:sz w:val="24"/>
                <w:szCs w:val="24"/>
                <w:lang w:eastAsia="ru-RU"/>
              </w:rPr>
              <w:t>отдых (рекреация)</w:t>
            </w:r>
          </w:p>
          <w:p w:rsidR="00A85808" w:rsidRDefault="0027570D">
            <w:pPr>
              <w:pStyle w:val="Main0"/>
              <w:numPr>
                <w:ilvl w:val="0"/>
                <w:numId w:val="2"/>
              </w:numPr>
              <w:suppressAutoHyphens/>
              <w:ind w:left="176" w:hanging="176"/>
            </w:pPr>
            <w:r>
              <w:rPr>
                <w:sz w:val="24"/>
                <w:szCs w:val="24"/>
                <w:lang w:eastAsia="ru-RU"/>
              </w:rPr>
              <w:t>коммунальное обслуживание</w:t>
            </w:r>
          </w:p>
          <w:p w:rsidR="00A85808" w:rsidRDefault="0027570D">
            <w:pPr>
              <w:pStyle w:val="Main0"/>
              <w:numPr>
                <w:ilvl w:val="0"/>
                <w:numId w:val="2"/>
              </w:numPr>
              <w:suppressAutoHyphens/>
              <w:ind w:left="176" w:hanging="176"/>
            </w:pPr>
            <w:bookmarkStart w:id="7" w:name="sub_11202"/>
            <w:r>
              <w:rPr>
                <w:sz w:val="24"/>
                <w:szCs w:val="24"/>
                <w:lang w:eastAsia="ru-RU"/>
              </w:rPr>
              <w:t>благоустройство территории</w:t>
            </w:r>
            <w:bookmarkEnd w:id="7"/>
          </w:p>
        </w:tc>
        <w:tc>
          <w:tcPr>
            <w:tcW w:w="1214" w:type="dxa"/>
            <w:tcBorders>
              <w:left w:val="single" w:sz="4" w:space="0" w:color="000000"/>
              <w:bottom w:val="single" w:sz="4" w:space="0" w:color="000000"/>
              <w:right w:val="single" w:sz="4" w:space="0" w:color="000000"/>
            </w:tcBorders>
            <w:shd w:val="clear" w:color="auto" w:fill="auto"/>
          </w:tcPr>
          <w:p w:rsidR="00A85808" w:rsidRDefault="0027570D">
            <w:pPr>
              <w:pStyle w:val="Main0"/>
              <w:suppressAutoHyphens/>
              <w:ind w:left="-108" w:firstLine="0"/>
              <w:jc w:val="center"/>
              <w:rPr>
                <w:sz w:val="24"/>
                <w:szCs w:val="24"/>
                <w:lang w:eastAsia="ru-RU"/>
              </w:rPr>
            </w:pPr>
            <w:r>
              <w:rPr>
                <w:sz w:val="24"/>
                <w:szCs w:val="24"/>
                <w:lang w:eastAsia="ru-RU"/>
              </w:rPr>
              <w:t>4.9</w:t>
            </w:r>
          </w:p>
          <w:p w:rsidR="00A85808" w:rsidRDefault="0027570D">
            <w:pPr>
              <w:pStyle w:val="Main0"/>
              <w:suppressAutoHyphens/>
              <w:ind w:left="-108" w:firstLine="0"/>
              <w:jc w:val="center"/>
              <w:rPr>
                <w:sz w:val="24"/>
                <w:szCs w:val="24"/>
                <w:lang w:eastAsia="ru-RU"/>
              </w:rPr>
            </w:pPr>
            <w:r>
              <w:rPr>
                <w:sz w:val="24"/>
                <w:szCs w:val="24"/>
                <w:lang w:eastAsia="ru-RU"/>
              </w:rPr>
              <w:t>5.0</w:t>
            </w:r>
          </w:p>
          <w:p w:rsidR="00A85808" w:rsidRDefault="0027570D">
            <w:pPr>
              <w:pStyle w:val="Main0"/>
              <w:suppressAutoHyphens/>
              <w:ind w:left="-108" w:right="-169" w:firstLine="0"/>
              <w:jc w:val="center"/>
            </w:pPr>
            <w:r>
              <w:rPr>
                <w:sz w:val="24"/>
                <w:szCs w:val="24"/>
                <w:lang w:eastAsia="ru-RU"/>
              </w:rPr>
              <w:t>3.1</w:t>
            </w:r>
          </w:p>
          <w:p w:rsidR="00A85808" w:rsidRDefault="0027570D">
            <w:pPr>
              <w:pStyle w:val="Main0"/>
              <w:suppressAutoHyphens/>
              <w:ind w:left="-108" w:right="-169" w:firstLine="0"/>
              <w:jc w:val="center"/>
            </w:pPr>
            <w:r>
              <w:rPr>
                <w:sz w:val="24"/>
                <w:szCs w:val="24"/>
                <w:lang w:eastAsia="ru-RU"/>
              </w:rPr>
              <w:t>12.0.2</w:t>
            </w:r>
          </w:p>
        </w:tc>
      </w:tr>
      <w:tr w:rsidR="00A85808">
        <w:trPr>
          <w:trHeight w:val="763"/>
        </w:trPr>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Standard"/>
              <w:snapToGrid w:val="0"/>
              <w:ind w:left="-108" w:right="-108" w:firstLine="0"/>
              <w:jc w:val="center"/>
            </w:pPr>
            <w:r>
              <w:lastRenderedPageBreak/>
              <w:t>Условно</w:t>
            </w:r>
          </w:p>
          <w:p w:rsidR="00A85808" w:rsidRDefault="0027570D">
            <w:pPr>
              <w:pStyle w:val="Standard"/>
              <w:snapToGrid w:val="0"/>
              <w:ind w:left="-108" w:right="-108" w:firstLine="0"/>
              <w:jc w:val="center"/>
            </w:pPr>
            <w:r>
              <w:t>разрешенные</w:t>
            </w:r>
          </w:p>
          <w:p w:rsidR="00A85808" w:rsidRDefault="0027570D">
            <w:pPr>
              <w:pStyle w:val="Standard"/>
              <w:snapToGrid w:val="0"/>
              <w:ind w:left="-108" w:right="-108" w:firstLine="0"/>
              <w:jc w:val="center"/>
            </w:pPr>
            <w:r>
              <w:t>виды использования</w:t>
            </w:r>
          </w:p>
        </w:tc>
        <w:tc>
          <w:tcPr>
            <w:tcW w:w="6710"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Main0"/>
              <w:numPr>
                <w:ilvl w:val="0"/>
                <w:numId w:val="2"/>
              </w:numPr>
              <w:suppressAutoHyphens/>
              <w:ind w:left="176" w:hanging="176"/>
            </w:pPr>
            <w:r>
              <w:rPr>
                <w:sz w:val="24"/>
                <w:szCs w:val="24"/>
                <w:lang w:eastAsia="ru-RU"/>
              </w:rPr>
              <w:t>объекты дорожного сервиса</w:t>
            </w:r>
          </w:p>
        </w:tc>
        <w:tc>
          <w:tcPr>
            <w:tcW w:w="1214"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Main0"/>
              <w:suppressAutoHyphens/>
              <w:ind w:left="-108" w:right="-169" w:firstLine="0"/>
              <w:jc w:val="center"/>
            </w:pPr>
            <w:r>
              <w:rPr>
                <w:sz w:val="24"/>
                <w:szCs w:val="24"/>
                <w:lang w:eastAsia="ru-RU"/>
              </w:rPr>
              <w:t>4.9.1</w:t>
            </w:r>
          </w:p>
          <w:p w:rsidR="00A85808" w:rsidRDefault="00A85808">
            <w:pPr>
              <w:pStyle w:val="Main0"/>
              <w:suppressAutoHyphens/>
              <w:ind w:left="-108" w:right="-169" w:firstLine="0"/>
              <w:jc w:val="center"/>
              <w:rPr>
                <w:sz w:val="24"/>
                <w:szCs w:val="24"/>
                <w:lang w:eastAsia="ru-RU"/>
              </w:rPr>
            </w:pPr>
          </w:p>
          <w:p w:rsidR="00A85808" w:rsidRDefault="00A85808">
            <w:pPr>
              <w:pStyle w:val="Main0"/>
              <w:suppressAutoHyphens/>
              <w:ind w:left="-108" w:right="-169" w:firstLine="0"/>
              <w:jc w:val="center"/>
              <w:rPr>
                <w:sz w:val="24"/>
                <w:szCs w:val="24"/>
                <w:lang w:eastAsia="ru-RU"/>
              </w:rPr>
            </w:pPr>
          </w:p>
        </w:tc>
      </w:tr>
    </w:tbl>
    <w:p w:rsidR="00A85808" w:rsidRDefault="0027570D">
      <w:pPr>
        <w:pStyle w:val="Main0"/>
        <w:suppressAutoHyphens/>
        <w:ind w:firstLine="567"/>
      </w:pPr>
      <w:r>
        <w:rPr>
          <w:rFonts w:eastAsia="Times New Roman"/>
        </w:rPr>
        <w:t>Зоны предназначены для функционирования существующих и формирования новых комплексов производственных предприятий и отдельных зданий и сооружений, объектов инженерной и транспортной инфраструктур с технологическими процессами, являющимися источниками производственных вредностей, требующих установления санитарно-защитных зон в соответствии с СанПиН 2.2.1/2.1.1.1200-03, требований технических регламентов.</w:t>
      </w:r>
    </w:p>
    <w:p w:rsidR="00A85808" w:rsidRDefault="0027570D">
      <w:pPr>
        <w:pStyle w:val="Main0"/>
        <w:tabs>
          <w:tab w:val="left" w:pos="284"/>
        </w:tabs>
        <w:suppressAutoHyphens/>
        <w:ind w:firstLine="567"/>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842" w:type="dxa"/>
        <w:tblInd w:w="175" w:type="dxa"/>
        <w:tblLook w:val="0000" w:firstRow="0" w:lastRow="0" w:firstColumn="0" w:lastColumn="0" w:noHBand="0" w:noVBand="0"/>
      </w:tblPr>
      <w:tblGrid>
        <w:gridCol w:w="5047"/>
        <w:gridCol w:w="4795"/>
      </w:tblGrid>
      <w:tr w:rsidR="00A85808">
        <w:trPr>
          <w:cantSplit/>
          <w:trHeight w:val="699"/>
        </w:trPr>
        <w:tc>
          <w:tcPr>
            <w:tcW w:w="5046"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Предельный минимальный  размер земельного участка</w:t>
            </w:r>
          </w:p>
        </w:tc>
        <w:tc>
          <w:tcPr>
            <w:tcW w:w="4795"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r>
      <w:tr w:rsidR="00A85808">
        <w:trPr>
          <w:cantSplit/>
          <w:trHeight w:val="698"/>
        </w:trPr>
        <w:tc>
          <w:tcPr>
            <w:tcW w:w="5046"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Предельная минимальная площадь  земельного участка</w:t>
            </w:r>
          </w:p>
        </w:tc>
        <w:tc>
          <w:tcPr>
            <w:tcW w:w="4795"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r>
      <w:tr w:rsidR="00A85808">
        <w:trPr>
          <w:cantSplit/>
        </w:trPr>
        <w:tc>
          <w:tcPr>
            <w:tcW w:w="5046"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Предельный максимальный размер земельного участка</w:t>
            </w:r>
          </w:p>
        </w:tc>
        <w:tc>
          <w:tcPr>
            <w:tcW w:w="4795"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Standard"/>
              <w:ind w:firstLine="0"/>
              <w:jc w:val="center"/>
            </w:pPr>
            <w:r>
              <w:t>не подлежит установлению</w:t>
            </w:r>
          </w:p>
        </w:tc>
      </w:tr>
      <w:tr w:rsidR="00A85808">
        <w:trPr>
          <w:cantSplit/>
        </w:trPr>
        <w:tc>
          <w:tcPr>
            <w:tcW w:w="5046"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Предельная  максимальная площадь  земельного участка</w:t>
            </w:r>
          </w:p>
        </w:tc>
        <w:tc>
          <w:tcPr>
            <w:tcW w:w="4795"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Standard"/>
              <w:ind w:firstLine="0"/>
              <w:jc w:val="center"/>
            </w:pPr>
            <w:r>
              <w:t>не подлежит установлению</w:t>
            </w:r>
          </w:p>
        </w:tc>
      </w:tr>
      <w:tr w:rsidR="00A85808">
        <w:trPr>
          <w:cantSplit/>
          <w:trHeight w:val="562"/>
        </w:trPr>
        <w:tc>
          <w:tcPr>
            <w:tcW w:w="5046"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795"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A85808">
            <w:pPr>
              <w:pStyle w:val="Standard"/>
              <w:snapToGrid w:val="0"/>
              <w:jc w:val="left"/>
              <w:rPr>
                <w:lang w:eastAsia="en-US"/>
              </w:rPr>
            </w:pPr>
          </w:p>
          <w:p w:rsidR="00A85808" w:rsidRDefault="00A85808">
            <w:pPr>
              <w:pStyle w:val="Standard"/>
              <w:jc w:val="left"/>
              <w:rPr>
                <w:lang w:eastAsia="en-US"/>
              </w:rPr>
            </w:pPr>
          </w:p>
          <w:p w:rsidR="00A85808" w:rsidRDefault="00A85808">
            <w:pPr>
              <w:pStyle w:val="Standard"/>
              <w:jc w:val="left"/>
              <w:rPr>
                <w:lang w:eastAsia="en-US"/>
              </w:rPr>
            </w:pPr>
          </w:p>
          <w:p w:rsidR="00A85808" w:rsidRDefault="0027570D">
            <w:pPr>
              <w:pStyle w:val="Standard"/>
              <w:ind w:hanging="124"/>
              <w:jc w:val="center"/>
            </w:pPr>
            <w:r>
              <w:t>3,0 м</w:t>
            </w:r>
          </w:p>
        </w:tc>
      </w:tr>
      <w:tr w:rsidR="00A85808">
        <w:trPr>
          <w:cantSplit/>
          <w:trHeight w:val="562"/>
        </w:trPr>
        <w:tc>
          <w:tcPr>
            <w:tcW w:w="5046"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bCs/>
                <w:lang w:eastAsia="en-US"/>
              </w:rPr>
              <w:t>Предельное количество этажей или предельная высота зданий, строений, сооружений</w:t>
            </w:r>
          </w:p>
        </w:tc>
        <w:tc>
          <w:tcPr>
            <w:tcW w:w="4795"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Standard"/>
            </w:pPr>
            <w:r>
              <w:t>не подлежит установлению</w:t>
            </w:r>
          </w:p>
        </w:tc>
      </w:tr>
      <w:tr w:rsidR="00A85808">
        <w:trPr>
          <w:cantSplit/>
          <w:trHeight w:val="562"/>
        </w:trPr>
        <w:tc>
          <w:tcPr>
            <w:tcW w:w="5046"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Максимальный процент застройки в границах земельного участка</w:t>
            </w:r>
          </w:p>
        </w:tc>
        <w:tc>
          <w:tcPr>
            <w:tcW w:w="4795"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Standard"/>
            </w:pPr>
            <w:r>
              <w:t>не подлежит установлению</w:t>
            </w:r>
          </w:p>
        </w:tc>
      </w:tr>
    </w:tbl>
    <w:p w:rsidR="00A85808" w:rsidRDefault="00A85808">
      <w:pPr>
        <w:pStyle w:val="Main0"/>
        <w:suppressAutoHyphens/>
        <w:ind w:firstLine="425"/>
        <w:rPr>
          <w:color w:val="000000"/>
        </w:rPr>
      </w:pPr>
    </w:p>
    <w:p w:rsidR="00A85808" w:rsidRDefault="0027570D">
      <w:pPr>
        <w:pStyle w:val="Main0"/>
        <w:suppressAutoHyphens/>
        <w:ind w:firstLine="567"/>
      </w:pPr>
      <w:r>
        <w:rPr>
          <w:color w:val="000000"/>
        </w:rPr>
        <w:t>Санитарно-защитные зоны для объектов, их отдельных зданий и сооружений с технологическими процессами, являющимися источниками воздействия на среду обитания и здоровье человека, определены настоящими Правилами в соответствии с их санитарной классификацией, предусмотренной санитарными правилами и нормами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внешних физических факторов.</w:t>
      </w:r>
    </w:p>
    <w:p w:rsidR="00A85808" w:rsidRDefault="0027570D">
      <w:pPr>
        <w:pStyle w:val="Main0"/>
        <w:suppressAutoHyphens/>
        <w:ind w:firstLine="567"/>
      </w:pPr>
      <w:r>
        <w:rPr>
          <w:color w:val="000000"/>
        </w:rPr>
        <w:t>Имеющиеся на территории муниципального образования производственные предприятия отнесены к объектам Ι</w:t>
      </w:r>
      <w:r>
        <w:rPr>
          <w:color w:val="000000"/>
          <w:lang w:val="en-US"/>
        </w:rPr>
        <w:t>V</w:t>
      </w:r>
      <w:r>
        <w:rPr>
          <w:color w:val="000000"/>
        </w:rPr>
        <w:t xml:space="preserve">-V класса </w:t>
      </w:r>
      <w:r>
        <w:t>опасности</w:t>
      </w:r>
      <w:r>
        <w:rPr>
          <w:color w:val="000000"/>
        </w:rPr>
        <w:t xml:space="preserve"> (ССЗ – 100 м - 50 м).</w:t>
      </w:r>
    </w:p>
    <w:p w:rsidR="00A85808" w:rsidRDefault="0027570D">
      <w:pPr>
        <w:pStyle w:val="Standard"/>
        <w:ind w:firstLine="567"/>
      </w:pPr>
      <w:r>
        <w:rPr>
          <w:sz w:val="28"/>
          <w:szCs w:val="28"/>
        </w:rPr>
        <w:t xml:space="preserve">Предельные максимальные и (или) минимальные размеры земельных участков для размещения объектов в зонах П-1 определяются проектом планировки территории или проектом строительства в каждом случае индивидуально  в соответствии со СП 18.13330.2019 или СП 19.13330.2019 в зависимости от вида и мощности производственного объекта. При этом </w:t>
      </w:r>
      <w:r>
        <w:rPr>
          <w:sz w:val="28"/>
          <w:szCs w:val="28"/>
        </w:rPr>
        <w:lastRenderedPageBreak/>
        <w:t xml:space="preserve">предельные размеры земельных участков в зоне для размещения объектов не могут быть менее площади, занимаемой существующим или размещаемым в его границах объектом капитального строительства, и обеспечивающей соблюдение установленных настоящими Правилами предельных параметров разрешенного строительства, реконструкции объектов капитального строительства, в том числе минимальной доли озеленения земельных участков, минимального количества </w:t>
      </w:r>
      <w:proofErr w:type="spellStart"/>
      <w:r>
        <w:rPr>
          <w:sz w:val="28"/>
          <w:szCs w:val="28"/>
        </w:rPr>
        <w:t>машино</w:t>
      </w:r>
      <w:proofErr w:type="spellEnd"/>
      <w:r>
        <w:rPr>
          <w:sz w:val="28"/>
          <w:szCs w:val="28"/>
        </w:rPr>
        <w:t>-мест для хранения автотранспорта на земельных участках, а также соблюдение строительных, экологических, санитарно-гигиенических, противопожарных и иных правил, нормативов, действующих на территории Рязанской области.</w:t>
      </w:r>
    </w:p>
    <w:p w:rsidR="00A85808" w:rsidRDefault="0027570D">
      <w:pPr>
        <w:pStyle w:val="Standard"/>
        <w:ind w:firstLine="567"/>
      </w:pPr>
      <w:r>
        <w:rPr>
          <w:sz w:val="28"/>
          <w:szCs w:val="28"/>
        </w:rPr>
        <w:t xml:space="preserve">Размещение предприятий в зоне необходимо осуществлять при возможности организации санитарно-защитных зон, </w:t>
      </w:r>
      <w:r>
        <w:rPr>
          <w:bCs/>
          <w:sz w:val="28"/>
          <w:szCs w:val="28"/>
        </w:rPr>
        <w:t>в соответствии                                                               с СанПиН 2.2.1/2.1.1.1200-03 «Санитарно-защитные зоны и санитарная классификация предприятий сооружений и иных объектов».</w:t>
      </w:r>
    </w:p>
    <w:p w:rsidR="00A85808" w:rsidRDefault="0027570D">
      <w:pPr>
        <w:pStyle w:val="Standard"/>
        <w:ind w:firstLine="567"/>
      </w:pPr>
      <w:r>
        <w:rPr>
          <w:sz w:val="28"/>
          <w:szCs w:val="28"/>
        </w:rPr>
        <w:t xml:space="preserve">При размещении </w:t>
      </w:r>
      <w:proofErr w:type="gramStart"/>
      <w:r>
        <w:rPr>
          <w:sz w:val="28"/>
          <w:szCs w:val="28"/>
        </w:rPr>
        <w:t>объектов  необходимо</w:t>
      </w:r>
      <w:proofErr w:type="gramEnd"/>
      <w:r>
        <w:rPr>
          <w:sz w:val="28"/>
          <w:szCs w:val="28"/>
        </w:rPr>
        <w:t xml:space="preserve"> предусматривать 100% обеспеченность </w:t>
      </w:r>
      <w:proofErr w:type="spellStart"/>
      <w:r>
        <w:rPr>
          <w:sz w:val="28"/>
          <w:szCs w:val="28"/>
        </w:rPr>
        <w:t>машино</w:t>
      </w:r>
      <w:proofErr w:type="spellEnd"/>
      <w:r>
        <w:rPr>
          <w:sz w:val="28"/>
          <w:szCs w:val="28"/>
        </w:rPr>
        <w:t>-местами для хранения и парковки легковых автомобилей и других транспортных средств в границах отведенного под застройку участка.</w:t>
      </w:r>
    </w:p>
    <w:p w:rsidR="00A85808" w:rsidRDefault="0027570D">
      <w:pPr>
        <w:pStyle w:val="Standard"/>
        <w:ind w:firstLine="567"/>
      </w:pPr>
      <w:r>
        <w:rPr>
          <w:sz w:val="28"/>
          <w:szCs w:val="28"/>
        </w:rPr>
        <w:t xml:space="preserve">Земельные участки, расположенные в зоне, </w:t>
      </w:r>
      <w:r>
        <w:rPr>
          <w:bCs/>
          <w:sz w:val="28"/>
          <w:szCs w:val="28"/>
        </w:rPr>
        <w:t>должны быть огорожены</w:t>
      </w:r>
      <w:r>
        <w:rPr>
          <w:sz w:val="28"/>
          <w:szCs w:val="28"/>
        </w:rPr>
        <w:t>. Предельная высота конструкций, ограждающих земельный участок, устанавливается на основании расчетов для защиты жилой застройки от негативного воздействия при эксплуатации производственных предприятий.</w:t>
      </w:r>
    </w:p>
    <w:p w:rsidR="00A85808" w:rsidRDefault="00A85808">
      <w:pPr>
        <w:pStyle w:val="Standard"/>
        <w:ind w:firstLine="567"/>
        <w:rPr>
          <w:sz w:val="28"/>
          <w:szCs w:val="28"/>
        </w:rPr>
      </w:pPr>
    </w:p>
    <w:p w:rsidR="00A85808" w:rsidRDefault="0027570D">
      <w:pPr>
        <w:pStyle w:val="Main0"/>
        <w:suppressAutoHyphens/>
        <w:ind w:firstLine="567"/>
      </w:pPr>
      <w:r>
        <w:rPr>
          <w:b/>
          <w:iCs/>
        </w:rPr>
        <w:t xml:space="preserve">3.2. П-2. </w:t>
      </w:r>
      <w:r>
        <w:rPr>
          <w:b/>
          <w:bCs/>
        </w:rPr>
        <w:t>Зона складская.</w:t>
      </w:r>
    </w:p>
    <w:p w:rsidR="00A85808" w:rsidRDefault="0027570D">
      <w:pPr>
        <w:pStyle w:val="Standard"/>
        <w:ind w:firstLine="567"/>
      </w:pPr>
      <w:r>
        <w:rPr>
          <w:sz w:val="28"/>
          <w:szCs w:val="28"/>
        </w:rPr>
        <w:t>Зона складская выделена для обеспечения правовых условий использования земельных участков и складских объектов капитального строительства, для которых необходима организация санитарно-защитной зоны размером соответственно 50 м.</w:t>
      </w:r>
    </w:p>
    <w:p w:rsidR="00A85808" w:rsidRDefault="0027570D">
      <w:pPr>
        <w:pStyle w:val="Standard"/>
        <w:ind w:firstLine="567"/>
      </w:pPr>
      <w:r>
        <w:rPr>
          <w:sz w:val="28"/>
          <w:szCs w:val="28"/>
        </w:rPr>
        <w:t>Зона П-2 расположена в: с. Никитино</w:t>
      </w:r>
      <w:r>
        <w:t>.</w:t>
      </w:r>
    </w:p>
    <w:p w:rsidR="00A85808" w:rsidRDefault="00A85808">
      <w:pPr>
        <w:pStyle w:val="Standard"/>
        <w:ind w:firstLine="426"/>
      </w:pPr>
    </w:p>
    <w:tbl>
      <w:tblPr>
        <w:tblW w:w="9948" w:type="dxa"/>
        <w:tblInd w:w="104" w:type="dxa"/>
        <w:tblLook w:val="0000" w:firstRow="0" w:lastRow="0" w:firstColumn="0" w:lastColumn="0" w:noHBand="0" w:noVBand="0"/>
      </w:tblPr>
      <w:tblGrid>
        <w:gridCol w:w="1988"/>
        <w:gridCol w:w="6693"/>
        <w:gridCol w:w="1267"/>
      </w:tblGrid>
      <w:tr w:rsidR="00A85808">
        <w:trPr>
          <w:trHeight w:val="407"/>
        </w:trPr>
        <w:tc>
          <w:tcPr>
            <w:tcW w:w="1988"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left="-108" w:right="-108" w:firstLine="0"/>
              <w:jc w:val="center"/>
            </w:pPr>
            <w:r>
              <w:t>Обозначение</w:t>
            </w:r>
          </w:p>
          <w:p w:rsidR="00A85808" w:rsidRDefault="0027570D">
            <w:pPr>
              <w:pStyle w:val="Standard"/>
              <w:snapToGrid w:val="0"/>
              <w:ind w:left="-108" w:right="-108" w:firstLine="0"/>
              <w:jc w:val="center"/>
            </w:pPr>
            <w:r>
              <w:t>зоны (код)</w:t>
            </w:r>
          </w:p>
          <w:p w:rsidR="00A85808" w:rsidRDefault="00A85808">
            <w:pPr>
              <w:pStyle w:val="Standard"/>
              <w:snapToGrid w:val="0"/>
              <w:ind w:left="-108" w:right="-108" w:firstLine="0"/>
              <w:jc w:val="center"/>
            </w:pPr>
          </w:p>
        </w:tc>
        <w:tc>
          <w:tcPr>
            <w:tcW w:w="6693"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firstLine="0"/>
              <w:jc w:val="center"/>
            </w:pPr>
            <w:r>
              <w:rPr>
                <w:noProof/>
                <w:lang w:eastAsia="ru-RU"/>
              </w:rPr>
              <w:drawing>
                <wp:inline distT="0" distB="0" distL="0" distR="0">
                  <wp:extent cx="741680" cy="327660"/>
                  <wp:effectExtent l="0" t="0" r="0" b="0"/>
                  <wp:docPr id="7"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32"/>
                          <pic:cNvPicPr>
                            <a:picLocks noChangeAspect="1" noChangeArrowheads="1"/>
                          </pic:cNvPicPr>
                        </pic:nvPicPr>
                        <pic:blipFill>
                          <a:blip r:embed="rId13" cstate="print"/>
                          <a:stretch>
                            <a:fillRect/>
                          </a:stretch>
                        </pic:blipFill>
                        <pic:spPr bwMode="auto">
                          <a:xfrm>
                            <a:off x="0" y="0"/>
                            <a:ext cx="741680" cy="327660"/>
                          </a:xfrm>
                          <a:prstGeom prst="rect">
                            <a:avLst/>
                          </a:prstGeom>
                        </pic:spPr>
                      </pic:pic>
                    </a:graphicData>
                  </a:graphic>
                </wp:inline>
              </w:drawing>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8" w:rsidRDefault="00A85808">
            <w:pPr>
              <w:pStyle w:val="Standard"/>
              <w:snapToGrid w:val="0"/>
              <w:ind w:left="-139" w:right="-169" w:firstLine="0"/>
              <w:jc w:val="center"/>
              <w:rPr>
                <w:bCs/>
              </w:rPr>
            </w:pPr>
          </w:p>
        </w:tc>
      </w:tr>
      <w:tr w:rsidR="00A85808">
        <w:trPr>
          <w:trHeight w:val="407"/>
        </w:trPr>
        <w:tc>
          <w:tcPr>
            <w:tcW w:w="1988"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left="-108" w:right="-108" w:firstLine="0"/>
              <w:jc w:val="center"/>
            </w:pPr>
            <w:r>
              <w:t>Виды</w:t>
            </w:r>
          </w:p>
          <w:p w:rsidR="00A85808" w:rsidRDefault="0027570D">
            <w:pPr>
              <w:pStyle w:val="Standard"/>
              <w:snapToGrid w:val="0"/>
              <w:ind w:left="-108" w:right="-108" w:firstLine="0"/>
              <w:jc w:val="center"/>
            </w:pPr>
            <w:r>
              <w:t>использования</w:t>
            </w:r>
          </w:p>
        </w:tc>
        <w:tc>
          <w:tcPr>
            <w:tcW w:w="6693"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firstLine="0"/>
              <w:jc w:val="center"/>
            </w:pPr>
            <w:r>
              <w:t>Наименование вида разрешенного использования</w:t>
            </w:r>
          </w:p>
          <w:p w:rsidR="00A85808" w:rsidRDefault="0027570D">
            <w:pPr>
              <w:pStyle w:val="Standard"/>
              <w:snapToGrid w:val="0"/>
              <w:ind w:firstLine="0"/>
              <w:jc w:val="center"/>
            </w:pPr>
            <w:r>
              <w:t>земельных участков</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8" w:rsidRDefault="0027570D">
            <w:pPr>
              <w:pStyle w:val="Standard"/>
              <w:snapToGrid w:val="0"/>
              <w:ind w:left="-139" w:right="-169" w:firstLine="0"/>
              <w:jc w:val="center"/>
            </w:pPr>
            <w:r>
              <w:rPr>
                <w:bCs/>
              </w:rPr>
              <w:t xml:space="preserve">Код по </w:t>
            </w:r>
            <w:proofErr w:type="spellStart"/>
            <w:proofErr w:type="gramStart"/>
            <w:r>
              <w:rPr>
                <w:bCs/>
              </w:rPr>
              <w:t>классифи-катору</w:t>
            </w:r>
            <w:proofErr w:type="spellEnd"/>
            <w:proofErr w:type="gramEnd"/>
          </w:p>
        </w:tc>
      </w:tr>
      <w:tr w:rsidR="00A85808">
        <w:trPr>
          <w:trHeight w:val="572"/>
        </w:trPr>
        <w:tc>
          <w:tcPr>
            <w:tcW w:w="1988" w:type="dxa"/>
            <w:tcBorders>
              <w:left w:val="single" w:sz="4" w:space="0" w:color="000000"/>
              <w:bottom w:val="single" w:sz="4" w:space="0" w:color="000000"/>
            </w:tcBorders>
            <w:shd w:val="clear" w:color="auto" w:fill="auto"/>
          </w:tcPr>
          <w:p w:rsidR="00A85808" w:rsidRDefault="0027570D">
            <w:pPr>
              <w:pStyle w:val="Standard"/>
              <w:snapToGrid w:val="0"/>
              <w:ind w:left="-108" w:right="-108" w:firstLine="0"/>
              <w:jc w:val="center"/>
            </w:pPr>
            <w:r>
              <w:t>Основные виды</w:t>
            </w:r>
          </w:p>
          <w:p w:rsidR="00A85808" w:rsidRDefault="0027570D">
            <w:pPr>
              <w:pStyle w:val="Standard"/>
              <w:snapToGrid w:val="0"/>
              <w:ind w:left="-108" w:right="-108" w:firstLine="0"/>
              <w:jc w:val="center"/>
            </w:pPr>
            <w:r>
              <w:t>разрешенного</w:t>
            </w:r>
          </w:p>
          <w:p w:rsidR="00A85808" w:rsidRDefault="0027570D">
            <w:pPr>
              <w:pStyle w:val="Standard"/>
              <w:snapToGrid w:val="0"/>
              <w:ind w:left="-108" w:right="-108" w:firstLine="0"/>
              <w:jc w:val="center"/>
            </w:pPr>
            <w:r>
              <w:t>использования</w:t>
            </w:r>
          </w:p>
        </w:tc>
        <w:tc>
          <w:tcPr>
            <w:tcW w:w="6693" w:type="dxa"/>
            <w:tcBorders>
              <w:left w:val="single" w:sz="4" w:space="0" w:color="000000"/>
              <w:bottom w:val="single" w:sz="4" w:space="0" w:color="000000"/>
            </w:tcBorders>
            <w:shd w:val="clear" w:color="auto" w:fill="auto"/>
          </w:tcPr>
          <w:p w:rsidR="00A85808" w:rsidRDefault="0027570D">
            <w:pPr>
              <w:pStyle w:val="Main0"/>
              <w:numPr>
                <w:ilvl w:val="0"/>
                <w:numId w:val="2"/>
              </w:numPr>
              <w:suppressAutoHyphens/>
              <w:ind w:left="175" w:hanging="175"/>
            </w:pPr>
            <w:r>
              <w:rPr>
                <w:sz w:val="24"/>
                <w:szCs w:val="24"/>
                <w:lang w:eastAsia="ru-RU"/>
              </w:rPr>
              <w:t>коммунальное обслуживание</w:t>
            </w:r>
          </w:p>
          <w:p w:rsidR="00A85808" w:rsidRDefault="0027570D">
            <w:pPr>
              <w:pStyle w:val="Main0"/>
              <w:numPr>
                <w:ilvl w:val="0"/>
                <w:numId w:val="2"/>
              </w:numPr>
              <w:suppressAutoHyphens/>
              <w:ind w:left="175" w:hanging="175"/>
            </w:pPr>
            <w:r>
              <w:rPr>
                <w:sz w:val="24"/>
                <w:szCs w:val="24"/>
                <w:lang w:eastAsia="ru-RU"/>
              </w:rPr>
              <w:t>магазины</w:t>
            </w:r>
          </w:p>
          <w:p w:rsidR="00A85808" w:rsidRDefault="0027570D">
            <w:pPr>
              <w:pStyle w:val="Main0"/>
              <w:numPr>
                <w:ilvl w:val="0"/>
                <w:numId w:val="2"/>
              </w:numPr>
              <w:suppressAutoHyphens/>
              <w:ind w:left="175" w:hanging="175"/>
            </w:pPr>
            <w:r>
              <w:rPr>
                <w:sz w:val="24"/>
                <w:szCs w:val="24"/>
                <w:lang w:eastAsia="ru-RU"/>
              </w:rPr>
              <w:t>служебные гаражи</w:t>
            </w:r>
          </w:p>
          <w:p w:rsidR="00A85808" w:rsidRDefault="0027570D">
            <w:pPr>
              <w:pStyle w:val="Main0"/>
              <w:numPr>
                <w:ilvl w:val="0"/>
                <w:numId w:val="2"/>
              </w:numPr>
              <w:suppressAutoHyphens/>
              <w:ind w:left="175" w:hanging="175"/>
            </w:pPr>
            <w:r>
              <w:rPr>
                <w:sz w:val="24"/>
                <w:szCs w:val="24"/>
                <w:lang w:eastAsia="ru-RU"/>
              </w:rPr>
              <w:t>объекты дорожного сервиса</w:t>
            </w:r>
          </w:p>
          <w:p w:rsidR="00A85808" w:rsidRDefault="0027570D">
            <w:pPr>
              <w:pStyle w:val="Main0"/>
              <w:numPr>
                <w:ilvl w:val="0"/>
                <w:numId w:val="2"/>
              </w:numPr>
              <w:suppressAutoHyphens/>
              <w:ind w:left="175" w:hanging="175"/>
            </w:pPr>
            <w:r>
              <w:rPr>
                <w:sz w:val="24"/>
                <w:szCs w:val="24"/>
                <w:lang w:eastAsia="ru-RU"/>
              </w:rPr>
              <w:t>склады</w:t>
            </w:r>
          </w:p>
        </w:tc>
        <w:tc>
          <w:tcPr>
            <w:tcW w:w="1267" w:type="dxa"/>
            <w:tcBorders>
              <w:left w:val="single" w:sz="4" w:space="0" w:color="000000"/>
              <w:bottom w:val="single" w:sz="4" w:space="0" w:color="000000"/>
              <w:right w:val="single" w:sz="4" w:space="0" w:color="000000"/>
            </w:tcBorders>
            <w:shd w:val="clear" w:color="auto" w:fill="auto"/>
          </w:tcPr>
          <w:p w:rsidR="00A85808" w:rsidRDefault="0027570D">
            <w:pPr>
              <w:pStyle w:val="Main0"/>
              <w:suppressAutoHyphens/>
              <w:ind w:firstLine="0"/>
              <w:jc w:val="center"/>
            </w:pPr>
            <w:r>
              <w:rPr>
                <w:sz w:val="24"/>
                <w:szCs w:val="24"/>
                <w:lang w:eastAsia="ru-RU"/>
              </w:rPr>
              <w:t>3.1</w:t>
            </w:r>
          </w:p>
          <w:p w:rsidR="00A85808" w:rsidRDefault="0027570D">
            <w:pPr>
              <w:pStyle w:val="Main0"/>
              <w:suppressAutoHyphens/>
              <w:ind w:firstLine="0"/>
              <w:jc w:val="center"/>
            </w:pPr>
            <w:r>
              <w:rPr>
                <w:sz w:val="24"/>
                <w:szCs w:val="24"/>
                <w:lang w:eastAsia="ru-RU"/>
              </w:rPr>
              <w:t>4.4</w:t>
            </w:r>
          </w:p>
          <w:p w:rsidR="00A85808" w:rsidRDefault="0027570D">
            <w:pPr>
              <w:pStyle w:val="Main0"/>
              <w:suppressAutoHyphens/>
              <w:ind w:left="-139" w:right="-169" w:firstLine="0"/>
              <w:jc w:val="center"/>
            </w:pPr>
            <w:r>
              <w:rPr>
                <w:sz w:val="24"/>
                <w:szCs w:val="24"/>
                <w:lang w:eastAsia="ru-RU"/>
              </w:rPr>
              <w:t xml:space="preserve">4.9 </w:t>
            </w:r>
          </w:p>
          <w:p w:rsidR="00A85808" w:rsidRDefault="0027570D">
            <w:pPr>
              <w:pStyle w:val="Main0"/>
              <w:suppressAutoHyphens/>
              <w:ind w:firstLine="0"/>
              <w:jc w:val="center"/>
            </w:pPr>
            <w:r>
              <w:rPr>
                <w:sz w:val="24"/>
                <w:szCs w:val="24"/>
                <w:lang w:eastAsia="ru-RU"/>
              </w:rPr>
              <w:t xml:space="preserve">4.9.1 </w:t>
            </w:r>
          </w:p>
          <w:p w:rsidR="00A85808" w:rsidRDefault="0027570D">
            <w:pPr>
              <w:pStyle w:val="Main0"/>
              <w:suppressAutoHyphens/>
              <w:ind w:left="-108" w:right="-169" w:firstLine="0"/>
              <w:jc w:val="center"/>
            </w:pPr>
            <w:r>
              <w:rPr>
                <w:sz w:val="24"/>
                <w:szCs w:val="24"/>
                <w:lang w:eastAsia="ru-RU"/>
              </w:rPr>
              <w:t>6.9</w:t>
            </w:r>
          </w:p>
        </w:tc>
      </w:tr>
      <w:tr w:rsidR="00A85808">
        <w:trPr>
          <w:trHeight w:val="582"/>
        </w:trPr>
        <w:tc>
          <w:tcPr>
            <w:tcW w:w="1988" w:type="dxa"/>
            <w:tcBorders>
              <w:top w:val="single" w:sz="4" w:space="0" w:color="000000"/>
              <w:left w:val="single" w:sz="4" w:space="0" w:color="000000"/>
              <w:bottom w:val="single" w:sz="4" w:space="0" w:color="000000"/>
            </w:tcBorders>
            <w:shd w:val="clear" w:color="auto" w:fill="auto"/>
          </w:tcPr>
          <w:p w:rsidR="00A85808" w:rsidRDefault="0027570D">
            <w:pPr>
              <w:pStyle w:val="Standard"/>
              <w:snapToGrid w:val="0"/>
              <w:ind w:left="-108" w:right="-108" w:firstLine="0"/>
              <w:jc w:val="center"/>
            </w:pPr>
            <w:r>
              <w:t>Вспомогательные</w:t>
            </w:r>
          </w:p>
          <w:p w:rsidR="00A85808" w:rsidRDefault="0027570D">
            <w:pPr>
              <w:pStyle w:val="Standard"/>
              <w:snapToGrid w:val="0"/>
              <w:ind w:left="-108" w:right="-108" w:firstLine="0"/>
              <w:jc w:val="center"/>
            </w:pPr>
            <w:r>
              <w:t>виды разрешенного использования</w:t>
            </w:r>
          </w:p>
          <w:p w:rsidR="00A85808" w:rsidRDefault="00A85808">
            <w:pPr>
              <w:pStyle w:val="Standard"/>
              <w:snapToGrid w:val="0"/>
              <w:ind w:left="-108" w:right="-108" w:firstLine="0"/>
              <w:jc w:val="center"/>
            </w:pPr>
          </w:p>
        </w:tc>
        <w:tc>
          <w:tcPr>
            <w:tcW w:w="6693" w:type="dxa"/>
            <w:tcBorders>
              <w:left w:val="single" w:sz="4" w:space="0" w:color="000000"/>
              <w:bottom w:val="single" w:sz="4" w:space="0" w:color="000000"/>
            </w:tcBorders>
            <w:shd w:val="clear" w:color="auto" w:fill="auto"/>
          </w:tcPr>
          <w:p w:rsidR="00A85808" w:rsidRDefault="0027570D">
            <w:pPr>
              <w:pStyle w:val="Main0"/>
              <w:numPr>
                <w:ilvl w:val="0"/>
                <w:numId w:val="2"/>
              </w:numPr>
              <w:suppressAutoHyphens/>
              <w:ind w:left="95" w:hanging="95"/>
            </w:pPr>
            <w:r>
              <w:rPr>
                <w:rFonts w:eastAsia="Times New Roman"/>
                <w:sz w:val="24"/>
                <w:szCs w:val="24"/>
                <w:lang w:eastAsia="ru-RU"/>
              </w:rPr>
              <w:t xml:space="preserve"> </w:t>
            </w:r>
            <w:r>
              <w:rPr>
                <w:sz w:val="24"/>
                <w:szCs w:val="24"/>
                <w:lang w:eastAsia="ru-RU"/>
              </w:rPr>
              <w:t>хранение автотранспорта</w:t>
            </w:r>
          </w:p>
          <w:p w:rsidR="00A85808" w:rsidRDefault="0027570D">
            <w:pPr>
              <w:pStyle w:val="Main0"/>
              <w:numPr>
                <w:ilvl w:val="0"/>
                <w:numId w:val="2"/>
              </w:numPr>
              <w:suppressAutoHyphens/>
              <w:ind w:left="95" w:hanging="95"/>
            </w:pPr>
            <w:r>
              <w:rPr>
                <w:rFonts w:eastAsia="Times New Roman"/>
                <w:sz w:val="24"/>
                <w:szCs w:val="24"/>
                <w:lang w:eastAsia="ru-RU"/>
              </w:rPr>
              <w:t xml:space="preserve"> </w:t>
            </w:r>
            <w:r>
              <w:rPr>
                <w:sz w:val="24"/>
                <w:szCs w:val="24"/>
                <w:lang w:eastAsia="ru-RU"/>
              </w:rPr>
              <w:t>отдых (рекреация)</w:t>
            </w:r>
          </w:p>
          <w:p w:rsidR="00A85808" w:rsidRDefault="0027570D">
            <w:pPr>
              <w:pStyle w:val="Main0"/>
              <w:numPr>
                <w:ilvl w:val="0"/>
                <w:numId w:val="2"/>
              </w:numPr>
              <w:suppressAutoHyphens/>
              <w:ind w:left="95" w:hanging="95"/>
              <w:textAlignment w:val="auto"/>
            </w:pPr>
            <w:r>
              <w:rPr>
                <w:rFonts w:eastAsia="Times New Roman"/>
                <w:sz w:val="24"/>
                <w:szCs w:val="24"/>
                <w:lang w:eastAsia="ru-RU"/>
              </w:rPr>
              <w:t xml:space="preserve"> </w:t>
            </w:r>
            <w:r>
              <w:rPr>
                <w:sz w:val="24"/>
                <w:szCs w:val="24"/>
                <w:lang w:eastAsia="ru-RU"/>
              </w:rPr>
              <w:t>коммунальное обслуживание</w:t>
            </w:r>
          </w:p>
          <w:p w:rsidR="00A85808" w:rsidRDefault="0027570D">
            <w:pPr>
              <w:pStyle w:val="Main0"/>
              <w:numPr>
                <w:ilvl w:val="0"/>
                <w:numId w:val="2"/>
              </w:numPr>
              <w:suppressAutoHyphens/>
              <w:ind w:left="95" w:hanging="95"/>
              <w:textAlignment w:val="auto"/>
            </w:pPr>
            <w:r>
              <w:rPr>
                <w:rFonts w:eastAsia="Times New Roman"/>
                <w:sz w:val="24"/>
                <w:szCs w:val="24"/>
                <w:lang w:eastAsia="ru-RU"/>
              </w:rPr>
              <w:t xml:space="preserve"> </w:t>
            </w:r>
            <w:r>
              <w:rPr>
                <w:sz w:val="24"/>
                <w:szCs w:val="24"/>
                <w:lang w:eastAsia="ru-RU"/>
              </w:rPr>
              <w:t>улично-дорожная сеть</w:t>
            </w:r>
          </w:p>
        </w:tc>
        <w:tc>
          <w:tcPr>
            <w:tcW w:w="1267" w:type="dxa"/>
            <w:tcBorders>
              <w:left w:val="single" w:sz="4" w:space="0" w:color="000000"/>
              <w:bottom w:val="single" w:sz="4" w:space="0" w:color="000000"/>
              <w:right w:val="single" w:sz="4" w:space="0" w:color="000000"/>
            </w:tcBorders>
            <w:shd w:val="clear" w:color="auto" w:fill="auto"/>
          </w:tcPr>
          <w:p w:rsidR="00A85808" w:rsidRDefault="0027570D">
            <w:pPr>
              <w:pStyle w:val="Main0"/>
              <w:suppressAutoHyphens/>
              <w:ind w:firstLine="0"/>
              <w:jc w:val="center"/>
            </w:pPr>
            <w:r>
              <w:rPr>
                <w:sz w:val="24"/>
                <w:szCs w:val="24"/>
                <w:lang w:eastAsia="ru-RU"/>
              </w:rPr>
              <w:t>2.7.1</w:t>
            </w:r>
          </w:p>
          <w:p w:rsidR="00A85808" w:rsidRDefault="0027570D">
            <w:pPr>
              <w:pStyle w:val="Main0"/>
              <w:suppressAutoHyphens/>
              <w:ind w:firstLine="0"/>
              <w:jc w:val="center"/>
            </w:pPr>
            <w:r>
              <w:rPr>
                <w:sz w:val="24"/>
                <w:szCs w:val="24"/>
                <w:lang w:eastAsia="ru-RU"/>
              </w:rPr>
              <w:t>5.0</w:t>
            </w:r>
          </w:p>
          <w:p w:rsidR="00A85808" w:rsidRDefault="0027570D">
            <w:pPr>
              <w:pStyle w:val="Main0"/>
              <w:suppressAutoHyphens/>
              <w:ind w:firstLine="0"/>
              <w:jc w:val="center"/>
            </w:pPr>
            <w:r>
              <w:rPr>
                <w:sz w:val="24"/>
                <w:szCs w:val="24"/>
                <w:lang w:eastAsia="ru-RU"/>
              </w:rPr>
              <w:t>3.1</w:t>
            </w:r>
          </w:p>
          <w:p w:rsidR="00A85808" w:rsidRDefault="0027570D">
            <w:pPr>
              <w:pStyle w:val="Main0"/>
              <w:suppressAutoHyphens/>
              <w:ind w:firstLine="0"/>
              <w:jc w:val="center"/>
            </w:pPr>
            <w:r>
              <w:rPr>
                <w:sz w:val="24"/>
                <w:szCs w:val="24"/>
                <w:lang w:val="en-US" w:eastAsia="ru-RU"/>
              </w:rPr>
              <w:t>12.0.1</w:t>
            </w:r>
          </w:p>
        </w:tc>
      </w:tr>
      <w:tr w:rsidR="00A85808">
        <w:trPr>
          <w:trHeight w:val="763"/>
        </w:trPr>
        <w:tc>
          <w:tcPr>
            <w:tcW w:w="1988"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Standard"/>
              <w:snapToGrid w:val="0"/>
              <w:ind w:left="-108" w:right="-108" w:firstLine="0"/>
              <w:jc w:val="center"/>
            </w:pPr>
            <w:r>
              <w:lastRenderedPageBreak/>
              <w:t>Условно разрешенные</w:t>
            </w:r>
          </w:p>
          <w:p w:rsidR="00A85808" w:rsidRDefault="0027570D">
            <w:pPr>
              <w:pStyle w:val="Standard"/>
              <w:snapToGrid w:val="0"/>
              <w:ind w:left="-108" w:right="-108" w:firstLine="0"/>
              <w:jc w:val="center"/>
            </w:pPr>
            <w:r>
              <w:t>виды использования</w:t>
            </w:r>
          </w:p>
        </w:tc>
        <w:tc>
          <w:tcPr>
            <w:tcW w:w="6693"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Main0"/>
              <w:numPr>
                <w:ilvl w:val="0"/>
                <w:numId w:val="2"/>
              </w:numPr>
              <w:suppressAutoHyphens/>
              <w:ind w:left="176" w:hanging="176"/>
            </w:pPr>
            <w:r>
              <w:rPr>
                <w:sz w:val="24"/>
                <w:szCs w:val="24"/>
                <w:lang w:eastAsia="ru-RU"/>
              </w:rPr>
              <w:t>ветеринарное обслуживание</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Main0"/>
              <w:suppressAutoHyphens/>
              <w:ind w:firstLine="0"/>
              <w:jc w:val="center"/>
            </w:pPr>
            <w:r>
              <w:rPr>
                <w:sz w:val="24"/>
                <w:szCs w:val="24"/>
                <w:lang w:eastAsia="ru-RU"/>
              </w:rPr>
              <w:t>3.10</w:t>
            </w:r>
          </w:p>
          <w:p w:rsidR="00A85808" w:rsidRDefault="00A85808">
            <w:pPr>
              <w:pStyle w:val="Main0"/>
              <w:suppressAutoHyphens/>
              <w:ind w:firstLine="0"/>
              <w:jc w:val="center"/>
              <w:rPr>
                <w:sz w:val="24"/>
                <w:szCs w:val="24"/>
                <w:lang w:eastAsia="ru-RU"/>
              </w:rPr>
            </w:pPr>
          </w:p>
        </w:tc>
      </w:tr>
    </w:tbl>
    <w:p w:rsidR="00A85808" w:rsidRDefault="00A85808">
      <w:pPr>
        <w:pStyle w:val="Main0"/>
        <w:suppressAutoHyphens/>
        <w:ind w:firstLine="426"/>
        <w:rPr>
          <w:rFonts w:eastAsia="Times New Roman"/>
          <w:sz w:val="24"/>
          <w:szCs w:val="24"/>
        </w:rPr>
      </w:pPr>
    </w:p>
    <w:p w:rsidR="00A85808" w:rsidRDefault="0027570D">
      <w:pPr>
        <w:pStyle w:val="Main0"/>
        <w:suppressAutoHyphens/>
        <w:ind w:firstLine="567"/>
      </w:pPr>
      <w:r>
        <w:rPr>
          <w:rFonts w:eastAsia="Times New Roman"/>
        </w:rPr>
        <w:t xml:space="preserve">Зона предназначена для формирования складских комплексов и коммунально-складских предприятий, объектов инженерной и транспортной инфраструктуры не выше </w:t>
      </w:r>
      <w:r>
        <w:rPr>
          <w:rFonts w:eastAsia="Times New Roman"/>
          <w:lang w:val="en-US"/>
        </w:rPr>
        <w:t>V</w:t>
      </w:r>
      <w:r>
        <w:rPr>
          <w:rFonts w:eastAsia="Times New Roman"/>
        </w:rPr>
        <w:t xml:space="preserve"> класса </w:t>
      </w:r>
      <w:r>
        <w:t>опасности</w:t>
      </w:r>
      <w:r>
        <w:rPr>
          <w:rFonts w:eastAsia="Times New Roman"/>
        </w:rPr>
        <w:t>, с низким уровнем шума и загрязнения, с санитарно-защитной зоной 50 метров.</w:t>
      </w:r>
    </w:p>
    <w:p w:rsidR="00A85808" w:rsidRDefault="0027570D">
      <w:pPr>
        <w:pStyle w:val="Main0"/>
        <w:tabs>
          <w:tab w:val="left" w:pos="284"/>
        </w:tabs>
        <w:suppressAutoHyphens/>
        <w:ind w:firstLine="567"/>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30" w:type="dxa"/>
        <w:tblInd w:w="122" w:type="dxa"/>
        <w:tblLook w:val="0000" w:firstRow="0" w:lastRow="0" w:firstColumn="0" w:lastColumn="0" w:noHBand="0" w:noVBand="0"/>
      </w:tblPr>
      <w:tblGrid>
        <w:gridCol w:w="5525"/>
        <w:gridCol w:w="4405"/>
      </w:tblGrid>
      <w:tr w:rsidR="00A85808">
        <w:trPr>
          <w:cantSplit/>
          <w:trHeight w:val="699"/>
        </w:trPr>
        <w:tc>
          <w:tcPr>
            <w:tcW w:w="5524"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Предельный минимальный  размер земельного участка</w:t>
            </w:r>
          </w:p>
        </w:tc>
        <w:tc>
          <w:tcPr>
            <w:tcW w:w="4405"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r>
      <w:tr w:rsidR="00A85808">
        <w:trPr>
          <w:cantSplit/>
          <w:trHeight w:val="698"/>
        </w:trPr>
        <w:tc>
          <w:tcPr>
            <w:tcW w:w="5524"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Предельная  минимальная площадь  земельного участка</w:t>
            </w:r>
          </w:p>
        </w:tc>
        <w:tc>
          <w:tcPr>
            <w:tcW w:w="4405"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r>
      <w:tr w:rsidR="00A85808">
        <w:trPr>
          <w:cantSplit/>
        </w:trPr>
        <w:tc>
          <w:tcPr>
            <w:tcW w:w="5524"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Предельный максимальный размер земельного участка</w:t>
            </w:r>
          </w:p>
        </w:tc>
        <w:tc>
          <w:tcPr>
            <w:tcW w:w="4405"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Standard"/>
              <w:ind w:firstLine="0"/>
              <w:jc w:val="center"/>
            </w:pPr>
            <w:r>
              <w:t>не подлежит установлению</w:t>
            </w:r>
          </w:p>
        </w:tc>
      </w:tr>
      <w:tr w:rsidR="00A85808">
        <w:trPr>
          <w:cantSplit/>
        </w:trPr>
        <w:tc>
          <w:tcPr>
            <w:tcW w:w="5524"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Предельная  максимальная площадь  земельного участка</w:t>
            </w:r>
          </w:p>
        </w:tc>
        <w:tc>
          <w:tcPr>
            <w:tcW w:w="4405"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Standard"/>
              <w:ind w:firstLine="0"/>
              <w:jc w:val="center"/>
            </w:pPr>
            <w:r>
              <w:t>не подлежит установлению</w:t>
            </w:r>
          </w:p>
        </w:tc>
      </w:tr>
      <w:tr w:rsidR="00A85808">
        <w:trPr>
          <w:cantSplit/>
          <w:trHeight w:val="562"/>
        </w:trPr>
        <w:tc>
          <w:tcPr>
            <w:tcW w:w="5524"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405"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A85808">
            <w:pPr>
              <w:pStyle w:val="Standard"/>
              <w:snapToGrid w:val="0"/>
              <w:jc w:val="left"/>
              <w:rPr>
                <w:lang w:eastAsia="en-US"/>
              </w:rPr>
            </w:pPr>
          </w:p>
          <w:p w:rsidR="00A85808" w:rsidRDefault="00A85808">
            <w:pPr>
              <w:pStyle w:val="Standard"/>
              <w:jc w:val="left"/>
              <w:rPr>
                <w:lang w:eastAsia="en-US"/>
              </w:rPr>
            </w:pPr>
          </w:p>
          <w:p w:rsidR="00A85808" w:rsidRDefault="00A85808">
            <w:pPr>
              <w:pStyle w:val="Standard"/>
              <w:jc w:val="left"/>
              <w:rPr>
                <w:lang w:eastAsia="en-US"/>
              </w:rPr>
            </w:pPr>
          </w:p>
          <w:p w:rsidR="00A85808" w:rsidRDefault="0027570D">
            <w:pPr>
              <w:pStyle w:val="Standard"/>
              <w:ind w:firstLine="24"/>
              <w:jc w:val="center"/>
            </w:pPr>
            <w:r>
              <w:t>3,0 м</w:t>
            </w:r>
          </w:p>
        </w:tc>
      </w:tr>
      <w:tr w:rsidR="00A85808">
        <w:trPr>
          <w:cantSplit/>
          <w:trHeight w:val="562"/>
        </w:trPr>
        <w:tc>
          <w:tcPr>
            <w:tcW w:w="5524"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bCs/>
                <w:lang w:eastAsia="en-US"/>
              </w:rPr>
              <w:t>Предельное количество этажей или предельная высота зданий, строений, сооружений</w:t>
            </w:r>
          </w:p>
        </w:tc>
        <w:tc>
          <w:tcPr>
            <w:tcW w:w="4405"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Standard"/>
              <w:ind w:firstLine="0"/>
              <w:jc w:val="center"/>
            </w:pPr>
            <w:r>
              <w:t>не подлежит установлению</w:t>
            </w:r>
          </w:p>
        </w:tc>
      </w:tr>
      <w:tr w:rsidR="00A85808">
        <w:trPr>
          <w:cantSplit/>
          <w:trHeight w:val="562"/>
        </w:trPr>
        <w:tc>
          <w:tcPr>
            <w:tcW w:w="5524"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Максимальный процент застройки в границах земельного участка</w:t>
            </w:r>
          </w:p>
        </w:tc>
        <w:tc>
          <w:tcPr>
            <w:tcW w:w="4405"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Standard"/>
              <w:ind w:firstLine="0"/>
              <w:jc w:val="center"/>
            </w:pPr>
            <w:r>
              <w:t>не подлежит установлению</w:t>
            </w:r>
          </w:p>
        </w:tc>
      </w:tr>
    </w:tbl>
    <w:p w:rsidR="00A85808" w:rsidRDefault="00A85808">
      <w:pPr>
        <w:pStyle w:val="Main0"/>
        <w:suppressAutoHyphens/>
        <w:ind w:firstLine="426"/>
        <w:rPr>
          <w:rFonts w:eastAsia="Times New Roman"/>
        </w:rPr>
      </w:pPr>
    </w:p>
    <w:p w:rsidR="00A85808" w:rsidRDefault="0027570D">
      <w:pPr>
        <w:pStyle w:val="Standard"/>
        <w:ind w:firstLine="567"/>
      </w:pPr>
      <w:r>
        <w:rPr>
          <w:sz w:val="28"/>
          <w:szCs w:val="28"/>
        </w:rPr>
        <w:t xml:space="preserve">Предельные минимальные и максимальные размеры земельных участков для размещения объектов в зонах П-2, определяются проектом планировки территории </w:t>
      </w:r>
      <w:r>
        <w:rPr>
          <w:iCs/>
          <w:sz w:val="28"/>
          <w:szCs w:val="28"/>
        </w:rPr>
        <w:t>и, в его составе, проектом межевания территории в соответствии с действующими нормами проектирования, с указанием необходимой санитарно-защитной и охранной зоны размещаемых в зоне объектов.</w:t>
      </w:r>
    </w:p>
    <w:p w:rsidR="00A85808" w:rsidRDefault="0027570D">
      <w:pPr>
        <w:pStyle w:val="Standard"/>
        <w:ind w:firstLine="567"/>
      </w:pPr>
      <w:r>
        <w:rPr>
          <w:sz w:val="28"/>
          <w:szCs w:val="28"/>
        </w:rPr>
        <w:t xml:space="preserve">При этом предельные размеры земельных участков в зоне для размещения объектов не могут быть менее площади, занимаемой существующим или размещаемым в его границах объектом капитального строительства, и обеспечивающей соблюдение установленных настоящими Правилами предельных параметров разрешенного строительства, реконструкции объектов капитального строительства, в том числе минимальной доли озеленения земельных участков, минимального количества </w:t>
      </w:r>
      <w:proofErr w:type="spellStart"/>
      <w:r>
        <w:rPr>
          <w:sz w:val="28"/>
          <w:szCs w:val="28"/>
        </w:rPr>
        <w:t>машино</w:t>
      </w:r>
      <w:proofErr w:type="spellEnd"/>
      <w:r>
        <w:rPr>
          <w:sz w:val="28"/>
          <w:szCs w:val="28"/>
        </w:rPr>
        <w:t>-мест для хранения автотранспорта на земельных участках, а также соблюдение строительных, экологических, санитарно-гигиенических, противопожарных и иных правил, нормативов, действующих на территории Рязанской области.</w:t>
      </w:r>
    </w:p>
    <w:p w:rsidR="00A85808" w:rsidRDefault="0027570D">
      <w:pPr>
        <w:pStyle w:val="Standard"/>
        <w:ind w:firstLine="567"/>
      </w:pPr>
      <w:r>
        <w:rPr>
          <w:sz w:val="28"/>
          <w:szCs w:val="28"/>
        </w:rPr>
        <w:lastRenderedPageBreak/>
        <w:t xml:space="preserve">При размещении </w:t>
      </w:r>
      <w:proofErr w:type="gramStart"/>
      <w:r>
        <w:rPr>
          <w:sz w:val="28"/>
          <w:szCs w:val="28"/>
        </w:rPr>
        <w:t>объектов  необходимо</w:t>
      </w:r>
      <w:proofErr w:type="gramEnd"/>
      <w:r>
        <w:rPr>
          <w:sz w:val="28"/>
          <w:szCs w:val="28"/>
        </w:rPr>
        <w:t xml:space="preserve"> предусматривать 100% обеспеченность </w:t>
      </w:r>
      <w:proofErr w:type="spellStart"/>
      <w:r>
        <w:rPr>
          <w:sz w:val="28"/>
          <w:szCs w:val="28"/>
        </w:rPr>
        <w:t>машино</w:t>
      </w:r>
      <w:proofErr w:type="spellEnd"/>
      <w:r>
        <w:rPr>
          <w:sz w:val="28"/>
          <w:szCs w:val="28"/>
        </w:rPr>
        <w:t>-местами для хранения и парковки легковых автомобилей и других транспортных средств в границах отведенного под застройку участка.</w:t>
      </w:r>
    </w:p>
    <w:p w:rsidR="00A85808" w:rsidRDefault="00A85808">
      <w:pPr>
        <w:pStyle w:val="Standard"/>
        <w:ind w:firstLine="567"/>
        <w:rPr>
          <w:rFonts w:eastAsia="Times New Roman"/>
          <w:sz w:val="28"/>
          <w:szCs w:val="28"/>
        </w:rPr>
      </w:pPr>
    </w:p>
    <w:p w:rsidR="00A85808" w:rsidRDefault="0027570D">
      <w:pPr>
        <w:pStyle w:val="Main0"/>
        <w:suppressAutoHyphens/>
        <w:spacing w:line="240" w:lineRule="exact"/>
        <w:ind w:left="426" w:firstLine="141"/>
        <w:jc w:val="left"/>
      </w:pPr>
      <w:r>
        <w:rPr>
          <w:b/>
          <w:bCs/>
        </w:rPr>
        <w:t>4. Градостроительные регламенты. Зоны специального назначения.</w:t>
      </w:r>
    </w:p>
    <w:p w:rsidR="00A85808" w:rsidRDefault="0027570D">
      <w:pPr>
        <w:pStyle w:val="Main0"/>
        <w:suppressAutoHyphens/>
        <w:spacing w:before="100" w:line="240" w:lineRule="exact"/>
        <w:ind w:firstLine="567"/>
        <w:jc w:val="left"/>
      </w:pPr>
      <w:r>
        <w:rPr>
          <w:b/>
          <w:iCs/>
        </w:rPr>
        <w:t xml:space="preserve">4.1. СП-1. </w:t>
      </w:r>
      <w:r>
        <w:rPr>
          <w:b/>
          <w:bCs/>
        </w:rPr>
        <w:t>Зона специального назначения, связанная с захоронениями.</w:t>
      </w:r>
    </w:p>
    <w:p w:rsidR="00A85808" w:rsidRDefault="0027570D">
      <w:pPr>
        <w:pStyle w:val="Standard"/>
        <w:ind w:firstLine="567"/>
      </w:pPr>
      <w:r>
        <w:rPr>
          <w:sz w:val="28"/>
          <w:szCs w:val="28"/>
        </w:rPr>
        <w:t xml:space="preserve">Зона СП-1 предназначена для обеспечения правовых условий использования территорий, занятых кладбищами. </w:t>
      </w:r>
      <w:r>
        <w:rPr>
          <w:color w:val="000000"/>
          <w:sz w:val="28"/>
          <w:szCs w:val="28"/>
        </w:rPr>
        <w:t xml:space="preserve">В указанной зоне разрешается размещение зданий, сооружений и коммуникаций, связанных только с </w:t>
      </w:r>
      <w:r>
        <w:rPr>
          <w:sz w:val="28"/>
          <w:szCs w:val="28"/>
        </w:rPr>
        <w:t>организацией и</w:t>
      </w:r>
      <w:r>
        <w:rPr>
          <w:rFonts w:ascii="Calibri" w:hAnsi="Calibri" w:cs="Calibri"/>
        </w:rPr>
        <w:t xml:space="preserve"> </w:t>
      </w:r>
      <w:r>
        <w:rPr>
          <w:color w:val="000000"/>
          <w:sz w:val="28"/>
          <w:szCs w:val="28"/>
        </w:rPr>
        <w:t>эксплуатацией кладбищ.</w:t>
      </w:r>
    </w:p>
    <w:p w:rsidR="00A85808" w:rsidRDefault="00A85808">
      <w:pPr>
        <w:pStyle w:val="Standard"/>
        <w:ind w:firstLine="426"/>
        <w:rPr>
          <w:color w:val="000000"/>
          <w:sz w:val="28"/>
          <w:szCs w:val="28"/>
        </w:rPr>
      </w:pPr>
    </w:p>
    <w:tbl>
      <w:tblPr>
        <w:tblW w:w="9896" w:type="dxa"/>
        <w:tblInd w:w="139" w:type="dxa"/>
        <w:tblLook w:val="0000" w:firstRow="0" w:lastRow="0" w:firstColumn="0" w:lastColumn="0" w:noHBand="0" w:noVBand="0"/>
      </w:tblPr>
      <w:tblGrid>
        <w:gridCol w:w="1954"/>
        <w:gridCol w:w="6393"/>
        <w:gridCol w:w="1549"/>
      </w:tblGrid>
      <w:tr w:rsidR="00A85808">
        <w:trPr>
          <w:trHeight w:val="407"/>
        </w:trPr>
        <w:tc>
          <w:tcPr>
            <w:tcW w:w="1954"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left="-108" w:right="-108" w:firstLine="0"/>
              <w:jc w:val="center"/>
            </w:pPr>
            <w:r>
              <w:t>Обозначение</w:t>
            </w:r>
          </w:p>
          <w:p w:rsidR="00A85808" w:rsidRDefault="0027570D">
            <w:pPr>
              <w:pStyle w:val="Standard"/>
              <w:snapToGrid w:val="0"/>
              <w:ind w:left="-108" w:right="-108" w:firstLine="0"/>
              <w:jc w:val="center"/>
            </w:pPr>
            <w:r>
              <w:t>зоны (код)</w:t>
            </w:r>
          </w:p>
          <w:p w:rsidR="00A85808" w:rsidRDefault="00A85808">
            <w:pPr>
              <w:pStyle w:val="Standard"/>
              <w:snapToGrid w:val="0"/>
              <w:ind w:left="-108" w:right="-108" w:firstLine="0"/>
              <w:jc w:val="center"/>
            </w:pPr>
          </w:p>
        </w:tc>
        <w:tc>
          <w:tcPr>
            <w:tcW w:w="6393"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firstLine="0"/>
              <w:jc w:val="center"/>
            </w:pPr>
            <w:r>
              <w:rPr>
                <w:noProof/>
                <w:lang w:eastAsia="ru-RU"/>
              </w:rPr>
              <w:drawing>
                <wp:inline distT="0" distB="0" distL="0" distR="0">
                  <wp:extent cx="716280" cy="370840"/>
                  <wp:effectExtent l="0" t="0" r="0" b="0"/>
                  <wp:docPr id="8"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33"/>
                          <pic:cNvPicPr>
                            <a:picLocks noChangeAspect="1" noChangeArrowheads="1"/>
                          </pic:cNvPicPr>
                        </pic:nvPicPr>
                        <pic:blipFill>
                          <a:blip r:embed="rId14" cstate="print"/>
                          <a:stretch>
                            <a:fillRect/>
                          </a:stretch>
                        </pic:blipFill>
                        <pic:spPr bwMode="auto">
                          <a:xfrm>
                            <a:off x="0" y="0"/>
                            <a:ext cx="716280" cy="370840"/>
                          </a:xfrm>
                          <a:prstGeom prst="rect">
                            <a:avLst/>
                          </a:prstGeom>
                        </pic:spPr>
                      </pic:pic>
                    </a:graphicData>
                  </a:graphic>
                </wp:inline>
              </w:drawing>
            </w:r>
          </w:p>
        </w:tc>
        <w:tc>
          <w:tcPr>
            <w:tcW w:w="1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8" w:rsidRDefault="00A85808">
            <w:pPr>
              <w:pStyle w:val="Standard"/>
              <w:snapToGrid w:val="0"/>
              <w:ind w:left="-139" w:right="-169" w:firstLine="0"/>
              <w:jc w:val="center"/>
              <w:rPr>
                <w:bCs/>
              </w:rPr>
            </w:pPr>
          </w:p>
        </w:tc>
      </w:tr>
      <w:tr w:rsidR="00A85808">
        <w:trPr>
          <w:trHeight w:val="407"/>
        </w:trPr>
        <w:tc>
          <w:tcPr>
            <w:tcW w:w="1954"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left="-108" w:right="-108" w:firstLine="0"/>
              <w:jc w:val="center"/>
            </w:pPr>
            <w:r>
              <w:t>Виды</w:t>
            </w:r>
          </w:p>
          <w:p w:rsidR="00A85808" w:rsidRDefault="0027570D">
            <w:pPr>
              <w:pStyle w:val="Standard"/>
              <w:snapToGrid w:val="0"/>
              <w:ind w:left="-108" w:right="-108" w:firstLine="0"/>
              <w:jc w:val="center"/>
            </w:pPr>
            <w:r>
              <w:t>использования</w:t>
            </w:r>
          </w:p>
        </w:tc>
        <w:tc>
          <w:tcPr>
            <w:tcW w:w="6393"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firstLine="0"/>
              <w:jc w:val="center"/>
            </w:pPr>
            <w:r>
              <w:t>Наименование вида разрешенного использования</w:t>
            </w:r>
          </w:p>
          <w:p w:rsidR="00A85808" w:rsidRDefault="0027570D">
            <w:pPr>
              <w:pStyle w:val="Standard"/>
              <w:snapToGrid w:val="0"/>
              <w:ind w:firstLine="0"/>
              <w:jc w:val="center"/>
            </w:pPr>
            <w:r>
              <w:t>земельных участков</w:t>
            </w:r>
          </w:p>
        </w:tc>
        <w:tc>
          <w:tcPr>
            <w:tcW w:w="1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8" w:rsidRDefault="0027570D">
            <w:pPr>
              <w:pStyle w:val="Standard"/>
              <w:snapToGrid w:val="0"/>
              <w:ind w:left="-139" w:right="-169" w:firstLine="0"/>
              <w:jc w:val="center"/>
            </w:pPr>
            <w:r>
              <w:rPr>
                <w:bCs/>
              </w:rPr>
              <w:t xml:space="preserve">Код по </w:t>
            </w:r>
            <w:proofErr w:type="spellStart"/>
            <w:proofErr w:type="gramStart"/>
            <w:r>
              <w:rPr>
                <w:bCs/>
              </w:rPr>
              <w:t>классифи-катору</w:t>
            </w:r>
            <w:proofErr w:type="spellEnd"/>
            <w:proofErr w:type="gramEnd"/>
          </w:p>
        </w:tc>
      </w:tr>
      <w:tr w:rsidR="00A85808">
        <w:trPr>
          <w:trHeight w:val="572"/>
        </w:trPr>
        <w:tc>
          <w:tcPr>
            <w:tcW w:w="1954" w:type="dxa"/>
            <w:tcBorders>
              <w:left w:val="single" w:sz="4" w:space="0" w:color="000000"/>
              <w:bottom w:val="single" w:sz="4" w:space="0" w:color="000000"/>
            </w:tcBorders>
            <w:shd w:val="clear" w:color="auto" w:fill="auto"/>
          </w:tcPr>
          <w:p w:rsidR="00A85808" w:rsidRDefault="0027570D">
            <w:pPr>
              <w:pStyle w:val="Standard"/>
              <w:snapToGrid w:val="0"/>
              <w:ind w:left="-108" w:right="-108" w:firstLine="0"/>
              <w:jc w:val="center"/>
            </w:pPr>
            <w:r>
              <w:t>Основные виды</w:t>
            </w:r>
          </w:p>
          <w:p w:rsidR="00A85808" w:rsidRDefault="0027570D">
            <w:pPr>
              <w:pStyle w:val="Standard"/>
              <w:snapToGrid w:val="0"/>
              <w:ind w:left="-108" w:right="-108" w:firstLine="0"/>
              <w:jc w:val="center"/>
            </w:pPr>
            <w:r>
              <w:t>разрешенного</w:t>
            </w:r>
          </w:p>
          <w:p w:rsidR="00A85808" w:rsidRDefault="0027570D">
            <w:pPr>
              <w:pStyle w:val="Standard"/>
              <w:snapToGrid w:val="0"/>
              <w:ind w:left="-108" w:right="-108" w:firstLine="0"/>
              <w:jc w:val="center"/>
            </w:pPr>
            <w:r>
              <w:t>использования</w:t>
            </w:r>
          </w:p>
        </w:tc>
        <w:tc>
          <w:tcPr>
            <w:tcW w:w="6393" w:type="dxa"/>
            <w:tcBorders>
              <w:left w:val="single" w:sz="4" w:space="0" w:color="000000"/>
              <w:bottom w:val="single" w:sz="4" w:space="0" w:color="000000"/>
            </w:tcBorders>
            <w:shd w:val="clear" w:color="auto" w:fill="auto"/>
          </w:tcPr>
          <w:p w:rsidR="00A85808" w:rsidRDefault="0027570D">
            <w:pPr>
              <w:pStyle w:val="Main0"/>
              <w:numPr>
                <w:ilvl w:val="0"/>
                <w:numId w:val="2"/>
              </w:numPr>
              <w:suppressAutoHyphens/>
              <w:ind w:left="175" w:hanging="175"/>
            </w:pPr>
            <w:r>
              <w:rPr>
                <w:sz w:val="24"/>
                <w:szCs w:val="24"/>
                <w:lang w:eastAsia="ru-RU"/>
              </w:rPr>
              <w:t>ритуальная деятельность</w:t>
            </w:r>
          </w:p>
          <w:p w:rsidR="00A85808" w:rsidRDefault="0027570D">
            <w:pPr>
              <w:pStyle w:val="Main0"/>
              <w:numPr>
                <w:ilvl w:val="0"/>
                <w:numId w:val="2"/>
              </w:numPr>
              <w:suppressAutoHyphens/>
              <w:ind w:left="175" w:hanging="175"/>
            </w:pPr>
            <w:r>
              <w:rPr>
                <w:sz w:val="24"/>
                <w:szCs w:val="24"/>
                <w:lang w:eastAsia="ru-RU"/>
              </w:rPr>
              <w:t>религиозное использование</w:t>
            </w:r>
          </w:p>
          <w:p w:rsidR="00A85808" w:rsidRDefault="0027570D">
            <w:pPr>
              <w:pStyle w:val="Main0"/>
              <w:numPr>
                <w:ilvl w:val="0"/>
                <w:numId w:val="2"/>
              </w:numPr>
              <w:suppressAutoHyphens/>
              <w:ind w:left="175" w:hanging="175"/>
            </w:pPr>
            <w:r>
              <w:rPr>
                <w:sz w:val="24"/>
                <w:szCs w:val="24"/>
                <w:lang w:eastAsia="ru-RU"/>
              </w:rPr>
              <w:t>коммунальное обслуживание</w:t>
            </w:r>
          </w:p>
        </w:tc>
        <w:tc>
          <w:tcPr>
            <w:tcW w:w="1549" w:type="dxa"/>
            <w:tcBorders>
              <w:left w:val="single" w:sz="4" w:space="0" w:color="000000"/>
              <w:bottom w:val="single" w:sz="4" w:space="0" w:color="000000"/>
              <w:right w:val="single" w:sz="4" w:space="0" w:color="000000"/>
            </w:tcBorders>
            <w:shd w:val="clear" w:color="auto" w:fill="auto"/>
          </w:tcPr>
          <w:p w:rsidR="00A85808" w:rsidRDefault="0027570D">
            <w:pPr>
              <w:pStyle w:val="Main0"/>
              <w:tabs>
                <w:tab w:val="left" w:pos="-247"/>
                <w:tab w:val="left" w:pos="678"/>
              </w:tabs>
              <w:suppressAutoHyphens/>
              <w:ind w:left="-139" w:right="-169" w:firstLine="0"/>
              <w:jc w:val="center"/>
            </w:pPr>
            <w:r>
              <w:rPr>
                <w:sz w:val="24"/>
                <w:szCs w:val="24"/>
                <w:lang w:eastAsia="ru-RU"/>
              </w:rPr>
              <w:t>12.1</w:t>
            </w:r>
          </w:p>
          <w:p w:rsidR="00A85808" w:rsidRDefault="0027570D">
            <w:pPr>
              <w:pStyle w:val="Main0"/>
              <w:tabs>
                <w:tab w:val="left" w:pos="-247"/>
                <w:tab w:val="left" w:pos="678"/>
              </w:tabs>
              <w:suppressAutoHyphens/>
              <w:ind w:left="-139" w:right="-169" w:firstLine="0"/>
              <w:jc w:val="center"/>
            </w:pPr>
            <w:r>
              <w:rPr>
                <w:sz w:val="24"/>
                <w:szCs w:val="24"/>
                <w:lang w:eastAsia="ru-RU"/>
              </w:rPr>
              <w:t>3.7</w:t>
            </w:r>
          </w:p>
          <w:p w:rsidR="00A85808" w:rsidRDefault="0027570D">
            <w:pPr>
              <w:pStyle w:val="Main0"/>
              <w:suppressAutoHyphens/>
              <w:ind w:left="-139" w:right="-169" w:firstLine="0"/>
              <w:jc w:val="center"/>
            </w:pPr>
            <w:r>
              <w:rPr>
                <w:sz w:val="24"/>
                <w:szCs w:val="24"/>
                <w:lang w:eastAsia="ru-RU"/>
              </w:rPr>
              <w:t>3.1</w:t>
            </w:r>
          </w:p>
        </w:tc>
      </w:tr>
      <w:tr w:rsidR="00A85808">
        <w:trPr>
          <w:trHeight w:val="582"/>
        </w:trPr>
        <w:tc>
          <w:tcPr>
            <w:tcW w:w="1954" w:type="dxa"/>
            <w:tcBorders>
              <w:top w:val="single" w:sz="4" w:space="0" w:color="000000"/>
              <w:left w:val="single" w:sz="4" w:space="0" w:color="000000"/>
              <w:bottom w:val="single" w:sz="4" w:space="0" w:color="000000"/>
            </w:tcBorders>
            <w:shd w:val="clear" w:color="auto" w:fill="auto"/>
          </w:tcPr>
          <w:p w:rsidR="00A85808" w:rsidRDefault="0027570D">
            <w:pPr>
              <w:pStyle w:val="Standard"/>
              <w:snapToGrid w:val="0"/>
              <w:ind w:left="-108" w:right="-108" w:firstLine="0"/>
              <w:jc w:val="center"/>
            </w:pPr>
            <w:r>
              <w:t>Вспомогательные</w:t>
            </w:r>
          </w:p>
          <w:p w:rsidR="00A85808" w:rsidRDefault="0027570D">
            <w:pPr>
              <w:pStyle w:val="Standard"/>
              <w:snapToGrid w:val="0"/>
              <w:ind w:left="-108" w:right="-108" w:firstLine="0"/>
              <w:jc w:val="center"/>
            </w:pPr>
            <w:r>
              <w:t>виды разрешенного использования</w:t>
            </w:r>
          </w:p>
        </w:tc>
        <w:tc>
          <w:tcPr>
            <w:tcW w:w="6393" w:type="dxa"/>
            <w:tcBorders>
              <w:left w:val="single" w:sz="4" w:space="0" w:color="000000"/>
              <w:bottom w:val="single" w:sz="4" w:space="0" w:color="000000"/>
            </w:tcBorders>
            <w:shd w:val="clear" w:color="auto" w:fill="auto"/>
          </w:tcPr>
          <w:p w:rsidR="00A85808" w:rsidRDefault="0027570D">
            <w:pPr>
              <w:pStyle w:val="Main0"/>
              <w:numPr>
                <w:ilvl w:val="0"/>
                <w:numId w:val="3"/>
              </w:numPr>
              <w:suppressAutoHyphens/>
              <w:ind w:left="175" w:hanging="175"/>
            </w:pPr>
            <w:bookmarkStart w:id="8" w:name="sub_1083"/>
            <w:r>
              <w:rPr>
                <w:sz w:val="24"/>
                <w:szCs w:val="24"/>
                <w:lang w:eastAsia="ru-RU"/>
              </w:rPr>
              <w:t>обеспечение внутреннего правопорядка</w:t>
            </w:r>
            <w:bookmarkEnd w:id="8"/>
          </w:p>
          <w:p w:rsidR="00A85808" w:rsidRDefault="0027570D">
            <w:pPr>
              <w:pStyle w:val="Main0"/>
              <w:numPr>
                <w:ilvl w:val="0"/>
                <w:numId w:val="3"/>
              </w:numPr>
              <w:suppressAutoHyphens/>
              <w:ind w:left="175" w:hanging="175"/>
            </w:pPr>
            <w:r>
              <w:rPr>
                <w:sz w:val="24"/>
                <w:szCs w:val="24"/>
                <w:lang w:eastAsia="ru-RU"/>
              </w:rPr>
              <w:t>служебные гаражи</w:t>
            </w:r>
          </w:p>
          <w:p w:rsidR="00A85808" w:rsidRDefault="0027570D">
            <w:pPr>
              <w:pStyle w:val="Main0"/>
              <w:numPr>
                <w:ilvl w:val="0"/>
                <w:numId w:val="3"/>
              </w:numPr>
              <w:suppressAutoHyphens/>
              <w:ind w:left="175" w:hanging="175"/>
            </w:pPr>
            <w:bookmarkStart w:id="9" w:name="sub_10120"/>
            <w:r>
              <w:rPr>
                <w:sz w:val="24"/>
                <w:szCs w:val="24"/>
                <w:lang w:eastAsia="ru-RU"/>
              </w:rPr>
              <w:t>земельные участки (территории) общего пользования</w:t>
            </w:r>
            <w:bookmarkEnd w:id="9"/>
          </w:p>
        </w:tc>
        <w:tc>
          <w:tcPr>
            <w:tcW w:w="1549" w:type="dxa"/>
            <w:tcBorders>
              <w:left w:val="single" w:sz="4" w:space="0" w:color="000000"/>
              <w:bottom w:val="single" w:sz="4" w:space="0" w:color="000000"/>
              <w:right w:val="single" w:sz="4" w:space="0" w:color="000000"/>
            </w:tcBorders>
            <w:shd w:val="clear" w:color="auto" w:fill="auto"/>
          </w:tcPr>
          <w:p w:rsidR="00A85808" w:rsidRDefault="0027570D">
            <w:pPr>
              <w:pStyle w:val="Main0"/>
              <w:suppressAutoHyphens/>
              <w:ind w:right="-27" w:firstLine="0"/>
              <w:jc w:val="center"/>
            </w:pPr>
            <w:r>
              <w:rPr>
                <w:sz w:val="24"/>
                <w:szCs w:val="24"/>
                <w:lang w:eastAsia="ru-RU"/>
              </w:rPr>
              <w:t>8.3</w:t>
            </w:r>
          </w:p>
          <w:p w:rsidR="00A85808" w:rsidRDefault="0027570D">
            <w:pPr>
              <w:pStyle w:val="Main0"/>
              <w:suppressAutoHyphens/>
              <w:ind w:right="-27" w:firstLine="0"/>
              <w:jc w:val="center"/>
            </w:pPr>
            <w:r>
              <w:rPr>
                <w:sz w:val="24"/>
                <w:szCs w:val="24"/>
                <w:lang w:eastAsia="ru-RU"/>
              </w:rPr>
              <w:t>4.9</w:t>
            </w:r>
          </w:p>
          <w:p w:rsidR="00A85808" w:rsidRDefault="0027570D">
            <w:pPr>
              <w:pStyle w:val="Main0"/>
              <w:suppressAutoHyphens/>
              <w:ind w:right="-27" w:firstLine="0"/>
              <w:jc w:val="center"/>
            </w:pPr>
            <w:r>
              <w:rPr>
                <w:sz w:val="24"/>
                <w:szCs w:val="24"/>
                <w:lang w:eastAsia="ru-RU"/>
              </w:rPr>
              <w:t>12.0</w:t>
            </w:r>
          </w:p>
        </w:tc>
      </w:tr>
      <w:tr w:rsidR="00A85808">
        <w:trPr>
          <w:trHeight w:val="763"/>
        </w:trPr>
        <w:tc>
          <w:tcPr>
            <w:tcW w:w="1954" w:type="dxa"/>
            <w:tcBorders>
              <w:top w:val="single" w:sz="4" w:space="0" w:color="000000"/>
              <w:left w:val="single" w:sz="4" w:space="0" w:color="000000"/>
              <w:bottom w:val="single" w:sz="4" w:space="0" w:color="000000"/>
            </w:tcBorders>
            <w:shd w:val="clear" w:color="auto" w:fill="auto"/>
          </w:tcPr>
          <w:p w:rsidR="00A85808" w:rsidRDefault="0027570D">
            <w:pPr>
              <w:pStyle w:val="Standard"/>
              <w:snapToGrid w:val="0"/>
              <w:ind w:left="-108" w:right="-108" w:firstLine="0"/>
              <w:jc w:val="center"/>
            </w:pPr>
            <w:r>
              <w:t>Условно разрешенные</w:t>
            </w:r>
          </w:p>
          <w:p w:rsidR="00A85808" w:rsidRDefault="0027570D">
            <w:pPr>
              <w:pStyle w:val="Standard"/>
              <w:snapToGrid w:val="0"/>
              <w:ind w:left="-108" w:right="-108" w:firstLine="0"/>
              <w:jc w:val="center"/>
            </w:pPr>
            <w:r>
              <w:t>виды использования</w:t>
            </w:r>
          </w:p>
        </w:tc>
        <w:tc>
          <w:tcPr>
            <w:tcW w:w="6393" w:type="dxa"/>
            <w:tcBorders>
              <w:left w:val="single" w:sz="4" w:space="0" w:color="000000"/>
              <w:bottom w:val="single" w:sz="4" w:space="0" w:color="000000"/>
            </w:tcBorders>
            <w:shd w:val="clear" w:color="auto" w:fill="auto"/>
          </w:tcPr>
          <w:p w:rsidR="00A85808" w:rsidRDefault="0027570D">
            <w:pPr>
              <w:pStyle w:val="Main0"/>
              <w:numPr>
                <w:ilvl w:val="0"/>
                <w:numId w:val="3"/>
              </w:numPr>
              <w:suppressAutoHyphens/>
              <w:ind w:left="175" w:hanging="175"/>
            </w:pPr>
            <w:r>
              <w:rPr>
                <w:sz w:val="24"/>
                <w:szCs w:val="24"/>
                <w:lang w:eastAsia="ru-RU"/>
              </w:rPr>
              <w:t>магазины</w:t>
            </w:r>
          </w:p>
        </w:tc>
        <w:tc>
          <w:tcPr>
            <w:tcW w:w="1549" w:type="dxa"/>
            <w:tcBorders>
              <w:left w:val="single" w:sz="4" w:space="0" w:color="000000"/>
              <w:bottom w:val="single" w:sz="4" w:space="0" w:color="000000"/>
              <w:right w:val="single" w:sz="4" w:space="0" w:color="000000"/>
            </w:tcBorders>
            <w:shd w:val="clear" w:color="auto" w:fill="auto"/>
          </w:tcPr>
          <w:p w:rsidR="00A85808" w:rsidRDefault="0027570D">
            <w:pPr>
              <w:pStyle w:val="Main0"/>
              <w:suppressAutoHyphens/>
              <w:ind w:left="-108" w:right="-169" w:firstLine="0"/>
              <w:jc w:val="center"/>
            </w:pPr>
            <w:r>
              <w:rPr>
                <w:sz w:val="24"/>
                <w:szCs w:val="24"/>
                <w:lang w:eastAsia="ru-RU"/>
              </w:rPr>
              <w:t>4.4</w:t>
            </w:r>
          </w:p>
          <w:p w:rsidR="00A85808" w:rsidRDefault="00A85808">
            <w:pPr>
              <w:pStyle w:val="Main0"/>
              <w:tabs>
                <w:tab w:val="left" w:pos="817"/>
              </w:tabs>
              <w:suppressAutoHyphens/>
              <w:ind w:right="-169" w:firstLine="0"/>
              <w:jc w:val="center"/>
              <w:rPr>
                <w:sz w:val="24"/>
                <w:szCs w:val="24"/>
                <w:lang w:eastAsia="ru-RU"/>
              </w:rPr>
            </w:pPr>
          </w:p>
          <w:p w:rsidR="00A85808" w:rsidRDefault="00A85808">
            <w:pPr>
              <w:pStyle w:val="Main0"/>
              <w:tabs>
                <w:tab w:val="left" w:pos="817"/>
              </w:tabs>
              <w:suppressAutoHyphens/>
              <w:ind w:right="-169" w:firstLine="0"/>
              <w:jc w:val="center"/>
              <w:rPr>
                <w:sz w:val="24"/>
                <w:szCs w:val="24"/>
                <w:lang w:eastAsia="ru-RU"/>
              </w:rPr>
            </w:pPr>
          </w:p>
        </w:tc>
      </w:tr>
    </w:tbl>
    <w:p w:rsidR="00A85808" w:rsidRDefault="00A85808">
      <w:pPr>
        <w:pStyle w:val="Main0"/>
        <w:tabs>
          <w:tab w:val="left" w:pos="284"/>
        </w:tabs>
        <w:suppressAutoHyphens/>
        <w:ind w:firstLine="426"/>
      </w:pPr>
    </w:p>
    <w:p w:rsidR="00A85808" w:rsidRDefault="0027570D">
      <w:pPr>
        <w:pStyle w:val="Main0"/>
        <w:tabs>
          <w:tab w:val="left" w:pos="284"/>
        </w:tabs>
        <w:suppressAutoHyphens/>
        <w:ind w:firstLine="567"/>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842" w:type="dxa"/>
        <w:tblInd w:w="157" w:type="dxa"/>
        <w:tblLook w:val="0000" w:firstRow="0" w:lastRow="0" w:firstColumn="0" w:lastColumn="0" w:noHBand="0" w:noVBand="0"/>
      </w:tblPr>
      <w:tblGrid>
        <w:gridCol w:w="5348"/>
        <w:gridCol w:w="4494"/>
      </w:tblGrid>
      <w:tr w:rsidR="00A85808">
        <w:trPr>
          <w:trHeight w:val="532"/>
        </w:trPr>
        <w:tc>
          <w:tcPr>
            <w:tcW w:w="5347"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Предельный минимальный размер земельного участка</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r>
      <w:tr w:rsidR="00A85808">
        <w:trPr>
          <w:trHeight w:val="558"/>
        </w:trPr>
        <w:tc>
          <w:tcPr>
            <w:tcW w:w="5347"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Предельная минимальная площадь земельного участка</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300 кв. м</w:t>
            </w:r>
          </w:p>
        </w:tc>
      </w:tr>
      <w:tr w:rsidR="00A85808">
        <w:trPr>
          <w:trHeight w:val="695"/>
        </w:trPr>
        <w:tc>
          <w:tcPr>
            <w:tcW w:w="5347"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Предельный максимальный размер земельного участка</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r>
      <w:tr w:rsidR="00A85808">
        <w:tc>
          <w:tcPr>
            <w:tcW w:w="5347"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Предельная максимальная площадь земельного участка</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100 000 кв. м.</w:t>
            </w:r>
          </w:p>
        </w:tc>
      </w:tr>
      <w:tr w:rsidR="00A85808">
        <w:tc>
          <w:tcPr>
            <w:tcW w:w="5347"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1,0 м</w:t>
            </w:r>
          </w:p>
        </w:tc>
      </w:tr>
      <w:tr w:rsidR="00A85808">
        <w:trPr>
          <w:trHeight w:val="562"/>
        </w:trPr>
        <w:tc>
          <w:tcPr>
            <w:tcW w:w="5347"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bCs/>
                <w:lang w:eastAsia="en-US"/>
              </w:rPr>
              <w:t>Предельное количество этажей или предельная высота зданий, строений, сооружений</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tabs>
                <w:tab w:val="left" w:pos="-142"/>
              </w:tabs>
              <w:ind w:firstLine="0"/>
              <w:jc w:val="center"/>
            </w:pPr>
            <w:r>
              <w:rPr>
                <w:rFonts w:ascii="Times New Roman" w:hAnsi="Times New Roman" w:cs="Times New Roman"/>
                <w:szCs w:val="24"/>
              </w:rPr>
              <w:t>не подлежит установлению</w:t>
            </w:r>
          </w:p>
        </w:tc>
      </w:tr>
      <w:tr w:rsidR="00A85808">
        <w:trPr>
          <w:trHeight w:val="562"/>
        </w:trPr>
        <w:tc>
          <w:tcPr>
            <w:tcW w:w="5347"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lastRenderedPageBreak/>
              <w:t>Максимальный процент застройки в границах земельного участка</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tabs>
                <w:tab w:val="left" w:pos="-142"/>
              </w:tabs>
              <w:ind w:firstLine="0"/>
              <w:jc w:val="center"/>
            </w:pPr>
            <w:r>
              <w:rPr>
                <w:rFonts w:ascii="Times New Roman" w:hAnsi="Times New Roman" w:cs="Times New Roman"/>
                <w:szCs w:val="24"/>
              </w:rPr>
              <w:t>не подлежит установлению</w:t>
            </w:r>
          </w:p>
        </w:tc>
      </w:tr>
    </w:tbl>
    <w:p w:rsidR="00A85808" w:rsidRDefault="00A85808">
      <w:pPr>
        <w:pStyle w:val="Standard"/>
        <w:ind w:firstLine="0"/>
        <w:rPr>
          <w:sz w:val="28"/>
          <w:szCs w:val="28"/>
        </w:rPr>
      </w:pPr>
    </w:p>
    <w:p w:rsidR="00A85808" w:rsidRDefault="0027570D">
      <w:pPr>
        <w:pStyle w:val="Standard"/>
        <w:ind w:firstLine="567"/>
      </w:pPr>
      <w:r>
        <w:rPr>
          <w:sz w:val="28"/>
          <w:szCs w:val="28"/>
        </w:rPr>
        <w:t xml:space="preserve">Минимальные расстояния от кладбищ традиционного и смешанного захоронения и крематориев (в зависимости от площади земельного участка) до стен жилых домов (дачных и садоводческих товариществ) и зданий общеобразовательных школ, детских дошкольных и лечебных учреждений устанавливаются в соответствии с СанПиНом и строительными правилами, </w:t>
      </w:r>
      <w:r>
        <w:rPr>
          <w:bCs/>
          <w:sz w:val="28"/>
          <w:szCs w:val="28"/>
        </w:rPr>
        <w:t>но не менее 50 м.</w:t>
      </w:r>
    </w:p>
    <w:p w:rsidR="00A85808" w:rsidRDefault="0027570D">
      <w:pPr>
        <w:pStyle w:val="Standard"/>
        <w:ind w:firstLine="567"/>
      </w:pPr>
      <w:r>
        <w:rPr>
          <w:sz w:val="28"/>
          <w:szCs w:val="28"/>
        </w:rPr>
        <w:t>После закрытия кладбища традиционного захоронения по истечении 25 лет после последнего захоронения расстояния до жилой застройки могут быть сокращены до 50 м.</w:t>
      </w:r>
    </w:p>
    <w:p w:rsidR="00A85808" w:rsidRDefault="0027570D">
      <w:pPr>
        <w:pStyle w:val="Standard"/>
        <w:ind w:firstLine="567"/>
      </w:pPr>
      <w:r>
        <w:rPr>
          <w:bCs/>
          <w:sz w:val="28"/>
          <w:szCs w:val="28"/>
        </w:rPr>
        <w:t>В санитарно-защитной зоне кладбищ могут располагаться объекты, допустимые в соответствии с законодательством Российской Федерации о санитарно-эпидемиологическом благополучии населения.</w:t>
      </w:r>
    </w:p>
    <w:p w:rsidR="00A85808" w:rsidRDefault="00A85808">
      <w:pPr>
        <w:pStyle w:val="Standard"/>
        <w:ind w:firstLine="567"/>
        <w:rPr>
          <w:bCs/>
          <w:sz w:val="28"/>
          <w:szCs w:val="28"/>
        </w:rPr>
      </w:pPr>
    </w:p>
    <w:p w:rsidR="00A85808" w:rsidRDefault="0027570D">
      <w:pPr>
        <w:pStyle w:val="Main0"/>
        <w:suppressAutoHyphens/>
        <w:spacing w:line="276" w:lineRule="auto"/>
        <w:ind w:firstLine="567"/>
        <w:jc w:val="left"/>
      </w:pPr>
      <w:r>
        <w:rPr>
          <w:b/>
          <w:iCs/>
        </w:rPr>
        <w:t xml:space="preserve">4.2. СП-2. </w:t>
      </w:r>
      <w:r>
        <w:rPr>
          <w:b/>
          <w:bCs/>
        </w:rPr>
        <w:t>Зона скотомогильников.</w:t>
      </w:r>
    </w:p>
    <w:p w:rsidR="00A85808" w:rsidRDefault="0027570D">
      <w:pPr>
        <w:pStyle w:val="Standard"/>
        <w:ind w:firstLine="567"/>
      </w:pPr>
      <w:r>
        <w:rPr>
          <w:sz w:val="28"/>
          <w:szCs w:val="28"/>
        </w:rPr>
        <w:t xml:space="preserve">Зона СП-2 предназначена для обеспечения правовых условий использования территорий, занятых скотомогильниками. </w:t>
      </w:r>
      <w:r>
        <w:rPr>
          <w:color w:val="000000"/>
          <w:sz w:val="28"/>
          <w:szCs w:val="28"/>
        </w:rPr>
        <w:t>В указанной зоне разрешается размещение сооружений и коммуникаций, связанных только с эксплуатацией скотомогильников.</w:t>
      </w:r>
    </w:p>
    <w:p w:rsidR="00A85808" w:rsidRDefault="00A85808">
      <w:pPr>
        <w:pStyle w:val="Standard"/>
        <w:ind w:firstLine="426"/>
        <w:rPr>
          <w:color w:val="000000"/>
          <w:sz w:val="28"/>
          <w:szCs w:val="28"/>
        </w:rPr>
      </w:pPr>
    </w:p>
    <w:tbl>
      <w:tblPr>
        <w:tblW w:w="9789" w:type="dxa"/>
        <w:tblInd w:w="192" w:type="dxa"/>
        <w:tblLook w:val="0000" w:firstRow="0" w:lastRow="0" w:firstColumn="0" w:lastColumn="0" w:noHBand="0" w:noVBand="0"/>
      </w:tblPr>
      <w:tblGrid>
        <w:gridCol w:w="2042"/>
        <w:gridCol w:w="6393"/>
        <w:gridCol w:w="1354"/>
      </w:tblGrid>
      <w:tr w:rsidR="00A85808">
        <w:trPr>
          <w:trHeight w:val="407"/>
        </w:trPr>
        <w:tc>
          <w:tcPr>
            <w:tcW w:w="2042"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left="-108" w:right="-108" w:firstLine="0"/>
              <w:jc w:val="center"/>
            </w:pPr>
            <w:r>
              <w:t>Обозначение</w:t>
            </w:r>
          </w:p>
          <w:p w:rsidR="00A85808" w:rsidRDefault="0027570D">
            <w:pPr>
              <w:pStyle w:val="Standard"/>
              <w:snapToGrid w:val="0"/>
              <w:ind w:left="-108" w:right="-108" w:firstLine="0"/>
              <w:jc w:val="center"/>
            </w:pPr>
            <w:r>
              <w:t>зоны (код)</w:t>
            </w:r>
          </w:p>
          <w:p w:rsidR="00A85808" w:rsidRDefault="00A85808">
            <w:pPr>
              <w:pStyle w:val="Standard"/>
              <w:snapToGrid w:val="0"/>
              <w:ind w:left="-108" w:right="-108" w:firstLine="0"/>
              <w:jc w:val="center"/>
            </w:pPr>
          </w:p>
        </w:tc>
        <w:tc>
          <w:tcPr>
            <w:tcW w:w="6393"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firstLine="0"/>
              <w:jc w:val="center"/>
            </w:pPr>
            <w:r>
              <w:rPr>
                <w:noProof/>
                <w:lang w:eastAsia="ru-RU"/>
              </w:rPr>
              <w:drawing>
                <wp:inline distT="0" distB="0" distL="0" distR="0">
                  <wp:extent cx="767715" cy="370840"/>
                  <wp:effectExtent l="0" t="0" r="0" b="0"/>
                  <wp:docPr id="9"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41"/>
                          <pic:cNvPicPr>
                            <a:picLocks noChangeAspect="1" noChangeArrowheads="1"/>
                          </pic:cNvPicPr>
                        </pic:nvPicPr>
                        <pic:blipFill>
                          <a:blip r:embed="rId15" cstate="print"/>
                          <a:stretch>
                            <a:fillRect/>
                          </a:stretch>
                        </pic:blipFill>
                        <pic:spPr bwMode="auto">
                          <a:xfrm>
                            <a:off x="0" y="0"/>
                            <a:ext cx="767715" cy="370840"/>
                          </a:xfrm>
                          <a:prstGeom prst="rect">
                            <a:avLst/>
                          </a:prstGeom>
                        </pic:spPr>
                      </pic:pic>
                    </a:graphicData>
                  </a:graphic>
                </wp:inline>
              </w:drawing>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8" w:rsidRDefault="00A85808">
            <w:pPr>
              <w:pStyle w:val="Standard"/>
              <w:snapToGrid w:val="0"/>
              <w:ind w:left="-139" w:right="-169" w:firstLine="0"/>
              <w:jc w:val="center"/>
              <w:rPr>
                <w:bCs/>
              </w:rPr>
            </w:pPr>
          </w:p>
        </w:tc>
      </w:tr>
      <w:tr w:rsidR="00A85808">
        <w:trPr>
          <w:trHeight w:val="407"/>
        </w:trPr>
        <w:tc>
          <w:tcPr>
            <w:tcW w:w="2042"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left="-108" w:right="-108" w:firstLine="0"/>
              <w:jc w:val="center"/>
            </w:pPr>
            <w:r>
              <w:t>Виды</w:t>
            </w:r>
          </w:p>
          <w:p w:rsidR="00A85808" w:rsidRDefault="0027570D">
            <w:pPr>
              <w:pStyle w:val="Standard"/>
              <w:snapToGrid w:val="0"/>
              <w:ind w:left="-108" w:right="-108" w:firstLine="0"/>
              <w:jc w:val="center"/>
            </w:pPr>
            <w:r>
              <w:t>использования</w:t>
            </w:r>
          </w:p>
        </w:tc>
        <w:tc>
          <w:tcPr>
            <w:tcW w:w="6393"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firstLine="0"/>
              <w:jc w:val="center"/>
            </w:pPr>
            <w:r>
              <w:t>Наименование вида разрешенного использования</w:t>
            </w:r>
          </w:p>
          <w:p w:rsidR="00A85808" w:rsidRDefault="0027570D">
            <w:pPr>
              <w:pStyle w:val="Standard"/>
              <w:snapToGrid w:val="0"/>
              <w:ind w:firstLine="0"/>
              <w:jc w:val="center"/>
            </w:pPr>
            <w:r>
              <w:t>земельных участков</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8" w:rsidRDefault="0027570D">
            <w:pPr>
              <w:pStyle w:val="Standard"/>
              <w:snapToGrid w:val="0"/>
              <w:ind w:left="-139" w:right="-169" w:firstLine="0"/>
              <w:jc w:val="center"/>
            </w:pPr>
            <w:r>
              <w:rPr>
                <w:bCs/>
              </w:rPr>
              <w:t xml:space="preserve">Код по </w:t>
            </w:r>
            <w:proofErr w:type="spellStart"/>
            <w:proofErr w:type="gramStart"/>
            <w:r>
              <w:rPr>
                <w:bCs/>
              </w:rPr>
              <w:t>классифи-катору</w:t>
            </w:r>
            <w:proofErr w:type="spellEnd"/>
            <w:proofErr w:type="gramEnd"/>
          </w:p>
        </w:tc>
      </w:tr>
      <w:tr w:rsidR="00A85808">
        <w:trPr>
          <w:trHeight w:val="572"/>
        </w:trPr>
        <w:tc>
          <w:tcPr>
            <w:tcW w:w="2042" w:type="dxa"/>
            <w:tcBorders>
              <w:left w:val="single" w:sz="4" w:space="0" w:color="000000"/>
              <w:bottom w:val="single" w:sz="4" w:space="0" w:color="000000"/>
            </w:tcBorders>
            <w:shd w:val="clear" w:color="auto" w:fill="auto"/>
          </w:tcPr>
          <w:p w:rsidR="00A85808" w:rsidRDefault="0027570D">
            <w:pPr>
              <w:pStyle w:val="Standard"/>
              <w:snapToGrid w:val="0"/>
              <w:ind w:left="-108" w:right="-108" w:firstLine="0"/>
              <w:jc w:val="center"/>
            </w:pPr>
            <w:r>
              <w:t>Основные виды</w:t>
            </w:r>
          </w:p>
          <w:p w:rsidR="00A85808" w:rsidRDefault="0027570D">
            <w:pPr>
              <w:pStyle w:val="Standard"/>
              <w:snapToGrid w:val="0"/>
              <w:ind w:left="-108" w:right="-108" w:firstLine="0"/>
              <w:jc w:val="center"/>
            </w:pPr>
            <w:r>
              <w:t>разрешенного</w:t>
            </w:r>
          </w:p>
          <w:p w:rsidR="00A85808" w:rsidRDefault="0027570D">
            <w:pPr>
              <w:pStyle w:val="Standard"/>
              <w:snapToGrid w:val="0"/>
              <w:ind w:left="-108" w:right="-108" w:firstLine="0"/>
              <w:jc w:val="center"/>
            </w:pPr>
            <w:r>
              <w:t>использования</w:t>
            </w:r>
          </w:p>
        </w:tc>
        <w:tc>
          <w:tcPr>
            <w:tcW w:w="6393" w:type="dxa"/>
            <w:tcBorders>
              <w:left w:val="single" w:sz="4" w:space="0" w:color="000000"/>
              <w:bottom w:val="single" w:sz="4" w:space="0" w:color="000000"/>
            </w:tcBorders>
            <w:shd w:val="clear" w:color="auto" w:fill="auto"/>
          </w:tcPr>
          <w:p w:rsidR="00A85808" w:rsidRDefault="0027570D">
            <w:pPr>
              <w:pStyle w:val="Main0"/>
              <w:numPr>
                <w:ilvl w:val="0"/>
                <w:numId w:val="2"/>
              </w:numPr>
              <w:suppressAutoHyphens/>
              <w:ind w:left="175" w:hanging="175"/>
            </w:pPr>
            <w:r>
              <w:rPr>
                <w:sz w:val="24"/>
                <w:szCs w:val="24"/>
                <w:lang w:eastAsia="ru-RU"/>
              </w:rPr>
              <w:t>размещение скотомогильников</w:t>
            </w:r>
          </w:p>
          <w:p w:rsidR="00A85808" w:rsidRDefault="00A85808">
            <w:pPr>
              <w:pStyle w:val="Main0"/>
              <w:suppressAutoHyphens/>
              <w:ind w:firstLine="0"/>
              <w:rPr>
                <w:sz w:val="24"/>
                <w:szCs w:val="24"/>
                <w:lang w:eastAsia="ru-RU"/>
              </w:rPr>
            </w:pPr>
          </w:p>
        </w:tc>
        <w:tc>
          <w:tcPr>
            <w:tcW w:w="1354" w:type="dxa"/>
            <w:tcBorders>
              <w:left w:val="single" w:sz="4" w:space="0" w:color="000000"/>
              <w:bottom w:val="single" w:sz="4" w:space="0" w:color="000000"/>
              <w:right w:val="single" w:sz="4" w:space="0" w:color="000000"/>
            </w:tcBorders>
            <w:shd w:val="clear" w:color="auto" w:fill="auto"/>
          </w:tcPr>
          <w:p w:rsidR="00A85808" w:rsidRDefault="0027570D">
            <w:pPr>
              <w:pStyle w:val="Main0"/>
              <w:tabs>
                <w:tab w:val="left" w:pos="-247"/>
                <w:tab w:val="left" w:pos="678"/>
              </w:tabs>
              <w:suppressAutoHyphens/>
              <w:ind w:left="-139" w:right="-169" w:firstLine="0"/>
              <w:jc w:val="center"/>
            </w:pPr>
            <w:r>
              <w:rPr>
                <w:sz w:val="24"/>
                <w:szCs w:val="24"/>
                <w:lang w:eastAsia="ru-RU"/>
              </w:rPr>
              <w:t>12.2</w:t>
            </w:r>
          </w:p>
          <w:p w:rsidR="00A85808" w:rsidRDefault="00A85808">
            <w:pPr>
              <w:pStyle w:val="Main0"/>
              <w:suppressAutoHyphens/>
              <w:ind w:left="-139" w:right="-169" w:firstLine="0"/>
              <w:jc w:val="center"/>
              <w:rPr>
                <w:sz w:val="24"/>
                <w:szCs w:val="24"/>
                <w:lang w:eastAsia="ru-RU"/>
              </w:rPr>
            </w:pPr>
          </w:p>
        </w:tc>
      </w:tr>
      <w:tr w:rsidR="00A85808">
        <w:trPr>
          <w:trHeight w:val="582"/>
        </w:trPr>
        <w:tc>
          <w:tcPr>
            <w:tcW w:w="2042" w:type="dxa"/>
            <w:tcBorders>
              <w:top w:val="single" w:sz="4" w:space="0" w:color="000000"/>
              <w:left w:val="single" w:sz="4" w:space="0" w:color="000000"/>
              <w:bottom w:val="single" w:sz="4" w:space="0" w:color="000000"/>
            </w:tcBorders>
            <w:shd w:val="clear" w:color="auto" w:fill="auto"/>
          </w:tcPr>
          <w:p w:rsidR="00A85808" w:rsidRDefault="0027570D">
            <w:pPr>
              <w:pStyle w:val="Standard"/>
              <w:snapToGrid w:val="0"/>
              <w:ind w:left="-108" w:right="-108" w:firstLine="0"/>
              <w:jc w:val="center"/>
            </w:pPr>
            <w:r>
              <w:t>Вспомогательные виды</w:t>
            </w:r>
          </w:p>
          <w:p w:rsidR="00A85808" w:rsidRDefault="0027570D">
            <w:pPr>
              <w:pStyle w:val="Standard"/>
              <w:snapToGrid w:val="0"/>
              <w:ind w:left="-108" w:right="-108" w:firstLine="0"/>
              <w:jc w:val="center"/>
            </w:pPr>
            <w:r>
              <w:t>разрешенного использования</w:t>
            </w:r>
          </w:p>
        </w:tc>
        <w:tc>
          <w:tcPr>
            <w:tcW w:w="6393" w:type="dxa"/>
            <w:tcBorders>
              <w:left w:val="single" w:sz="4" w:space="0" w:color="000000"/>
              <w:bottom w:val="single" w:sz="4" w:space="0" w:color="000000"/>
            </w:tcBorders>
            <w:shd w:val="clear" w:color="auto" w:fill="auto"/>
          </w:tcPr>
          <w:p w:rsidR="00A85808" w:rsidRDefault="0027570D">
            <w:pPr>
              <w:pStyle w:val="Main0"/>
              <w:numPr>
                <w:ilvl w:val="0"/>
                <w:numId w:val="3"/>
              </w:numPr>
              <w:suppressAutoHyphens/>
              <w:ind w:left="175" w:hanging="175"/>
            </w:pPr>
            <w:r>
              <w:rPr>
                <w:sz w:val="24"/>
                <w:szCs w:val="24"/>
                <w:lang w:eastAsia="ru-RU"/>
              </w:rPr>
              <w:t>коммунальное обслуживание</w:t>
            </w:r>
          </w:p>
          <w:p w:rsidR="00A85808" w:rsidRDefault="0027570D">
            <w:pPr>
              <w:pStyle w:val="Main0"/>
              <w:numPr>
                <w:ilvl w:val="0"/>
                <w:numId w:val="3"/>
              </w:numPr>
              <w:suppressAutoHyphens/>
              <w:ind w:left="175" w:hanging="175"/>
            </w:pPr>
            <w:r>
              <w:rPr>
                <w:sz w:val="24"/>
                <w:szCs w:val="24"/>
                <w:lang w:eastAsia="ru-RU"/>
              </w:rPr>
              <w:t>улично-дорожная сеть</w:t>
            </w:r>
          </w:p>
        </w:tc>
        <w:tc>
          <w:tcPr>
            <w:tcW w:w="1354" w:type="dxa"/>
            <w:tcBorders>
              <w:left w:val="single" w:sz="4" w:space="0" w:color="000000"/>
              <w:bottom w:val="single" w:sz="4" w:space="0" w:color="000000"/>
              <w:right w:val="single" w:sz="4" w:space="0" w:color="000000"/>
            </w:tcBorders>
            <w:shd w:val="clear" w:color="auto" w:fill="auto"/>
          </w:tcPr>
          <w:p w:rsidR="00A85808" w:rsidRDefault="0027570D">
            <w:pPr>
              <w:pStyle w:val="Main0"/>
              <w:suppressAutoHyphens/>
              <w:ind w:right="-27" w:firstLine="0"/>
              <w:jc w:val="center"/>
            </w:pPr>
            <w:r>
              <w:rPr>
                <w:sz w:val="24"/>
                <w:szCs w:val="24"/>
                <w:lang w:eastAsia="ru-RU"/>
              </w:rPr>
              <w:t>3.1</w:t>
            </w:r>
          </w:p>
          <w:p w:rsidR="00A85808" w:rsidRDefault="0027570D">
            <w:pPr>
              <w:pStyle w:val="Main0"/>
              <w:suppressAutoHyphens/>
              <w:ind w:right="-27" w:firstLine="0"/>
              <w:jc w:val="center"/>
            </w:pPr>
            <w:r>
              <w:rPr>
                <w:sz w:val="24"/>
                <w:szCs w:val="24"/>
                <w:lang w:eastAsia="ru-RU"/>
              </w:rPr>
              <w:t>12.0.1</w:t>
            </w:r>
          </w:p>
          <w:p w:rsidR="00A85808" w:rsidRDefault="00A85808">
            <w:pPr>
              <w:pStyle w:val="Main0"/>
              <w:suppressAutoHyphens/>
              <w:ind w:right="-27" w:firstLine="0"/>
              <w:jc w:val="center"/>
              <w:rPr>
                <w:sz w:val="24"/>
                <w:szCs w:val="24"/>
                <w:lang w:eastAsia="ru-RU"/>
              </w:rPr>
            </w:pPr>
          </w:p>
        </w:tc>
      </w:tr>
      <w:tr w:rsidR="00A85808">
        <w:trPr>
          <w:trHeight w:val="763"/>
        </w:trPr>
        <w:tc>
          <w:tcPr>
            <w:tcW w:w="2042" w:type="dxa"/>
            <w:tcBorders>
              <w:top w:val="single" w:sz="4" w:space="0" w:color="000000"/>
              <w:left w:val="single" w:sz="4" w:space="0" w:color="000000"/>
              <w:bottom w:val="single" w:sz="4" w:space="0" w:color="000000"/>
            </w:tcBorders>
            <w:shd w:val="clear" w:color="auto" w:fill="auto"/>
          </w:tcPr>
          <w:p w:rsidR="00A85808" w:rsidRDefault="0027570D">
            <w:pPr>
              <w:pStyle w:val="Standard"/>
              <w:snapToGrid w:val="0"/>
              <w:ind w:left="-108" w:right="-108" w:firstLine="0"/>
              <w:jc w:val="center"/>
            </w:pPr>
            <w:r>
              <w:t>Условно разрешенные</w:t>
            </w:r>
          </w:p>
          <w:p w:rsidR="00A85808" w:rsidRDefault="0027570D">
            <w:pPr>
              <w:pStyle w:val="Standard"/>
              <w:snapToGrid w:val="0"/>
              <w:ind w:left="-108" w:right="-108" w:firstLine="0"/>
              <w:jc w:val="center"/>
            </w:pPr>
            <w:r>
              <w:t>виды использования</w:t>
            </w:r>
          </w:p>
        </w:tc>
        <w:tc>
          <w:tcPr>
            <w:tcW w:w="6393" w:type="dxa"/>
            <w:tcBorders>
              <w:top w:val="single" w:sz="4" w:space="0" w:color="000000"/>
              <w:left w:val="single" w:sz="4" w:space="0" w:color="000000"/>
              <w:bottom w:val="single" w:sz="4" w:space="0" w:color="000000"/>
            </w:tcBorders>
            <w:shd w:val="clear" w:color="auto" w:fill="auto"/>
          </w:tcPr>
          <w:p w:rsidR="00A85808" w:rsidRDefault="0027570D">
            <w:pPr>
              <w:pStyle w:val="Main0"/>
              <w:suppressAutoHyphens/>
              <w:snapToGrid w:val="0"/>
              <w:ind w:left="175" w:firstLine="0"/>
            </w:pPr>
            <w:r>
              <w:rPr>
                <w:sz w:val="24"/>
                <w:szCs w:val="24"/>
                <w:lang w:eastAsia="ru-RU"/>
              </w:rPr>
              <w:t>- не устанавливаются</w:t>
            </w:r>
          </w:p>
        </w:tc>
        <w:tc>
          <w:tcPr>
            <w:tcW w:w="1354"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Main0"/>
              <w:suppressAutoHyphens/>
              <w:ind w:left="-108" w:right="-169" w:firstLine="0"/>
              <w:jc w:val="center"/>
            </w:pPr>
            <w:r>
              <w:rPr>
                <w:sz w:val="24"/>
                <w:szCs w:val="24"/>
                <w:lang w:eastAsia="ru-RU"/>
              </w:rPr>
              <w:t>-</w:t>
            </w:r>
          </w:p>
          <w:p w:rsidR="00A85808" w:rsidRDefault="00A85808">
            <w:pPr>
              <w:pStyle w:val="Main0"/>
              <w:tabs>
                <w:tab w:val="left" w:pos="817"/>
              </w:tabs>
              <w:suppressAutoHyphens/>
              <w:ind w:right="-169" w:firstLine="0"/>
              <w:jc w:val="center"/>
              <w:rPr>
                <w:sz w:val="24"/>
                <w:szCs w:val="24"/>
                <w:lang w:eastAsia="ru-RU"/>
              </w:rPr>
            </w:pPr>
          </w:p>
          <w:p w:rsidR="00A85808" w:rsidRDefault="00A85808">
            <w:pPr>
              <w:pStyle w:val="Main0"/>
              <w:tabs>
                <w:tab w:val="left" w:pos="817"/>
              </w:tabs>
              <w:suppressAutoHyphens/>
              <w:ind w:right="-169" w:firstLine="0"/>
              <w:jc w:val="center"/>
              <w:rPr>
                <w:sz w:val="24"/>
                <w:szCs w:val="24"/>
                <w:lang w:eastAsia="ru-RU"/>
              </w:rPr>
            </w:pPr>
          </w:p>
        </w:tc>
      </w:tr>
    </w:tbl>
    <w:p w:rsidR="00A85808" w:rsidRDefault="00A85808">
      <w:pPr>
        <w:pStyle w:val="Standard"/>
        <w:ind w:firstLine="426"/>
        <w:rPr>
          <w:bCs/>
          <w:sz w:val="28"/>
          <w:szCs w:val="28"/>
        </w:rPr>
      </w:pPr>
    </w:p>
    <w:p w:rsidR="00A85808" w:rsidRDefault="0027570D">
      <w:pPr>
        <w:pStyle w:val="Main0"/>
        <w:tabs>
          <w:tab w:val="left" w:pos="284"/>
        </w:tabs>
        <w:suppressAutoHyphens/>
        <w:ind w:firstLine="567"/>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746" w:type="dxa"/>
        <w:tblInd w:w="245" w:type="dxa"/>
        <w:tblLook w:val="0000" w:firstRow="0" w:lastRow="0" w:firstColumn="0" w:lastColumn="0" w:noHBand="0" w:noVBand="0"/>
      </w:tblPr>
      <w:tblGrid>
        <w:gridCol w:w="5647"/>
        <w:gridCol w:w="4099"/>
      </w:tblGrid>
      <w:tr w:rsidR="00A85808">
        <w:trPr>
          <w:cantSplit/>
          <w:trHeight w:val="694"/>
        </w:trPr>
        <w:tc>
          <w:tcPr>
            <w:tcW w:w="5646"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Предельный минимальный  размер земельного участка</w:t>
            </w:r>
          </w:p>
        </w:tc>
        <w:tc>
          <w:tcPr>
            <w:tcW w:w="4099"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r>
      <w:tr w:rsidR="00A85808">
        <w:trPr>
          <w:cantSplit/>
          <w:trHeight w:val="704"/>
        </w:trPr>
        <w:tc>
          <w:tcPr>
            <w:tcW w:w="5646"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lastRenderedPageBreak/>
              <w:t>Предельная  минимальная площадь  земельного участка</w:t>
            </w:r>
          </w:p>
        </w:tc>
        <w:tc>
          <w:tcPr>
            <w:tcW w:w="4099"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600 кв. м.</w:t>
            </w:r>
          </w:p>
        </w:tc>
      </w:tr>
      <w:tr w:rsidR="00A85808">
        <w:trPr>
          <w:cantSplit/>
        </w:trPr>
        <w:tc>
          <w:tcPr>
            <w:tcW w:w="5646"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Предельный максимальный размер земельного участка</w:t>
            </w:r>
          </w:p>
        </w:tc>
        <w:tc>
          <w:tcPr>
            <w:tcW w:w="4099"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Standard"/>
              <w:ind w:firstLine="0"/>
              <w:jc w:val="center"/>
            </w:pPr>
            <w:r>
              <w:t>не подлежит установлению</w:t>
            </w:r>
          </w:p>
        </w:tc>
      </w:tr>
      <w:tr w:rsidR="00A85808">
        <w:trPr>
          <w:cantSplit/>
        </w:trPr>
        <w:tc>
          <w:tcPr>
            <w:tcW w:w="5646"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Предельная  максимальная площадь  земельного участка</w:t>
            </w:r>
          </w:p>
        </w:tc>
        <w:tc>
          <w:tcPr>
            <w:tcW w:w="4099"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Standard"/>
              <w:ind w:firstLine="0"/>
              <w:jc w:val="center"/>
            </w:pPr>
            <w:r>
              <w:t>не подлежит установлению</w:t>
            </w:r>
          </w:p>
        </w:tc>
      </w:tr>
      <w:tr w:rsidR="00A85808">
        <w:trPr>
          <w:cantSplit/>
          <w:trHeight w:val="562"/>
        </w:trPr>
        <w:tc>
          <w:tcPr>
            <w:tcW w:w="5646" w:type="dxa"/>
            <w:tcBorders>
              <w:top w:val="single" w:sz="4" w:space="0" w:color="000000"/>
              <w:left w:val="single" w:sz="4" w:space="0" w:color="000000"/>
              <w:bottom w:val="single" w:sz="4" w:space="0" w:color="000000"/>
            </w:tcBorders>
            <w:shd w:val="clear" w:color="auto" w:fill="auto"/>
          </w:tcPr>
          <w:p w:rsidR="00A85808" w:rsidRDefault="0027570D">
            <w:pPr>
              <w:pStyle w:val="Standard"/>
            </w:pPr>
            <w:r>
              <w:rPr>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099"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A85808">
            <w:pPr>
              <w:pStyle w:val="Standard"/>
              <w:snapToGrid w:val="0"/>
              <w:jc w:val="center"/>
              <w:rPr>
                <w:lang w:eastAsia="en-US"/>
              </w:rPr>
            </w:pPr>
          </w:p>
          <w:p w:rsidR="00A85808" w:rsidRDefault="00A85808">
            <w:pPr>
              <w:pStyle w:val="Standard"/>
              <w:jc w:val="center"/>
              <w:rPr>
                <w:lang w:eastAsia="en-US"/>
              </w:rPr>
            </w:pPr>
          </w:p>
          <w:p w:rsidR="00A85808" w:rsidRDefault="00A85808">
            <w:pPr>
              <w:pStyle w:val="Standard"/>
              <w:jc w:val="center"/>
              <w:rPr>
                <w:lang w:eastAsia="en-US"/>
              </w:rPr>
            </w:pPr>
          </w:p>
          <w:p w:rsidR="00A85808" w:rsidRDefault="0027570D">
            <w:pPr>
              <w:pStyle w:val="Standard"/>
              <w:jc w:val="center"/>
            </w:pPr>
            <w:r>
              <w:t>1,0 м</w:t>
            </w:r>
          </w:p>
        </w:tc>
      </w:tr>
      <w:tr w:rsidR="00A85808">
        <w:trPr>
          <w:cantSplit/>
          <w:trHeight w:val="562"/>
        </w:trPr>
        <w:tc>
          <w:tcPr>
            <w:tcW w:w="5646"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bCs/>
                <w:lang w:eastAsia="en-US"/>
              </w:rPr>
              <w:t>Предельное количество этажей или предельная высота зданий, строений, сооружений</w:t>
            </w:r>
          </w:p>
        </w:tc>
        <w:tc>
          <w:tcPr>
            <w:tcW w:w="4099"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Standard"/>
              <w:ind w:firstLine="0"/>
              <w:jc w:val="center"/>
            </w:pPr>
            <w:r>
              <w:t>не подлежит установлению</w:t>
            </w:r>
          </w:p>
        </w:tc>
      </w:tr>
      <w:tr w:rsidR="00A85808">
        <w:trPr>
          <w:cantSplit/>
          <w:trHeight w:val="562"/>
        </w:trPr>
        <w:tc>
          <w:tcPr>
            <w:tcW w:w="5646"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Максимальный процент застройки в границах     земельного участка</w:t>
            </w:r>
          </w:p>
        </w:tc>
        <w:tc>
          <w:tcPr>
            <w:tcW w:w="4099"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Standard"/>
              <w:ind w:firstLine="0"/>
              <w:jc w:val="center"/>
            </w:pPr>
            <w:r>
              <w:t>не подлежит установлению</w:t>
            </w:r>
          </w:p>
        </w:tc>
      </w:tr>
    </w:tbl>
    <w:p w:rsidR="00A85808" w:rsidRDefault="00A85808">
      <w:pPr>
        <w:pStyle w:val="Standard"/>
        <w:ind w:firstLine="0"/>
        <w:rPr>
          <w:rFonts w:eastAsia="Times New Roman"/>
          <w:spacing w:val="-10"/>
          <w:lang w:bidi="hi-IN"/>
        </w:rPr>
      </w:pPr>
    </w:p>
    <w:p w:rsidR="00A85808" w:rsidRDefault="0027570D">
      <w:pPr>
        <w:pStyle w:val="Standard"/>
        <w:ind w:firstLine="567"/>
        <w:rPr>
          <w:sz w:val="28"/>
          <w:szCs w:val="28"/>
        </w:rPr>
      </w:pPr>
      <w:r>
        <w:rPr>
          <w:sz w:val="28"/>
          <w:szCs w:val="28"/>
        </w:rPr>
        <w:t>Скотомогильники (биотермические ямы), скотомогильники с биокамерой размещают на сухом возвышенном участке земли площадью не менее 600 м. Уровень стояния грунтовых вод должен быть не менее 2 м от поверхности земли.</w:t>
      </w:r>
    </w:p>
    <w:p w:rsidR="00A85808" w:rsidRDefault="0027570D">
      <w:pPr>
        <w:pStyle w:val="Standard"/>
        <w:ind w:firstLine="567"/>
        <w:rPr>
          <w:sz w:val="28"/>
          <w:szCs w:val="28"/>
        </w:rPr>
      </w:pPr>
      <w:r>
        <w:rPr>
          <w:sz w:val="28"/>
          <w:szCs w:val="28"/>
        </w:rPr>
        <w:t>Территорию скотомогильника (биотермической ямы, биологической камеры)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w:t>
      </w:r>
    </w:p>
    <w:p w:rsidR="00A85808" w:rsidRDefault="0027570D">
      <w:pPr>
        <w:pStyle w:val="Standard"/>
        <w:ind w:firstLine="567"/>
        <w:rPr>
          <w:sz w:val="28"/>
          <w:szCs w:val="28"/>
        </w:rPr>
      </w:pPr>
      <w:r>
        <w:rPr>
          <w:sz w:val="28"/>
          <w:szCs w:val="28"/>
        </w:rPr>
        <w:t>Рядом со скотомогильником проектируют помещение для вскрытия трупов животных, хранения дезинфицирующих средств, инвентаря, спецодежды и инструментов и бытовое помещение для персонала.</w:t>
      </w:r>
    </w:p>
    <w:p w:rsidR="00A85808" w:rsidRPr="00E340C8" w:rsidRDefault="0027570D">
      <w:pPr>
        <w:pStyle w:val="Standard"/>
        <w:ind w:firstLine="567"/>
        <w:rPr>
          <w:sz w:val="28"/>
          <w:szCs w:val="28"/>
        </w:rPr>
      </w:pPr>
      <w:r>
        <w:rPr>
          <w:sz w:val="28"/>
          <w:szCs w:val="28"/>
        </w:rPr>
        <w:t xml:space="preserve">К скотомогильникам (биотермическим ямам, биологическим камерам) предусматриваются </w:t>
      </w:r>
      <w:r w:rsidRPr="00E340C8">
        <w:rPr>
          <w:sz w:val="28"/>
          <w:szCs w:val="28"/>
        </w:rPr>
        <w:t xml:space="preserve">подъездные пути в соответствии с требованиями раздела </w:t>
      </w:r>
      <w:bookmarkStart w:id="10" w:name="OLE_LINK1"/>
      <w:r w:rsidRPr="00E340C8">
        <w:rPr>
          <w:sz w:val="28"/>
          <w:szCs w:val="28"/>
        </w:rPr>
        <w:t xml:space="preserve">«Зоны транспортной инфраструктуры» части I Нормативов градостроительного проектирования Рязанской области </w:t>
      </w:r>
      <w:bookmarkEnd w:id="10"/>
      <w:r w:rsidR="00594BA7">
        <w:rPr>
          <w:sz w:val="28"/>
          <w:szCs w:val="28"/>
        </w:rPr>
        <w:t>от 27 апреля 2011 № 4-01-33</w:t>
      </w:r>
      <w:r w:rsidR="0008776D" w:rsidRPr="0008776D">
        <w:rPr>
          <w:sz w:val="28"/>
          <w:szCs w:val="28"/>
        </w:rPr>
        <w:t xml:space="preserve"> </w:t>
      </w:r>
      <w:r w:rsidR="00594BA7">
        <w:rPr>
          <w:sz w:val="28"/>
          <w:szCs w:val="28"/>
        </w:rPr>
        <w:t>«</w:t>
      </w:r>
      <w:r w:rsidR="0008776D">
        <w:rPr>
          <w:sz w:val="28"/>
          <w:szCs w:val="28"/>
        </w:rPr>
        <w:t xml:space="preserve">Об утверждении региональных  нормативов градостроительного проектирования «Обустройство  улично-дорожной сети  населенных  пунктов Рязанской области». </w:t>
      </w:r>
    </w:p>
    <w:p w:rsidR="00A85808" w:rsidRDefault="0027570D">
      <w:pPr>
        <w:pStyle w:val="Standard"/>
        <w:ind w:firstLine="567"/>
      </w:pPr>
      <w:r w:rsidRPr="00E340C8">
        <w:rPr>
          <w:sz w:val="28"/>
          <w:szCs w:val="28"/>
        </w:rPr>
        <w:t xml:space="preserve">Минимальные расстояния от скотомогильников до стен жилых домов (дачных и садоводческих товариществ) и зданий общеобразовательных школ, детских дошкольных и лечебных учреждений устанавливаются в соответствии с СанПиНом и строительными правилами, </w:t>
      </w:r>
      <w:r w:rsidRPr="00E340C8">
        <w:rPr>
          <w:bCs/>
          <w:sz w:val="28"/>
          <w:szCs w:val="28"/>
        </w:rPr>
        <w:t>но не менее 1000 м.</w:t>
      </w:r>
    </w:p>
    <w:p w:rsidR="00A85808" w:rsidRDefault="0027570D">
      <w:pPr>
        <w:pStyle w:val="Standard"/>
        <w:ind w:firstLine="567"/>
      </w:pPr>
      <w:r>
        <w:rPr>
          <w:sz w:val="28"/>
          <w:szCs w:val="28"/>
        </w:rPr>
        <w:t xml:space="preserve">После закрытия скотомогильника по истечении 25 лет после последнего применения расстояния до жилой застройки могут быть сокращены </w:t>
      </w:r>
      <w:r>
        <w:rPr>
          <w:bCs/>
          <w:sz w:val="28"/>
          <w:szCs w:val="28"/>
        </w:rPr>
        <w:t>в соответствии с законодательством Российской Федерации о санитарно-эпидемиологическом благополучии населения.</w:t>
      </w:r>
    </w:p>
    <w:p w:rsidR="00E340C8" w:rsidRDefault="00E340C8">
      <w:pPr>
        <w:widowControl/>
        <w:textAlignment w:val="auto"/>
        <w:rPr>
          <w:rFonts w:ascii="Times New Roman" w:eastAsia="Calibri" w:hAnsi="Times New Roman" w:cs="Times New Roman"/>
          <w:bCs/>
          <w:sz w:val="28"/>
          <w:szCs w:val="28"/>
          <w:lang w:bidi="ar-SA"/>
        </w:rPr>
      </w:pPr>
      <w:r>
        <w:rPr>
          <w:bCs/>
          <w:sz w:val="28"/>
          <w:szCs w:val="28"/>
        </w:rPr>
        <w:br w:type="page"/>
      </w:r>
    </w:p>
    <w:p w:rsidR="00A85808" w:rsidRDefault="0027570D">
      <w:pPr>
        <w:pStyle w:val="Main0"/>
        <w:tabs>
          <w:tab w:val="left" w:pos="284"/>
        </w:tabs>
        <w:suppressAutoHyphens/>
        <w:ind w:firstLine="567"/>
      </w:pPr>
      <w:r>
        <w:rPr>
          <w:b/>
          <w:bCs/>
        </w:rPr>
        <w:lastRenderedPageBreak/>
        <w:t>5. Градостроительные регламенты. Зоны транспортной и инженерной инфраструктуры.</w:t>
      </w:r>
    </w:p>
    <w:p w:rsidR="00A85808" w:rsidRDefault="0027570D">
      <w:pPr>
        <w:pStyle w:val="Main0"/>
        <w:tabs>
          <w:tab w:val="left" w:pos="284"/>
        </w:tabs>
        <w:suppressAutoHyphens/>
        <w:ind w:firstLine="567"/>
        <w:jc w:val="left"/>
      </w:pPr>
      <w:r>
        <w:rPr>
          <w:b/>
          <w:bCs/>
        </w:rPr>
        <w:t>5.1. ИТ-1. Зона размещения объектов транспортной инфраструктуры</w:t>
      </w:r>
      <w:r>
        <w:t xml:space="preserve"> </w:t>
      </w:r>
      <w:r>
        <w:rPr>
          <w:b/>
          <w:bCs/>
        </w:rPr>
        <w:t>(линейные объекты с обслуживающей инфраструктурой).</w:t>
      </w:r>
    </w:p>
    <w:p w:rsidR="00A85808" w:rsidRDefault="0027570D">
      <w:pPr>
        <w:pStyle w:val="Standard"/>
        <w:ind w:firstLine="567"/>
        <w:rPr>
          <w:sz w:val="28"/>
          <w:szCs w:val="28"/>
        </w:rPr>
      </w:pPr>
      <w:r>
        <w:rPr>
          <w:sz w:val="28"/>
          <w:szCs w:val="28"/>
        </w:rPr>
        <w:t xml:space="preserve">Зона ИТ-1 выделена для обеспечения правовых условий формирования территорий, размещения объектов транспортной инфраструктуры </w:t>
      </w:r>
      <w:r>
        <w:rPr>
          <w:bCs/>
          <w:sz w:val="28"/>
          <w:szCs w:val="28"/>
        </w:rPr>
        <w:t>(линейные объекты с обслуживающей инфраструктурой)</w:t>
      </w:r>
      <w:r>
        <w:rPr>
          <w:sz w:val="28"/>
          <w:szCs w:val="28"/>
        </w:rPr>
        <w:t>.</w:t>
      </w:r>
    </w:p>
    <w:p w:rsidR="00A85808" w:rsidRDefault="00A85808">
      <w:pPr>
        <w:pStyle w:val="Standard"/>
        <w:spacing w:before="100"/>
        <w:ind w:firstLine="567"/>
      </w:pPr>
    </w:p>
    <w:tbl>
      <w:tblPr>
        <w:tblW w:w="9842" w:type="dxa"/>
        <w:tblInd w:w="157" w:type="dxa"/>
        <w:tblLook w:val="0000" w:firstRow="0" w:lastRow="0" w:firstColumn="0" w:lastColumn="0" w:noHBand="0" w:noVBand="0"/>
      </w:tblPr>
      <w:tblGrid>
        <w:gridCol w:w="1935"/>
        <w:gridCol w:w="6536"/>
        <w:gridCol w:w="1371"/>
      </w:tblGrid>
      <w:tr w:rsidR="00A85808">
        <w:trPr>
          <w:trHeight w:val="407"/>
        </w:trPr>
        <w:tc>
          <w:tcPr>
            <w:tcW w:w="1935"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left="-108" w:right="-108" w:firstLine="0"/>
              <w:jc w:val="center"/>
            </w:pPr>
            <w:r>
              <w:t>Обозначение</w:t>
            </w:r>
          </w:p>
          <w:p w:rsidR="00A85808" w:rsidRDefault="0027570D">
            <w:pPr>
              <w:pStyle w:val="Standard"/>
              <w:snapToGrid w:val="0"/>
              <w:ind w:left="-108" w:right="-108" w:firstLine="0"/>
              <w:jc w:val="center"/>
            </w:pPr>
            <w:r>
              <w:t>зоны (код)</w:t>
            </w:r>
          </w:p>
          <w:p w:rsidR="00A85808" w:rsidRDefault="00A85808">
            <w:pPr>
              <w:pStyle w:val="Standard"/>
              <w:snapToGrid w:val="0"/>
              <w:ind w:left="-108" w:right="-108" w:firstLine="0"/>
              <w:jc w:val="center"/>
            </w:pPr>
          </w:p>
        </w:tc>
        <w:tc>
          <w:tcPr>
            <w:tcW w:w="6536"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firstLine="0"/>
              <w:jc w:val="center"/>
            </w:pPr>
            <w:r>
              <w:rPr>
                <w:noProof/>
                <w:lang w:eastAsia="ru-RU"/>
              </w:rPr>
              <w:drawing>
                <wp:inline distT="0" distB="0" distL="0" distR="0">
                  <wp:extent cx="707390" cy="336550"/>
                  <wp:effectExtent l="0" t="0" r="0" b="0"/>
                  <wp:docPr id="10"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34"/>
                          <pic:cNvPicPr>
                            <a:picLocks noChangeAspect="1" noChangeArrowheads="1"/>
                          </pic:cNvPicPr>
                        </pic:nvPicPr>
                        <pic:blipFill>
                          <a:blip r:embed="rId16" cstate="print"/>
                          <a:stretch>
                            <a:fillRect/>
                          </a:stretch>
                        </pic:blipFill>
                        <pic:spPr bwMode="auto">
                          <a:xfrm>
                            <a:off x="0" y="0"/>
                            <a:ext cx="707390" cy="336550"/>
                          </a:xfrm>
                          <a:prstGeom prst="rect">
                            <a:avLst/>
                          </a:prstGeom>
                        </pic:spPr>
                      </pic:pic>
                    </a:graphicData>
                  </a:graphic>
                </wp:inline>
              </w:drawing>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8" w:rsidRDefault="00A85808">
            <w:pPr>
              <w:pStyle w:val="Standard"/>
              <w:snapToGrid w:val="0"/>
              <w:ind w:left="-139" w:right="-169" w:firstLine="0"/>
              <w:jc w:val="center"/>
              <w:rPr>
                <w:bCs/>
              </w:rPr>
            </w:pPr>
          </w:p>
        </w:tc>
      </w:tr>
      <w:tr w:rsidR="00A85808">
        <w:trPr>
          <w:trHeight w:val="407"/>
        </w:trPr>
        <w:tc>
          <w:tcPr>
            <w:tcW w:w="1935"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left="-108" w:right="-108" w:firstLine="0"/>
              <w:jc w:val="center"/>
            </w:pPr>
            <w:r>
              <w:t>Виды</w:t>
            </w:r>
          </w:p>
          <w:p w:rsidR="00A85808" w:rsidRDefault="0027570D">
            <w:pPr>
              <w:pStyle w:val="Standard"/>
              <w:snapToGrid w:val="0"/>
              <w:ind w:left="-108" w:right="-108" w:firstLine="0"/>
              <w:jc w:val="center"/>
            </w:pPr>
            <w:r>
              <w:t>использования</w:t>
            </w:r>
          </w:p>
        </w:tc>
        <w:tc>
          <w:tcPr>
            <w:tcW w:w="6536"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firstLine="0"/>
              <w:jc w:val="center"/>
            </w:pPr>
            <w:r>
              <w:t>Наименование вида разрешенного использования</w:t>
            </w:r>
          </w:p>
          <w:p w:rsidR="00A85808" w:rsidRDefault="0027570D">
            <w:pPr>
              <w:pStyle w:val="Standard"/>
              <w:snapToGrid w:val="0"/>
              <w:ind w:firstLine="0"/>
              <w:jc w:val="center"/>
            </w:pPr>
            <w:r>
              <w:t>земельных участков</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8" w:rsidRDefault="0027570D">
            <w:pPr>
              <w:pStyle w:val="Standard"/>
              <w:snapToGrid w:val="0"/>
              <w:ind w:left="-139" w:right="-169" w:firstLine="0"/>
              <w:jc w:val="center"/>
            </w:pPr>
            <w:r>
              <w:rPr>
                <w:bCs/>
              </w:rPr>
              <w:t xml:space="preserve">Код по </w:t>
            </w:r>
            <w:proofErr w:type="spellStart"/>
            <w:proofErr w:type="gramStart"/>
            <w:r>
              <w:rPr>
                <w:bCs/>
              </w:rPr>
              <w:t>классифи-катору</w:t>
            </w:r>
            <w:proofErr w:type="spellEnd"/>
            <w:proofErr w:type="gramEnd"/>
          </w:p>
        </w:tc>
      </w:tr>
      <w:tr w:rsidR="00A85808">
        <w:trPr>
          <w:trHeight w:val="572"/>
        </w:trPr>
        <w:tc>
          <w:tcPr>
            <w:tcW w:w="1935" w:type="dxa"/>
            <w:tcBorders>
              <w:left w:val="single" w:sz="4" w:space="0" w:color="000000"/>
              <w:bottom w:val="single" w:sz="4" w:space="0" w:color="000000"/>
            </w:tcBorders>
            <w:shd w:val="clear" w:color="auto" w:fill="auto"/>
          </w:tcPr>
          <w:p w:rsidR="00A85808" w:rsidRDefault="0027570D">
            <w:pPr>
              <w:pStyle w:val="Standard"/>
              <w:snapToGrid w:val="0"/>
              <w:ind w:left="-108" w:right="-108" w:firstLine="0"/>
              <w:jc w:val="center"/>
            </w:pPr>
            <w:r>
              <w:t>Основные виды</w:t>
            </w:r>
          </w:p>
          <w:p w:rsidR="00A85808" w:rsidRDefault="0027570D">
            <w:pPr>
              <w:pStyle w:val="Standard"/>
              <w:snapToGrid w:val="0"/>
              <w:ind w:left="-108" w:right="-108" w:firstLine="0"/>
              <w:jc w:val="center"/>
            </w:pPr>
            <w:r>
              <w:t>разрешенного</w:t>
            </w:r>
          </w:p>
          <w:p w:rsidR="00A85808" w:rsidRDefault="0027570D">
            <w:pPr>
              <w:pStyle w:val="Standard"/>
              <w:snapToGrid w:val="0"/>
              <w:ind w:left="-108" w:right="-108" w:firstLine="0"/>
              <w:jc w:val="center"/>
            </w:pPr>
            <w:r>
              <w:t>использования</w:t>
            </w:r>
          </w:p>
        </w:tc>
        <w:tc>
          <w:tcPr>
            <w:tcW w:w="6536" w:type="dxa"/>
            <w:tcBorders>
              <w:left w:val="single" w:sz="4" w:space="0" w:color="000000"/>
              <w:bottom w:val="single" w:sz="4" w:space="0" w:color="000000"/>
            </w:tcBorders>
            <w:shd w:val="clear" w:color="auto" w:fill="auto"/>
          </w:tcPr>
          <w:p w:rsidR="00A85808" w:rsidRDefault="0027570D">
            <w:pPr>
              <w:pStyle w:val="Main0"/>
              <w:numPr>
                <w:ilvl w:val="0"/>
                <w:numId w:val="2"/>
              </w:numPr>
              <w:suppressAutoHyphens/>
              <w:ind w:left="176" w:hanging="176"/>
            </w:pPr>
            <w:r>
              <w:rPr>
                <w:sz w:val="24"/>
                <w:szCs w:val="24"/>
                <w:lang w:eastAsia="ru-RU"/>
              </w:rPr>
              <w:t>автомобильный транспорт</w:t>
            </w:r>
          </w:p>
          <w:p w:rsidR="00A85808" w:rsidRDefault="0027570D">
            <w:pPr>
              <w:pStyle w:val="Main0"/>
              <w:numPr>
                <w:ilvl w:val="0"/>
                <w:numId w:val="2"/>
              </w:numPr>
              <w:suppressAutoHyphens/>
              <w:ind w:left="176" w:hanging="176"/>
            </w:pPr>
            <w:r>
              <w:rPr>
                <w:sz w:val="24"/>
                <w:szCs w:val="24"/>
                <w:lang w:eastAsia="ru-RU"/>
              </w:rPr>
              <w:t>размещение аэродромов, вертолетных площадок</w:t>
            </w:r>
          </w:p>
          <w:p w:rsidR="00A85808" w:rsidRDefault="0027570D">
            <w:pPr>
              <w:pStyle w:val="Main0"/>
              <w:numPr>
                <w:ilvl w:val="0"/>
                <w:numId w:val="2"/>
              </w:numPr>
              <w:suppressAutoHyphens/>
              <w:ind w:left="176" w:hanging="176"/>
            </w:pPr>
            <w:r>
              <w:rPr>
                <w:sz w:val="24"/>
                <w:szCs w:val="24"/>
                <w:lang w:eastAsia="ru-RU"/>
              </w:rPr>
              <w:t>земельные участки (территории) общего пользования</w:t>
            </w:r>
          </w:p>
        </w:tc>
        <w:tc>
          <w:tcPr>
            <w:tcW w:w="1371" w:type="dxa"/>
            <w:tcBorders>
              <w:left w:val="single" w:sz="4" w:space="0" w:color="000000"/>
              <w:bottom w:val="single" w:sz="4" w:space="0" w:color="000000"/>
              <w:right w:val="single" w:sz="4" w:space="0" w:color="000000"/>
            </w:tcBorders>
            <w:shd w:val="clear" w:color="auto" w:fill="auto"/>
          </w:tcPr>
          <w:p w:rsidR="00A85808" w:rsidRDefault="0027570D">
            <w:pPr>
              <w:pStyle w:val="Main0"/>
              <w:suppressAutoHyphens/>
              <w:ind w:left="-123" w:firstLine="0"/>
              <w:jc w:val="center"/>
            </w:pPr>
            <w:r>
              <w:rPr>
                <w:sz w:val="24"/>
                <w:szCs w:val="24"/>
                <w:lang w:eastAsia="ru-RU"/>
              </w:rPr>
              <w:t>7.2</w:t>
            </w:r>
          </w:p>
          <w:p w:rsidR="00A85808" w:rsidRDefault="0027570D">
            <w:pPr>
              <w:pStyle w:val="Main0"/>
              <w:suppressAutoHyphens/>
              <w:ind w:left="-108" w:firstLine="0"/>
              <w:jc w:val="center"/>
            </w:pPr>
            <w:r>
              <w:rPr>
                <w:sz w:val="24"/>
                <w:szCs w:val="24"/>
                <w:lang w:eastAsia="ru-RU"/>
              </w:rPr>
              <w:t>7.4</w:t>
            </w:r>
          </w:p>
          <w:p w:rsidR="00A85808" w:rsidRDefault="0027570D">
            <w:pPr>
              <w:pStyle w:val="Main0"/>
              <w:suppressAutoHyphens/>
              <w:ind w:left="-108" w:firstLine="0"/>
              <w:jc w:val="center"/>
            </w:pPr>
            <w:r>
              <w:rPr>
                <w:sz w:val="24"/>
                <w:szCs w:val="24"/>
                <w:lang w:eastAsia="ru-RU"/>
              </w:rPr>
              <w:t>12.0</w:t>
            </w:r>
          </w:p>
        </w:tc>
      </w:tr>
      <w:tr w:rsidR="00A85808">
        <w:trPr>
          <w:trHeight w:val="582"/>
        </w:trPr>
        <w:tc>
          <w:tcPr>
            <w:tcW w:w="1935" w:type="dxa"/>
            <w:tcBorders>
              <w:top w:val="single" w:sz="4" w:space="0" w:color="000000"/>
              <w:left w:val="single" w:sz="4" w:space="0" w:color="000000"/>
              <w:bottom w:val="single" w:sz="4" w:space="0" w:color="000000"/>
            </w:tcBorders>
            <w:shd w:val="clear" w:color="auto" w:fill="auto"/>
          </w:tcPr>
          <w:p w:rsidR="00A85808" w:rsidRDefault="0027570D">
            <w:pPr>
              <w:pStyle w:val="Standard"/>
              <w:snapToGrid w:val="0"/>
              <w:ind w:left="-108" w:right="-108" w:firstLine="0"/>
              <w:jc w:val="center"/>
            </w:pPr>
            <w:r>
              <w:t>Вспомогательные</w:t>
            </w:r>
          </w:p>
          <w:p w:rsidR="00A85808" w:rsidRDefault="0027570D">
            <w:pPr>
              <w:pStyle w:val="Standard"/>
              <w:snapToGrid w:val="0"/>
              <w:ind w:left="-108" w:right="-108" w:firstLine="0"/>
              <w:jc w:val="center"/>
            </w:pPr>
            <w:r>
              <w:t>виды разрешенного использования</w:t>
            </w:r>
          </w:p>
        </w:tc>
        <w:tc>
          <w:tcPr>
            <w:tcW w:w="6536" w:type="dxa"/>
            <w:tcBorders>
              <w:left w:val="single" w:sz="4" w:space="0" w:color="000000"/>
              <w:bottom w:val="single" w:sz="4" w:space="0" w:color="000000"/>
            </w:tcBorders>
            <w:shd w:val="clear" w:color="auto" w:fill="auto"/>
          </w:tcPr>
          <w:p w:rsidR="00A85808" w:rsidRDefault="0027570D">
            <w:pPr>
              <w:pStyle w:val="Main0"/>
              <w:numPr>
                <w:ilvl w:val="0"/>
                <w:numId w:val="2"/>
              </w:numPr>
              <w:suppressAutoHyphens/>
              <w:ind w:left="229" w:hanging="229"/>
            </w:pPr>
            <w:r>
              <w:rPr>
                <w:sz w:val="24"/>
                <w:szCs w:val="24"/>
                <w:lang w:eastAsia="ru-RU"/>
              </w:rPr>
              <w:t>отдых (рекреация)</w:t>
            </w:r>
          </w:p>
        </w:tc>
        <w:tc>
          <w:tcPr>
            <w:tcW w:w="1371" w:type="dxa"/>
            <w:tcBorders>
              <w:left w:val="single" w:sz="4" w:space="0" w:color="000000"/>
              <w:bottom w:val="single" w:sz="4" w:space="0" w:color="000000"/>
              <w:right w:val="single" w:sz="4" w:space="0" w:color="000000"/>
            </w:tcBorders>
            <w:shd w:val="clear" w:color="auto" w:fill="auto"/>
          </w:tcPr>
          <w:p w:rsidR="00A85808" w:rsidRDefault="0027570D">
            <w:pPr>
              <w:pStyle w:val="Main0"/>
              <w:suppressAutoHyphens/>
              <w:ind w:left="-108" w:right="-169" w:firstLine="0"/>
              <w:jc w:val="center"/>
            </w:pPr>
            <w:r>
              <w:rPr>
                <w:sz w:val="24"/>
                <w:szCs w:val="24"/>
                <w:lang w:eastAsia="ru-RU"/>
              </w:rPr>
              <w:t>5.0</w:t>
            </w:r>
          </w:p>
        </w:tc>
      </w:tr>
      <w:tr w:rsidR="00A85808">
        <w:trPr>
          <w:trHeight w:val="763"/>
        </w:trPr>
        <w:tc>
          <w:tcPr>
            <w:tcW w:w="1935" w:type="dxa"/>
            <w:tcBorders>
              <w:top w:val="single" w:sz="4" w:space="0" w:color="000000"/>
              <w:left w:val="single" w:sz="4" w:space="0" w:color="000000"/>
              <w:bottom w:val="single" w:sz="4" w:space="0" w:color="000000"/>
            </w:tcBorders>
            <w:shd w:val="clear" w:color="auto" w:fill="auto"/>
          </w:tcPr>
          <w:p w:rsidR="00A85808" w:rsidRDefault="0027570D">
            <w:pPr>
              <w:pStyle w:val="Standard"/>
              <w:snapToGrid w:val="0"/>
              <w:ind w:left="-108" w:right="-108" w:firstLine="0"/>
              <w:jc w:val="center"/>
            </w:pPr>
            <w:r>
              <w:t>Условно</w:t>
            </w:r>
          </w:p>
          <w:p w:rsidR="00A85808" w:rsidRDefault="0027570D">
            <w:pPr>
              <w:pStyle w:val="Standard"/>
              <w:snapToGrid w:val="0"/>
              <w:ind w:left="-108" w:right="-108" w:firstLine="0"/>
              <w:jc w:val="center"/>
            </w:pPr>
            <w:r>
              <w:t>разрешенные виды использования</w:t>
            </w:r>
          </w:p>
        </w:tc>
        <w:tc>
          <w:tcPr>
            <w:tcW w:w="6536" w:type="dxa"/>
            <w:tcBorders>
              <w:left w:val="single" w:sz="4" w:space="0" w:color="000000"/>
              <w:bottom w:val="single" w:sz="4" w:space="0" w:color="000000"/>
            </w:tcBorders>
            <w:shd w:val="clear" w:color="auto" w:fill="auto"/>
          </w:tcPr>
          <w:p w:rsidR="00A85808" w:rsidRDefault="0027570D">
            <w:pPr>
              <w:pStyle w:val="Main0"/>
              <w:numPr>
                <w:ilvl w:val="0"/>
                <w:numId w:val="2"/>
              </w:numPr>
              <w:suppressAutoHyphens/>
              <w:ind w:left="176" w:hanging="176"/>
            </w:pPr>
            <w:r>
              <w:rPr>
                <w:sz w:val="24"/>
                <w:szCs w:val="24"/>
                <w:lang w:eastAsia="ru-RU"/>
              </w:rPr>
              <w:t>коммунальное обслуживание</w:t>
            </w:r>
          </w:p>
        </w:tc>
        <w:tc>
          <w:tcPr>
            <w:tcW w:w="1371" w:type="dxa"/>
            <w:tcBorders>
              <w:left w:val="single" w:sz="4" w:space="0" w:color="000000"/>
              <w:bottom w:val="single" w:sz="4" w:space="0" w:color="000000"/>
              <w:right w:val="single" w:sz="4" w:space="0" w:color="000000"/>
            </w:tcBorders>
            <w:shd w:val="clear" w:color="auto" w:fill="auto"/>
          </w:tcPr>
          <w:p w:rsidR="00A85808" w:rsidRDefault="0027570D">
            <w:pPr>
              <w:pStyle w:val="Main0"/>
              <w:suppressAutoHyphens/>
              <w:ind w:left="-108" w:firstLine="0"/>
              <w:jc w:val="center"/>
            </w:pPr>
            <w:r>
              <w:rPr>
                <w:sz w:val="24"/>
                <w:szCs w:val="24"/>
                <w:lang w:eastAsia="ru-RU"/>
              </w:rPr>
              <w:t>3.1</w:t>
            </w:r>
          </w:p>
          <w:p w:rsidR="00A85808" w:rsidRDefault="00A85808">
            <w:pPr>
              <w:pStyle w:val="Main0"/>
              <w:suppressAutoHyphens/>
              <w:ind w:left="-108" w:firstLine="0"/>
              <w:jc w:val="center"/>
              <w:rPr>
                <w:sz w:val="24"/>
                <w:szCs w:val="24"/>
                <w:lang w:eastAsia="ru-RU"/>
              </w:rPr>
            </w:pPr>
          </w:p>
        </w:tc>
      </w:tr>
    </w:tbl>
    <w:p w:rsidR="00A85808" w:rsidRDefault="00A85808">
      <w:pPr>
        <w:pStyle w:val="Standard"/>
        <w:ind w:firstLine="0"/>
      </w:pPr>
    </w:p>
    <w:p w:rsidR="00A85808" w:rsidRPr="00B97AD6" w:rsidRDefault="0027570D">
      <w:pPr>
        <w:pStyle w:val="Main0"/>
        <w:tabs>
          <w:tab w:val="left" w:pos="284"/>
        </w:tabs>
        <w:suppressAutoHyphens/>
        <w:ind w:firstLine="567"/>
      </w:pPr>
      <w:r>
        <w:t xml:space="preserve">В соответствии с ч. 4 ст. 36 </w:t>
      </w:r>
      <w:r w:rsidRPr="00B97AD6">
        <w:t>Градостроительного кодекса Российской Федерации градостроительный регламент не распространяется на земельные участки линейных сооружений. 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в соответствии с федеральными законами (ч. 7, статья 36 Градостроительного кодекса РФ).</w:t>
      </w:r>
    </w:p>
    <w:p w:rsidR="00A85808" w:rsidRDefault="0027570D">
      <w:pPr>
        <w:pStyle w:val="Main0"/>
        <w:tabs>
          <w:tab w:val="left" w:pos="284"/>
        </w:tabs>
        <w:suppressAutoHyphens/>
        <w:ind w:firstLine="567"/>
      </w:pPr>
      <w:r w:rsidRPr="00B97AD6">
        <w:t>Предельные размеры земельных участков и предельные</w:t>
      </w:r>
      <w:r>
        <w:t xml:space="preserve"> параметры разрешенного строительства, реконструкции объектов капитального строительства:</w:t>
      </w:r>
    </w:p>
    <w:tbl>
      <w:tblPr>
        <w:tblW w:w="9852" w:type="dxa"/>
        <w:tblInd w:w="139" w:type="dxa"/>
        <w:tblLook w:val="0000" w:firstRow="0" w:lastRow="0" w:firstColumn="0" w:lastColumn="0" w:noHBand="0" w:noVBand="0"/>
      </w:tblPr>
      <w:tblGrid>
        <w:gridCol w:w="5082"/>
        <w:gridCol w:w="4770"/>
      </w:tblGrid>
      <w:tr w:rsidR="00A85808">
        <w:trPr>
          <w:cantSplit/>
          <w:trHeight w:val="698"/>
        </w:trPr>
        <w:tc>
          <w:tcPr>
            <w:tcW w:w="5081"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Предельный минимальный  размер земельного участка</w:t>
            </w:r>
          </w:p>
        </w:tc>
        <w:tc>
          <w:tcPr>
            <w:tcW w:w="4770"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r>
      <w:tr w:rsidR="00A85808">
        <w:trPr>
          <w:cantSplit/>
          <w:trHeight w:val="708"/>
        </w:trPr>
        <w:tc>
          <w:tcPr>
            <w:tcW w:w="5081"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Предельная  минимальная площадь  земельного участка</w:t>
            </w:r>
          </w:p>
        </w:tc>
        <w:tc>
          <w:tcPr>
            <w:tcW w:w="4770"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r>
      <w:tr w:rsidR="00A85808">
        <w:trPr>
          <w:cantSplit/>
        </w:trPr>
        <w:tc>
          <w:tcPr>
            <w:tcW w:w="5081"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Предельный максимальный размер земельного участка</w:t>
            </w:r>
          </w:p>
        </w:tc>
        <w:tc>
          <w:tcPr>
            <w:tcW w:w="4770"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Standard"/>
              <w:ind w:firstLine="0"/>
              <w:jc w:val="center"/>
            </w:pPr>
            <w:r>
              <w:t>не подлежит установлению</w:t>
            </w:r>
          </w:p>
        </w:tc>
      </w:tr>
      <w:tr w:rsidR="00A85808">
        <w:trPr>
          <w:cantSplit/>
        </w:trPr>
        <w:tc>
          <w:tcPr>
            <w:tcW w:w="5081"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Предельная  максимальная площадь  земельного участка</w:t>
            </w:r>
          </w:p>
        </w:tc>
        <w:tc>
          <w:tcPr>
            <w:tcW w:w="4770"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Standard"/>
              <w:ind w:firstLine="0"/>
              <w:jc w:val="center"/>
            </w:pPr>
            <w:r>
              <w:t>не подлежит установлению</w:t>
            </w:r>
          </w:p>
        </w:tc>
      </w:tr>
      <w:tr w:rsidR="00A85808">
        <w:trPr>
          <w:cantSplit/>
          <w:trHeight w:val="562"/>
        </w:trPr>
        <w:tc>
          <w:tcPr>
            <w:tcW w:w="5081"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770"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A85808">
            <w:pPr>
              <w:pStyle w:val="Standard"/>
              <w:snapToGrid w:val="0"/>
              <w:jc w:val="center"/>
              <w:rPr>
                <w:lang w:eastAsia="en-US"/>
              </w:rPr>
            </w:pPr>
          </w:p>
          <w:p w:rsidR="00A85808" w:rsidRDefault="00A85808">
            <w:pPr>
              <w:pStyle w:val="Standard"/>
              <w:jc w:val="center"/>
              <w:rPr>
                <w:lang w:eastAsia="en-US"/>
              </w:rPr>
            </w:pPr>
          </w:p>
          <w:p w:rsidR="00A85808" w:rsidRDefault="00A85808">
            <w:pPr>
              <w:pStyle w:val="Standard"/>
              <w:jc w:val="center"/>
              <w:rPr>
                <w:lang w:eastAsia="en-US"/>
              </w:rPr>
            </w:pPr>
          </w:p>
          <w:p w:rsidR="00A85808" w:rsidRDefault="0027570D">
            <w:pPr>
              <w:pStyle w:val="Standard"/>
              <w:ind w:firstLine="0"/>
              <w:jc w:val="center"/>
            </w:pPr>
            <w:r>
              <w:t>1,0 м</w:t>
            </w:r>
          </w:p>
        </w:tc>
      </w:tr>
      <w:tr w:rsidR="00A85808">
        <w:trPr>
          <w:cantSplit/>
          <w:trHeight w:val="562"/>
        </w:trPr>
        <w:tc>
          <w:tcPr>
            <w:tcW w:w="5081"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bCs/>
                <w:lang w:eastAsia="en-US"/>
              </w:rPr>
              <w:t>Предельное количество этажей или предельная высота зданий, строений, сооружений</w:t>
            </w:r>
          </w:p>
        </w:tc>
        <w:tc>
          <w:tcPr>
            <w:tcW w:w="4770"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r>
      <w:tr w:rsidR="00A85808">
        <w:trPr>
          <w:cantSplit/>
          <w:trHeight w:val="562"/>
        </w:trPr>
        <w:tc>
          <w:tcPr>
            <w:tcW w:w="5081"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Максимальный процент застройки в границах земельного участка</w:t>
            </w:r>
          </w:p>
        </w:tc>
        <w:tc>
          <w:tcPr>
            <w:tcW w:w="4770"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r>
    </w:tbl>
    <w:p w:rsidR="00A85808" w:rsidRDefault="00A85808">
      <w:pPr>
        <w:pStyle w:val="Main0"/>
        <w:tabs>
          <w:tab w:val="left" w:pos="284"/>
        </w:tabs>
        <w:suppressAutoHyphens/>
        <w:spacing w:before="100"/>
        <w:ind w:firstLine="567"/>
        <w:jc w:val="left"/>
        <w:rPr>
          <w:b/>
          <w:bCs/>
        </w:rPr>
      </w:pPr>
    </w:p>
    <w:p w:rsidR="00A85808" w:rsidRDefault="0027570D">
      <w:pPr>
        <w:pStyle w:val="Main0"/>
        <w:tabs>
          <w:tab w:val="left" w:pos="284"/>
        </w:tabs>
        <w:suppressAutoHyphens/>
        <w:spacing w:before="100"/>
        <w:ind w:firstLine="567"/>
        <w:jc w:val="left"/>
      </w:pPr>
      <w:r>
        <w:rPr>
          <w:b/>
          <w:bCs/>
        </w:rPr>
        <w:t>5.2. ИТ-2. Зона размещения объектов инженерной инфраструктуры.</w:t>
      </w:r>
    </w:p>
    <w:p w:rsidR="00A85808" w:rsidRDefault="0027570D">
      <w:pPr>
        <w:pStyle w:val="Standard"/>
        <w:ind w:firstLine="567"/>
      </w:pPr>
      <w:r>
        <w:rPr>
          <w:sz w:val="28"/>
          <w:szCs w:val="28"/>
        </w:rPr>
        <w:t>Зона ИТ-2 выделена для обеспечения правовых условий формирования территорий, размещения объектов инженерной инфраструктуры.</w:t>
      </w:r>
    </w:p>
    <w:p w:rsidR="00A85808" w:rsidRDefault="00A85808">
      <w:pPr>
        <w:pStyle w:val="Standard"/>
        <w:ind w:firstLine="426"/>
      </w:pPr>
    </w:p>
    <w:tbl>
      <w:tblPr>
        <w:tblW w:w="9888" w:type="dxa"/>
        <w:tblInd w:w="122" w:type="dxa"/>
        <w:tblLook w:val="0000" w:firstRow="0" w:lastRow="0" w:firstColumn="0" w:lastColumn="0" w:noHBand="0" w:noVBand="0"/>
      </w:tblPr>
      <w:tblGrid>
        <w:gridCol w:w="1970"/>
        <w:gridCol w:w="6535"/>
        <w:gridCol w:w="1383"/>
      </w:tblGrid>
      <w:tr w:rsidR="00A85808">
        <w:trPr>
          <w:trHeight w:val="407"/>
        </w:trPr>
        <w:tc>
          <w:tcPr>
            <w:tcW w:w="1970"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left="-108" w:right="-108" w:firstLine="0"/>
              <w:jc w:val="center"/>
            </w:pPr>
            <w:r>
              <w:t>Обозначение</w:t>
            </w:r>
          </w:p>
          <w:p w:rsidR="00A85808" w:rsidRDefault="0027570D">
            <w:pPr>
              <w:pStyle w:val="Standard"/>
              <w:snapToGrid w:val="0"/>
              <w:ind w:left="-108" w:right="-108" w:firstLine="0"/>
              <w:jc w:val="center"/>
            </w:pPr>
            <w:r>
              <w:t>зоны (код)</w:t>
            </w:r>
          </w:p>
          <w:p w:rsidR="00A85808" w:rsidRDefault="00A85808">
            <w:pPr>
              <w:pStyle w:val="Standard"/>
              <w:snapToGrid w:val="0"/>
              <w:ind w:left="-108" w:right="-108" w:firstLine="0"/>
              <w:jc w:val="center"/>
            </w:pPr>
          </w:p>
        </w:tc>
        <w:tc>
          <w:tcPr>
            <w:tcW w:w="6535"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firstLine="0"/>
              <w:jc w:val="center"/>
            </w:pPr>
            <w:r>
              <w:rPr>
                <w:noProof/>
                <w:lang w:eastAsia="ru-RU"/>
              </w:rPr>
              <w:drawing>
                <wp:inline distT="0" distB="0" distL="0" distR="0">
                  <wp:extent cx="793750" cy="370840"/>
                  <wp:effectExtent l="0" t="0" r="0" b="0"/>
                  <wp:docPr id="11"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35"/>
                          <pic:cNvPicPr>
                            <a:picLocks noChangeAspect="1" noChangeArrowheads="1"/>
                          </pic:cNvPicPr>
                        </pic:nvPicPr>
                        <pic:blipFill>
                          <a:blip r:embed="rId17" cstate="print"/>
                          <a:stretch>
                            <a:fillRect/>
                          </a:stretch>
                        </pic:blipFill>
                        <pic:spPr bwMode="auto">
                          <a:xfrm>
                            <a:off x="0" y="0"/>
                            <a:ext cx="793750" cy="370840"/>
                          </a:xfrm>
                          <a:prstGeom prst="rect">
                            <a:avLst/>
                          </a:prstGeom>
                        </pic:spPr>
                      </pic:pic>
                    </a:graphicData>
                  </a:graphic>
                </wp:inline>
              </w:drawing>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8" w:rsidRDefault="00A85808">
            <w:pPr>
              <w:pStyle w:val="Standard"/>
              <w:snapToGrid w:val="0"/>
              <w:ind w:left="-139" w:right="-169" w:firstLine="0"/>
              <w:jc w:val="center"/>
              <w:rPr>
                <w:bCs/>
              </w:rPr>
            </w:pPr>
          </w:p>
        </w:tc>
      </w:tr>
      <w:tr w:rsidR="00A85808">
        <w:trPr>
          <w:trHeight w:val="407"/>
        </w:trPr>
        <w:tc>
          <w:tcPr>
            <w:tcW w:w="1970"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left="-108" w:right="-108" w:firstLine="0"/>
              <w:jc w:val="center"/>
            </w:pPr>
            <w:r>
              <w:t>Виды</w:t>
            </w:r>
          </w:p>
          <w:p w:rsidR="00A85808" w:rsidRDefault="0027570D">
            <w:pPr>
              <w:pStyle w:val="Standard"/>
              <w:snapToGrid w:val="0"/>
              <w:ind w:left="-108" w:right="-108" w:firstLine="0"/>
              <w:jc w:val="center"/>
            </w:pPr>
            <w:r>
              <w:t>использования</w:t>
            </w:r>
          </w:p>
        </w:tc>
        <w:tc>
          <w:tcPr>
            <w:tcW w:w="6535"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firstLine="0"/>
              <w:jc w:val="center"/>
            </w:pPr>
            <w:r>
              <w:t>Наименование вида разрешенного использования</w:t>
            </w:r>
          </w:p>
          <w:p w:rsidR="00A85808" w:rsidRDefault="0027570D">
            <w:pPr>
              <w:pStyle w:val="Standard"/>
              <w:snapToGrid w:val="0"/>
              <w:ind w:firstLine="0"/>
              <w:jc w:val="center"/>
            </w:pPr>
            <w:r>
              <w:t>земельных участков</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8" w:rsidRDefault="0027570D">
            <w:pPr>
              <w:pStyle w:val="Standard"/>
              <w:snapToGrid w:val="0"/>
              <w:ind w:left="-139" w:right="-169" w:firstLine="0"/>
              <w:jc w:val="center"/>
            </w:pPr>
            <w:r>
              <w:rPr>
                <w:bCs/>
              </w:rPr>
              <w:t xml:space="preserve">Код по </w:t>
            </w:r>
            <w:proofErr w:type="spellStart"/>
            <w:proofErr w:type="gramStart"/>
            <w:r>
              <w:rPr>
                <w:bCs/>
              </w:rPr>
              <w:t>классифи-катору</w:t>
            </w:r>
            <w:proofErr w:type="spellEnd"/>
            <w:proofErr w:type="gramEnd"/>
          </w:p>
        </w:tc>
      </w:tr>
      <w:tr w:rsidR="00A85808">
        <w:trPr>
          <w:trHeight w:val="572"/>
        </w:trPr>
        <w:tc>
          <w:tcPr>
            <w:tcW w:w="1970" w:type="dxa"/>
            <w:tcBorders>
              <w:left w:val="single" w:sz="4" w:space="0" w:color="000000"/>
              <w:bottom w:val="single" w:sz="4" w:space="0" w:color="000000"/>
            </w:tcBorders>
            <w:shd w:val="clear" w:color="auto" w:fill="auto"/>
          </w:tcPr>
          <w:p w:rsidR="00A85808" w:rsidRDefault="0027570D">
            <w:pPr>
              <w:pStyle w:val="Standard"/>
              <w:snapToGrid w:val="0"/>
              <w:ind w:left="-108" w:right="-108" w:firstLine="0"/>
              <w:jc w:val="center"/>
            </w:pPr>
            <w:r>
              <w:t>Основные виды</w:t>
            </w:r>
          </w:p>
          <w:p w:rsidR="00A85808" w:rsidRDefault="0027570D">
            <w:pPr>
              <w:pStyle w:val="Standard"/>
              <w:snapToGrid w:val="0"/>
              <w:ind w:left="-108" w:right="-108" w:firstLine="0"/>
              <w:jc w:val="center"/>
            </w:pPr>
            <w:r>
              <w:t>разрешенного</w:t>
            </w:r>
          </w:p>
          <w:p w:rsidR="00A85808" w:rsidRDefault="0027570D">
            <w:pPr>
              <w:pStyle w:val="Standard"/>
              <w:snapToGrid w:val="0"/>
              <w:ind w:left="-108" w:right="-108" w:firstLine="0"/>
              <w:jc w:val="center"/>
            </w:pPr>
            <w:r>
              <w:t>использования</w:t>
            </w:r>
          </w:p>
        </w:tc>
        <w:tc>
          <w:tcPr>
            <w:tcW w:w="6535" w:type="dxa"/>
            <w:tcBorders>
              <w:left w:val="single" w:sz="4" w:space="0" w:color="000000"/>
              <w:bottom w:val="single" w:sz="4" w:space="0" w:color="000000"/>
            </w:tcBorders>
            <w:shd w:val="clear" w:color="auto" w:fill="auto"/>
          </w:tcPr>
          <w:p w:rsidR="00A85808" w:rsidRDefault="0027570D">
            <w:pPr>
              <w:pStyle w:val="Main0"/>
              <w:numPr>
                <w:ilvl w:val="0"/>
                <w:numId w:val="2"/>
              </w:numPr>
              <w:suppressAutoHyphens/>
              <w:ind w:left="176" w:hanging="176"/>
            </w:pPr>
            <w:r>
              <w:rPr>
                <w:sz w:val="24"/>
                <w:szCs w:val="24"/>
                <w:lang w:eastAsia="ru-RU"/>
              </w:rPr>
              <w:t>связь</w:t>
            </w:r>
          </w:p>
          <w:p w:rsidR="00A85808" w:rsidRDefault="0027570D">
            <w:pPr>
              <w:pStyle w:val="Main0"/>
              <w:suppressAutoHyphens/>
              <w:ind w:firstLine="0"/>
            </w:pPr>
            <w:r>
              <w:rPr>
                <w:sz w:val="24"/>
                <w:szCs w:val="24"/>
                <w:lang w:eastAsia="ru-RU"/>
              </w:rPr>
              <w:t>- трубопроводный транспорт</w:t>
            </w:r>
          </w:p>
        </w:tc>
        <w:tc>
          <w:tcPr>
            <w:tcW w:w="1383" w:type="dxa"/>
            <w:tcBorders>
              <w:left w:val="single" w:sz="4" w:space="0" w:color="000000"/>
              <w:bottom w:val="single" w:sz="4" w:space="0" w:color="000000"/>
              <w:right w:val="single" w:sz="4" w:space="0" w:color="000000"/>
            </w:tcBorders>
            <w:shd w:val="clear" w:color="auto" w:fill="auto"/>
          </w:tcPr>
          <w:p w:rsidR="00A85808" w:rsidRDefault="0027570D">
            <w:pPr>
              <w:pStyle w:val="Main0"/>
              <w:suppressAutoHyphens/>
              <w:ind w:left="-108" w:firstLine="0"/>
              <w:jc w:val="center"/>
            </w:pPr>
            <w:r>
              <w:rPr>
                <w:sz w:val="24"/>
                <w:szCs w:val="24"/>
                <w:lang w:eastAsia="ru-RU"/>
              </w:rPr>
              <w:t>6.8</w:t>
            </w:r>
          </w:p>
          <w:p w:rsidR="00A85808" w:rsidRDefault="0027570D">
            <w:pPr>
              <w:pStyle w:val="Main0"/>
              <w:suppressAutoHyphens/>
              <w:ind w:left="-108" w:firstLine="0"/>
              <w:jc w:val="center"/>
            </w:pPr>
            <w:r>
              <w:rPr>
                <w:sz w:val="24"/>
                <w:szCs w:val="24"/>
                <w:lang w:eastAsia="ru-RU"/>
              </w:rPr>
              <w:t>7.5</w:t>
            </w:r>
          </w:p>
        </w:tc>
      </w:tr>
      <w:tr w:rsidR="00A85808">
        <w:trPr>
          <w:trHeight w:val="582"/>
        </w:trPr>
        <w:tc>
          <w:tcPr>
            <w:tcW w:w="1970" w:type="dxa"/>
            <w:tcBorders>
              <w:top w:val="single" w:sz="4" w:space="0" w:color="000000"/>
              <w:left w:val="single" w:sz="4" w:space="0" w:color="000000"/>
              <w:bottom w:val="single" w:sz="4" w:space="0" w:color="000000"/>
            </w:tcBorders>
            <w:shd w:val="clear" w:color="auto" w:fill="auto"/>
          </w:tcPr>
          <w:p w:rsidR="00A85808" w:rsidRDefault="0027570D">
            <w:pPr>
              <w:pStyle w:val="Standard"/>
              <w:snapToGrid w:val="0"/>
              <w:ind w:left="-108" w:right="-108" w:firstLine="0"/>
              <w:jc w:val="center"/>
            </w:pPr>
            <w:r>
              <w:t>Вспомогательные</w:t>
            </w:r>
          </w:p>
          <w:p w:rsidR="00A85808" w:rsidRDefault="0027570D">
            <w:pPr>
              <w:pStyle w:val="Standard"/>
              <w:snapToGrid w:val="0"/>
              <w:ind w:left="-108" w:right="-108" w:firstLine="0"/>
              <w:jc w:val="center"/>
            </w:pPr>
            <w:r>
              <w:t>виды разрешенного использования</w:t>
            </w:r>
          </w:p>
        </w:tc>
        <w:tc>
          <w:tcPr>
            <w:tcW w:w="6535" w:type="dxa"/>
            <w:tcBorders>
              <w:left w:val="single" w:sz="4" w:space="0" w:color="000000"/>
              <w:bottom w:val="single" w:sz="4" w:space="0" w:color="000000"/>
            </w:tcBorders>
            <w:shd w:val="clear" w:color="auto" w:fill="auto"/>
          </w:tcPr>
          <w:p w:rsidR="00A85808" w:rsidRDefault="0027570D">
            <w:pPr>
              <w:pStyle w:val="western"/>
              <w:suppressAutoHyphens/>
              <w:spacing w:before="0" w:after="0"/>
            </w:pPr>
            <w:r>
              <w:rPr>
                <w:rFonts w:ascii="Times New Roman" w:hAnsi="Times New Roman" w:cs="Times New Roman"/>
                <w:sz w:val="24"/>
                <w:szCs w:val="24"/>
              </w:rPr>
              <w:t>- коммунальное обслуживание</w:t>
            </w:r>
          </w:p>
          <w:p w:rsidR="00A85808" w:rsidRDefault="00A85808">
            <w:pPr>
              <w:pStyle w:val="Main0"/>
              <w:suppressAutoHyphens/>
              <w:ind w:firstLine="0"/>
              <w:rPr>
                <w:sz w:val="24"/>
                <w:szCs w:val="24"/>
              </w:rPr>
            </w:pPr>
          </w:p>
        </w:tc>
        <w:tc>
          <w:tcPr>
            <w:tcW w:w="1383" w:type="dxa"/>
            <w:tcBorders>
              <w:left w:val="single" w:sz="4" w:space="0" w:color="000000"/>
              <w:bottom w:val="single" w:sz="4" w:space="0" w:color="000000"/>
              <w:right w:val="single" w:sz="4" w:space="0" w:color="000000"/>
            </w:tcBorders>
            <w:shd w:val="clear" w:color="auto" w:fill="auto"/>
          </w:tcPr>
          <w:p w:rsidR="00A85808" w:rsidRDefault="0027570D">
            <w:pPr>
              <w:pStyle w:val="Main0"/>
              <w:suppressAutoHyphens/>
              <w:ind w:left="-108" w:firstLine="0"/>
              <w:jc w:val="center"/>
            </w:pPr>
            <w:r>
              <w:rPr>
                <w:sz w:val="24"/>
                <w:szCs w:val="24"/>
                <w:lang w:eastAsia="ru-RU"/>
              </w:rPr>
              <w:t>3.1</w:t>
            </w:r>
          </w:p>
        </w:tc>
      </w:tr>
      <w:tr w:rsidR="00A85808">
        <w:trPr>
          <w:trHeight w:val="763"/>
        </w:trPr>
        <w:tc>
          <w:tcPr>
            <w:tcW w:w="1970" w:type="dxa"/>
            <w:tcBorders>
              <w:top w:val="single" w:sz="4" w:space="0" w:color="000000"/>
              <w:left w:val="single" w:sz="4" w:space="0" w:color="000000"/>
              <w:bottom w:val="single" w:sz="4" w:space="0" w:color="000000"/>
            </w:tcBorders>
            <w:shd w:val="clear" w:color="auto" w:fill="auto"/>
          </w:tcPr>
          <w:p w:rsidR="00A85808" w:rsidRDefault="0027570D">
            <w:pPr>
              <w:pStyle w:val="Standard"/>
              <w:snapToGrid w:val="0"/>
              <w:ind w:left="-108" w:right="-108" w:firstLine="0"/>
              <w:jc w:val="center"/>
            </w:pPr>
            <w:r>
              <w:t>Условно</w:t>
            </w:r>
          </w:p>
          <w:p w:rsidR="00A85808" w:rsidRDefault="0027570D">
            <w:pPr>
              <w:pStyle w:val="Standard"/>
              <w:snapToGrid w:val="0"/>
              <w:ind w:left="-108" w:right="-108" w:firstLine="0"/>
              <w:jc w:val="center"/>
            </w:pPr>
            <w:r>
              <w:t>разрешенные</w:t>
            </w:r>
          </w:p>
          <w:p w:rsidR="00A85808" w:rsidRDefault="0027570D">
            <w:pPr>
              <w:pStyle w:val="Standard"/>
              <w:snapToGrid w:val="0"/>
              <w:ind w:left="-108" w:right="-108" w:firstLine="0"/>
              <w:jc w:val="center"/>
            </w:pPr>
            <w:r>
              <w:t>виды использования</w:t>
            </w:r>
          </w:p>
        </w:tc>
        <w:tc>
          <w:tcPr>
            <w:tcW w:w="6535" w:type="dxa"/>
            <w:tcBorders>
              <w:left w:val="single" w:sz="4" w:space="0" w:color="000000"/>
              <w:bottom w:val="single" w:sz="4" w:space="0" w:color="000000"/>
            </w:tcBorders>
            <w:shd w:val="clear" w:color="auto" w:fill="auto"/>
          </w:tcPr>
          <w:p w:rsidR="00A85808" w:rsidRDefault="0027570D">
            <w:pPr>
              <w:pStyle w:val="Main0"/>
              <w:suppressAutoHyphens/>
              <w:ind w:firstLine="0"/>
            </w:pPr>
            <w:r>
              <w:rPr>
                <w:sz w:val="24"/>
                <w:szCs w:val="24"/>
                <w:lang w:eastAsia="ru-RU"/>
              </w:rPr>
              <w:t>- не устанавливаются</w:t>
            </w:r>
          </w:p>
        </w:tc>
        <w:tc>
          <w:tcPr>
            <w:tcW w:w="1383" w:type="dxa"/>
            <w:tcBorders>
              <w:left w:val="single" w:sz="4" w:space="0" w:color="000000"/>
              <w:bottom w:val="single" w:sz="4" w:space="0" w:color="000000"/>
              <w:right w:val="single" w:sz="4" w:space="0" w:color="000000"/>
            </w:tcBorders>
            <w:shd w:val="clear" w:color="auto" w:fill="auto"/>
          </w:tcPr>
          <w:p w:rsidR="00A85808" w:rsidRDefault="00A85808">
            <w:pPr>
              <w:pStyle w:val="Main0"/>
              <w:suppressAutoHyphens/>
              <w:snapToGrid w:val="0"/>
              <w:ind w:left="-108" w:firstLine="0"/>
              <w:jc w:val="center"/>
              <w:rPr>
                <w:sz w:val="24"/>
                <w:szCs w:val="24"/>
                <w:lang w:eastAsia="ru-RU"/>
              </w:rPr>
            </w:pPr>
          </w:p>
        </w:tc>
      </w:tr>
    </w:tbl>
    <w:p w:rsidR="00A85808" w:rsidRDefault="00A85808">
      <w:pPr>
        <w:pStyle w:val="Standard"/>
        <w:ind w:firstLine="426"/>
      </w:pPr>
    </w:p>
    <w:p w:rsidR="00A85808" w:rsidRPr="00B97AD6" w:rsidRDefault="0027570D">
      <w:pPr>
        <w:pStyle w:val="Standard"/>
        <w:ind w:firstLine="567"/>
      </w:pPr>
      <w:r>
        <w:rPr>
          <w:sz w:val="28"/>
          <w:szCs w:val="28"/>
        </w:rPr>
        <w:t xml:space="preserve">В соответствии с ч. 4 ст. </w:t>
      </w:r>
      <w:r w:rsidRPr="00B97AD6">
        <w:rPr>
          <w:sz w:val="28"/>
          <w:szCs w:val="28"/>
        </w:rPr>
        <w:t>36 Градостроительного кодекса Российской Федерации градостроительный регламент не распространяется на земельные участки линейных сооружений. 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в соответствии с федеральными законами (ч. 7 статья 36 Градостроительного кодекса РФ).</w:t>
      </w:r>
    </w:p>
    <w:p w:rsidR="00A85808" w:rsidRDefault="0027570D">
      <w:pPr>
        <w:pStyle w:val="Main0"/>
        <w:tabs>
          <w:tab w:val="left" w:pos="284"/>
        </w:tabs>
        <w:suppressAutoHyphens/>
        <w:ind w:firstLine="567"/>
      </w:pPr>
      <w:r w:rsidRPr="00B97AD6">
        <w:t>Предельные размеры земельных участков и предельные</w:t>
      </w:r>
      <w:r>
        <w:t xml:space="preserve"> параметры разрешенного строительства, реконструкции объектов капитального строительства:</w:t>
      </w:r>
    </w:p>
    <w:p w:rsidR="00E340C8" w:rsidRDefault="00E340C8">
      <w:pPr>
        <w:pStyle w:val="Main0"/>
        <w:tabs>
          <w:tab w:val="left" w:pos="284"/>
        </w:tabs>
        <w:suppressAutoHyphens/>
        <w:ind w:firstLine="567"/>
      </w:pPr>
    </w:p>
    <w:p w:rsidR="00E340C8" w:rsidRDefault="00E340C8">
      <w:pPr>
        <w:pStyle w:val="Main0"/>
        <w:tabs>
          <w:tab w:val="left" w:pos="284"/>
        </w:tabs>
        <w:suppressAutoHyphens/>
        <w:ind w:firstLine="567"/>
      </w:pPr>
    </w:p>
    <w:tbl>
      <w:tblPr>
        <w:tblW w:w="9895" w:type="dxa"/>
        <w:tblInd w:w="139" w:type="dxa"/>
        <w:tblLook w:val="0000" w:firstRow="0" w:lastRow="0" w:firstColumn="0" w:lastColumn="0" w:noHBand="0" w:noVBand="0"/>
      </w:tblPr>
      <w:tblGrid>
        <w:gridCol w:w="5366"/>
        <w:gridCol w:w="4529"/>
      </w:tblGrid>
      <w:tr w:rsidR="00A85808">
        <w:trPr>
          <w:cantSplit/>
          <w:trHeight w:val="698"/>
        </w:trPr>
        <w:tc>
          <w:tcPr>
            <w:tcW w:w="5365"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lastRenderedPageBreak/>
              <w:t>Предельный минимальный размер земельного участка</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r>
      <w:tr w:rsidR="00A85808">
        <w:trPr>
          <w:cantSplit/>
          <w:trHeight w:val="708"/>
        </w:trPr>
        <w:tc>
          <w:tcPr>
            <w:tcW w:w="5365"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Предельная минимальная площадь  земельного участка</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r>
      <w:tr w:rsidR="00A85808">
        <w:trPr>
          <w:cantSplit/>
        </w:trPr>
        <w:tc>
          <w:tcPr>
            <w:tcW w:w="5365"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Предельный максимальный размер земельного участка</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Standard"/>
              <w:ind w:firstLine="0"/>
              <w:jc w:val="center"/>
            </w:pPr>
            <w:r>
              <w:t>не подлежит установлению</w:t>
            </w:r>
          </w:p>
        </w:tc>
      </w:tr>
      <w:tr w:rsidR="00A85808">
        <w:trPr>
          <w:cantSplit/>
        </w:trPr>
        <w:tc>
          <w:tcPr>
            <w:tcW w:w="5365"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Предельная  максимальная площадь земельного участка</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Standard"/>
              <w:ind w:firstLine="0"/>
              <w:jc w:val="center"/>
            </w:pPr>
            <w:r>
              <w:t>не подлежит установлению</w:t>
            </w:r>
          </w:p>
        </w:tc>
      </w:tr>
      <w:tr w:rsidR="00A85808">
        <w:trPr>
          <w:cantSplit/>
          <w:trHeight w:val="562"/>
        </w:trPr>
        <w:tc>
          <w:tcPr>
            <w:tcW w:w="5365"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A85808">
            <w:pPr>
              <w:pStyle w:val="Standard"/>
              <w:snapToGrid w:val="0"/>
              <w:jc w:val="center"/>
              <w:rPr>
                <w:lang w:eastAsia="en-US"/>
              </w:rPr>
            </w:pPr>
          </w:p>
          <w:p w:rsidR="00A85808" w:rsidRDefault="00A85808">
            <w:pPr>
              <w:pStyle w:val="Standard"/>
              <w:jc w:val="center"/>
              <w:rPr>
                <w:lang w:eastAsia="en-US"/>
              </w:rPr>
            </w:pPr>
          </w:p>
          <w:p w:rsidR="00A85808" w:rsidRDefault="00A85808">
            <w:pPr>
              <w:pStyle w:val="Standard"/>
              <w:jc w:val="center"/>
              <w:rPr>
                <w:lang w:eastAsia="en-US"/>
              </w:rPr>
            </w:pPr>
          </w:p>
          <w:p w:rsidR="00A85808" w:rsidRDefault="0027570D">
            <w:pPr>
              <w:pStyle w:val="Standard"/>
              <w:ind w:firstLine="0"/>
              <w:jc w:val="center"/>
            </w:pPr>
            <w:r>
              <w:t>1,0 м</w:t>
            </w:r>
          </w:p>
        </w:tc>
      </w:tr>
      <w:tr w:rsidR="00A85808">
        <w:trPr>
          <w:cantSplit/>
          <w:trHeight w:val="562"/>
        </w:trPr>
        <w:tc>
          <w:tcPr>
            <w:tcW w:w="5365"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bCs/>
                <w:lang w:eastAsia="en-US"/>
              </w:rPr>
              <w:t>Предельное количество этажей или предельная      высота зданий, строений, сооружений</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r>
      <w:tr w:rsidR="00A85808">
        <w:trPr>
          <w:cantSplit/>
          <w:trHeight w:val="562"/>
        </w:trPr>
        <w:tc>
          <w:tcPr>
            <w:tcW w:w="5365"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Максимальный процент застройки в границах       земельного участка</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r>
    </w:tbl>
    <w:p w:rsidR="00A85808" w:rsidRDefault="00A85808">
      <w:pPr>
        <w:pStyle w:val="Main0"/>
        <w:suppressAutoHyphens/>
        <w:ind w:firstLine="0"/>
        <w:rPr>
          <w:b/>
        </w:rPr>
      </w:pPr>
    </w:p>
    <w:p w:rsidR="00A85808" w:rsidRDefault="0027570D">
      <w:pPr>
        <w:pStyle w:val="Main0"/>
        <w:suppressAutoHyphens/>
        <w:ind w:firstLine="567"/>
      </w:pPr>
      <w:r>
        <w:rPr>
          <w:b/>
        </w:rPr>
        <w:t>6. Градостроительные регламенты. Зоны природно-рекреационного  использования.</w:t>
      </w:r>
    </w:p>
    <w:p w:rsidR="00A85808" w:rsidRDefault="0027570D">
      <w:pPr>
        <w:pStyle w:val="Main0"/>
        <w:widowControl w:val="0"/>
        <w:suppressAutoHyphens/>
        <w:ind w:firstLine="567"/>
        <w:jc w:val="left"/>
      </w:pPr>
      <w:r>
        <w:rPr>
          <w:b/>
        </w:rPr>
        <w:t>6.1. Р-1. Зона природных лесов и лесопарков.</w:t>
      </w:r>
    </w:p>
    <w:p w:rsidR="00A85808" w:rsidRDefault="0027570D">
      <w:pPr>
        <w:pStyle w:val="Standard"/>
        <w:ind w:firstLine="567"/>
      </w:pPr>
      <w:r>
        <w:rPr>
          <w:sz w:val="28"/>
          <w:szCs w:val="28"/>
        </w:rPr>
        <w:t>Зоны Р-1 выделены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 сохранения и воспроизводства лесов, обеспечение их рационального использования.</w:t>
      </w:r>
    </w:p>
    <w:p w:rsidR="00A85808" w:rsidRDefault="00A85808">
      <w:pPr>
        <w:pStyle w:val="Standard"/>
        <w:ind w:firstLine="426"/>
        <w:rPr>
          <w:sz w:val="28"/>
          <w:szCs w:val="28"/>
        </w:rPr>
      </w:pPr>
    </w:p>
    <w:tbl>
      <w:tblPr>
        <w:tblW w:w="9895" w:type="dxa"/>
        <w:tblInd w:w="122" w:type="dxa"/>
        <w:tblLook w:val="0000" w:firstRow="0" w:lastRow="0" w:firstColumn="0" w:lastColumn="0" w:noHBand="0" w:noVBand="0"/>
      </w:tblPr>
      <w:tblGrid>
        <w:gridCol w:w="1993"/>
        <w:gridCol w:w="6372"/>
        <w:gridCol w:w="1530"/>
      </w:tblGrid>
      <w:tr w:rsidR="00A85808">
        <w:trPr>
          <w:trHeight w:val="407"/>
        </w:trPr>
        <w:tc>
          <w:tcPr>
            <w:tcW w:w="1993"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left="-108" w:right="-108" w:firstLine="0"/>
              <w:jc w:val="center"/>
            </w:pPr>
            <w:r>
              <w:t>Обозначение</w:t>
            </w:r>
          </w:p>
          <w:p w:rsidR="00A85808" w:rsidRDefault="0027570D">
            <w:pPr>
              <w:pStyle w:val="Standard"/>
              <w:snapToGrid w:val="0"/>
              <w:ind w:left="-108" w:right="-108" w:firstLine="0"/>
              <w:jc w:val="center"/>
            </w:pPr>
            <w:r>
              <w:t>зоны (код)</w:t>
            </w:r>
          </w:p>
          <w:p w:rsidR="00A85808" w:rsidRDefault="00A85808">
            <w:pPr>
              <w:pStyle w:val="Standard"/>
              <w:snapToGrid w:val="0"/>
              <w:ind w:left="-108" w:right="-108" w:firstLine="0"/>
              <w:jc w:val="center"/>
            </w:pPr>
          </w:p>
        </w:tc>
        <w:tc>
          <w:tcPr>
            <w:tcW w:w="6372"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firstLine="0"/>
              <w:jc w:val="center"/>
            </w:pPr>
            <w:r>
              <w:rPr>
                <w:noProof/>
                <w:lang w:eastAsia="ru-RU"/>
              </w:rPr>
              <w:drawing>
                <wp:inline distT="0" distB="0" distL="0" distR="0">
                  <wp:extent cx="793750" cy="396875"/>
                  <wp:effectExtent l="0" t="0" r="0" b="0"/>
                  <wp:docPr id="12"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2"/>
                          <pic:cNvPicPr>
                            <a:picLocks noChangeAspect="1" noChangeArrowheads="1"/>
                          </pic:cNvPicPr>
                        </pic:nvPicPr>
                        <pic:blipFill>
                          <a:blip r:embed="rId18" cstate="print"/>
                          <a:stretch>
                            <a:fillRect/>
                          </a:stretch>
                        </pic:blipFill>
                        <pic:spPr bwMode="auto">
                          <a:xfrm>
                            <a:off x="0" y="0"/>
                            <a:ext cx="793750" cy="396875"/>
                          </a:xfrm>
                          <a:prstGeom prst="rect">
                            <a:avLst/>
                          </a:prstGeom>
                        </pic:spPr>
                      </pic:pic>
                    </a:graphicData>
                  </a:graphic>
                </wp:inline>
              </w:drawing>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8" w:rsidRDefault="00A85808">
            <w:pPr>
              <w:pStyle w:val="Standard"/>
              <w:snapToGrid w:val="0"/>
              <w:ind w:left="-139" w:right="-169" w:firstLine="0"/>
              <w:jc w:val="center"/>
              <w:rPr>
                <w:bCs/>
              </w:rPr>
            </w:pPr>
          </w:p>
        </w:tc>
      </w:tr>
      <w:tr w:rsidR="00A85808">
        <w:trPr>
          <w:trHeight w:val="407"/>
        </w:trPr>
        <w:tc>
          <w:tcPr>
            <w:tcW w:w="1993"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left="-108" w:right="-108" w:firstLine="0"/>
              <w:jc w:val="center"/>
            </w:pPr>
            <w:r>
              <w:t>Виды</w:t>
            </w:r>
          </w:p>
          <w:p w:rsidR="00A85808" w:rsidRDefault="0027570D">
            <w:pPr>
              <w:pStyle w:val="Standard"/>
              <w:snapToGrid w:val="0"/>
              <w:ind w:left="-108" w:right="-108" w:firstLine="0"/>
              <w:jc w:val="center"/>
            </w:pPr>
            <w:r>
              <w:t>использования</w:t>
            </w:r>
          </w:p>
        </w:tc>
        <w:tc>
          <w:tcPr>
            <w:tcW w:w="6372"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firstLine="0"/>
              <w:jc w:val="center"/>
            </w:pPr>
            <w:r>
              <w:t>Наименование вида разрешенного использования</w:t>
            </w:r>
          </w:p>
          <w:p w:rsidR="00A85808" w:rsidRDefault="0027570D">
            <w:pPr>
              <w:pStyle w:val="Standard"/>
              <w:snapToGrid w:val="0"/>
              <w:ind w:firstLine="0"/>
              <w:jc w:val="center"/>
            </w:pPr>
            <w:r>
              <w:t>земельных участков</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8" w:rsidRDefault="0027570D">
            <w:pPr>
              <w:pStyle w:val="Standard"/>
              <w:snapToGrid w:val="0"/>
              <w:ind w:left="-139" w:right="-169" w:firstLine="0"/>
              <w:jc w:val="center"/>
            </w:pPr>
            <w:r>
              <w:rPr>
                <w:bCs/>
              </w:rPr>
              <w:t xml:space="preserve">Код по </w:t>
            </w:r>
            <w:proofErr w:type="spellStart"/>
            <w:proofErr w:type="gramStart"/>
            <w:r>
              <w:rPr>
                <w:bCs/>
              </w:rPr>
              <w:t>классифи-катору</w:t>
            </w:r>
            <w:proofErr w:type="spellEnd"/>
            <w:proofErr w:type="gramEnd"/>
          </w:p>
        </w:tc>
      </w:tr>
      <w:tr w:rsidR="00A85808">
        <w:trPr>
          <w:trHeight w:val="572"/>
        </w:trPr>
        <w:tc>
          <w:tcPr>
            <w:tcW w:w="1993" w:type="dxa"/>
            <w:tcBorders>
              <w:left w:val="single" w:sz="4" w:space="0" w:color="000000"/>
              <w:bottom w:val="single" w:sz="4" w:space="0" w:color="000000"/>
            </w:tcBorders>
            <w:shd w:val="clear" w:color="auto" w:fill="auto"/>
          </w:tcPr>
          <w:p w:rsidR="00A85808" w:rsidRDefault="0027570D">
            <w:pPr>
              <w:pStyle w:val="Standard"/>
              <w:snapToGrid w:val="0"/>
              <w:ind w:left="-108" w:right="-108" w:firstLine="0"/>
              <w:jc w:val="center"/>
            </w:pPr>
            <w:r>
              <w:t>Основные виды</w:t>
            </w:r>
          </w:p>
          <w:p w:rsidR="00A85808" w:rsidRDefault="0027570D">
            <w:pPr>
              <w:pStyle w:val="Standard"/>
              <w:snapToGrid w:val="0"/>
              <w:ind w:left="-108" w:right="-108" w:firstLine="0"/>
              <w:jc w:val="center"/>
            </w:pPr>
            <w:r>
              <w:t>разрешенного</w:t>
            </w:r>
          </w:p>
          <w:p w:rsidR="00A85808" w:rsidRDefault="0027570D">
            <w:pPr>
              <w:pStyle w:val="Standard"/>
              <w:snapToGrid w:val="0"/>
              <w:ind w:left="-108" w:right="-108" w:firstLine="0"/>
              <w:jc w:val="center"/>
            </w:pPr>
            <w:r>
              <w:t>использования</w:t>
            </w:r>
          </w:p>
        </w:tc>
        <w:tc>
          <w:tcPr>
            <w:tcW w:w="6372" w:type="dxa"/>
            <w:tcBorders>
              <w:left w:val="single" w:sz="4" w:space="0" w:color="000000"/>
              <w:bottom w:val="single" w:sz="4" w:space="0" w:color="000000"/>
            </w:tcBorders>
            <w:shd w:val="clear" w:color="auto" w:fill="auto"/>
          </w:tcPr>
          <w:p w:rsidR="00A85808" w:rsidRDefault="0027570D">
            <w:pPr>
              <w:pStyle w:val="Main0"/>
              <w:numPr>
                <w:ilvl w:val="0"/>
                <w:numId w:val="9"/>
              </w:numPr>
              <w:suppressAutoHyphens/>
              <w:ind w:left="175" w:hanging="175"/>
            </w:pPr>
            <w:r>
              <w:rPr>
                <w:sz w:val="24"/>
                <w:szCs w:val="24"/>
                <w:lang w:eastAsia="ru-RU"/>
              </w:rPr>
              <w:t>природно-познавательный туризм</w:t>
            </w:r>
          </w:p>
          <w:p w:rsidR="00A85808" w:rsidRDefault="0027570D">
            <w:pPr>
              <w:pStyle w:val="Main0"/>
              <w:numPr>
                <w:ilvl w:val="0"/>
                <w:numId w:val="9"/>
              </w:numPr>
              <w:suppressAutoHyphens/>
              <w:ind w:left="175" w:hanging="175"/>
            </w:pPr>
            <w:r>
              <w:rPr>
                <w:sz w:val="24"/>
                <w:szCs w:val="24"/>
                <w:lang w:eastAsia="ru-RU"/>
              </w:rPr>
              <w:t>охота и рыбалка</w:t>
            </w:r>
          </w:p>
          <w:p w:rsidR="00A85808" w:rsidRDefault="0027570D">
            <w:pPr>
              <w:pStyle w:val="Main0"/>
              <w:numPr>
                <w:ilvl w:val="0"/>
                <w:numId w:val="9"/>
              </w:numPr>
              <w:suppressAutoHyphens/>
              <w:ind w:left="175" w:hanging="175"/>
            </w:pPr>
            <w:r>
              <w:rPr>
                <w:sz w:val="24"/>
                <w:szCs w:val="24"/>
                <w:lang w:eastAsia="ru-RU"/>
              </w:rPr>
              <w:t>деятельность по особой охране и изучению природы</w:t>
            </w:r>
          </w:p>
          <w:p w:rsidR="00A85808" w:rsidRDefault="0027570D">
            <w:pPr>
              <w:pStyle w:val="Main0"/>
              <w:numPr>
                <w:ilvl w:val="0"/>
                <w:numId w:val="9"/>
              </w:numPr>
              <w:suppressAutoHyphens/>
              <w:ind w:left="175" w:hanging="175"/>
            </w:pPr>
            <w:r>
              <w:rPr>
                <w:sz w:val="24"/>
                <w:szCs w:val="24"/>
                <w:lang w:eastAsia="ru-RU"/>
              </w:rPr>
              <w:t>охрана природных территорий</w:t>
            </w:r>
          </w:p>
          <w:p w:rsidR="00A85808" w:rsidRDefault="0027570D">
            <w:pPr>
              <w:pStyle w:val="Main0"/>
              <w:numPr>
                <w:ilvl w:val="0"/>
                <w:numId w:val="9"/>
              </w:numPr>
              <w:suppressAutoHyphens/>
              <w:ind w:left="175" w:hanging="175"/>
            </w:pPr>
            <w:r>
              <w:rPr>
                <w:sz w:val="24"/>
                <w:szCs w:val="24"/>
                <w:lang w:eastAsia="ru-RU"/>
              </w:rPr>
              <w:t>заготовка древесины</w:t>
            </w:r>
          </w:p>
          <w:p w:rsidR="00A85808" w:rsidRDefault="0027570D">
            <w:pPr>
              <w:pStyle w:val="Main0"/>
              <w:numPr>
                <w:ilvl w:val="0"/>
                <w:numId w:val="9"/>
              </w:numPr>
              <w:suppressAutoHyphens/>
              <w:ind w:left="175" w:hanging="175"/>
            </w:pPr>
            <w:r>
              <w:rPr>
                <w:sz w:val="24"/>
                <w:szCs w:val="24"/>
                <w:lang w:eastAsia="ru-RU"/>
              </w:rPr>
              <w:t>лесные плантации</w:t>
            </w:r>
          </w:p>
          <w:p w:rsidR="00A85808" w:rsidRDefault="0027570D">
            <w:pPr>
              <w:pStyle w:val="Main0"/>
              <w:numPr>
                <w:ilvl w:val="0"/>
                <w:numId w:val="2"/>
              </w:numPr>
              <w:suppressAutoHyphens/>
              <w:ind w:left="175" w:hanging="175"/>
            </w:pPr>
            <w:r>
              <w:rPr>
                <w:sz w:val="24"/>
                <w:szCs w:val="24"/>
                <w:lang w:eastAsia="ru-RU"/>
              </w:rPr>
              <w:t>заготовка лесных ресурсов</w:t>
            </w:r>
          </w:p>
          <w:p w:rsidR="00A85808" w:rsidRDefault="0027570D">
            <w:pPr>
              <w:pStyle w:val="Main0"/>
              <w:numPr>
                <w:ilvl w:val="0"/>
                <w:numId w:val="2"/>
              </w:numPr>
              <w:suppressAutoHyphens/>
              <w:ind w:left="175" w:hanging="175"/>
            </w:pPr>
            <w:r>
              <w:rPr>
                <w:sz w:val="24"/>
                <w:szCs w:val="24"/>
                <w:lang w:eastAsia="ru-RU"/>
              </w:rPr>
              <w:t>резервные леса</w:t>
            </w:r>
          </w:p>
        </w:tc>
        <w:tc>
          <w:tcPr>
            <w:tcW w:w="1530" w:type="dxa"/>
            <w:tcBorders>
              <w:left w:val="single" w:sz="4" w:space="0" w:color="000000"/>
              <w:bottom w:val="single" w:sz="4" w:space="0" w:color="000000"/>
              <w:right w:val="single" w:sz="4" w:space="0" w:color="000000"/>
            </w:tcBorders>
            <w:shd w:val="clear" w:color="auto" w:fill="auto"/>
          </w:tcPr>
          <w:p w:rsidR="00A85808" w:rsidRDefault="0027570D">
            <w:pPr>
              <w:pStyle w:val="Main0"/>
              <w:tabs>
                <w:tab w:val="left" w:pos="-216"/>
              </w:tabs>
              <w:suppressAutoHyphens/>
              <w:ind w:left="-108" w:firstLine="0"/>
              <w:jc w:val="center"/>
            </w:pPr>
            <w:r>
              <w:rPr>
                <w:sz w:val="24"/>
                <w:szCs w:val="24"/>
                <w:lang w:eastAsia="ru-RU"/>
              </w:rPr>
              <w:t>5.2</w:t>
            </w:r>
          </w:p>
          <w:p w:rsidR="00A85808" w:rsidRDefault="0027570D">
            <w:pPr>
              <w:pStyle w:val="Main0"/>
              <w:tabs>
                <w:tab w:val="left" w:pos="-216"/>
              </w:tabs>
              <w:suppressAutoHyphens/>
              <w:ind w:left="-108" w:firstLine="0"/>
              <w:jc w:val="center"/>
            </w:pPr>
            <w:r>
              <w:rPr>
                <w:sz w:val="24"/>
                <w:szCs w:val="24"/>
                <w:lang w:eastAsia="ru-RU"/>
              </w:rPr>
              <w:t>5.4</w:t>
            </w:r>
          </w:p>
          <w:p w:rsidR="00A85808" w:rsidRDefault="0027570D">
            <w:pPr>
              <w:pStyle w:val="Main0"/>
              <w:tabs>
                <w:tab w:val="left" w:pos="-216"/>
              </w:tabs>
              <w:suppressAutoHyphens/>
              <w:ind w:left="-108" w:firstLine="0"/>
              <w:jc w:val="center"/>
            </w:pPr>
            <w:r>
              <w:rPr>
                <w:sz w:val="24"/>
                <w:szCs w:val="24"/>
                <w:lang w:eastAsia="ru-RU"/>
              </w:rPr>
              <w:t>9.0</w:t>
            </w:r>
          </w:p>
          <w:p w:rsidR="00A85808" w:rsidRDefault="0027570D">
            <w:pPr>
              <w:pStyle w:val="Main0"/>
              <w:tabs>
                <w:tab w:val="left" w:pos="-216"/>
              </w:tabs>
              <w:suppressAutoHyphens/>
              <w:ind w:left="-108" w:firstLine="0"/>
              <w:jc w:val="center"/>
            </w:pPr>
            <w:r>
              <w:rPr>
                <w:sz w:val="24"/>
                <w:szCs w:val="24"/>
                <w:lang w:eastAsia="ru-RU"/>
              </w:rPr>
              <w:t>9.1</w:t>
            </w:r>
          </w:p>
          <w:p w:rsidR="00A85808" w:rsidRDefault="0027570D">
            <w:pPr>
              <w:pStyle w:val="Main0"/>
              <w:tabs>
                <w:tab w:val="left" w:pos="-216"/>
              </w:tabs>
              <w:suppressAutoHyphens/>
              <w:ind w:left="-108" w:firstLine="0"/>
              <w:jc w:val="center"/>
            </w:pPr>
            <w:r>
              <w:rPr>
                <w:sz w:val="24"/>
                <w:szCs w:val="24"/>
                <w:lang w:eastAsia="ru-RU"/>
              </w:rPr>
              <w:t>10.1</w:t>
            </w:r>
          </w:p>
          <w:p w:rsidR="00A85808" w:rsidRDefault="0027570D">
            <w:pPr>
              <w:pStyle w:val="Main0"/>
              <w:tabs>
                <w:tab w:val="left" w:pos="-216"/>
              </w:tabs>
              <w:suppressAutoHyphens/>
              <w:ind w:left="-108" w:firstLine="0"/>
              <w:jc w:val="center"/>
            </w:pPr>
            <w:r>
              <w:rPr>
                <w:sz w:val="24"/>
                <w:szCs w:val="24"/>
                <w:lang w:eastAsia="ru-RU"/>
              </w:rPr>
              <w:t>10.2</w:t>
            </w:r>
          </w:p>
          <w:p w:rsidR="00A85808" w:rsidRDefault="0027570D">
            <w:pPr>
              <w:pStyle w:val="Main0"/>
              <w:tabs>
                <w:tab w:val="left" w:pos="-216"/>
              </w:tabs>
              <w:suppressAutoHyphens/>
              <w:ind w:left="-108" w:firstLine="0"/>
              <w:jc w:val="center"/>
            </w:pPr>
            <w:r>
              <w:rPr>
                <w:sz w:val="24"/>
                <w:szCs w:val="24"/>
                <w:lang w:eastAsia="ru-RU"/>
              </w:rPr>
              <w:t>10.3</w:t>
            </w:r>
          </w:p>
          <w:p w:rsidR="00A85808" w:rsidRDefault="0027570D">
            <w:pPr>
              <w:pStyle w:val="Main0"/>
              <w:tabs>
                <w:tab w:val="left" w:pos="-216"/>
              </w:tabs>
              <w:suppressAutoHyphens/>
              <w:ind w:left="-108" w:firstLine="0"/>
              <w:jc w:val="center"/>
            </w:pPr>
            <w:r>
              <w:rPr>
                <w:sz w:val="24"/>
                <w:szCs w:val="24"/>
                <w:lang w:eastAsia="ru-RU"/>
              </w:rPr>
              <w:t>10.4</w:t>
            </w:r>
          </w:p>
        </w:tc>
      </w:tr>
      <w:tr w:rsidR="00A85808">
        <w:trPr>
          <w:trHeight w:val="582"/>
        </w:trPr>
        <w:tc>
          <w:tcPr>
            <w:tcW w:w="1993" w:type="dxa"/>
            <w:tcBorders>
              <w:top w:val="single" w:sz="4" w:space="0" w:color="000000"/>
              <w:left w:val="single" w:sz="4" w:space="0" w:color="000000"/>
              <w:bottom w:val="single" w:sz="4" w:space="0" w:color="000000"/>
            </w:tcBorders>
            <w:shd w:val="clear" w:color="auto" w:fill="auto"/>
          </w:tcPr>
          <w:p w:rsidR="00A85808" w:rsidRDefault="0027570D">
            <w:pPr>
              <w:pStyle w:val="Standard"/>
              <w:snapToGrid w:val="0"/>
              <w:ind w:left="-108" w:right="-108" w:firstLine="0"/>
              <w:jc w:val="center"/>
            </w:pPr>
            <w:r>
              <w:t>Вспомогательные</w:t>
            </w:r>
          </w:p>
          <w:p w:rsidR="00A85808" w:rsidRDefault="0027570D">
            <w:pPr>
              <w:pStyle w:val="Standard"/>
              <w:snapToGrid w:val="0"/>
              <w:ind w:left="-108" w:right="-108" w:firstLine="0"/>
              <w:jc w:val="center"/>
            </w:pPr>
            <w:r>
              <w:t>виды разрешенного использования</w:t>
            </w:r>
          </w:p>
        </w:tc>
        <w:tc>
          <w:tcPr>
            <w:tcW w:w="6372" w:type="dxa"/>
            <w:tcBorders>
              <w:left w:val="single" w:sz="4" w:space="0" w:color="000000"/>
              <w:bottom w:val="single" w:sz="4" w:space="0" w:color="000000"/>
            </w:tcBorders>
            <w:shd w:val="clear" w:color="auto" w:fill="auto"/>
          </w:tcPr>
          <w:p w:rsidR="00A85808" w:rsidRDefault="0027570D">
            <w:pPr>
              <w:pStyle w:val="Main0"/>
              <w:numPr>
                <w:ilvl w:val="0"/>
                <w:numId w:val="9"/>
              </w:numPr>
              <w:suppressAutoHyphens/>
              <w:ind w:left="175" w:hanging="141"/>
              <w:jc w:val="left"/>
            </w:pPr>
            <w:r>
              <w:rPr>
                <w:sz w:val="24"/>
                <w:szCs w:val="24"/>
                <w:lang w:eastAsia="ru-RU"/>
              </w:rPr>
              <w:t>служебные гаражи</w:t>
            </w:r>
          </w:p>
          <w:p w:rsidR="00A85808" w:rsidRDefault="0027570D">
            <w:pPr>
              <w:pStyle w:val="Main0"/>
              <w:numPr>
                <w:ilvl w:val="0"/>
                <w:numId w:val="9"/>
              </w:numPr>
              <w:suppressAutoHyphens/>
              <w:ind w:left="175" w:hanging="141"/>
              <w:jc w:val="left"/>
            </w:pPr>
            <w:bookmarkStart w:id="11" w:name="sub_1051"/>
            <w:r>
              <w:rPr>
                <w:sz w:val="24"/>
                <w:szCs w:val="24"/>
                <w:lang w:eastAsia="ru-RU"/>
              </w:rPr>
              <w:t>спорт</w:t>
            </w:r>
            <w:bookmarkEnd w:id="11"/>
          </w:p>
          <w:p w:rsidR="00A85808" w:rsidRDefault="0027570D">
            <w:pPr>
              <w:pStyle w:val="Main0"/>
              <w:numPr>
                <w:ilvl w:val="0"/>
                <w:numId w:val="9"/>
              </w:numPr>
              <w:suppressAutoHyphens/>
              <w:ind w:left="175" w:hanging="141"/>
              <w:jc w:val="left"/>
            </w:pPr>
            <w:bookmarkStart w:id="12" w:name="sub_1046"/>
            <w:r>
              <w:rPr>
                <w:sz w:val="24"/>
                <w:szCs w:val="24"/>
                <w:lang w:eastAsia="ru-RU"/>
              </w:rPr>
              <w:t>общественное питание</w:t>
            </w:r>
            <w:bookmarkEnd w:id="12"/>
          </w:p>
          <w:p w:rsidR="00A85808" w:rsidRDefault="0027570D">
            <w:pPr>
              <w:pStyle w:val="Main0"/>
              <w:numPr>
                <w:ilvl w:val="0"/>
                <w:numId w:val="9"/>
              </w:numPr>
              <w:suppressAutoHyphens/>
              <w:ind w:left="175" w:hanging="141"/>
              <w:jc w:val="left"/>
            </w:pPr>
            <w:bookmarkStart w:id="13" w:name="sub_11201"/>
            <w:r>
              <w:rPr>
                <w:sz w:val="24"/>
                <w:szCs w:val="24"/>
                <w:lang w:eastAsia="ru-RU"/>
              </w:rPr>
              <w:t>улично-дорожная сеть</w:t>
            </w:r>
            <w:bookmarkEnd w:id="13"/>
          </w:p>
        </w:tc>
        <w:tc>
          <w:tcPr>
            <w:tcW w:w="1530" w:type="dxa"/>
            <w:tcBorders>
              <w:left w:val="single" w:sz="4" w:space="0" w:color="000000"/>
              <w:bottom w:val="single" w:sz="4" w:space="0" w:color="000000"/>
              <w:right w:val="single" w:sz="4" w:space="0" w:color="000000"/>
            </w:tcBorders>
            <w:shd w:val="clear" w:color="auto" w:fill="auto"/>
          </w:tcPr>
          <w:p w:rsidR="00A85808" w:rsidRDefault="0027570D">
            <w:pPr>
              <w:pStyle w:val="Main0"/>
              <w:suppressAutoHyphens/>
              <w:ind w:left="-139" w:right="-169" w:firstLine="0"/>
              <w:jc w:val="center"/>
            </w:pPr>
            <w:r>
              <w:rPr>
                <w:sz w:val="24"/>
                <w:szCs w:val="24"/>
                <w:lang w:val="en-US" w:eastAsia="ru-RU"/>
              </w:rPr>
              <w:t>4.9</w:t>
            </w:r>
          </w:p>
          <w:p w:rsidR="00A85808" w:rsidRDefault="0027570D">
            <w:pPr>
              <w:pStyle w:val="Main0"/>
              <w:suppressAutoHyphens/>
              <w:ind w:left="-108" w:right="-169" w:firstLine="0"/>
              <w:jc w:val="center"/>
            </w:pPr>
            <w:r>
              <w:rPr>
                <w:sz w:val="24"/>
                <w:szCs w:val="24"/>
                <w:lang w:eastAsia="ru-RU"/>
              </w:rPr>
              <w:t>5.1</w:t>
            </w:r>
          </w:p>
          <w:p w:rsidR="00A85808" w:rsidRDefault="0027570D">
            <w:pPr>
              <w:pStyle w:val="Main0"/>
              <w:suppressAutoHyphens/>
              <w:ind w:left="-139" w:right="-169" w:firstLine="0"/>
              <w:jc w:val="center"/>
            </w:pPr>
            <w:r>
              <w:rPr>
                <w:sz w:val="24"/>
                <w:szCs w:val="24"/>
                <w:lang w:eastAsia="ru-RU"/>
              </w:rPr>
              <w:t>4.6</w:t>
            </w:r>
          </w:p>
          <w:p w:rsidR="00A85808" w:rsidRDefault="0027570D">
            <w:pPr>
              <w:pStyle w:val="Main0"/>
              <w:suppressAutoHyphens/>
              <w:ind w:left="-139" w:right="-169" w:firstLine="0"/>
              <w:jc w:val="center"/>
            </w:pPr>
            <w:r>
              <w:rPr>
                <w:sz w:val="24"/>
                <w:szCs w:val="24"/>
              </w:rPr>
              <w:t>12.0.1</w:t>
            </w:r>
          </w:p>
        </w:tc>
      </w:tr>
      <w:tr w:rsidR="00A85808">
        <w:trPr>
          <w:trHeight w:val="763"/>
        </w:trPr>
        <w:tc>
          <w:tcPr>
            <w:tcW w:w="1993" w:type="dxa"/>
            <w:tcBorders>
              <w:top w:val="single" w:sz="4" w:space="0" w:color="000000"/>
              <w:left w:val="single" w:sz="4" w:space="0" w:color="000000"/>
              <w:bottom w:val="single" w:sz="4" w:space="0" w:color="000000"/>
            </w:tcBorders>
            <w:shd w:val="clear" w:color="auto" w:fill="auto"/>
          </w:tcPr>
          <w:p w:rsidR="00A85808" w:rsidRDefault="0027570D">
            <w:pPr>
              <w:pStyle w:val="Standard"/>
              <w:snapToGrid w:val="0"/>
              <w:ind w:left="-108" w:right="-108" w:firstLine="0"/>
              <w:jc w:val="center"/>
            </w:pPr>
            <w:r>
              <w:t>Условно</w:t>
            </w:r>
          </w:p>
          <w:p w:rsidR="00A85808" w:rsidRDefault="0027570D">
            <w:pPr>
              <w:pStyle w:val="Standard"/>
              <w:snapToGrid w:val="0"/>
              <w:ind w:left="-108" w:right="-108" w:firstLine="0"/>
              <w:jc w:val="center"/>
            </w:pPr>
            <w:r>
              <w:t>разрешенные</w:t>
            </w:r>
          </w:p>
          <w:p w:rsidR="00A85808" w:rsidRDefault="0027570D">
            <w:pPr>
              <w:pStyle w:val="Standard"/>
              <w:snapToGrid w:val="0"/>
              <w:ind w:left="-108" w:right="-108" w:firstLine="0"/>
              <w:jc w:val="center"/>
            </w:pPr>
            <w:r>
              <w:t>виды использования</w:t>
            </w:r>
          </w:p>
        </w:tc>
        <w:tc>
          <w:tcPr>
            <w:tcW w:w="6372" w:type="dxa"/>
            <w:tcBorders>
              <w:left w:val="single" w:sz="4" w:space="0" w:color="000000"/>
              <w:bottom w:val="single" w:sz="4" w:space="0" w:color="000000"/>
            </w:tcBorders>
            <w:shd w:val="clear" w:color="auto" w:fill="auto"/>
          </w:tcPr>
          <w:p w:rsidR="00A85808" w:rsidRDefault="0027570D">
            <w:pPr>
              <w:pStyle w:val="Main0"/>
              <w:suppressAutoHyphens/>
              <w:snapToGrid w:val="0"/>
              <w:ind w:firstLine="0"/>
            </w:pPr>
            <w:r>
              <w:rPr>
                <w:sz w:val="24"/>
                <w:szCs w:val="24"/>
                <w:lang w:eastAsia="ru-RU"/>
              </w:rPr>
              <w:t>- не устанавливаются</w:t>
            </w:r>
          </w:p>
        </w:tc>
        <w:tc>
          <w:tcPr>
            <w:tcW w:w="1530" w:type="dxa"/>
            <w:tcBorders>
              <w:left w:val="single" w:sz="4" w:space="0" w:color="000000"/>
              <w:bottom w:val="single" w:sz="4" w:space="0" w:color="000000"/>
              <w:right w:val="single" w:sz="4" w:space="0" w:color="000000"/>
            </w:tcBorders>
            <w:shd w:val="clear" w:color="auto" w:fill="auto"/>
          </w:tcPr>
          <w:p w:rsidR="00A85808" w:rsidRDefault="00A85808">
            <w:pPr>
              <w:pStyle w:val="Main0"/>
              <w:suppressAutoHyphens/>
              <w:snapToGrid w:val="0"/>
              <w:ind w:right="-169" w:firstLine="0"/>
              <w:jc w:val="center"/>
              <w:rPr>
                <w:sz w:val="24"/>
                <w:szCs w:val="24"/>
                <w:lang w:eastAsia="ru-RU"/>
              </w:rPr>
            </w:pPr>
          </w:p>
        </w:tc>
      </w:tr>
    </w:tbl>
    <w:p w:rsidR="00A85808" w:rsidRDefault="0027570D">
      <w:pPr>
        <w:pStyle w:val="Main0"/>
        <w:tabs>
          <w:tab w:val="left" w:pos="284"/>
        </w:tabs>
        <w:suppressAutoHyphens/>
        <w:ind w:firstLine="567"/>
      </w:pPr>
      <w:r>
        <w:lastRenderedPageBreak/>
        <w:t>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164" w:type="dxa"/>
        <w:tblInd w:w="122" w:type="dxa"/>
        <w:tblLook w:val="0000" w:firstRow="0" w:lastRow="0" w:firstColumn="0" w:lastColumn="0" w:noHBand="0" w:noVBand="0"/>
      </w:tblPr>
      <w:tblGrid>
        <w:gridCol w:w="5394"/>
        <w:gridCol w:w="9"/>
        <w:gridCol w:w="4525"/>
        <w:gridCol w:w="236"/>
      </w:tblGrid>
      <w:tr w:rsidR="00A85808" w:rsidTr="0008776D">
        <w:trPr>
          <w:gridAfter w:val="1"/>
          <w:wAfter w:w="236" w:type="dxa"/>
          <w:trHeight w:val="700"/>
        </w:trPr>
        <w:tc>
          <w:tcPr>
            <w:tcW w:w="5403" w:type="dxa"/>
            <w:gridSpan w:val="2"/>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Предельный минимальный размер земельного участка</w:t>
            </w:r>
          </w:p>
        </w:tc>
        <w:tc>
          <w:tcPr>
            <w:tcW w:w="4525"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r>
      <w:tr w:rsidR="00A85808" w:rsidTr="0008776D">
        <w:trPr>
          <w:gridAfter w:val="1"/>
          <w:wAfter w:w="236" w:type="dxa"/>
          <w:trHeight w:val="697"/>
        </w:trPr>
        <w:tc>
          <w:tcPr>
            <w:tcW w:w="5403" w:type="dxa"/>
            <w:gridSpan w:val="2"/>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Предельная минимальная площадь земельного участка</w:t>
            </w:r>
          </w:p>
        </w:tc>
        <w:tc>
          <w:tcPr>
            <w:tcW w:w="4525"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r>
      <w:tr w:rsidR="00A85808" w:rsidTr="0008776D">
        <w:trPr>
          <w:gridAfter w:val="1"/>
          <w:wAfter w:w="236" w:type="dxa"/>
          <w:trHeight w:val="659"/>
        </w:trPr>
        <w:tc>
          <w:tcPr>
            <w:tcW w:w="5403" w:type="dxa"/>
            <w:gridSpan w:val="2"/>
            <w:tcBorders>
              <w:top w:val="single" w:sz="4" w:space="0" w:color="000000"/>
              <w:left w:val="single" w:sz="4" w:space="0" w:color="000000"/>
              <w:bottom w:val="single" w:sz="4" w:space="0" w:color="000000"/>
            </w:tcBorders>
            <w:shd w:val="clear" w:color="auto" w:fill="auto"/>
          </w:tcPr>
          <w:p w:rsidR="00A85808" w:rsidRDefault="0027570D">
            <w:pPr>
              <w:pStyle w:val="Standard"/>
              <w:ind w:firstLine="0"/>
              <w:rPr>
                <w:lang w:eastAsia="en-US"/>
              </w:rPr>
            </w:pPr>
            <w:r>
              <w:rPr>
                <w:lang w:eastAsia="en-US"/>
              </w:rPr>
              <w:t>Предельный максимальный размер земельного участка</w:t>
            </w:r>
          </w:p>
        </w:tc>
        <w:tc>
          <w:tcPr>
            <w:tcW w:w="4525"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r>
      <w:tr w:rsidR="00A85808" w:rsidTr="0008776D">
        <w:trPr>
          <w:trHeight w:val="646"/>
        </w:trPr>
        <w:tc>
          <w:tcPr>
            <w:tcW w:w="5403" w:type="dxa"/>
            <w:gridSpan w:val="2"/>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Standard"/>
              <w:ind w:firstLine="0"/>
              <w:rPr>
                <w:lang w:eastAsia="en-US"/>
              </w:rPr>
            </w:pPr>
            <w:r>
              <w:rPr>
                <w:lang w:eastAsia="en-US"/>
              </w:rPr>
              <w:t>Предельная максимальная площадь земельного участка</w:t>
            </w:r>
          </w:p>
        </w:tc>
        <w:tc>
          <w:tcPr>
            <w:tcW w:w="4525"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jc w:val="center"/>
              <w:rPr>
                <w:lang w:eastAsia="en-US"/>
              </w:rPr>
            </w:pPr>
            <w:r>
              <w:rPr>
                <w:lang w:eastAsia="en-US"/>
              </w:rPr>
              <w:t>не подлежит установлению</w:t>
            </w:r>
          </w:p>
        </w:tc>
        <w:tc>
          <w:tcPr>
            <w:tcW w:w="236" w:type="dxa"/>
            <w:tcBorders>
              <w:left w:val="single" w:sz="4" w:space="0" w:color="000000"/>
            </w:tcBorders>
            <w:shd w:val="clear" w:color="auto" w:fill="auto"/>
          </w:tcPr>
          <w:p w:rsidR="00A85808" w:rsidRDefault="00A85808">
            <w:pPr>
              <w:pStyle w:val="western"/>
              <w:rPr>
                <w:rFonts w:ascii="Times New Roman" w:hAnsi="Times New Roman" w:cs="Times New Roman"/>
              </w:rPr>
            </w:pPr>
          </w:p>
        </w:tc>
      </w:tr>
      <w:tr w:rsidR="00A85808" w:rsidTr="0008776D">
        <w:tc>
          <w:tcPr>
            <w:tcW w:w="9928" w:type="dxa"/>
            <w:gridSpan w:val="3"/>
            <w:tcBorders>
              <w:top w:val="single" w:sz="4" w:space="0" w:color="000000"/>
              <w:left w:val="single" w:sz="4" w:space="0" w:color="000000"/>
              <w:bottom w:val="single" w:sz="4" w:space="0" w:color="000000"/>
            </w:tcBorders>
            <w:shd w:val="clear" w:color="auto" w:fill="auto"/>
          </w:tcPr>
          <w:p w:rsidR="00A85808" w:rsidRDefault="0027570D">
            <w:pPr>
              <w:pStyle w:val="western"/>
              <w:suppressAutoHyphens/>
              <w:spacing w:before="48" w:after="48"/>
              <w:ind w:left="0" w:firstLine="0"/>
              <w:jc w:val="left"/>
            </w:pPr>
            <w:r>
              <w:rPr>
                <w:rFonts w:ascii="Times New Roman" w:hAnsi="Times New Roman" w:cs="Times New Roman"/>
                <w:sz w:val="24"/>
                <w:szCs w:val="24"/>
              </w:rPr>
              <w:t>Баланс территории % от общей площади зоны</w:t>
            </w:r>
          </w:p>
        </w:tc>
        <w:tc>
          <w:tcPr>
            <w:tcW w:w="236" w:type="dxa"/>
            <w:tcBorders>
              <w:left w:val="single" w:sz="4" w:space="0" w:color="000000"/>
            </w:tcBorders>
            <w:shd w:val="clear" w:color="auto" w:fill="auto"/>
          </w:tcPr>
          <w:p w:rsidR="00A85808" w:rsidRDefault="00A85808">
            <w:pPr>
              <w:snapToGrid w:val="0"/>
              <w:rPr>
                <w:rFonts w:ascii="Times New Roman" w:hAnsi="Times New Roman" w:cs="Times New Roman"/>
              </w:rPr>
            </w:pPr>
          </w:p>
        </w:tc>
      </w:tr>
      <w:tr w:rsidR="00A85808" w:rsidTr="0008776D">
        <w:trPr>
          <w:trHeight w:val="407"/>
        </w:trPr>
        <w:tc>
          <w:tcPr>
            <w:tcW w:w="5394" w:type="dxa"/>
            <w:tcBorders>
              <w:top w:val="single" w:sz="4" w:space="0" w:color="000000"/>
              <w:left w:val="single" w:sz="4" w:space="0" w:color="000000"/>
              <w:bottom w:val="single" w:sz="4" w:space="0" w:color="000000"/>
            </w:tcBorders>
            <w:shd w:val="clear" w:color="auto" w:fill="auto"/>
          </w:tcPr>
          <w:p w:rsidR="00A85808" w:rsidRDefault="0027570D">
            <w:pPr>
              <w:pStyle w:val="western"/>
              <w:suppressAutoHyphens/>
              <w:spacing w:before="48" w:after="48"/>
              <w:ind w:left="34" w:firstLine="0"/>
            </w:pPr>
            <w:r>
              <w:rPr>
                <w:rFonts w:ascii="Times New Roman" w:hAnsi="Times New Roman" w:cs="Times New Roman"/>
                <w:sz w:val="24"/>
                <w:szCs w:val="24"/>
              </w:rPr>
              <w:t>Зеленые насаждения</w:t>
            </w:r>
          </w:p>
        </w:tc>
        <w:tc>
          <w:tcPr>
            <w:tcW w:w="4534" w:type="dxa"/>
            <w:gridSpan w:val="2"/>
            <w:tcBorders>
              <w:top w:val="single" w:sz="4" w:space="0" w:color="000000"/>
              <w:left w:val="single" w:sz="4" w:space="0" w:color="000000"/>
              <w:bottom w:val="single" w:sz="4" w:space="0" w:color="000000"/>
            </w:tcBorders>
            <w:shd w:val="clear" w:color="auto" w:fill="auto"/>
          </w:tcPr>
          <w:p w:rsidR="00A85808" w:rsidRDefault="0027570D">
            <w:pPr>
              <w:pStyle w:val="western"/>
              <w:suppressAutoHyphens/>
              <w:spacing w:before="48" w:after="48"/>
              <w:ind w:left="0" w:firstLine="0"/>
              <w:jc w:val="center"/>
            </w:pPr>
            <w:r>
              <w:rPr>
                <w:rFonts w:ascii="Times New Roman" w:hAnsi="Times New Roman" w:cs="Times New Roman"/>
                <w:sz w:val="24"/>
                <w:szCs w:val="24"/>
              </w:rPr>
              <w:t>93 - 97</w:t>
            </w:r>
          </w:p>
        </w:tc>
        <w:tc>
          <w:tcPr>
            <w:tcW w:w="236" w:type="dxa"/>
            <w:tcBorders>
              <w:left w:val="single" w:sz="4" w:space="0" w:color="000000"/>
            </w:tcBorders>
            <w:shd w:val="clear" w:color="auto" w:fill="auto"/>
          </w:tcPr>
          <w:p w:rsidR="00A85808" w:rsidRDefault="00A85808">
            <w:pPr>
              <w:snapToGrid w:val="0"/>
              <w:rPr>
                <w:rFonts w:ascii="Times New Roman" w:hAnsi="Times New Roman" w:cs="Times New Roman"/>
                <w:color w:val="000000"/>
              </w:rPr>
            </w:pPr>
          </w:p>
        </w:tc>
      </w:tr>
      <w:tr w:rsidR="00A85808" w:rsidTr="0008776D">
        <w:tc>
          <w:tcPr>
            <w:tcW w:w="5394" w:type="dxa"/>
            <w:tcBorders>
              <w:top w:val="single" w:sz="4" w:space="0" w:color="000000"/>
              <w:left w:val="single" w:sz="4" w:space="0" w:color="000000"/>
              <w:bottom w:val="single" w:sz="4" w:space="0" w:color="000000"/>
            </w:tcBorders>
            <w:shd w:val="clear" w:color="auto" w:fill="auto"/>
          </w:tcPr>
          <w:p w:rsidR="00A85808" w:rsidRDefault="0027570D">
            <w:pPr>
              <w:pStyle w:val="western"/>
              <w:suppressAutoHyphens/>
              <w:spacing w:before="48" w:after="48"/>
              <w:ind w:left="0" w:firstLine="34"/>
            </w:pPr>
            <w:r>
              <w:rPr>
                <w:rFonts w:ascii="Times New Roman" w:hAnsi="Times New Roman" w:cs="Times New Roman"/>
                <w:sz w:val="24"/>
                <w:szCs w:val="24"/>
              </w:rPr>
              <w:t>Дорожная сеть, спортивные и игровые площадки</w:t>
            </w:r>
          </w:p>
        </w:tc>
        <w:tc>
          <w:tcPr>
            <w:tcW w:w="4534" w:type="dxa"/>
            <w:gridSpan w:val="2"/>
            <w:tcBorders>
              <w:top w:val="single" w:sz="4" w:space="0" w:color="000000"/>
              <w:left w:val="single" w:sz="4" w:space="0" w:color="000000"/>
              <w:bottom w:val="single" w:sz="4" w:space="0" w:color="000000"/>
            </w:tcBorders>
            <w:shd w:val="clear" w:color="auto" w:fill="auto"/>
          </w:tcPr>
          <w:p w:rsidR="00A85808" w:rsidRDefault="0027570D">
            <w:pPr>
              <w:pStyle w:val="western"/>
              <w:suppressAutoHyphens/>
              <w:spacing w:before="48" w:after="48"/>
              <w:ind w:left="0" w:firstLine="0"/>
              <w:jc w:val="center"/>
            </w:pPr>
            <w:r>
              <w:rPr>
                <w:rFonts w:ascii="Times New Roman" w:hAnsi="Times New Roman" w:cs="Times New Roman"/>
                <w:sz w:val="24"/>
                <w:szCs w:val="24"/>
              </w:rPr>
              <w:t>2 - 5</w:t>
            </w:r>
          </w:p>
        </w:tc>
        <w:tc>
          <w:tcPr>
            <w:tcW w:w="236" w:type="dxa"/>
            <w:tcBorders>
              <w:left w:val="single" w:sz="4" w:space="0" w:color="000000"/>
            </w:tcBorders>
            <w:shd w:val="clear" w:color="auto" w:fill="auto"/>
          </w:tcPr>
          <w:p w:rsidR="00A85808" w:rsidRDefault="00A85808">
            <w:pPr>
              <w:snapToGrid w:val="0"/>
            </w:pPr>
          </w:p>
        </w:tc>
      </w:tr>
      <w:tr w:rsidR="00A85808" w:rsidTr="0008776D">
        <w:tc>
          <w:tcPr>
            <w:tcW w:w="5394" w:type="dxa"/>
            <w:tcBorders>
              <w:top w:val="single" w:sz="4" w:space="0" w:color="000000"/>
              <w:left w:val="single" w:sz="4" w:space="0" w:color="000000"/>
              <w:bottom w:val="single" w:sz="4" w:space="0" w:color="000000"/>
            </w:tcBorders>
            <w:shd w:val="clear" w:color="auto" w:fill="auto"/>
          </w:tcPr>
          <w:p w:rsidR="00A85808" w:rsidRDefault="0027570D">
            <w:pPr>
              <w:pStyle w:val="western"/>
              <w:suppressAutoHyphens/>
              <w:spacing w:before="48" w:after="48"/>
              <w:ind w:left="0" w:firstLine="34"/>
              <w:rPr>
                <w:rFonts w:ascii="Times New Roman" w:hAnsi="Times New Roman" w:cs="Times New Roman"/>
                <w:color w:val="000000"/>
                <w:sz w:val="24"/>
                <w:szCs w:val="24"/>
              </w:rPr>
            </w:pPr>
            <w:r>
              <w:rPr>
                <w:rFonts w:ascii="Times New Roman" w:hAnsi="Times New Roman" w:cs="Times New Roman"/>
                <w:color w:val="000000"/>
                <w:sz w:val="24"/>
                <w:szCs w:val="24"/>
              </w:rPr>
              <w:t>Обслуживающие сооружения, хозяйственные постройки</w:t>
            </w:r>
          </w:p>
        </w:tc>
        <w:tc>
          <w:tcPr>
            <w:tcW w:w="4534" w:type="dxa"/>
            <w:gridSpan w:val="2"/>
            <w:tcBorders>
              <w:top w:val="single" w:sz="4" w:space="0" w:color="000000"/>
              <w:left w:val="single" w:sz="4" w:space="0" w:color="000000"/>
              <w:bottom w:val="single" w:sz="4" w:space="0" w:color="000000"/>
            </w:tcBorders>
            <w:shd w:val="clear" w:color="auto" w:fill="auto"/>
          </w:tcPr>
          <w:p w:rsidR="00A85808" w:rsidRDefault="0027570D">
            <w:pPr>
              <w:pStyle w:val="western"/>
              <w:suppressAutoHyphens/>
              <w:spacing w:before="48" w:after="48"/>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36" w:type="dxa"/>
            <w:tcBorders>
              <w:left w:val="single" w:sz="4" w:space="0" w:color="000000"/>
            </w:tcBorders>
            <w:shd w:val="clear" w:color="auto" w:fill="auto"/>
          </w:tcPr>
          <w:p w:rsidR="00A85808" w:rsidRDefault="00A85808">
            <w:pPr>
              <w:snapToGrid w:val="0"/>
            </w:pPr>
          </w:p>
        </w:tc>
      </w:tr>
    </w:tbl>
    <w:p w:rsidR="00A85808" w:rsidRDefault="00A85808">
      <w:pPr>
        <w:pStyle w:val="Main0"/>
        <w:widowControl w:val="0"/>
        <w:tabs>
          <w:tab w:val="left" w:pos="710"/>
          <w:tab w:val="left" w:pos="1277"/>
          <w:tab w:val="left" w:pos="1746"/>
          <w:tab w:val="left" w:pos="2269"/>
        </w:tabs>
        <w:suppressAutoHyphens/>
        <w:ind w:left="426" w:right="-2" w:firstLine="0"/>
      </w:pPr>
    </w:p>
    <w:p w:rsidR="00A85808" w:rsidRPr="00B97AD6" w:rsidRDefault="0027570D">
      <w:pPr>
        <w:pStyle w:val="Main0"/>
        <w:widowControl w:val="0"/>
        <w:suppressAutoHyphens/>
        <w:ind w:right="-2" w:firstLine="567"/>
      </w:pPr>
      <w:r>
        <w:t xml:space="preserve">К эксплуатационным лесам относятся леса, которые подлежат освоению в целях, предусмотренных частью 3 </w:t>
      </w:r>
      <w:r w:rsidRPr="00B97AD6">
        <w:t>статьи 12 Лесного кодекса РФ</w:t>
      </w:r>
      <w:r w:rsidR="00B97AD6" w:rsidRPr="00B97AD6">
        <w:t>:</w:t>
      </w:r>
    </w:p>
    <w:p w:rsidR="00A85808" w:rsidRPr="00B97AD6" w:rsidRDefault="0027570D">
      <w:pPr>
        <w:pStyle w:val="ConsPlusNormal0"/>
        <w:tabs>
          <w:tab w:val="left" w:pos="1843"/>
        </w:tabs>
        <w:ind w:right="-2" w:firstLine="567"/>
        <w:jc w:val="both"/>
      </w:pPr>
      <w:r w:rsidRPr="00B97AD6">
        <w:rPr>
          <w:rFonts w:ascii="Times New Roman" w:hAnsi="Times New Roman" w:cs="Times New Roman"/>
          <w:sz w:val="28"/>
          <w:szCs w:val="28"/>
        </w:rPr>
        <w:t>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продуктов их переработки с обеспечением сохранения полезных функций лесов.</w:t>
      </w:r>
    </w:p>
    <w:p w:rsidR="00A85808" w:rsidRDefault="0027570D">
      <w:pPr>
        <w:pStyle w:val="ConsPlusNormal0"/>
        <w:ind w:right="-2" w:firstLine="567"/>
        <w:jc w:val="both"/>
      </w:pPr>
      <w:r w:rsidRPr="00B97AD6">
        <w:rPr>
          <w:rFonts w:ascii="Times New Roman" w:hAnsi="Times New Roman" w:cs="Times New Roman"/>
          <w:sz w:val="28"/>
          <w:szCs w:val="28"/>
        </w:rPr>
        <w:t>В эксплуатационных лесах допускается использование лесов, всех предусмотренных статьей 25 Лесного кодекса РФ видов:</w:t>
      </w:r>
    </w:p>
    <w:p w:rsidR="00A85808" w:rsidRDefault="0027570D">
      <w:pPr>
        <w:pStyle w:val="ConsPlusNormal0"/>
        <w:ind w:right="-2" w:firstLine="567"/>
        <w:jc w:val="both"/>
      </w:pPr>
      <w:r>
        <w:rPr>
          <w:rFonts w:ascii="Times New Roman" w:hAnsi="Times New Roman" w:cs="Times New Roman"/>
          <w:sz w:val="28"/>
          <w:szCs w:val="28"/>
        </w:rPr>
        <w:t>1) заготовка древесины;</w:t>
      </w:r>
    </w:p>
    <w:p w:rsidR="00A85808" w:rsidRDefault="0027570D">
      <w:pPr>
        <w:pStyle w:val="ConsPlusNormal0"/>
        <w:ind w:right="-2" w:firstLine="567"/>
        <w:jc w:val="both"/>
      </w:pPr>
      <w:r>
        <w:rPr>
          <w:rFonts w:ascii="Times New Roman" w:hAnsi="Times New Roman" w:cs="Times New Roman"/>
          <w:sz w:val="28"/>
          <w:szCs w:val="28"/>
        </w:rPr>
        <w:t>2) заготовка живицы;</w:t>
      </w:r>
    </w:p>
    <w:p w:rsidR="00A85808" w:rsidRDefault="0027570D">
      <w:pPr>
        <w:pStyle w:val="ConsPlusNormal0"/>
        <w:ind w:right="-2" w:firstLine="567"/>
        <w:jc w:val="both"/>
      </w:pPr>
      <w:r>
        <w:rPr>
          <w:rFonts w:ascii="Times New Roman" w:hAnsi="Times New Roman" w:cs="Times New Roman"/>
          <w:sz w:val="28"/>
          <w:szCs w:val="28"/>
        </w:rPr>
        <w:t>3) заготовка и сбор не древесных лесных ресурсов;</w:t>
      </w:r>
    </w:p>
    <w:p w:rsidR="00A85808" w:rsidRDefault="0027570D">
      <w:pPr>
        <w:pStyle w:val="ConsPlusNormal0"/>
        <w:ind w:right="-2" w:firstLine="567"/>
        <w:jc w:val="both"/>
      </w:pPr>
      <w:r>
        <w:rPr>
          <w:rFonts w:ascii="Times New Roman" w:hAnsi="Times New Roman" w:cs="Times New Roman"/>
          <w:sz w:val="28"/>
          <w:szCs w:val="28"/>
        </w:rPr>
        <w:t>4) заготовка пищевых лесных ресурсов и сбор лекарственных растений;</w:t>
      </w:r>
    </w:p>
    <w:p w:rsidR="00A85808" w:rsidRDefault="0027570D">
      <w:pPr>
        <w:pStyle w:val="ConsPlusNormal0"/>
        <w:ind w:right="-2" w:firstLine="567"/>
        <w:jc w:val="both"/>
      </w:pPr>
      <w:r>
        <w:rPr>
          <w:rFonts w:ascii="Times New Roman" w:hAnsi="Times New Roman" w:cs="Times New Roman"/>
          <w:sz w:val="28"/>
          <w:szCs w:val="28"/>
        </w:rPr>
        <w:t>5) осуществление видов деятельности в сфере охотничьего хозяйства;</w:t>
      </w:r>
    </w:p>
    <w:p w:rsidR="00A85808" w:rsidRDefault="0027570D">
      <w:pPr>
        <w:pStyle w:val="ConsPlusNormal0"/>
        <w:ind w:right="-2" w:firstLine="567"/>
        <w:jc w:val="both"/>
      </w:pPr>
      <w:r>
        <w:rPr>
          <w:rFonts w:ascii="Times New Roman" w:hAnsi="Times New Roman" w:cs="Times New Roman"/>
          <w:sz w:val="28"/>
          <w:szCs w:val="28"/>
        </w:rPr>
        <w:t>6) ведение городского хозяйства;</w:t>
      </w:r>
    </w:p>
    <w:p w:rsidR="00A85808" w:rsidRDefault="0027570D">
      <w:pPr>
        <w:pStyle w:val="ConsPlusNormal0"/>
        <w:ind w:right="-2" w:firstLine="567"/>
        <w:jc w:val="both"/>
      </w:pPr>
      <w:r>
        <w:rPr>
          <w:rFonts w:ascii="Times New Roman" w:hAnsi="Times New Roman" w:cs="Times New Roman"/>
          <w:sz w:val="28"/>
          <w:szCs w:val="28"/>
        </w:rPr>
        <w:t>7) осуществление научно-исследовательской деятельности, образовательной деятельности;</w:t>
      </w:r>
    </w:p>
    <w:p w:rsidR="00A85808" w:rsidRDefault="0027570D">
      <w:pPr>
        <w:pStyle w:val="ConsPlusNormal0"/>
        <w:ind w:right="-2" w:firstLine="567"/>
        <w:jc w:val="both"/>
      </w:pPr>
      <w:r>
        <w:rPr>
          <w:rFonts w:ascii="Times New Roman" w:hAnsi="Times New Roman" w:cs="Times New Roman"/>
          <w:sz w:val="28"/>
          <w:szCs w:val="28"/>
        </w:rPr>
        <w:t>8) осуществление рекреационной деятельности;</w:t>
      </w:r>
    </w:p>
    <w:p w:rsidR="00A85808" w:rsidRDefault="0027570D">
      <w:pPr>
        <w:pStyle w:val="ConsPlusNormal0"/>
        <w:ind w:right="-2" w:firstLine="567"/>
        <w:jc w:val="both"/>
      </w:pPr>
      <w:r>
        <w:rPr>
          <w:rFonts w:ascii="Times New Roman" w:hAnsi="Times New Roman" w:cs="Times New Roman"/>
          <w:sz w:val="28"/>
          <w:szCs w:val="28"/>
        </w:rPr>
        <w:t>9) создание лесных плантаций и их эксплуатация;</w:t>
      </w:r>
    </w:p>
    <w:p w:rsidR="00A85808" w:rsidRDefault="0027570D">
      <w:pPr>
        <w:pStyle w:val="ConsPlusNormal0"/>
        <w:ind w:right="-2" w:firstLine="567"/>
        <w:jc w:val="both"/>
      </w:pPr>
      <w:r>
        <w:rPr>
          <w:rFonts w:ascii="Times New Roman" w:hAnsi="Times New Roman" w:cs="Times New Roman"/>
          <w:sz w:val="28"/>
          <w:szCs w:val="28"/>
        </w:rPr>
        <w:t>10) выращивание лесных плодовых, ягодных, декоративных растений, лекарственных растений;</w:t>
      </w:r>
    </w:p>
    <w:p w:rsidR="00A85808" w:rsidRDefault="0027570D">
      <w:pPr>
        <w:pStyle w:val="ConsPlusNormal0"/>
        <w:ind w:right="-2" w:firstLine="567"/>
        <w:jc w:val="both"/>
      </w:pPr>
      <w:r>
        <w:rPr>
          <w:rFonts w:ascii="Times New Roman" w:hAnsi="Times New Roman" w:cs="Times New Roman"/>
          <w:sz w:val="28"/>
          <w:szCs w:val="28"/>
        </w:rPr>
        <w:t>10.1) выращивание посадочного материала лесных растений (саженцев, сеянцев);</w:t>
      </w:r>
    </w:p>
    <w:p w:rsidR="00A85808" w:rsidRDefault="0027570D">
      <w:pPr>
        <w:pStyle w:val="ConsPlusNormal0"/>
        <w:ind w:right="-2" w:firstLine="567"/>
        <w:jc w:val="both"/>
      </w:pPr>
      <w:r>
        <w:rPr>
          <w:rFonts w:ascii="Times New Roman" w:hAnsi="Times New Roman" w:cs="Times New Roman"/>
          <w:sz w:val="28"/>
          <w:szCs w:val="28"/>
        </w:rPr>
        <w:t>11) выполнение работ по геологическому изучению недр, разработка месторождений полезных ископаемых;</w:t>
      </w:r>
    </w:p>
    <w:p w:rsidR="00A85808" w:rsidRDefault="0027570D">
      <w:pPr>
        <w:pStyle w:val="ConsPlusNormal0"/>
        <w:ind w:right="-2" w:firstLine="567"/>
        <w:jc w:val="both"/>
      </w:pPr>
      <w:r>
        <w:rPr>
          <w:rFonts w:ascii="Times New Roman" w:hAnsi="Times New Roman" w:cs="Times New Roman"/>
          <w:sz w:val="28"/>
          <w:szCs w:val="28"/>
        </w:rPr>
        <w:t xml:space="preserve">12) строительство и эксплуатация водохранилищ и иных искусственных </w:t>
      </w:r>
      <w:r>
        <w:rPr>
          <w:rFonts w:ascii="Times New Roman" w:hAnsi="Times New Roman" w:cs="Times New Roman"/>
          <w:sz w:val="28"/>
          <w:szCs w:val="28"/>
        </w:rPr>
        <w:lastRenderedPageBreak/>
        <w:t>водных объектов, а также гидротехнических сооружений и специализированных портов;</w:t>
      </w:r>
    </w:p>
    <w:p w:rsidR="00A85808" w:rsidRDefault="0027570D">
      <w:pPr>
        <w:pStyle w:val="ConsPlusNormal0"/>
        <w:ind w:right="-2" w:firstLine="567"/>
        <w:jc w:val="both"/>
      </w:pPr>
      <w:r>
        <w:rPr>
          <w:rFonts w:ascii="Times New Roman" w:hAnsi="Times New Roman" w:cs="Times New Roman"/>
          <w:sz w:val="28"/>
          <w:szCs w:val="28"/>
        </w:rPr>
        <w:t>13) строительство, реконструкция, эксплуатация линейных объектов;</w:t>
      </w:r>
    </w:p>
    <w:p w:rsidR="00A85808" w:rsidRPr="00B97AD6" w:rsidRDefault="0027570D">
      <w:pPr>
        <w:pStyle w:val="ConsPlusNormal0"/>
        <w:ind w:right="-2" w:firstLine="567"/>
        <w:jc w:val="both"/>
      </w:pPr>
      <w:r w:rsidRPr="00B97AD6">
        <w:rPr>
          <w:rFonts w:ascii="Times New Roman" w:hAnsi="Times New Roman" w:cs="Times New Roman"/>
          <w:sz w:val="28"/>
          <w:szCs w:val="28"/>
        </w:rPr>
        <w:t>14) переработка древесины и иных лесных ресурсов;</w:t>
      </w:r>
    </w:p>
    <w:p w:rsidR="00A85808" w:rsidRPr="00B97AD6" w:rsidRDefault="0027570D">
      <w:pPr>
        <w:pStyle w:val="ConsPlusNormal0"/>
        <w:ind w:right="-2" w:firstLine="567"/>
        <w:jc w:val="both"/>
      </w:pPr>
      <w:r w:rsidRPr="00B97AD6">
        <w:rPr>
          <w:rFonts w:ascii="Times New Roman" w:hAnsi="Times New Roman" w:cs="Times New Roman"/>
          <w:sz w:val="28"/>
          <w:szCs w:val="28"/>
        </w:rPr>
        <w:t>15) осуществление религиозной деятельности;</w:t>
      </w:r>
    </w:p>
    <w:p w:rsidR="00A85808" w:rsidRPr="00B97AD6" w:rsidRDefault="0027570D">
      <w:pPr>
        <w:pStyle w:val="ConsPlusNormal0"/>
        <w:ind w:right="-2" w:firstLine="567"/>
        <w:jc w:val="both"/>
      </w:pPr>
      <w:r w:rsidRPr="00B97AD6">
        <w:rPr>
          <w:rFonts w:ascii="Times New Roman" w:hAnsi="Times New Roman" w:cs="Times New Roman"/>
          <w:sz w:val="28"/>
          <w:szCs w:val="28"/>
        </w:rPr>
        <w:t>16) иные виды, определенные в соответствии с частью 2 статьи 6 Лесного кодекса РФ.</w:t>
      </w:r>
    </w:p>
    <w:p w:rsidR="00A85808" w:rsidRPr="00B97AD6" w:rsidRDefault="0027570D">
      <w:pPr>
        <w:pStyle w:val="ConsPlusNormal0"/>
        <w:ind w:right="-2" w:firstLine="567"/>
        <w:jc w:val="both"/>
      </w:pPr>
      <w:r w:rsidRPr="00B97AD6">
        <w:rPr>
          <w:rFonts w:ascii="Times New Roman" w:hAnsi="Times New Roman" w:cs="Times New Roman"/>
          <w:sz w:val="28"/>
          <w:szCs w:val="28"/>
        </w:rPr>
        <w:t>Использование лесов, представляющее собой предпринимательскую деятельность, осуществляется на землях лесного фонда лицами, зарегистрированными в Российской Федерации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A85808" w:rsidRPr="00B97AD6" w:rsidRDefault="0027570D">
      <w:pPr>
        <w:pStyle w:val="ConsPlusNormal0"/>
        <w:tabs>
          <w:tab w:val="left" w:pos="1843"/>
        </w:tabs>
        <w:ind w:right="-2" w:firstLine="567"/>
        <w:jc w:val="both"/>
      </w:pPr>
      <w:r w:rsidRPr="00B97AD6">
        <w:rPr>
          <w:rFonts w:ascii="Times New Roman" w:hAnsi="Times New Roman" w:cs="Times New Roman"/>
          <w:sz w:val="28"/>
          <w:szCs w:val="28"/>
        </w:rPr>
        <w:t>Отнесение лесов к эксплуатационным лесам, установление и изменение их границ осуществляются органами государственной власти, органами местного самоуправления в пределах их полномочий, определенных в соответствии со статьями 81 - 84 Лесного кодекса Р</w:t>
      </w:r>
      <w:r w:rsidR="00B97AD6" w:rsidRPr="00B97AD6">
        <w:rPr>
          <w:rFonts w:ascii="Times New Roman" w:hAnsi="Times New Roman" w:cs="Times New Roman"/>
          <w:sz w:val="28"/>
          <w:szCs w:val="28"/>
        </w:rPr>
        <w:t>Ф.</w:t>
      </w:r>
    </w:p>
    <w:p w:rsidR="00A85808" w:rsidRDefault="0027570D">
      <w:pPr>
        <w:pStyle w:val="Main0"/>
        <w:suppressAutoHyphens/>
        <w:ind w:firstLine="567"/>
      </w:pPr>
      <w:r w:rsidRPr="00B97AD6">
        <w:t>В соответствии с ч. 6 ст. 36 Градостроительного кодекса Российской Федерации градостроительный регламент не устанавливаются для земель лесного фонда. 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в соответствии с федеральными законами (ч. 7 статья 36 Градостроительного кодекса РФ).</w:t>
      </w:r>
    </w:p>
    <w:p w:rsidR="00A85808" w:rsidRDefault="00A85808">
      <w:pPr>
        <w:pStyle w:val="Main0"/>
        <w:suppressAutoHyphens/>
        <w:spacing w:before="100"/>
        <w:ind w:firstLine="425"/>
      </w:pPr>
    </w:p>
    <w:p w:rsidR="00A85808" w:rsidRDefault="0027570D">
      <w:pPr>
        <w:pStyle w:val="Main0"/>
        <w:suppressAutoHyphens/>
        <w:ind w:firstLine="425"/>
        <w:jc w:val="left"/>
      </w:pPr>
      <w:r>
        <w:rPr>
          <w:b/>
        </w:rPr>
        <w:t>6.2. Р-2. З</w:t>
      </w:r>
      <w:r>
        <w:rPr>
          <w:b/>
          <w:bCs/>
        </w:rPr>
        <w:t>она защитных зеленых насаждений, лесонасаждений.</w:t>
      </w:r>
    </w:p>
    <w:p w:rsidR="00A85808" w:rsidRDefault="0027570D">
      <w:pPr>
        <w:pStyle w:val="Standard"/>
        <w:ind w:firstLine="425"/>
      </w:pPr>
      <w:r>
        <w:rPr>
          <w:sz w:val="28"/>
          <w:szCs w:val="28"/>
        </w:rPr>
        <w:t>Зоны Р-2 выделены для обеспечения правовых условий сохранения, использования и формирования озелененных участков на территории поселения при их активном использовании для отдыха населения, улучшения облика населенных пунктов, повышения их эстетических достоинств, а также для выполнения защитных и санитарно-гигиенических функций.</w:t>
      </w:r>
    </w:p>
    <w:p w:rsidR="00A85808" w:rsidRDefault="00A85808">
      <w:pPr>
        <w:pStyle w:val="Standard"/>
        <w:ind w:firstLine="426"/>
        <w:rPr>
          <w:sz w:val="28"/>
          <w:szCs w:val="28"/>
        </w:rPr>
      </w:pPr>
    </w:p>
    <w:tbl>
      <w:tblPr>
        <w:tblW w:w="9948" w:type="dxa"/>
        <w:tblInd w:w="104" w:type="dxa"/>
        <w:tblLook w:val="0000" w:firstRow="0" w:lastRow="0" w:firstColumn="0" w:lastColumn="0" w:noHBand="0" w:noVBand="0"/>
      </w:tblPr>
      <w:tblGrid>
        <w:gridCol w:w="1988"/>
        <w:gridCol w:w="6623"/>
        <w:gridCol w:w="1337"/>
      </w:tblGrid>
      <w:tr w:rsidR="00A85808">
        <w:trPr>
          <w:trHeight w:val="407"/>
        </w:trPr>
        <w:tc>
          <w:tcPr>
            <w:tcW w:w="1988"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left="-108" w:right="-108" w:firstLine="0"/>
              <w:jc w:val="center"/>
            </w:pPr>
            <w:r>
              <w:t>Обозначение</w:t>
            </w:r>
          </w:p>
          <w:p w:rsidR="00A85808" w:rsidRDefault="0027570D">
            <w:pPr>
              <w:pStyle w:val="Standard"/>
              <w:snapToGrid w:val="0"/>
              <w:ind w:left="-108" w:right="-108" w:firstLine="0"/>
              <w:jc w:val="center"/>
            </w:pPr>
            <w:r>
              <w:t>зоны (код)</w:t>
            </w:r>
          </w:p>
          <w:p w:rsidR="00A85808" w:rsidRDefault="00A85808">
            <w:pPr>
              <w:pStyle w:val="Standard"/>
              <w:snapToGrid w:val="0"/>
              <w:ind w:left="-108" w:right="-108" w:firstLine="0"/>
              <w:jc w:val="center"/>
            </w:pPr>
          </w:p>
        </w:tc>
        <w:tc>
          <w:tcPr>
            <w:tcW w:w="6623"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firstLine="0"/>
              <w:jc w:val="center"/>
            </w:pPr>
            <w:r>
              <w:rPr>
                <w:noProof/>
                <w:lang w:eastAsia="ru-RU"/>
              </w:rPr>
              <w:drawing>
                <wp:inline distT="0" distB="0" distL="0" distR="0">
                  <wp:extent cx="716280" cy="301625"/>
                  <wp:effectExtent l="0" t="0" r="0" b="0"/>
                  <wp:docPr id="1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4"/>
                          <pic:cNvPicPr>
                            <a:picLocks noChangeAspect="1" noChangeArrowheads="1"/>
                          </pic:cNvPicPr>
                        </pic:nvPicPr>
                        <pic:blipFill>
                          <a:blip r:embed="rId19" cstate="print"/>
                          <a:stretch>
                            <a:fillRect/>
                          </a:stretch>
                        </pic:blipFill>
                        <pic:spPr bwMode="auto">
                          <a:xfrm>
                            <a:off x="0" y="0"/>
                            <a:ext cx="716280" cy="301625"/>
                          </a:xfrm>
                          <a:prstGeom prst="rect">
                            <a:avLst/>
                          </a:prstGeom>
                        </pic:spPr>
                      </pic:pic>
                    </a:graphicData>
                  </a:graphic>
                </wp:inline>
              </w:drawing>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8" w:rsidRDefault="00A85808">
            <w:pPr>
              <w:pStyle w:val="Standard"/>
              <w:snapToGrid w:val="0"/>
              <w:ind w:left="-139" w:right="-169" w:firstLine="0"/>
              <w:jc w:val="center"/>
              <w:rPr>
                <w:bCs/>
              </w:rPr>
            </w:pPr>
          </w:p>
        </w:tc>
      </w:tr>
      <w:tr w:rsidR="00A85808">
        <w:trPr>
          <w:trHeight w:val="407"/>
        </w:trPr>
        <w:tc>
          <w:tcPr>
            <w:tcW w:w="1988"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left="-108" w:right="-108" w:firstLine="0"/>
              <w:jc w:val="center"/>
            </w:pPr>
            <w:r>
              <w:t>Виды</w:t>
            </w:r>
          </w:p>
          <w:p w:rsidR="00A85808" w:rsidRDefault="0027570D">
            <w:pPr>
              <w:pStyle w:val="Standard"/>
              <w:snapToGrid w:val="0"/>
              <w:ind w:left="-108" w:right="-108" w:firstLine="0"/>
              <w:jc w:val="center"/>
            </w:pPr>
            <w:r>
              <w:t>использования</w:t>
            </w:r>
          </w:p>
        </w:tc>
        <w:tc>
          <w:tcPr>
            <w:tcW w:w="6623"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firstLine="0"/>
              <w:jc w:val="center"/>
            </w:pPr>
            <w:r>
              <w:t>Наименование вида разрешенного использования</w:t>
            </w:r>
          </w:p>
          <w:p w:rsidR="00A85808" w:rsidRDefault="0027570D">
            <w:pPr>
              <w:pStyle w:val="Standard"/>
              <w:snapToGrid w:val="0"/>
              <w:ind w:firstLine="0"/>
              <w:jc w:val="center"/>
            </w:pPr>
            <w:r>
              <w:rPr>
                <w:rFonts w:eastAsia="Times New Roman"/>
              </w:rPr>
              <w:t xml:space="preserve"> </w:t>
            </w:r>
            <w:r>
              <w:t>земельных участков</w:t>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8" w:rsidRDefault="0027570D">
            <w:pPr>
              <w:pStyle w:val="Standard"/>
              <w:snapToGrid w:val="0"/>
              <w:ind w:left="-139" w:right="-169" w:firstLine="0"/>
              <w:jc w:val="center"/>
            </w:pPr>
            <w:r>
              <w:rPr>
                <w:bCs/>
              </w:rPr>
              <w:t xml:space="preserve">Код по </w:t>
            </w:r>
            <w:proofErr w:type="spellStart"/>
            <w:proofErr w:type="gramStart"/>
            <w:r>
              <w:rPr>
                <w:bCs/>
              </w:rPr>
              <w:t>классифи-катору</w:t>
            </w:r>
            <w:proofErr w:type="spellEnd"/>
            <w:proofErr w:type="gramEnd"/>
          </w:p>
        </w:tc>
      </w:tr>
      <w:tr w:rsidR="00A85808" w:rsidTr="00E340C8">
        <w:trPr>
          <w:trHeight w:val="572"/>
        </w:trPr>
        <w:tc>
          <w:tcPr>
            <w:tcW w:w="1988" w:type="dxa"/>
            <w:tcBorders>
              <w:left w:val="single" w:sz="4" w:space="0" w:color="000000"/>
              <w:bottom w:val="single" w:sz="4" w:space="0" w:color="000000"/>
            </w:tcBorders>
            <w:shd w:val="clear" w:color="auto" w:fill="auto"/>
          </w:tcPr>
          <w:p w:rsidR="00A85808" w:rsidRDefault="0027570D">
            <w:pPr>
              <w:pStyle w:val="Standard"/>
              <w:snapToGrid w:val="0"/>
              <w:ind w:left="-108" w:right="-108" w:firstLine="0"/>
              <w:jc w:val="center"/>
            </w:pPr>
            <w:r>
              <w:t>Основные виды</w:t>
            </w:r>
          </w:p>
          <w:p w:rsidR="00A85808" w:rsidRDefault="0027570D">
            <w:pPr>
              <w:pStyle w:val="Standard"/>
              <w:snapToGrid w:val="0"/>
              <w:ind w:left="-108" w:right="-108" w:firstLine="0"/>
              <w:jc w:val="center"/>
            </w:pPr>
            <w:r>
              <w:t>разрешенного</w:t>
            </w:r>
          </w:p>
          <w:p w:rsidR="00A85808" w:rsidRDefault="0027570D">
            <w:pPr>
              <w:pStyle w:val="Standard"/>
              <w:snapToGrid w:val="0"/>
              <w:ind w:left="-108" w:right="-108" w:firstLine="0"/>
              <w:jc w:val="center"/>
            </w:pPr>
            <w:r>
              <w:t>использования</w:t>
            </w:r>
          </w:p>
        </w:tc>
        <w:tc>
          <w:tcPr>
            <w:tcW w:w="6623" w:type="dxa"/>
            <w:tcBorders>
              <w:left w:val="single" w:sz="4" w:space="0" w:color="000000"/>
              <w:bottom w:val="single" w:sz="4" w:space="0" w:color="000000"/>
            </w:tcBorders>
            <w:shd w:val="clear" w:color="auto" w:fill="auto"/>
          </w:tcPr>
          <w:p w:rsidR="00A85808" w:rsidRDefault="0027570D">
            <w:pPr>
              <w:pStyle w:val="Main0"/>
              <w:numPr>
                <w:ilvl w:val="0"/>
                <w:numId w:val="2"/>
              </w:numPr>
              <w:suppressAutoHyphens/>
              <w:ind w:left="175" w:hanging="175"/>
            </w:pPr>
            <w:r>
              <w:rPr>
                <w:sz w:val="24"/>
                <w:szCs w:val="24"/>
                <w:lang w:eastAsia="ru-RU"/>
              </w:rPr>
              <w:t>коммунальное обслуживание</w:t>
            </w:r>
          </w:p>
          <w:p w:rsidR="00A85808" w:rsidRDefault="0027570D">
            <w:pPr>
              <w:pStyle w:val="Main0"/>
              <w:numPr>
                <w:ilvl w:val="0"/>
                <w:numId w:val="2"/>
              </w:numPr>
              <w:suppressAutoHyphens/>
              <w:ind w:left="175" w:hanging="175"/>
            </w:pPr>
            <w:r>
              <w:rPr>
                <w:sz w:val="24"/>
                <w:szCs w:val="24"/>
                <w:lang w:eastAsia="ru-RU"/>
              </w:rPr>
              <w:t>причалы для маломерных судов</w:t>
            </w:r>
          </w:p>
          <w:p w:rsidR="00A85808" w:rsidRDefault="0027570D">
            <w:pPr>
              <w:pStyle w:val="Main0"/>
              <w:numPr>
                <w:ilvl w:val="0"/>
                <w:numId w:val="2"/>
              </w:numPr>
              <w:suppressAutoHyphens/>
              <w:ind w:left="175" w:hanging="175"/>
            </w:pPr>
            <w:r>
              <w:rPr>
                <w:sz w:val="24"/>
                <w:szCs w:val="24"/>
                <w:lang w:eastAsia="ru-RU"/>
              </w:rPr>
              <w:t>земельные участки (территории) общего пользования.</w:t>
            </w:r>
          </w:p>
        </w:tc>
        <w:tc>
          <w:tcPr>
            <w:tcW w:w="1337" w:type="dxa"/>
            <w:tcBorders>
              <w:left w:val="single" w:sz="4" w:space="0" w:color="000000"/>
              <w:bottom w:val="single" w:sz="4" w:space="0" w:color="000000"/>
              <w:right w:val="single" w:sz="4" w:space="0" w:color="000000"/>
            </w:tcBorders>
            <w:shd w:val="clear" w:color="auto" w:fill="auto"/>
          </w:tcPr>
          <w:p w:rsidR="00A85808" w:rsidRDefault="0027570D">
            <w:pPr>
              <w:pStyle w:val="Main0"/>
              <w:tabs>
                <w:tab w:val="left" w:pos="-216"/>
              </w:tabs>
              <w:suppressAutoHyphens/>
              <w:ind w:left="-108" w:firstLine="0"/>
              <w:jc w:val="center"/>
            </w:pPr>
            <w:r>
              <w:rPr>
                <w:sz w:val="24"/>
                <w:szCs w:val="24"/>
                <w:lang w:eastAsia="ru-RU"/>
              </w:rPr>
              <w:t>3.1</w:t>
            </w:r>
          </w:p>
          <w:p w:rsidR="00A85808" w:rsidRDefault="0027570D">
            <w:pPr>
              <w:pStyle w:val="Main0"/>
              <w:tabs>
                <w:tab w:val="left" w:pos="-216"/>
              </w:tabs>
              <w:suppressAutoHyphens/>
              <w:ind w:left="-108" w:firstLine="0"/>
              <w:jc w:val="center"/>
            </w:pPr>
            <w:r>
              <w:rPr>
                <w:sz w:val="24"/>
                <w:szCs w:val="24"/>
                <w:lang w:eastAsia="ru-RU"/>
              </w:rPr>
              <w:t>5.4</w:t>
            </w:r>
          </w:p>
          <w:p w:rsidR="00A85808" w:rsidRDefault="0027570D">
            <w:pPr>
              <w:pStyle w:val="Main0"/>
              <w:tabs>
                <w:tab w:val="left" w:pos="-216"/>
              </w:tabs>
              <w:suppressAutoHyphens/>
              <w:ind w:left="-108" w:firstLine="0"/>
              <w:jc w:val="center"/>
            </w:pPr>
            <w:r>
              <w:rPr>
                <w:sz w:val="24"/>
                <w:szCs w:val="24"/>
                <w:lang w:eastAsia="ru-RU"/>
              </w:rPr>
              <w:t>12.0</w:t>
            </w:r>
          </w:p>
        </w:tc>
      </w:tr>
      <w:tr w:rsidR="00A85808" w:rsidTr="00E340C8">
        <w:trPr>
          <w:trHeight w:val="582"/>
        </w:trPr>
        <w:tc>
          <w:tcPr>
            <w:tcW w:w="1988" w:type="dxa"/>
            <w:tcBorders>
              <w:top w:val="single" w:sz="4" w:space="0" w:color="000000"/>
              <w:left w:val="single" w:sz="4" w:space="0" w:color="000000"/>
              <w:bottom w:val="single" w:sz="4" w:space="0" w:color="000000"/>
            </w:tcBorders>
            <w:shd w:val="clear" w:color="auto" w:fill="auto"/>
          </w:tcPr>
          <w:p w:rsidR="00A85808" w:rsidRDefault="0027570D" w:rsidP="00E340C8">
            <w:pPr>
              <w:pStyle w:val="Standard"/>
              <w:snapToGrid w:val="0"/>
              <w:ind w:left="-108" w:right="-108" w:firstLine="0"/>
              <w:jc w:val="center"/>
            </w:pPr>
            <w:r>
              <w:t>Вспомогательные</w:t>
            </w:r>
          </w:p>
          <w:p w:rsidR="00A85808" w:rsidRDefault="0027570D" w:rsidP="00E340C8">
            <w:pPr>
              <w:pStyle w:val="Standard"/>
              <w:snapToGrid w:val="0"/>
              <w:ind w:left="-108" w:right="-108" w:firstLine="0"/>
              <w:jc w:val="center"/>
            </w:pPr>
            <w:r>
              <w:t>виды разрешенного использования</w:t>
            </w:r>
          </w:p>
        </w:tc>
        <w:tc>
          <w:tcPr>
            <w:tcW w:w="6623" w:type="dxa"/>
            <w:tcBorders>
              <w:top w:val="single" w:sz="4" w:space="0" w:color="000000"/>
              <w:left w:val="single" w:sz="4" w:space="0" w:color="000000"/>
              <w:bottom w:val="single" w:sz="4" w:space="0" w:color="auto"/>
            </w:tcBorders>
            <w:shd w:val="clear" w:color="auto" w:fill="auto"/>
          </w:tcPr>
          <w:p w:rsidR="00A85808" w:rsidRDefault="0027570D" w:rsidP="00E340C8">
            <w:pPr>
              <w:pStyle w:val="Main0"/>
              <w:numPr>
                <w:ilvl w:val="0"/>
                <w:numId w:val="12"/>
              </w:numPr>
              <w:suppressAutoHyphens/>
              <w:ind w:left="174" w:hanging="174"/>
            </w:pPr>
            <w:r>
              <w:rPr>
                <w:sz w:val="24"/>
                <w:szCs w:val="24"/>
                <w:lang w:eastAsia="ru-RU"/>
              </w:rPr>
              <w:t>служебные гаражи</w:t>
            </w:r>
          </w:p>
          <w:p w:rsidR="00A85808" w:rsidRDefault="0027570D" w:rsidP="00E340C8">
            <w:pPr>
              <w:pStyle w:val="Main0"/>
              <w:numPr>
                <w:ilvl w:val="0"/>
                <w:numId w:val="12"/>
              </w:numPr>
              <w:suppressAutoHyphens/>
              <w:ind w:left="174" w:hanging="174"/>
            </w:pPr>
            <w:bookmarkStart w:id="14" w:name="sub_1043"/>
            <w:r>
              <w:rPr>
                <w:sz w:val="24"/>
                <w:szCs w:val="24"/>
                <w:lang w:eastAsia="ru-RU"/>
              </w:rPr>
              <w:t>рынки</w:t>
            </w:r>
            <w:bookmarkEnd w:id="14"/>
          </w:p>
        </w:tc>
        <w:tc>
          <w:tcPr>
            <w:tcW w:w="1337" w:type="dxa"/>
            <w:tcBorders>
              <w:left w:val="single" w:sz="4" w:space="0" w:color="000000"/>
              <w:bottom w:val="single" w:sz="4" w:space="0" w:color="000000"/>
              <w:right w:val="single" w:sz="4" w:space="0" w:color="000000"/>
            </w:tcBorders>
            <w:shd w:val="clear" w:color="auto" w:fill="auto"/>
          </w:tcPr>
          <w:p w:rsidR="00A85808" w:rsidRDefault="0027570D" w:rsidP="00E340C8">
            <w:pPr>
              <w:pStyle w:val="Main0"/>
              <w:suppressAutoHyphens/>
              <w:ind w:left="-108" w:right="-169" w:firstLine="0"/>
              <w:jc w:val="center"/>
            </w:pPr>
            <w:r>
              <w:rPr>
                <w:sz w:val="24"/>
                <w:szCs w:val="24"/>
                <w:lang w:eastAsia="ru-RU"/>
              </w:rPr>
              <w:t>4.9</w:t>
            </w:r>
          </w:p>
          <w:p w:rsidR="00A85808" w:rsidRDefault="0027570D" w:rsidP="00E340C8">
            <w:pPr>
              <w:pStyle w:val="Main0"/>
              <w:suppressAutoHyphens/>
              <w:ind w:left="-108" w:right="-169" w:firstLine="0"/>
              <w:jc w:val="center"/>
            </w:pPr>
            <w:r>
              <w:rPr>
                <w:sz w:val="24"/>
                <w:szCs w:val="24"/>
                <w:lang w:eastAsia="ru-RU"/>
              </w:rPr>
              <w:t>4.3</w:t>
            </w:r>
          </w:p>
        </w:tc>
      </w:tr>
      <w:tr w:rsidR="00A85808" w:rsidTr="00E340C8">
        <w:trPr>
          <w:trHeight w:val="444"/>
        </w:trPr>
        <w:tc>
          <w:tcPr>
            <w:tcW w:w="1988" w:type="dxa"/>
            <w:tcBorders>
              <w:top w:val="single" w:sz="4" w:space="0" w:color="000000"/>
              <w:left w:val="single" w:sz="4" w:space="0" w:color="000000"/>
              <w:bottom w:val="single" w:sz="4" w:space="0" w:color="000000"/>
            </w:tcBorders>
            <w:shd w:val="clear" w:color="auto" w:fill="auto"/>
          </w:tcPr>
          <w:p w:rsidR="00A85808" w:rsidRDefault="0027570D">
            <w:pPr>
              <w:pStyle w:val="Standard"/>
              <w:snapToGrid w:val="0"/>
              <w:ind w:left="-108" w:right="-108" w:firstLine="0"/>
              <w:jc w:val="center"/>
            </w:pPr>
            <w:r>
              <w:lastRenderedPageBreak/>
              <w:t>Условно</w:t>
            </w:r>
          </w:p>
          <w:p w:rsidR="00A85808" w:rsidRDefault="0027570D">
            <w:pPr>
              <w:pStyle w:val="Standard"/>
              <w:snapToGrid w:val="0"/>
              <w:ind w:left="-108" w:right="-108" w:firstLine="0"/>
              <w:jc w:val="center"/>
            </w:pPr>
            <w:r>
              <w:t>разрешенные</w:t>
            </w:r>
          </w:p>
          <w:p w:rsidR="00A85808" w:rsidRDefault="0027570D">
            <w:pPr>
              <w:pStyle w:val="Standard"/>
              <w:snapToGrid w:val="0"/>
              <w:ind w:left="-108" w:right="-108" w:firstLine="0"/>
              <w:jc w:val="center"/>
            </w:pPr>
            <w:r>
              <w:t>виды использования</w:t>
            </w:r>
          </w:p>
        </w:tc>
        <w:tc>
          <w:tcPr>
            <w:tcW w:w="6623" w:type="dxa"/>
            <w:tcBorders>
              <w:top w:val="single" w:sz="4" w:space="0" w:color="auto"/>
              <w:left w:val="single" w:sz="4" w:space="0" w:color="000000"/>
              <w:bottom w:val="single" w:sz="4" w:space="0" w:color="000000"/>
            </w:tcBorders>
            <w:shd w:val="clear" w:color="auto" w:fill="auto"/>
          </w:tcPr>
          <w:p w:rsidR="00A85808" w:rsidRDefault="0027570D">
            <w:pPr>
              <w:pStyle w:val="Main0"/>
              <w:numPr>
                <w:ilvl w:val="0"/>
                <w:numId w:val="12"/>
              </w:numPr>
              <w:suppressAutoHyphens/>
              <w:ind w:left="174" w:hanging="174"/>
            </w:pPr>
            <w:r>
              <w:rPr>
                <w:sz w:val="24"/>
                <w:szCs w:val="24"/>
                <w:lang w:eastAsia="ru-RU"/>
              </w:rPr>
              <w:t>культурное развитие</w:t>
            </w:r>
          </w:p>
          <w:p w:rsidR="00A85808" w:rsidRDefault="0027570D">
            <w:pPr>
              <w:pStyle w:val="Main0"/>
              <w:numPr>
                <w:ilvl w:val="0"/>
                <w:numId w:val="12"/>
              </w:numPr>
              <w:suppressAutoHyphens/>
              <w:ind w:left="174" w:hanging="174"/>
            </w:pPr>
            <w:r>
              <w:rPr>
                <w:sz w:val="24"/>
                <w:szCs w:val="24"/>
                <w:lang w:eastAsia="ru-RU"/>
              </w:rPr>
              <w:t>общественное питание</w:t>
            </w:r>
          </w:p>
          <w:p w:rsidR="00A85808" w:rsidRDefault="0027570D">
            <w:pPr>
              <w:pStyle w:val="Main0"/>
              <w:numPr>
                <w:ilvl w:val="0"/>
                <w:numId w:val="12"/>
              </w:numPr>
              <w:suppressAutoHyphens/>
              <w:ind w:left="174" w:hanging="174"/>
            </w:pPr>
            <w:r>
              <w:rPr>
                <w:sz w:val="24"/>
                <w:szCs w:val="24"/>
                <w:lang w:eastAsia="ru-RU"/>
              </w:rPr>
              <w:t>развлечения</w:t>
            </w:r>
          </w:p>
          <w:p w:rsidR="00A85808" w:rsidRDefault="0027570D">
            <w:pPr>
              <w:pStyle w:val="Main0"/>
              <w:numPr>
                <w:ilvl w:val="0"/>
                <w:numId w:val="12"/>
              </w:numPr>
              <w:suppressAutoHyphens/>
              <w:ind w:left="174" w:hanging="174"/>
            </w:pPr>
            <w:r>
              <w:rPr>
                <w:sz w:val="24"/>
                <w:szCs w:val="24"/>
                <w:lang w:eastAsia="ru-RU"/>
              </w:rPr>
              <w:t>спорт</w:t>
            </w:r>
          </w:p>
        </w:tc>
        <w:tc>
          <w:tcPr>
            <w:tcW w:w="1337" w:type="dxa"/>
            <w:tcBorders>
              <w:left w:val="single" w:sz="4" w:space="0" w:color="000000"/>
              <w:bottom w:val="single" w:sz="4" w:space="0" w:color="000000"/>
              <w:right w:val="single" w:sz="4" w:space="0" w:color="000000"/>
            </w:tcBorders>
            <w:shd w:val="clear" w:color="auto" w:fill="auto"/>
          </w:tcPr>
          <w:p w:rsidR="00A85808" w:rsidRDefault="0027570D">
            <w:pPr>
              <w:pStyle w:val="Main0"/>
              <w:suppressAutoHyphens/>
              <w:ind w:left="-108" w:right="-169" w:firstLine="0"/>
              <w:jc w:val="center"/>
            </w:pPr>
            <w:r>
              <w:rPr>
                <w:sz w:val="24"/>
                <w:szCs w:val="24"/>
                <w:lang w:eastAsia="ru-RU"/>
              </w:rPr>
              <w:t>3.6</w:t>
            </w:r>
          </w:p>
          <w:p w:rsidR="00A85808" w:rsidRDefault="0027570D">
            <w:pPr>
              <w:pStyle w:val="Main0"/>
              <w:suppressAutoHyphens/>
              <w:ind w:left="-108" w:right="-169" w:firstLine="0"/>
              <w:jc w:val="center"/>
            </w:pPr>
            <w:r>
              <w:rPr>
                <w:sz w:val="24"/>
                <w:szCs w:val="24"/>
                <w:lang w:eastAsia="ru-RU"/>
              </w:rPr>
              <w:t>4.6</w:t>
            </w:r>
          </w:p>
          <w:p w:rsidR="00A85808" w:rsidRDefault="0027570D">
            <w:pPr>
              <w:pStyle w:val="Main0"/>
              <w:suppressAutoHyphens/>
              <w:ind w:left="-108" w:right="-169" w:firstLine="0"/>
              <w:jc w:val="center"/>
            </w:pPr>
            <w:r>
              <w:rPr>
                <w:sz w:val="24"/>
                <w:szCs w:val="24"/>
                <w:lang w:eastAsia="ru-RU"/>
              </w:rPr>
              <w:t>4.8</w:t>
            </w:r>
          </w:p>
          <w:p w:rsidR="00A85808" w:rsidRDefault="0027570D">
            <w:pPr>
              <w:pStyle w:val="Main0"/>
              <w:suppressAutoHyphens/>
              <w:ind w:left="-108" w:right="-169" w:firstLine="0"/>
              <w:jc w:val="center"/>
            </w:pPr>
            <w:r>
              <w:rPr>
                <w:sz w:val="24"/>
                <w:szCs w:val="24"/>
                <w:lang w:eastAsia="ru-RU"/>
              </w:rPr>
              <w:t>5.1</w:t>
            </w:r>
          </w:p>
        </w:tc>
      </w:tr>
    </w:tbl>
    <w:p w:rsidR="00A85808" w:rsidRDefault="00A85808">
      <w:pPr>
        <w:pStyle w:val="Standard"/>
        <w:ind w:firstLine="426"/>
        <w:rPr>
          <w:sz w:val="28"/>
          <w:szCs w:val="28"/>
        </w:rPr>
      </w:pPr>
    </w:p>
    <w:p w:rsidR="00A85808" w:rsidRPr="00B97AD6" w:rsidRDefault="0027570D">
      <w:pPr>
        <w:pStyle w:val="Standard"/>
        <w:ind w:firstLine="567"/>
      </w:pPr>
      <w:r>
        <w:rPr>
          <w:sz w:val="28"/>
          <w:szCs w:val="28"/>
        </w:rPr>
        <w:t xml:space="preserve">В </w:t>
      </w:r>
      <w:r w:rsidRPr="00B97AD6">
        <w:rPr>
          <w:sz w:val="28"/>
          <w:szCs w:val="28"/>
        </w:rPr>
        <w:t xml:space="preserve">соответствии с ч. 6 ст. 36 Градостроительного кодекса Российской Федерации градостроительный регламент не устанавливается для </w:t>
      </w:r>
      <w:r w:rsidRPr="00B97AD6">
        <w:rPr>
          <w:bCs/>
          <w:sz w:val="28"/>
          <w:szCs w:val="28"/>
        </w:rPr>
        <w:t>защитных зеленых насаждений</w:t>
      </w:r>
      <w:r w:rsidRPr="00B97AD6">
        <w:rPr>
          <w:sz w:val="28"/>
          <w:szCs w:val="28"/>
        </w:rPr>
        <w:t>. 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в соответствии с федеральными законами (ч. 7 статья 36 Градостроительного кодекса РФ).</w:t>
      </w:r>
    </w:p>
    <w:p w:rsidR="00A85808" w:rsidRDefault="0027570D">
      <w:pPr>
        <w:pStyle w:val="Main0"/>
        <w:tabs>
          <w:tab w:val="left" w:pos="284"/>
        </w:tabs>
        <w:suppressAutoHyphens/>
        <w:ind w:firstLine="567"/>
      </w:pPr>
      <w:r w:rsidRPr="00B97AD6">
        <w:t>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148" w:type="dxa"/>
        <w:tblInd w:w="139" w:type="dxa"/>
        <w:tblLook w:val="0000" w:firstRow="0" w:lastRow="0" w:firstColumn="0" w:lastColumn="0" w:noHBand="0" w:noVBand="0"/>
      </w:tblPr>
      <w:tblGrid>
        <w:gridCol w:w="4969"/>
        <w:gridCol w:w="4943"/>
        <w:gridCol w:w="236"/>
      </w:tblGrid>
      <w:tr w:rsidR="00A85808" w:rsidTr="0008776D">
        <w:trPr>
          <w:trHeight w:val="549"/>
        </w:trPr>
        <w:tc>
          <w:tcPr>
            <w:tcW w:w="4969"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Предельный минимальный  размер земельного участка</w:t>
            </w: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c>
          <w:tcPr>
            <w:tcW w:w="236" w:type="dxa"/>
          </w:tcPr>
          <w:p w:rsidR="00A85808" w:rsidRDefault="00A85808"/>
        </w:tc>
      </w:tr>
      <w:tr w:rsidR="00A85808" w:rsidTr="0008776D">
        <w:trPr>
          <w:trHeight w:val="543"/>
        </w:trPr>
        <w:tc>
          <w:tcPr>
            <w:tcW w:w="4969"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Предельная минимальная площадь земельного участка</w:t>
            </w: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c>
          <w:tcPr>
            <w:tcW w:w="236" w:type="dxa"/>
          </w:tcPr>
          <w:p w:rsidR="00A85808" w:rsidRDefault="00A85808"/>
        </w:tc>
      </w:tr>
      <w:tr w:rsidR="00A85808" w:rsidTr="0008776D">
        <w:tc>
          <w:tcPr>
            <w:tcW w:w="4969"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Предельный максимальный размер земельного участка</w:t>
            </w: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rsidP="0008776D">
            <w:pPr>
              <w:pStyle w:val="ConsPlusNormal0"/>
              <w:widowControl/>
              <w:tabs>
                <w:tab w:val="left" w:pos="-142"/>
              </w:tabs>
              <w:ind w:right="-452" w:firstLine="0"/>
              <w:jc w:val="center"/>
            </w:pPr>
            <w:r>
              <w:rPr>
                <w:rFonts w:ascii="Times New Roman" w:hAnsi="Times New Roman" w:cs="Times New Roman"/>
                <w:szCs w:val="24"/>
              </w:rPr>
              <w:t>не подлежит установлению</w:t>
            </w:r>
          </w:p>
        </w:tc>
        <w:tc>
          <w:tcPr>
            <w:tcW w:w="236" w:type="dxa"/>
          </w:tcPr>
          <w:p w:rsidR="00A85808" w:rsidRDefault="00A85808"/>
        </w:tc>
      </w:tr>
      <w:tr w:rsidR="00A85808" w:rsidTr="0008776D">
        <w:tc>
          <w:tcPr>
            <w:tcW w:w="4969"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Предельная  максимальная площадь земельного участка</w:t>
            </w: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c>
          <w:tcPr>
            <w:tcW w:w="236" w:type="dxa"/>
          </w:tcPr>
          <w:p w:rsidR="00A85808" w:rsidRDefault="00A85808"/>
        </w:tc>
      </w:tr>
      <w:tr w:rsidR="00A85808" w:rsidTr="0008776D">
        <w:trPr>
          <w:gridAfter w:val="1"/>
          <w:wAfter w:w="236" w:type="dxa"/>
          <w:trHeight w:val="135"/>
        </w:trPr>
        <w:tc>
          <w:tcPr>
            <w:tcW w:w="9912" w:type="dxa"/>
            <w:gridSpan w:val="2"/>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western"/>
              <w:suppressAutoHyphens/>
              <w:spacing w:before="48" w:after="48"/>
              <w:ind w:left="0" w:firstLine="0"/>
            </w:pPr>
            <w:r>
              <w:rPr>
                <w:rFonts w:ascii="Times New Roman" w:hAnsi="Times New Roman" w:cs="Times New Roman"/>
                <w:sz w:val="24"/>
                <w:szCs w:val="24"/>
              </w:rPr>
              <w:t>Баланс территории % от общей площади зоны</w:t>
            </w:r>
          </w:p>
        </w:tc>
      </w:tr>
      <w:tr w:rsidR="00A85808" w:rsidTr="0008776D">
        <w:trPr>
          <w:gridAfter w:val="1"/>
          <w:wAfter w:w="236" w:type="dxa"/>
        </w:trPr>
        <w:tc>
          <w:tcPr>
            <w:tcW w:w="4969" w:type="dxa"/>
            <w:tcBorders>
              <w:top w:val="single" w:sz="4" w:space="0" w:color="000000"/>
              <w:left w:val="single" w:sz="4" w:space="0" w:color="000000"/>
              <w:bottom w:val="single" w:sz="4" w:space="0" w:color="000000"/>
            </w:tcBorders>
            <w:shd w:val="clear" w:color="auto" w:fill="auto"/>
          </w:tcPr>
          <w:p w:rsidR="00A85808" w:rsidRDefault="0027570D">
            <w:pPr>
              <w:pStyle w:val="western"/>
              <w:suppressAutoHyphens/>
              <w:spacing w:before="48" w:after="48"/>
            </w:pPr>
            <w:r>
              <w:rPr>
                <w:rFonts w:ascii="Times New Roman" w:hAnsi="Times New Roman" w:cs="Times New Roman"/>
                <w:sz w:val="24"/>
                <w:szCs w:val="24"/>
              </w:rPr>
              <w:t>Зеленые насаждения</w:t>
            </w: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western"/>
              <w:suppressAutoHyphens/>
              <w:spacing w:before="48" w:after="48"/>
              <w:ind w:left="0" w:firstLine="0"/>
              <w:jc w:val="center"/>
            </w:pPr>
            <w:r>
              <w:rPr>
                <w:rFonts w:ascii="Times New Roman" w:hAnsi="Times New Roman" w:cs="Times New Roman"/>
                <w:sz w:val="24"/>
                <w:szCs w:val="24"/>
              </w:rPr>
              <w:t>93 - 97</w:t>
            </w:r>
          </w:p>
        </w:tc>
      </w:tr>
      <w:tr w:rsidR="00A85808" w:rsidTr="0008776D">
        <w:trPr>
          <w:gridAfter w:val="1"/>
          <w:wAfter w:w="236" w:type="dxa"/>
        </w:trPr>
        <w:tc>
          <w:tcPr>
            <w:tcW w:w="4969" w:type="dxa"/>
            <w:tcBorders>
              <w:top w:val="single" w:sz="4" w:space="0" w:color="000000"/>
              <w:left w:val="single" w:sz="4" w:space="0" w:color="000000"/>
              <w:bottom w:val="single" w:sz="4" w:space="0" w:color="000000"/>
            </w:tcBorders>
            <w:shd w:val="clear" w:color="auto" w:fill="auto"/>
          </w:tcPr>
          <w:p w:rsidR="00A85808" w:rsidRDefault="0027570D">
            <w:pPr>
              <w:pStyle w:val="western"/>
              <w:suppressAutoHyphens/>
              <w:spacing w:before="48" w:after="48"/>
              <w:ind w:left="34" w:firstLine="0"/>
            </w:pPr>
            <w:r>
              <w:rPr>
                <w:rFonts w:ascii="Times New Roman" w:hAnsi="Times New Roman" w:cs="Times New Roman"/>
                <w:sz w:val="24"/>
                <w:szCs w:val="24"/>
              </w:rPr>
              <w:t>Дорожная сеть, спортивные и игровые площадки</w:t>
            </w: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western"/>
              <w:suppressAutoHyphens/>
              <w:spacing w:before="48" w:after="48"/>
              <w:ind w:left="0" w:firstLine="0"/>
              <w:jc w:val="center"/>
            </w:pPr>
            <w:r>
              <w:rPr>
                <w:rFonts w:ascii="Times New Roman" w:hAnsi="Times New Roman" w:cs="Times New Roman"/>
                <w:sz w:val="24"/>
                <w:szCs w:val="24"/>
              </w:rPr>
              <w:t>2 - 5</w:t>
            </w:r>
          </w:p>
        </w:tc>
      </w:tr>
      <w:tr w:rsidR="00A85808" w:rsidTr="0008776D">
        <w:trPr>
          <w:gridAfter w:val="1"/>
          <w:wAfter w:w="236" w:type="dxa"/>
        </w:trPr>
        <w:tc>
          <w:tcPr>
            <w:tcW w:w="4969" w:type="dxa"/>
            <w:tcBorders>
              <w:top w:val="single" w:sz="4" w:space="0" w:color="000000"/>
              <w:left w:val="single" w:sz="4" w:space="0" w:color="000000"/>
              <w:bottom w:val="single" w:sz="4" w:space="0" w:color="000000"/>
            </w:tcBorders>
            <w:shd w:val="clear" w:color="auto" w:fill="auto"/>
          </w:tcPr>
          <w:p w:rsidR="00A85808" w:rsidRDefault="0027570D">
            <w:pPr>
              <w:pStyle w:val="western"/>
              <w:suppressAutoHyphens/>
              <w:spacing w:before="48" w:after="48"/>
              <w:ind w:left="0" w:firstLine="34"/>
            </w:pPr>
            <w:r>
              <w:rPr>
                <w:rFonts w:ascii="Times New Roman" w:hAnsi="Times New Roman" w:cs="Times New Roman"/>
                <w:color w:val="000000"/>
                <w:sz w:val="24"/>
                <w:szCs w:val="24"/>
              </w:rPr>
              <w:t>Обслуживающие сооружения, хозяйственные постройки</w:t>
            </w: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western"/>
              <w:suppressAutoHyphens/>
              <w:spacing w:before="48" w:after="48"/>
              <w:ind w:left="0" w:firstLine="0"/>
              <w:jc w:val="center"/>
            </w:pPr>
            <w:r>
              <w:rPr>
                <w:rFonts w:ascii="Times New Roman" w:hAnsi="Times New Roman" w:cs="Times New Roman"/>
                <w:color w:val="000000"/>
                <w:sz w:val="24"/>
                <w:szCs w:val="24"/>
              </w:rPr>
              <w:t>2</w:t>
            </w:r>
          </w:p>
        </w:tc>
      </w:tr>
    </w:tbl>
    <w:p w:rsidR="00A85808" w:rsidRDefault="00A85808">
      <w:pPr>
        <w:pStyle w:val="Main0"/>
        <w:suppressAutoHyphens/>
        <w:ind w:firstLine="425"/>
        <w:rPr>
          <w:b/>
        </w:rPr>
      </w:pPr>
    </w:p>
    <w:p w:rsidR="00A85808" w:rsidRDefault="0027570D">
      <w:pPr>
        <w:pStyle w:val="Main0"/>
        <w:suppressAutoHyphens/>
        <w:ind w:firstLine="425"/>
      </w:pPr>
      <w:r>
        <w:rPr>
          <w:b/>
        </w:rPr>
        <w:t>6.3. Р-3. З</w:t>
      </w:r>
      <w:r>
        <w:rPr>
          <w:b/>
          <w:bCs/>
        </w:rPr>
        <w:t>она рекреационного назначения  (в границах населенных пунктов).</w:t>
      </w:r>
    </w:p>
    <w:p w:rsidR="00A85808" w:rsidRDefault="0027570D">
      <w:pPr>
        <w:pStyle w:val="Standard"/>
        <w:ind w:firstLine="425"/>
        <w:rPr>
          <w:color w:val="000000"/>
          <w:sz w:val="28"/>
          <w:szCs w:val="28"/>
        </w:rPr>
      </w:pPr>
      <w:r>
        <w:rPr>
          <w:color w:val="000000"/>
          <w:sz w:val="28"/>
          <w:szCs w:val="28"/>
        </w:rPr>
        <w:t xml:space="preserve">Зоны Р-3 расположены в с. Незнаново, д. </w:t>
      </w:r>
      <w:proofErr w:type="spellStart"/>
      <w:r>
        <w:rPr>
          <w:color w:val="000000"/>
          <w:sz w:val="28"/>
          <w:szCs w:val="28"/>
        </w:rPr>
        <w:t>Лоша</w:t>
      </w:r>
      <w:proofErr w:type="spellEnd"/>
      <w:r>
        <w:rPr>
          <w:color w:val="000000"/>
          <w:sz w:val="28"/>
          <w:szCs w:val="28"/>
        </w:rPr>
        <w:t xml:space="preserve">, д. Добрятино, с. </w:t>
      </w:r>
      <w:proofErr w:type="spellStart"/>
      <w:r>
        <w:rPr>
          <w:color w:val="000000"/>
          <w:sz w:val="28"/>
          <w:szCs w:val="28"/>
        </w:rPr>
        <w:t>Семион</w:t>
      </w:r>
      <w:proofErr w:type="spellEnd"/>
      <w:r>
        <w:rPr>
          <w:color w:val="000000"/>
          <w:sz w:val="28"/>
          <w:szCs w:val="28"/>
        </w:rPr>
        <w:t xml:space="preserve">, д. Каменка, д. Слободка, п. </w:t>
      </w:r>
      <w:proofErr w:type="spellStart"/>
      <w:r>
        <w:rPr>
          <w:color w:val="000000"/>
          <w:sz w:val="28"/>
          <w:szCs w:val="28"/>
        </w:rPr>
        <w:t>Проницы</w:t>
      </w:r>
      <w:proofErr w:type="spellEnd"/>
      <w:r>
        <w:rPr>
          <w:color w:val="000000"/>
          <w:sz w:val="28"/>
          <w:szCs w:val="28"/>
        </w:rPr>
        <w:t xml:space="preserve">, с. </w:t>
      </w:r>
      <w:proofErr w:type="spellStart"/>
      <w:r>
        <w:rPr>
          <w:color w:val="000000"/>
          <w:sz w:val="28"/>
          <w:szCs w:val="28"/>
        </w:rPr>
        <w:t>Ухорь</w:t>
      </w:r>
      <w:proofErr w:type="spellEnd"/>
      <w:r>
        <w:rPr>
          <w:color w:val="000000"/>
          <w:sz w:val="28"/>
          <w:szCs w:val="28"/>
        </w:rPr>
        <w:t xml:space="preserve">, с. Никитино </w:t>
      </w:r>
      <w:proofErr w:type="gramStart"/>
      <w:r>
        <w:rPr>
          <w:color w:val="000000"/>
          <w:sz w:val="28"/>
          <w:szCs w:val="28"/>
        </w:rPr>
        <w:t>и  выделены</w:t>
      </w:r>
      <w:proofErr w:type="gramEnd"/>
      <w:r>
        <w:rPr>
          <w:color w:val="000000"/>
          <w:sz w:val="28"/>
          <w:szCs w:val="28"/>
        </w:rPr>
        <w:t xml:space="preserve"> для обеспечения правовых условий использования земельных участков озеленения, в целях проведения отдыха, спорта и досуга населением, а также благоустройства, сохранения и формирования озелененных участков на территории населенных пунктов.</w:t>
      </w:r>
    </w:p>
    <w:p w:rsidR="0008776D" w:rsidRDefault="0008776D">
      <w:pPr>
        <w:pStyle w:val="Standard"/>
        <w:ind w:firstLine="425"/>
        <w:rPr>
          <w:color w:val="000000"/>
          <w:sz w:val="28"/>
          <w:szCs w:val="28"/>
        </w:rPr>
      </w:pPr>
    </w:p>
    <w:tbl>
      <w:tblPr>
        <w:tblW w:w="9896" w:type="dxa"/>
        <w:tblInd w:w="139" w:type="dxa"/>
        <w:tblLook w:val="0000" w:firstRow="0" w:lastRow="0" w:firstColumn="0" w:lastColumn="0" w:noHBand="0" w:noVBand="0"/>
      </w:tblPr>
      <w:tblGrid>
        <w:gridCol w:w="1954"/>
        <w:gridCol w:w="6393"/>
        <w:gridCol w:w="1549"/>
      </w:tblGrid>
      <w:tr w:rsidR="00A85808">
        <w:trPr>
          <w:trHeight w:val="407"/>
        </w:trPr>
        <w:tc>
          <w:tcPr>
            <w:tcW w:w="1954"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left="-108" w:right="-108" w:firstLine="0"/>
              <w:jc w:val="center"/>
            </w:pPr>
            <w:r>
              <w:t>Обозначение</w:t>
            </w:r>
          </w:p>
          <w:p w:rsidR="00A85808" w:rsidRDefault="0027570D">
            <w:pPr>
              <w:pStyle w:val="Standard"/>
              <w:snapToGrid w:val="0"/>
              <w:ind w:left="-108" w:right="-108" w:firstLine="0"/>
              <w:jc w:val="center"/>
            </w:pPr>
            <w:r>
              <w:t>зоны (код)</w:t>
            </w:r>
          </w:p>
          <w:p w:rsidR="00A85808" w:rsidRDefault="00A85808">
            <w:pPr>
              <w:pStyle w:val="Standard"/>
              <w:snapToGrid w:val="0"/>
              <w:ind w:left="-108" w:right="-108" w:firstLine="0"/>
              <w:jc w:val="center"/>
            </w:pPr>
          </w:p>
        </w:tc>
        <w:tc>
          <w:tcPr>
            <w:tcW w:w="6393"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firstLine="0"/>
              <w:jc w:val="center"/>
            </w:pPr>
            <w:r>
              <w:rPr>
                <w:noProof/>
                <w:lang w:eastAsia="ru-RU"/>
              </w:rPr>
              <w:drawing>
                <wp:inline distT="0" distB="0" distL="0" distR="0">
                  <wp:extent cx="716280" cy="370840"/>
                  <wp:effectExtent l="0" t="0" r="0" b="0"/>
                  <wp:docPr id="1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9"/>
                          <pic:cNvPicPr>
                            <a:picLocks noChangeAspect="1" noChangeArrowheads="1"/>
                          </pic:cNvPicPr>
                        </pic:nvPicPr>
                        <pic:blipFill>
                          <a:blip r:embed="rId20" cstate="print"/>
                          <a:stretch>
                            <a:fillRect/>
                          </a:stretch>
                        </pic:blipFill>
                        <pic:spPr bwMode="auto">
                          <a:xfrm>
                            <a:off x="0" y="0"/>
                            <a:ext cx="716280" cy="370840"/>
                          </a:xfrm>
                          <a:prstGeom prst="rect">
                            <a:avLst/>
                          </a:prstGeom>
                        </pic:spPr>
                      </pic:pic>
                    </a:graphicData>
                  </a:graphic>
                </wp:inline>
              </w:drawing>
            </w:r>
          </w:p>
        </w:tc>
        <w:tc>
          <w:tcPr>
            <w:tcW w:w="1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8" w:rsidRDefault="00A85808">
            <w:pPr>
              <w:pStyle w:val="Standard"/>
              <w:snapToGrid w:val="0"/>
              <w:ind w:left="-139" w:right="-169" w:firstLine="0"/>
              <w:jc w:val="center"/>
              <w:rPr>
                <w:bCs/>
              </w:rPr>
            </w:pPr>
          </w:p>
        </w:tc>
      </w:tr>
      <w:tr w:rsidR="00A85808" w:rsidTr="00B97AD6">
        <w:trPr>
          <w:trHeight w:val="407"/>
        </w:trPr>
        <w:tc>
          <w:tcPr>
            <w:tcW w:w="1954" w:type="dxa"/>
            <w:tcBorders>
              <w:top w:val="single" w:sz="4" w:space="0" w:color="000000"/>
              <w:left w:val="single" w:sz="4" w:space="0" w:color="000000"/>
              <w:bottom w:val="single" w:sz="4" w:space="0" w:color="auto"/>
            </w:tcBorders>
            <w:shd w:val="clear" w:color="auto" w:fill="auto"/>
            <w:vAlign w:val="center"/>
          </w:tcPr>
          <w:p w:rsidR="00A85808" w:rsidRDefault="0027570D">
            <w:pPr>
              <w:pStyle w:val="Standard"/>
              <w:snapToGrid w:val="0"/>
              <w:ind w:left="-108" w:right="-108" w:firstLine="0"/>
              <w:jc w:val="center"/>
            </w:pPr>
            <w:r>
              <w:t>Виды</w:t>
            </w:r>
          </w:p>
          <w:p w:rsidR="00A85808" w:rsidRDefault="0027570D">
            <w:pPr>
              <w:pStyle w:val="Standard"/>
              <w:snapToGrid w:val="0"/>
              <w:ind w:left="-108" w:right="-108" w:firstLine="0"/>
              <w:jc w:val="center"/>
            </w:pPr>
            <w:r>
              <w:t>использования</w:t>
            </w:r>
          </w:p>
        </w:tc>
        <w:tc>
          <w:tcPr>
            <w:tcW w:w="6393" w:type="dxa"/>
            <w:tcBorders>
              <w:top w:val="single" w:sz="4" w:space="0" w:color="000000"/>
              <w:left w:val="single" w:sz="4" w:space="0" w:color="000000"/>
              <w:bottom w:val="single" w:sz="4" w:space="0" w:color="auto"/>
            </w:tcBorders>
            <w:shd w:val="clear" w:color="auto" w:fill="auto"/>
            <w:vAlign w:val="center"/>
          </w:tcPr>
          <w:p w:rsidR="00A85808" w:rsidRDefault="0027570D">
            <w:pPr>
              <w:pStyle w:val="Standard"/>
              <w:snapToGrid w:val="0"/>
              <w:ind w:firstLine="0"/>
              <w:jc w:val="center"/>
            </w:pPr>
            <w:r>
              <w:t>Наименование вида разрешенного использования</w:t>
            </w:r>
          </w:p>
          <w:p w:rsidR="00A85808" w:rsidRDefault="0027570D">
            <w:pPr>
              <w:pStyle w:val="Standard"/>
              <w:snapToGrid w:val="0"/>
              <w:ind w:firstLine="0"/>
              <w:jc w:val="center"/>
            </w:pPr>
            <w:r>
              <w:t>земельных участков</w:t>
            </w:r>
          </w:p>
        </w:tc>
        <w:tc>
          <w:tcPr>
            <w:tcW w:w="1549" w:type="dxa"/>
            <w:tcBorders>
              <w:top w:val="single" w:sz="4" w:space="0" w:color="000000"/>
              <w:left w:val="single" w:sz="4" w:space="0" w:color="000000"/>
              <w:bottom w:val="single" w:sz="4" w:space="0" w:color="auto"/>
              <w:right w:val="single" w:sz="4" w:space="0" w:color="000000"/>
            </w:tcBorders>
            <w:shd w:val="clear" w:color="auto" w:fill="auto"/>
            <w:vAlign w:val="center"/>
          </w:tcPr>
          <w:p w:rsidR="00A85808" w:rsidRDefault="0027570D">
            <w:pPr>
              <w:pStyle w:val="Standard"/>
              <w:snapToGrid w:val="0"/>
              <w:ind w:left="-139" w:right="-169" w:firstLine="0"/>
              <w:jc w:val="center"/>
            </w:pPr>
            <w:r>
              <w:rPr>
                <w:bCs/>
              </w:rPr>
              <w:t xml:space="preserve">Код по </w:t>
            </w:r>
            <w:proofErr w:type="spellStart"/>
            <w:proofErr w:type="gramStart"/>
            <w:r>
              <w:rPr>
                <w:bCs/>
              </w:rPr>
              <w:t>классифи-катору</w:t>
            </w:r>
            <w:proofErr w:type="spellEnd"/>
            <w:proofErr w:type="gramEnd"/>
          </w:p>
        </w:tc>
      </w:tr>
      <w:tr w:rsidR="00A85808" w:rsidTr="00B97AD6">
        <w:trPr>
          <w:trHeight w:val="572"/>
        </w:trPr>
        <w:tc>
          <w:tcPr>
            <w:tcW w:w="1954" w:type="dxa"/>
            <w:tcBorders>
              <w:top w:val="single" w:sz="4" w:space="0" w:color="auto"/>
              <w:left w:val="single" w:sz="4" w:space="0" w:color="auto"/>
              <w:bottom w:val="single" w:sz="4" w:space="0" w:color="auto"/>
              <w:right w:val="single" w:sz="4" w:space="0" w:color="auto"/>
            </w:tcBorders>
            <w:shd w:val="clear" w:color="auto" w:fill="auto"/>
          </w:tcPr>
          <w:p w:rsidR="00A85808" w:rsidRDefault="0027570D">
            <w:pPr>
              <w:pStyle w:val="Standard"/>
              <w:snapToGrid w:val="0"/>
              <w:ind w:left="-108" w:right="-108" w:firstLine="0"/>
              <w:jc w:val="center"/>
            </w:pPr>
            <w:r>
              <w:lastRenderedPageBreak/>
              <w:t>Основные виды</w:t>
            </w:r>
          </w:p>
          <w:p w:rsidR="00A85808" w:rsidRDefault="0027570D">
            <w:pPr>
              <w:pStyle w:val="Standard"/>
              <w:snapToGrid w:val="0"/>
              <w:ind w:left="-108" w:right="-108" w:firstLine="0"/>
              <w:jc w:val="center"/>
            </w:pPr>
            <w:r>
              <w:t>разрешенного</w:t>
            </w:r>
          </w:p>
          <w:p w:rsidR="00A85808" w:rsidRDefault="0027570D">
            <w:pPr>
              <w:pStyle w:val="Standard"/>
              <w:snapToGrid w:val="0"/>
              <w:ind w:left="-108" w:right="-108" w:firstLine="0"/>
              <w:jc w:val="center"/>
            </w:pPr>
            <w:r>
              <w:t>использования</w:t>
            </w:r>
          </w:p>
        </w:tc>
        <w:tc>
          <w:tcPr>
            <w:tcW w:w="6393" w:type="dxa"/>
            <w:tcBorders>
              <w:top w:val="single" w:sz="4" w:space="0" w:color="auto"/>
              <w:left w:val="single" w:sz="4" w:space="0" w:color="auto"/>
              <w:bottom w:val="single" w:sz="4" w:space="0" w:color="auto"/>
              <w:right w:val="single" w:sz="4" w:space="0" w:color="auto"/>
            </w:tcBorders>
            <w:shd w:val="clear" w:color="auto" w:fill="auto"/>
          </w:tcPr>
          <w:p w:rsidR="00A85808" w:rsidRDefault="0027570D">
            <w:pPr>
              <w:pStyle w:val="Main0"/>
              <w:suppressAutoHyphens/>
              <w:ind w:firstLine="0"/>
            </w:pPr>
            <w:r>
              <w:rPr>
                <w:sz w:val="24"/>
                <w:szCs w:val="24"/>
                <w:lang w:eastAsia="ru-RU"/>
              </w:rPr>
              <w:t>- общественное питание</w:t>
            </w:r>
          </w:p>
          <w:p w:rsidR="00A85808" w:rsidRDefault="0027570D">
            <w:pPr>
              <w:pStyle w:val="Main0"/>
              <w:suppressAutoHyphens/>
              <w:ind w:firstLine="0"/>
            </w:pPr>
            <w:r>
              <w:rPr>
                <w:sz w:val="24"/>
                <w:szCs w:val="24"/>
                <w:lang w:eastAsia="ru-RU"/>
              </w:rPr>
              <w:t>- гостиничное обслуживание</w:t>
            </w:r>
          </w:p>
          <w:p w:rsidR="00A85808" w:rsidRDefault="0027570D">
            <w:pPr>
              <w:pStyle w:val="Main0"/>
              <w:suppressAutoHyphens/>
              <w:ind w:firstLine="0"/>
            </w:pPr>
            <w:r>
              <w:rPr>
                <w:sz w:val="24"/>
                <w:szCs w:val="24"/>
                <w:lang w:eastAsia="ru-RU"/>
              </w:rPr>
              <w:t>- отдых (рекреация)</w:t>
            </w:r>
          </w:p>
          <w:p w:rsidR="00A85808" w:rsidRDefault="0027570D">
            <w:pPr>
              <w:pStyle w:val="Main0"/>
              <w:suppressAutoHyphens/>
              <w:ind w:firstLine="0"/>
            </w:pPr>
            <w:r>
              <w:rPr>
                <w:sz w:val="24"/>
                <w:szCs w:val="24"/>
                <w:lang w:eastAsia="ru-RU"/>
              </w:rPr>
              <w:t>- коммунальное обслуживание</w:t>
            </w:r>
          </w:p>
          <w:p w:rsidR="00A85808" w:rsidRDefault="0027570D">
            <w:pPr>
              <w:pStyle w:val="Main0"/>
              <w:numPr>
                <w:ilvl w:val="0"/>
                <w:numId w:val="2"/>
              </w:numPr>
              <w:suppressAutoHyphens/>
              <w:ind w:left="175" w:hanging="175"/>
            </w:pPr>
            <w:r>
              <w:rPr>
                <w:sz w:val="24"/>
                <w:szCs w:val="24"/>
                <w:lang w:eastAsia="ru-RU"/>
              </w:rPr>
              <w:t>спорт</w:t>
            </w:r>
          </w:p>
          <w:p w:rsidR="00A85808" w:rsidRDefault="0027570D">
            <w:pPr>
              <w:pStyle w:val="Main0"/>
              <w:numPr>
                <w:ilvl w:val="0"/>
                <w:numId w:val="2"/>
              </w:numPr>
              <w:suppressAutoHyphens/>
              <w:ind w:left="175" w:hanging="175"/>
            </w:pPr>
            <w:r>
              <w:rPr>
                <w:sz w:val="24"/>
                <w:szCs w:val="24"/>
                <w:lang w:eastAsia="ru-RU"/>
              </w:rPr>
              <w:t>земельные участки (территории) общего пользования</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A85808" w:rsidRDefault="0027570D">
            <w:pPr>
              <w:pStyle w:val="Main0"/>
              <w:tabs>
                <w:tab w:val="left" w:pos="-216"/>
              </w:tabs>
              <w:suppressAutoHyphens/>
              <w:ind w:left="-108" w:firstLine="0"/>
              <w:jc w:val="center"/>
            </w:pPr>
            <w:r>
              <w:rPr>
                <w:sz w:val="24"/>
                <w:szCs w:val="24"/>
                <w:lang w:eastAsia="ru-RU"/>
              </w:rPr>
              <w:t>4.6</w:t>
            </w:r>
          </w:p>
          <w:p w:rsidR="00A85808" w:rsidRDefault="0027570D">
            <w:pPr>
              <w:pStyle w:val="Main0"/>
              <w:tabs>
                <w:tab w:val="left" w:pos="-216"/>
              </w:tabs>
              <w:suppressAutoHyphens/>
              <w:ind w:left="-108" w:firstLine="0"/>
              <w:jc w:val="center"/>
            </w:pPr>
            <w:r>
              <w:rPr>
                <w:sz w:val="24"/>
                <w:szCs w:val="24"/>
                <w:lang w:eastAsia="ru-RU"/>
              </w:rPr>
              <w:t>4.7</w:t>
            </w:r>
          </w:p>
          <w:p w:rsidR="00A85808" w:rsidRDefault="0027570D">
            <w:pPr>
              <w:pStyle w:val="Main0"/>
              <w:tabs>
                <w:tab w:val="left" w:pos="-216"/>
              </w:tabs>
              <w:suppressAutoHyphens/>
              <w:ind w:left="-108" w:firstLine="0"/>
              <w:jc w:val="center"/>
            </w:pPr>
            <w:r>
              <w:rPr>
                <w:sz w:val="24"/>
                <w:szCs w:val="24"/>
                <w:lang w:eastAsia="ru-RU"/>
              </w:rPr>
              <w:t>5.0</w:t>
            </w:r>
          </w:p>
          <w:p w:rsidR="00A85808" w:rsidRDefault="0027570D">
            <w:pPr>
              <w:pStyle w:val="Main0"/>
              <w:tabs>
                <w:tab w:val="left" w:pos="-216"/>
              </w:tabs>
              <w:suppressAutoHyphens/>
              <w:ind w:left="-108" w:firstLine="0"/>
              <w:jc w:val="center"/>
            </w:pPr>
            <w:r>
              <w:rPr>
                <w:sz w:val="24"/>
                <w:szCs w:val="24"/>
                <w:lang w:eastAsia="ru-RU"/>
              </w:rPr>
              <w:t>3.1</w:t>
            </w:r>
          </w:p>
          <w:p w:rsidR="00A85808" w:rsidRDefault="0027570D">
            <w:pPr>
              <w:pStyle w:val="Main0"/>
              <w:tabs>
                <w:tab w:val="left" w:pos="-216"/>
              </w:tabs>
              <w:suppressAutoHyphens/>
              <w:ind w:left="-108" w:firstLine="0"/>
              <w:jc w:val="center"/>
            </w:pPr>
            <w:r>
              <w:rPr>
                <w:sz w:val="24"/>
                <w:szCs w:val="24"/>
                <w:lang w:eastAsia="ru-RU"/>
              </w:rPr>
              <w:t>5.1</w:t>
            </w:r>
          </w:p>
          <w:p w:rsidR="00A85808" w:rsidRDefault="0027570D">
            <w:pPr>
              <w:pStyle w:val="Main0"/>
              <w:tabs>
                <w:tab w:val="left" w:pos="-216"/>
              </w:tabs>
              <w:suppressAutoHyphens/>
              <w:ind w:left="-108" w:firstLine="0"/>
              <w:jc w:val="center"/>
            </w:pPr>
            <w:r>
              <w:rPr>
                <w:sz w:val="24"/>
                <w:szCs w:val="24"/>
                <w:lang w:eastAsia="ru-RU"/>
              </w:rPr>
              <w:t>12.0</w:t>
            </w:r>
          </w:p>
        </w:tc>
      </w:tr>
      <w:tr w:rsidR="00A85808" w:rsidTr="00B97AD6">
        <w:trPr>
          <w:trHeight w:val="582"/>
        </w:trPr>
        <w:tc>
          <w:tcPr>
            <w:tcW w:w="1954" w:type="dxa"/>
            <w:tcBorders>
              <w:top w:val="single" w:sz="4" w:space="0" w:color="auto"/>
              <w:left w:val="single" w:sz="4" w:space="0" w:color="000000"/>
              <w:bottom w:val="single" w:sz="4" w:space="0" w:color="000000"/>
            </w:tcBorders>
            <w:shd w:val="clear" w:color="auto" w:fill="auto"/>
          </w:tcPr>
          <w:p w:rsidR="00A85808" w:rsidRDefault="0027570D">
            <w:pPr>
              <w:pStyle w:val="Standard"/>
              <w:snapToGrid w:val="0"/>
              <w:ind w:left="-108" w:right="-108" w:firstLine="0"/>
              <w:jc w:val="center"/>
            </w:pPr>
            <w:r>
              <w:t>Вспомогательные</w:t>
            </w:r>
          </w:p>
          <w:p w:rsidR="00A85808" w:rsidRDefault="0027570D">
            <w:pPr>
              <w:pStyle w:val="Standard"/>
              <w:snapToGrid w:val="0"/>
              <w:ind w:left="-108" w:right="-108" w:firstLine="0"/>
              <w:jc w:val="center"/>
            </w:pPr>
            <w:r>
              <w:t>виды разрешенного использования</w:t>
            </w:r>
          </w:p>
        </w:tc>
        <w:tc>
          <w:tcPr>
            <w:tcW w:w="6393" w:type="dxa"/>
            <w:tcBorders>
              <w:top w:val="single" w:sz="4" w:space="0" w:color="auto"/>
              <w:left w:val="single" w:sz="4" w:space="0" w:color="000000"/>
              <w:bottom w:val="single" w:sz="4" w:space="0" w:color="000000"/>
            </w:tcBorders>
            <w:shd w:val="clear" w:color="auto" w:fill="auto"/>
          </w:tcPr>
          <w:p w:rsidR="00A85808" w:rsidRDefault="0027570D">
            <w:pPr>
              <w:pStyle w:val="Main0"/>
              <w:numPr>
                <w:ilvl w:val="0"/>
                <w:numId w:val="12"/>
              </w:numPr>
              <w:suppressAutoHyphens/>
              <w:ind w:left="174" w:hanging="174"/>
            </w:pPr>
            <w:r>
              <w:rPr>
                <w:sz w:val="24"/>
                <w:szCs w:val="24"/>
                <w:lang w:eastAsia="ru-RU"/>
              </w:rPr>
              <w:t>служебные гаражи;</w:t>
            </w:r>
          </w:p>
          <w:p w:rsidR="00A85808" w:rsidRDefault="0027570D">
            <w:pPr>
              <w:pStyle w:val="Main0"/>
              <w:numPr>
                <w:ilvl w:val="0"/>
                <w:numId w:val="12"/>
              </w:numPr>
              <w:suppressAutoHyphens/>
              <w:ind w:left="174" w:hanging="174"/>
            </w:pPr>
            <w:r>
              <w:rPr>
                <w:sz w:val="24"/>
                <w:szCs w:val="24"/>
                <w:lang w:eastAsia="ru-RU"/>
              </w:rPr>
              <w:t>рынки.</w:t>
            </w:r>
          </w:p>
        </w:tc>
        <w:tc>
          <w:tcPr>
            <w:tcW w:w="1549" w:type="dxa"/>
            <w:tcBorders>
              <w:top w:val="single" w:sz="4" w:space="0" w:color="auto"/>
              <w:left w:val="single" w:sz="4" w:space="0" w:color="000000"/>
              <w:bottom w:val="single" w:sz="4" w:space="0" w:color="000000"/>
              <w:right w:val="single" w:sz="4" w:space="0" w:color="000000"/>
            </w:tcBorders>
            <w:shd w:val="clear" w:color="auto" w:fill="auto"/>
          </w:tcPr>
          <w:p w:rsidR="00A85808" w:rsidRDefault="0027570D">
            <w:pPr>
              <w:pStyle w:val="Main0"/>
              <w:suppressAutoHyphens/>
              <w:ind w:left="-108" w:right="-169" w:firstLine="0"/>
              <w:jc w:val="center"/>
            </w:pPr>
            <w:r>
              <w:rPr>
                <w:sz w:val="24"/>
                <w:szCs w:val="24"/>
                <w:lang w:eastAsia="ru-RU"/>
              </w:rPr>
              <w:t>4.9</w:t>
            </w:r>
          </w:p>
          <w:p w:rsidR="00A85808" w:rsidRDefault="0027570D">
            <w:pPr>
              <w:pStyle w:val="Main0"/>
              <w:suppressAutoHyphens/>
              <w:ind w:left="-108" w:right="-169" w:firstLine="0"/>
              <w:jc w:val="center"/>
            </w:pPr>
            <w:r>
              <w:rPr>
                <w:sz w:val="24"/>
                <w:szCs w:val="24"/>
                <w:lang w:eastAsia="ru-RU"/>
              </w:rPr>
              <w:t>4.3</w:t>
            </w:r>
          </w:p>
        </w:tc>
      </w:tr>
      <w:tr w:rsidR="00A85808">
        <w:trPr>
          <w:trHeight w:val="763"/>
        </w:trPr>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Standard"/>
              <w:snapToGrid w:val="0"/>
              <w:ind w:left="-108" w:right="-108" w:firstLine="0"/>
              <w:jc w:val="center"/>
            </w:pPr>
            <w:r>
              <w:t>Условно</w:t>
            </w:r>
          </w:p>
          <w:p w:rsidR="00A85808" w:rsidRDefault="0027570D">
            <w:pPr>
              <w:pStyle w:val="Standard"/>
              <w:snapToGrid w:val="0"/>
              <w:ind w:left="-108" w:right="-108" w:firstLine="0"/>
              <w:jc w:val="center"/>
            </w:pPr>
            <w:r>
              <w:t>разрешенные</w:t>
            </w:r>
          </w:p>
          <w:p w:rsidR="00A85808" w:rsidRDefault="0027570D">
            <w:pPr>
              <w:pStyle w:val="Standard"/>
              <w:snapToGrid w:val="0"/>
              <w:ind w:left="-108" w:right="-108" w:firstLine="0"/>
              <w:jc w:val="center"/>
            </w:pPr>
            <w:r>
              <w:t>виды использования</w:t>
            </w:r>
          </w:p>
        </w:tc>
        <w:tc>
          <w:tcPr>
            <w:tcW w:w="6393"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Main0"/>
              <w:numPr>
                <w:ilvl w:val="0"/>
                <w:numId w:val="12"/>
              </w:numPr>
              <w:suppressAutoHyphens/>
              <w:ind w:left="174" w:hanging="174"/>
            </w:pPr>
            <w:r>
              <w:rPr>
                <w:sz w:val="24"/>
                <w:szCs w:val="24"/>
                <w:lang w:eastAsia="ru-RU"/>
              </w:rPr>
              <w:t>развлечения.</w:t>
            </w:r>
          </w:p>
          <w:p w:rsidR="00A85808" w:rsidRDefault="00A85808">
            <w:pPr>
              <w:pStyle w:val="Main0"/>
              <w:suppressAutoHyphens/>
              <w:ind w:firstLine="0"/>
              <w:rPr>
                <w:sz w:val="24"/>
                <w:szCs w:val="24"/>
                <w:lang w:eastAsia="ru-RU"/>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Main0"/>
              <w:suppressAutoHyphens/>
              <w:ind w:right="-169" w:firstLine="0"/>
              <w:jc w:val="center"/>
            </w:pPr>
            <w:r>
              <w:rPr>
                <w:sz w:val="24"/>
                <w:szCs w:val="24"/>
                <w:lang w:eastAsia="ru-RU"/>
              </w:rPr>
              <w:t>4.8</w:t>
            </w:r>
          </w:p>
          <w:p w:rsidR="00A85808" w:rsidRDefault="00A85808">
            <w:pPr>
              <w:pStyle w:val="Main0"/>
              <w:suppressAutoHyphens/>
              <w:ind w:right="-169" w:firstLine="0"/>
              <w:jc w:val="center"/>
              <w:rPr>
                <w:sz w:val="24"/>
                <w:szCs w:val="24"/>
                <w:lang w:eastAsia="ru-RU"/>
              </w:rPr>
            </w:pPr>
          </w:p>
        </w:tc>
      </w:tr>
    </w:tbl>
    <w:p w:rsidR="00A85808" w:rsidRDefault="00A85808">
      <w:pPr>
        <w:pStyle w:val="Standard"/>
        <w:ind w:firstLine="426"/>
        <w:rPr>
          <w:sz w:val="28"/>
          <w:szCs w:val="28"/>
        </w:rPr>
      </w:pPr>
    </w:p>
    <w:p w:rsidR="00A85808" w:rsidRDefault="0027570D">
      <w:pPr>
        <w:pStyle w:val="Main0"/>
        <w:tabs>
          <w:tab w:val="left" w:pos="284"/>
        </w:tabs>
        <w:suppressAutoHyphens/>
        <w:ind w:firstLine="567"/>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198" w:type="dxa"/>
        <w:tblInd w:w="104" w:type="dxa"/>
        <w:tblLook w:val="0000" w:firstRow="0" w:lastRow="0" w:firstColumn="0" w:lastColumn="0" w:noHBand="0" w:noVBand="0"/>
      </w:tblPr>
      <w:tblGrid>
        <w:gridCol w:w="5145"/>
        <w:gridCol w:w="11"/>
        <w:gridCol w:w="4806"/>
        <w:gridCol w:w="236"/>
      </w:tblGrid>
      <w:tr w:rsidR="00A85808" w:rsidTr="001B2FB0">
        <w:trPr>
          <w:gridAfter w:val="1"/>
          <w:wAfter w:w="236" w:type="dxa"/>
          <w:trHeight w:val="700"/>
        </w:trPr>
        <w:tc>
          <w:tcPr>
            <w:tcW w:w="5156" w:type="dxa"/>
            <w:gridSpan w:val="2"/>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Предельный минимальный размер земельного участка</w:t>
            </w:r>
          </w:p>
        </w:tc>
        <w:tc>
          <w:tcPr>
            <w:tcW w:w="4806"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r>
      <w:tr w:rsidR="00A85808" w:rsidTr="001B2FB0">
        <w:trPr>
          <w:gridAfter w:val="1"/>
          <w:wAfter w:w="236" w:type="dxa"/>
          <w:trHeight w:val="697"/>
        </w:trPr>
        <w:tc>
          <w:tcPr>
            <w:tcW w:w="5156" w:type="dxa"/>
            <w:gridSpan w:val="2"/>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Предельная  минимальная площадь земельного участка</w:t>
            </w:r>
          </w:p>
        </w:tc>
        <w:tc>
          <w:tcPr>
            <w:tcW w:w="4806"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r>
      <w:tr w:rsidR="00A85808" w:rsidTr="001B2FB0">
        <w:trPr>
          <w:gridAfter w:val="1"/>
          <w:wAfter w:w="236" w:type="dxa"/>
        </w:trPr>
        <w:tc>
          <w:tcPr>
            <w:tcW w:w="5156" w:type="dxa"/>
            <w:gridSpan w:val="2"/>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Предельный максимальный размер земельного участка</w:t>
            </w:r>
          </w:p>
        </w:tc>
        <w:tc>
          <w:tcPr>
            <w:tcW w:w="4806"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r>
      <w:tr w:rsidR="00A85808" w:rsidTr="001B2FB0">
        <w:trPr>
          <w:gridAfter w:val="1"/>
          <w:wAfter w:w="236" w:type="dxa"/>
        </w:trPr>
        <w:tc>
          <w:tcPr>
            <w:tcW w:w="5156" w:type="dxa"/>
            <w:gridSpan w:val="2"/>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Предельная  максимальная площадь  земельного участка</w:t>
            </w:r>
          </w:p>
        </w:tc>
        <w:tc>
          <w:tcPr>
            <w:tcW w:w="4806"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r>
      <w:tr w:rsidR="00A85808" w:rsidTr="001B2FB0">
        <w:trPr>
          <w:trHeight w:val="135"/>
        </w:trPr>
        <w:tc>
          <w:tcPr>
            <w:tcW w:w="9962" w:type="dxa"/>
            <w:gridSpan w:val="3"/>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western"/>
              <w:suppressAutoHyphens/>
              <w:spacing w:before="48" w:after="48"/>
              <w:ind w:left="0" w:firstLine="0"/>
              <w:jc w:val="center"/>
            </w:pPr>
            <w:r>
              <w:rPr>
                <w:rFonts w:ascii="Times New Roman" w:hAnsi="Times New Roman" w:cs="Times New Roman"/>
                <w:sz w:val="24"/>
                <w:szCs w:val="24"/>
              </w:rPr>
              <w:t>Баланс территории  % от общей площади зоны</w:t>
            </w:r>
          </w:p>
        </w:tc>
        <w:tc>
          <w:tcPr>
            <w:tcW w:w="236" w:type="dxa"/>
          </w:tcPr>
          <w:p w:rsidR="00A85808" w:rsidRDefault="00A85808"/>
        </w:tc>
      </w:tr>
      <w:tr w:rsidR="00A85808" w:rsidTr="001B2FB0">
        <w:tc>
          <w:tcPr>
            <w:tcW w:w="5145" w:type="dxa"/>
            <w:tcBorders>
              <w:top w:val="single" w:sz="4" w:space="0" w:color="000000"/>
              <w:left w:val="single" w:sz="4" w:space="0" w:color="000000"/>
              <w:bottom w:val="single" w:sz="4" w:space="0" w:color="000000"/>
            </w:tcBorders>
            <w:shd w:val="clear" w:color="auto" w:fill="auto"/>
          </w:tcPr>
          <w:p w:rsidR="00A85808" w:rsidRDefault="0027570D">
            <w:pPr>
              <w:pStyle w:val="western"/>
              <w:suppressAutoHyphens/>
              <w:spacing w:before="48" w:after="48"/>
            </w:pPr>
            <w:r>
              <w:rPr>
                <w:rFonts w:ascii="Times New Roman" w:hAnsi="Times New Roman" w:cs="Times New Roman"/>
                <w:sz w:val="24"/>
                <w:szCs w:val="24"/>
              </w:rPr>
              <w:t>Зеленые насаждения</w:t>
            </w:r>
          </w:p>
        </w:tc>
        <w:tc>
          <w:tcPr>
            <w:tcW w:w="4817" w:type="dxa"/>
            <w:gridSpan w:val="2"/>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western"/>
              <w:suppressAutoHyphens/>
              <w:spacing w:before="48" w:after="48"/>
              <w:ind w:left="0" w:firstLine="0"/>
              <w:jc w:val="center"/>
            </w:pPr>
            <w:r>
              <w:rPr>
                <w:rFonts w:ascii="Times New Roman" w:hAnsi="Times New Roman" w:cs="Times New Roman"/>
                <w:sz w:val="24"/>
                <w:szCs w:val="24"/>
              </w:rPr>
              <w:t>93 - 97</w:t>
            </w:r>
          </w:p>
        </w:tc>
        <w:tc>
          <w:tcPr>
            <w:tcW w:w="236" w:type="dxa"/>
          </w:tcPr>
          <w:p w:rsidR="00A85808" w:rsidRDefault="00A85808"/>
        </w:tc>
      </w:tr>
      <w:tr w:rsidR="00A85808" w:rsidTr="001B2FB0">
        <w:tc>
          <w:tcPr>
            <w:tcW w:w="5145" w:type="dxa"/>
            <w:tcBorders>
              <w:top w:val="single" w:sz="4" w:space="0" w:color="000000"/>
              <w:left w:val="single" w:sz="4" w:space="0" w:color="000000"/>
              <w:bottom w:val="single" w:sz="4" w:space="0" w:color="000000"/>
            </w:tcBorders>
            <w:shd w:val="clear" w:color="auto" w:fill="auto"/>
          </w:tcPr>
          <w:p w:rsidR="00A85808" w:rsidRDefault="0027570D">
            <w:pPr>
              <w:pStyle w:val="western"/>
              <w:suppressAutoHyphens/>
              <w:spacing w:before="48" w:after="48"/>
              <w:ind w:left="34" w:firstLine="0"/>
            </w:pPr>
            <w:r>
              <w:rPr>
                <w:rFonts w:ascii="Times New Roman" w:hAnsi="Times New Roman" w:cs="Times New Roman"/>
                <w:sz w:val="24"/>
                <w:szCs w:val="24"/>
              </w:rPr>
              <w:t>Дорожная сеть, спортивные и игровые площадки</w:t>
            </w:r>
          </w:p>
        </w:tc>
        <w:tc>
          <w:tcPr>
            <w:tcW w:w="4817" w:type="dxa"/>
            <w:gridSpan w:val="2"/>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western"/>
              <w:suppressAutoHyphens/>
              <w:spacing w:before="48" w:after="48"/>
              <w:ind w:left="0" w:firstLine="0"/>
              <w:jc w:val="center"/>
            </w:pPr>
            <w:r>
              <w:rPr>
                <w:rFonts w:ascii="Times New Roman" w:hAnsi="Times New Roman" w:cs="Times New Roman"/>
                <w:sz w:val="24"/>
                <w:szCs w:val="24"/>
              </w:rPr>
              <w:t>2 - 5</w:t>
            </w:r>
          </w:p>
        </w:tc>
        <w:tc>
          <w:tcPr>
            <w:tcW w:w="236" w:type="dxa"/>
          </w:tcPr>
          <w:p w:rsidR="00A85808" w:rsidRDefault="00A85808"/>
        </w:tc>
      </w:tr>
      <w:tr w:rsidR="00A85808" w:rsidTr="001B2FB0">
        <w:tc>
          <w:tcPr>
            <w:tcW w:w="5145" w:type="dxa"/>
            <w:tcBorders>
              <w:top w:val="single" w:sz="4" w:space="0" w:color="000000"/>
              <w:left w:val="single" w:sz="4" w:space="0" w:color="000000"/>
              <w:bottom w:val="single" w:sz="4" w:space="0" w:color="000000"/>
            </w:tcBorders>
            <w:shd w:val="clear" w:color="auto" w:fill="auto"/>
          </w:tcPr>
          <w:p w:rsidR="00A85808" w:rsidRDefault="0027570D">
            <w:pPr>
              <w:pStyle w:val="western"/>
              <w:suppressAutoHyphens/>
              <w:spacing w:before="48" w:after="48"/>
              <w:ind w:left="0" w:firstLine="34"/>
            </w:pPr>
            <w:r>
              <w:rPr>
                <w:rFonts w:ascii="Times New Roman" w:hAnsi="Times New Roman" w:cs="Times New Roman"/>
                <w:color w:val="000000"/>
                <w:sz w:val="24"/>
                <w:szCs w:val="24"/>
              </w:rPr>
              <w:t>Обслуживающие сооружения, хозяйственные постройки</w:t>
            </w:r>
          </w:p>
        </w:tc>
        <w:tc>
          <w:tcPr>
            <w:tcW w:w="4817" w:type="dxa"/>
            <w:gridSpan w:val="2"/>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western"/>
              <w:suppressAutoHyphens/>
              <w:spacing w:before="48" w:after="48"/>
              <w:ind w:left="0" w:firstLine="0"/>
              <w:jc w:val="center"/>
            </w:pPr>
            <w:r>
              <w:rPr>
                <w:rFonts w:ascii="Times New Roman" w:hAnsi="Times New Roman" w:cs="Times New Roman"/>
                <w:color w:val="000000"/>
                <w:sz w:val="24"/>
                <w:szCs w:val="24"/>
              </w:rPr>
              <w:t>2</w:t>
            </w:r>
          </w:p>
        </w:tc>
        <w:tc>
          <w:tcPr>
            <w:tcW w:w="236" w:type="dxa"/>
          </w:tcPr>
          <w:p w:rsidR="00A85808" w:rsidRDefault="00A85808"/>
        </w:tc>
      </w:tr>
    </w:tbl>
    <w:p w:rsidR="00A85808" w:rsidRDefault="00A85808">
      <w:pPr>
        <w:pStyle w:val="Standard"/>
        <w:ind w:firstLine="425"/>
        <w:rPr>
          <w:sz w:val="28"/>
          <w:szCs w:val="28"/>
        </w:rPr>
      </w:pPr>
    </w:p>
    <w:p w:rsidR="00A85808" w:rsidRDefault="0027570D">
      <w:pPr>
        <w:pStyle w:val="Standard"/>
        <w:ind w:firstLine="567"/>
      </w:pPr>
      <w:r>
        <w:rPr>
          <w:sz w:val="28"/>
          <w:szCs w:val="28"/>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до границ   земельных участков должны быть не мене 1 м.</w:t>
      </w:r>
    </w:p>
    <w:p w:rsidR="00A85808" w:rsidRDefault="0027570D">
      <w:pPr>
        <w:pStyle w:val="Standard"/>
        <w:ind w:firstLine="567"/>
      </w:pPr>
      <w:r>
        <w:rPr>
          <w:sz w:val="28"/>
          <w:szCs w:val="28"/>
        </w:rPr>
        <w:t>Предельное количество этажей или предельная высота зданий, строений, сооружений – 2 этажа.</w:t>
      </w:r>
    </w:p>
    <w:p w:rsidR="00A85808" w:rsidRDefault="0027570D">
      <w:pPr>
        <w:pStyle w:val="Standard"/>
        <w:ind w:firstLine="567"/>
      </w:pPr>
      <w:r>
        <w:rPr>
          <w:sz w:val="28"/>
          <w:szCs w:val="28"/>
        </w:rPr>
        <w:t>В общем балансе территории парков, скверов площадь озелененных территорий должна составлять не менее 70%.</w:t>
      </w:r>
    </w:p>
    <w:p w:rsidR="00A85808" w:rsidRDefault="0027570D">
      <w:pPr>
        <w:pStyle w:val="Standard"/>
        <w:ind w:firstLine="567"/>
      </w:pPr>
      <w:r>
        <w:rPr>
          <w:sz w:val="28"/>
          <w:szCs w:val="28"/>
        </w:rPr>
        <w:t>Максимальный процент застройки земельного участка объектами капитального строительства в данной зоне – 20%.</w:t>
      </w:r>
    </w:p>
    <w:p w:rsidR="00A85808" w:rsidRDefault="00A85808">
      <w:pPr>
        <w:pStyle w:val="Standard"/>
        <w:ind w:firstLine="0"/>
      </w:pPr>
    </w:p>
    <w:p w:rsidR="00A85808" w:rsidRDefault="0027570D">
      <w:pPr>
        <w:pStyle w:val="Main0"/>
        <w:tabs>
          <w:tab w:val="left" w:pos="851"/>
        </w:tabs>
        <w:suppressAutoHyphens/>
        <w:ind w:firstLine="567"/>
      </w:pPr>
      <w:r>
        <w:rPr>
          <w:b/>
          <w:bCs/>
        </w:rPr>
        <w:lastRenderedPageBreak/>
        <w:t>7. Градостроительные регламенты. Зоны сельскохозяйственного использования.</w:t>
      </w:r>
    </w:p>
    <w:p w:rsidR="00A85808" w:rsidRDefault="0027570D">
      <w:pPr>
        <w:pStyle w:val="Main0"/>
        <w:suppressAutoHyphens/>
        <w:ind w:firstLine="567"/>
      </w:pPr>
      <w:r>
        <w:rPr>
          <w:b/>
          <w:iCs/>
        </w:rPr>
        <w:t xml:space="preserve">7.1. СХ-1. </w:t>
      </w:r>
      <w:r>
        <w:rPr>
          <w:b/>
          <w:bCs/>
        </w:rPr>
        <w:t>Зона сельскохозяйственного использования в границах населенных пунктов.</w:t>
      </w:r>
    </w:p>
    <w:p w:rsidR="00A85808" w:rsidRDefault="0027570D">
      <w:pPr>
        <w:pStyle w:val="Standard"/>
        <w:ind w:firstLine="567"/>
      </w:pPr>
      <w:r>
        <w:rPr>
          <w:sz w:val="28"/>
          <w:szCs w:val="28"/>
        </w:rPr>
        <w:t xml:space="preserve">Зона СХ-1 предназначена для осуществления хозяйственной деятельности, связанной с выращиванием </w:t>
      </w:r>
      <w:r>
        <w:rPr>
          <w:color w:val="000000"/>
          <w:sz w:val="28"/>
          <w:szCs w:val="28"/>
        </w:rPr>
        <w:t xml:space="preserve">продукции сельскохозяйственного производства. </w:t>
      </w:r>
      <w:r>
        <w:rPr>
          <w:sz w:val="28"/>
          <w:szCs w:val="28"/>
        </w:rPr>
        <w:t>Функциональное использование указанных территорий может уточняться документами территориального планирования и документации по планировке территории.</w:t>
      </w:r>
    </w:p>
    <w:p w:rsidR="00A85808" w:rsidRDefault="00A85808">
      <w:pPr>
        <w:pStyle w:val="Standard"/>
        <w:ind w:firstLine="426"/>
        <w:rPr>
          <w:color w:val="000000"/>
          <w:sz w:val="28"/>
          <w:szCs w:val="28"/>
        </w:rPr>
      </w:pPr>
    </w:p>
    <w:tbl>
      <w:tblPr>
        <w:tblW w:w="9948" w:type="dxa"/>
        <w:tblInd w:w="86" w:type="dxa"/>
        <w:tblLook w:val="0000" w:firstRow="0" w:lastRow="0" w:firstColumn="0" w:lastColumn="0" w:noHBand="0" w:noVBand="0"/>
      </w:tblPr>
      <w:tblGrid>
        <w:gridCol w:w="2029"/>
        <w:gridCol w:w="6811"/>
        <w:gridCol w:w="1108"/>
      </w:tblGrid>
      <w:tr w:rsidR="00A85808">
        <w:trPr>
          <w:trHeight w:val="407"/>
        </w:trPr>
        <w:tc>
          <w:tcPr>
            <w:tcW w:w="2029"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left="-108" w:right="-108" w:firstLine="0"/>
              <w:jc w:val="center"/>
            </w:pPr>
            <w:r>
              <w:t>Обозначение</w:t>
            </w:r>
          </w:p>
          <w:p w:rsidR="00A85808" w:rsidRDefault="0027570D">
            <w:pPr>
              <w:pStyle w:val="Standard"/>
              <w:snapToGrid w:val="0"/>
              <w:ind w:left="-108" w:right="-108" w:firstLine="0"/>
              <w:jc w:val="center"/>
            </w:pPr>
            <w:r>
              <w:t>зоны (код)</w:t>
            </w:r>
          </w:p>
          <w:p w:rsidR="00A85808" w:rsidRDefault="00A85808">
            <w:pPr>
              <w:pStyle w:val="Standard"/>
              <w:snapToGrid w:val="0"/>
              <w:ind w:left="-108" w:right="-108" w:firstLine="0"/>
              <w:jc w:val="center"/>
            </w:pPr>
          </w:p>
        </w:tc>
        <w:tc>
          <w:tcPr>
            <w:tcW w:w="6811"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firstLine="0"/>
              <w:jc w:val="center"/>
            </w:pPr>
            <w:r>
              <w:rPr>
                <w:noProof/>
                <w:lang w:eastAsia="ru-RU"/>
              </w:rPr>
              <w:drawing>
                <wp:inline distT="0" distB="0" distL="0" distR="0">
                  <wp:extent cx="758825" cy="379730"/>
                  <wp:effectExtent l="0" t="0" r="0" b="0"/>
                  <wp:docPr id="15"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38"/>
                          <pic:cNvPicPr>
                            <a:picLocks noChangeAspect="1" noChangeArrowheads="1"/>
                          </pic:cNvPicPr>
                        </pic:nvPicPr>
                        <pic:blipFill>
                          <a:blip r:embed="rId21" cstate="print"/>
                          <a:stretch>
                            <a:fillRect/>
                          </a:stretch>
                        </pic:blipFill>
                        <pic:spPr bwMode="auto">
                          <a:xfrm>
                            <a:off x="0" y="0"/>
                            <a:ext cx="758825" cy="379730"/>
                          </a:xfrm>
                          <a:prstGeom prst="rect">
                            <a:avLst/>
                          </a:prstGeom>
                        </pic:spPr>
                      </pic:pic>
                    </a:graphicData>
                  </a:graphic>
                </wp:inline>
              </w:drawing>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8" w:rsidRDefault="00A85808">
            <w:pPr>
              <w:pStyle w:val="Standard"/>
              <w:snapToGrid w:val="0"/>
              <w:ind w:left="-139" w:right="-169" w:firstLine="0"/>
              <w:jc w:val="center"/>
              <w:rPr>
                <w:bCs/>
              </w:rPr>
            </w:pPr>
          </w:p>
        </w:tc>
      </w:tr>
      <w:tr w:rsidR="00A85808">
        <w:trPr>
          <w:trHeight w:val="407"/>
        </w:trPr>
        <w:tc>
          <w:tcPr>
            <w:tcW w:w="2029"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left="-108" w:right="-108" w:firstLine="0"/>
              <w:jc w:val="center"/>
            </w:pPr>
            <w:r>
              <w:t>Виды</w:t>
            </w:r>
          </w:p>
          <w:p w:rsidR="00A85808" w:rsidRDefault="0027570D">
            <w:pPr>
              <w:pStyle w:val="Standard"/>
              <w:snapToGrid w:val="0"/>
              <w:ind w:left="-108" w:right="-108" w:firstLine="0"/>
              <w:jc w:val="center"/>
            </w:pPr>
            <w:r>
              <w:t>использования</w:t>
            </w:r>
          </w:p>
        </w:tc>
        <w:tc>
          <w:tcPr>
            <w:tcW w:w="6811"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firstLine="0"/>
              <w:jc w:val="center"/>
            </w:pPr>
            <w:r>
              <w:t>Наименование вида разрешенного использования</w:t>
            </w:r>
          </w:p>
          <w:p w:rsidR="00A85808" w:rsidRDefault="0027570D">
            <w:pPr>
              <w:pStyle w:val="Standard"/>
              <w:snapToGrid w:val="0"/>
              <w:ind w:firstLine="0"/>
              <w:jc w:val="center"/>
            </w:pPr>
            <w:r>
              <w:t>земельных участков</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8" w:rsidRDefault="0027570D">
            <w:pPr>
              <w:pStyle w:val="Standard"/>
              <w:snapToGrid w:val="0"/>
              <w:ind w:left="-139" w:right="-169" w:firstLine="0"/>
              <w:jc w:val="center"/>
            </w:pPr>
            <w:r>
              <w:rPr>
                <w:bCs/>
              </w:rPr>
              <w:t xml:space="preserve">Код по </w:t>
            </w:r>
            <w:proofErr w:type="spellStart"/>
            <w:proofErr w:type="gramStart"/>
            <w:r>
              <w:rPr>
                <w:bCs/>
              </w:rPr>
              <w:t>классифи-катору</w:t>
            </w:r>
            <w:proofErr w:type="spellEnd"/>
            <w:proofErr w:type="gramEnd"/>
          </w:p>
        </w:tc>
      </w:tr>
      <w:tr w:rsidR="00A85808">
        <w:trPr>
          <w:trHeight w:val="572"/>
        </w:trPr>
        <w:tc>
          <w:tcPr>
            <w:tcW w:w="2029" w:type="dxa"/>
            <w:tcBorders>
              <w:left w:val="single" w:sz="4" w:space="0" w:color="000000"/>
              <w:bottom w:val="single" w:sz="4" w:space="0" w:color="000000"/>
            </w:tcBorders>
            <w:shd w:val="clear" w:color="auto" w:fill="auto"/>
          </w:tcPr>
          <w:p w:rsidR="00A85808" w:rsidRDefault="0027570D">
            <w:pPr>
              <w:pStyle w:val="Standard"/>
              <w:snapToGrid w:val="0"/>
              <w:ind w:left="-108" w:right="-108" w:firstLine="0"/>
              <w:jc w:val="center"/>
            </w:pPr>
            <w:r>
              <w:t>Основные виды</w:t>
            </w:r>
          </w:p>
          <w:p w:rsidR="00A85808" w:rsidRDefault="0027570D">
            <w:pPr>
              <w:pStyle w:val="Standard"/>
              <w:snapToGrid w:val="0"/>
              <w:ind w:left="-108" w:right="-108" w:firstLine="0"/>
              <w:jc w:val="center"/>
            </w:pPr>
            <w:r>
              <w:t>разрешенного</w:t>
            </w:r>
          </w:p>
          <w:p w:rsidR="00A85808" w:rsidRDefault="0027570D">
            <w:pPr>
              <w:pStyle w:val="Standard"/>
              <w:snapToGrid w:val="0"/>
              <w:ind w:left="-108" w:right="-108" w:firstLine="0"/>
              <w:jc w:val="center"/>
            </w:pPr>
            <w:r>
              <w:t>использования</w:t>
            </w:r>
          </w:p>
        </w:tc>
        <w:tc>
          <w:tcPr>
            <w:tcW w:w="6811" w:type="dxa"/>
            <w:tcBorders>
              <w:left w:val="single" w:sz="4" w:space="0" w:color="000000"/>
              <w:bottom w:val="single" w:sz="4" w:space="0" w:color="000000"/>
            </w:tcBorders>
            <w:shd w:val="clear" w:color="auto" w:fill="auto"/>
          </w:tcPr>
          <w:p w:rsidR="00A85808" w:rsidRDefault="0027570D">
            <w:pPr>
              <w:pStyle w:val="Main0"/>
              <w:suppressAutoHyphens/>
              <w:ind w:left="175" w:hanging="175"/>
            </w:pPr>
            <w:r>
              <w:rPr>
                <w:sz w:val="24"/>
                <w:szCs w:val="24"/>
                <w:lang w:eastAsia="ru-RU"/>
              </w:rPr>
              <w:t>-  растениеводство</w:t>
            </w:r>
          </w:p>
          <w:p w:rsidR="00A85808" w:rsidRDefault="0027570D">
            <w:pPr>
              <w:pStyle w:val="Main0"/>
              <w:numPr>
                <w:ilvl w:val="0"/>
                <w:numId w:val="10"/>
              </w:numPr>
              <w:suppressAutoHyphens/>
              <w:ind w:left="175" w:hanging="175"/>
            </w:pPr>
            <w:r>
              <w:rPr>
                <w:sz w:val="24"/>
                <w:szCs w:val="24"/>
                <w:lang w:eastAsia="ru-RU"/>
              </w:rPr>
              <w:t>выращивание зерновых и иных сельскохозяйственных культур</w:t>
            </w:r>
          </w:p>
          <w:p w:rsidR="00A85808" w:rsidRDefault="0027570D">
            <w:pPr>
              <w:pStyle w:val="Main0"/>
              <w:numPr>
                <w:ilvl w:val="0"/>
                <w:numId w:val="10"/>
              </w:numPr>
              <w:suppressAutoHyphens/>
              <w:ind w:left="175" w:hanging="175"/>
            </w:pPr>
            <w:r>
              <w:rPr>
                <w:sz w:val="24"/>
                <w:szCs w:val="24"/>
                <w:lang w:eastAsia="ru-RU"/>
              </w:rPr>
              <w:t>овощеводство</w:t>
            </w:r>
          </w:p>
          <w:p w:rsidR="00A85808" w:rsidRDefault="0027570D">
            <w:pPr>
              <w:pStyle w:val="Main0"/>
              <w:numPr>
                <w:ilvl w:val="0"/>
                <w:numId w:val="10"/>
              </w:numPr>
              <w:suppressAutoHyphens/>
              <w:ind w:left="175" w:hanging="175"/>
            </w:pPr>
            <w:r>
              <w:rPr>
                <w:sz w:val="24"/>
                <w:szCs w:val="24"/>
                <w:lang w:eastAsia="ru-RU"/>
              </w:rPr>
              <w:t>садоводство</w:t>
            </w:r>
          </w:p>
          <w:p w:rsidR="00A85808" w:rsidRDefault="0027570D">
            <w:pPr>
              <w:pStyle w:val="Main0"/>
              <w:numPr>
                <w:ilvl w:val="0"/>
                <w:numId w:val="2"/>
              </w:numPr>
              <w:suppressAutoHyphens/>
              <w:ind w:left="175" w:hanging="175"/>
            </w:pPr>
            <w:r>
              <w:rPr>
                <w:sz w:val="24"/>
                <w:szCs w:val="24"/>
                <w:lang w:eastAsia="ru-RU"/>
              </w:rPr>
              <w:t>ведение личного подсобного хозяйства на полевых участках</w:t>
            </w:r>
          </w:p>
          <w:p w:rsidR="00A85808" w:rsidRDefault="0027570D">
            <w:pPr>
              <w:pStyle w:val="Main0"/>
              <w:numPr>
                <w:ilvl w:val="0"/>
                <w:numId w:val="2"/>
              </w:numPr>
              <w:suppressAutoHyphens/>
              <w:ind w:left="175" w:hanging="175"/>
            </w:pPr>
            <w:r>
              <w:rPr>
                <w:sz w:val="24"/>
                <w:szCs w:val="24"/>
                <w:lang w:eastAsia="ru-RU"/>
              </w:rPr>
              <w:t>обеспечение сельскохозяйственного производства</w:t>
            </w:r>
          </w:p>
        </w:tc>
        <w:tc>
          <w:tcPr>
            <w:tcW w:w="1108" w:type="dxa"/>
            <w:tcBorders>
              <w:left w:val="single" w:sz="4" w:space="0" w:color="000000"/>
              <w:bottom w:val="single" w:sz="4" w:space="0" w:color="000000"/>
              <w:right w:val="single" w:sz="4" w:space="0" w:color="000000"/>
            </w:tcBorders>
            <w:shd w:val="clear" w:color="auto" w:fill="auto"/>
          </w:tcPr>
          <w:p w:rsidR="00A85808" w:rsidRDefault="0027570D">
            <w:pPr>
              <w:pStyle w:val="Main0"/>
              <w:tabs>
                <w:tab w:val="left" w:pos="-216"/>
              </w:tabs>
              <w:suppressAutoHyphens/>
              <w:ind w:left="-108" w:right="-27" w:firstLine="0"/>
              <w:jc w:val="center"/>
            </w:pPr>
            <w:r>
              <w:rPr>
                <w:sz w:val="24"/>
                <w:szCs w:val="24"/>
                <w:lang w:eastAsia="ru-RU"/>
              </w:rPr>
              <w:t>1.1</w:t>
            </w:r>
          </w:p>
          <w:p w:rsidR="00A85808" w:rsidRDefault="0027570D">
            <w:pPr>
              <w:pStyle w:val="Main0"/>
              <w:tabs>
                <w:tab w:val="left" w:pos="-216"/>
              </w:tabs>
              <w:suppressAutoHyphens/>
              <w:ind w:left="-108" w:right="-27" w:firstLine="0"/>
              <w:jc w:val="center"/>
            </w:pPr>
            <w:r>
              <w:rPr>
                <w:sz w:val="24"/>
                <w:szCs w:val="24"/>
                <w:lang w:eastAsia="ru-RU"/>
              </w:rPr>
              <w:t>1.2</w:t>
            </w:r>
          </w:p>
          <w:p w:rsidR="00A85808" w:rsidRDefault="0027570D">
            <w:pPr>
              <w:pStyle w:val="Main0"/>
              <w:tabs>
                <w:tab w:val="left" w:pos="-216"/>
              </w:tabs>
              <w:suppressAutoHyphens/>
              <w:ind w:left="-108" w:right="-27" w:firstLine="0"/>
              <w:jc w:val="center"/>
            </w:pPr>
            <w:r>
              <w:rPr>
                <w:sz w:val="24"/>
                <w:szCs w:val="24"/>
                <w:lang w:eastAsia="ru-RU"/>
              </w:rPr>
              <w:t>1.3</w:t>
            </w:r>
          </w:p>
          <w:p w:rsidR="00A85808" w:rsidRDefault="0027570D">
            <w:pPr>
              <w:pStyle w:val="Main0"/>
              <w:suppressAutoHyphens/>
              <w:ind w:left="-108" w:right="-27" w:firstLine="0"/>
              <w:jc w:val="center"/>
            </w:pPr>
            <w:r>
              <w:rPr>
                <w:sz w:val="24"/>
                <w:szCs w:val="24"/>
                <w:lang w:eastAsia="ru-RU"/>
              </w:rPr>
              <w:t>1.5</w:t>
            </w:r>
          </w:p>
          <w:p w:rsidR="00A85808" w:rsidRDefault="0027570D">
            <w:pPr>
              <w:pStyle w:val="Main0"/>
              <w:suppressAutoHyphens/>
              <w:ind w:left="175" w:firstLine="0"/>
            </w:pPr>
            <w:r>
              <w:rPr>
                <w:sz w:val="24"/>
                <w:szCs w:val="24"/>
                <w:lang w:eastAsia="ru-RU"/>
              </w:rPr>
              <w:t>1.16</w:t>
            </w:r>
          </w:p>
          <w:p w:rsidR="00A85808" w:rsidRDefault="0027570D">
            <w:pPr>
              <w:pStyle w:val="Main0"/>
              <w:suppressAutoHyphens/>
              <w:ind w:left="-108" w:right="-27" w:firstLine="0"/>
              <w:jc w:val="center"/>
            </w:pPr>
            <w:r>
              <w:rPr>
                <w:sz w:val="24"/>
                <w:szCs w:val="24"/>
                <w:lang w:eastAsia="ru-RU"/>
              </w:rPr>
              <w:t>1.18</w:t>
            </w:r>
          </w:p>
        </w:tc>
      </w:tr>
      <w:tr w:rsidR="00A85808">
        <w:trPr>
          <w:trHeight w:val="582"/>
        </w:trPr>
        <w:tc>
          <w:tcPr>
            <w:tcW w:w="2029" w:type="dxa"/>
            <w:tcBorders>
              <w:top w:val="single" w:sz="4" w:space="0" w:color="000000"/>
              <w:left w:val="single" w:sz="4" w:space="0" w:color="000000"/>
              <w:bottom w:val="single" w:sz="4" w:space="0" w:color="000000"/>
            </w:tcBorders>
            <w:shd w:val="clear" w:color="auto" w:fill="auto"/>
          </w:tcPr>
          <w:p w:rsidR="00A85808" w:rsidRDefault="0027570D">
            <w:pPr>
              <w:pStyle w:val="Standard"/>
              <w:snapToGrid w:val="0"/>
              <w:ind w:left="-108" w:right="-108" w:firstLine="0"/>
              <w:jc w:val="center"/>
            </w:pPr>
            <w:r>
              <w:t>Вспомогательные</w:t>
            </w:r>
          </w:p>
          <w:p w:rsidR="00A85808" w:rsidRDefault="0027570D">
            <w:pPr>
              <w:pStyle w:val="Standard"/>
              <w:snapToGrid w:val="0"/>
              <w:ind w:left="-108" w:right="-108" w:firstLine="0"/>
              <w:jc w:val="center"/>
            </w:pPr>
            <w:r>
              <w:t>виды</w:t>
            </w:r>
          </w:p>
          <w:p w:rsidR="00A85808" w:rsidRDefault="0027570D">
            <w:pPr>
              <w:pStyle w:val="Standard"/>
              <w:snapToGrid w:val="0"/>
              <w:ind w:left="-108" w:right="-108" w:firstLine="0"/>
              <w:jc w:val="center"/>
            </w:pPr>
            <w:r>
              <w:t>разрешенного использования</w:t>
            </w:r>
          </w:p>
        </w:tc>
        <w:tc>
          <w:tcPr>
            <w:tcW w:w="6811" w:type="dxa"/>
            <w:tcBorders>
              <w:left w:val="single" w:sz="4" w:space="0" w:color="000000"/>
              <w:bottom w:val="single" w:sz="4" w:space="0" w:color="000000"/>
            </w:tcBorders>
            <w:shd w:val="clear" w:color="auto" w:fill="auto"/>
          </w:tcPr>
          <w:p w:rsidR="00A85808" w:rsidRDefault="0027570D">
            <w:pPr>
              <w:pStyle w:val="Main0"/>
              <w:numPr>
                <w:ilvl w:val="0"/>
                <w:numId w:val="2"/>
              </w:numPr>
              <w:suppressAutoHyphens/>
              <w:ind w:left="176" w:hanging="176"/>
            </w:pPr>
            <w:r>
              <w:rPr>
                <w:sz w:val="24"/>
                <w:szCs w:val="24"/>
                <w:lang w:eastAsia="ru-RU"/>
              </w:rPr>
              <w:t>служебные гаражи</w:t>
            </w:r>
          </w:p>
          <w:p w:rsidR="00A85808" w:rsidRDefault="0027570D">
            <w:pPr>
              <w:pStyle w:val="Main0"/>
              <w:numPr>
                <w:ilvl w:val="0"/>
                <w:numId w:val="3"/>
              </w:numPr>
              <w:suppressAutoHyphens/>
              <w:ind w:left="175" w:hanging="175"/>
            </w:pPr>
            <w:r>
              <w:rPr>
                <w:sz w:val="24"/>
                <w:szCs w:val="24"/>
                <w:lang w:eastAsia="ru-RU"/>
              </w:rPr>
              <w:t>коммунальное обслуживание</w:t>
            </w:r>
          </w:p>
          <w:p w:rsidR="00A85808" w:rsidRDefault="0027570D">
            <w:pPr>
              <w:pStyle w:val="Main0"/>
              <w:numPr>
                <w:ilvl w:val="0"/>
                <w:numId w:val="3"/>
              </w:numPr>
              <w:suppressAutoHyphens/>
              <w:ind w:left="175" w:hanging="175"/>
            </w:pPr>
            <w:bookmarkStart w:id="15" w:name="sub_10113"/>
            <w:r>
              <w:rPr>
                <w:sz w:val="24"/>
                <w:szCs w:val="24"/>
                <w:lang w:eastAsia="ru-RU"/>
              </w:rPr>
              <w:t>гидротехнические сооружения</w:t>
            </w:r>
            <w:bookmarkEnd w:id="15"/>
          </w:p>
          <w:p w:rsidR="00A85808" w:rsidRDefault="0027570D">
            <w:pPr>
              <w:pStyle w:val="Main0"/>
              <w:numPr>
                <w:ilvl w:val="0"/>
                <w:numId w:val="2"/>
              </w:numPr>
              <w:suppressAutoHyphens/>
              <w:ind w:left="176" w:hanging="176"/>
            </w:pPr>
            <w:bookmarkStart w:id="16" w:name="sub_1072"/>
            <w:r>
              <w:rPr>
                <w:sz w:val="24"/>
                <w:szCs w:val="24"/>
                <w:lang w:eastAsia="ru-RU"/>
              </w:rPr>
              <w:t>автомобильный транспорт</w:t>
            </w:r>
            <w:bookmarkEnd w:id="16"/>
          </w:p>
        </w:tc>
        <w:tc>
          <w:tcPr>
            <w:tcW w:w="1108" w:type="dxa"/>
            <w:tcBorders>
              <w:left w:val="single" w:sz="4" w:space="0" w:color="000000"/>
              <w:bottom w:val="single" w:sz="4" w:space="0" w:color="000000"/>
              <w:right w:val="single" w:sz="4" w:space="0" w:color="000000"/>
            </w:tcBorders>
            <w:shd w:val="clear" w:color="auto" w:fill="auto"/>
          </w:tcPr>
          <w:p w:rsidR="00A85808" w:rsidRDefault="0027570D">
            <w:pPr>
              <w:pStyle w:val="Main0"/>
              <w:suppressAutoHyphens/>
              <w:ind w:left="-108" w:right="-169" w:firstLine="0"/>
              <w:jc w:val="center"/>
            </w:pPr>
            <w:r>
              <w:rPr>
                <w:sz w:val="24"/>
                <w:szCs w:val="24"/>
                <w:lang w:eastAsia="ru-RU"/>
              </w:rPr>
              <w:t>4.9</w:t>
            </w:r>
          </w:p>
          <w:p w:rsidR="00A85808" w:rsidRDefault="0027570D">
            <w:pPr>
              <w:pStyle w:val="Main0"/>
              <w:suppressAutoHyphens/>
              <w:ind w:left="-108" w:right="-169" w:firstLine="0"/>
              <w:jc w:val="center"/>
            </w:pPr>
            <w:r>
              <w:rPr>
                <w:sz w:val="24"/>
                <w:szCs w:val="24"/>
                <w:lang w:eastAsia="ru-RU"/>
              </w:rPr>
              <w:t>3.1</w:t>
            </w:r>
          </w:p>
          <w:p w:rsidR="00A85808" w:rsidRDefault="0027570D">
            <w:pPr>
              <w:pStyle w:val="Main0"/>
              <w:suppressAutoHyphens/>
              <w:ind w:left="-108" w:right="-169" w:firstLine="0"/>
              <w:jc w:val="center"/>
            </w:pPr>
            <w:r>
              <w:rPr>
                <w:sz w:val="24"/>
                <w:szCs w:val="24"/>
                <w:lang w:eastAsia="ru-RU"/>
              </w:rPr>
              <w:t>11.3</w:t>
            </w:r>
          </w:p>
          <w:p w:rsidR="00A85808" w:rsidRDefault="0027570D">
            <w:pPr>
              <w:pStyle w:val="Main0"/>
              <w:suppressAutoHyphens/>
              <w:ind w:left="-108" w:right="-169" w:firstLine="0"/>
              <w:jc w:val="center"/>
            </w:pPr>
            <w:r>
              <w:rPr>
                <w:sz w:val="24"/>
                <w:szCs w:val="24"/>
                <w:lang w:eastAsia="ru-RU"/>
              </w:rPr>
              <w:t>7.2</w:t>
            </w:r>
          </w:p>
        </w:tc>
      </w:tr>
      <w:tr w:rsidR="00A85808">
        <w:trPr>
          <w:trHeight w:val="763"/>
        </w:trPr>
        <w:tc>
          <w:tcPr>
            <w:tcW w:w="2029" w:type="dxa"/>
            <w:tcBorders>
              <w:top w:val="single" w:sz="4" w:space="0" w:color="000000"/>
              <w:left w:val="single" w:sz="4" w:space="0" w:color="000000"/>
              <w:bottom w:val="single" w:sz="4" w:space="0" w:color="000000"/>
            </w:tcBorders>
            <w:shd w:val="clear" w:color="auto" w:fill="auto"/>
          </w:tcPr>
          <w:p w:rsidR="00A85808" w:rsidRDefault="0027570D">
            <w:pPr>
              <w:pStyle w:val="Standard"/>
              <w:snapToGrid w:val="0"/>
              <w:ind w:left="-108" w:right="-108" w:firstLine="0"/>
              <w:jc w:val="center"/>
            </w:pPr>
            <w:r>
              <w:t>Условно</w:t>
            </w:r>
          </w:p>
          <w:p w:rsidR="00A85808" w:rsidRDefault="0027570D">
            <w:pPr>
              <w:pStyle w:val="Standard"/>
              <w:snapToGrid w:val="0"/>
              <w:ind w:left="-108" w:right="-108" w:firstLine="0"/>
              <w:jc w:val="center"/>
            </w:pPr>
            <w:r>
              <w:t>разрешенные</w:t>
            </w:r>
          </w:p>
          <w:p w:rsidR="00A85808" w:rsidRDefault="0027570D">
            <w:pPr>
              <w:pStyle w:val="Standard"/>
              <w:snapToGrid w:val="0"/>
              <w:ind w:left="-108" w:right="-108" w:firstLine="0"/>
              <w:jc w:val="center"/>
            </w:pPr>
            <w:r>
              <w:t>виды использования</w:t>
            </w:r>
          </w:p>
        </w:tc>
        <w:tc>
          <w:tcPr>
            <w:tcW w:w="6811" w:type="dxa"/>
            <w:tcBorders>
              <w:left w:val="single" w:sz="4" w:space="0" w:color="000000"/>
              <w:bottom w:val="single" w:sz="4" w:space="0" w:color="000000"/>
            </w:tcBorders>
            <w:shd w:val="clear" w:color="auto" w:fill="auto"/>
          </w:tcPr>
          <w:p w:rsidR="00A85808" w:rsidRDefault="0027570D">
            <w:pPr>
              <w:pStyle w:val="Main0"/>
              <w:numPr>
                <w:ilvl w:val="0"/>
                <w:numId w:val="9"/>
              </w:numPr>
              <w:suppressAutoHyphens/>
              <w:ind w:left="175" w:hanging="175"/>
            </w:pPr>
            <w:r>
              <w:rPr>
                <w:sz w:val="24"/>
                <w:szCs w:val="24"/>
                <w:lang w:eastAsia="ru-RU"/>
              </w:rPr>
              <w:t>объекты дорожного сервиса</w:t>
            </w:r>
          </w:p>
          <w:p w:rsidR="00A85808" w:rsidRDefault="0027570D">
            <w:pPr>
              <w:pStyle w:val="Main0"/>
              <w:numPr>
                <w:ilvl w:val="0"/>
                <w:numId w:val="9"/>
              </w:numPr>
              <w:suppressAutoHyphens/>
              <w:ind w:left="175" w:hanging="175"/>
            </w:pPr>
            <w:r>
              <w:rPr>
                <w:sz w:val="24"/>
                <w:szCs w:val="24"/>
                <w:lang w:eastAsia="ru-RU"/>
              </w:rPr>
              <w:t>связь</w:t>
            </w:r>
          </w:p>
          <w:p w:rsidR="00A85808" w:rsidRDefault="0027570D">
            <w:pPr>
              <w:pStyle w:val="Main0"/>
              <w:numPr>
                <w:ilvl w:val="0"/>
                <w:numId w:val="2"/>
              </w:numPr>
              <w:suppressAutoHyphens/>
              <w:ind w:left="175" w:hanging="175"/>
            </w:pPr>
            <w:r>
              <w:rPr>
                <w:sz w:val="24"/>
                <w:szCs w:val="24"/>
                <w:lang w:eastAsia="ru-RU"/>
              </w:rPr>
              <w:t>трубопроводный транспорт</w:t>
            </w:r>
          </w:p>
        </w:tc>
        <w:tc>
          <w:tcPr>
            <w:tcW w:w="1108" w:type="dxa"/>
            <w:tcBorders>
              <w:left w:val="single" w:sz="4" w:space="0" w:color="000000"/>
              <w:bottom w:val="single" w:sz="4" w:space="0" w:color="000000"/>
              <w:right w:val="single" w:sz="4" w:space="0" w:color="000000"/>
            </w:tcBorders>
            <w:shd w:val="clear" w:color="auto" w:fill="auto"/>
          </w:tcPr>
          <w:p w:rsidR="00A85808" w:rsidRDefault="0027570D">
            <w:pPr>
              <w:pStyle w:val="Main0"/>
              <w:tabs>
                <w:tab w:val="left" w:pos="-108"/>
              </w:tabs>
              <w:suppressAutoHyphens/>
              <w:ind w:firstLine="0"/>
              <w:jc w:val="center"/>
            </w:pPr>
            <w:r>
              <w:rPr>
                <w:sz w:val="24"/>
                <w:szCs w:val="24"/>
                <w:lang w:eastAsia="ru-RU"/>
              </w:rPr>
              <w:t>4.9.1</w:t>
            </w:r>
          </w:p>
          <w:p w:rsidR="00A85808" w:rsidRDefault="0027570D">
            <w:pPr>
              <w:pStyle w:val="Main0"/>
              <w:tabs>
                <w:tab w:val="left" w:pos="-108"/>
              </w:tabs>
              <w:suppressAutoHyphens/>
              <w:ind w:firstLine="0"/>
              <w:jc w:val="center"/>
            </w:pPr>
            <w:r>
              <w:rPr>
                <w:sz w:val="24"/>
                <w:szCs w:val="24"/>
                <w:lang w:eastAsia="ru-RU"/>
              </w:rPr>
              <w:t>6.8</w:t>
            </w:r>
          </w:p>
          <w:p w:rsidR="00A85808" w:rsidRDefault="0027570D">
            <w:pPr>
              <w:pStyle w:val="Main0"/>
              <w:suppressAutoHyphens/>
              <w:ind w:left="-108" w:firstLine="0"/>
              <w:jc w:val="center"/>
            </w:pPr>
            <w:r>
              <w:rPr>
                <w:sz w:val="24"/>
                <w:szCs w:val="24"/>
                <w:lang w:eastAsia="ru-RU"/>
              </w:rPr>
              <w:t>7.5</w:t>
            </w:r>
          </w:p>
        </w:tc>
      </w:tr>
    </w:tbl>
    <w:p w:rsidR="00A85808" w:rsidRDefault="00A85808">
      <w:pPr>
        <w:pStyle w:val="affb"/>
        <w:tabs>
          <w:tab w:val="left" w:pos="-851"/>
        </w:tabs>
        <w:suppressAutoHyphens/>
        <w:spacing w:before="0"/>
        <w:ind w:firstLine="425"/>
        <w:rPr>
          <w:rFonts w:ascii="Times New Roman" w:hAnsi="Times New Roman" w:cs="Times New Roman"/>
          <w:sz w:val="28"/>
          <w:szCs w:val="28"/>
        </w:rPr>
      </w:pPr>
    </w:p>
    <w:p w:rsidR="00A85808" w:rsidRPr="00B97AD6" w:rsidRDefault="0027570D">
      <w:pPr>
        <w:pStyle w:val="affb"/>
        <w:tabs>
          <w:tab w:val="left" w:pos="-851"/>
        </w:tabs>
        <w:suppressAutoHyphens/>
        <w:spacing w:before="0"/>
        <w:ind w:firstLine="567"/>
      </w:pPr>
      <w:r>
        <w:rPr>
          <w:rFonts w:ascii="Times New Roman" w:hAnsi="Times New Roman" w:cs="Times New Roman"/>
          <w:sz w:val="28"/>
          <w:szCs w:val="28"/>
        </w:rPr>
        <w:t>В соответствии с ч. 6 ст. 36 Градостроительного кодекса Российской Федерации градостроительный регламент не устанавливается для сельскохозяйственных угодий в составе земель сельскохозяйственного использования.</w:t>
      </w:r>
      <w:r>
        <w:rPr>
          <w:sz w:val="28"/>
          <w:szCs w:val="28"/>
        </w:rPr>
        <w:t xml:space="preserve"> </w:t>
      </w:r>
      <w:r>
        <w:rPr>
          <w:rFonts w:ascii="Times New Roman" w:hAnsi="Times New Roman" w:cs="Times New Roman"/>
          <w:sz w:val="28"/>
          <w:szCs w:val="28"/>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w:t>
      </w:r>
      <w:r w:rsidRPr="00B97AD6">
        <w:rPr>
          <w:rFonts w:ascii="Times New Roman" w:hAnsi="Times New Roman" w:cs="Times New Roman"/>
          <w:sz w:val="28"/>
          <w:szCs w:val="28"/>
        </w:rPr>
        <w:t>уполномоченными органами исполнительной власти субъектов Российской Федерации или уполномоченными органами в соответствии с федеральными законами (ч. 7 статья 36 Градостроительного кодекса РФ).</w:t>
      </w:r>
    </w:p>
    <w:p w:rsidR="00A85808" w:rsidRDefault="0027570D">
      <w:pPr>
        <w:pStyle w:val="Main0"/>
        <w:tabs>
          <w:tab w:val="left" w:pos="284"/>
        </w:tabs>
        <w:suppressAutoHyphens/>
        <w:ind w:firstLine="567"/>
      </w:pPr>
      <w:r w:rsidRPr="00B97AD6">
        <w:t>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895" w:type="dxa"/>
        <w:tblInd w:w="157" w:type="dxa"/>
        <w:tblLook w:val="0000" w:firstRow="0" w:lastRow="0" w:firstColumn="0" w:lastColumn="0" w:noHBand="0" w:noVBand="0"/>
      </w:tblPr>
      <w:tblGrid>
        <w:gridCol w:w="5066"/>
        <w:gridCol w:w="4829"/>
      </w:tblGrid>
      <w:tr w:rsidR="00A85808">
        <w:trPr>
          <w:trHeight w:val="700"/>
        </w:trPr>
        <w:tc>
          <w:tcPr>
            <w:tcW w:w="5065"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Предельный минимальный  размер земельного участка</w:t>
            </w:r>
          </w:p>
        </w:tc>
        <w:tc>
          <w:tcPr>
            <w:tcW w:w="4829"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r>
      <w:tr w:rsidR="00A85808">
        <w:trPr>
          <w:trHeight w:val="697"/>
        </w:trPr>
        <w:tc>
          <w:tcPr>
            <w:tcW w:w="5065"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lastRenderedPageBreak/>
              <w:t>Предельная  минимальная площадь  земельного участка</w:t>
            </w:r>
          </w:p>
        </w:tc>
        <w:tc>
          <w:tcPr>
            <w:tcW w:w="4829"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r>
      <w:tr w:rsidR="00A85808">
        <w:tc>
          <w:tcPr>
            <w:tcW w:w="5065"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Предельный максимальный размер земельного участка</w:t>
            </w:r>
          </w:p>
        </w:tc>
        <w:tc>
          <w:tcPr>
            <w:tcW w:w="4829"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r>
      <w:tr w:rsidR="00A85808">
        <w:tc>
          <w:tcPr>
            <w:tcW w:w="5065"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Предельная  максимальная площадь          земельного участка</w:t>
            </w:r>
          </w:p>
        </w:tc>
        <w:tc>
          <w:tcPr>
            <w:tcW w:w="4829"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r>
    </w:tbl>
    <w:p w:rsidR="00A85808" w:rsidRDefault="00A85808">
      <w:pPr>
        <w:pStyle w:val="Main0"/>
        <w:suppressAutoHyphens/>
        <w:ind w:right="-2" w:firstLine="567"/>
        <w:rPr>
          <w:b/>
          <w:iCs/>
        </w:rPr>
      </w:pPr>
    </w:p>
    <w:p w:rsidR="00A85808" w:rsidRDefault="0027570D">
      <w:pPr>
        <w:pStyle w:val="Main0"/>
        <w:suppressAutoHyphens/>
        <w:ind w:right="-2" w:firstLine="567"/>
      </w:pPr>
      <w:r>
        <w:rPr>
          <w:b/>
          <w:iCs/>
        </w:rPr>
        <w:t xml:space="preserve">7.2. СХ-2. </w:t>
      </w:r>
      <w:r>
        <w:rPr>
          <w:b/>
          <w:bCs/>
        </w:rPr>
        <w:t>Зона производственных и складских объектов сельскохозяйственного назначения за границей населенных пунктов.</w:t>
      </w:r>
    </w:p>
    <w:p w:rsidR="00A85808" w:rsidRDefault="0027570D">
      <w:pPr>
        <w:pStyle w:val="Standard"/>
        <w:ind w:firstLine="567"/>
      </w:pPr>
      <w:r>
        <w:rPr>
          <w:sz w:val="28"/>
          <w:szCs w:val="28"/>
        </w:rPr>
        <w:t>Зоны СХ-2 выделены для обеспечения правовых условий использования земельных участков, занятых объектами сельскохозяйственного назначения: зданиями, строениями, сооружениями, либо комплексами, используемыми для производства, хранения и первичной переработки сельскохозяйственной продукции и расположенных за границей населенных пунктов. Функциональное использование указанных территорий может уточняться документами территориального планирования и документацией по планировке территории.</w:t>
      </w:r>
    </w:p>
    <w:p w:rsidR="00A85808" w:rsidRDefault="0027570D">
      <w:pPr>
        <w:pStyle w:val="Standard"/>
        <w:ind w:firstLine="0"/>
      </w:pPr>
      <w:r>
        <w:rPr>
          <w:rFonts w:eastAsia="Times New Roman"/>
        </w:rPr>
        <w:t xml:space="preserve"> </w:t>
      </w:r>
    </w:p>
    <w:tbl>
      <w:tblPr>
        <w:tblW w:w="9842" w:type="dxa"/>
        <w:tblInd w:w="175" w:type="dxa"/>
        <w:tblLook w:val="0000" w:firstRow="0" w:lastRow="0" w:firstColumn="0" w:lastColumn="0" w:noHBand="0" w:noVBand="0"/>
      </w:tblPr>
      <w:tblGrid>
        <w:gridCol w:w="1975"/>
        <w:gridCol w:w="6478"/>
        <w:gridCol w:w="1389"/>
      </w:tblGrid>
      <w:tr w:rsidR="00A85808">
        <w:trPr>
          <w:trHeight w:val="407"/>
        </w:trPr>
        <w:tc>
          <w:tcPr>
            <w:tcW w:w="1975"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left="-108" w:right="-108" w:firstLine="0"/>
              <w:jc w:val="center"/>
            </w:pPr>
            <w:r>
              <w:t>Обозначение</w:t>
            </w:r>
          </w:p>
          <w:p w:rsidR="00A85808" w:rsidRDefault="0027570D">
            <w:pPr>
              <w:pStyle w:val="Standard"/>
              <w:snapToGrid w:val="0"/>
              <w:ind w:left="-108" w:right="-108" w:firstLine="0"/>
              <w:jc w:val="center"/>
            </w:pPr>
            <w:r>
              <w:t>зоны (код)</w:t>
            </w:r>
          </w:p>
          <w:p w:rsidR="00A85808" w:rsidRDefault="00A85808">
            <w:pPr>
              <w:pStyle w:val="Standard"/>
              <w:snapToGrid w:val="0"/>
              <w:ind w:left="-108" w:right="-108" w:firstLine="0"/>
              <w:jc w:val="center"/>
            </w:pPr>
          </w:p>
        </w:tc>
        <w:tc>
          <w:tcPr>
            <w:tcW w:w="6478"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firstLine="0"/>
              <w:jc w:val="center"/>
            </w:pPr>
            <w:r>
              <w:rPr>
                <w:noProof/>
                <w:lang w:eastAsia="ru-RU"/>
              </w:rPr>
              <w:drawing>
                <wp:inline distT="0" distB="0" distL="0" distR="0">
                  <wp:extent cx="690245" cy="327660"/>
                  <wp:effectExtent l="0" t="0" r="0" b="0"/>
                  <wp:docPr id="1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3"/>
                          <pic:cNvPicPr>
                            <a:picLocks noChangeAspect="1" noChangeArrowheads="1"/>
                          </pic:cNvPicPr>
                        </pic:nvPicPr>
                        <pic:blipFill>
                          <a:blip r:embed="rId22" cstate="print"/>
                          <a:stretch>
                            <a:fillRect/>
                          </a:stretch>
                        </pic:blipFill>
                        <pic:spPr bwMode="auto">
                          <a:xfrm>
                            <a:off x="0" y="0"/>
                            <a:ext cx="690245" cy="327660"/>
                          </a:xfrm>
                          <a:prstGeom prst="rect">
                            <a:avLst/>
                          </a:prstGeom>
                        </pic:spPr>
                      </pic:pic>
                    </a:graphicData>
                  </a:graphic>
                </wp:inline>
              </w:drawing>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8" w:rsidRDefault="00A85808">
            <w:pPr>
              <w:pStyle w:val="Standard"/>
              <w:snapToGrid w:val="0"/>
              <w:ind w:left="-139" w:right="-169" w:firstLine="0"/>
              <w:jc w:val="center"/>
              <w:rPr>
                <w:bCs/>
              </w:rPr>
            </w:pPr>
          </w:p>
        </w:tc>
      </w:tr>
      <w:tr w:rsidR="00A85808">
        <w:trPr>
          <w:trHeight w:val="407"/>
        </w:trPr>
        <w:tc>
          <w:tcPr>
            <w:tcW w:w="1975"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left="-108" w:right="-108" w:firstLine="0"/>
              <w:jc w:val="center"/>
            </w:pPr>
            <w:r>
              <w:t>Виды</w:t>
            </w:r>
          </w:p>
          <w:p w:rsidR="00A85808" w:rsidRDefault="0027570D">
            <w:pPr>
              <w:pStyle w:val="Standard"/>
              <w:snapToGrid w:val="0"/>
              <w:ind w:left="-108" w:right="-108" w:firstLine="0"/>
              <w:jc w:val="center"/>
            </w:pPr>
            <w:r>
              <w:t>использования</w:t>
            </w:r>
          </w:p>
        </w:tc>
        <w:tc>
          <w:tcPr>
            <w:tcW w:w="6478"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firstLine="0"/>
              <w:jc w:val="center"/>
            </w:pPr>
            <w:r>
              <w:t>Наименование вида разрешенного использования</w:t>
            </w:r>
          </w:p>
          <w:p w:rsidR="00A85808" w:rsidRDefault="0027570D">
            <w:pPr>
              <w:pStyle w:val="Standard"/>
              <w:snapToGrid w:val="0"/>
              <w:ind w:firstLine="0"/>
              <w:jc w:val="center"/>
            </w:pPr>
            <w:r>
              <w:t>земельных участков</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8" w:rsidRDefault="0027570D">
            <w:pPr>
              <w:pStyle w:val="Standard"/>
              <w:snapToGrid w:val="0"/>
              <w:ind w:left="-139" w:right="-169" w:firstLine="0"/>
              <w:jc w:val="center"/>
            </w:pPr>
            <w:r>
              <w:rPr>
                <w:bCs/>
              </w:rPr>
              <w:t xml:space="preserve">Код по </w:t>
            </w:r>
            <w:proofErr w:type="spellStart"/>
            <w:proofErr w:type="gramStart"/>
            <w:r>
              <w:rPr>
                <w:bCs/>
              </w:rPr>
              <w:t>классифи-катору</w:t>
            </w:r>
            <w:proofErr w:type="spellEnd"/>
            <w:proofErr w:type="gramEnd"/>
          </w:p>
        </w:tc>
      </w:tr>
      <w:tr w:rsidR="00A85808">
        <w:trPr>
          <w:trHeight w:val="572"/>
        </w:trPr>
        <w:tc>
          <w:tcPr>
            <w:tcW w:w="1975" w:type="dxa"/>
            <w:tcBorders>
              <w:left w:val="single" w:sz="4" w:space="0" w:color="000000"/>
              <w:bottom w:val="single" w:sz="4" w:space="0" w:color="000000"/>
            </w:tcBorders>
            <w:shd w:val="clear" w:color="auto" w:fill="auto"/>
          </w:tcPr>
          <w:p w:rsidR="00A85808" w:rsidRDefault="0027570D">
            <w:pPr>
              <w:pStyle w:val="Standard"/>
              <w:snapToGrid w:val="0"/>
              <w:ind w:left="-108" w:right="-108" w:firstLine="0"/>
              <w:jc w:val="center"/>
            </w:pPr>
            <w:r>
              <w:t>Основные виды</w:t>
            </w:r>
          </w:p>
          <w:p w:rsidR="00A85808" w:rsidRDefault="0027570D">
            <w:pPr>
              <w:pStyle w:val="Standard"/>
              <w:snapToGrid w:val="0"/>
              <w:ind w:left="-108" w:right="-108" w:firstLine="0"/>
              <w:jc w:val="center"/>
            </w:pPr>
            <w:r>
              <w:t>разрешенного</w:t>
            </w:r>
          </w:p>
          <w:p w:rsidR="00A85808" w:rsidRDefault="0027570D">
            <w:pPr>
              <w:pStyle w:val="Standard"/>
              <w:snapToGrid w:val="0"/>
              <w:ind w:left="-108" w:right="-108" w:firstLine="0"/>
              <w:jc w:val="center"/>
            </w:pPr>
            <w:r>
              <w:t>использования</w:t>
            </w:r>
          </w:p>
        </w:tc>
        <w:tc>
          <w:tcPr>
            <w:tcW w:w="6478" w:type="dxa"/>
            <w:tcBorders>
              <w:left w:val="single" w:sz="4" w:space="0" w:color="000000"/>
              <w:bottom w:val="single" w:sz="4" w:space="0" w:color="000000"/>
            </w:tcBorders>
            <w:shd w:val="clear" w:color="auto" w:fill="auto"/>
          </w:tcPr>
          <w:p w:rsidR="00A85808" w:rsidRDefault="0027570D">
            <w:pPr>
              <w:pStyle w:val="Main0"/>
              <w:numPr>
                <w:ilvl w:val="0"/>
                <w:numId w:val="2"/>
              </w:numPr>
              <w:suppressAutoHyphens/>
              <w:ind w:left="175" w:hanging="175"/>
            </w:pPr>
            <w:r>
              <w:rPr>
                <w:sz w:val="24"/>
                <w:szCs w:val="24"/>
                <w:lang w:eastAsia="ru-RU"/>
              </w:rPr>
              <w:t>животноводство</w:t>
            </w:r>
          </w:p>
          <w:p w:rsidR="00A85808" w:rsidRDefault="0027570D">
            <w:pPr>
              <w:pStyle w:val="Main0"/>
              <w:numPr>
                <w:ilvl w:val="0"/>
                <w:numId w:val="2"/>
              </w:numPr>
              <w:suppressAutoHyphens/>
              <w:ind w:left="175" w:hanging="175"/>
            </w:pPr>
            <w:r>
              <w:rPr>
                <w:sz w:val="24"/>
                <w:szCs w:val="24"/>
                <w:lang w:eastAsia="ru-RU"/>
              </w:rPr>
              <w:t>скотоводство</w:t>
            </w:r>
          </w:p>
          <w:p w:rsidR="00A85808" w:rsidRDefault="0027570D">
            <w:pPr>
              <w:pStyle w:val="Main0"/>
              <w:numPr>
                <w:ilvl w:val="0"/>
                <w:numId w:val="2"/>
              </w:numPr>
              <w:suppressAutoHyphens/>
              <w:ind w:left="175" w:hanging="175"/>
            </w:pPr>
            <w:r>
              <w:rPr>
                <w:sz w:val="24"/>
                <w:szCs w:val="24"/>
                <w:lang w:eastAsia="ru-RU"/>
              </w:rPr>
              <w:t>свиноводство</w:t>
            </w:r>
          </w:p>
          <w:p w:rsidR="00A85808" w:rsidRDefault="0027570D">
            <w:pPr>
              <w:pStyle w:val="Main0"/>
              <w:numPr>
                <w:ilvl w:val="0"/>
                <w:numId w:val="2"/>
              </w:numPr>
              <w:suppressAutoHyphens/>
              <w:ind w:left="175" w:hanging="175"/>
            </w:pPr>
            <w:r>
              <w:rPr>
                <w:sz w:val="24"/>
                <w:szCs w:val="24"/>
                <w:lang w:eastAsia="ru-RU"/>
              </w:rPr>
              <w:t>пчеловодство</w:t>
            </w:r>
          </w:p>
          <w:p w:rsidR="00A85808" w:rsidRDefault="0027570D">
            <w:pPr>
              <w:pStyle w:val="Main0"/>
              <w:numPr>
                <w:ilvl w:val="0"/>
                <w:numId w:val="10"/>
              </w:numPr>
              <w:suppressAutoHyphens/>
              <w:ind w:left="175" w:hanging="175"/>
            </w:pPr>
            <w:r>
              <w:rPr>
                <w:sz w:val="24"/>
                <w:szCs w:val="24"/>
                <w:lang w:eastAsia="ru-RU"/>
              </w:rPr>
              <w:t>хранение и переработка сельскохозяйственной продукции</w:t>
            </w:r>
          </w:p>
          <w:p w:rsidR="00A85808" w:rsidRDefault="0027570D">
            <w:pPr>
              <w:pStyle w:val="Main0"/>
              <w:numPr>
                <w:ilvl w:val="0"/>
                <w:numId w:val="2"/>
              </w:numPr>
              <w:suppressAutoHyphens/>
              <w:ind w:left="175" w:hanging="175"/>
            </w:pPr>
            <w:r>
              <w:rPr>
                <w:sz w:val="24"/>
                <w:szCs w:val="24"/>
                <w:lang w:eastAsia="ru-RU"/>
              </w:rPr>
              <w:t>обеспечение сельскохозяйственного производства</w:t>
            </w:r>
          </w:p>
        </w:tc>
        <w:tc>
          <w:tcPr>
            <w:tcW w:w="1389" w:type="dxa"/>
            <w:tcBorders>
              <w:left w:val="single" w:sz="4" w:space="0" w:color="000000"/>
              <w:bottom w:val="single" w:sz="4" w:space="0" w:color="000000"/>
              <w:right w:val="single" w:sz="4" w:space="0" w:color="000000"/>
            </w:tcBorders>
            <w:shd w:val="clear" w:color="auto" w:fill="auto"/>
          </w:tcPr>
          <w:p w:rsidR="00A85808" w:rsidRDefault="0027570D">
            <w:pPr>
              <w:pStyle w:val="Main0"/>
              <w:tabs>
                <w:tab w:val="left" w:pos="-216"/>
              </w:tabs>
              <w:suppressAutoHyphens/>
              <w:ind w:left="-108" w:right="-27" w:firstLine="0"/>
              <w:jc w:val="center"/>
            </w:pPr>
            <w:r>
              <w:rPr>
                <w:sz w:val="24"/>
                <w:szCs w:val="24"/>
                <w:lang w:eastAsia="ru-RU"/>
              </w:rPr>
              <w:t>1.7</w:t>
            </w:r>
          </w:p>
          <w:p w:rsidR="00A85808" w:rsidRDefault="0027570D">
            <w:pPr>
              <w:pStyle w:val="Main0"/>
              <w:tabs>
                <w:tab w:val="left" w:pos="-216"/>
              </w:tabs>
              <w:suppressAutoHyphens/>
              <w:ind w:left="-108" w:right="-27" w:firstLine="0"/>
              <w:jc w:val="center"/>
            </w:pPr>
            <w:r>
              <w:rPr>
                <w:sz w:val="24"/>
                <w:szCs w:val="24"/>
                <w:lang w:eastAsia="ru-RU"/>
              </w:rPr>
              <w:t>1.8</w:t>
            </w:r>
          </w:p>
          <w:p w:rsidR="00A85808" w:rsidRDefault="0027570D">
            <w:pPr>
              <w:pStyle w:val="Main0"/>
              <w:tabs>
                <w:tab w:val="left" w:pos="-216"/>
              </w:tabs>
              <w:suppressAutoHyphens/>
              <w:ind w:left="-108" w:right="-27" w:firstLine="0"/>
              <w:jc w:val="center"/>
            </w:pPr>
            <w:r>
              <w:rPr>
                <w:sz w:val="24"/>
                <w:szCs w:val="24"/>
                <w:lang w:eastAsia="ru-RU"/>
              </w:rPr>
              <w:t>1.11</w:t>
            </w:r>
          </w:p>
          <w:p w:rsidR="00A85808" w:rsidRDefault="0027570D">
            <w:pPr>
              <w:pStyle w:val="Main0"/>
              <w:tabs>
                <w:tab w:val="left" w:pos="-216"/>
              </w:tabs>
              <w:suppressAutoHyphens/>
              <w:ind w:left="-108" w:right="-27" w:firstLine="0"/>
              <w:jc w:val="center"/>
            </w:pPr>
            <w:r>
              <w:rPr>
                <w:sz w:val="24"/>
                <w:szCs w:val="24"/>
                <w:lang w:eastAsia="ru-RU"/>
              </w:rPr>
              <w:t>1.12</w:t>
            </w:r>
          </w:p>
          <w:p w:rsidR="00A85808" w:rsidRDefault="0027570D">
            <w:pPr>
              <w:pStyle w:val="Main0"/>
              <w:tabs>
                <w:tab w:val="left" w:pos="-216"/>
              </w:tabs>
              <w:suppressAutoHyphens/>
              <w:ind w:left="-108" w:right="-27" w:firstLine="0"/>
              <w:jc w:val="center"/>
            </w:pPr>
            <w:r>
              <w:rPr>
                <w:sz w:val="24"/>
                <w:szCs w:val="24"/>
                <w:lang w:eastAsia="ru-RU"/>
              </w:rPr>
              <w:t>1.15</w:t>
            </w:r>
          </w:p>
          <w:p w:rsidR="00A85808" w:rsidRDefault="0027570D">
            <w:pPr>
              <w:pStyle w:val="Main0"/>
              <w:suppressAutoHyphens/>
              <w:ind w:left="-108" w:right="-27" w:firstLine="0"/>
              <w:jc w:val="center"/>
            </w:pPr>
            <w:r>
              <w:rPr>
                <w:sz w:val="24"/>
                <w:szCs w:val="24"/>
                <w:lang w:eastAsia="ru-RU"/>
              </w:rPr>
              <w:t>1.18</w:t>
            </w:r>
          </w:p>
        </w:tc>
      </w:tr>
      <w:tr w:rsidR="00A85808">
        <w:trPr>
          <w:trHeight w:val="582"/>
        </w:trPr>
        <w:tc>
          <w:tcPr>
            <w:tcW w:w="1975" w:type="dxa"/>
            <w:tcBorders>
              <w:top w:val="single" w:sz="4" w:space="0" w:color="000000"/>
              <w:left w:val="single" w:sz="4" w:space="0" w:color="000000"/>
              <w:bottom w:val="single" w:sz="4" w:space="0" w:color="000000"/>
            </w:tcBorders>
            <w:shd w:val="clear" w:color="auto" w:fill="auto"/>
          </w:tcPr>
          <w:p w:rsidR="00A85808" w:rsidRDefault="0027570D">
            <w:pPr>
              <w:pStyle w:val="Standard"/>
              <w:snapToGrid w:val="0"/>
              <w:ind w:left="-108" w:right="-108" w:firstLine="0"/>
              <w:jc w:val="center"/>
            </w:pPr>
            <w:r>
              <w:t>Вспомогательные</w:t>
            </w:r>
          </w:p>
          <w:p w:rsidR="00A85808" w:rsidRDefault="0027570D">
            <w:pPr>
              <w:pStyle w:val="Standard"/>
              <w:snapToGrid w:val="0"/>
              <w:ind w:left="-108" w:right="-108" w:firstLine="0"/>
              <w:jc w:val="center"/>
            </w:pPr>
            <w:r>
              <w:t>виды разрешенного использования</w:t>
            </w:r>
          </w:p>
        </w:tc>
        <w:tc>
          <w:tcPr>
            <w:tcW w:w="6478" w:type="dxa"/>
            <w:tcBorders>
              <w:left w:val="single" w:sz="4" w:space="0" w:color="000000"/>
              <w:bottom w:val="single" w:sz="4" w:space="0" w:color="000000"/>
            </w:tcBorders>
            <w:shd w:val="clear" w:color="auto" w:fill="auto"/>
          </w:tcPr>
          <w:p w:rsidR="00A85808" w:rsidRDefault="0027570D">
            <w:pPr>
              <w:pStyle w:val="Main0"/>
              <w:numPr>
                <w:ilvl w:val="0"/>
                <w:numId w:val="2"/>
              </w:numPr>
              <w:suppressAutoHyphens/>
              <w:ind w:left="176" w:hanging="176"/>
            </w:pPr>
            <w:r>
              <w:rPr>
                <w:sz w:val="24"/>
                <w:szCs w:val="24"/>
                <w:lang w:eastAsia="ru-RU"/>
              </w:rPr>
              <w:t>служебные гаражи</w:t>
            </w:r>
          </w:p>
          <w:p w:rsidR="00A85808" w:rsidRDefault="0027570D">
            <w:pPr>
              <w:pStyle w:val="Main0"/>
              <w:numPr>
                <w:ilvl w:val="0"/>
                <w:numId w:val="3"/>
              </w:numPr>
              <w:suppressAutoHyphens/>
              <w:ind w:left="175" w:hanging="175"/>
            </w:pPr>
            <w:r>
              <w:rPr>
                <w:sz w:val="24"/>
                <w:szCs w:val="24"/>
                <w:lang w:eastAsia="ru-RU"/>
              </w:rPr>
              <w:t>коммунальное обслуживание</w:t>
            </w:r>
          </w:p>
          <w:p w:rsidR="00A85808" w:rsidRDefault="0027570D">
            <w:pPr>
              <w:pStyle w:val="Main0"/>
              <w:numPr>
                <w:ilvl w:val="0"/>
                <w:numId w:val="3"/>
              </w:numPr>
              <w:suppressAutoHyphens/>
              <w:ind w:left="175" w:hanging="175"/>
            </w:pPr>
            <w:r>
              <w:rPr>
                <w:sz w:val="24"/>
                <w:szCs w:val="24"/>
                <w:lang w:eastAsia="ru-RU"/>
              </w:rPr>
              <w:t>гидротехнические сооружения</w:t>
            </w:r>
          </w:p>
          <w:p w:rsidR="00A85808" w:rsidRDefault="0027570D">
            <w:pPr>
              <w:pStyle w:val="Main0"/>
              <w:numPr>
                <w:ilvl w:val="0"/>
                <w:numId w:val="2"/>
              </w:numPr>
              <w:suppressAutoHyphens/>
              <w:ind w:left="176" w:hanging="176"/>
            </w:pPr>
            <w:r>
              <w:rPr>
                <w:sz w:val="24"/>
                <w:szCs w:val="24"/>
                <w:lang w:eastAsia="ru-RU"/>
              </w:rPr>
              <w:t>автомобильный транспорт</w:t>
            </w:r>
          </w:p>
        </w:tc>
        <w:tc>
          <w:tcPr>
            <w:tcW w:w="1389" w:type="dxa"/>
            <w:tcBorders>
              <w:left w:val="single" w:sz="4" w:space="0" w:color="000000"/>
              <w:bottom w:val="single" w:sz="4" w:space="0" w:color="000000"/>
              <w:right w:val="single" w:sz="4" w:space="0" w:color="000000"/>
            </w:tcBorders>
            <w:shd w:val="clear" w:color="auto" w:fill="auto"/>
          </w:tcPr>
          <w:p w:rsidR="00A85808" w:rsidRDefault="0027570D">
            <w:pPr>
              <w:pStyle w:val="Main0"/>
              <w:suppressAutoHyphens/>
              <w:ind w:left="-108" w:right="-169" w:firstLine="0"/>
              <w:jc w:val="center"/>
            </w:pPr>
            <w:r>
              <w:rPr>
                <w:sz w:val="24"/>
                <w:szCs w:val="24"/>
                <w:lang w:eastAsia="ru-RU"/>
              </w:rPr>
              <w:t>4.9</w:t>
            </w:r>
          </w:p>
          <w:p w:rsidR="00A85808" w:rsidRDefault="0027570D">
            <w:pPr>
              <w:pStyle w:val="Main0"/>
              <w:suppressAutoHyphens/>
              <w:ind w:left="-108" w:right="-169" w:firstLine="0"/>
              <w:jc w:val="center"/>
            </w:pPr>
            <w:r>
              <w:rPr>
                <w:sz w:val="24"/>
                <w:szCs w:val="24"/>
                <w:lang w:eastAsia="ru-RU"/>
              </w:rPr>
              <w:t>3.1</w:t>
            </w:r>
          </w:p>
          <w:p w:rsidR="00A85808" w:rsidRDefault="0027570D">
            <w:pPr>
              <w:pStyle w:val="Main0"/>
              <w:suppressAutoHyphens/>
              <w:ind w:left="-108" w:right="-169" w:firstLine="0"/>
              <w:jc w:val="center"/>
            </w:pPr>
            <w:r>
              <w:rPr>
                <w:sz w:val="24"/>
                <w:szCs w:val="24"/>
                <w:lang w:eastAsia="ru-RU"/>
              </w:rPr>
              <w:t>11.3</w:t>
            </w:r>
          </w:p>
          <w:p w:rsidR="00A85808" w:rsidRDefault="0027570D">
            <w:pPr>
              <w:pStyle w:val="Main0"/>
              <w:suppressAutoHyphens/>
              <w:ind w:left="-108" w:right="-169" w:firstLine="0"/>
              <w:jc w:val="center"/>
            </w:pPr>
            <w:r>
              <w:rPr>
                <w:sz w:val="24"/>
                <w:szCs w:val="24"/>
                <w:lang w:eastAsia="ru-RU"/>
              </w:rPr>
              <w:t>7.2</w:t>
            </w:r>
          </w:p>
        </w:tc>
      </w:tr>
      <w:tr w:rsidR="00A85808">
        <w:trPr>
          <w:trHeight w:val="763"/>
        </w:trPr>
        <w:tc>
          <w:tcPr>
            <w:tcW w:w="1975" w:type="dxa"/>
            <w:tcBorders>
              <w:top w:val="single" w:sz="4" w:space="0" w:color="000000"/>
              <w:left w:val="single" w:sz="4" w:space="0" w:color="000000"/>
              <w:bottom w:val="single" w:sz="4" w:space="0" w:color="000000"/>
            </w:tcBorders>
            <w:shd w:val="clear" w:color="auto" w:fill="auto"/>
          </w:tcPr>
          <w:p w:rsidR="00A85808" w:rsidRDefault="0027570D">
            <w:pPr>
              <w:pStyle w:val="Standard"/>
              <w:snapToGrid w:val="0"/>
              <w:ind w:left="-108" w:right="-108" w:firstLine="0"/>
              <w:jc w:val="center"/>
            </w:pPr>
            <w:r>
              <w:t>Условно</w:t>
            </w:r>
          </w:p>
          <w:p w:rsidR="00A85808" w:rsidRDefault="0027570D">
            <w:pPr>
              <w:pStyle w:val="Standard"/>
              <w:snapToGrid w:val="0"/>
              <w:ind w:left="-108" w:right="-108" w:firstLine="0"/>
              <w:jc w:val="center"/>
            </w:pPr>
            <w:r>
              <w:t>разрешенные</w:t>
            </w:r>
          </w:p>
          <w:p w:rsidR="00A85808" w:rsidRDefault="0027570D">
            <w:pPr>
              <w:pStyle w:val="Standard"/>
              <w:snapToGrid w:val="0"/>
              <w:ind w:left="-108" w:right="-108" w:firstLine="0"/>
              <w:jc w:val="center"/>
            </w:pPr>
            <w:r>
              <w:t>виды использования</w:t>
            </w:r>
          </w:p>
        </w:tc>
        <w:tc>
          <w:tcPr>
            <w:tcW w:w="6478" w:type="dxa"/>
            <w:tcBorders>
              <w:left w:val="single" w:sz="4" w:space="0" w:color="000000"/>
              <w:bottom w:val="single" w:sz="4" w:space="0" w:color="000000"/>
            </w:tcBorders>
            <w:shd w:val="clear" w:color="auto" w:fill="auto"/>
          </w:tcPr>
          <w:p w:rsidR="00A85808" w:rsidRDefault="0027570D">
            <w:pPr>
              <w:pStyle w:val="Main0"/>
              <w:numPr>
                <w:ilvl w:val="0"/>
                <w:numId w:val="2"/>
              </w:numPr>
              <w:suppressAutoHyphens/>
              <w:ind w:left="175" w:hanging="175"/>
            </w:pPr>
            <w:r>
              <w:rPr>
                <w:sz w:val="24"/>
                <w:szCs w:val="24"/>
                <w:lang w:eastAsia="ru-RU"/>
              </w:rPr>
              <w:t>объекты дорожного сервиса</w:t>
            </w:r>
          </w:p>
          <w:p w:rsidR="00A85808" w:rsidRDefault="0027570D">
            <w:pPr>
              <w:pStyle w:val="Main0"/>
              <w:numPr>
                <w:ilvl w:val="0"/>
                <w:numId w:val="9"/>
              </w:numPr>
              <w:suppressAutoHyphens/>
              <w:ind w:left="175" w:hanging="175"/>
            </w:pPr>
            <w:r>
              <w:rPr>
                <w:sz w:val="24"/>
                <w:szCs w:val="24"/>
                <w:lang w:eastAsia="ru-RU"/>
              </w:rPr>
              <w:t>связь</w:t>
            </w:r>
          </w:p>
          <w:p w:rsidR="00A85808" w:rsidRDefault="0027570D">
            <w:pPr>
              <w:pStyle w:val="Main0"/>
              <w:numPr>
                <w:ilvl w:val="0"/>
                <w:numId w:val="2"/>
              </w:numPr>
              <w:suppressAutoHyphens/>
              <w:ind w:left="175" w:hanging="175"/>
            </w:pPr>
            <w:r>
              <w:rPr>
                <w:sz w:val="24"/>
                <w:szCs w:val="24"/>
                <w:lang w:eastAsia="ru-RU"/>
              </w:rPr>
              <w:t>трубопроводный транспорт</w:t>
            </w:r>
          </w:p>
        </w:tc>
        <w:tc>
          <w:tcPr>
            <w:tcW w:w="1389" w:type="dxa"/>
            <w:tcBorders>
              <w:left w:val="single" w:sz="4" w:space="0" w:color="000000"/>
              <w:bottom w:val="single" w:sz="4" w:space="0" w:color="000000"/>
              <w:right w:val="single" w:sz="4" w:space="0" w:color="000000"/>
            </w:tcBorders>
            <w:shd w:val="clear" w:color="auto" w:fill="auto"/>
          </w:tcPr>
          <w:p w:rsidR="00A85808" w:rsidRDefault="0027570D">
            <w:pPr>
              <w:pStyle w:val="Main0"/>
              <w:tabs>
                <w:tab w:val="left" w:pos="-108"/>
              </w:tabs>
              <w:suppressAutoHyphens/>
              <w:ind w:firstLine="0"/>
              <w:jc w:val="center"/>
            </w:pPr>
            <w:r>
              <w:rPr>
                <w:sz w:val="24"/>
                <w:szCs w:val="24"/>
                <w:lang w:eastAsia="ru-RU"/>
              </w:rPr>
              <w:t>4.9.1</w:t>
            </w:r>
          </w:p>
          <w:p w:rsidR="00A85808" w:rsidRDefault="0027570D">
            <w:pPr>
              <w:pStyle w:val="Main0"/>
              <w:tabs>
                <w:tab w:val="left" w:pos="-108"/>
              </w:tabs>
              <w:suppressAutoHyphens/>
              <w:ind w:firstLine="0"/>
              <w:jc w:val="center"/>
            </w:pPr>
            <w:r>
              <w:rPr>
                <w:sz w:val="24"/>
                <w:szCs w:val="24"/>
                <w:lang w:eastAsia="ru-RU"/>
              </w:rPr>
              <w:t>6.8</w:t>
            </w:r>
          </w:p>
          <w:p w:rsidR="00A85808" w:rsidRDefault="0027570D">
            <w:pPr>
              <w:pStyle w:val="Main0"/>
              <w:suppressAutoHyphens/>
              <w:ind w:left="-108" w:firstLine="0"/>
              <w:jc w:val="center"/>
            </w:pPr>
            <w:r>
              <w:rPr>
                <w:sz w:val="24"/>
                <w:szCs w:val="24"/>
                <w:lang w:eastAsia="ru-RU"/>
              </w:rPr>
              <w:t>7.5</w:t>
            </w:r>
          </w:p>
        </w:tc>
      </w:tr>
    </w:tbl>
    <w:p w:rsidR="00A85808" w:rsidRDefault="00A85808">
      <w:pPr>
        <w:pStyle w:val="Main0"/>
        <w:suppressAutoHyphens/>
        <w:ind w:firstLine="426"/>
        <w:rPr>
          <w:rFonts w:eastAsia="Times New Roman"/>
        </w:rPr>
      </w:pPr>
    </w:p>
    <w:p w:rsidR="00A85808" w:rsidRDefault="0027570D">
      <w:pPr>
        <w:pStyle w:val="Main0"/>
        <w:suppressAutoHyphens/>
        <w:ind w:firstLine="567"/>
      </w:pPr>
      <w:r>
        <w:rPr>
          <w:rFonts w:eastAsia="Times New Roman"/>
        </w:rPr>
        <w:t xml:space="preserve">Зоны предназначены для обеспечения функционирования существующих </w:t>
      </w:r>
      <w:r>
        <w:t>объектов сельскохозяйственного назначения, используемых для производства, хранения и первичной переработки сельскохозяйственной продукции, а также размещения и</w:t>
      </w:r>
      <w:r>
        <w:rPr>
          <w:rFonts w:eastAsia="Times New Roman"/>
        </w:rPr>
        <w:t xml:space="preserve"> формирования новых производственных объектов и комплексов</w:t>
      </w:r>
      <w:r>
        <w:t xml:space="preserve"> сельскохозяйственного назначения</w:t>
      </w:r>
      <w:r>
        <w:rPr>
          <w:rFonts w:eastAsia="Times New Roman"/>
        </w:rPr>
        <w:t>, с технологическими процессами, являющимися источниками производственных вредностей, требующих установления санитарно-защитных зон</w:t>
      </w:r>
      <w:r>
        <w:rPr>
          <w:rFonts w:eastAsia="Times New Roman"/>
          <w:color w:val="FF0066"/>
        </w:rPr>
        <w:t xml:space="preserve"> </w:t>
      </w:r>
      <w:r>
        <w:rPr>
          <w:rFonts w:eastAsia="Times New Roman"/>
        </w:rPr>
        <w:t>в соответствии с СанПиН 2.2.1/2.1.1.1200-03, требований технических регламентов.</w:t>
      </w:r>
    </w:p>
    <w:p w:rsidR="00A85808" w:rsidRDefault="0027570D">
      <w:pPr>
        <w:pStyle w:val="Main0"/>
        <w:tabs>
          <w:tab w:val="left" w:pos="284"/>
        </w:tabs>
        <w:suppressAutoHyphens/>
        <w:ind w:firstLine="567"/>
      </w:pPr>
      <w:r>
        <w:lastRenderedPageBreak/>
        <w:t>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842" w:type="dxa"/>
        <w:tblInd w:w="175" w:type="dxa"/>
        <w:tblLook w:val="0000" w:firstRow="0" w:lastRow="0" w:firstColumn="0" w:lastColumn="0" w:noHBand="0" w:noVBand="0"/>
      </w:tblPr>
      <w:tblGrid>
        <w:gridCol w:w="4906"/>
        <w:gridCol w:w="4936"/>
      </w:tblGrid>
      <w:tr w:rsidR="00A85808">
        <w:trPr>
          <w:trHeight w:val="532"/>
        </w:trPr>
        <w:tc>
          <w:tcPr>
            <w:tcW w:w="4906"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Предельный минимальный  размер земельного участка</w:t>
            </w:r>
          </w:p>
        </w:tc>
        <w:tc>
          <w:tcPr>
            <w:tcW w:w="4935"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r>
      <w:tr w:rsidR="00A85808">
        <w:trPr>
          <w:trHeight w:val="558"/>
        </w:trPr>
        <w:tc>
          <w:tcPr>
            <w:tcW w:w="4906"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Предельная  минимальная площадь  земельного участка</w:t>
            </w:r>
          </w:p>
        </w:tc>
        <w:tc>
          <w:tcPr>
            <w:tcW w:w="4935"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300 кв. м</w:t>
            </w:r>
          </w:p>
        </w:tc>
      </w:tr>
      <w:tr w:rsidR="00A85808">
        <w:trPr>
          <w:trHeight w:val="646"/>
        </w:trPr>
        <w:tc>
          <w:tcPr>
            <w:tcW w:w="4906"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Предельный максимальный размер земельного участка</w:t>
            </w:r>
          </w:p>
        </w:tc>
        <w:tc>
          <w:tcPr>
            <w:tcW w:w="4935"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r>
      <w:tr w:rsidR="00A85808">
        <w:tc>
          <w:tcPr>
            <w:tcW w:w="4906"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Предельная максимальная площадь  земельного участка</w:t>
            </w:r>
          </w:p>
        </w:tc>
        <w:tc>
          <w:tcPr>
            <w:tcW w:w="4935"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r>
      <w:tr w:rsidR="00A85808">
        <w:tc>
          <w:tcPr>
            <w:tcW w:w="4906"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935"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3,0 м</w:t>
            </w:r>
          </w:p>
        </w:tc>
      </w:tr>
      <w:tr w:rsidR="00A85808">
        <w:trPr>
          <w:trHeight w:val="562"/>
        </w:trPr>
        <w:tc>
          <w:tcPr>
            <w:tcW w:w="4906"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bCs/>
                <w:lang w:eastAsia="en-US"/>
              </w:rPr>
              <w:t>Предельное количество этажей или предельная высота зданий, строений, сооружений</w:t>
            </w:r>
          </w:p>
        </w:tc>
        <w:tc>
          <w:tcPr>
            <w:tcW w:w="4935"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tabs>
                <w:tab w:val="left" w:pos="-142"/>
              </w:tabs>
              <w:jc w:val="center"/>
            </w:pPr>
            <w:r>
              <w:rPr>
                <w:rFonts w:ascii="Times New Roman" w:hAnsi="Times New Roman" w:cs="Times New Roman"/>
                <w:szCs w:val="24"/>
              </w:rPr>
              <w:t>не подлежит установлению</w:t>
            </w:r>
          </w:p>
        </w:tc>
      </w:tr>
      <w:tr w:rsidR="00A85808">
        <w:trPr>
          <w:trHeight w:val="562"/>
        </w:trPr>
        <w:tc>
          <w:tcPr>
            <w:tcW w:w="4906" w:type="dxa"/>
            <w:tcBorders>
              <w:top w:val="single" w:sz="4" w:space="0" w:color="000000"/>
              <w:left w:val="single" w:sz="4" w:space="0" w:color="000000"/>
              <w:bottom w:val="single" w:sz="4" w:space="0" w:color="000000"/>
            </w:tcBorders>
            <w:shd w:val="clear" w:color="auto" w:fill="auto"/>
          </w:tcPr>
          <w:p w:rsidR="00A85808" w:rsidRDefault="0027570D">
            <w:pPr>
              <w:pStyle w:val="Standard"/>
              <w:ind w:firstLine="0"/>
            </w:pPr>
            <w:r>
              <w:rPr>
                <w:lang w:eastAsia="en-US"/>
              </w:rPr>
              <w:t>Максимальный процент застройки в границах земельного участка</w:t>
            </w:r>
          </w:p>
        </w:tc>
        <w:tc>
          <w:tcPr>
            <w:tcW w:w="4935"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tabs>
                <w:tab w:val="left" w:pos="-142"/>
              </w:tabs>
              <w:jc w:val="center"/>
            </w:pPr>
            <w:r>
              <w:rPr>
                <w:rFonts w:ascii="Times New Roman" w:hAnsi="Times New Roman" w:cs="Times New Roman"/>
                <w:szCs w:val="24"/>
              </w:rPr>
              <w:t>не подлежит установлению</w:t>
            </w:r>
          </w:p>
        </w:tc>
      </w:tr>
    </w:tbl>
    <w:p w:rsidR="00A85808" w:rsidRDefault="00A85808">
      <w:pPr>
        <w:pStyle w:val="Main0"/>
        <w:suppressAutoHyphens/>
        <w:ind w:firstLine="426"/>
        <w:rPr>
          <w:rFonts w:eastAsia="Times New Roman"/>
        </w:rPr>
      </w:pPr>
    </w:p>
    <w:p w:rsidR="00A85808" w:rsidRDefault="0027570D">
      <w:pPr>
        <w:pStyle w:val="Main0"/>
        <w:suppressAutoHyphens/>
        <w:ind w:firstLine="567"/>
      </w:pPr>
      <w:r>
        <w:rPr>
          <w:color w:val="000000"/>
        </w:rPr>
        <w:t>Санитарно-защитные зоны для объектов, их отдельных зданий и сооружений с технологическими процессами, являющимися источниками воздействия на среду обитания и здоровье человека, определены настоящими Правилами в соответствии с их санитарной классификацией, предусмотренной санитарными правилами и нормами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внешних физических факторов.</w:t>
      </w:r>
    </w:p>
    <w:p w:rsidR="00A85808" w:rsidRDefault="0027570D">
      <w:pPr>
        <w:pStyle w:val="Standard"/>
        <w:ind w:firstLine="567"/>
      </w:pPr>
      <w:r>
        <w:rPr>
          <w:sz w:val="28"/>
          <w:szCs w:val="28"/>
        </w:rPr>
        <w:t>Предельные максимальные и (или) минимальные размеры земельных уч</w:t>
      </w:r>
      <w:r w:rsidR="00E340C8">
        <w:rPr>
          <w:sz w:val="28"/>
          <w:szCs w:val="28"/>
        </w:rPr>
        <w:t xml:space="preserve">астков для размещения объектов в зонах </w:t>
      </w:r>
      <w:r>
        <w:rPr>
          <w:sz w:val="28"/>
          <w:szCs w:val="28"/>
        </w:rPr>
        <w:t xml:space="preserve">СХ-2 определяются в каждом случае индивидуально в зависимости от вида и мощности производственного объекта. При этом предельные размеры земельных участков в зоне для размещения объектов не могут быть менее площади, занимаемой существующим или размещаемым в его границах объектом капитального строительства, и обеспечивающей соблюдение установленных настоящими Правилами предельных параметров разрешенного строительства, реконструкции объектов капитального строительства, в том числе минимальной доли озеленения земельных участков, минимального количества </w:t>
      </w:r>
      <w:proofErr w:type="spellStart"/>
      <w:r>
        <w:rPr>
          <w:sz w:val="28"/>
          <w:szCs w:val="28"/>
        </w:rPr>
        <w:t>машино</w:t>
      </w:r>
      <w:proofErr w:type="spellEnd"/>
      <w:r>
        <w:rPr>
          <w:sz w:val="28"/>
          <w:szCs w:val="28"/>
        </w:rPr>
        <w:t>-мест для хранения автотранспорта на земельных участках, а также соблюдение строительных, экологических, санитарно-гигиенических, противопожарных и иных правил, нормативов, действующих на территории Рязанской области.</w:t>
      </w:r>
    </w:p>
    <w:p w:rsidR="00A85808" w:rsidRDefault="0027570D">
      <w:pPr>
        <w:pStyle w:val="Standard"/>
        <w:ind w:firstLine="567"/>
      </w:pPr>
      <w:r>
        <w:rPr>
          <w:sz w:val="28"/>
          <w:szCs w:val="28"/>
        </w:rPr>
        <w:t xml:space="preserve">Размещение предприятий в зоне необходимо осуществлять при возможности организации санитарно-защитных зон, </w:t>
      </w:r>
      <w:r>
        <w:rPr>
          <w:bCs/>
          <w:sz w:val="28"/>
          <w:szCs w:val="28"/>
        </w:rPr>
        <w:t xml:space="preserve">в соответствии                                                          </w:t>
      </w:r>
      <w:r>
        <w:rPr>
          <w:bCs/>
          <w:sz w:val="28"/>
          <w:szCs w:val="28"/>
        </w:rPr>
        <w:lastRenderedPageBreak/>
        <w:t>с СанПиН 2.2.1/2.1.1.1200-03 «Санитарно-защитные зоны и санитарная классификация предприятий сооружений и иных объектов».</w:t>
      </w:r>
    </w:p>
    <w:p w:rsidR="00A85808" w:rsidRDefault="0027570D">
      <w:pPr>
        <w:pStyle w:val="Standard"/>
        <w:ind w:firstLine="567"/>
      </w:pPr>
      <w:r>
        <w:rPr>
          <w:sz w:val="28"/>
          <w:szCs w:val="28"/>
        </w:rPr>
        <w:t xml:space="preserve">При размещении объектов необходимо предусматривать 100% обеспеченность </w:t>
      </w:r>
      <w:proofErr w:type="spellStart"/>
      <w:r>
        <w:rPr>
          <w:sz w:val="28"/>
          <w:szCs w:val="28"/>
        </w:rPr>
        <w:t>машино</w:t>
      </w:r>
      <w:proofErr w:type="spellEnd"/>
      <w:r>
        <w:rPr>
          <w:sz w:val="28"/>
          <w:szCs w:val="28"/>
        </w:rPr>
        <w:t>-местами для хранения и парковки легковых автомобилей и других транспортных средств в границах отведенного под застройку участка.</w:t>
      </w:r>
    </w:p>
    <w:p w:rsidR="00A85808" w:rsidRDefault="0027570D">
      <w:pPr>
        <w:pStyle w:val="Standard"/>
        <w:ind w:firstLine="567"/>
      </w:pPr>
      <w:r>
        <w:rPr>
          <w:sz w:val="28"/>
          <w:szCs w:val="28"/>
        </w:rPr>
        <w:t xml:space="preserve">Земельные участки, расположенные в зоне, </w:t>
      </w:r>
      <w:r>
        <w:rPr>
          <w:bCs/>
          <w:sz w:val="28"/>
          <w:szCs w:val="28"/>
        </w:rPr>
        <w:t>должны быть огорожены</w:t>
      </w:r>
      <w:r>
        <w:rPr>
          <w:sz w:val="28"/>
          <w:szCs w:val="28"/>
        </w:rPr>
        <w:t>. Предельная высота конструкций, ограждающих земельный участок, устанавливается на основании расчетов для защиты  жилой застройки от негативного воздействия при эксплуатации производственных предприятий.</w:t>
      </w:r>
    </w:p>
    <w:p w:rsidR="00A85808" w:rsidRDefault="00A85808">
      <w:pPr>
        <w:pStyle w:val="Main0"/>
        <w:suppressAutoHyphens/>
        <w:ind w:left="360" w:firstLine="0"/>
        <w:rPr>
          <w:rFonts w:eastAsia="Times New Roman"/>
          <w:b/>
          <w:iCs/>
        </w:rPr>
      </w:pPr>
    </w:p>
    <w:p w:rsidR="00A85808" w:rsidRDefault="0027570D">
      <w:pPr>
        <w:pStyle w:val="Main0"/>
        <w:suppressAutoHyphens/>
        <w:ind w:right="-2" w:firstLine="567"/>
      </w:pPr>
      <w:r>
        <w:rPr>
          <w:b/>
          <w:iCs/>
        </w:rPr>
        <w:t xml:space="preserve">7.3. СХ-3. </w:t>
      </w:r>
      <w:r>
        <w:rPr>
          <w:b/>
          <w:bCs/>
        </w:rPr>
        <w:t>Зона садоводства.</w:t>
      </w:r>
    </w:p>
    <w:p w:rsidR="00A85808" w:rsidRDefault="0027570D">
      <w:pPr>
        <w:pStyle w:val="Standard"/>
        <w:ind w:firstLine="567"/>
      </w:pPr>
      <w:r>
        <w:rPr>
          <w:sz w:val="28"/>
          <w:szCs w:val="28"/>
        </w:rPr>
        <w:t xml:space="preserve">Зоны  СХ-3 выделены  для обеспечения правовых условий использования территорий </w:t>
      </w:r>
      <w:r>
        <w:rPr>
          <w:bCs/>
          <w:sz w:val="28"/>
          <w:szCs w:val="28"/>
        </w:rPr>
        <w:t>садоводческих товариществ и объединений</w:t>
      </w:r>
      <w:r>
        <w:rPr>
          <w:sz w:val="28"/>
          <w:szCs w:val="28"/>
        </w:rPr>
        <w:t>. Функциональное использование указанных территорий может уточняться документами территориального планирования и документацией по планировке территории.</w:t>
      </w:r>
    </w:p>
    <w:p w:rsidR="00A85808" w:rsidRDefault="00A85808">
      <w:pPr>
        <w:pStyle w:val="Standard"/>
        <w:rPr>
          <w:rFonts w:eastAsia="Times New Roman"/>
        </w:rPr>
      </w:pPr>
    </w:p>
    <w:tbl>
      <w:tblPr>
        <w:tblW w:w="9912" w:type="dxa"/>
        <w:tblInd w:w="139" w:type="dxa"/>
        <w:tblLook w:val="0000" w:firstRow="0" w:lastRow="0" w:firstColumn="0" w:lastColumn="0" w:noHBand="0" w:noVBand="0"/>
      </w:tblPr>
      <w:tblGrid>
        <w:gridCol w:w="2096"/>
        <w:gridCol w:w="6463"/>
        <w:gridCol w:w="1353"/>
      </w:tblGrid>
      <w:tr w:rsidR="00A85808">
        <w:trPr>
          <w:trHeight w:val="407"/>
        </w:trPr>
        <w:tc>
          <w:tcPr>
            <w:tcW w:w="2096"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left="-108" w:right="-108" w:firstLine="0"/>
              <w:jc w:val="center"/>
            </w:pPr>
            <w:r>
              <w:t>Обозначение</w:t>
            </w:r>
          </w:p>
          <w:p w:rsidR="00A85808" w:rsidRDefault="0027570D">
            <w:pPr>
              <w:pStyle w:val="Standard"/>
              <w:snapToGrid w:val="0"/>
              <w:ind w:left="-108" w:right="-108" w:firstLine="0"/>
              <w:jc w:val="center"/>
            </w:pPr>
            <w:r>
              <w:t>зоны (код)</w:t>
            </w:r>
          </w:p>
          <w:p w:rsidR="00A85808" w:rsidRDefault="00A85808">
            <w:pPr>
              <w:pStyle w:val="Standard"/>
              <w:snapToGrid w:val="0"/>
              <w:ind w:firstLine="34"/>
              <w:jc w:val="center"/>
            </w:pPr>
          </w:p>
        </w:tc>
        <w:tc>
          <w:tcPr>
            <w:tcW w:w="6463"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jc w:val="center"/>
            </w:pPr>
            <w:r>
              <w:rPr>
                <w:noProof/>
                <w:lang w:eastAsia="ru-RU"/>
              </w:rPr>
              <w:drawing>
                <wp:inline distT="0" distB="0" distL="0" distR="0">
                  <wp:extent cx="741680" cy="327660"/>
                  <wp:effectExtent l="0" t="0" r="0" b="0"/>
                  <wp:docPr id="1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6"/>
                          <pic:cNvPicPr>
                            <a:picLocks noChangeAspect="1" noChangeArrowheads="1"/>
                          </pic:cNvPicPr>
                        </pic:nvPicPr>
                        <pic:blipFill>
                          <a:blip r:embed="rId23" cstate="print"/>
                          <a:stretch>
                            <a:fillRect/>
                          </a:stretch>
                        </pic:blipFill>
                        <pic:spPr bwMode="auto">
                          <a:xfrm>
                            <a:off x="0" y="0"/>
                            <a:ext cx="741680" cy="327660"/>
                          </a:xfrm>
                          <a:prstGeom prst="rect">
                            <a:avLst/>
                          </a:prstGeom>
                        </pic:spPr>
                      </pic:pic>
                    </a:graphicData>
                  </a:graphic>
                </wp:inline>
              </w:drawing>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8" w:rsidRDefault="00A85808">
            <w:pPr>
              <w:pStyle w:val="Standard"/>
              <w:snapToGrid w:val="0"/>
              <w:ind w:left="-55" w:firstLine="55"/>
              <w:jc w:val="center"/>
              <w:rPr>
                <w:bCs/>
              </w:rPr>
            </w:pPr>
          </w:p>
        </w:tc>
      </w:tr>
      <w:tr w:rsidR="00A85808">
        <w:trPr>
          <w:trHeight w:val="407"/>
        </w:trPr>
        <w:tc>
          <w:tcPr>
            <w:tcW w:w="2096"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firstLine="34"/>
              <w:jc w:val="center"/>
            </w:pPr>
            <w:r>
              <w:t>Виды</w:t>
            </w:r>
          </w:p>
          <w:p w:rsidR="00A85808" w:rsidRDefault="0027570D">
            <w:pPr>
              <w:pStyle w:val="Standard"/>
              <w:snapToGrid w:val="0"/>
              <w:ind w:firstLine="34"/>
              <w:jc w:val="center"/>
            </w:pPr>
            <w:r>
              <w:t>использования</w:t>
            </w:r>
          </w:p>
        </w:tc>
        <w:tc>
          <w:tcPr>
            <w:tcW w:w="6463"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jc w:val="center"/>
            </w:pPr>
            <w:r>
              <w:t>Наименование вида разрешенного использования</w:t>
            </w:r>
          </w:p>
          <w:p w:rsidR="00A85808" w:rsidRDefault="0027570D">
            <w:pPr>
              <w:pStyle w:val="Standard"/>
              <w:snapToGrid w:val="0"/>
              <w:jc w:val="center"/>
            </w:pPr>
            <w:r>
              <w:t>земельных участков</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8" w:rsidRDefault="0027570D">
            <w:pPr>
              <w:pStyle w:val="Standard"/>
              <w:snapToGrid w:val="0"/>
              <w:ind w:left="-55" w:firstLine="55"/>
              <w:jc w:val="center"/>
            </w:pPr>
            <w:r>
              <w:rPr>
                <w:bCs/>
              </w:rPr>
              <w:t xml:space="preserve">Код по </w:t>
            </w:r>
            <w:proofErr w:type="spellStart"/>
            <w:proofErr w:type="gramStart"/>
            <w:r>
              <w:rPr>
                <w:bCs/>
              </w:rPr>
              <w:t>классифи-катору</w:t>
            </w:r>
            <w:proofErr w:type="spellEnd"/>
            <w:proofErr w:type="gramEnd"/>
          </w:p>
        </w:tc>
      </w:tr>
      <w:tr w:rsidR="00A85808">
        <w:trPr>
          <w:trHeight w:val="572"/>
        </w:trPr>
        <w:tc>
          <w:tcPr>
            <w:tcW w:w="2096" w:type="dxa"/>
            <w:tcBorders>
              <w:left w:val="single" w:sz="4" w:space="0" w:color="000000"/>
              <w:bottom w:val="single" w:sz="4" w:space="0" w:color="000000"/>
            </w:tcBorders>
            <w:shd w:val="clear" w:color="auto" w:fill="auto"/>
          </w:tcPr>
          <w:p w:rsidR="00A85808" w:rsidRDefault="0027570D">
            <w:pPr>
              <w:pStyle w:val="Standard"/>
              <w:snapToGrid w:val="0"/>
              <w:ind w:firstLine="34"/>
              <w:jc w:val="center"/>
            </w:pPr>
            <w:r>
              <w:t>Основные виды</w:t>
            </w:r>
          </w:p>
          <w:p w:rsidR="00A85808" w:rsidRDefault="0027570D">
            <w:pPr>
              <w:pStyle w:val="Standard"/>
              <w:snapToGrid w:val="0"/>
              <w:ind w:firstLine="34"/>
              <w:jc w:val="center"/>
            </w:pPr>
            <w:r>
              <w:t>разрешенного</w:t>
            </w:r>
          </w:p>
          <w:p w:rsidR="00A85808" w:rsidRDefault="0027570D">
            <w:pPr>
              <w:pStyle w:val="Standard"/>
              <w:snapToGrid w:val="0"/>
              <w:ind w:firstLine="34"/>
              <w:jc w:val="center"/>
            </w:pPr>
            <w:r>
              <w:t>использования</w:t>
            </w:r>
          </w:p>
        </w:tc>
        <w:tc>
          <w:tcPr>
            <w:tcW w:w="6463" w:type="dxa"/>
            <w:tcBorders>
              <w:left w:val="single" w:sz="4" w:space="0" w:color="000000"/>
              <w:bottom w:val="single" w:sz="4" w:space="0" w:color="000000"/>
            </w:tcBorders>
            <w:shd w:val="clear" w:color="auto" w:fill="auto"/>
          </w:tcPr>
          <w:p w:rsidR="00A85808" w:rsidRDefault="0027570D">
            <w:pPr>
              <w:pStyle w:val="Main0"/>
              <w:numPr>
                <w:ilvl w:val="0"/>
                <w:numId w:val="7"/>
              </w:numPr>
              <w:suppressAutoHyphens/>
              <w:ind w:left="175" w:hanging="175"/>
            </w:pPr>
            <w:bookmarkStart w:id="17" w:name="sub_10132"/>
            <w:r>
              <w:rPr>
                <w:sz w:val="24"/>
                <w:szCs w:val="24"/>
              </w:rPr>
              <w:t>ведение садоводства</w:t>
            </w:r>
            <w:bookmarkEnd w:id="17"/>
          </w:p>
          <w:p w:rsidR="00A85808" w:rsidRDefault="0027570D">
            <w:pPr>
              <w:pStyle w:val="Main0"/>
              <w:numPr>
                <w:ilvl w:val="0"/>
                <w:numId w:val="7"/>
              </w:numPr>
              <w:suppressAutoHyphens/>
              <w:ind w:left="175" w:hanging="175"/>
            </w:pPr>
            <w:r>
              <w:rPr>
                <w:sz w:val="24"/>
                <w:szCs w:val="24"/>
              </w:rPr>
              <w:t>магазины</w:t>
            </w:r>
          </w:p>
          <w:p w:rsidR="00A85808" w:rsidRDefault="0027570D">
            <w:pPr>
              <w:pStyle w:val="Main0"/>
              <w:numPr>
                <w:ilvl w:val="0"/>
                <w:numId w:val="7"/>
              </w:numPr>
              <w:suppressAutoHyphens/>
              <w:ind w:left="175" w:hanging="175"/>
            </w:pPr>
            <w:r>
              <w:rPr>
                <w:sz w:val="24"/>
                <w:szCs w:val="24"/>
              </w:rPr>
              <w:t>общественное питание</w:t>
            </w:r>
          </w:p>
          <w:p w:rsidR="00A85808" w:rsidRDefault="0027570D">
            <w:pPr>
              <w:pStyle w:val="Main0"/>
              <w:numPr>
                <w:ilvl w:val="0"/>
                <w:numId w:val="7"/>
              </w:numPr>
              <w:suppressAutoHyphens/>
              <w:ind w:left="175" w:hanging="175"/>
            </w:pPr>
            <w:r>
              <w:rPr>
                <w:sz w:val="24"/>
                <w:szCs w:val="24"/>
              </w:rPr>
              <w:t>спорт</w:t>
            </w:r>
          </w:p>
          <w:p w:rsidR="00A85808" w:rsidRDefault="0027570D">
            <w:pPr>
              <w:pStyle w:val="Main0"/>
              <w:numPr>
                <w:ilvl w:val="0"/>
                <w:numId w:val="7"/>
              </w:numPr>
              <w:suppressAutoHyphens/>
              <w:ind w:left="175" w:hanging="175"/>
            </w:pPr>
            <w:r>
              <w:rPr>
                <w:sz w:val="24"/>
                <w:szCs w:val="24"/>
              </w:rPr>
              <w:t>связь</w:t>
            </w:r>
          </w:p>
          <w:p w:rsidR="00A85808" w:rsidRDefault="0027570D">
            <w:pPr>
              <w:pStyle w:val="Main0"/>
              <w:suppressAutoHyphens/>
              <w:ind w:firstLine="0"/>
            </w:pPr>
            <w:r>
              <w:rPr>
                <w:sz w:val="24"/>
                <w:szCs w:val="24"/>
              </w:rPr>
              <w:t xml:space="preserve">-  земельные участки (территории) общего пользования  </w:t>
            </w:r>
          </w:p>
        </w:tc>
        <w:tc>
          <w:tcPr>
            <w:tcW w:w="1353" w:type="dxa"/>
            <w:tcBorders>
              <w:left w:val="single" w:sz="4" w:space="0" w:color="000000"/>
              <w:bottom w:val="single" w:sz="4" w:space="0" w:color="000000"/>
              <w:right w:val="single" w:sz="4" w:space="0" w:color="000000"/>
            </w:tcBorders>
            <w:shd w:val="clear" w:color="auto" w:fill="auto"/>
          </w:tcPr>
          <w:p w:rsidR="00A85808" w:rsidRDefault="0027570D">
            <w:pPr>
              <w:pStyle w:val="Main0"/>
              <w:tabs>
                <w:tab w:val="left" w:pos="-247"/>
              </w:tabs>
              <w:suppressAutoHyphens/>
              <w:spacing w:line="276" w:lineRule="auto"/>
              <w:ind w:left="-139" w:right="-169" w:firstLine="0"/>
              <w:jc w:val="center"/>
            </w:pPr>
            <w:r>
              <w:rPr>
                <w:sz w:val="24"/>
                <w:szCs w:val="24"/>
              </w:rPr>
              <w:t>13.2</w:t>
            </w:r>
          </w:p>
          <w:p w:rsidR="00A85808" w:rsidRDefault="0027570D">
            <w:pPr>
              <w:pStyle w:val="Main0"/>
              <w:tabs>
                <w:tab w:val="left" w:pos="-247"/>
              </w:tabs>
              <w:suppressAutoHyphens/>
              <w:spacing w:line="276" w:lineRule="auto"/>
              <w:ind w:left="-139" w:right="-169" w:firstLine="0"/>
              <w:jc w:val="center"/>
            </w:pPr>
            <w:r>
              <w:rPr>
                <w:sz w:val="24"/>
                <w:szCs w:val="24"/>
              </w:rPr>
              <w:t>4.4</w:t>
            </w:r>
          </w:p>
          <w:p w:rsidR="00A85808" w:rsidRDefault="0027570D">
            <w:pPr>
              <w:pStyle w:val="Main0"/>
              <w:tabs>
                <w:tab w:val="left" w:pos="-247"/>
              </w:tabs>
              <w:suppressAutoHyphens/>
              <w:spacing w:line="276" w:lineRule="auto"/>
              <w:ind w:left="-139" w:right="-169" w:firstLine="0"/>
              <w:jc w:val="center"/>
            </w:pPr>
            <w:r>
              <w:rPr>
                <w:sz w:val="24"/>
                <w:szCs w:val="24"/>
              </w:rPr>
              <w:t>4.6</w:t>
            </w:r>
          </w:p>
          <w:p w:rsidR="00A85808" w:rsidRDefault="0027570D">
            <w:pPr>
              <w:pStyle w:val="Main0"/>
              <w:tabs>
                <w:tab w:val="left" w:pos="-247"/>
              </w:tabs>
              <w:suppressAutoHyphens/>
              <w:spacing w:line="276" w:lineRule="auto"/>
              <w:ind w:left="-139" w:right="-169" w:firstLine="0"/>
              <w:jc w:val="center"/>
            </w:pPr>
            <w:r>
              <w:rPr>
                <w:sz w:val="24"/>
                <w:szCs w:val="24"/>
              </w:rPr>
              <w:t>5.1</w:t>
            </w:r>
          </w:p>
          <w:p w:rsidR="00A85808" w:rsidRDefault="0027570D">
            <w:pPr>
              <w:pStyle w:val="Main0"/>
              <w:tabs>
                <w:tab w:val="left" w:pos="-247"/>
              </w:tabs>
              <w:suppressAutoHyphens/>
              <w:spacing w:line="276" w:lineRule="auto"/>
              <w:ind w:left="-139" w:right="-169" w:firstLine="0"/>
              <w:jc w:val="center"/>
            </w:pPr>
            <w:r>
              <w:rPr>
                <w:sz w:val="24"/>
                <w:szCs w:val="24"/>
              </w:rPr>
              <w:t>6.8</w:t>
            </w:r>
          </w:p>
          <w:p w:rsidR="00A85808" w:rsidRDefault="0027570D">
            <w:pPr>
              <w:pStyle w:val="Main0"/>
              <w:suppressAutoHyphens/>
              <w:spacing w:line="276" w:lineRule="auto"/>
              <w:ind w:left="-108" w:right="-27" w:firstLine="0"/>
              <w:jc w:val="center"/>
            </w:pPr>
            <w:r>
              <w:rPr>
                <w:sz w:val="24"/>
                <w:szCs w:val="24"/>
              </w:rPr>
              <w:t>12.0</w:t>
            </w:r>
          </w:p>
        </w:tc>
      </w:tr>
      <w:tr w:rsidR="00A85808">
        <w:trPr>
          <w:trHeight w:val="582"/>
        </w:trPr>
        <w:tc>
          <w:tcPr>
            <w:tcW w:w="2096" w:type="dxa"/>
            <w:tcBorders>
              <w:top w:val="single" w:sz="4" w:space="0" w:color="000000"/>
              <w:left w:val="single" w:sz="4" w:space="0" w:color="000000"/>
              <w:bottom w:val="single" w:sz="4" w:space="0" w:color="000000"/>
            </w:tcBorders>
            <w:shd w:val="clear" w:color="auto" w:fill="auto"/>
          </w:tcPr>
          <w:p w:rsidR="00A85808" w:rsidRDefault="0027570D">
            <w:pPr>
              <w:pStyle w:val="Standard"/>
              <w:snapToGrid w:val="0"/>
              <w:ind w:firstLine="3"/>
              <w:jc w:val="center"/>
            </w:pPr>
            <w:r>
              <w:t>Вспомогательные</w:t>
            </w:r>
          </w:p>
          <w:p w:rsidR="00A85808" w:rsidRDefault="0027570D">
            <w:pPr>
              <w:pStyle w:val="Standard"/>
              <w:snapToGrid w:val="0"/>
              <w:ind w:firstLine="3"/>
              <w:jc w:val="center"/>
            </w:pPr>
            <w:r>
              <w:t>виды разрешенного использования</w:t>
            </w:r>
          </w:p>
        </w:tc>
        <w:tc>
          <w:tcPr>
            <w:tcW w:w="6463" w:type="dxa"/>
            <w:tcBorders>
              <w:left w:val="single" w:sz="4" w:space="0" w:color="000000"/>
              <w:bottom w:val="single" w:sz="4" w:space="0" w:color="000000"/>
            </w:tcBorders>
            <w:shd w:val="clear" w:color="auto" w:fill="auto"/>
          </w:tcPr>
          <w:p w:rsidR="00A85808" w:rsidRDefault="0027570D">
            <w:pPr>
              <w:pStyle w:val="Main0"/>
              <w:numPr>
                <w:ilvl w:val="0"/>
                <w:numId w:val="7"/>
              </w:numPr>
              <w:suppressAutoHyphens/>
              <w:ind w:left="176" w:hanging="176"/>
            </w:pPr>
            <w:r>
              <w:rPr>
                <w:sz w:val="24"/>
                <w:szCs w:val="24"/>
              </w:rPr>
              <w:t>хранение автотранспорта</w:t>
            </w:r>
          </w:p>
          <w:p w:rsidR="00A85808" w:rsidRDefault="0027570D">
            <w:pPr>
              <w:pStyle w:val="Main0"/>
              <w:numPr>
                <w:ilvl w:val="0"/>
                <w:numId w:val="5"/>
              </w:numPr>
              <w:suppressAutoHyphens/>
              <w:ind w:left="175" w:hanging="175"/>
            </w:pPr>
            <w:r>
              <w:rPr>
                <w:sz w:val="24"/>
                <w:szCs w:val="24"/>
              </w:rPr>
              <w:t>коммунальное обслуживание</w:t>
            </w:r>
          </w:p>
          <w:p w:rsidR="00A85808" w:rsidRDefault="0027570D">
            <w:pPr>
              <w:pStyle w:val="Main0"/>
              <w:numPr>
                <w:ilvl w:val="0"/>
                <w:numId w:val="5"/>
              </w:numPr>
              <w:suppressAutoHyphens/>
              <w:ind w:left="175" w:hanging="175"/>
            </w:pPr>
            <w:r>
              <w:rPr>
                <w:sz w:val="24"/>
                <w:szCs w:val="24"/>
              </w:rPr>
              <w:t>гидротехнические сооружения</w:t>
            </w:r>
          </w:p>
          <w:p w:rsidR="00A85808" w:rsidRDefault="0027570D">
            <w:pPr>
              <w:pStyle w:val="Main0"/>
              <w:numPr>
                <w:ilvl w:val="0"/>
                <w:numId w:val="7"/>
              </w:numPr>
              <w:suppressAutoHyphens/>
              <w:ind w:left="176" w:hanging="176"/>
            </w:pPr>
            <w:r>
              <w:rPr>
                <w:sz w:val="24"/>
                <w:szCs w:val="24"/>
                <w:lang w:eastAsia="ru-RU"/>
              </w:rPr>
              <w:t>размещение автомобильных дорог</w:t>
            </w:r>
          </w:p>
        </w:tc>
        <w:tc>
          <w:tcPr>
            <w:tcW w:w="1353" w:type="dxa"/>
            <w:tcBorders>
              <w:left w:val="single" w:sz="4" w:space="0" w:color="000000"/>
              <w:bottom w:val="single" w:sz="4" w:space="0" w:color="000000"/>
              <w:right w:val="single" w:sz="4" w:space="0" w:color="000000"/>
            </w:tcBorders>
            <w:shd w:val="clear" w:color="auto" w:fill="auto"/>
          </w:tcPr>
          <w:p w:rsidR="00A85808" w:rsidRDefault="0027570D">
            <w:pPr>
              <w:pStyle w:val="Main0"/>
              <w:suppressAutoHyphens/>
              <w:spacing w:line="276" w:lineRule="auto"/>
              <w:ind w:left="-108" w:right="-27" w:firstLine="0"/>
              <w:jc w:val="center"/>
              <w:rPr>
                <w:sz w:val="24"/>
                <w:szCs w:val="24"/>
              </w:rPr>
            </w:pPr>
            <w:r>
              <w:rPr>
                <w:sz w:val="24"/>
                <w:szCs w:val="24"/>
              </w:rPr>
              <w:t>2.7.1</w:t>
            </w:r>
          </w:p>
          <w:p w:rsidR="00A85808" w:rsidRDefault="0027570D">
            <w:pPr>
              <w:pStyle w:val="Main0"/>
              <w:suppressAutoHyphens/>
              <w:spacing w:line="276" w:lineRule="auto"/>
              <w:ind w:left="-108" w:right="-27" w:firstLine="0"/>
              <w:jc w:val="center"/>
              <w:rPr>
                <w:sz w:val="24"/>
                <w:szCs w:val="24"/>
              </w:rPr>
            </w:pPr>
            <w:r>
              <w:rPr>
                <w:sz w:val="24"/>
                <w:szCs w:val="24"/>
              </w:rPr>
              <w:t>3.1</w:t>
            </w:r>
          </w:p>
          <w:p w:rsidR="00A85808" w:rsidRDefault="0027570D">
            <w:pPr>
              <w:pStyle w:val="Main0"/>
              <w:suppressAutoHyphens/>
              <w:spacing w:line="276" w:lineRule="auto"/>
              <w:ind w:left="-108" w:right="-27" w:firstLine="0"/>
              <w:jc w:val="center"/>
              <w:rPr>
                <w:sz w:val="24"/>
                <w:szCs w:val="24"/>
              </w:rPr>
            </w:pPr>
            <w:r>
              <w:rPr>
                <w:sz w:val="24"/>
                <w:szCs w:val="24"/>
              </w:rPr>
              <w:t>11.3</w:t>
            </w:r>
          </w:p>
          <w:p w:rsidR="00A85808" w:rsidRDefault="0027570D">
            <w:pPr>
              <w:pStyle w:val="Main0"/>
              <w:suppressAutoHyphens/>
              <w:spacing w:line="276" w:lineRule="auto"/>
              <w:ind w:left="-108" w:right="-27" w:firstLine="0"/>
              <w:jc w:val="center"/>
              <w:rPr>
                <w:sz w:val="24"/>
                <w:szCs w:val="24"/>
              </w:rPr>
            </w:pPr>
            <w:r>
              <w:rPr>
                <w:sz w:val="24"/>
                <w:szCs w:val="24"/>
              </w:rPr>
              <w:t>7.2.1</w:t>
            </w:r>
          </w:p>
        </w:tc>
      </w:tr>
      <w:tr w:rsidR="00A85808">
        <w:trPr>
          <w:trHeight w:val="763"/>
        </w:trPr>
        <w:tc>
          <w:tcPr>
            <w:tcW w:w="2096" w:type="dxa"/>
            <w:tcBorders>
              <w:top w:val="single" w:sz="4" w:space="0" w:color="000000"/>
              <w:left w:val="single" w:sz="4" w:space="0" w:color="000000"/>
              <w:bottom w:val="single" w:sz="4" w:space="0" w:color="000000"/>
            </w:tcBorders>
            <w:shd w:val="clear" w:color="auto" w:fill="auto"/>
          </w:tcPr>
          <w:p w:rsidR="00A85808" w:rsidRDefault="0027570D">
            <w:pPr>
              <w:pStyle w:val="Standard"/>
              <w:snapToGrid w:val="0"/>
              <w:ind w:firstLine="34"/>
              <w:jc w:val="center"/>
            </w:pPr>
            <w:r>
              <w:t>Условно</w:t>
            </w:r>
          </w:p>
          <w:p w:rsidR="00A85808" w:rsidRDefault="0027570D">
            <w:pPr>
              <w:pStyle w:val="Standard"/>
              <w:snapToGrid w:val="0"/>
              <w:ind w:firstLine="34"/>
              <w:jc w:val="center"/>
            </w:pPr>
            <w:r>
              <w:t>разрешенные виды использования</w:t>
            </w:r>
          </w:p>
        </w:tc>
        <w:tc>
          <w:tcPr>
            <w:tcW w:w="6463" w:type="dxa"/>
            <w:tcBorders>
              <w:left w:val="single" w:sz="4" w:space="0" w:color="000000"/>
              <w:bottom w:val="single" w:sz="4" w:space="0" w:color="000000"/>
            </w:tcBorders>
            <w:shd w:val="clear" w:color="auto" w:fill="auto"/>
          </w:tcPr>
          <w:p w:rsidR="00A85808" w:rsidRDefault="0027570D">
            <w:pPr>
              <w:pStyle w:val="Main0"/>
              <w:numPr>
                <w:ilvl w:val="0"/>
                <w:numId w:val="7"/>
              </w:numPr>
              <w:suppressAutoHyphens/>
              <w:ind w:left="175" w:hanging="175"/>
            </w:pPr>
            <w:r>
              <w:rPr>
                <w:sz w:val="24"/>
                <w:szCs w:val="24"/>
              </w:rPr>
              <w:t>объекты дорожного сервиса</w:t>
            </w:r>
          </w:p>
          <w:p w:rsidR="00A85808" w:rsidRDefault="0027570D">
            <w:pPr>
              <w:pStyle w:val="Main0"/>
              <w:numPr>
                <w:ilvl w:val="0"/>
                <w:numId w:val="8"/>
              </w:numPr>
              <w:tabs>
                <w:tab w:val="left" w:pos="175"/>
              </w:tabs>
              <w:suppressAutoHyphens/>
              <w:ind w:left="175" w:hanging="175"/>
            </w:pPr>
            <w:r>
              <w:rPr>
                <w:sz w:val="24"/>
                <w:szCs w:val="24"/>
              </w:rPr>
              <w:t>связь</w:t>
            </w:r>
          </w:p>
          <w:p w:rsidR="00A85808" w:rsidRDefault="0027570D">
            <w:pPr>
              <w:pStyle w:val="Main0"/>
              <w:numPr>
                <w:ilvl w:val="0"/>
                <w:numId w:val="7"/>
              </w:numPr>
              <w:suppressAutoHyphens/>
              <w:ind w:left="175" w:hanging="175"/>
            </w:pPr>
            <w:r>
              <w:rPr>
                <w:sz w:val="24"/>
                <w:szCs w:val="24"/>
              </w:rPr>
              <w:t>трубопроводный транспорт</w:t>
            </w:r>
          </w:p>
        </w:tc>
        <w:tc>
          <w:tcPr>
            <w:tcW w:w="1353" w:type="dxa"/>
            <w:tcBorders>
              <w:left w:val="single" w:sz="4" w:space="0" w:color="000000"/>
              <w:bottom w:val="single" w:sz="4" w:space="0" w:color="000000"/>
              <w:right w:val="single" w:sz="4" w:space="0" w:color="000000"/>
            </w:tcBorders>
            <w:shd w:val="clear" w:color="auto" w:fill="auto"/>
          </w:tcPr>
          <w:p w:rsidR="00A85808" w:rsidRDefault="0027570D">
            <w:pPr>
              <w:pStyle w:val="Main0"/>
              <w:tabs>
                <w:tab w:val="left" w:pos="-108"/>
              </w:tabs>
              <w:suppressAutoHyphens/>
              <w:ind w:firstLine="0"/>
              <w:jc w:val="center"/>
            </w:pPr>
            <w:r>
              <w:rPr>
                <w:sz w:val="24"/>
                <w:szCs w:val="24"/>
              </w:rPr>
              <w:t>4.9.1</w:t>
            </w:r>
          </w:p>
          <w:p w:rsidR="00A85808" w:rsidRDefault="0027570D">
            <w:pPr>
              <w:pStyle w:val="Main0"/>
              <w:tabs>
                <w:tab w:val="left" w:pos="-108"/>
              </w:tabs>
              <w:suppressAutoHyphens/>
              <w:ind w:firstLine="0"/>
              <w:jc w:val="center"/>
            </w:pPr>
            <w:r>
              <w:rPr>
                <w:sz w:val="24"/>
                <w:szCs w:val="24"/>
              </w:rPr>
              <w:t>6.8</w:t>
            </w:r>
          </w:p>
          <w:p w:rsidR="00A85808" w:rsidRDefault="0027570D">
            <w:pPr>
              <w:pStyle w:val="Main0"/>
              <w:suppressAutoHyphens/>
              <w:ind w:left="-108" w:firstLine="0"/>
              <w:jc w:val="center"/>
            </w:pPr>
            <w:r>
              <w:rPr>
                <w:sz w:val="24"/>
                <w:szCs w:val="24"/>
              </w:rPr>
              <w:t>7.5</w:t>
            </w:r>
          </w:p>
        </w:tc>
      </w:tr>
    </w:tbl>
    <w:p w:rsidR="00A85808" w:rsidRDefault="00A85808">
      <w:pPr>
        <w:pStyle w:val="Main0"/>
        <w:suppressAutoHyphens/>
        <w:ind w:firstLine="426"/>
        <w:rPr>
          <w:sz w:val="22"/>
          <w:szCs w:val="22"/>
        </w:rPr>
      </w:pPr>
    </w:p>
    <w:p w:rsidR="00A85808" w:rsidRDefault="0027570D">
      <w:pPr>
        <w:pStyle w:val="Standard"/>
        <w:ind w:firstLine="539"/>
      </w:pPr>
      <w:r>
        <w:rPr>
          <w:sz w:val="28"/>
          <w:szCs w:val="28"/>
        </w:rPr>
        <w:t>Зоны предназначены для обеспечения функционирования существующих</w:t>
      </w:r>
      <w:r>
        <w:t xml:space="preserve"> </w:t>
      </w:r>
      <w:r>
        <w:rPr>
          <w:bCs/>
          <w:sz w:val="28"/>
          <w:szCs w:val="28"/>
        </w:rPr>
        <w:t>садоводческих товариществ и объединений</w:t>
      </w:r>
      <w:r>
        <w:rPr>
          <w:bCs/>
        </w:rPr>
        <w:t>.</w:t>
      </w:r>
      <w:r>
        <w:rPr>
          <w:sz w:val="28"/>
          <w:szCs w:val="28"/>
        </w:rPr>
        <w:t xml:space="preserve"> В соответствии с СП 53.13330.2019 земельные участки, образованные в соответствии с проектом межевания территории из земельного участка, предоставленного садоводческому, огородническому некоммерческому объединению, предоставляются членам такого объединения в соответствии с распределением образованных или образуемых земельных участков в порядке, установленном Земельным </w:t>
      </w:r>
      <w:hyperlink r:id="rId24">
        <w:r>
          <w:rPr>
            <w:color w:val="000000"/>
            <w:sz w:val="28"/>
            <w:szCs w:val="28"/>
          </w:rPr>
          <w:t>кодексом</w:t>
        </w:r>
      </w:hyperlink>
      <w:r>
        <w:rPr>
          <w:sz w:val="28"/>
          <w:szCs w:val="28"/>
        </w:rPr>
        <w:t xml:space="preserve"> Российской Федерации.</w:t>
      </w:r>
    </w:p>
    <w:p w:rsidR="00A85808" w:rsidRDefault="0027570D">
      <w:pPr>
        <w:pStyle w:val="Main0"/>
        <w:tabs>
          <w:tab w:val="left" w:pos="284"/>
        </w:tabs>
        <w:suppressAutoHyphens/>
        <w:ind w:firstLine="426"/>
      </w:pPr>
      <w:r>
        <w:lastRenderedPageBreak/>
        <w:t>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47" w:type="dxa"/>
        <w:tblInd w:w="104" w:type="dxa"/>
        <w:tblLook w:val="0000" w:firstRow="0" w:lastRow="0" w:firstColumn="0" w:lastColumn="0" w:noHBand="0" w:noVBand="0"/>
      </w:tblPr>
      <w:tblGrid>
        <w:gridCol w:w="5824"/>
        <w:gridCol w:w="4123"/>
      </w:tblGrid>
      <w:tr w:rsidR="00A85808">
        <w:trPr>
          <w:cantSplit/>
          <w:trHeight w:val="754"/>
        </w:trPr>
        <w:tc>
          <w:tcPr>
            <w:tcW w:w="5823" w:type="dxa"/>
            <w:tcBorders>
              <w:top w:val="single" w:sz="4" w:space="0" w:color="000000"/>
              <w:left w:val="single" w:sz="4" w:space="0" w:color="000000"/>
              <w:bottom w:val="single" w:sz="4" w:space="0" w:color="000000"/>
            </w:tcBorders>
            <w:shd w:val="clear" w:color="auto" w:fill="auto"/>
          </w:tcPr>
          <w:p w:rsidR="00A85808" w:rsidRDefault="0027570D">
            <w:pPr>
              <w:pStyle w:val="Standard"/>
            </w:pPr>
            <w:r>
              <w:rPr>
                <w:lang w:eastAsia="en-US"/>
              </w:rPr>
              <w:t>Предельный минимальный размер земельного участка</w:t>
            </w:r>
          </w:p>
        </w:tc>
        <w:tc>
          <w:tcPr>
            <w:tcW w:w="4123"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r>
      <w:tr w:rsidR="00A85808">
        <w:trPr>
          <w:cantSplit/>
          <w:trHeight w:val="709"/>
        </w:trPr>
        <w:tc>
          <w:tcPr>
            <w:tcW w:w="5823" w:type="dxa"/>
            <w:tcBorders>
              <w:top w:val="single" w:sz="4" w:space="0" w:color="000000"/>
              <w:left w:val="single" w:sz="4" w:space="0" w:color="000000"/>
              <w:bottom w:val="single" w:sz="4" w:space="0" w:color="000000"/>
            </w:tcBorders>
            <w:shd w:val="clear" w:color="auto" w:fill="auto"/>
          </w:tcPr>
          <w:p w:rsidR="00A85808" w:rsidRDefault="0027570D">
            <w:pPr>
              <w:pStyle w:val="Standard"/>
            </w:pPr>
            <w:r>
              <w:rPr>
                <w:lang w:eastAsia="en-US"/>
              </w:rPr>
              <w:t>Предельная минимальная площадь земельного участка</w:t>
            </w:r>
          </w:p>
        </w:tc>
        <w:tc>
          <w:tcPr>
            <w:tcW w:w="4123"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tabs>
                <w:tab w:val="left" w:pos="-142"/>
              </w:tabs>
              <w:ind w:firstLine="0"/>
              <w:jc w:val="center"/>
            </w:pPr>
            <w:r>
              <w:rPr>
                <w:rFonts w:ascii="Times New Roman" w:hAnsi="Times New Roman" w:cs="Times New Roman"/>
                <w:szCs w:val="24"/>
              </w:rPr>
              <w:t>не подлежит установлению</w:t>
            </w:r>
          </w:p>
        </w:tc>
      </w:tr>
      <w:tr w:rsidR="00A85808">
        <w:trPr>
          <w:cantSplit/>
          <w:trHeight w:val="646"/>
        </w:trPr>
        <w:tc>
          <w:tcPr>
            <w:tcW w:w="5823" w:type="dxa"/>
            <w:tcBorders>
              <w:top w:val="single" w:sz="4" w:space="0" w:color="000000"/>
              <w:left w:val="single" w:sz="4" w:space="0" w:color="000000"/>
              <w:bottom w:val="single" w:sz="4" w:space="0" w:color="000000"/>
            </w:tcBorders>
            <w:shd w:val="clear" w:color="auto" w:fill="auto"/>
          </w:tcPr>
          <w:p w:rsidR="00A85808" w:rsidRDefault="0027570D">
            <w:pPr>
              <w:pStyle w:val="Standard"/>
            </w:pPr>
            <w:r>
              <w:rPr>
                <w:lang w:eastAsia="en-US"/>
              </w:rPr>
              <w:t>Предельный максимальный размер земельного участка</w:t>
            </w:r>
          </w:p>
        </w:tc>
        <w:tc>
          <w:tcPr>
            <w:tcW w:w="4123"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ConsPlusNormal0"/>
              <w:widowControl/>
              <w:tabs>
                <w:tab w:val="left" w:pos="-142"/>
              </w:tabs>
              <w:ind w:firstLine="0"/>
              <w:jc w:val="center"/>
            </w:pPr>
            <w:r>
              <w:rPr>
                <w:rFonts w:ascii="Times New Roman" w:hAnsi="Times New Roman" w:cs="Times New Roman"/>
                <w:szCs w:val="24"/>
              </w:rPr>
              <w:t>не подлежит установлению</w:t>
            </w:r>
          </w:p>
        </w:tc>
      </w:tr>
      <w:tr w:rsidR="00A85808">
        <w:trPr>
          <w:cantSplit/>
          <w:trHeight w:val="698"/>
        </w:trPr>
        <w:tc>
          <w:tcPr>
            <w:tcW w:w="5823" w:type="dxa"/>
            <w:tcBorders>
              <w:top w:val="single" w:sz="4" w:space="0" w:color="000000"/>
              <w:left w:val="single" w:sz="4" w:space="0" w:color="000000"/>
              <w:bottom w:val="single" w:sz="4" w:space="0" w:color="000000"/>
            </w:tcBorders>
            <w:shd w:val="clear" w:color="auto" w:fill="auto"/>
          </w:tcPr>
          <w:p w:rsidR="00A85808" w:rsidRDefault="0027570D">
            <w:pPr>
              <w:pStyle w:val="Standard"/>
            </w:pPr>
            <w:r>
              <w:rPr>
                <w:lang w:eastAsia="en-US"/>
              </w:rPr>
              <w:t>Предельная максимальная площадь  земельного участка</w:t>
            </w:r>
          </w:p>
        </w:tc>
        <w:tc>
          <w:tcPr>
            <w:tcW w:w="4123"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Standard"/>
              <w:ind w:firstLine="0"/>
              <w:jc w:val="center"/>
            </w:pPr>
            <w:r>
              <w:t>не подлежит установлению</w:t>
            </w:r>
          </w:p>
        </w:tc>
      </w:tr>
      <w:tr w:rsidR="00A85808">
        <w:trPr>
          <w:cantSplit/>
          <w:trHeight w:val="1544"/>
        </w:trPr>
        <w:tc>
          <w:tcPr>
            <w:tcW w:w="5823" w:type="dxa"/>
            <w:tcBorders>
              <w:top w:val="single" w:sz="4" w:space="0" w:color="000000"/>
              <w:left w:val="single" w:sz="4" w:space="0" w:color="000000"/>
              <w:bottom w:val="single" w:sz="4" w:space="0" w:color="000000"/>
            </w:tcBorders>
            <w:shd w:val="clear" w:color="auto" w:fill="auto"/>
          </w:tcPr>
          <w:p w:rsidR="00A85808" w:rsidRDefault="0027570D">
            <w:pPr>
              <w:pStyle w:val="Standard"/>
            </w:pPr>
            <w:r>
              <w:rPr>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123"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Standard"/>
              <w:jc w:val="center"/>
            </w:pPr>
            <w:r>
              <w:t>3,0 м</w:t>
            </w:r>
          </w:p>
        </w:tc>
      </w:tr>
      <w:tr w:rsidR="00A85808">
        <w:trPr>
          <w:cantSplit/>
          <w:trHeight w:val="701"/>
        </w:trPr>
        <w:tc>
          <w:tcPr>
            <w:tcW w:w="5823" w:type="dxa"/>
            <w:tcBorders>
              <w:top w:val="single" w:sz="4" w:space="0" w:color="000000"/>
              <w:left w:val="single" w:sz="4" w:space="0" w:color="000000"/>
              <w:bottom w:val="single" w:sz="4" w:space="0" w:color="000000"/>
            </w:tcBorders>
            <w:shd w:val="clear" w:color="auto" w:fill="auto"/>
          </w:tcPr>
          <w:p w:rsidR="00A85808" w:rsidRDefault="0027570D">
            <w:pPr>
              <w:pStyle w:val="Standard"/>
            </w:pPr>
            <w:r>
              <w:rPr>
                <w:bCs/>
                <w:lang w:eastAsia="en-US"/>
              </w:rPr>
              <w:t>Предельное количество этажей или предельная высота зданий, строений, сооружений</w:t>
            </w:r>
          </w:p>
        </w:tc>
        <w:tc>
          <w:tcPr>
            <w:tcW w:w="4123"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Standard"/>
              <w:jc w:val="center"/>
            </w:pPr>
            <w:r>
              <w:t>2 этажа</w:t>
            </w:r>
          </w:p>
        </w:tc>
      </w:tr>
      <w:tr w:rsidR="00A85808">
        <w:trPr>
          <w:cantSplit/>
          <w:trHeight w:val="562"/>
        </w:trPr>
        <w:tc>
          <w:tcPr>
            <w:tcW w:w="5823" w:type="dxa"/>
            <w:tcBorders>
              <w:top w:val="single" w:sz="4" w:space="0" w:color="000000"/>
              <w:left w:val="single" w:sz="4" w:space="0" w:color="000000"/>
              <w:bottom w:val="single" w:sz="4" w:space="0" w:color="000000"/>
            </w:tcBorders>
            <w:shd w:val="clear" w:color="auto" w:fill="auto"/>
          </w:tcPr>
          <w:p w:rsidR="00A85808" w:rsidRDefault="0027570D">
            <w:pPr>
              <w:pStyle w:val="Standard"/>
            </w:pPr>
            <w:r>
              <w:rPr>
                <w:lang w:eastAsia="en-US"/>
              </w:rPr>
              <w:t>Максимальный процент застройки в границах земельного участка</w:t>
            </w:r>
          </w:p>
        </w:tc>
        <w:tc>
          <w:tcPr>
            <w:tcW w:w="4123"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Standard"/>
              <w:jc w:val="center"/>
            </w:pPr>
            <w:r>
              <w:t>40%</w:t>
            </w:r>
          </w:p>
        </w:tc>
      </w:tr>
    </w:tbl>
    <w:p w:rsidR="00A85808" w:rsidRDefault="00A85808">
      <w:pPr>
        <w:pStyle w:val="Standard"/>
        <w:ind w:firstLine="567"/>
        <w:rPr>
          <w:sz w:val="28"/>
          <w:szCs w:val="28"/>
        </w:rPr>
      </w:pPr>
    </w:p>
    <w:p w:rsidR="00A85808" w:rsidRDefault="0027570D">
      <w:pPr>
        <w:pStyle w:val="Standard"/>
        <w:ind w:firstLine="567"/>
      </w:pPr>
      <w:r>
        <w:rPr>
          <w:sz w:val="28"/>
          <w:szCs w:val="28"/>
        </w:rPr>
        <w:t>Предельные параметры объектов капитального строительства предназначенных для садоводства устанавливаются в соответствии                          с СП 53.13330.2019.</w:t>
      </w:r>
    </w:p>
    <w:p w:rsidR="00A85808" w:rsidRDefault="0027570D">
      <w:pPr>
        <w:pStyle w:val="Standard"/>
        <w:ind w:firstLine="567"/>
      </w:pPr>
      <w:r>
        <w:rPr>
          <w:sz w:val="28"/>
          <w:szCs w:val="28"/>
        </w:rPr>
        <w:t>Максимальное количество этажей зданий, строений, сооружений на территории земельного участка 2 этажа, допускается устройство мансард.</w:t>
      </w:r>
    </w:p>
    <w:p w:rsidR="00A85808" w:rsidRDefault="0027570D">
      <w:pPr>
        <w:pStyle w:val="FORMATTEXT"/>
        <w:ind w:firstLine="567"/>
        <w:jc w:val="both"/>
      </w:pPr>
      <w:r>
        <w:rPr>
          <w:color w:val="000001"/>
          <w:sz w:val="28"/>
          <w:szCs w:val="28"/>
        </w:rPr>
        <w:t>На территории садоводческого объединения ширина улиц и проездов в красных линиях должна быть:</w:t>
      </w:r>
    </w:p>
    <w:p w:rsidR="00A85808" w:rsidRDefault="0027570D">
      <w:pPr>
        <w:pStyle w:val="FORMATTEXT"/>
        <w:ind w:firstLine="567"/>
        <w:jc w:val="both"/>
      </w:pPr>
      <w:r>
        <w:rPr>
          <w:color w:val="000001"/>
          <w:sz w:val="28"/>
          <w:szCs w:val="28"/>
        </w:rPr>
        <w:t>-для улиц - не менее 8 м;</w:t>
      </w:r>
    </w:p>
    <w:p w:rsidR="00A85808" w:rsidRDefault="0027570D">
      <w:pPr>
        <w:pStyle w:val="FORMATTEXT"/>
        <w:ind w:firstLine="567"/>
        <w:jc w:val="both"/>
      </w:pPr>
      <w:r>
        <w:rPr>
          <w:color w:val="000001"/>
          <w:sz w:val="28"/>
          <w:szCs w:val="28"/>
        </w:rPr>
        <w:t>-для проездов - не менее 4 м.</w:t>
      </w:r>
    </w:p>
    <w:p w:rsidR="00A85808" w:rsidRDefault="0027570D">
      <w:pPr>
        <w:pStyle w:val="FORMATTEXT"/>
        <w:ind w:firstLine="567"/>
        <w:jc w:val="both"/>
      </w:pPr>
      <w:r>
        <w:rPr>
          <w:color w:val="000001"/>
          <w:sz w:val="28"/>
          <w:szCs w:val="28"/>
        </w:rPr>
        <w:t>Минимальный радиус закругления края проезжей части - 6,0 м.</w:t>
      </w:r>
    </w:p>
    <w:p w:rsidR="00A85808" w:rsidRDefault="0027570D">
      <w:pPr>
        <w:pStyle w:val="FORMATTEXT"/>
        <w:ind w:firstLine="567"/>
        <w:jc w:val="both"/>
      </w:pPr>
      <w:r>
        <w:rPr>
          <w:color w:val="000001"/>
          <w:sz w:val="28"/>
          <w:szCs w:val="28"/>
        </w:rPr>
        <w:t>Ширина проезжей части улиц и проездов принимается для улиц - не менее 7,0 м, для проездов - не менее 2,75 м.</w:t>
      </w:r>
    </w:p>
    <w:p w:rsidR="00A85808" w:rsidRDefault="0027570D">
      <w:pPr>
        <w:pStyle w:val="FORMATTEXT"/>
        <w:ind w:firstLine="567"/>
        <w:jc w:val="both"/>
      </w:pPr>
      <w:r>
        <w:rPr>
          <w:color w:val="000001"/>
          <w:sz w:val="28"/>
          <w:szCs w:val="28"/>
        </w:rPr>
        <w:t>На проездах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A85808" w:rsidRDefault="0027570D">
      <w:pPr>
        <w:pStyle w:val="FORMATTEXT"/>
        <w:ind w:firstLine="567"/>
        <w:jc w:val="both"/>
      </w:pPr>
      <w:r>
        <w:rPr>
          <w:color w:val="000001"/>
          <w:sz w:val="28"/>
          <w:szCs w:val="28"/>
        </w:rPr>
        <w:t>-Максимальная протяженность тупикового проезда не должна превышать 150 м.</w:t>
      </w:r>
    </w:p>
    <w:p w:rsidR="00A85808" w:rsidRDefault="0027570D">
      <w:pPr>
        <w:pStyle w:val="FORMATTEXT"/>
        <w:ind w:firstLine="567"/>
        <w:jc w:val="both"/>
      </w:pPr>
      <w:r>
        <w:rPr>
          <w:color w:val="000001"/>
          <w:sz w:val="28"/>
          <w:szCs w:val="28"/>
        </w:rPr>
        <w:t>Здания и сооружения общего пользования должны отстоять от границ    садовых участков не менее чем на 4 м.</w:t>
      </w:r>
    </w:p>
    <w:p w:rsidR="00A85808" w:rsidRDefault="0027570D">
      <w:pPr>
        <w:pStyle w:val="FORMATTEXT"/>
        <w:ind w:firstLine="567"/>
        <w:jc w:val="both"/>
      </w:pPr>
      <w:r>
        <w:rPr>
          <w:color w:val="000001"/>
          <w:sz w:val="28"/>
          <w:szCs w:val="28"/>
        </w:rPr>
        <w:t xml:space="preserve">Строение или дом должны отстоять от красной линии улиц не менее чем на 5 м, от красной линии проездов - не менее чем на 3 м. При этом между домами, </w:t>
      </w:r>
      <w:r>
        <w:rPr>
          <w:color w:val="000001"/>
          <w:sz w:val="28"/>
          <w:szCs w:val="28"/>
        </w:rPr>
        <w:lastRenderedPageBreak/>
        <w:t>расположенными на противоположных сторонах проезда, должны быть учтены противопожарные расстояния, указанные в таблице 2. Расстояния от хозяйственных построек до красных линий улиц и проездов должны быть не менее 5 м. По согласованию с правлением садоводческого объединения навес или гараж для автомобиля может размещаться на участке, непосредственно примыкая к ограде со стороны улицы или проезда.</w:t>
      </w:r>
    </w:p>
    <w:p w:rsidR="00A85808" w:rsidRDefault="0027570D">
      <w:pPr>
        <w:pStyle w:val="FORMATTEXT"/>
        <w:ind w:firstLine="567"/>
        <w:jc w:val="both"/>
      </w:pPr>
      <w:r>
        <w:rPr>
          <w:color w:val="000001"/>
          <w:sz w:val="28"/>
          <w:szCs w:val="28"/>
        </w:rPr>
        <w:t>Минимальные расстояния до границы соседнего участка по санитарно-бытовым условиям должны быть от:</w:t>
      </w:r>
    </w:p>
    <w:p w:rsidR="00A85808" w:rsidRDefault="0027570D">
      <w:pPr>
        <w:pStyle w:val="FORMATTEXT"/>
        <w:ind w:firstLine="567"/>
        <w:jc w:val="both"/>
      </w:pPr>
      <w:r>
        <w:rPr>
          <w:color w:val="000001"/>
          <w:sz w:val="28"/>
          <w:szCs w:val="28"/>
        </w:rPr>
        <w:t>-жилого строения (или дома) - 3 м;</w:t>
      </w:r>
    </w:p>
    <w:p w:rsidR="00A85808" w:rsidRDefault="0027570D">
      <w:pPr>
        <w:pStyle w:val="FORMATTEXT"/>
        <w:ind w:firstLine="567"/>
        <w:jc w:val="both"/>
      </w:pPr>
      <w:r>
        <w:rPr>
          <w:color w:val="000001"/>
          <w:sz w:val="28"/>
          <w:szCs w:val="28"/>
        </w:rPr>
        <w:t>-других построек - 1 м;</w:t>
      </w:r>
    </w:p>
    <w:p w:rsidR="00A85808" w:rsidRDefault="0027570D">
      <w:pPr>
        <w:pStyle w:val="FORMATTEXT"/>
        <w:ind w:firstLine="567"/>
        <w:jc w:val="both"/>
      </w:pPr>
      <w:r>
        <w:rPr>
          <w:color w:val="000001"/>
          <w:sz w:val="28"/>
          <w:szCs w:val="28"/>
        </w:rPr>
        <w:t>-стволов высокорослых деревьев - 4 м, среднерослых - 2 м;</w:t>
      </w:r>
    </w:p>
    <w:p w:rsidR="00A85808" w:rsidRDefault="0027570D">
      <w:pPr>
        <w:pStyle w:val="FORMATTEXT"/>
        <w:ind w:firstLine="567"/>
        <w:jc w:val="both"/>
      </w:pPr>
      <w:r>
        <w:rPr>
          <w:color w:val="000001"/>
          <w:sz w:val="28"/>
          <w:szCs w:val="28"/>
        </w:rPr>
        <w:t>-кустарника - 1 м.</w:t>
      </w:r>
    </w:p>
    <w:p w:rsidR="00A85808" w:rsidRDefault="0027570D">
      <w:pPr>
        <w:pStyle w:val="FORMATTEXT"/>
        <w:ind w:firstLine="567"/>
        <w:jc w:val="both"/>
      </w:pPr>
      <w:r>
        <w:rPr>
          <w:color w:val="000001"/>
          <w:sz w:val="28"/>
          <w:szCs w:val="28"/>
        </w:rPr>
        <w:t>Расстояние между строением (или домом), хозяйственными постройками и границей соседнего участка измеряется от цоколя или от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другие элементы).</w:t>
      </w:r>
    </w:p>
    <w:p w:rsidR="00A85808" w:rsidRDefault="0027570D">
      <w:pPr>
        <w:pStyle w:val="FORMATTEXT"/>
        <w:ind w:firstLine="567"/>
        <w:jc w:val="both"/>
      </w:pPr>
      <w:r>
        <w:rPr>
          <w:color w:val="000001"/>
          <w:sz w:val="28"/>
          <w:szCs w:val="28"/>
        </w:rPr>
        <w:t>При возведении на садовом участке хозяйственных построек, располагаемых на расстоянии 1 м от границы соседнего садового участка, скат крыши следует ориентировать таким образом, чтобы сток дождевой воды не попал на соседний участок.</w:t>
      </w:r>
    </w:p>
    <w:p w:rsidR="00A85808" w:rsidRDefault="0027570D">
      <w:pPr>
        <w:pStyle w:val="FORMATTEXT"/>
        <w:ind w:firstLine="567"/>
        <w:jc w:val="both"/>
      </w:pPr>
      <w:r>
        <w:rPr>
          <w:color w:val="000001"/>
          <w:sz w:val="28"/>
          <w:szCs w:val="28"/>
        </w:rPr>
        <w:t>В случае примыкания хозяйственных построек к строению или дому расстояние до границы с соседним участком измеряется отдельно от каждого объекта блокировки, например:</w:t>
      </w:r>
    </w:p>
    <w:p w:rsidR="00A85808" w:rsidRDefault="0027570D">
      <w:pPr>
        <w:pStyle w:val="FORMATTEXT"/>
        <w:ind w:firstLine="567"/>
        <w:jc w:val="both"/>
      </w:pPr>
      <w:r>
        <w:rPr>
          <w:color w:val="000001"/>
          <w:sz w:val="28"/>
          <w:szCs w:val="28"/>
        </w:rPr>
        <w:t>дом-гараж (от дома не менее 3 м, от гаража не менее 1 м);</w:t>
      </w:r>
    </w:p>
    <w:p w:rsidR="00A85808" w:rsidRDefault="0027570D">
      <w:pPr>
        <w:pStyle w:val="FORMATTEXT"/>
        <w:ind w:firstLine="567"/>
        <w:jc w:val="both"/>
      </w:pPr>
      <w:r>
        <w:rPr>
          <w:color w:val="000001"/>
          <w:sz w:val="28"/>
          <w:szCs w:val="28"/>
        </w:rPr>
        <w:t>Минимальные расстояния между постройками по санитарно-бытовым условиям должны быть, м:</w:t>
      </w:r>
    </w:p>
    <w:p w:rsidR="00A85808" w:rsidRDefault="0027570D">
      <w:pPr>
        <w:pStyle w:val="FORMATTEXT"/>
        <w:ind w:firstLine="567"/>
        <w:jc w:val="both"/>
      </w:pPr>
      <w:r>
        <w:rPr>
          <w:color w:val="000001"/>
          <w:sz w:val="28"/>
          <w:szCs w:val="28"/>
        </w:rPr>
        <w:t>-от жилого строения или жилого дома до душа, бани (сауны), уборной - 8;</w:t>
      </w:r>
    </w:p>
    <w:p w:rsidR="00A85808" w:rsidRDefault="0027570D">
      <w:pPr>
        <w:pStyle w:val="FORMATTEXT"/>
        <w:ind w:firstLine="567"/>
        <w:jc w:val="both"/>
      </w:pPr>
      <w:r>
        <w:rPr>
          <w:color w:val="000001"/>
          <w:sz w:val="28"/>
          <w:szCs w:val="28"/>
        </w:rPr>
        <w:t>-от колодца до уборной и компостного устройства - 8.</w:t>
      </w:r>
    </w:p>
    <w:p w:rsidR="00A85808" w:rsidRDefault="0027570D">
      <w:pPr>
        <w:pStyle w:val="FORMATTEXT"/>
        <w:ind w:firstLine="567"/>
        <w:jc w:val="both"/>
      </w:pPr>
      <w:r>
        <w:rPr>
          <w:color w:val="000001"/>
          <w:sz w:val="28"/>
          <w:szCs w:val="28"/>
        </w:rPr>
        <w:t>Указанные расстояния должны соблюдаться между постройками, расположенными на смежных участках.</w:t>
      </w:r>
    </w:p>
    <w:p w:rsidR="00A85808" w:rsidRDefault="0027570D">
      <w:pPr>
        <w:pStyle w:val="Standard"/>
        <w:ind w:firstLine="567"/>
      </w:pPr>
      <w:r>
        <w:rPr>
          <w:sz w:val="28"/>
          <w:szCs w:val="28"/>
        </w:rPr>
        <w:t>Максимальный коэффициент застройки участка – 40%.</w:t>
      </w:r>
    </w:p>
    <w:p w:rsidR="00A85808" w:rsidRDefault="0027570D">
      <w:pPr>
        <w:pStyle w:val="Standard"/>
        <w:ind w:firstLine="567"/>
      </w:pPr>
      <w:r>
        <w:rPr>
          <w:color w:val="000000"/>
          <w:sz w:val="28"/>
          <w:szCs w:val="28"/>
        </w:rPr>
        <w:t>Содержание животных на участках, предназначенных для ведения садоводства и огородничества, не допускается.</w:t>
      </w:r>
    </w:p>
    <w:p w:rsidR="00A85808" w:rsidRDefault="00A85808">
      <w:pPr>
        <w:pStyle w:val="Main0"/>
        <w:suppressAutoHyphens/>
        <w:ind w:left="360" w:firstLine="0"/>
        <w:rPr>
          <w:b/>
          <w:iCs/>
        </w:rPr>
      </w:pPr>
    </w:p>
    <w:p w:rsidR="001B2FB0" w:rsidRDefault="001B2FB0">
      <w:pPr>
        <w:pStyle w:val="Main0"/>
        <w:suppressAutoHyphens/>
        <w:ind w:left="360" w:firstLine="0"/>
        <w:rPr>
          <w:b/>
          <w:iCs/>
        </w:rPr>
      </w:pPr>
    </w:p>
    <w:p w:rsidR="00A85808" w:rsidRDefault="0027570D">
      <w:pPr>
        <w:pStyle w:val="Main0"/>
        <w:suppressAutoHyphens/>
        <w:ind w:firstLine="425"/>
      </w:pPr>
      <w:r>
        <w:rPr>
          <w:b/>
          <w:bCs/>
        </w:rPr>
        <w:t>7.4. Зоны земель сельскохозяйственных угодий в составе земель сельскохозяйственного назначения, на которые градостроительные регламенты не устанавливаются.</w:t>
      </w:r>
    </w:p>
    <w:p w:rsidR="00A85808" w:rsidRDefault="0027570D">
      <w:pPr>
        <w:pStyle w:val="Standard"/>
        <w:ind w:firstLine="426"/>
      </w:pPr>
      <w:r>
        <w:rPr>
          <w:sz w:val="28"/>
          <w:szCs w:val="28"/>
        </w:rPr>
        <w:t>Зона предназначена для осуществления хозяйственной деятельности, связанной с выращиванием</w:t>
      </w:r>
      <w:r>
        <w:rPr>
          <w:color w:val="000000"/>
          <w:sz w:val="28"/>
          <w:szCs w:val="28"/>
        </w:rPr>
        <w:t xml:space="preserve"> продукции сельскохозяйственного производства.</w:t>
      </w:r>
    </w:p>
    <w:p w:rsidR="00A85808" w:rsidRDefault="0027570D">
      <w:pPr>
        <w:pStyle w:val="Standard"/>
        <w:ind w:firstLine="426"/>
      </w:pPr>
      <w:r>
        <w:rPr>
          <w:sz w:val="28"/>
          <w:szCs w:val="28"/>
        </w:rPr>
        <w:lastRenderedPageBreak/>
        <w:t>Сельскохозяйственные угодья - пашни, сенокосы, пастбища, залежи, земли, занятые многолетними насаждениями, в составе земель сельскохозяйственного назначения имеют приоритет в использовании и подлежат особой охране.</w:t>
      </w:r>
    </w:p>
    <w:p w:rsidR="00A85808" w:rsidRDefault="00A85808">
      <w:pPr>
        <w:pStyle w:val="Standard"/>
        <w:ind w:firstLine="426"/>
        <w:rPr>
          <w:color w:val="000000"/>
          <w:sz w:val="28"/>
          <w:szCs w:val="28"/>
        </w:rPr>
      </w:pPr>
    </w:p>
    <w:p w:rsidR="00DA5894" w:rsidRDefault="00DA5894">
      <w:pPr>
        <w:pStyle w:val="Standard"/>
        <w:ind w:firstLine="426"/>
        <w:rPr>
          <w:color w:val="000000"/>
          <w:sz w:val="28"/>
          <w:szCs w:val="28"/>
        </w:rPr>
      </w:pPr>
    </w:p>
    <w:tbl>
      <w:tblPr>
        <w:tblW w:w="9906" w:type="dxa"/>
        <w:tblInd w:w="104" w:type="dxa"/>
        <w:tblLook w:val="0000" w:firstRow="0" w:lastRow="0" w:firstColumn="0" w:lastColumn="0" w:noHBand="0" w:noVBand="0"/>
      </w:tblPr>
      <w:tblGrid>
        <w:gridCol w:w="1871"/>
        <w:gridCol w:w="6864"/>
        <w:gridCol w:w="1171"/>
      </w:tblGrid>
      <w:tr w:rsidR="00A85808">
        <w:trPr>
          <w:trHeight w:val="729"/>
        </w:trPr>
        <w:tc>
          <w:tcPr>
            <w:tcW w:w="1871"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left="-108" w:right="-108" w:firstLine="0"/>
              <w:jc w:val="center"/>
            </w:pPr>
            <w:r>
              <w:t>Обозначение зоны (код)</w:t>
            </w:r>
          </w:p>
          <w:p w:rsidR="00A85808" w:rsidRDefault="00A85808">
            <w:pPr>
              <w:pStyle w:val="Standard"/>
              <w:snapToGrid w:val="0"/>
              <w:ind w:left="-108" w:right="-108" w:firstLine="0"/>
              <w:jc w:val="center"/>
            </w:pPr>
          </w:p>
        </w:tc>
        <w:tc>
          <w:tcPr>
            <w:tcW w:w="6864"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firstLine="0"/>
              <w:jc w:val="center"/>
            </w:pPr>
            <w:r>
              <w:rPr>
                <w:noProof/>
                <w:lang w:eastAsia="ru-RU"/>
              </w:rPr>
              <w:drawing>
                <wp:inline distT="0" distB="0" distL="0" distR="0">
                  <wp:extent cx="767715" cy="396875"/>
                  <wp:effectExtent l="0" t="0" r="0" b="0"/>
                  <wp:docPr id="18"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42"/>
                          <pic:cNvPicPr>
                            <a:picLocks noChangeAspect="1" noChangeArrowheads="1"/>
                          </pic:cNvPicPr>
                        </pic:nvPicPr>
                        <pic:blipFill>
                          <a:blip r:embed="rId25" cstate="print"/>
                          <a:stretch>
                            <a:fillRect/>
                          </a:stretch>
                        </pic:blipFill>
                        <pic:spPr bwMode="auto">
                          <a:xfrm>
                            <a:off x="0" y="0"/>
                            <a:ext cx="767715" cy="396875"/>
                          </a:xfrm>
                          <a:prstGeom prst="rect">
                            <a:avLst/>
                          </a:prstGeom>
                        </pic:spPr>
                      </pic:pic>
                    </a:graphicData>
                  </a:graphic>
                </wp:inline>
              </w:drawing>
            </w:r>
            <w:r>
              <w:rPr>
                <w:noProof/>
                <w:lang w:eastAsia="ru-RU"/>
              </w:rPr>
              <w:drawing>
                <wp:inline distT="0" distB="0" distL="0" distR="0">
                  <wp:extent cx="793750" cy="379730"/>
                  <wp:effectExtent l="0" t="0" r="0" b="0"/>
                  <wp:docPr id="19"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3"/>
                          <pic:cNvPicPr>
                            <a:picLocks noChangeAspect="1" noChangeArrowheads="1"/>
                          </pic:cNvPicPr>
                        </pic:nvPicPr>
                        <pic:blipFill>
                          <a:blip r:embed="rId26" cstate="print"/>
                          <a:stretch>
                            <a:fillRect/>
                          </a:stretch>
                        </pic:blipFill>
                        <pic:spPr bwMode="auto">
                          <a:xfrm>
                            <a:off x="0" y="0"/>
                            <a:ext cx="793750" cy="379730"/>
                          </a:xfrm>
                          <a:prstGeom prst="rect">
                            <a:avLst/>
                          </a:prstGeom>
                        </pic:spPr>
                      </pic:pic>
                    </a:graphicData>
                  </a:graphic>
                </wp:inline>
              </w:drawing>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8" w:rsidRDefault="00A85808">
            <w:pPr>
              <w:pStyle w:val="Standard"/>
              <w:snapToGrid w:val="0"/>
              <w:ind w:left="-139" w:right="-169" w:firstLine="0"/>
              <w:jc w:val="center"/>
              <w:rPr>
                <w:bCs/>
              </w:rPr>
            </w:pPr>
          </w:p>
        </w:tc>
      </w:tr>
      <w:tr w:rsidR="00A85808">
        <w:trPr>
          <w:trHeight w:val="407"/>
        </w:trPr>
        <w:tc>
          <w:tcPr>
            <w:tcW w:w="1871"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left="-108" w:right="-108" w:firstLine="0"/>
              <w:jc w:val="center"/>
            </w:pPr>
            <w:r>
              <w:t>Виды</w:t>
            </w:r>
          </w:p>
          <w:p w:rsidR="00A85808" w:rsidRDefault="0027570D">
            <w:pPr>
              <w:pStyle w:val="Standard"/>
              <w:snapToGrid w:val="0"/>
              <w:ind w:left="-108" w:right="-108" w:firstLine="0"/>
              <w:jc w:val="center"/>
            </w:pPr>
            <w:r>
              <w:t>использования</w:t>
            </w:r>
          </w:p>
        </w:tc>
        <w:tc>
          <w:tcPr>
            <w:tcW w:w="6864"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firstLine="0"/>
              <w:jc w:val="center"/>
            </w:pPr>
            <w:r>
              <w:t>Наименование вида разрешенного использования</w:t>
            </w:r>
          </w:p>
          <w:p w:rsidR="00A85808" w:rsidRDefault="0027570D">
            <w:pPr>
              <w:pStyle w:val="Standard"/>
              <w:snapToGrid w:val="0"/>
              <w:ind w:firstLine="0"/>
              <w:jc w:val="center"/>
            </w:pPr>
            <w:r>
              <w:t>земельных участков</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8" w:rsidRDefault="0027570D">
            <w:pPr>
              <w:pStyle w:val="Standard"/>
              <w:snapToGrid w:val="0"/>
              <w:ind w:left="-139" w:right="-169" w:firstLine="0"/>
              <w:jc w:val="center"/>
            </w:pPr>
            <w:r>
              <w:rPr>
                <w:bCs/>
              </w:rPr>
              <w:t xml:space="preserve">Код по </w:t>
            </w:r>
            <w:proofErr w:type="spellStart"/>
            <w:proofErr w:type="gramStart"/>
            <w:r>
              <w:rPr>
                <w:bCs/>
              </w:rPr>
              <w:t>классифи-катору</w:t>
            </w:r>
            <w:proofErr w:type="spellEnd"/>
            <w:proofErr w:type="gramEnd"/>
          </w:p>
        </w:tc>
      </w:tr>
      <w:tr w:rsidR="00A85808">
        <w:trPr>
          <w:trHeight w:val="572"/>
        </w:trPr>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Standard"/>
              <w:snapToGrid w:val="0"/>
              <w:ind w:left="-108" w:right="-108" w:firstLine="0"/>
              <w:jc w:val="center"/>
            </w:pPr>
            <w:r>
              <w:t>Основные виды</w:t>
            </w:r>
          </w:p>
          <w:p w:rsidR="00A85808" w:rsidRDefault="0027570D">
            <w:pPr>
              <w:pStyle w:val="Standard"/>
              <w:snapToGrid w:val="0"/>
              <w:ind w:left="-108" w:right="-108" w:firstLine="0"/>
              <w:jc w:val="center"/>
            </w:pPr>
            <w:r>
              <w:t>разрешенного</w:t>
            </w:r>
          </w:p>
          <w:p w:rsidR="00A85808" w:rsidRDefault="0027570D">
            <w:pPr>
              <w:pStyle w:val="Standard"/>
              <w:snapToGrid w:val="0"/>
              <w:ind w:left="-108" w:right="-108" w:firstLine="0"/>
              <w:jc w:val="center"/>
            </w:pPr>
            <w:r>
              <w:t>использования</w:t>
            </w:r>
          </w:p>
        </w:tc>
        <w:tc>
          <w:tcPr>
            <w:tcW w:w="6864"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Main0"/>
              <w:suppressAutoHyphens/>
              <w:ind w:left="175" w:hanging="175"/>
            </w:pPr>
            <w:r>
              <w:rPr>
                <w:sz w:val="24"/>
                <w:szCs w:val="24"/>
                <w:lang w:eastAsia="ru-RU"/>
              </w:rPr>
              <w:t>- растениеводство</w:t>
            </w:r>
          </w:p>
          <w:p w:rsidR="00A85808" w:rsidRDefault="0027570D">
            <w:pPr>
              <w:pStyle w:val="Main0"/>
              <w:numPr>
                <w:ilvl w:val="0"/>
                <w:numId w:val="10"/>
              </w:numPr>
              <w:suppressAutoHyphens/>
              <w:ind w:left="175" w:hanging="175"/>
            </w:pPr>
            <w:r>
              <w:rPr>
                <w:sz w:val="24"/>
                <w:szCs w:val="24"/>
                <w:lang w:eastAsia="ru-RU"/>
              </w:rPr>
              <w:t>выращивание зерновых и иных сельскохозяйственных культур</w:t>
            </w:r>
          </w:p>
          <w:p w:rsidR="00A85808" w:rsidRDefault="0027570D">
            <w:pPr>
              <w:pStyle w:val="Main0"/>
              <w:numPr>
                <w:ilvl w:val="0"/>
                <w:numId w:val="10"/>
              </w:numPr>
              <w:suppressAutoHyphens/>
              <w:ind w:left="175" w:hanging="175"/>
            </w:pPr>
            <w:r>
              <w:rPr>
                <w:sz w:val="24"/>
                <w:szCs w:val="24"/>
                <w:lang w:eastAsia="ru-RU"/>
              </w:rPr>
              <w:t>овощеводство</w:t>
            </w:r>
          </w:p>
          <w:p w:rsidR="00A85808" w:rsidRDefault="0027570D">
            <w:pPr>
              <w:pStyle w:val="Main0"/>
              <w:numPr>
                <w:ilvl w:val="0"/>
                <w:numId w:val="10"/>
              </w:numPr>
              <w:suppressAutoHyphens/>
              <w:ind w:left="175" w:hanging="175"/>
            </w:pPr>
            <w:r>
              <w:rPr>
                <w:sz w:val="24"/>
                <w:szCs w:val="24"/>
                <w:lang w:eastAsia="ru-RU"/>
              </w:rPr>
              <w:t>садоводство</w:t>
            </w:r>
          </w:p>
          <w:p w:rsidR="00A85808" w:rsidRDefault="0027570D">
            <w:pPr>
              <w:pStyle w:val="Main0"/>
              <w:numPr>
                <w:ilvl w:val="0"/>
                <w:numId w:val="2"/>
              </w:numPr>
              <w:suppressAutoHyphens/>
              <w:ind w:left="175" w:hanging="175"/>
            </w:pPr>
            <w:r>
              <w:rPr>
                <w:sz w:val="24"/>
                <w:szCs w:val="24"/>
                <w:lang w:eastAsia="ru-RU"/>
              </w:rPr>
              <w:t>обеспечение сельскохозяйственного производства</w:t>
            </w: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Main0"/>
              <w:tabs>
                <w:tab w:val="left" w:pos="-216"/>
              </w:tabs>
              <w:suppressAutoHyphens/>
              <w:ind w:left="-108" w:right="-27" w:firstLine="0"/>
              <w:jc w:val="center"/>
            </w:pPr>
            <w:r>
              <w:rPr>
                <w:sz w:val="24"/>
                <w:szCs w:val="24"/>
                <w:lang w:eastAsia="ru-RU"/>
              </w:rPr>
              <w:t>1.1</w:t>
            </w:r>
          </w:p>
          <w:p w:rsidR="00A85808" w:rsidRDefault="0027570D">
            <w:pPr>
              <w:pStyle w:val="Main0"/>
              <w:tabs>
                <w:tab w:val="left" w:pos="-216"/>
              </w:tabs>
              <w:suppressAutoHyphens/>
              <w:ind w:left="-108" w:right="-27" w:firstLine="0"/>
              <w:jc w:val="center"/>
            </w:pPr>
            <w:r>
              <w:rPr>
                <w:sz w:val="24"/>
                <w:szCs w:val="24"/>
                <w:lang w:eastAsia="ru-RU"/>
              </w:rPr>
              <w:t>1.2</w:t>
            </w:r>
          </w:p>
          <w:p w:rsidR="00A85808" w:rsidRDefault="0027570D">
            <w:pPr>
              <w:pStyle w:val="Main0"/>
              <w:tabs>
                <w:tab w:val="left" w:pos="-216"/>
              </w:tabs>
              <w:suppressAutoHyphens/>
              <w:ind w:left="-108" w:right="-27" w:firstLine="0"/>
              <w:jc w:val="center"/>
            </w:pPr>
            <w:r>
              <w:rPr>
                <w:sz w:val="24"/>
                <w:szCs w:val="24"/>
                <w:lang w:eastAsia="ru-RU"/>
              </w:rPr>
              <w:t>1.3</w:t>
            </w:r>
          </w:p>
          <w:p w:rsidR="00A85808" w:rsidRDefault="0027570D">
            <w:pPr>
              <w:pStyle w:val="Main0"/>
              <w:suppressAutoHyphens/>
              <w:ind w:left="-108" w:right="-27" w:firstLine="0"/>
              <w:jc w:val="center"/>
            </w:pPr>
            <w:r>
              <w:rPr>
                <w:sz w:val="24"/>
                <w:szCs w:val="24"/>
                <w:lang w:eastAsia="ru-RU"/>
              </w:rPr>
              <w:t>1.5</w:t>
            </w:r>
          </w:p>
          <w:p w:rsidR="00A85808" w:rsidRDefault="0027570D">
            <w:pPr>
              <w:pStyle w:val="Main0"/>
              <w:suppressAutoHyphens/>
              <w:ind w:right="-27" w:firstLine="0"/>
              <w:jc w:val="center"/>
            </w:pPr>
            <w:r>
              <w:rPr>
                <w:sz w:val="24"/>
                <w:szCs w:val="24"/>
                <w:lang w:eastAsia="ru-RU"/>
              </w:rPr>
              <w:t>1.18</w:t>
            </w:r>
          </w:p>
        </w:tc>
      </w:tr>
      <w:tr w:rsidR="00A85808">
        <w:trPr>
          <w:trHeight w:val="582"/>
        </w:trPr>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Standard"/>
              <w:snapToGrid w:val="0"/>
              <w:ind w:left="-108" w:right="-108" w:firstLine="0"/>
              <w:jc w:val="center"/>
            </w:pPr>
            <w:r>
              <w:t>Вспомогательные</w:t>
            </w:r>
          </w:p>
          <w:p w:rsidR="00A85808" w:rsidRDefault="0027570D">
            <w:pPr>
              <w:pStyle w:val="Standard"/>
              <w:snapToGrid w:val="0"/>
              <w:ind w:left="-108" w:right="-108" w:firstLine="0"/>
              <w:jc w:val="center"/>
            </w:pPr>
            <w:r>
              <w:t>виды разрешенного использования</w:t>
            </w:r>
          </w:p>
        </w:tc>
        <w:tc>
          <w:tcPr>
            <w:tcW w:w="6864"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Main0"/>
              <w:numPr>
                <w:ilvl w:val="0"/>
                <w:numId w:val="7"/>
              </w:numPr>
              <w:suppressAutoHyphens/>
              <w:ind w:left="176" w:hanging="176"/>
            </w:pPr>
            <w:r>
              <w:rPr>
                <w:sz w:val="24"/>
                <w:szCs w:val="24"/>
              </w:rPr>
              <w:t>хранение автотранспорта</w:t>
            </w:r>
          </w:p>
          <w:p w:rsidR="00A85808" w:rsidRDefault="0027570D">
            <w:pPr>
              <w:pStyle w:val="Main0"/>
              <w:numPr>
                <w:ilvl w:val="0"/>
                <w:numId w:val="5"/>
              </w:numPr>
              <w:suppressAutoHyphens/>
              <w:ind w:left="175" w:hanging="175"/>
            </w:pPr>
            <w:r>
              <w:rPr>
                <w:sz w:val="24"/>
                <w:szCs w:val="24"/>
              </w:rPr>
              <w:t>коммунальное обслуживание</w:t>
            </w:r>
          </w:p>
          <w:p w:rsidR="00A85808" w:rsidRDefault="0027570D">
            <w:pPr>
              <w:pStyle w:val="Main0"/>
              <w:numPr>
                <w:ilvl w:val="0"/>
                <w:numId w:val="5"/>
              </w:numPr>
              <w:suppressAutoHyphens/>
              <w:ind w:left="175" w:hanging="175"/>
            </w:pPr>
            <w:r>
              <w:rPr>
                <w:sz w:val="24"/>
                <w:szCs w:val="24"/>
              </w:rPr>
              <w:t>гидротехнические сооружения</w:t>
            </w:r>
          </w:p>
          <w:p w:rsidR="00A85808" w:rsidRDefault="0027570D">
            <w:pPr>
              <w:pStyle w:val="Main0"/>
              <w:numPr>
                <w:ilvl w:val="0"/>
                <w:numId w:val="7"/>
              </w:numPr>
              <w:suppressAutoHyphens/>
              <w:ind w:left="176" w:hanging="176"/>
            </w:pPr>
            <w:r>
              <w:rPr>
                <w:sz w:val="24"/>
                <w:szCs w:val="24"/>
                <w:lang w:eastAsia="ru-RU"/>
              </w:rPr>
              <w:t>размещение автомобильных дорог</w:t>
            </w: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Main0"/>
              <w:suppressAutoHyphens/>
              <w:ind w:left="-108" w:right="-27" w:firstLine="0"/>
              <w:jc w:val="center"/>
              <w:rPr>
                <w:sz w:val="24"/>
                <w:szCs w:val="24"/>
                <w:lang w:eastAsia="ru-RU"/>
              </w:rPr>
            </w:pPr>
            <w:r>
              <w:rPr>
                <w:sz w:val="24"/>
                <w:szCs w:val="24"/>
                <w:lang w:eastAsia="ru-RU"/>
              </w:rPr>
              <w:t>2.7.1</w:t>
            </w:r>
          </w:p>
          <w:p w:rsidR="00A85808" w:rsidRDefault="0027570D">
            <w:pPr>
              <w:pStyle w:val="Main0"/>
              <w:suppressAutoHyphens/>
              <w:ind w:left="-108" w:firstLine="0"/>
              <w:jc w:val="center"/>
              <w:rPr>
                <w:sz w:val="24"/>
                <w:szCs w:val="24"/>
                <w:lang w:eastAsia="ru-RU"/>
              </w:rPr>
            </w:pPr>
            <w:r>
              <w:rPr>
                <w:sz w:val="24"/>
                <w:szCs w:val="24"/>
                <w:lang w:eastAsia="ru-RU"/>
              </w:rPr>
              <w:t>3.1</w:t>
            </w:r>
          </w:p>
          <w:p w:rsidR="00A85808" w:rsidRDefault="0027570D">
            <w:pPr>
              <w:pStyle w:val="Main0"/>
              <w:suppressAutoHyphens/>
              <w:ind w:left="-108" w:firstLine="0"/>
              <w:jc w:val="center"/>
              <w:rPr>
                <w:sz w:val="24"/>
                <w:szCs w:val="24"/>
                <w:lang w:eastAsia="ru-RU"/>
              </w:rPr>
            </w:pPr>
            <w:r>
              <w:rPr>
                <w:sz w:val="24"/>
                <w:szCs w:val="24"/>
                <w:lang w:eastAsia="ru-RU"/>
              </w:rPr>
              <w:t>11.3</w:t>
            </w:r>
          </w:p>
          <w:p w:rsidR="00A85808" w:rsidRDefault="0027570D">
            <w:pPr>
              <w:pStyle w:val="Main0"/>
              <w:suppressAutoHyphens/>
              <w:ind w:left="-108" w:right="13" w:firstLine="0"/>
              <w:jc w:val="center"/>
              <w:rPr>
                <w:sz w:val="24"/>
                <w:szCs w:val="24"/>
                <w:lang w:eastAsia="ru-RU"/>
              </w:rPr>
            </w:pPr>
            <w:r>
              <w:rPr>
                <w:sz w:val="24"/>
                <w:szCs w:val="24"/>
                <w:lang w:eastAsia="ru-RU"/>
              </w:rPr>
              <w:t>7.2.1</w:t>
            </w:r>
          </w:p>
          <w:p w:rsidR="00A85808" w:rsidRDefault="00A85808">
            <w:pPr>
              <w:pStyle w:val="Main0"/>
              <w:suppressAutoHyphens/>
              <w:ind w:left="-108" w:right="-169" w:firstLine="0"/>
              <w:jc w:val="center"/>
              <w:rPr>
                <w:sz w:val="24"/>
                <w:szCs w:val="24"/>
                <w:lang w:eastAsia="ru-RU"/>
              </w:rPr>
            </w:pPr>
          </w:p>
        </w:tc>
      </w:tr>
      <w:tr w:rsidR="00A85808">
        <w:trPr>
          <w:trHeight w:val="763"/>
        </w:trPr>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Standard"/>
              <w:snapToGrid w:val="0"/>
              <w:ind w:left="-108" w:right="-108" w:firstLine="0"/>
              <w:jc w:val="center"/>
            </w:pPr>
            <w:r>
              <w:t>Условно</w:t>
            </w:r>
          </w:p>
          <w:p w:rsidR="00A85808" w:rsidRDefault="0027570D">
            <w:pPr>
              <w:pStyle w:val="Standard"/>
              <w:snapToGrid w:val="0"/>
              <w:ind w:left="-108" w:right="-108" w:firstLine="0"/>
              <w:jc w:val="center"/>
            </w:pPr>
            <w:r>
              <w:t>разрешенные виды использования</w:t>
            </w:r>
          </w:p>
        </w:tc>
        <w:tc>
          <w:tcPr>
            <w:tcW w:w="6864"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Main0"/>
              <w:numPr>
                <w:ilvl w:val="0"/>
                <w:numId w:val="9"/>
              </w:numPr>
              <w:suppressAutoHyphens/>
              <w:ind w:left="175" w:hanging="175"/>
            </w:pPr>
            <w:r>
              <w:rPr>
                <w:sz w:val="24"/>
                <w:szCs w:val="24"/>
                <w:lang w:eastAsia="ru-RU"/>
              </w:rPr>
              <w:t>объекты дорожного сервиса</w:t>
            </w:r>
          </w:p>
          <w:p w:rsidR="00A85808" w:rsidRDefault="0027570D">
            <w:pPr>
              <w:pStyle w:val="Main0"/>
              <w:numPr>
                <w:ilvl w:val="0"/>
                <w:numId w:val="9"/>
              </w:numPr>
              <w:suppressAutoHyphens/>
              <w:ind w:left="175" w:hanging="175"/>
            </w:pPr>
            <w:r>
              <w:rPr>
                <w:sz w:val="24"/>
                <w:szCs w:val="24"/>
                <w:lang w:eastAsia="ru-RU"/>
              </w:rPr>
              <w:t>связь</w:t>
            </w:r>
          </w:p>
          <w:p w:rsidR="00A85808" w:rsidRDefault="0027570D">
            <w:pPr>
              <w:pStyle w:val="Main0"/>
              <w:numPr>
                <w:ilvl w:val="0"/>
                <w:numId w:val="2"/>
              </w:numPr>
              <w:suppressAutoHyphens/>
              <w:ind w:left="175" w:hanging="175"/>
            </w:pPr>
            <w:r>
              <w:rPr>
                <w:sz w:val="24"/>
                <w:szCs w:val="24"/>
                <w:lang w:eastAsia="ru-RU"/>
              </w:rPr>
              <w:t>трубопроводный транспорт</w:t>
            </w:r>
          </w:p>
        </w:tc>
        <w:tc>
          <w:tcPr>
            <w:tcW w:w="1171" w:type="dxa"/>
            <w:tcBorders>
              <w:left w:val="single" w:sz="4" w:space="0" w:color="000000"/>
              <w:bottom w:val="single" w:sz="4" w:space="0" w:color="000000"/>
              <w:right w:val="single" w:sz="4" w:space="0" w:color="000000"/>
            </w:tcBorders>
            <w:shd w:val="clear" w:color="auto" w:fill="auto"/>
          </w:tcPr>
          <w:p w:rsidR="00A85808" w:rsidRDefault="0027570D">
            <w:pPr>
              <w:pStyle w:val="Main0"/>
              <w:suppressAutoHyphens/>
              <w:ind w:left="-108" w:right="-27" w:firstLine="0"/>
              <w:jc w:val="center"/>
              <w:rPr>
                <w:sz w:val="24"/>
                <w:szCs w:val="24"/>
                <w:lang w:eastAsia="ru-RU"/>
              </w:rPr>
            </w:pPr>
            <w:r>
              <w:rPr>
                <w:sz w:val="24"/>
                <w:szCs w:val="24"/>
                <w:lang w:eastAsia="ru-RU"/>
              </w:rPr>
              <w:t>4.9.1</w:t>
            </w:r>
          </w:p>
          <w:p w:rsidR="00A85808" w:rsidRDefault="0027570D">
            <w:pPr>
              <w:pStyle w:val="Main0"/>
              <w:suppressAutoHyphens/>
              <w:ind w:left="-108" w:right="-27" w:firstLine="0"/>
              <w:jc w:val="center"/>
              <w:rPr>
                <w:sz w:val="24"/>
                <w:szCs w:val="24"/>
                <w:lang w:eastAsia="ru-RU"/>
              </w:rPr>
            </w:pPr>
            <w:r>
              <w:rPr>
                <w:sz w:val="24"/>
                <w:szCs w:val="24"/>
                <w:lang w:eastAsia="ru-RU"/>
              </w:rPr>
              <w:t>6.8</w:t>
            </w:r>
          </w:p>
          <w:p w:rsidR="00A85808" w:rsidRDefault="0027570D">
            <w:pPr>
              <w:pStyle w:val="Main0"/>
              <w:suppressAutoHyphens/>
              <w:ind w:left="-108" w:right="-27" w:firstLine="0"/>
              <w:jc w:val="center"/>
            </w:pPr>
            <w:r>
              <w:rPr>
                <w:sz w:val="24"/>
                <w:szCs w:val="24"/>
                <w:lang w:eastAsia="ru-RU"/>
              </w:rPr>
              <w:t>7.5</w:t>
            </w:r>
          </w:p>
        </w:tc>
      </w:tr>
    </w:tbl>
    <w:p w:rsidR="00A85808" w:rsidRDefault="00A85808">
      <w:pPr>
        <w:pStyle w:val="affb"/>
        <w:tabs>
          <w:tab w:val="left" w:pos="-851"/>
        </w:tabs>
        <w:suppressAutoHyphens/>
        <w:spacing w:before="0"/>
        <w:ind w:firstLine="425"/>
        <w:rPr>
          <w:rFonts w:ascii="Times New Roman" w:hAnsi="Times New Roman" w:cs="Times New Roman"/>
          <w:sz w:val="28"/>
          <w:szCs w:val="28"/>
        </w:rPr>
      </w:pPr>
    </w:p>
    <w:p w:rsidR="00A85808" w:rsidRPr="00B97AD6" w:rsidRDefault="0027570D">
      <w:pPr>
        <w:pStyle w:val="affb"/>
        <w:tabs>
          <w:tab w:val="left" w:pos="-851"/>
          <w:tab w:val="left" w:pos="426"/>
        </w:tabs>
        <w:suppressAutoHyphens/>
        <w:spacing w:before="0"/>
        <w:ind w:firstLine="567"/>
      </w:pPr>
      <w:r>
        <w:rPr>
          <w:rFonts w:ascii="Times New Roman" w:hAnsi="Times New Roman" w:cs="Times New Roman"/>
          <w:sz w:val="28"/>
          <w:szCs w:val="28"/>
        </w:rPr>
        <w:t>В соответствии с ч. 6 ст. 36 Градостроительного кодекса Российской Федерации градостроительный регламент не устанавливается для сельскохозяйственных угодий в составе земель сельскохозяйственного использования.</w:t>
      </w:r>
      <w:r>
        <w:rPr>
          <w:sz w:val="28"/>
          <w:szCs w:val="28"/>
        </w:rPr>
        <w:t xml:space="preserve"> </w:t>
      </w:r>
      <w:r>
        <w:rPr>
          <w:rFonts w:ascii="Times New Roman" w:hAnsi="Times New Roman" w:cs="Times New Roman"/>
          <w:sz w:val="28"/>
          <w:szCs w:val="28"/>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w:t>
      </w:r>
      <w:r w:rsidRPr="00B97AD6">
        <w:rPr>
          <w:rFonts w:ascii="Times New Roman" w:hAnsi="Times New Roman" w:cs="Times New Roman"/>
          <w:sz w:val="28"/>
          <w:szCs w:val="28"/>
        </w:rPr>
        <w:t>уполномоченными органами исполнительной власти субъектов Российской Федерации или уполномоченными органами в соответствии с федеральными законами (ч. 7 статья 36 Градостроительного кодекса РФ).</w:t>
      </w:r>
    </w:p>
    <w:p w:rsidR="00A85808" w:rsidRPr="00B97AD6" w:rsidRDefault="0027570D">
      <w:pPr>
        <w:pStyle w:val="Standard"/>
        <w:tabs>
          <w:tab w:val="left" w:pos="426"/>
        </w:tabs>
        <w:ind w:firstLine="567"/>
      </w:pPr>
      <w:r w:rsidRPr="00B97AD6">
        <w:rPr>
          <w:sz w:val="28"/>
          <w:szCs w:val="28"/>
        </w:rPr>
        <w:t>Использование земель сельскохозяйственного назначения или земельных участков в составе таких земель допускается для осуществления видов деятельности в сфере охотничьего хозяйства  в соответствии с действующим законодательством.</w:t>
      </w:r>
    </w:p>
    <w:p w:rsidR="00A85808" w:rsidRDefault="0027570D">
      <w:pPr>
        <w:pStyle w:val="Standard"/>
        <w:tabs>
          <w:tab w:val="left" w:pos="426"/>
        </w:tabs>
        <w:ind w:firstLine="567"/>
      </w:pPr>
      <w:r w:rsidRPr="00B97AD6">
        <w:rPr>
          <w:sz w:val="28"/>
          <w:szCs w:val="28"/>
        </w:rPr>
        <w:t>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дорог, линий электропередачи, линий связи (в том числе линейно-кабельных сооружений), нефтепроводов, газопроводов и иных трубопроводов, осуществляется на основании проекта планировки территории с установлением охранных и санитарно-защитных зон.</w:t>
      </w:r>
    </w:p>
    <w:p w:rsidR="00A85808" w:rsidRDefault="0027570D">
      <w:pPr>
        <w:pStyle w:val="Standard"/>
        <w:tabs>
          <w:tab w:val="left" w:pos="426"/>
        </w:tabs>
        <w:ind w:firstLine="567"/>
      </w:pPr>
      <w:r>
        <w:rPr>
          <w:sz w:val="28"/>
          <w:szCs w:val="28"/>
        </w:rPr>
        <w:lastRenderedPageBreak/>
        <w:t>Проект на строительство магистральных линейных сооружений в обязательном порядке должен содержать раздел рекультивации земель.</w:t>
      </w:r>
    </w:p>
    <w:p w:rsidR="00A85808" w:rsidRDefault="0027570D">
      <w:pPr>
        <w:pStyle w:val="Standard"/>
        <w:tabs>
          <w:tab w:val="left" w:pos="426"/>
        </w:tabs>
        <w:ind w:firstLine="567"/>
      </w:pPr>
      <w:r>
        <w:rPr>
          <w:sz w:val="28"/>
          <w:szCs w:val="28"/>
        </w:rPr>
        <w:t>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A85808" w:rsidRDefault="0027570D">
      <w:pPr>
        <w:pStyle w:val="Standard"/>
        <w:tabs>
          <w:tab w:val="left" w:pos="426"/>
        </w:tabs>
        <w:ind w:firstLine="567"/>
      </w:pPr>
      <w:r>
        <w:rPr>
          <w:sz w:val="28"/>
          <w:szCs w:val="28"/>
        </w:rPr>
        <w:t>1) сохранению почв и их плодородия;</w:t>
      </w:r>
    </w:p>
    <w:p w:rsidR="00A85808" w:rsidRDefault="0027570D">
      <w:pPr>
        <w:pStyle w:val="Standard"/>
        <w:tabs>
          <w:tab w:val="left" w:pos="426"/>
        </w:tabs>
        <w:ind w:firstLine="567"/>
      </w:pPr>
      <w:r>
        <w:rPr>
          <w:sz w:val="28"/>
          <w:szCs w:val="28"/>
        </w:rPr>
        <w:t>2) защите земель от водной и ветровой эрозии, селей, подтопления, заболачивания, вторичного засоления, иссушения, уплотнения, загрязнения радиоактивными и химическими веществами, захламления отходами производства и потребления, загрязнения, в том числе биогенного загрязнения, и других негативных (вредных) воздействий, в результате которых происходит деградация земель;</w:t>
      </w:r>
    </w:p>
    <w:p w:rsidR="00A85808" w:rsidRDefault="0027570D">
      <w:pPr>
        <w:pStyle w:val="Standard"/>
        <w:tabs>
          <w:tab w:val="left" w:pos="426"/>
        </w:tabs>
        <w:ind w:firstLine="567"/>
      </w:pPr>
      <w:r>
        <w:rPr>
          <w:sz w:val="28"/>
          <w:szCs w:val="28"/>
        </w:rPr>
        <w:t>3) защите сельскохозяйственных угодий от зарастания деревьями и кустарниками, сорными растениями, а также защите растений и продукции растительного происхождения от вредных организмов (растений или животных, болезнетворных организмов, способных при определенных условиях нанести вред деревьям, кустарникам и иным растениям);</w:t>
      </w:r>
    </w:p>
    <w:p w:rsidR="00A85808" w:rsidRDefault="0027570D">
      <w:pPr>
        <w:pStyle w:val="Standard"/>
        <w:tabs>
          <w:tab w:val="left" w:pos="426"/>
        </w:tabs>
        <w:ind w:firstLine="567"/>
      </w:pPr>
      <w:r>
        <w:rPr>
          <w:sz w:val="28"/>
          <w:szCs w:val="28"/>
        </w:rPr>
        <w:t>4) ликвидации последствий загрязнения, в том числе биогенного загрязнения, и захламления земель;</w:t>
      </w:r>
    </w:p>
    <w:p w:rsidR="00A85808" w:rsidRDefault="0027570D">
      <w:pPr>
        <w:pStyle w:val="Standard"/>
        <w:tabs>
          <w:tab w:val="left" w:pos="426"/>
        </w:tabs>
        <w:ind w:firstLine="567"/>
      </w:pPr>
      <w:r>
        <w:rPr>
          <w:sz w:val="28"/>
          <w:szCs w:val="28"/>
        </w:rPr>
        <w:t>5) сохранению достигнутого уровня мелиорации;</w:t>
      </w:r>
    </w:p>
    <w:p w:rsidR="00A85808" w:rsidRDefault="0027570D">
      <w:pPr>
        <w:pStyle w:val="Standard"/>
        <w:tabs>
          <w:tab w:val="left" w:pos="426"/>
        </w:tabs>
        <w:ind w:firstLine="567"/>
      </w:pPr>
      <w:r>
        <w:rPr>
          <w:sz w:val="28"/>
          <w:szCs w:val="28"/>
        </w:rPr>
        <w:t>6) рекультивации нарушенных земель, восстановлению плодородия почв, своевременному вовлечению земель в оборот;</w:t>
      </w:r>
    </w:p>
    <w:p w:rsidR="00A85808" w:rsidRDefault="0027570D">
      <w:pPr>
        <w:pStyle w:val="Standard"/>
        <w:tabs>
          <w:tab w:val="left" w:pos="426"/>
        </w:tabs>
        <w:ind w:firstLine="567"/>
      </w:pPr>
      <w:r>
        <w:rPr>
          <w:sz w:val="28"/>
          <w:szCs w:val="28"/>
        </w:rPr>
        <w:t>7) сохранению плодородия почв и их использованию при проведении работ, связанных с нарушением земель.</w:t>
      </w:r>
    </w:p>
    <w:p w:rsidR="00A85808" w:rsidRDefault="0027570D">
      <w:pPr>
        <w:pStyle w:val="Standard"/>
        <w:ind w:firstLine="567"/>
      </w:pPr>
      <w:r>
        <w:rPr>
          <w:sz w:val="28"/>
          <w:szCs w:val="28"/>
        </w:rPr>
        <w:t>Внедрение новых технологий, осуществление программ мелиорации земель и повышения плодородия почв запрещаются в случае их несоответствия предусмотренным законодательством экологическим, санитарно-гигиеническим и иным требованиям.</w:t>
      </w:r>
    </w:p>
    <w:p w:rsidR="00A85808" w:rsidRDefault="0027570D">
      <w:pPr>
        <w:pStyle w:val="Standard"/>
        <w:ind w:firstLine="567"/>
      </w:pPr>
      <w:r>
        <w:rPr>
          <w:sz w:val="28"/>
          <w:szCs w:val="28"/>
        </w:rPr>
        <w:t>При проведении связанных с нарушением почвенного слоя строительных работ и работ по добыче полезных ископаемых плодородный слой почвы снимается и используется для улучшения малопродуктивных земель.</w:t>
      </w:r>
    </w:p>
    <w:p w:rsidR="00A85808" w:rsidRDefault="0027570D">
      <w:pPr>
        <w:pStyle w:val="Standard"/>
        <w:ind w:firstLine="567"/>
      </w:pPr>
      <w:r>
        <w:rPr>
          <w:sz w:val="28"/>
          <w:szCs w:val="28"/>
        </w:rPr>
        <w:t xml:space="preserve">В целях предотвращения деградации земель, восстановления плодородия почв и загрязненных территорий допускается консервация земель с изъятием их из оборота в </w:t>
      </w:r>
      <w:hyperlink r:id="rId27">
        <w:r>
          <w:rPr>
            <w:sz w:val="28"/>
            <w:szCs w:val="28"/>
          </w:rPr>
          <w:t>порядке</w:t>
        </w:r>
      </w:hyperlink>
      <w:r>
        <w:rPr>
          <w:sz w:val="28"/>
          <w:szCs w:val="28"/>
        </w:rPr>
        <w:t>, установленном Правительством Российской</w:t>
      </w:r>
    </w:p>
    <w:p w:rsidR="00A85808" w:rsidRDefault="00A85808">
      <w:pPr>
        <w:pStyle w:val="Standard"/>
        <w:ind w:firstLine="426"/>
        <w:rPr>
          <w:sz w:val="28"/>
          <w:szCs w:val="28"/>
        </w:rPr>
      </w:pPr>
    </w:p>
    <w:p w:rsidR="00A85808" w:rsidRDefault="0027570D">
      <w:pPr>
        <w:pStyle w:val="Main0"/>
        <w:suppressAutoHyphens/>
        <w:ind w:firstLine="425"/>
        <w:jc w:val="left"/>
      </w:pPr>
      <w:r>
        <w:rPr>
          <w:b/>
          <w:bCs/>
        </w:rPr>
        <w:t>8. Зоны с особыми условиями использования территории.</w:t>
      </w:r>
    </w:p>
    <w:p w:rsidR="00A85808" w:rsidRDefault="0027570D">
      <w:pPr>
        <w:pStyle w:val="Standard"/>
        <w:ind w:firstLine="425"/>
      </w:pPr>
      <w:r>
        <w:rPr>
          <w:rFonts w:eastAsia="Times New Roman"/>
          <w:sz w:val="28"/>
          <w:szCs w:val="28"/>
        </w:rPr>
        <w:t>В соответствии с ч. 5 ст. 36 Градостроительного кодекса Российской Федерации,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указанного земельного участка устанавливается в соответствии с законодательством Российской Федерации.</w:t>
      </w:r>
    </w:p>
    <w:p w:rsidR="00A85808" w:rsidRDefault="0027570D">
      <w:pPr>
        <w:pStyle w:val="Standard"/>
        <w:ind w:firstLine="426"/>
        <w:rPr>
          <w:rFonts w:eastAsia="Times New Roman"/>
          <w:sz w:val="28"/>
          <w:szCs w:val="28"/>
        </w:rPr>
      </w:pPr>
      <w:r>
        <w:rPr>
          <w:rFonts w:eastAsia="Times New Roman"/>
          <w:sz w:val="28"/>
          <w:szCs w:val="28"/>
        </w:rPr>
        <w:t>Более строгие ограничения, относящиеся к одному и тому же параметру (требованию), поглощают более мягкие.</w:t>
      </w:r>
    </w:p>
    <w:p w:rsidR="00A85808" w:rsidRDefault="0027570D">
      <w:pPr>
        <w:pStyle w:val="Standard"/>
        <w:ind w:firstLine="540"/>
        <w:rPr>
          <w:b/>
          <w:iCs/>
          <w:sz w:val="28"/>
          <w:szCs w:val="28"/>
        </w:rPr>
      </w:pPr>
      <w:r>
        <w:rPr>
          <w:b/>
          <w:iCs/>
          <w:sz w:val="28"/>
          <w:szCs w:val="28"/>
        </w:rPr>
        <w:lastRenderedPageBreak/>
        <w:t xml:space="preserve">8.1. </w:t>
      </w:r>
      <w:proofErr w:type="spellStart"/>
      <w:r>
        <w:rPr>
          <w:b/>
          <w:iCs/>
          <w:sz w:val="28"/>
          <w:szCs w:val="28"/>
        </w:rPr>
        <w:t>Водоохранные</w:t>
      </w:r>
      <w:proofErr w:type="spellEnd"/>
      <w:r>
        <w:rPr>
          <w:b/>
          <w:iCs/>
          <w:sz w:val="28"/>
          <w:szCs w:val="28"/>
        </w:rPr>
        <w:t xml:space="preserve"> и прибрежно-защитные зоны водных объектов.</w:t>
      </w:r>
    </w:p>
    <w:p w:rsidR="00A85808" w:rsidRDefault="00A85808">
      <w:pPr>
        <w:ind w:firstLine="426"/>
        <w:outlineLvl w:val="1"/>
        <w:rPr>
          <w:sz w:val="28"/>
          <w:szCs w:val="28"/>
        </w:rPr>
      </w:pPr>
    </w:p>
    <w:tbl>
      <w:tblPr>
        <w:tblW w:w="9639" w:type="dxa"/>
        <w:tblInd w:w="109" w:type="dxa"/>
        <w:tblLook w:val="0000" w:firstRow="0" w:lastRow="0" w:firstColumn="0" w:lastColumn="0" w:noHBand="0" w:noVBand="0"/>
      </w:tblPr>
      <w:tblGrid>
        <w:gridCol w:w="2127"/>
        <w:gridCol w:w="7512"/>
      </w:tblGrid>
      <w:tr w:rsidR="00A85808">
        <w:trPr>
          <w:trHeight w:val="856"/>
        </w:trPr>
        <w:tc>
          <w:tcPr>
            <w:tcW w:w="2127" w:type="dxa"/>
            <w:tcBorders>
              <w:top w:val="single" w:sz="4" w:space="0" w:color="000000"/>
              <w:left w:val="single" w:sz="4" w:space="0" w:color="000000"/>
              <w:bottom w:val="single" w:sz="4" w:space="0" w:color="000000"/>
            </w:tcBorders>
            <w:vAlign w:val="center"/>
          </w:tcPr>
          <w:p w:rsidR="00A85808" w:rsidRDefault="0027570D">
            <w:pPr>
              <w:snapToGrid w:val="0"/>
              <w:ind w:left="-108" w:right="-108"/>
              <w:jc w:val="center"/>
              <w:rPr>
                <w:rFonts w:ascii="Times New Roman" w:eastAsia="Calibri" w:hAnsi="Times New Roman" w:cs="Times New Roman"/>
                <w:lang w:bidi="ar-SA"/>
              </w:rPr>
            </w:pPr>
            <w:r>
              <w:rPr>
                <w:rFonts w:ascii="Times New Roman" w:eastAsia="Calibri" w:hAnsi="Times New Roman" w:cs="Times New Roman"/>
                <w:lang w:bidi="ar-SA"/>
              </w:rPr>
              <w:t xml:space="preserve">Обозначение </w:t>
            </w:r>
          </w:p>
          <w:p w:rsidR="00A85808" w:rsidRDefault="0027570D">
            <w:pPr>
              <w:snapToGrid w:val="0"/>
              <w:ind w:left="-108" w:right="-108"/>
              <w:jc w:val="center"/>
              <w:rPr>
                <w:rFonts w:ascii="Times New Roman" w:eastAsia="Calibri" w:hAnsi="Times New Roman" w:cs="Times New Roman"/>
                <w:lang w:bidi="ar-SA"/>
              </w:rPr>
            </w:pPr>
            <w:proofErr w:type="spellStart"/>
            <w:r>
              <w:rPr>
                <w:rFonts w:ascii="Times New Roman" w:eastAsia="Calibri" w:hAnsi="Times New Roman" w:cs="Times New Roman"/>
                <w:lang w:bidi="ar-SA"/>
              </w:rPr>
              <w:t>водоохранной</w:t>
            </w:r>
            <w:proofErr w:type="spellEnd"/>
            <w:r>
              <w:rPr>
                <w:rFonts w:ascii="Times New Roman" w:eastAsia="Calibri" w:hAnsi="Times New Roman" w:cs="Times New Roman"/>
                <w:lang w:bidi="ar-SA"/>
              </w:rPr>
              <w:t xml:space="preserve"> </w:t>
            </w:r>
          </w:p>
          <w:p w:rsidR="00A85808" w:rsidRDefault="0027570D">
            <w:pPr>
              <w:snapToGrid w:val="0"/>
              <w:ind w:left="-108" w:right="-108"/>
              <w:jc w:val="center"/>
            </w:pPr>
            <w:r>
              <w:rPr>
                <w:rFonts w:ascii="Times New Roman" w:eastAsia="Calibri" w:hAnsi="Times New Roman" w:cs="Times New Roman"/>
                <w:lang w:bidi="ar-SA"/>
              </w:rPr>
              <w:t>зоны</w:t>
            </w:r>
          </w:p>
        </w:tc>
        <w:tc>
          <w:tcPr>
            <w:tcW w:w="7511" w:type="dxa"/>
            <w:tcBorders>
              <w:top w:val="single" w:sz="4" w:space="0" w:color="000000"/>
              <w:left w:val="single" w:sz="4" w:space="0" w:color="000000"/>
              <w:bottom w:val="single" w:sz="4" w:space="0" w:color="000000"/>
              <w:right w:val="single" w:sz="4" w:space="0" w:color="000000"/>
            </w:tcBorders>
            <w:vAlign w:val="center"/>
          </w:tcPr>
          <w:p w:rsidR="00A85808" w:rsidRDefault="0027570D">
            <w:pPr>
              <w:pStyle w:val="Main0"/>
              <w:ind w:left="-139" w:right="-169" w:firstLine="0"/>
              <w:jc w:val="center"/>
              <w:rPr>
                <w:bCs/>
                <w:sz w:val="24"/>
                <w:szCs w:val="24"/>
                <w:lang w:eastAsia="ru-RU"/>
              </w:rPr>
            </w:pPr>
            <w:r>
              <w:rPr>
                <w:noProof/>
                <w:lang w:eastAsia="ru-RU"/>
              </w:rPr>
              <w:drawing>
                <wp:inline distT="0" distB="0" distL="0" distR="0">
                  <wp:extent cx="767715" cy="370840"/>
                  <wp:effectExtent l="0" t="0" r="0" b="0"/>
                  <wp:docPr id="2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7"/>
                          <pic:cNvPicPr>
                            <a:picLocks noChangeAspect="1" noChangeArrowheads="1"/>
                          </pic:cNvPicPr>
                        </pic:nvPicPr>
                        <pic:blipFill>
                          <a:blip r:embed="rId28" cstate="print"/>
                          <a:stretch>
                            <a:fillRect/>
                          </a:stretch>
                        </pic:blipFill>
                        <pic:spPr bwMode="auto">
                          <a:xfrm>
                            <a:off x="0" y="0"/>
                            <a:ext cx="767715" cy="370840"/>
                          </a:xfrm>
                          <a:prstGeom prst="rect">
                            <a:avLst/>
                          </a:prstGeom>
                        </pic:spPr>
                      </pic:pic>
                    </a:graphicData>
                  </a:graphic>
                </wp:inline>
              </w:drawing>
            </w:r>
          </w:p>
        </w:tc>
      </w:tr>
    </w:tbl>
    <w:p w:rsidR="00A85808" w:rsidRDefault="0027570D">
      <w:pPr>
        <w:ind w:firstLine="426"/>
        <w:outlineLvl w:val="1"/>
        <w:rPr>
          <w:sz w:val="28"/>
          <w:szCs w:val="28"/>
        </w:rPr>
      </w:pPr>
      <w:r>
        <w:rPr>
          <w:sz w:val="28"/>
          <w:szCs w:val="28"/>
        </w:rPr>
        <w:t xml:space="preserve"> </w:t>
      </w:r>
    </w:p>
    <w:tbl>
      <w:tblPr>
        <w:tblW w:w="9639" w:type="dxa"/>
        <w:tblInd w:w="109" w:type="dxa"/>
        <w:tblLook w:val="0000" w:firstRow="0" w:lastRow="0" w:firstColumn="0" w:lastColumn="0" w:noHBand="0" w:noVBand="0"/>
      </w:tblPr>
      <w:tblGrid>
        <w:gridCol w:w="2127"/>
        <w:gridCol w:w="7512"/>
      </w:tblGrid>
      <w:tr w:rsidR="00A85808">
        <w:trPr>
          <w:trHeight w:val="856"/>
        </w:trPr>
        <w:tc>
          <w:tcPr>
            <w:tcW w:w="2127" w:type="dxa"/>
            <w:tcBorders>
              <w:top w:val="single" w:sz="4" w:space="0" w:color="000000"/>
              <w:left w:val="single" w:sz="4" w:space="0" w:color="000000"/>
              <w:bottom w:val="single" w:sz="4" w:space="0" w:color="000000"/>
            </w:tcBorders>
            <w:vAlign w:val="center"/>
          </w:tcPr>
          <w:p w:rsidR="00A85808" w:rsidRDefault="0027570D">
            <w:pPr>
              <w:snapToGrid w:val="0"/>
              <w:ind w:left="-108" w:right="-108"/>
              <w:jc w:val="center"/>
              <w:rPr>
                <w:rFonts w:ascii="Times New Roman" w:eastAsia="Calibri" w:hAnsi="Times New Roman" w:cs="Times New Roman"/>
                <w:lang w:bidi="ar-SA"/>
              </w:rPr>
            </w:pPr>
            <w:r>
              <w:rPr>
                <w:rFonts w:ascii="Times New Roman" w:eastAsia="Calibri" w:hAnsi="Times New Roman" w:cs="Times New Roman"/>
                <w:lang w:bidi="ar-SA"/>
              </w:rPr>
              <w:t xml:space="preserve">Обозначение </w:t>
            </w:r>
          </w:p>
          <w:p w:rsidR="00A85808" w:rsidRDefault="0027570D">
            <w:pPr>
              <w:snapToGrid w:val="0"/>
              <w:ind w:left="-108" w:right="-108"/>
              <w:jc w:val="center"/>
            </w:pPr>
            <w:r>
              <w:rPr>
                <w:rFonts w:ascii="Times New Roman" w:eastAsia="Calibri" w:hAnsi="Times New Roman" w:cs="Times New Roman"/>
                <w:lang w:bidi="ar-SA"/>
              </w:rPr>
              <w:t>прибрежно-защитной полосы</w:t>
            </w:r>
          </w:p>
        </w:tc>
        <w:tc>
          <w:tcPr>
            <w:tcW w:w="7511" w:type="dxa"/>
            <w:tcBorders>
              <w:top w:val="single" w:sz="4" w:space="0" w:color="000000"/>
              <w:left w:val="single" w:sz="4" w:space="0" w:color="000000"/>
              <w:bottom w:val="single" w:sz="4" w:space="0" w:color="000000"/>
              <w:right w:val="single" w:sz="4" w:space="0" w:color="000000"/>
            </w:tcBorders>
            <w:vAlign w:val="center"/>
          </w:tcPr>
          <w:p w:rsidR="00A85808" w:rsidRDefault="0027570D">
            <w:pPr>
              <w:pStyle w:val="Main0"/>
              <w:ind w:left="-139" w:right="-169" w:firstLine="0"/>
              <w:jc w:val="center"/>
              <w:rPr>
                <w:bCs/>
                <w:sz w:val="24"/>
                <w:szCs w:val="24"/>
                <w:lang w:val="en-US" w:eastAsia="ru-RU"/>
              </w:rPr>
            </w:pPr>
            <w:r>
              <w:rPr>
                <w:noProof/>
                <w:lang w:eastAsia="ru-RU"/>
              </w:rPr>
              <w:drawing>
                <wp:inline distT="0" distB="0" distL="0" distR="0">
                  <wp:extent cx="767715" cy="370840"/>
                  <wp:effectExtent l="0" t="0" r="0" b="0"/>
                  <wp:docPr id="21" name="Изображение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4"/>
                          <pic:cNvPicPr>
                            <a:picLocks noChangeAspect="1" noChangeArrowheads="1"/>
                          </pic:cNvPicPr>
                        </pic:nvPicPr>
                        <pic:blipFill>
                          <a:blip r:embed="rId29" cstate="print"/>
                          <a:stretch>
                            <a:fillRect/>
                          </a:stretch>
                        </pic:blipFill>
                        <pic:spPr bwMode="auto">
                          <a:xfrm>
                            <a:off x="0" y="0"/>
                            <a:ext cx="767715" cy="370840"/>
                          </a:xfrm>
                          <a:prstGeom prst="rect">
                            <a:avLst/>
                          </a:prstGeom>
                        </pic:spPr>
                      </pic:pic>
                    </a:graphicData>
                  </a:graphic>
                </wp:inline>
              </w:drawing>
            </w:r>
          </w:p>
        </w:tc>
      </w:tr>
    </w:tbl>
    <w:p w:rsidR="00A85808" w:rsidRDefault="00A85808">
      <w:pPr>
        <w:ind w:firstLine="426"/>
        <w:outlineLvl w:val="1"/>
        <w:rPr>
          <w:sz w:val="28"/>
          <w:szCs w:val="28"/>
        </w:rPr>
      </w:pPr>
    </w:p>
    <w:p w:rsidR="00A85808" w:rsidRDefault="0027570D">
      <w:pPr>
        <w:pStyle w:val="aff7"/>
        <w:suppressAutoHyphens/>
        <w:spacing w:before="0" w:after="0"/>
        <w:ind w:firstLine="567"/>
        <w:jc w:val="both"/>
      </w:pPr>
      <w:r>
        <w:rPr>
          <w:sz w:val="28"/>
          <w:szCs w:val="28"/>
        </w:rPr>
        <w:t xml:space="preserve">Водные объекты </w:t>
      </w:r>
      <w:proofErr w:type="spellStart"/>
      <w:r>
        <w:rPr>
          <w:sz w:val="28"/>
          <w:szCs w:val="28"/>
        </w:rPr>
        <w:t>Незнановского</w:t>
      </w:r>
      <w:proofErr w:type="spellEnd"/>
      <w:r>
        <w:rPr>
          <w:sz w:val="28"/>
          <w:szCs w:val="28"/>
        </w:rPr>
        <w:t xml:space="preserve"> сельского поселения </w:t>
      </w:r>
      <w:proofErr w:type="spellStart"/>
      <w:r>
        <w:rPr>
          <w:sz w:val="28"/>
          <w:szCs w:val="28"/>
        </w:rPr>
        <w:t>Кораблинского</w:t>
      </w:r>
      <w:proofErr w:type="spellEnd"/>
      <w:r>
        <w:rPr>
          <w:sz w:val="28"/>
          <w:szCs w:val="28"/>
        </w:rPr>
        <w:t xml:space="preserve"> муниципального района: реки:  </w:t>
      </w:r>
      <w:proofErr w:type="spellStart"/>
      <w:r>
        <w:rPr>
          <w:sz w:val="28"/>
          <w:szCs w:val="28"/>
        </w:rPr>
        <w:t>Проня</w:t>
      </w:r>
      <w:proofErr w:type="spellEnd"/>
      <w:r>
        <w:rPr>
          <w:sz w:val="28"/>
          <w:szCs w:val="28"/>
        </w:rPr>
        <w:t xml:space="preserve">, </w:t>
      </w:r>
      <w:proofErr w:type="spellStart"/>
      <w:r>
        <w:rPr>
          <w:sz w:val="28"/>
          <w:szCs w:val="28"/>
        </w:rPr>
        <w:t>Алёшня</w:t>
      </w:r>
      <w:proofErr w:type="spellEnd"/>
      <w:r>
        <w:rPr>
          <w:sz w:val="28"/>
          <w:szCs w:val="28"/>
        </w:rPr>
        <w:t xml:space="preserve">, </w:t>
      </w:r>
      <w:proofErr w:type="spellStart"/>
      <w:r>
        <w:rPr>
          <w:sz w:val="28"/>
          <w:szCs w:val="28"/>
        </w:rPr>
        <w:t>Летогоща</w:t>
      </w:r>
      <w:proofErr w:type="spellEnd"/>
      <w:r>
        <w:rPr>
          <w:sz w:val="28"/>
          <w:szCs w:val="28"/>
        </w:rPr>
        <w:t xml:space="preserve">, </w:t>
      </w:r>
      <w:proofErr w:type="spellStart"/>
      <w:r>
        <w:rPr>
          <w:sz w:val="28"/>
          <w:szCs w:val="28"/>
        </w:rPr>
        <w:t>Лоша</w:t>
      </w:r>
      <w:proofErr w:type="spellEnd"/>
      <w:r>
        <w:rPr>
          <w:sz w:val="28"/>
          <w:szCs w:val="28"/>
        </w:rPr>
        <w:t>.</w:t>
      </w:r>
    </w:p>
    <w:p w:rsidR="00A85808" w:rsidRDefault="0027570D">
      <w:pPr>
        <w:pStyle w:val="Standard"/>
        <w:ind w:firstLine="567"/>
      </w:pPr>
      <w:proofErr w:type="spellStart"/>
      <w:r>
        <w:rPr>
          <w:color w:val="000000"/>
          <w:sz w:val="28"/>
          <w:szCs w:val="28"/>
          <w:highlight w:val="white"/>
        </w:rPr>
        <w:t>Водоохранными</w:t>
      </w:r>
      <w:proofErr w:type="spellEnd"/>
      <w:r>
        <w:rPr>
          <w:color w:val="000000"/>
          <w:sz w:val="28"/>
          <w:szCs w:val="28"/>
          <w:highlight w:val="white"/>
        </w:rPr>
        <w:t xml:space="preserve">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r>
        <w:rPr>
          <w:sz w:val="28"/>
          <w:szCs w:val="28"/>
        </w:rPr>
        <w:t>.</w:t>
      </w:r>
    </w:p>
    <w:p w:rsidR="00A85808" w:rsidRDefault="0027570D">
      <w:pPr>
        <w:pStyle w:val="Standard"/>
        <w:spacing w:line="251" w:lineRule="atLeast"/>
        <w:ind w:firstLine="567"/>
      </w:pPr>
      <w:r>
        <w:rPr>
          <w:rFonts w:eastAsia="Times New Roman"/>
          <w:color w:val="000000"/>
          <w:sz w:val="28"/>
          <w:szCs w:val="28"/>
        </w:rPr>
        <w:t xml:space="preserve">Ширина </w:t>
      </w:r>
      <w:proofErr w:type="spellStart"/>
      <w:r>
        <w:rPr>
          <w:rFonts w:eastAsia="Times New Roman"/>
          <w:color w:val="000000"/>
          <w:sz w:val="28"/>
          <w:szCs w:val="28"/>
        </w:rPr>
        <w:t>водоохранной</w:t>
      </w:r>
      <w:proofErr w:type="spellEnd"/>
      <w:r>
        <w:rPr>
          <w:rFonts w:eastAsia="Times New Roman"/>
          <w:color w:val="000000"/>
          <w:sz w:val="28"/>
          <w:szCs w:val="28"/>
        </w:rPr>
        <w:t xml:space="preserve"> зоны рек или ручьев устанавливается от их истока для рек или ручьев протяженностью:</w:t>
      </w:r>
    </w:p>
    <w:p w:rsidR="00A85808" w:rsidRDefault="0027570D">
      <w:pPr>
        <w:pStyle w:val="Standard"/>
        <w:spacing w:line="251" w:lineRule="atLeast"/>
        <w:ind w:firstLine="567"/>
      </w:pPr>
      <w:bookmarkStart w:id="18" w:name="dst100576"/>
      <w:bookmarkEnd w:id="18"/>
      <w:r>
        <w:rPr>
          <w:rFonts w:eastAsia="Times New Roman"/>
          <w:color w:val="000000"/>
          <w:sz w:val="28"/>
          <w:szCs w:val="28"/>
        </w:rPr>
        <w:t>1) до десяти километров - в размере 50 метров;</w:t>
      </w:r>
    </w:p>
    <w:p w:rsidR="00A85808" w:rsidRDefault="0027570D">
      <w:pPr>
        <w:pStyle w:val="Standard"/>
        <w:spacing w:line="251" w:lineRule="atLeast"/>
        <w:ind w:firstLine="567"/>
      </w:pPr>
      <w:bookmarkStart w:id="19" w:name="dst100577"/>
      <w:bookmarkEnd w:id="19"/>
      <w:r>
        <w:rPr>
          <w:rFonts w:eastAsia="Times New Roman"/>
          <w:color w:val="000000"/>
          <w:sz w:val="28"/>
          <w:szCs w:val="28"/>
        </w:rPr>
        <w:t>2) от десяти до пятидесяти километров - в размере 100 метров;</w:t>
      </w:r>
    </w:p>
    <w:p w:rsidR="00A85808" w:rsidRDefault="0027570D">
      <w:pPr>
        <w:pStyle w:val="Standard"/>
        <w:spacing w:line="251" w:lineRule="atLeast"/>
        <w:ind w:firstLine="567"/>
      </w:pPr>
      <w:bookmarkStart w:id="20" w:name="dst100578"/>
      <w:bookmarkEnd w:id="20"/>
      <w:r>
        <w:rPr>
          <w:rFonts w:eastAsia="Times New Roman"/>
          <w:color w:val="000000"/>
          <w:sz w:val="28"/>
          <w:szCs w:val="28"/>
        </w:rPr>
        <w:t>3) от пятидесяти километров и более - в размере 200 метров.</w:t>
      </w:r>
    </w:p>
    <w:p w:rsidR="00A85808" w:rsidRDefault="0027570D">
      <w:pPr>
        <w:widowControl/>
        <w:shd w:val="clear" w:color="auto" w:fill="FFFFFF"/>
        <w:suppressAutoHyphens w:val="0"/>
        <w:ind w:right="-2" w:firstLine="567"/>
        <w:contextualSpacing/>
        <w:jc w:val="both"/>
        <w:textAlignment w:val="auto"/>
      </w:pPr>
      <w:r>
        <w:rPr>
          <w:rFonts w:ascii="Times New Roman" w:eastAsia="Calibri" w:hAnsi="Times New Roman" w:cs="Times New Roman"/>
          <w:sz w:val="28"/>
          <w:szCs w:val="28"/>
          <w:lang w:bidi="ar-SA"/>
        </w:rPr>
        <w:t xml:space="preserve">Для русловых водохранилищ, расположенных на реке, </w:t>
      </w:r>
      <w:proofErr w:type="spellStart"/>
      <w:r>
        <w:rPr>
          <w:rFonts w:ascii="Times New Roman" w:eastAsia="Calibri" w:hAnsi="Times New Roman" w:cs="Times New Roman"/>
          <w:sz w:val="28"/>
          <w:szCs w:val="28"/>
          <w:lang w:bidi="ar-SA"/>
        </w:rPr>
        <w:t>водоохранная</w:t>
      </w:r>
      <w:proofErr w:type="spellEnd"/>
      <w:r>
        <w:rPr>
          <w:rFonts w:ascii="Times New Roman" w:eastAsia="Calibri" w:hAnsi="Times New Roman" w:cs="Times New Roman"/>
          <w:sz w:val="28"/>
          <w:szCs w:val="28"/>
          <w:lang w:bidi="ar-SA"/>
        </w:rPr>
        <w:t xml:space="preserve"> зона и прибрежная защитная полоса устанавливаются по ширине </w:t>
      </w:r>
      <w:proofErr w:type="spellStart"/>
      <w:r>
        <w:rPr>
          <w:rFonts w:ascii="Times New Roman" w:eastAsia="Calibri" w:hAnsi="Times New Roman" w:cs="Times New Roman"/>
          <w:sz w:val="28"/>
          <w:szCs w:val="28"/>
          <w:lang w:bidi="ar-SA"/>
        </w:rPr>
        <w:t>водооохранной</w:t>
      </w:r>
      <w:proofErr w:type="spellEnd"/>
      <w:r>
        <w:rPr>
          <w:rFonts w:ascii="Times New Roman" w:eastAsia="Calibri" w:hAnsi="Times New Roman" w:cs="Times New Roman"/>
          <w:sz w:val="28"/>
          <w:szCs w:val="28"/>
          <w:lang w:bidi="ar-SA"/>
        </w:rPr>
        <w:t xml:space="preserve"> и прибрежной защитной полосе реки.</w:t>
      </w:r>
    </w:p>
    <w:p w:rsidR="00A85808" w:rsidRDefault="0027570D">
      <w:pPr>
        <w:widowControl/>
        <w:shd w:val="clear" w:color="auto" w:fill="FFFFFF"/>
        <w:suppressAutoHyphens w:val="0"/>
        <w:ind w:right="-2" w:firstLine="567"/>
        <w:contextualSpacing/>
        <w:jc w:val="both"/>
        <w:textAlignment w:val="auto"/>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A85808" w:rsidRDefault="0027570D">
      <w:pPr>
        <w:widowControl/>
        <w:shd w:val="clear" w:color="auto" w:fill="FFFFFF"/>
        <w:suppressAutoHyphens w:val="0"/>
        <w:ind w:right="-2" w:firstLine="567"/>
        <w:contextualSpacing/>
        <w:jc w:val="both"/>
        <w:textAlignment w:val="auto"/>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 xml:space="preserve">В отдельных, установленных законом случаях, размеры </w:t>
      </w:r>
      <w:proofErr w:type="spellStart"/>
      <w:r>
        <w:rPr>
          <w:rFonts w:ascii="Times New Roman" w:eastAsia="Calibri" w:hAnsi="Times New Roman" w:cs="Times New Roman"/>
          <w:sz w:val="28"/>
          <w:szCs w:val="28"/>
          <w:lang w:bidi="ar-SA"/>
        </w:rPr>
        <w:t>водоохранной</w:t>
      </w:r>
      <w:proofErr w:type="spellEnd"/>
      <w:r>
        <w:rPr>
          <w:rFonts w:ascii="Times New Roman" w:eastAsia="Calibri" w:hAnsi="Times New Roman" w:cs="Times New Roman"/>
          <w:sz w:val="28"/>
          <w:szCs w:val="28"/>
          <w:lang w:bidi="ar-SA"/>
        </w:rPr>
        <w:t xml:space="preserve"> зоны и прибрежной защитной полосы могут иметь и иные значения.</w:t>
      </w:r>
    </w:p>
    <w:p w:rsidR="00A85808" w:rsidRDefault="0027570D">
      <w:pPr>
        <w:widowControl/>
        <w:shd w:val="clear" w:color="auto" w:fill="FFFFFF"/>
        <w:suppressAutoHyphens w:val="0"/>
        <w:ind w:right="-2" w:firstLine="567"/>
        <w:contextualSpacing/>
        <w:jc w:val="both"/>
        <w:textAlignment w:val="auto"/>
      </w:pPr>
      <w:r>
        <w:rPr>
          <w:rFonts w:ascii="Times New Roman" w:eastAsia="Calibri" w:hAnsi="Times New Roman" w:cs="Times New Roman"/>
          <w:sz w:val="28"/>
          <w:szCs w:val="28"/>
          <w:lang w:bidi="ar-SA"/>
        </w:rPr>
        <w:t>Ширина береговой полосы водных объектов общего пользования составляет 20 м, за исключением береговой полосы каналов, а также рек и ручьев, протяженность которых от истока до устья не более чем 10 км (береговая полоса 5 м).</w:t>
      </w:r>
    </w:p>
    <w:p w:rsidR="00A85808" w:rsidRDefault="0027570D">
      <w:pPr>
        <w:widowControl/>
        <w:shd w:val="clear" w:color="auto" w:fill="FFFFFF"/>
        <w:suppressAutoHyphens w:val="0"/>
        <w:ind w:right="-2" w:firstLine="567"/>
        <w:contextualSpacing/>
        <w:jc w:val="both"/>
        <w:textAlignment w:val="auto"/>
      </w:pPr>
      <w:r>
        <w:rPr>
          <w:rFonts w:ascii="Times New Roman" w:eastAsia="Calibri" w:hAnsi="Times New Roman" w:cs="Times New Roman"/>
          <w:sz w:val="28"/>
          <w:szCs w:val="28"/>
          <w:lang w:bidi="ar-SA"/>
        </w:rPr>
        <w:t xml:space="preserve">В пределах </w:t>
      </w:r>
      <w:proofErr w:type="spellStart"/>
      <w:r>
        <w:rPr>
          <w:rFonts w:ascii="Times New Roman" w:eastAsia="Calibri" w:hAnsi="Times New Roman" w:cs="Times New Roman"/>
          <w:sz w:val="28"/>
          <w:szCs w:val="28"/>
          <w:lang w:bidi="ar-SA"/>
        </w:rPr>
        <w:t>водоохранных</w:t>
      </w:r>
      <w:proofErr w:type="spellEnd"/>
      <w:r>
        <w:rPr>
          <w:rFonts w:ascii="Times New Roman" w:eastAsia="Calibri" w:hAnsi="Times New Roman" w:cs="Times New Roman"/>
          <w:sz w:val="28"/>
          <w:szCs w:val="28"/>
          <w:lang w:bidi="ar-SA"/>
        </w:rPr>
        <w:t xml:space="preserve"> зон устанавливаются прибрежные защитные полосы, на территории которых вводятся дополнительные ограничения хозяйственной и иной деятельности.</w:t>
      </w:r>
    </w:p>
    <w:p w:rsidR="00A85808" w:rsidRDefault="0027570D">
      <w:pPr>
        <w:pStyle w:val="Main0"/>
        <w:ind w:firstLine="567"/>
      </w:pPr>
      <w:r>
        <w:t xml:space="preserve">В границах </w:t>
      </w:r>
      <w:proofErr w:type="spellStart"/>
      <w:r>
        <w:rPr>
          <w:bCs/>
        </w:rPr>
        <w:t>водоохранных</w:t>
      </w:r>
      <w:proofErr w:type="spellEnd"/>
      <w:r>
        <w:rPr>
          <w:bCs/>
        </w:rPr>
        <w:t xml:space="preserve"> зон </w:t>
      </w:r>
      <w:r>
        <w:t>запрещается:</w:t>
      </w:r>
    </w:p>
    <w:p w:rsidR="00A85808" w:rsidRDefault="0027570D">
      <w:pPr>
        <w:widowControl/>
        <w:numPr>
          <w:ilvl w:val="0"/>
          <w:numId w:val="15"/>
        </w:numPr>
        <w:shd w:val="clear" w:color="auto" w:fill="FFFFFF"/>
        <w:suppressAutoHyphens w:val="0"/>
        <w:ind w:left="0" w:right="-2" w:firstLine="567"/>
        <w:contextualSpacing/>
        <w:jc w:val="both"/>
        <w:textAlignment w:val="auto"/>
      </w:pPr>
      <w:r>
        <w:rPr>
          <w:rFonts w:ascii="Times New Roman" w:eastAsia="Calibri" w:hAnsi="Times New Roman" w:cs="Times New Roman"/>
          <w:sz w:val="28"/>
          <w:szCs w:val="28"/>
          <w:lang w:bidi="ar-SA"/>
        </w:rPr>
        <w:t>использование сточных вод в целях регулирования плодородия почв;</w:t>
      </w:r>
    </w:p>
    <w:p w:rsidR="00A85808" w:rsidRDefault="0027570D">
      <w:pPr>
        <w:widowControl/>
        <w:numPr>
          <w:ilvl w:val="0"/>
          <w:numId w:val="15"/>
        </w:numPr>
        <w:shd w:val="clear" w:color="auto" w:fill="FFFFFF"/>
        <w:suppressAutoHyphens w:val="0"/>
        <w:ind w:left="0" w:right="-2" w:firstLine="567"/>
        <w:contextualSpacing/>
        <w:jc w:val="both"/>
        <w:textAlignment w:val="auto"/>
      </w:pPr>
      <w:r>
        <w:rPr>
          <w:rFonts w:ascii="Times New Roman" w:eastAsia="Calibri" w:hAnsi="Times New Roman" w:cs="Times New Roman"/>
          <w:sz w:val="28"/>
          <w:szCs w:val="28"/>
          <w:lang w:bidi="ar-SA"/>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A85808" w:rsidRDefault="0027570D">
      <w:pPr>
        <w:widowControl/>
        <w:numPr>
          <w:ilvl w:val="0"/>
          <w:numId w:val="15"/>
        </w:numPr>
        <w:shd w:val="clear" w:color="auto" w:fill="FFFFFF"/>
        <w:suppressAutoHyphens w:val="0"/>
        <w:ind w:left="0" w:right="-2" w:firstLine="567"/>
        <w:contextualSpacing/>
        <w:jc w:val="both"/>
        <w:textAlignment w:val="auto"/>
      </w:pPr>
      <w:r>
        <w:rPr>
          <w:rFonts w:ascii="Times New Roman" w:eastAsia="Calibri" w:hAnsi="Times New Roman" w:cs="Times New Roman"/>
          <w:sz w:val="28"/>
          <w:szCs w:val="28"/>
          <w:lang w:bidi="ar-SA"/>
        </w:rPr>
        <w:lastRenderedPageBreak/>
        <w:t>осуществление авиационных мер по борьбе с вредными организмами.</w:t>
      </w:r>
    </w:p>
    <w:p w:rsidR="00A85808" w:rsidRDefault="0027570D">
      <w:pPr>
        <w:pStyle w:val="Main0"/>
        <w:ind w:firstLine="567"/>
      </w:pPr>
      <w:r>
        <w:t xml:space="preserve">В границах </w:t>
      </w:r>
      <w:proofErr w:type="spellStart"/>
      <w:r>
        <w:t>водоохранных</w:t>
      </w:r>
      <w:proofErr w:type="spellEnd"/>
      <w:r>
        <w:t xml:space="preserve"> зон допускаются проектирование, размещение, строительство, реконструкция, ввод в эксплуатацию и эксплуатация хозяйственных и иных объектов </w:t>
      </w:r>
      <w:r>
        <w:rPr>
          <w:bCs/>
        </w:rPr>
        <w:t xml:space="preserve">при условии оборудования таких объектов сооружениями, обеспечивающими охрану водных объектов </w:t>
      </w:r>
      <w:r>
        <w:t>от загрязнения, засорения и истощения вод в соответствии с водным законодательством и законодательством в области охраны окружающей среды.</w:t>
      </w:r>
    </w:p>
    <w:p w:rsidR="00A85808" w:rsidRDefault="0027570D">
      <w:pPr>
        <w:pStyle w:val="Main0"/>
        <w:ind w:firstLine="567"/>
      </w:pPr>
      <w:r>
        <w:rPr>
          <w:spacing w:val="4"/>
        </w:rPr>
        <w:t xml:space="preserve">В границах </w:t>
      </w:r>
      <w:r>
        <w:rPr>
          <w:bCs/>
          <w:spacing w:val="4"/>
        </w:rPr>
        <w:t xml:space="preserve">прибрежных защитных полос </w:t>
      </w:r>
      <w:r>
        <w:rPr>
          <w:spacing w:val="4"/>
        </w:rPr>
        <w:t>наряду с перечисленными ограничениями запрещаются:</w:t>
      </w:r>
    </w:p>
    <w:p w:rsidR="00A85808" w:rsidRDefault="0027570D">
      <w:pPr>
        <w:widowControl/>
        <w:numPr>
          <w:ilvl w:val="0"/>
          <w:numId w:val="15"/>
        </w:numPr>
        <w:shd w:val="clear" w:color="auto" w:fill="FFFFFF"/>
        <w:suppressAutoHyphens w:val="0"/>
        <w:ind w:left="0" w:right="-2" w:firstLine="567"/>
        <w:contextualSpacing/>
        <w:jc w:val="both"/>
        <w:textAlignment w:val="auto"/>
      </w:pPr>
      <w:r>
        <w:rPr>
          <w:rFonts w:ascii="Times New Roman" w:eastAsia="Calibri" w:hAnsi="Times New Roman" w:cs="Times New Roman"/>
          <w:sz w:val="28"/>
          <w:szCs w:val="28"/>
          <w:lang w:bidi="ar-SA"/>
        </w:rPr>
        <w:t>распашка земель;</w:t>
      </w:r>
    </w:p>
    <w:p w:rsidR="00A85808" w:rsidRDefault="0027570D">
      <w:pPr>
        <w:widowControl/>
        <w:numPr>
          <w:ilvl w:val="0"/>
          <w:numId w:val="15"/>
        </w:numPr>
        <w:shd w:val="clear" w:color="auto" w:fill="FFFFFF"/>
        <w:suppressAutoHyphens w:val="0"/>
        <w:ind w:left="0" w:right="-2" w:firstLine="567"/>
        <w:contextualSpacing/>
        <w:jc w:val="both"/>
        <w:textAlignment w:val="auto"/>
      </w:pPr>
      <w:r>
        <w:rPr>
          <w:rFonts w:ascii="Times New Roman" w:eastAsia="Calibri" w:hAnsi="Times New Roman" w:cs="Times New Roman"/>
          <w:sz w:val="28"/>
          <w:szCs w:val="28"/>
          <w:lang w:bidi="ar-SA"/>
        </w:rPr>
        <w:t>размещение отвалов размываемых грунтов;</w:t>
      </w:r>
    </w:p>
    <w:p w:rsidR="00A85808" w:rsidRDefault="0027570D">
      <w:pPr>
        <w:widowControl/>
        <w:numPr>
          <w:ilvl w:val="0"/>
          <w:numId w:val="15"/>
        </w:numPr>
        <w:shd w:val="clear" w:color="auto" w:fill="FFFFFF"/>
        <w:suppressAutoHyphens w:val="0"/>
        <w:ind w:left="0" w:right="-2" w:firstLine="567"/>
        <w:contextualSpacing/>
        <w:jc w:val="both"/>
        <w:textAlignment w:val="auto"/>
      </w:pPr>
      <w:r>
        <w:rPr>
          <w:rFonts w:ascii="Times New Roman" w:eastAsia="Calibri" w:hAnsi="Times New Roman" w:cs="Times New Roman"/>
          <w:sz w:val="28"/>
          <w:szCs w:val="28"/>
          <w:lang w:bidi="ar-SA"/>
        </w:rPr>
        <w:t>выпас сельскохозяйственных животных и организация для них летних лагерей.</w:t>
      </w:r>
    </w:p>
    <w:p w:rsidR="00A85808" w:rsidRDefault="0027570D">
      <w:pPr>
        <w:pStyle w:val="Main0"/>
        <w:ind w:firstLine="567"/>
      </w:pPr>
      <w:r>
        <w:rPr>
          <w:bCs/>
        </w:rPr>
        <w:t xml:space="preserve">Береговой полосой общего пользования </w:t>
      </w:r>
      <w:r>
        <w:t>вправе пользоваться каждый гражданин (без использования механических транспортных средств) для передвижения и пребывания около водного объекта, в том числе для осуществления любительского и спортивного рыболовства и причаливания плавучих средств.</w:t>
      </w:r>
    </w:p>
    <w:p w:rsidR="00A85808" w:rsidRDefault="0027570D">
      <w:pPr>
        <w:pStyle w:val="Main0"/>
        <w:ind w:firstLine="567"/>
      </w:pPr>
      <w:r>
        <w:t xml:space="preserve">Установление на местности границ </w:t>
      </w:r>
      <w:proofErr w:type="spellStart"/>
      <w:r>
        <w:t>водоохранных</w:t>
      </w:r>
      <w:proofErr w:type="spellEnd"/>
      <w:r>
        <w:t xml:space="preserve"> зон и границ прибрежных защитных полос водных объектов, в том числе посредством специальных информационных знаков, осуществляется в порядке, установленном Правительством Российской Федерации.</w:t>
      </w:r>
    </w:p>
    <w:p w:rsidR="00A85808" w:rsidRDefault="0027570D">
      <w:pPr>
        <w:pStyle w:val="Main0"/>
        <w:ind w:firstLine="567"/>
      </w:pPr>
      <w:r>
        <w:t xml:space="preserve">Ограничения использования земельных участков и объектов капитального строительства на территории </w:t>
      </w:r>
      <w:proofErr w:type="spellStart"/>
      <w:r>
        <w:t>водоохранных</w:t>
      </w:r>
      <w:proofErr w:type="spellEnd"/>
      <w:r>
        <w:t xml:space="preserve"> и прибрежных зон водных объектов определяются специальными режимами осуществления хозяйственной и иной деятельности, установленными Водным кодексом РФ.</w:t>
      </w:r>
    </w:p>
    <w:p w:rsidR="00A85808" w:rsidRDefault="00A85808">
      <w:pPr>
        <w:pStyle w:val="Main0"/>
        <w:suppressAutoHyphens/>
        <w:ind w:right="-284" w:firstLine="0"/>
        <w:jc w:val="left"/>
        <w:rPr>
          <w:b/>
          <w:bCs/>
        </w:rPr>
      </w:pPr>
    </w:p>
    <w:p w:rsidR="00A85808" w:rsidRDefault="0027570D">
      <w:pPr>
        <w:pStyle w:val="Main0"/>
        <w:widowControl w:val="0"/>
        <w:suppressAutoHyphens/>
        <w:ind w:firstLine="567"/>
        <w:jc w:val="left"/>
        <w:rPr>
          <w:b/>
          <w:bCs/>
        </w:rPr>
      </w:pPr>
      <w:r>
        <w:rPr>
          <w:b/>
        </w:rPr>
        <w:t xml:space="preserve">8.2. </w:t>
      </w:r>
      <w:r>
        <w:rPr>
          <w:b/>
          <w:bCs/>
        </w:rPr>
        <w:t>Охранная зона инженерных сетей и сооружений.</w:t>
      </w:r>
    </w:p>
    <w:p w:rsidR="00A85808" w:rsidRDefault="00A85808">
      <w:pPr>
        <w:pStyle w:val="Main0"/>
        <w:widowControl w:val="0"/>
        <w:suppressAutoHyphens/>
        <w:ind w:firstLine="567"/>
        <w:jc w:val="left"/>
        <w:rPr>
          <w:b/>
          <w:bCs/>
        </w:rPr>
      </w:pPr>
    </w:p>
    <w:tbl>
      <w:tblPr>
        <w:tblW w:w="9923" w:type="dxa"/>
        <w:tblInd w:w="109" w:type="dxa"/>
        <w:tblLook w:val="0000" w:firstRow="0" w:lastRow="0" w:firstColumn="0" w:lastColumn="0" w:noHBand="0" w:noVBand="0"/>
      </w:tblPr>
      <w:tblGrid>
        <w:gridCol w:w="2694"/>
        <w:gridCol w:w="7229"/>
      </w:tblGrid>
      <w:tr w:rsidR="00A85808">
        <w:trPr>
          <w:trHeight w:val="856"/>
        </w:trPr>
        <w:tc>
          <w:tcPr>
            <w:tcW w:w="2694" w:type="dxa"/>
            <w:tcBorders>
              <w:top w:val="single" w:sz="4" w:space="0" w:color="000000"/>
              <w:left w:val="single" w:sz="4" w:space="0" w:color="000000"/>
              <w:bottom w:val="single" w:sz="4" w:space="0" w:color="000000"/>
            </w:tcBorders>
            <w:vAlign w:val="center"/>
          </w:tcPr>
          <w:p w:rsidR="00A85808" w:rsidRDefault="0027570D">
            <w:pPr>
              <w:snapToGrid w:val="0"/>
              <w:ind w:left="-108" w:right="-108"/>
              <w:jc w:val="center"/>
              <w:rPr>
                <w:rFonts w:ascii="Times New Roman" w:eastAsia="Calibri" w:hAnsi="Times New Roman" w:cs="Times New Roman"/>
                <w:lang w:bidi="ar-SA"/>
              </w:rPr>
            </w:pPr>
            <w:r>
              <w:rPr>
                <w:rFonts w:ascii="Times New Roman" w:eastAsia="Calibri" w:hAnsi="Times New Roman" w:cs="Times New Roman"/>
                <w:lang w:bidi="ar-SA"/>
              </w:rPr>
              <w:t xml:space="preserve">Обозначение охранной </w:t>
            </w:r>
          </w:p>
          <w:p w:rsidR="00A85808" w:rsidRDefault="0027570D">
            <w:pPr>
              <w:snapToGrid w:val="0"/>
              <w:ind w:left="-108" w:right="-108"/>
              <w:jc w:val="center"/>
              <w:rPr>
                <w:rFonts w:ascii="Times New Roman" w:eastAsia="Calibri" w:hAnsi="Times New Roman" w:cs="Times New Roman"/>
                <w:lang w:bidi="ar-SA"/>
              </w:rPr>
            </w:pPr>
            <w:r>
              <w:rPr>
                <w:rFonts w:ascii="Times New Roman" w:eastAsia="Calibri" w:hAnsi="Times New Roman" w:cs="Times New Roman"/>
                <w:lang w:bidi="ar-SA"/>
              </w:rPr>
              <w:t>зоны инженерных сетей</w:t>
            </w:r>
          </w:p>
          <w:p w:rsidR="00A85808" w:rsidRDefault="0027570D">
            <w:pPr>
              <w:snapToGrid w:val="0"/>
              <w:ind w:left="-108" w:right="-108"/>
              <w:jc w:val="center"/>
            </w:pPr>
            <w:r>
              <w:rPr>
                <w:rFonts w:ascii="Times New Roman" w:eastAsia="Calibri" w:hAnsi="Times New Roman" w:cs="Times New Roman"/>
                <w:lang w:bidi="ar-SA"/>
              </w:rPr>
              <w:t xml:space="preserve"> и сооружений</w:t>
            </w:r>
          </w:p>
        </w:tc>
        <w:tc>
          <w:tcPr>
            <w:tcW w:w="7228" w:type="dxa"/>
            <w:tcBorders>
              <w:top w:val="single" w:sz="4" w:space="0" w:color="000000"/>
              <w:left w:val="single" w:sz="4" w:space="0" w:color="000000"/>
              <w:bottom w:val="single" w:sz="4" w:space="0" w:color="000000"/>
              <w:right w:val="single" w:sz="4" w:space="0" w:color="000000"/>
            </w:tcBorders>
            <w:vAlign w:val="center"/>
          </w:tcPr>
          <w:p w:rsidR="00A85808" w:rsidRDefault="002D10DC">
            <w:pPr>
              <w:pStyle w:val="Main0"/>
              <w:ind w:left="-139" w:right="-169" w:firstLine="0"/>
              <w:jc w:val="center"/>
              <w:rPr>
                <w:bCs/>
                <w:sz w:val="24"/>
                <w:szCs w:val="24"/>
                <w:lang w:eastAsia="ru-RU"/>
              </w:rPr>
            </w:pPr>
            <w:r>
              <w:rPr>
                <w:noProof/>
                <w:lang w:eastAsia="ru-RU"/>
              </w:rPr>
              <w:pict>
                <v:shapetype id="_x0000_t32" coordsize="21600,21600" o:spt="32" o:oned="t" path="m,l21600,21600e" filled="f">
                  <v:path arrowok="t" fillok="f" o:connecttype="none"/>
                  <o:lock v:ext="edit" shapetype="t"/>
                </v:shapetype>
                <v:shape id="_x0000_s1026" type="#_x0000_t32" style="position:absolute;left:0;text-align:left;margin-left:145.75pt;margin-top:31.3pt;width:63.4pt;height:1.1pt;z-index:251658240;mso-position-horizontal-relative:text;mso-position-vertical-relative:text" o:connectortype="straight" strokecolor="#f2f2f2 [3041]" strokeweight="3pt">
                  <v:shadow type="perspective" color="#3f3151 [1607]" opacity=".5" offset="1pt" offset2="-1pt"/>
                </v:shape>
              </w:pict>
            </w:r>
            <w:r w:rsidR="0027570D">
              <w:rPr>
                <w:noProof/>
                <w:lang w:eastAsia="ru-RU"/>
              </w:rPr>
              <w:drawing>
                <wp:inline distT="0" distB="0" distL="0" distR="0">
                  <wp:extent cx="881702" cy="394872"/>
                  <wp:effectExtent l="19050" t="0" r="0" b="0"/>
                  <wp:docPr id="22"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76"/>
                          <pic:cNvPicPr>
                            <a:picLocks noChangeAspect="1" noChangeArrowheads="1"/>
                          </pic:cNvPicPr>
                        </pic:nvPicPr>
                        <pic:blipFill>
                          <a:blip r:embed="rId30" cstate="print"/>
                          <a:stretch>
                            <a:fillRect/>
                          </a:stretch>
                        </pic:blipFill>
                        <pic:spPr bwMode="auto">
                          <a:xfrm>
                            <a:off x="0" y="0"/>
                            <a:ext cx="891354" cy="399194"/>
                          </a:xfrm>
                          <a:prstGeom prst="rect">
                            <a:avLst/>
                          </a:prstGeom>
                        </pic:spPr>
                      </pic:pic>
                    </a:graphicData>
                  </a:graphic>
                </wp:inline>
              </w:drawing>
            </w:r>
          </w:p>
        </w:tc>
      </w:tr>
    </w:tbl>
    <w:p w:rsidR="00A85808" w:rsidRDefault="00A85808">
      <w:pPr>
        <w:pStyle w:val="Main0"/>
        <w:widowControl w:val="0"/>
        <w:suppressAutoHyphens/>
        <w:ind w:firstLine="567"/>
        <w:jc w:val="left"/>
      </w:pPr>
    </w:p>
    <w:p w:rsidR="00A85808" w:rsidRDefault="0027570D">
      <w:pPr>
        <w:pStyle w:val="Standard"/>
        <w:ind w:firstLine="567"/>
      </w:pPr>
      <w:r>
        <w:rPr>
          <w:rFonts w:eastAsia="Times New Roman"/>
          <w:sz w:val="28"/>
          <w:szCs w:val="28"/>
        </w:rPr>
        <w:t>Зона предназначена для сохранения и безопасной эксплуатации существующих и вновь строящихся инженерных сетей и сооружений.</w:t>
      </w:r>
    </w:p>
    <w:p w:rsidR="00A85808" w:rsidRDefault="0027570D">
      <w:pPr>
        <w:pStyle w:val="Standard"/>
        <w:ind w:right="-2" w:firstLine="567"/>
      </w:pPr>
      <w:r>
        <w:rPr>
          <w:bCs/>
          <w:sz w:val="28"/>
          <w:szCs w:val="28"/>
        </w:rPr>
        <w:t>Ширина охранных зон инженерных сетей составляет:</w:t>
      </w:r>
    </w:p>
    <w:p w:rsidR="00A85808" w:rsidRDefault="0027570D">
      <w:pPr>
        <w:pStyle w:val="Standard"/>
        <w:ind w:right="-2" w:firstLine="567"/>
      </w:pPr>
      <w:r>
        <w:rPr>
          <w:bCs/>
          <w:sz w:val="28"/>
          <w:szCs w:val="28"/>
        </w:rPr>
        <w:t>- ЛЭП 500  кВ</w:t>
      </w:r>
      <w:r>
        <w:rPr>
          <w:bCs/>
          <w:sz w:val="28"/>
          <w:szCs w:val="28"/>
        </w:rPr>
        <w:tab/>
        <w:t>- 30 м;</w:t>
      </w:r>
    </w:p>
    <w:p w:rsidR="00A85808" w:rsidRDefault="0027570D">
      <w:pPr>
        <w:pStyle w:val="Standard"/>
        <w:ind w:right="-2" w:firstLine="567"/>
      </w:pPr>
      <w:r>
        <w:rPr>
          <w:bCs/>
          <w:sz w:val="28"/>
          <w:szCs w:val="28"/>
        </w:rPr>
        <w:t>- ЛЭП 110  кВ</w:t>
      </w:r>
      <w:r>
        <w:rPr>
          <w:bCs/>
          <w:sz w:val="28"/>
          <w:szCs w:val="28"/>
        </w:rPr>
        <w:tab/>
        <w:t>- 20 м;</w:t>
      </w:r>
    </w:p>
    <w:p w:rsidR="00A85808" w:rsidRDefault="0027570D">
      <w:pPr>
        <w:pStyle w:val="Standard"/>
        <w:ind w:right="-2" w:firstLine="567"/>
      </w:pPr>
      <w:r>
        <w:rPr>
          <w:bCs/>
          <w:sz w:val="28"/>
          <w:szCs w:val="28"/>
        </w:rPr>
        <w:t>- ЛЭП 35 кВ</w:t>
      </w:r>
      <w:r>
        <w:rPr>
          <w:bCs/>
          <w:sz w:val="28"/>
          <w:szCs w:val="28"/>
        </w:rPr>
        <w:tab/>
        <w:t xml:space="preserve">          - 15 м;</w:t>
      </w:r>
    </w:p>
    <w:p w:rsidR="00A85808" w:rsidRDefault="0027570D">
      <w:pPr>
        <w:pStyle w:val="Standard"/>
        <w:ind w:right="-2" w:firstLine="567"/>
      </w:pPr>
      <w:r>
        <w:rPr>
          <w:bCs/>
          <w:sz w:val="28"/>
          <w:szCs w:val="28"/>
        </w:rPr>
        <w:t>- ЛЭП 6-10 кВ</w:t>
      </w:r>
      <w:r>
        <w:rPr>
          <w:bCs/>
          <w:sz w:val="28"/>
          <w:szCs w:val="28"/>
        </w:rPr>
        <w:tab/>
        <w:t>- 10 м;</w:t>
      </w:r>
    </w:p>
    <w:p w:rsidR="00A85808" w:rsidRDefault="0027570D">
      <w:pPr>
        <w:pStyle w:val="Standard"/>
        <w:ind w:right="-2" w:firstLine="567"/>
      </w:pPr>
      <w:r>
        <w:rPr>
          <w:bCs/>
          <w:sz w:val="28"/>
          <w:szCs w:val="28"/>
        </w:rPr>
        <w:t>Межпоселковые газораспределительные сети высокого давления – 7 м;</w:t>
      </w:r>
    </w:p>
    <w:p w:rsidR="00A85808" w:rsidRDefault="0027570D">
      <w:pPr>
        <w:pStyle w:val="Standard"/>
        <w:ind w:right="-2" w:firstLine="567"/>
      </w:pPr>
      <w:r>
        <w:rPr>
          <w:bCs/>
          <w:sz w:val="28"/>
          <w:szCs w:val="28"/>
        </w:rPr>
        <w:t>Газопроводы низкого давления – 2 м;</w:t>
      </w:r>
    </w:p>
    <w:p w:rsidR="00A85808" w:rsidRDefault="0027570D">
      <w:pPr>
        <w:pStyle w:val="Standard"/>
        <w:ind w:right="-2" w:firstLine="567"/>
      </w:pPr>
      <w:r>
        <w:rPr>
          <w:bCs/>
          <w:sz w:val="28"/>
          <w:szCs w:val="28"/>
        </w:rPr>
        <w:t>Подземные источники водоснабжения – 50 м;</w:t>
      </w:r>
    </w:p>
    <w:p w:rsidR="00A85808" w:rsidRDefault="0027570D">
      <w:pPr>
        <w:pStyle w:val="Standard"/>
        <w:ind w:right="-2" w:firstLine="567"/>
      </w:pPr>
      <w:r>
        <w:rPr>
          <w:bCs/>
          <w:sz w:val="28"/>
          <w:szCs w:val="28"/>
        </w:rPr>
        <w:t>Газопроводы высокого давления, продуктопроводы – 25 м от оси трубопровода.</w:t>
      </w:r>
    </w:p>
    <w:p w:rsidR="00A85808" w:rsidRDefault="0027570D">
      <w:pPr>
        <w:pStyle w:val="Standard"/>
        <w:ind w:right="-2" w:firstLine="567"/>
      </w:pPr>
      <w:r>
        <w:rPr>
          <w:bCs/>
          <w:sz w:val="28"/>
          <w:szCs w:val="28"/>
        </w:rPr>
        <w:lastRenderedPageBreak/>
        <w:t xml:space="preserve">Расстояние </w:t>
      </w:r>
      <w:r>
        <w:rPr>
          <w:sz w:val="28"/>
          <w:szCs w:val="28"/>
        </w:rPr>
        <w:t>до населенных пунктов, промышленных предприятий, зданий и сооружений</w:t>
      </w:r>
      <w:r>
        <w:rPr>
          <w:bCs/>
          <w:sz w:val="28"/>
          <w:szCs w:val="28"/>
        </w:rPr>
        <w:t xml:space="preserve"> составляет:</w:t>
      </w:r>
    </w:p>
    <w:p w:rsidR="00A85808" w:rsidRDefault="0027570D">
      <w:pPr>
        <w:pStyle w:val="Standard"/>
        <w:ind w:right="-2" w:firstLine="567"/>
      </w:pPr>
      <w:r>
        <w:rPr>
          <w:bCs/>
          <w:sz w:val="28"/>
          <w:szCs w:val="28"/>
        </w:rPr>
        <w:t>Межпоселковый газопровод – 50 м от осей крайних трубопроводов;</w:t>
      </w:r>
    </w:p>
    <w:p w:rsidR="00A85808" w:rsidRDefault="0027570D">
      <w:pPr>
        <w:pStyle w:val="Standard"/>
        <w:ind w:right="-2" w:firstLine="567"/>
      </w:pPr>
      <w:r>
        <w:rPr>
          <w:bCs/>
          <w:sz w:val="28"/>
          <w:szCs w:val="28"/>
        </w:rPr>
        <w:t>Магистральный продуктопровод – 100 м от осей крайних трубопроводов.</w:t>
      </w:r>
    </w:p>
    <w:p w:rsidR="00A85808" w:rsidRDefault="0027570D">
      <w:pPr>
        <w:pStyle w:val="ConsPlusNormal0"/>
        <w:widowControl/>
        <w:ind w:right="-2" w:firstLine="567"/>
        <w:jc w:val="both"/>
      </w:pPr>
      <w:r>
        <w:rPr>
          <w:rFonts w:ascii="Times New Roman" w:hAnsi="Times New Roman" w:cs="Times New Roman"/>
          <w:sz w:val="28"/>
          <w:szCs w:val="28"/>
        </w:rPr>
        <w:t>Охранные зоны устанавливаются вдоль воздушных линий электропередач в виде части поверхности участка земли и воздушного пространства ограниченной параллельными вертикальными плоскостями, отстоящими на вышеуказанных расстояниях по обе стороны от крайних проводов.</w:t>
      </w:r>
    </w:p>
    <w:p w:rsidR="00A85808" w:rsidRDefault="0027570D">
      <w:pPr>
        <w:pStyle w:val="Standard"/>
        <w:ind w:right="-2" w:firstLine="567"/>
      </w:pPr>
      <w:r>
        <w:rPr>
          <w:sz w:val="28"/>
          <w:szCs w:val="28"/>
        </w:rPr>
        <w:t>В охранных зонах запрещается:</w:t>
      </w:r>
    </w:p>
    <w:p w:rsidR="00A85808" w:rsidRDefault="0027570D">
      <w:pPr>
        <w:pStyle w:val="Standard"/>
        <w:ind w:right="-2" w:firstLine="567"/>
      </w:pPr>
      <w:r>
        <w:rPr>
          <w:sz w:val="28"/>
          <w:szCs w:val="28"/>
        </w:rPr>
        <w:t>1) набрасывать на провода и опоры воздушных линий электропередачи посторонние предметы, а также подниматься на опоры воздушных линий электропередач;</w:t>
      </w:r>
    </w:p>
    <w:p w:rsidR="00A85808" w:rsidRDefault="0027570D">
      <w:pPr>
        <w:pStyle w:val="Standard"/>
        <w:ind w:right="-2" w:firstLine="567"/>
      </w:pPr>
      <w:r>
        <w:rPr>
          <w:sz w:val="28"/>
          <w:szCs w:val="28"/>
        </w:rPr>
        <w:t>2) размещать любые объекты и предметы (материалы) в пределах указанных зон;</w:t>
      </w:r>
    </w:p>
    <w:p w:rsidR="00A85808" w:rsidRDefault="0027570D">
      <w:pPr>
        <w:pStyle w:val="Standard"/>
        <w:ind w:right="-2" w:firstLine="567"/>
      </w:pPr>
      <w:r>
        <w:rPr>
          <w:sz w:val="28"/>
          <w:szCs w:val="28"/>
        </w:rPr>
        <w:t>3) разводить огонь в пределах охранных зон вводных и распределительных устройств, подстанций, воздушных линий электропередач;</w:t>
      </w:r>
    </w:p>
    <w:p w:rsidR="00A85808" w:rsidRDefault="0027570D">
      <w:pPr>
        <w:pStyle w:val="Standard"/>
        <w:ind w:right="-2" w:firstLine="567"/>
      </w:pPr>
      <w:r>
        <w:rPr>
          <w:sz w:val="28"/>
          <w:szCs w:val="28"/>
        </w:rPr>
        <w:t>4) размещать свалки.</w:t>
      </w:r>
    </w:p>
    <w:p w:rsidR="00A85808" w:rsidRDefault="0027570D">
      <w:pPr>
        <w:pStyle w:val="Standard"/>
        <w:ind w:right="-2" w:firstLine="567"/>
      </w:pPr>
      <w:r>
        <w:rPr>
          <w:sz w:val="28"/>
          <w:szCs w:val="28"/>
        </w:rPr>
        <w:t>В охранных зонах, установленных для объектов электросетевого хозяйства напряжением свыше 1000 вольт, помимо вышеуказанных действий, запрещается:</w:t>
      </w:r>
    </w:p>
    <w:p w:rsidR="00A85808" w:rsidRDefault="0027570D">
      <w:pPr>
        <w:pStyle w:val="Standard"/>
        <w:ind w:right="-2" w:firstLine="567"/>
      </w:pPr>
      <w:r>
        <w:rPr>
          <w:sz w:val="28"/>
          <w:szCs w:val="28"/>
        </w:rPr>
        <w:t>1) складировать или размещать хранилища любых, в том числе горюче-смазочных, материалов;</w:t>
      </w:r>
    </w:p>
    <w:p w:rsidR="00A85808" w:rsidRDefault="0027570D">
      <w:pPr>
        <w:pStyle w:val="Standard"/>
        <w:ind w:right="-2" w:firstLine="567"/>
      </w:pPr>
      <w:r>
        <w:rPr>
          <w:sz w:val="28"/>
          <w:szCs w:val="28"/>
        </w:rPr>
        <w:t>2)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A85808" w:rsidRDefault="0027570D">
      <w:pPr>
        <w:pStyle w:val="Standard"/>
        <w:ind w:right="-2" w:firstLine="567"/>
      </w:pPr>
      <w:r>
        <w:rPr>
          <w:sz w:val="28"/>
          <w:szCs w:val="28"/>
        </w:rPr>
        <w:t>3)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A85808" w:rsidRDefault="0027570D">
      <w:pPr>
        <w:pStyle w:val="Standard"/>
        <w:ind w:right="-2" w:firstLine="567"/>
      </w:pPr>
      <w:r>
        <w:rPr>
          <w:sz w:val="28"/>
          <w:szCs w:val="28"/>
        </w:rPr>
        <w:t>В пределах охранных зон без письменного решения сетевых организаций о согласовании юридическим и физическим лицам запрещаются:</w:t>
      </w:r>
    </w:p>
    <w:p w:rsidR="00A85808" w:rsidRDefault="0027570D">
      <w:pPr>
        <w:pStyle w:val="Standard"/>
        <w:ind w:right="-2" w:firstLine="567"/>
      </w:pPr>
      <w:r>
        <w:rPr>
          <w:sz w:val="28"/>
          <w:szCs w:val="28"/>
        </w:rPr>
        <w:t>1) строительство, капитальный ремонт, реконструкция или снос зданий и сооружений;</w:t>
      </w:r>
    </w:p>
    <w:p w:rsidR="00A85808" w:rsidRDefault="0027570D">
      <w:pPr>
        <w:pStyle w:val="Standard"/>
        <w:ind w:right="-2" w:firstLine="567"/>
      </w:pPr>
      <w:r>
        <w:rPr>
          <w:sz w:val="28"/>
          <w:szCs w:val="28"/>
        </w:rPr>
        <w:t>2) горные, взрывные, мелиоративные работы, в том числе связанные с временным затоплением земель;</w:t>
      </w:r>
    </w:p>
    <w:p w:rsidR="00A85808" w:rsidRDefault="0027570D">
      <w:pPr>
        <w:pStyle w:val="Standard"/>
        <w:ind w:right="-2" w:firstLine="567"/>
      </w:pPr>
      <w:r>
        <w:rPr>
          <w:sz w:val="28"/>
          <w:szCs w:val="28"/>
        </w:rPr>
        <w:t>3) посадка и вырубка деревьев и кустарников;</w:t>
      </w:r>
    </w:p>
    <w:p w:rsidR="00A85808" w:rsidRDefault="0027570D">
      <w:pPr>
        <w:pStyle w:val="Standard"/>
        <w:ind w:right="-2" w:firstLine="567"/>
      </w:pPr>
      <w:r>
        <w:rPr>
          <w:sz w:val="28"/>
          <w:szCs w:val="28"/>
        </w:rPr>
        <w:t>4)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A85808" w:rsidRDefault="0027570D">
      <w:pPr>
        <w:pStyle w:val="Standard"/>
        <w:ind w:right="-2" w:firstLine="567"/>
      </w:pPr>
      <w:r>
        <w:rPr>
          <w:sz w:val="28"/>
          <w:szCs w:val="28"/>
        </w:rPr>
        <w:t>5) полевые сельскохозяйственные работы с применением сельскохозяйственных машин и оборудования высотой более 4 метров.</w:t>
      </w:r>
    </w:p>
    <w:p w:rsidR="00A85808" w:rsidRDefault="0027570D">
      <w:pPr>
        <w:pStyle w:val="Standard"/>
        <w:ind w:right="-2" w:firstLine="567"/>
      </w:pPr>
      <w:r>
        <w:rPr>
          <w:sz w:val="28"/>
          <w:szCs w:val="28"/>
        </w:rPr>
        <w:t>В охранных зонах, установленных для объектов электросетевого хозяйства напряжением до 1000 вольт, запрещается:</w:t>
      </w:r>
    </w:p>
    <w:p w:rsidR="00A85808" w:rsidRDefault="0027570D">
      <w:pPr>
        <w:pStyle w:val="Standard"/>
        <w:ind w:right="-2" w:firstLine="567"/>
      </w:pPr>
      <w:r>
        <w:rPr>
          <w:sz w:val="28"/>
          <w:szCs w:val="28"/>
        </w:rPr>
        <w:lastRenderedPageBreak/>
        <w:t>1) размещать детские и спортивные площадки, стадионы, рынки, торговые точки, полевые станы, загоны для скота, гаражи и стоянки всех видов машин и механизмов;</w:t>
      </w:r>
    </w:p>
    <w:p w:rsidR="00A85808" w:rsidRDefault="0027570D">
      <w:pPr>
        <w:pStyle w:val="Standard"/>
        <w:ind w:right="-2" w:firstLine="567"/>
      </w:pPr>
      <w:r>
        <w:rPr>
          <w:sz w:val="28"/>
          <w:szCs w:val="28"/>
        </w:rPr>
        <w:t>2) складировать или размещать хранилища любых, в том числе горюче-смазочных, материалов.</w:t>
      </w:r>
    </w:p>
    <w:p w:rsidR="00A85808" w:rsidRDefault="0027570D">
      <w:pPr>
        <w:pStyle w:val="Standard"/>
        <w:ind w:right="-2" w:firstLine="567"/>
      </w:pPr>
      <w:r>
        <w:rPr>
          <w:sz w:val="28"/>
          <w:szCs w:val="28"/>
        </w:rPr>
        <w:t xml:space="preserve">Для получения письменного решения о согласовании осуществления </w:t>
      </w:r>
      <w:r w:rsidRPr="00B97AD6">
        <w:rPr>
          <w:sz w:val="28"/>
          <w:szCs w:val="28"/>
        </w:rPr>
        <w:t>запрещенных без письменного решения действий, в зонах охраны воздушных линий электропередач заинтересованные лица обращаются с письменным заявлением к сетевой организации (ее филиалу, представительству или структурному подразделению), ответственной за эксплуатацию соответствующих объектов электросетевого хозяйства, не позднее, чем за 15 рабочих дней до осуществления необходимых действий</w:t>
      </w:r>
    </w:p>
    <w:p w:rsidR="00A85808" w:rsidRDefault="00A85808">
      <w:pPr>
        <w:pStyle w:val="Standard"/>
        <w:ind w:firstLine="567"/>
        <w:rPr>
          <w:b/>
          <w:iCs/>
          <w:sz w:val="28"/>
          <w:szCs w:val="28"/>
        </w:rPr>
      </w:pPr>
    </w:p>
    <w:p w:rsidR="00A85808" w:rsidRDefault="0027570D">
      <w:pPr>
        <w:pStyle w:val="Standard"/>
        <w:ind w:firstLine="567"/>
        <w:rPr>
          <w:b/>
          <w:iCs/>
          <w:sz w:val="28"/>
          <w:szCs w:val="28"/>
        </w:rPr>
      </w:pPr>
      <w:r>
        <w:rPr>
          <w:b/>
          <w:iCs/>
          <w:sz w:val="28"/>
          <w:szCs w:val="28"/>
        </w:rPr>
        <w:t>8.3. Санитарно-защитные зоны предприятий и объектов.</w:t>
      </w:r>
    </w:p>
    <w:p w:rsidR="00A85808" w:rsidRDefault="00A85808">
      <w:pPr>
        <w:pStyle w:val="Standard"/>
        <w:ind w:firstLine="567"/>
        <w:rPr>
          <w:b/>
          <w:iCs/>
          <w:sz w:val="28"/>
          <w:szCs w:val="28"/>
        </w:rPr>
      </w:pPr>
    </w:p>
    <w:tbl>
      <w:tblPr>
        <w:tblW w:w="9923" w:type="dxa"/>
        <w:tblInd w:w="109" w:type="dxa"/>
        <w:tblLook w:val="0000" w:firstRow="0" w:lastRow="0" w:firstColumn="0" w:lastColumn="0" w:noHBand="0" w:noVBand="0"/>
      </w:tblPr>
      <w:tblGrid>
        <w:gridCol w:w="2835"/>
        <w:gridCol w:w="7088"/>
      </w:tblGrid>
      <w:tr w:rsidR="00A85808">
        <w:trPr>
          <w:trHeight w:val="856"/>
        </w:trPr>
        <w:tc>
          <w:tcPr>
            <w:tcW w:w="2835" w:type="dxa"/>
            <w:tcBorders>
              <w:top w:val="single" w:sz="4" w:space="0" w:color="000000"/>
              <w:left w:val="single" w:sz="4" w:space="0" w:color="000000"/>
              <w:bottom w:val="single" w:sz="4" w:space="0" w:color="000000"/>
            </w:tcBorders>
            <w:vAlign w:val="center"/>
          </w:tcPr>
          <w:p w:rsidR="00A85808" w:rsidRDefault="0027570D">
            <w:pPr>
              <w:pStyle w:val="Standard"/>
              <w:ind w:firstLine="0"/>
              <w:jc w:val="center"/>
              <w:rPr>
                <w:bCs/>
              </w:rPr>
            </w:pPr>
            <w:r>
              <w:rPr>
                <w:bCs/>
              </w:rPr>
              <w:t>Обозначение санитарно-защитной зоны</w:t>
            </w:r>
          </w:p>
          <w:p w:rsidR="00A85808" w:rsidRDefault="0027570D">
            <w:pPr>
              <w:pStyle w:val="Standard"/>
              <w:ind w:firstLine="0"/>
              <w:jc w:val="center"/>
            </w:pPr>
            <w:r>
              <w:rPr>
                <w:bCs/>
              </w:rPr>
              <w:t>предприятий и объектов</w:t>
            </w:r>
          </w:p>
        </w:tc>
        <w:tc>
          <w:tcPr>
            <w:tcW w:w="7087" w:type="dxa"/>
            <w:tcBorders>
              <w:top w:val="single" w:sz="4" w:space="0" w:color="000000"/>
              <w:left w:val="single" w:sz="4" w:space="0" w:color="000000"/>
              <w:bottom w:val="single" w:sz="4" w:space="0" w:color="000000"/>
              <w:right w:val="single" w:sz="4" w:space="0" w:color="000000"/>
            </w:tcBorders>
            <w:vAlign w:val="center"/>
          </w:tcPr>
          <w:p w:rsidR="00A85808" w:rsidRDefault="0027570D">
            <w:pPr>
              <w:pStyle w:val="Main0"/>
              <w:ind w:left="-139" w:right="-169" w:firstLine="0"/>
              <w:jc w:val="center"/>
              <w:rPr>
                <w:bCs/>
                <w:sz w:val="24"/>
                <w:szCs w:val="24"/>
                <w:lang w:eastAsia="ru-RU"/>
              </w:rPr>
            </w:pPr>
            <w:r>
              <w:rPr>
                <w:noProof/>
                <w:lang w:eastAsia="ru-RU"/>
              </w:rPr>
              <w:drawing>
                <wp:inline distT="0" distB="0" distL="0" distR="0">
                  <wp:extent cx="836930" cy="370840"/>
                  <wp:effectExtent l="0" t="0" r="0" b="0"/>
                  <wp:docPr id="2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83"/>
                          <pic:cNvPicPr>
                            <a:picLocks noChangeAspect="1" noChangeArrowheads="1"/>
                          </pic:cNvPicPr>
                        </pic:nvPicPr>
                        <pic:blipFill>
                          <a:blip r:embed="rId31" cstate="print"/>
                          <a:stretch>
                            <a:fillRect/>
                          </a:stretch>
                        </pic:blipFill>
                        <pic:spPr bwMode="auto">
                          <a:xfrm>
                            <a:off x="0" y="0"/>
                            <a:ext cx="836930" cy="370840"/>
                          </a:xfrm>
                          <a:prstGeom prst="rect">
                            <a:avLst/>
                          </a:prstGeom>
                        </pic:spPr>
                      </pic:pic>
                    </a:graphicData>
                  </a:graphic>
                </wp:inline>
              </w:drawing>
            </w:r>
          </w:p>
        </w:tc>
      </w:tr>
    </w:tbl>
    <w:p w:rsidR="00A85808" w:rsidRDefault="00A85808">
      <w:pPr>
        <w:pStyle w:val="Standard"/>
        <w:spacing w:before="100"/>
        <w:ind w:firstLine="567"/>
      </w:pPr>
    </w:p>
    <w:p w:rsidR="00A85808" w:rsidRPr="00B97AD6" w:rsidRDefault="0027570D">
      <w:pPr>
        <w:ind w:firstLine="567"/>
        <w:jc w:val="both"/>
      </w:pPr>
      <w:r>
        <w:rPr>
          <w:rFonts w:ascii="Times New Roman" w:eastAsia="Calibri" w:hAnsi="Times New Roman" w:cs="Times New Roman"/>
          <w:sz w:val="28"/>
          <w:szCs w:val="28"/>
          <w:lang w:bidi="ar-SA"/>
        </w:rPr>
        <w:t xml:space="preserve">Санитарно-защитные зоны производственных и других объектов, выполняющие </w:t>
      </w:r>
      <w:proofErr w:type="spellStart"/>
      <w:r>
        <w:rPr>
          <w:rFonts w:ascii="Times New Roman" w:eastAsia="Calibri" w:hAnsi="Times New Roman" w:cs="Times New Roman"/>
          <w:sz w:val="28"/>
          <w:szCs w:val="28"/>
          <w:lang w:bidi="ar-SA"/>
        </w:rPr>
        <w:t>средозащитные</w:t>
      </w:r>
      <w:proofErr w:type="spellEnd"/>
      <w:r>
        <w:rPr>
          <w:rFonts w:ascii="Times New Roman" w:eastAsia="Calibri" w:hAnsi="Times New Roman" w:cs="Times New Roman"/>
          <w:sz w:val="28"/>
          <w:szCs w:val="28"/>
          <w:lang w:bidi="ar-SA"/>
        </w:rPr>
        <w:t xml:space="preserve"> функции, включаются в состав тех территориальных зон, в которых размещаются эти объекты. Допустимый режим использования и застройки санитарно-защитных зон необходимо принимать в соответствии с действующим законодательством, настоящими нормами и </w:t>
      </w:r>
      <w:r w:rsidRPr="00B97AD6">
        <w:rPr>
          <w:rFonts w:ascii="Times New Roman" w:eastAsia="Calibri" w:hAnsi="Times New Roman" w:cs="Times New Roman"/>
          <w:sz w:val="28"/>
          <w:szCs w:val="28"/>
          <w:lang w:bidi="ar-SA"/>
        </w:rPr>
        <w:t>правилами, санитарными правилами, приведенными                                                             в СанПиН 2.2.1/2.1.1.1200-03, правилами, утвержденными постановлением Правительства РФ от 03.03.2018 № 222, а также по согласованию с местными органами санитарно-эпидемиологического надзора.</w:t>
      </w:r>
    </w:p>
    <w:p w:rsidR="00A85808" w:rsidRPr="00B97AD6" w:rsidRDefault="0027570D">
      <w:pPr>
        <w:ind w:firstLine="567"/>
        <w:jc w:val="both"/>
      </w:pPr>
      <w:r w:rsidRPr="00B97AD6">
        <w:rPr>
          <w:rFonts w:ascii="Times New Roman" w:eastAsia="Calibri" w:hAnsi="Times New Roman" w:cs="Times New Roman"/>
          <w:sz w:val="28"/>
          <w:szCs w:val="28"/>
          <w:lang w:bidi="ar-SA"/>
        </w:rPr>
        <w:t>В районах, подверженных радиационному загрязнению территорий поселений, при зонировании необходимо учитывать возможность поэтапного изменения режима использования этих территорий после проведения необходимых мероприятий по дезактивации почвы и объектов недвижимости.</w:t>
      </w:r>
    </w:p>
    <w:p w:rsidR="00A85808" w:rsidRPr="00B97AD6" w:rsidRDefault="0027570D">
      <w:pPr>
        <w:ind w:firstLine="567"/>
        <w:jc w:val="both"/>
      </w:pPr>
      <w:r w:rsidRPr="00B97AD6">
        <w:rPr>
          <w:rFonts w:ascii="Times New Roman" w:eastAsia="Calibri" w:hAnsi="Times New Roman" w:cs="Times New Roman"/>
          <w:sz w:val="28"/>
          <w:szCs w:val="28"/>
          <w:lang w:bidi="ar-SA"/>
        </w:rPr>
        <w:t xml:space="preserve">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требуемых гигиенических норм, уменьшения отрицательного влияния на окружающее население. </w:t>
      </w:r>
    </w:p>
    <w:p w:rsidR="00A85808" w:rsidRPr="00B97AD6" w:rsidRDefault="0027570D">
      <w:pPr>
        <w:pStyle w:val="Main0"/>
        <w:ind w:firstLine="567"/>
      </w:pPr>
      <w:r w:rsidRPr="00B97AD6">
        <w:t>Ограничения использования земельных участков и объектов капитального строительства на территории санитарно-защитных зон (далее - СЗЗ) определяются режимами использования земельных участков и объектов капитального строительства, устанавливаемыми в соответствии с законодательством Российской Федерации.</w:t>
      </w:r>
    </w:p>
    <w:p w:rsidR="00A85808" w:rsidRDefault="0027570D">
      <w:pPr>
        <w:ind w:firstLine="567"/>
        <w:jc w:val="both"/>
      </w:pPr>
      <w:r w:rsidRPr="00B97AD6">
        <w:rPr>
          <w:rFonts w:ascii="Times New Roman" w:eastAsia="Calibri" w:hAnsi="Times New Roman" w:cs="Times New Roman"/>
          <w:sz w:val="28"/>
          <w:szCs w:val="28"/>
          <w:lang w:bidi="ar-SA"/>
        </w:rPr>
        <w:t xml:space="preserve">Санитарно-защитные зоны на территории </w:t>
      </w:r>
      <w:proofErr w:type="spellStart"/>
      <w:r w:rsidRPr="00B97AD6">
        <w:rPr>
          <w:rFonts w:ascii="Times New Roman" w:eastAsia="Calibri" w:hAnsi="Times New Roman" w:cs="Times New Roman"/>
          <w:sz w:val="28"/>
          <w:szCs w:val="28"/>
          <w:lang w:bidi="ar-SA"/>
        </w:rPr>
        <w:t>Незнановского</w:t>
      </w:r>
      <w:proofErr w:type="spellEnd"/>
      <w:r w:rsidRPr="00B97AD6">
        <w:rPr>
          <w:rFonts w:ascii="Times New Roman" w:eastAsia="Calibri" w:hAnsi="Times New Roman" w:cs="Times New Roman"/>
          <w:sz w:val="28"/>
          <w:szCs w:val="28"/>
          <w:lang w:bidi="ar-SA"/>
        </w:rPr>
        <w:t xml:space="preserve"> сельского поселения установлены в соответствии с СанПиН 2.2.1/2.1.1.1200-03,                           с постановлением Правительства РФ</w:t>
      </w:r>
      <w:r>
        <w:rPr>
          <w:rFonts w:ascii="Times New Roman" w:eastAsia="Calibri" w:hAnsi="Times New Roman" w:cs="Times New Roman"/>
          <w:sz w:val="28"/>
          <w:szCs w:val="28"/>
          <w:lang w:bidi="ar-SA"/>
        </w:rPr>
        <w:t xml:space="preserve"> от 03.03.2018 № 222 от производственных </w:t>
      </w:r>
      <w:r>
        <w:rPr>
          <w:rFonts w:ascii="Times New Roman" w:eastAsia="Calibri" w:hAnsi="Times New Roman" w:cs="Times New Roman"/>
          <w:sz w:val="28"/>
          <w:szCs w:val="28"/>
          <w:lang w:bidi="ar-SA"/>
        </w:rPr>
        <w:lastRenderedPageBreak/>
        <w:t xml:space="preserve">объектов, от коммунальных объектов, объектов инженерной и транспортной инфраструктуры и приведены </w:t>
      </w:r>
      <w:r w:rsidRPr="00E340C8">
        <w:rPr>
          <w:rFonts w:ascii="Times New Roman" w:eastAsia="Calibri" w:hAnsi="Times New Roman" w:cs="Times New Roman"/>
          <w:sz w:val="28"/>
          <w:szCs w:val="28"/>
          <w:lang w:bidi="ar-SA"/>
        </w:rPr>
        <w:t xml:space="preserve">в таблице № 1 и отражены на карте градостроительного зонирования </w:t>
      </w:r>
      <w:proofErr w:type="spellStart"/>
      <w:r w:rsidRPr="00E340C8">
        <w:rPr>
          <w:rFonts w:ascii="Times New Roman" w:eastAsia="Calibri" w:hAnsi="Times New Roman" w:cs="Times New Roman"/>
          <w:sz w:val="28"/>
          <w:szCs w:val="28"/>
          <w:lang w:bidi="ar-SA"/>
        </w:rPr>
        <w:t>Незнановского</w:t>
      </w:r>
      <w:proofErr w:type="spellEnd"/>
      <w:r w:rsidRPr="00E340C8">
        <w:rPr>
          <w:rFonts w:ascii="Times New Roman" w:eastAsia="Calibri" w:hAnsi="Times New Roman" w:cs="Times New Roman"/>
          <w:sz w:val="28"/>
          <w:szCs w:val="28"/>
          <w:lang w:bidi="ar-SA"/>
        </w:rPr>
        <w:t xml:space="preserve"> сельского</w:t>
      </w:r>
      <w:r>
        <w:rPr>
          <w:rFonts w:ascii="Times New Roman" w:eastAsia="Calibri" w:hAnsi="Times New Roman" w:cs="Times New Roman"/>
          <w:sz w:val="28"/>
          <w:szCs w:val="28"/>
          <w:lang w:bidi="ar-SA"/>
        </w:rPr>
        <w:t xml:space="preserve"> поселения. </w:t>
      </w:r>
    </w:p>
    <w:p w:rsidR="00A85808" w:rsidRDefault="0027570D">
      <w:pPr>
        <w:ind w:firstLine="567"/>
        <w:jc w:val="both"/>
      </w:pPr>
      <w:r>
        <w:rPr>
          <w:rFonts w:ascii="Times New Roman" w:eastAsia="Calibri" w:hAnsi="Times New Roman" w:cs="Times New Roman"/>
          <w:sz w:val="28"/>
          <w:szCs w:val="28"/>
          <w:lang w:bidi="ar-SA"/>
        </w:rPr>
        <w:t>Уточнение размеров санитарно-защитных зон производится в соответствии с проектами планировки территории, а также мощности конкретных объектов промышленного и коммунально-складского назначения.</w:t>
      </w:r>
    </w:p>
    <w:p w:rsidR="00A85808" w:rsidRDefault="0027570D">
      <w:pPr>
        <w:shd w:val="clear" w:color="auto" w:fill="FFFFFF"/>
        <w:ind w:firstLine="567"/>
        <w:jc w:val="both"/>
      </w:pPr>
      <w:r>
        <w:rPr>
          <w:rFonts w:ascii="Times New Roman" w:eastAsia="Calibri" w:hAnsi="Times New Roman" w:cs="Times New Roman"/>
          <w:sz w:val="28"/>
          <w:szCs w:val="28"/>
          <w:lang w:bidi="ar-SA"/>
        </w:rPr>
        <w:t xml:space="preserve">В санитарно-защитной зоне не допускается размещать: </w:t>
      </w:r>
    </w:p>
    <w:p w:rsidR="00A85808" w:rsidRDefault="0027570D">
      <w:pPr>
        <w:widowControl/>
        <w:numPr>
          <w:ilvl w:val="0"/>
          <w:numId w:val="15"/>
        </w:numPr>
        <w:shd w:val="clear" w:color="auto" w:fill="FFFFFF"/>
        <w:suppressAutoHyphens w:val="0"/>
        <w:ind w:left="709" w:hanging="142"/>
        <w:jc w:val="both"/>
        <w:textAlignment w:val="auto"/>
      </w:pPr>
      <w:r>
        <w:rPr>
          <w:rFonts w:ascii="Times New Roman" w:eastAsia="Calibri" w:hAnsi="Times New Roman" w:cs="Times New Roman"/>
          <w:sz w:val="28"/>
          <w:szCs w:val="28"/>
          <w:lang w:bidi="ar-SA"/>
        </w:rPr>
        <w:t>жилую застройку, включая отдельные жилые дома;</w:t>
      </w:r>
    </w:p>
    <w:p w:rsidR="00A85808" w:rsidRDefault="0027570D">
      <w:pPr>
        <w:widowControl/>
        <w:numPr>
          <w:ilvl w:val="0"/>
          <w:numId w:val="15"/>
        </w:numPr>
        <w:shd w:val="clear" w:color="auto" w:fill="FFFFFF"/>
        <w:suppressAutoHyphens w:val="0"/>
        <w:ind w:left="0" w:firstLine="567"/>
        <w:jc w:val="both"/>
        <w:textAlignment w:val="auto"/>
      </w:pPr>
      <w:r>
        <w:rPr>
          <w:rFonts w:ascii="Times New Roman" w:eastAsia="Calibri" w:hAnsi="Times New Roman" w:cs="Times New Roman"/>
          <w:sz w:val="28"/>
          <w:szCs w:val="28"/>
          <w:lang w:bidi="ar-SA"/>
        </w:rPr>
        <w:t>ландшафтно-рекреационные зоны, зоны отдыха, территории курортов, санаториев и домов отдыха;</w:t>
      </w:r>
    </w:p>
    <w:p w:rsidR="00A85808" w:rsidRDefault="0027570D">
      <w:pPr>
        <w:widowControl/>
        <w:numPr>
          <w:ilvl w:val="0"/>
          <w:numId w:val="15"/>
        </w:numPr>
        <w:shd w:val="clear" w:color="auto" w:fill="FFFFFF"/>
        <w:suppressAutoHyphens w:val="0"/>
        <w:ind w:left="0" w:firstLine="567"/>
        <w:jc w:val="both"/>
        <w:textAlignment w:val="auto"/>
      </w:pPr>
      <w:r>
        <w:rPr>
          <w:rFonts w:ascii="Times New Roman" w:eastAsia="Calibri" w:hAnsi="Times New Roman" w:cs="Times New Roman"/>
          <w:sz w:val="28"/>
          <w:szCs w:val="28"/>
          <w:lang w:bidi="ar-SA"/>
        </w:rPr>
        <w:t>территории садоводческих товариществ и коттеджной застройки, коллективных или индивидуальных дачных и садово-огородных участков;</w:t>
      </w:r>
    </w:p>
    <w:p w:rsidR="00A85808" w:rsidRDefault="0027570D">
      <w:pPr>
        <w:widowControl/>
        <w:numPr>
          <w:ilvl w:val="0"/>
          <w:numId w:val="15"/>
        </w:numPr>
        <w:shd w:val="clear" w:color="auto" w:fill="FFFFFF"/>
        <w:suppressAutoHyphens w:val="0"/>
        <w:ind w:left="709" w:hanging="142"/>
        <w:jc w:val="both"/>
        <w:textAlignment w:val="auto"/>
      </w:pPr>
      <w:r>
        <w:rPr>
          <w:rFonts w:ascii="Times New Roman" w:eastAsia="Calibri" w:hAnsi="Times New Roman" w:cs="Times New Roman"/>
          <w:sz w:val="28"/>
          <w:szCs w:val="28"/>
          <w:lang w:bidi="ar-SA"/>
        </w:rPr>
        <w:t>иные территорий с нормируемыми показателями качества среды обитания;</w:t>
      </w:r>
    </w:p>
    <w:p w:rsidR="00A85808" w:rsidRDefault="0027570D">
      <w:pPr>
        <w:widowControl/>
        <w:numPr>
          <w:ilvl w:val="0"/>
          <w:numId w:val="15"/>
        </w:numPr>
        <w:shd w:val="clear" w:color="auto" w:fill="FFFFFF"/>
        <w:suppressAutoHyphens w:val="0"/>
        <w:ind w:left="709" w:hanging="142"/>
        <w:jc w:val="both"/>
        <w:textAlignment w:val="auto"/>
      </w:pPr>
      <w:r>
        <w:rPr>
          <w:rFonts w:ascii="Times New Roman" w:eastAsia="Calibri" w:hAnsi="Times New Roman" w:cs="Times New Roman"/>
          <w:sz w:val="28"/>
          <w:szCs w:val="28"/>
          <w:lang w:bidi="ar-SA"/>
        </w:rPr>
        <w:t>спортивные сооружения, детские площадки;</w:t>
      </w:r>
    </w:p>
    <w:p w:rsidR="00A85808" w:rsidRDefault="0027570D">
      <w:pPr>
        <w:widowControl/>
        <w:numPr>
          <w:ilvl w:val="0"/>
          <w:numId w:val="15"/>
        </w:numPr>
        <w:shd w:val="clear" w:color="auto" w:fill="FFFFFF"/>
        <w:suppressAutoHyphens w:val="0"/>
        <w:ind w:left="709" w:hanging="142"/>
        <w:jc w:val="both"/>
        <w:textAlignment w:val="auto"/>
      </w:pPr>
      <w:r>
        <w:rPr>
          <w:rFonts w:ascii="Times New Roman" w:eastAsia="Calibri" w:hAnsi="Times New Roman" w:cs="Times New Roman"/>
          <w:sz w:val="28"/>
          <w:szCs w:val="28"/>
          <w:lang w:bidi="ar-SA"/>
        </w:rPr>
        <w:t>образовательные и детские учреждения;</w:t>
      </w:r>
    </w:p>
    <w:p w:rsidR="00A85808" w:rsidRDefault="0027570D">
      <w:pPr>
        <w:widowControl/>
        <w:numPr>
          <w:ilvl w:val="0"/>
          <w:numId w:val="15"/>
        </w:numPr>
        <w:shd w:val="clear" w:color="auto" w:fill="FFFFFF"/>
        <w:suppressAutoHyphens w:val="0"/>
        <w:ind w:left="0" w:firstLine="567"/>
        <w:jc w:val="both"/>
        <w:textAlignment w:val="auto"/>
      </w:pPr>
      <w:r>
        <w:rPr>
          <w:rFonts w:ascii="Times New Roman" w:eastAsia="Calibri" w:hAnsi="Times New Roman" w:cs="Times New Roman"/>
          <w:sz w:val="28"/>
          <w:szCs w:val="28"/>
          <w:lang w:bidi="ar-SA"/>
        </w:rPr>
        <w:t>лечебно-профилактические и оздоровительные учреждения общего пользования.</w:t>
      </w:r>
    </w:p>
    <w:p w:rsidR="00A85808" w:rsidRDefault="0027570D">
      <w:pPr>
        <w:shd w:val="clear" w:color="auto" w:fill="FFFFFF"/>
        <w:ind w:firstLine="567"/>
        <w:jc w:val="both"/>
      </w:pPr>
      <w:r>
        <w:rPr>
          <w:rFonts w:ascii="Times New Roman" w:eastAsia="Calibri" w:hAnsi="Times New Roman" w:cs="Times New Roman"/>
          <w:sz w:val="28"/>
          <w:szCs w:val="28"/>
          <w:lang w:bidi="ar-SA"/>
        </w:rPr>
        <w:t>В санитарно-защитной зоне и на территории объектов других отраслей промышленности не допускается размещать:</w:t>
      </w:r>
    </w:p>
    <w:p w:rsidR="00A85808" w:rsidRDefault="0027570D">
      <w:pPr>
        <w:widowControl/>
        <w:numPr>
          <w:ilvl w:val="0"/>
          <w:numId w:val="15"/>
        </w:numPr>
        <w:shd w:val="clear" w:color="auto" w:fill="FFFFFF"/>
        <w:suppressAutoHyphens w:val="0"/>
        <w:ind w:left="0" w:firstLine="567"/>
        <w:jc w:val="both"/>
        <w:textAlignment w:val="auto"/>
      </w:pPr>
      <w:r>
        <w:rPr>
          <w:rFonts w:ascii="Times New Roman" w:eastAsia="Calibri" w:hAnsi="Times New Roman" w:cs="Times New Roman"/>
          <w:sz w:val="28"/>
          <w:szCs w:val="28"/>
          <w:lang w:bidi="ar-SA"/>
        </w:rPr>
        <w:t xml:space="preserve">объекты по производству лекарственных веществ, лекарственных средств и (или) лекарственных форм; </w:t>
      </w:r>
    </w:p>
    <w:p w:rsidR="00A85808" w:rsidRDefault="0027570D">
      <w:pPr>
        <w:widowControl/>
        <w:numPr>
          <w:ilvl w:val="0"/>
          <w:numId w:val="15"/>
        </w:numPr>
        <w:shd w:val="clear" w:color="auto" w:fill="FFFFFF"/>
        <w:suppressAutoHyphens w:val="0"/>
        <w:ind w:left="709" w:hanging="142"/>
        <w:jc w:val="both"/>
        <w:textAlignment w:val="auto"/>
      </w:pPr>
      <w:r>
        <w:rPr>
          <w:rFonts w:ascii="Times New Roman" w:eastAsia="Calibri" w:hAnsi="Times New Roman" w:cs="Times New Roman"/>
          <w:sz w:val="28"/>
          <w:szCs w:val="28"/>
          <w:lang w:bidi="ar-SA"/>
        </w:rPr>
        <w:t xml:space="preserve">склады сырья и полупродуктов для фармацевтических предприятий; </w:t>
      </w:r>
    </w:p>
    <w:p w:rsidR="00A85808" w:rsidRDefault="0027570D">
      <w:pPr>
        <w:widowControl/>
        <w:numPr>
          <w:ilvl w:val="0"/>
          <w:numId w:val="15"/>
        </w:numPr>
        <w:shd w:val="clear" w:color="auto" w:fill="FFFFFF"/>
        <w:suppressAutoHyphens w:val="0"/>
        <w:ind w:left="0" w:firstLine="567"/>
        <w:jc w:val="both"/>
        <w:textAlignment w:val="auto"/>
      </w:pPr>
      <w:r>
        <w:rPr>
          <w:rFonts w:ascii="Times New Roman" w:eastAsia="Calibri" w:hAnsi="Times New Roman" w:cs="Times New Roman"/>
          <w:sz w:val="28"/>
          <w:szCs w:val="28"/>
          <w:lang w:bidi="ar-SA"/>
        </w:rPr>
        <w:t>объекты пищевых отраслей промышленности, оптовые склады продовольственного сырья и пищевых продуктов;</w:t>
      </w:r>
    </w:p>
    <w:p w:rsidR="00A85808" w:rsidRDefault="0027570D">
      <w:pPr>
        <w:widowControl/>
        <w:numPr>
          <w:ilvl w:val="0"/>
          <w:numId w:val="15"/>
        </w:numPr>
        <w:shd w:val="clear" w:color="auto" w:fill="FFFFFF"/>
        <w:suppressAutoHyphens w:val="0"/>
        <w:ind w:left="0" w:firstLine="567"/>
        <w:jc w:val="both"/>
        <w:textAlignment w:val="auto"/>
      </w:pPr>
      <w:r>
        <w:rPr>
          <w:rFonts w:ascii="Times New Roman" w:eastAsia="Calibri" w:hAnsi="Times New Roman" w:cs="Times New Roman"/>
          <w:sz w:val="28"/>
          <w:szCs w:val="28"/>
          <w:lang w:bidi="ar-SA"/>
        </w:rPr>
        <w:t>комплексы водопроводных сооружений для подготовки и хранения питьевой воды, которые могут повлиять на качество продукции.</w:t>
      </w:r>
    </w:p>
    <w:p w:rsidR="00A85808" w:rsidRDefault="0027570D">
      <w:pPr>
        <w:shd w:val="clear" w:color="auto" w:fill="FFFFFF"/>
        <w:ind w:firstLine="567"/>
        <w:jc w:val="both"/>
      </w:pPr>
      <w:r>
        <w:rPr>
          <w:rFonts w:ascii="Times New Roman" w:eastAsia="Calibri" w:hAnsi="Times New Roman" w:cs="Times New Roman"/>
          <w:sz w:val="28"/>
          <w:szCs w:val="28"/>
          <w:lang w:bidi="ar-SA"/>
        </w:rPr>
        <w:t>Допускается размещать в границах санитарно-защитной зоны промышленного объекта или производства:</w:t>
      </w:r>
    </w:p>
    <w:p w:rsidR="00A85808" w:rsidRDefault="0027570D">
      <w:pPr>
        <w:widowControl/>
        <w:numPr>
          <w:ilvl w:val="0"/>
          <w:numId w:val="15"/>
        </w:numPr>
        <w:shd w:val="clear" w:color="auto" w:fill="FFFFFF"/>
        <w:suppressAutoHyphens w:val="0"/>
        <w:ind w:left="709" w:hanging="142"/>
        <w:jc w:val="both"/>
        <w:textAlignment w:val="auto"/>
      </w:pPr>
      <w:r>
        <w:rPr>
          <w:rFonts w:ascii="Times New Roman" w:eastAsia="Calibri" w:hAnsi="Times New Roman" w:cs="Times New Roman"/>
          <w:sz w:val="28"/>
          <w:szCs w:val="28"/>
          <w:lang w:bidi="ar-SA"/>
        </w:rPr>
        <w:t xml:space="preserve">нежилые помещения для дежурного аварийного персонала; </w:t>
      </w:r>
    </w:p>
    <w:p w:rsidR="00A85808" w:rsidRDefault="0027570D">
      <w:pPr>
        <w:widowControl/>
        <w:numPr>
          <w:ilvl w:val="0"/>
          <w:numId w:val="15"/>
        </w:numPr>
        <w:shd w:val="clear" w:color="auto" w:fill="FFFFFF"/>
        <w:suppressAutoHyphens w:val="0"/>
        <w:ind w:left="709" w:hanging="142"/>
        <w:jc w:val="both"/>
        <w:textAlignment w:val="auto"/>
      </w:pPr>
      <w:r>
        <w:rPr>
          <w:rFonts w:ascii="Times New Roman" w:eastAsia="Calibri" w:hAnsi="Times New Roman" w:cs="Times New Roman"/>
          <w:sz w:val="28"/>
          <w:szCs w:val="28"/>
          <w:lang w:bidi="ar-SA"/>
        </w:rPr>
        <w:t>научно-исследовательские лаборатории;</w:t>
      </w:r>
    </w:p>
    <w:p w:rsidR="00A85808" w:rsidRDefault="0027570D">
      <w:pPr>
        <w:widowControl/>
        <w:numPr>
          <w:ilvl w:val="0"/>
          <w:numId w:val="15"/>
        </w:numPr>
        <w:shd w:val="clear" w:color="auto" w:fill="FFFFFF"/>
        <w:suppressAutoHyphens w:val="0"/>
        <w:ind w:left="0" w:firstLine="567"/>
        <w:jc w:val="both"/>
        <w:textAlignment w:val="auto"/>
      </w:pPr>
      <w:r>
        <w:rPr>
          <w:rFonts w:ascii="Times New Roman" w:eastAsia="Calibri" w:hAnsi="Times New Roman" w:cs="Times New Roman"/>
          <w:sz w:val="28"/>
          <w:szCs w:val="28"/>
          <w:lang w:bidi="ar-SA"/>
        </w:rPr>
        <w:t>гаражи, площадки и сооружения для хранения общественного и индивидуального транспорта;</w:t>
      </w:r>
    </w:p>
    <w:p w:rsidR="00A85808" w:rsidRDefault="0027570D">
      <w:pPr>
        <w:widowControl/>
        <w:numPr>
          <w:ilvl w:val="0"/>
          <w:numId w:val="15"/>
        </w:numPr>
        <w:shd w:val="clear" w:color="auto" w:fill="FFFFFF"/>
        <w:suppressAutoHyphens w:val="0"/>
        <w:ind w:left="709" w:hanging="142"/>
        <w:jc w:val="both"/>
        <w:textAlignment w:val="auto"/>
      </w:pPr>
      <w:r>
        <w:rPr>
          <w:rFonts w:ascii="Times New Roman" w:eastAsia="Calibri" w:hAnsi="Times New Roman" w:cs="Times New Roman"/>
          <w:sz w:val="28"/>
          <w:szCs w:val="28"/>
          <w:lang w:bidi="ar-SA"/>
        </w:rPr>
        <w:t xml:space="preserve">пожарные депо; </w:t>
      </w:r>
    </w:p>
    <w:p w:rsidR="00A85808" w:rsidRDefault="0027570D">
      <w:pPr>
        <w:widowControl/>
        <w:numPr>
          <w:ilvl w:val="0"/>
          <w:numId w:val="15"/>
        </w:numPr>
        <w:shd w:val="clear" w:color="auto" w:fill="FFFFFF"/>
        <w:suppressAutoHyphens w:val="0"/>
        <w:ind w:left="0" w:firstLine="567"/>
        <w:jc w:val="both"/>
        <w:textAlignment w:val="auto"/>
      </w:pPr>
      <w:r>
        <w:rPr>
          <w:rFonts w:ascii="Times New Roman" w:eastAsia="Calibri" w:hAnsi="Times New Roman" w:cs="Times New Roman"/>
          <w:sz w:val="28"/>
          <w:szCs w:val="28"/>
          <w:lang w:bidi="ar-SA"/>
        </w:rPr>
        <w:t xml:space="preserve">местные и транзитные коммуникации, ЛЭП, электроподстанции, </w:t>
      </w:r>
      <w:proofErr w:type="spellStart"/>
      <w:r>
        <w:rPr>
          <w:rFonts w:ascii="Times New Roman" w:eastAsia="Calibri" w:hAnsi="Times New Roman" w:cs="Times New Roman"/>
          <w:sz w:val="28"/>
          <w:szCs w:val="28"/>
          <w:lang w:bidi="ar-SA"/>
        </w:rPr>
        <w:t>нефте</w:t>
      </w:r>
      <w:proofErr w:type="spellEnd"/>
      <w:r>
        <w:rPr>
          <w:rFonts w:ascii="Times New Roman" w:eastAsia="Calibri" w:hAnsi="Times New Roman" w:cs="Times New Roman"/>
          <w:sz w:val="28"/>
          <w:szCs w:val="28"/>
          <w:lang w:bidi="ar-SA"/>
        </w:rPr>
        <w:t xml:space="preserve">- и газопроводы, артезианские скважины для технического водоснабжения, </w:t>
      </w:r>
      <w:proofErr w:type="spellStart"/>
      <w:r>
        <w:rPr>
          <w:rFonts w:ascii="Times New Roman" w:eastAsia="Calibri" w:hAnsi="Times New Roman" w:cs="Times New Roman"/>
          <w:sz w:val="28"/>
          <w:szCs w:val="28"/>
          <w:lang w:bidi="ar-SA"/>
        </w:rPr>
        <w:t>водоохлаждающие</w:t>
      </w:r>
      <w:proofErr w:type="spellEnd"/>
      <w:r>
        <w:rPr>
          <w:rFonts w:ascii="Times New Roman" w:eastAsia="Calibri" w:hAnsi="Times New Roman" w:cs="Times New Roman"/>
          <w:sz w:val="28"/>
          <w:szCs w:val="28"/>
          <w:lang w:bidi="ar-SA"/>
        </w:rPr>
        <w:t xml:space="preserve"> сооружения для подготовки технической воды, канализационные насосные станции, сооружения оборотного водоснабжения; </w:t>
      </w:r>
    </w:p>
    <w:p w:rsidR="00A85808" w:rsidRDefault="0027570D">
      <w:pPr>
        <w:widowControl/>
        <w:numPr>
          <w:ilvl w:val="0"/>
          <w:numId w:val="15"/>
        </w:numPr>
        <w:shd w:val="clear" w:color="auto" w:fill="FFFFFF"/>
        <w:suppressAutoHyphens w:val="0"/>
        <w:ind w:left="0" w:firstLine="567"/>
        <w:jc w:val="both"/>
        <w:textAlignment w:val="auto"/>
      </w:pPr>
      <w:r>
        <w:rPr>
          <w:rFonts w:ascii="Times New Roman" w:eastAsia="Calibri" w:hAnsi="Times New Roman" w:cs="Times New Roman"/>
          <w:sz w:val="28"/>
          <w:szCs w:val="28"/>
          <w:lang w:bidi="ar-SA"/>
        </w:rPr>
        <w:t>автозаправочные станции, станции технического обслуживания автомобилей.</w:t>
      </w:r>
    </w:p>
    <w:p w:rsidR="00A85808" w:rsidRDefault="00A85808">
      <w:pPr>
        <w:widowControl/>
        <w:shd w:val="clear" w:color="auto" w:fill="FFFFFF"/>
        <w:suppressAutoHyphens w:val="0"/>
        <w:ind w:left="567"/>
        <w:jc w:val="both"/>
        <w:textAlignment w:val="auto"/>
        <w:rPr>
          <w:rFonts w:ascii="Times New Roman" w:eastAsia="Calibri" w:hAnsi="Times New Roman" w:cs="Times New Roman"/>
          <w:sz w:val="28"/>
          <w:szCs w:val="28"/>
          <w:lang w:bidi="ar-SA"/>
        </w:rPr>
      </w:pPr>
    </w:p>
    <w:p w:rsidR="00A85808" w:rsidRDefault="0027570D">
      <w:pPr>
        <w:pStyle w:val="Standard"/>
        <w:ind w:firstLine="425"/>
      </w:pPr>
      <w:r>
        <w:rPr>
          <w:b/>
          <w:iCs/>
          <w:sz w:val="28"/>
          <w:szCs w:val="28"/>
        </w:rPr>
        <w:t xml:space="preserve">8.4. Зона </w:t>
      </w:r>
      <w:r>
        <w:rPr>
          <w:b/>
          <w:sz w:val="28"/>
          <w:szCs w:val="28"/>
        </w:rPr>
        <w:t>затопления паводком 1%-ной обеспеченности.</w:t>
      </w:r>
    </w:p>
    <w:p w:rsidR="00A85808" w:rsidRDefault="0027570D">
      <w:pPr>
        <w:pStyle w:val="Standard"/>
        <w:ind w:firstLine="425"/>
      </w:pPr>
      <w:r>
        <w:rPr>
          <w:rFonts w:eastAsia="Times New Roman"/>
          <w:sz w:val="28"/>
          <w:szCs w:val="28"/>
        </w:rPr>
        <w:t xml:space="preserve">Зона предназначена для сохранения и безопасной эксплуатации существующих и вновь строящихся объектов капитального строительства: </w:t>
      </w:r>
      <w:r>
        <w:rPr>
          <w:rFonts w:eastAsia="Times New Roman"/>
          <w:sz w:val="28"/>
          <w:szCs w:val="28"/>
        </w:rPr>
        <w:lastRenderedPageBreak/>
        <w:t>жилищного, социального и производственного назначения инженерных сетей и сооружений.</w:t>
      </w:r>
    </w:p>
    <w:p w:rsidR="00A85808" w:rsidRDefault="00A85808">
      <w:pPr>
        <w:pStyle w:val="Standard"/>
        <w:ind w:firstLine="540"/>
        <w:rPr>
          <w:rFonts w:eastAsia="Times New Roman"/>
          <w:b/>
          <w:iCs/>
          <w:sz w:val="28"/>
          <w:szCs w:val="28"/>
        </w:rPr>
      </w:pPr>
    </w:p>
    <w:tbl>
      <w:tblPr>
        <w:tblW w:w="9907" w:type="dxa"/>
        <w:tblInd w:w="104" w:type="dxa"/>
        <w:tblLook w:val="0000" w:firstRow="0" w:lastRow="0" w:firstColumn="0" w:lastColumn="0" w:noHBand="0" w:noVBand="0"/>
      </w:tblPr>
      <w:tblGrid>
        <w:gridCol w:w="2130"/>
        <w:gridCol w:w="6394"/>
        <w:gridCol w:w="1383"/>
      </w:tblGrid>
      <w:tr w:rsidR="00A85808">
        <w:trPr>
          <w:trHeight w:val="877"/>
        </w:trPr>
        <w:tc>
          <w:tcPr>
            <w:tcW w:w="2130"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left="-108" w:right="-108" w:firstLine="0"/>
              <w:jc w:val="center"/>
            </w:pPr>
            <w:r>
              <w:t>Обозначение</w:t>
            </w:r>
          </w:p>
          <w:p w:rsidR="00A85808" w:rsidRDefault="0027570D">
            <w:pPr>
              <w:pStyle w:val="Standard"/>
              <w:snapToGrid w:val="0"/>
              <w:ind w:left="-108" w:right="-108" w:firstLine="0"/>
              <w:jc w:val="center"/>
            </w:pPr>
            <w:r>
              <w:t>зоны (код)</w:t>
            </w:r>
          </w:p>
          <w:p w:rsidR="00A85808" w:rsidRDefault="00A85808">
            <w:pPr>
              <w:pStyle w:val="Standard"/>
              <w:snapToGrid w:val="0"/>
              <w:ind w:left="-108" w:right="-108" w:firstLine="0"/>
              <w:jc w:val="center"/>
            </w:pPr>
          </w:p>
        </w:tc>
        <w:tc>
          <w:tcPr>
            <w:tcW w:w="6394"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firstLine="0"/>
              <w:jc w:val="center"/>
            </w:pPr>
            <w:r>
              <w:rPr>
                <w:noProof/>
                <w:lang w:eastAsia="ru-RU"/>
              </w:rPr>
              <w:drawing>
                <wp:inline distT="0" distB="0" distL="0" distR="0">
                  <wp:extent cx="819785" cy="431165"/>
                  <wp:effectExtent l="0" t="0" r="0" b="0"/>
                  <wp:docPr id="24"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85"/>
                          <pic:cNvPicPr>
                            <a:picLocks noChangeAspect="1" noChangeArrowheads="1"/>
                          </pic:cNvPicPr>
                        </pic:nvPicPr>
                        <pic:blipFill>
                          <a:blip r:embed="rId32" cstate="print"/>
                          <a:stretch>
                            <a:fillRect/>
                          </a:stretch>
                        </pic:blipFill>
                        <pic:spPr bwMode="auto">
                          <a:xfrm>
                            <a:off x="0" y="0"/>
                            <a:ext cx="819785" cy="431165"/>
                          </a:xfrm>
                          <a:prstGeom prst="rect">
                            <a:avLst/>
                          </a:prstGeom>
                        </pic:spPr>
                      </pic:pic>
                    </a:graphicData>
                  </a:graphic>
                </wp:inline>
              </w:drawing>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8" w:rsidRDefault="00A85808">
            <w:pPr>
              <w:pStyle w:val="Standard"/>
              <w:snapToGrid w:val="0"/>
              <w:ind w:left="-139" w:right="-169" w:firstLine="0"/>
              <w:jc w:val="center"/>
              <w:rPr>
                <w:bCs/>
              </w:rPr>
            </w:pPr>
          </w:p>
        </w:tc>
      </w:tr>
      <w:tr w:rsidR="00A85808">
        <w:trPr>
          <w:trHeight w:val="407"/>
        </w:trPr>
        <w:tc>
          <w:tcPr>
            <w:tcW w:w="2130"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left="-108" w:right="-108" w:firstLine="0"/>
              <w:jc w:val="center"/>
            </w:pPr>
            <w:r>
              <w:t>Виды</w:t>
            </w:r>
          </w:p>
          <w:p w:rsidR="00A85808" w:rsidRDefault="0027570D">
            <w:pPr>
              <w:pStyle w:val="Standard"/>
              <w:snapToGrid w:val="0"/>
              <w:ind w:left="-108" w:right="-108" w:firstLine="0"/>
              <w:jc w:val="center"/>
            </w:pPr>
            <w:r>
              <w:t>использования</w:t>
            </w:r>
          </w:p>
        </w:tc>
        <w:tc>
          <w:tcPr>
            <w:tcW w:w="6394" w:type="dxa"/>
            <w:tcBorders>
              <w:top w:val="single" w:sz="4" w:space="0" w:color="000000"/>
              <w:left w:val="single" w:sz="4" w:space="0" w:color="000000"/>
              <w:bottom w:val="single" w:sz="4" w:space="0" w:color="000000"/>
            </w:tcBorders>
            <w:shd w:val="clear" w:color="auto" w:fill="auto"/>
            <w:vAlign w:val="center"/>
          </w:tcPr>
          <w:p w:rsidR="00A85808" w:rsidRDefault="0027570D">
            <w:pPr>
              <w:pStyle w:val="Standard"/>
              <w:snapToGrid w:val="0"/>
              <w:ind w:firstLine="0"/>
              <w:jc w:val="center"/>
            </w:pPr>
            <w:r>
              <w:t>Градостроительный регламент</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808" w:rsidRDefault="0027570D">
            <w:pPr>
              <w:pStyle w:val="Standard"/>
              <w:snapToGrid w:val="0"/>
              <w:ind w:left="-139" w:right="-169" w:firstLine="0"/>
              <w:jc w:val="center"/>
            </w:pPr>
            <w:r>
              <w:rPr>
                <w:bCs/>
              </w:rPr>
              <w:t xml:space="preserve">Код по </w:t>
            </w:r>
            <w:proofErr w:type="spellStart"/>
            <w:proofErr w:type="gramStart"/>
            <w:r>
              <w:rPr>
                <w:bCs/>
              </w:rPr>
              <w:t>классифи-катору</w:t>
            </w:r>
            <w:proofErr w:type="spellEnd"/>
            <w:proofErr w:type="gramEnd"/>
          </w:p>
        </w:tc>
      </w:tr>
      <w:tr w:rsidR="00A85808">
        <w:trPr>
          <w:trHeight w:val="572"/>
        </w:trPr>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A85808" w:rsidRPr="00FC00E0" w:rsidRDefault="0027570D">
            <w:pPr>
              <w:pStyle w:val="Standard"/>
              <w:snapToGrid w:val="0"/>
              <w:ind w:left="-108" w:right="-108" w:firstLine="0"/>
              <w:jc w:val="center"/>
            </w:pPr>
            <w:r w:rsidRPr="00FC00E0">
              <w:t>Основные виды</w:t>
            </w:r>
          </w:p>
          <w:p w:rsidR="00A85808" w:rsidRPr="00FC00E0" w:rsidRDefault="0027570D">
            <w:pPr>
              <w:pStyle w:val="Standard"/>
              <w:snapToGrid w:val="0"/>
              <w:ind w:left="-108" w:right="-108" w:firstLine="0"/>
              <w:jc w:val="center"/>
            </w:pPr>
            <w:r w:rsidRPr="00FC00E0">
              <w:t>разрешенного</w:t>
            </w:r>
          </w:p>
          <w:p w:rsidR="00A85808" w:rsidRPr="00FC00E0" w:rsidRDefault="0027570D">
            <w:pPr>
              <w:pStyle w:val="Standard"/>
              <w:snapToGrid w:val="0"/>
              <w:ind w:left="-108" w:right="-108" w:firstLine="0"/>
              <w:jc w:val="center"/>
            </w:pPr>
            <w:r w:rsidRPr="00FC00E0">
              <w:t>использования</w:t>
            </w:r>
          </w:p>
        </w:tc>
        <w:tc>
          <w:tcPr>
            <w:tcW w:w="6394" w:type="dxa"/>
            <w:tcBorders>
              <w:top w:val="single" w:sz="4" w:space="0" w:color="000000"/>
              <w:left w:val="single" w:sz="4" w:space="0" w:color="000000"/>
              <w:bottom w:val="single" w:sz="4" w:space="0" w:color="000000"/>
              <w:right w:val="single" w:sz="4" w:space="0" w:color="000000"/>
            </w:tcBorders>
            <w:shd w:val="clear" w:color="auto" w:fill="auto"/>
          </w:tcPr>
          <w:p w:rsidR="00A85808" w:rsidRPr="00FC00E0" w:rsidRDefault="0027570D">
            <w:pPr>
              <w:pStyle w:val="Main0"/>
              <w:numPr>
                <w:ilvl w:val="0"/>
                <w:numId w:val="2"/>
              </w:numPr>
              <w:suppressAutoHyphens/>
              <w:ind w:left="175" w:hanging="175"/>
            </w:pPr>
            <w:r w:rsidRPr="00FC00E0">
              <w:rPr>
                <w:sz w:val="24"/>
                <w:szCs w:val="24"/>
                <w:lang w:eastAsia="ru-RU"/>
              </w:rPr>
              <w:t>водные объекты;</w:t>
            </w:r>
          </w:p>
          <w:p w:rsidR="00A85808" w:rsidRPr="00FC00E0" w:rsidRDefault="0027570D">
            <w:pPr>
              <w:pStyle w:val="Main0"/>
              <w:numPr>
                <w:ilvl w:val="0"/>
                <w:numId w:val="2"/>
              </w:numPr>
              <w:suppressAutoHyphens/>
              <w:ind w:left="175" w:hanging="175"/>
            </w:pPr>
            <w:r w:rsidRPr="00FC00E0">
              <w:rPr>
                <w:sz w:val="24"/>
                <w:szCs w:val="24"/>
                <w:lang w:eastAsia="ru-RU"/>
              </w:rPr>
              <w:t>гидротехнические сооружения</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Main0"/>
              <w:tabs>
                <w:tab w:val="left" w:pos="-108"/>
              </w:tabs>
              <w:suppressAutoHyphens/>
              <w:ind w:firstLine="0"/>
              <w:jc w:val="center"/>
            </w:pPr>
            <w:r>
              <w:rPr>
                <w:sz w:val="24"/>
                <w:szCs w:val="24"/>
                <w:lang w:eastAsia="ru-RU"/>
              </w:rPr>
              <w:t>11.0</w:t>
            </w:r>
          </w:p>
          <w:p w:rsidR="00A85808" w:rsidRDefault="0027570D">
            <w:pPr>
              <w:pStyle w:val="Main0"/>
              <w:tabs>
                <w:tab w:val="left" w:pos="-108"/>
              </w:tabs>
              <w:suppressAutoHyphens/>
              <w:ind w:firstLine="0"/>
              <w:jc w:val="center"/>
            </w:pPr>
            <w:r>
              <w:rPr>
                <w:sz w:val="24"/>
                <w:szCs w:val="24"/>
                <w:lang w:eastAsia="ru-RU"/>
              </w:rPr>
              <w:t>11.3</w:t>
            </w:r>
          </w:p>
        </w:tc>
      </w:tr>
      <w:tr w:rsidR="00A85808">
        <w:trPr>
          <w:trHeight w:val="582"/>
        </w:trPr>
        <w:tc>
          <w:tcPr>
            <w:tcW w:w="2130" w:type="dxa"/>
            <w:tcBorders>
              <w:top w:val="single" w:sz="4" w:space="0" w:color="000000"/>
              <w:left w:val="single" w:sz="4" w:space="0" w:color="000000"/>
              <w:bottom w:val="single" w:sz="4" w:space="0" w:color="000000"/>
            </w:tcBorders>
            <w:shd w:val="clear" w:color="auto" w:fill="auto"/>
          </w:tcPr>
          <w:p w:rsidR="00A85808" w:rsidRPr="00FC00E0" w:rsidRDefault="0027570D">
            <w:pPr>
              <w:pStyle w:val="Standard"/>
              <w:snapToGrid w:val="0"/>
              <w:ind w:left="-108" w:right="-108" w:firstLine="0"/>
              <w:jc w:val="center"/>
            </w:pPr>
            <w:r w:rsidRPr="00FC00E0">
              <w:t>Вспомогательные</w:t>
            </w:r>
          </w:p>
          <w:p w:rsidR="00A85808" w:rsidRPr="00FC00E0" w:rsidRDefault="0027570D">
            <w:pPr>
              <w:pStyle w:val="Standard"/>
              <w:snapToGrid w:val="0"/>
              <w:ind w:left="-108" w:right="-108" w:firstLine="0"/>
              <w:jc w:val="center"/>
            </w:pPr>
            <w:r w:rsidRPr="00FC00E0">
              <w:t>виды</w:t>
            </w:r>
          </w:p>
          <w:p w:rsidR="00A85808" w:rsidRPr="00FC00E0" w:rsidRDefault="0027570D">
            <w:pPr>
              <w:pStyle w:val="Standard"/>
              <w:snapToGrid w:val="0"/>
              <w:ind w:left="-108" w:right="-108" w:firstLine="0"/>
              <w:jc w:val="center"/>
            </w:pPr>
            <w:r w:rsidRPr="00FC00E0">
              <w:t>разрешенного использования</w:t>
            </w:r>
          </w:p>
        </w:tc>
        <w:tc>
          <w:tcPr>
            <w:tcW w:w="6394" w:type="dxa"/>
            <w:tcBorders>
              <w:top w:val="single" w:sz="4" w:space="0" w:color="000000"/>
              <w:left w:val="single" w:sz="4" w:space="0" w:color="000000"/>
              <w:bottom w:val="single" w:sz="4" w:space="0" w:color="000000"/>
            </w:tcBorders>
            <w:shd w:val="clear" w:color="auto" w:fill="auto"/>
          </w:tcPr>
          <w:p w:rsidR="00A85808" w:rsidRPr="00FC00E0" w:rsidRDefault="0027570D">
            <w:pPr>
              <w:pStyle w:val="aff8"/>
              <w:numPr>
                <w:ilvl w:val="0"/>
                <w:numId w:val="4"/>
              </w:numPr>
              <w:ind w:left="175" w:hanging="175"/>
              <w:rPr>
                <w:rFonts w:ascii="Times New Roman" w:hAnsi="Times New Roman" w:cs="Times New Roman"/>
              </w:rPr>
            </w:pPr>
            <w:r w:rsidRPr="00FC00E0">
              <w:rPr>
                <w:rFonts w:ascii="Times New Roman" w:hAnsi="Times New Roman" w:cs="Times New Roman"/>
              </w:rPr>
              <w:t>водный транспорт</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rsidR="00A85808" w:rsidRDefault="0027570D">
            <w:pPr>
              <w:pStyle w:val="Standard"/>
              <w:widowControl w:val="0"/>
              <w:tabs>
                <w:tab w:val="left" w:pos="-108"/>
                <w:tab w:val="left" w:pos="1875"/>
              </w:tabs>
              <w:ind w:firstLine="0"/>
              <w:jc w:val="center"/>
            </w:pPr>
            <w:r>
              <w:t>7.3</w:t>
            </w:r>
          </w:p>
        </w:tc>
      </w:tr>
      <w:tr w:rsidR="00A85808">
        <w:trPr>
          <w:trHeight w:val="763"/>
        </w:trPr>
        <w:tc>
          <w:tcPr>
            <w:tcW w:w="2130" w:type="dxa"/>
            <w:tcBorders>
              <w:top w:val="single" w:sz="4" w:space="0" w:color="000000"/>
              <w:left w:val="single" w:sz="4" w:space="0" w:color="000000"/>
              <w:bottom w:val="single" w:sz="4" w:space="0" w:color="000000"/>
            </w:tcBorders>
            <w:shd w:val="clear" w:color="auto" w:fill="auto"/>
          </w:tcPr>
          <w:p w:rsidR="00A85808" w:rsidRDefault="0027570D">
            <w:pPr>
              <w:pStyle w:val="Standard"/>
              <w:snapToGrid w:val="0"/>
              <w:ind w:left="-108" w:right="-108" w:firstLine="0"/>
              <w:jc w:val="center"/>
            </w:pPr>
            <w:r>
              <w:t>Условно</w:t>
            </w:r>
          </w:p>
          <w:p w:rsidR="00A85808" w:rsidRDefault="0027570D">
            <w:pPr>
              <w:pStyle w:val="Standard"/>
              <w:snapToGrid w:val="0"/>
              <w:ind w:left="-108" w:right="-108" w:firstLine="0"/>
              <w:jc w:val="center"/>
            </w:pPr>
            <w:r>
              <w:t>разрешенные</w:t>
            </w:r>
          </w:p>
          <w:p w:rsidR="00A85808" w:rsidRDefault="0027570D">
            <w:pPr>
              <w:pStyle w:val="Standard"/>
              <w:snapToGrid w:val="0"/>
              <w:ind w:left="-108" w:right="-108" w:firstLine="0"/>
              <w:jc w:val="center"/>
            </w:pPr>
            <w:r>
              <w:t>виды</w:t>
            </w:r>
          </w:p>
          <w:p w:rsidR="00A85808" w:rsidRDefault="0027570D">
            <w:pPr>
              <w:pStyle w:val="Standard"/>
              <w:snapToGrid w:val="0"/>
              <w:ind w:left="-108" w:right="-108" w:firstLine="0"/>
              <w:jc w:val="center"/>
            </w:pPr>
            <w:r>
              <w:t>использования</w:t>
            </w:r>
          </w:p>
        </w:tc>
        <w:tc>
          <w:tcPr>
            <w:tcW w:w="6394" w:type="dxa"/>
            <w:tcBorders>
              <w:left w:val="single" w:sz="4" w:space="0" w:color="000000"/>
              <w:bottom w:val="single" w:sz="4" w:space="0" w:color="000000"/>
            </w:tcBorders>
            <w:shd w:val="clear" w:color="auto" w:fill="auto"/>
          </w:tcPr>
          <w:p w:rsidR="00A85808" w:rsidRDefault="0027570D">
            <w:pPr>
              <w:pStyle w:val="Main0"/>
              <w:suppressAutoHyphens/>
              <w:ind w:firstLine="0"/>
              <w:jc w:val="left"/>
            </w:pPr>
            <w:r>
              <w:rPr>
                <w:sz w:val="24"/>
                <w:szCs w:val="24"/>
                <w:lang w:eastAsia="ru-RU"/>
              </w:rPr>
              <w:t>-  не предусмотрены</w:t>
            </w:r>
          </w:p>
        </w:tc>
        <w:tc>
          <w:tcPr>
            <w:tcW w:w="1383" w:type="dxa"/>
            <w:tcBorders>
              <w:left w:val="single" w:sz="4" w:space="0" w:color="000000"/>
              <w:bottom w:val="single" w:sz="4" w:space="0" w:color="000000"/>
              <w:right w:val="single" w:sz="4" w:space="0" w:color="000000"/>
            </w:tcBorders>
            <w:shd w:val="clear" w:color="auto" w:fill="auto"/>
          </w:tcPr>
          <w:p w:rsidR="00A85808" w:rsidRDefault="0027570D">
            <w:pPr>
              <w:pStyle w:val="Main0"/>
              <w:tabs>
                <w:tab w:val="left" w:pos="-108"/>
              </w:tabs>
              <w:suppressAutoHyphens/>
              <w:ind w:firstLine="0"/>
              <w:jc w:val="center"/>
            </w:pPr>
            <w:r>
              <w:rPr>
                <w:sz w:val="24"/>
                <w:szCs w:val="24"/>
                <w:lang w:eastAsia="ru-RU"/>
              </w:rPr>
              <w:t>-</w:t>
            </w:r>
          </w:p>
        </w:tc>
      </w:tr>
    </w:tbl>
    <w:p w:rsidR="00A85808" w:rsidRDefault="00A85808">
      <w:pPr>
        <w:pStyle w:val="Main0"/>
        <w:suppressAutoHyphens/>
        <w:ind w:right="-1" w:firstLine="426"/>
      </w:pPr>
    </w:p>
    <w:p w:rsidR="00A85808" w:rsidRDefault="0027570D">
      <w:pPr>
        <w:pStyle w:val="Main0"/>
        <w:suppressAutoHyphens/>
        <w:ind w:right="-1" w:firstLine="567"/>
      </w:pPr>
      <w:r>
        <w:t xml:space="preserve">Границы зоны затопления паводком 1% обеспеченности на схеме градостроительного зонирования показаны в соответствии с данными Схемы территориального планирования муниципального образования - </w:t>
      </w:r>
      <w:proofErr w:type="spellStart"/>
      <w:r w:rsidR="00FC00E0">
        <w:t>Кораблинский</w:t>
      </w:r>
      <w:proofErr w:type="spellEnd"/>
      <w:r>
        <w:t xml:space="preserve"> муниципальный район. В целях уточнения границ зоны затопления необходимо проведение  топографо-геодезических и гидрологических изысканий.</w:t>
      </w:r>
    </w:p>
    <w:p w:rsidR="00A85808" w:rsidRDefault="0027570D">
      <w:pPr>
        <w:pStyle w:val="Standard"/>
        <w:ind w:firstLine="567"/>
      </w:pPr>
      <w:r>
        <w:rPr>
          <w:rFonts w:eastAsia="Times New Roman"/>
          <w:sz w:val="28"/>
          <w:szCs w:val="28"/>
        </w:rPr>
        <w:t>В границах зоны затопления запрещается размещение новых поселений,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В качестве мероприятий по защите территорий от затоплений и подтоплений необходимы специальные мероприятия инженерной подготовки:</w:t>
      </w:r>
    </w:p>
    <w:p w:rsidR="00A85808" w:rsidRDefault="0027570D">
      <w:pPr>
        <w:pStyle w:val="Standard"/>
        <w:numPr>
          <w:ilvl w:val="0"/>
          <w:numId w:val="11"/>
        </w:numPr>
        <w:ind w:left="0" w:firstLine="567"/>
      </w:pPr>
      <w:r>
        <w:rPr>
          <w:rFonts w:eastAsia="Times New Roman"/>
          <w:sz w:val="28"/>
          <w:szCs w:val="28"/>
        </w:rPr>
        <w:t>искусственное повышение поверхности территорий;</w:t>
      </w:r>
    </w:p>
    <w:p w:rsidR="00A85808" w:rsidRDefault="0027570D">
      <w:pPr>
        <w:pStyle w:val="Standard"/>
        <w:numPr>
          <w:ilvl w:val="0"/>
          <w:numId w:val="11"/>
        </w:numPr>
        <w:ind w:left="0" w:firstLine="567"/>
      </w:pPr>
      <w:r>
        <w:rPr>
          <w:rFonts w:eastAsia="Times New Roman"/>
          <w:sz w:val="28"/>
          <w:szCs w:val="28"/>
        </w:rPr>
        <w:t>устройство дамб обвалования;</w:t>
      </w:r>
    </w:p>
    <w:p w:rsidR="00A85808" w:rsidRDefault="0027570D">
      <w:pPr>
        <w:pStyle w:val="Standard"/>
        <w:numPr>
          <w:ilvl w:val="0"/>
          <w:numId w:val="11"/>
        </w:numPr>
        <w:ind w:left="0" w:firstLine="567"/>
      </w:pPr>
      <w:r>
        <w:rPr>
          <w:rFonts w:eastAsia="Times New Roman"/>
          <w:sz w:val="28"/>
          <w:szCs w:val="28"/>
        </w:rPr>
        <w:t>строительство набережных и берегозащитных сооружений;</w:t>
      </w:r>
    </w:p>
    <w:p w:rsidR="00A85808" w:rsidRDefault="0027570D">
      <w:pPr>
        <w:pStyle w:val="Standard"/>
        <w:numPr>
          <w:ilvl w:val="0"/>
          <w:numId w:val="11"/>
        </w:numPr>
        <w:ind w:left="0" w:firstLine="567"/>
      </w:pPr>
      <w:r>
        <w:rPr>
          <w:rFonts w:eastAsia="Times New Roman"/>
          <w:sz w:val="28"/>
          <w:szCs w:val="28"/>
        </w:rPr>
        <w:t>регулирование стока и отвода поверхностных и подземных вод;</w:t>
      </w:r>
    </w:p>
    <w:p w:rsidR="00A85808" w:rsidRDefault="0027570D">
      <w:pPr>
        <w:pStyle w:val="Standard"/>
        <w:numPr>
          <w:ilvl w:val="0"/>
          <w:numId w:val="11"/>
        </w:numPr>
        <w:ind w:left="0" w:firstLine="567"/>
      </w:pPr>
      <w:r>
        <w:rPr>
          <w:rFonts w:eastAsia="Times New Roman"/>
          <w:sz w:val="28"/>
          <w:szCs w:val="28"/>
        </w:rPr>
        <w:t>устройство дренажных систем и отдельных дренажей;</w:t>
      </w:r>
    </w:p>
    <w:p w:rsidR="00A85808" w:rsidRDefault="0027570D">
      <w:pPr>
        <w:pStyle w:val="Standard"/>
        <w:numPr>
          <w:ilvl w:val="0"/>
          <w:numId w:val="11"/>
        </w:numPr>
        <w:ind w:left="0" w:firstLine="567"/>
      </w:pPr>
      <w:r>
        <w:rPr>
          <w:rFonts w:eastAsia="Times New Roman"/>
          <w:sz w:val="28"/>
          <w:szCs w:val="28"/>
        </w:rPr>
        <w:t>регулирование русел и стока рек;</w:t>
      </w:r>
    </w:p>
    <w:p w:rsidR="00A85808" w:rsidRDefault="0027570D">
      <w:pPr>
        <w:pStyle w:val="Standard"/>
        <w:numPr>
          <w:ilvl w:val="0"/>
          <w:numId w:val="11"/>
        </w:numPr>
        <w:ind w:left="0" w:firstLine="567"/>
      </w:pPr>
      <w:r>
        <w:rPr>
          <w:rFonts w:eastAsia="Times New Roman"/>
          <w:sz w:val="28"/>
          <w:szCs w:val="28"/>
        </w:rPr>
        <w:t xml:space="preserve">обследование </w:t>
      </w:r>
      <w:proofErr w:type="spellStart"/>
      <w:r>
        <w:rPr>
          <w:rFonts w:eastAsia="Times New Roman"/>
          <w:sz w:val="28"/>
          <w:szCs w:val="28"/>
        </w:rPr>
        <w:t>паводковоопасных</w:t>
      </w:r>
      <w:proofErr w:type="spellEnd"/>
      <w:r>
        <w:rPr>
          <w:rFonts w:eastAsia="Times New Roman"/>
          <w:sz w:val="28"/>
          <w:szCs w:val="28"/>
        </w:rPr>
        <w:t xml:space="preserve"> территорий.</w:t>
      </w:r>
    </w:p>
    <w:p w:rsidR="00A85808" w:rsidRDefault="0027570D">
      <w:pPr>
        <w:pStyle w:val="Standard"/>
        <w:ind w:right="-2" w:firstLine="567"/>
      </w:pPr>
      <w:r>
        <w:rPr>
          <w:rFonts w:eastAsia="Times New Roman"/>
          <w:sz w:val="28"/>
          <w:szCs w:val="28"/>
        </w:rPr>
        <w:t>Запрещается жилищное строительство, в том числе индивидуальное жилищное строительство, промышленное, коммунально-складское строительство.</w:t>
      </w:r>
    </w:p>
    <w:p w:rsidR="00A85808" w:rsidRDefault="00A85808">
      <w:pPr>
        <w:pStyle w:val="Main0"/>
        <w:tabs>
          <w:tab w:val="left" w:pos="567"/>
        </w:tabs>
        <w:suppressAutoHyphens/>
        <w:ind w:firstLine="567"/>
        <w:jc w:val="left"/>
        <w:rPr>
          <w:b/>
          <w:bCs/>
        </w:rPr>
      </w:pPr>
    </w:p>
    <w:p w:rsidR="00A85808" w:rsidRDefault="0027570D">
      <w:pPr>
        <w:pStyle w:val="Main0"/>
        <w:tabs>
          <w:tab w:val="left" w:pos="567"/>
        </w:tabs>
        <w:suppressAutoHyphens/>
        <w:ind w:firstLine="567"/>
        <w:jc w:val="left"/>
      </w:pPr>
      <w:r>
        <w:rPr>
          <w:b/>
          <w:bCs/>
        </w:rPr>
        <w:t xml:space="preserve">8.5. </w:t>
      </w:r>
      <w:r>
        <w:rPr>
          <w:b/>
        </w:rPr>
        <w:t>Зона радиационного загрязнения.</w:t>
      </w:r>
    </w:p>
    <w:p w:rsidR="00A85808" w:rsidRDefault="0027570D">
      <w:pPr>
        <w:pStyle w:val="Standard"/>
        <w:tabs>
          <w:tab w:val="left" w:pos="284"/>
        </w:tabs>
        <w:ind w:firstLine="567"/>
      </w:pPr>
      <w:r>
        <w:rPr>
          <w:sz w:val="28"/>
          <w:szCs w:val="28"/>
        </w:rPr>
        <w:t xml:space="preserve">Границы зон радиационного загрязнения на схеме градостроительного зонирования показаны в соответствии с данными Схемы территориального </w:t>
      </w:r>
      <w:r>
        <w:rPr>
          <w:sz w:val="28"/>
          <w:szCs w:val="28"/>
        </w:rPr>
        <w:lastRenderedPageBreak/>
        <w:t xml:space="preserve">планирования муниципального образования - </w:t>
      </w:r>
      <w:proofErr w:type="spellStart"/>
      <w:r>
        <w:rPr>
          <w:sz w:val="28"/>
          <w:szCs w:val="28"/>
        </w:rPr>
        <w:t>Кораблинский</w:t>
      </w:r>
      <w:proofErr w:type="spellEnd"/>
      <w:r>
        <w:rPr>
          <w:sz w:val="28"/>
          <w:szCs w:val="28"/>
        </w:rPr>
        <w:t xml:space="preserve"> муниципальный район.</w:t>
      </w:r>
    </w:p>
    <w:p w:rsidR="00A85808" w:rsidRDefault="00A85808">
      <w:pPr>
        <w:pStyle w:val="Main0"/>
        <w:suppressAutoHyphens/>
        <w:ind w:left="973" w:firstLine="0"/>
        <w:jc w:val="left"/>
        <w:rPr>
          <w:b/>
          <w:bCs/>
          <w:sz w:val="24"/>
          <w:szCs w:val="24"/>
        </w:rPr>
      </w:pPr>
    </w:p>
    <w:tbl>
      <w:tblPr>
        <w:tblW w:w="9923" w:type="dxa"/>
        <w:tblInd w:w="109" w:type="dxa"/>
        <w:tblLook w:val="0000" w:firstRow="0" w:lastRow="0" w:firstColumn="0" w:lastColumn="0" w:noHBand="0" w:noVBand="0"/>
      </w:tblPr>
      <w:tblGrid>
        <w:gridCol w:w="2410"/>
        <w:gridCol w:w="7513"/>
      </w:tblGrid>
      <w:tr w:rsidR="00A85808" w:rsidTr="00DA5894">
        <w:trPr>
          <w:trHeight w:val="984"/>
        </w:trPr>
        <w:tc>
          <w:tcPr>
            <w:tcW w:w="2410" w:type="dxa"/>
            <w:tcBorders>
              <w:top w:val="single" w:sz="4" w:space="0" w:color="000000"/>
              <w:left w:val="single" w:sz="4" w:space="0" w:color="000000"/>
              <w:bottom w:val="single" w:sz="4" w:space="0" w:color="000000"/>
              <w:right w:val="single" w:sz="4" w:space="0" w:color="000000"/>
            </w:tcBorders>
            <w:vAlign w:val="center"/>
          </w:tcPr>
          <w:p w:rsidR="00A85808" w:rsidRDefault="0027570D">
            <w:pPr>
              <w:tabs>
                <w:tab w:val="left" w:pos="1155"/>
              </w:tabs>
              <w:snapToGrid w:val="0"/>
              <w:jc w:val="center"/>
              <w:rPr>
                <w:rFonts w:ascii="Times New Roman" w:hAnsi="Times New Roman" w:cs="Times New Roman"/>
              </w:rPr>
            </w:pPr>
            <w:r>
              <w:rPr>
                <w:rFonts w:ascii="Times New Roman" w:hAnsi="Times New Roman" w:cs="Times New Roman"/>
              </w:rPr>
              <w:t>Обозначение зоны радиационного загрязнения</w:t>
            </w:r>
          </w:p>
        </w:tc>
        <w:tc>
          <w:tcPr>
            <w:tcW w:w="7513" w:type="dxa"/>
            <w:tcBorders>
              <w:top w:val="single" w:sz="4" w:space="0" w:color="000000"/>
              <w:left w:val="single" w:sz="4" w:space="0" w:color="000000"/>
              <w:bottom w:val="single" w:sz="4" w:space="0" w:color="000000"/>
              <w:right w:val="single" w:sz="4" w:space="0" w:color="000000"/>
            </w:tcBorders>
            <w:vAlign w:val="center"/>
          </w:tcPr>
          <w:p w:rsidR="00A85808" w:rsidRDefault="0027570D">
            <w:pPr>
              <w:jc w:val="center"/>
              <w:rPr>
                <w:b/>
              </w:rPr>
            </w:pPr>
            <w:r>
              <w:rPr>
                <w:noProof/>
                <w:lang w:eastAsia="ru-RU" w:bidi="ar-SA"/>
              </w:rPr>
              <w:drawing>
                <wp:inline distT="0" distB="0" distL="0" distR="0">
                  <wp:extent cx="767715" cy="387985"/>
                  <wp:effectExtent l="0" t="0" r="0" b="0"/>
                  <wp:docPr id="25"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18"/>
                          <pic:cNvPicPr>
                            <a:picLocks noChangeAspect="1" noChangeArrowheads="1"/>
                          </pic:cNvPicPr>
                        </pic:nvPicPr>
                        <pic:blipFill>
                          <a:blip r:embed="rId33" cstate="print"/>
                          <a:stretch>
                            <a:fillRect/>
                          </a:stretch>
                        </pic:blipFill>
                        <pic:spPr bwMode="auto">
                          <a:xfrm>
                            <a:off x="0" y="0"/>
                            <a:ext cx="767715" cy="387985"/>
                          </a:xfrm>
                          <a:prstGeom prst="rect">
                            <a:avLst/>
                          </a:prstGeom>
                        </pic:spPr>
                      </pic:pic>
                    </a:graphicData>
                  </a:graphic>
                </wp:inline>
              </w:drawing>
            </w:r>
          </w:p>
        </w:tc>
      </w:tr>
    </w:tbl>
    <w:p w:rsidR="00DA5894" w:rsidRPr="00FC00E0" w:rsidRDefault="00DA5894" w:rsidP="00DA5894">
      <w:pPr>
        <w:pStyle w:val="Standard"/>
        <w:ind w:right="-2" w:firstLine="0"/>
      </w:pPr>
    </w:p>
    <w:sectPr w:rsidR="00DA5894" w:rsidRPr="00FC00E0" w:rsidSect="00A85808">
      <w:headerReference w:type="default" r:id="rId34"/>
      <w:headerReference w:type="first" r:id="rId35"/>
      <w:pgSz w:w="11906" w:h="16838"/>
      <w:pgMar w:top="1134" w:right="567" w:bottom="1134" w:left="1418" w:header="91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E8D" w:rsidRDefault="00C44E8D" w:rsidP="00A85808">
      <w:r>
        <w:separator/>
      </w:r>
    </w:p>
  </w:endnote>
  <w:endnote w:type="continuationSeparator" w:id="0">
    <w:p w:rsidR="00C44E8D" w:rsidRDefault="00C44E8D" w:rsidP="00A85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Sans">
    <w:altName w:val="Corbel"/>
    <w:charset w:val="CC"/>
    <w:family w:val="swiss"/>
    <w:pitch w:val="variable"/>
    <w:sig w:usb0="00000001"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Noto Sans Devanagari">
    <w:charset w:val="00"/>
    <w:family w:val="swiss"/>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tarSymbol">
    <w:altName w:val="Arial Unicode MS"/>
    <w:charset w:val="80"/>
    <w:family w:val="auto"/>
    <w:pitch w:val="default"/>
  </w:font>
  <w:font w:name="TimesET">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default"/>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Peterburg">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E8D" w:rsidRDefault="00C44E8D" w:rsidP="00A85808">
      <w:r>
        <w:separator/>
      </w:r>
    </w:p>
  </w:footnote>
  <w:footnote w:type="continuationSeparator" w:id="0">
    <w:p w:rsidR="00C44E8D" w:rsidRDefault="00C44E8D" w:rsidP="00A85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76D" w:rsidRDefault="002D10DC">
    <w:pPr>
      <w:pStyle w:val="1e"/>
      <w:jc w:val="center"/>
    </w:pPr>
    <w:r>
      <w:fldChar w:fldCharType="begin"/>
    </w:r>
    <w:r>
      <w:instrText>PAGE</w:instrText>
    </w:r>
    <w:r>
      <w:fldChar w:fldCharType="separate"/>
    </w:r>
    <w:r>
      <w:rPr>
        <w:noProof/>
      </w:rPr>
      <w:t>20</w:t>
    </w:r>
    <w:r>
      <w:rPr>
        <w:noProof/>
      </w:rPr>
      <w:fldChar w:fldCharType="end"/>
    </w:r>
  </w:p>
  <w:p w:rsidR="0008776D" w:rsidRDefault="0008776D">
    <w:pPr>
      <w:pStyle w:val="1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76D" w:rsidRDefault="0008776D">
    <w:pPr>
      <w:pStyle w:val="1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D732C"/>
    <w:multiLevelType w:val="multilevel"/>
    <w:tmpl w:val="6C50DBB4"/>
    <w:lvl w:ilvl="0">
      <w:start w:val="1"/>
      <w:numFmt w:val="bullet"/>
      <w:lvlText w:val="-"/>
      <w:lvlJc w:val="left"/>
      <w:pPr>
        <w:ind w:left="360" w:hanging="360"/>
      </w:pPr>
      <w:rPr>
        <w:rFonts w:ascii="Times New Roman" w:hAnsi="Times New Roman" w:cs="Times New Roman" w:hint="default"/>
        <w:b/>
        <w:color w:val="000000"/>
        <w:sz w:val="24"/>
        <w:szCs w:val="24"/>
        <w:lang w:val="ru-RU" w:eastAsia="ru-RU"/>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nsid w:val="0EF6251F"/>
    <w:multiLevelType w:val="multilevel"/>
    <w:tmpl w:val="8216290E"/>
    <w:lvl w:ilvl="0">
      <w:start w:val="1"/>
      <w:numFmt w:val="bullet"/>
      <w:lvlText w:val="-"/>
      <w:lvlJc w:val="left"/>
      <w:pPr>
        <w:ind w:left="720" w:hanging="360"/>
      </w:pPr>
      <w:rPr>
        <w:rFonts w:ascii="Times New Roman" w:hAnsi="Times New Roman" w:cs="Times New Roman" w:hint="default"/>
        <w:b/>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3AA13C4"/>
    <w:multiLevelType w:val="multilevel"/>
    <w:tmpl w:val="FB825756"/>
    <w:lvl w:ilvl="0">
      <w:start w:val="1"/>
      <w:numFmt w:val="bullet"/>
      <w:lvlText w:val="-"/>
      <w:lvlJc w:val="left"/>
      <w:pPr>
        <w:ind w:left="786" w:hanging="360"/>
      </w:pPr>
      <w:rPr>
        <w:rFonts w:ascii="Times New Roman" w:hAnsi="Times New Roman" w:cs="Times New Roman" w:hint="default"/>
        <w:b/>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A991516"/>
    <w:multiLevelType w:val="multilevel"/>
    <w:tmpl w:val="25381A92"/>
    <w:lvl w:ilvl="0">
      <w:start w:val="1"/>
      <w:numFmt w:val="bullet"/>
      <w:lvlText w:val="-"/>
      <w:lvlJc w:val="left"/>
      <w:pPr>
        <w:ind w:left="1069" w:hanging="360"/>
      </w:pPr>
      <w:rPr>
        <w:rFonts w:ascii="Times New Roman" w:hAnsi="Times New Roman" w:cs="Times New Roman" w:hint="default"/>
        <w:b/>
        <w:sz w:val="24"/>
        <w:szCs w:val="24"/>
        <w:lang w:val="ru-RU" w:eastAsia="ru-RU"/>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4">
    <w:nsid w:val="1D5D2FE9"/>
    <w:multiLevelType w:val="multilevel"/>
    <w:tmpl w:val="5BC8852A"/>
    <w:lvl w:ilvl="0">
      <w:start w:val="1"/>
      <w:numFmt w:val="bullet"/>
      <w:lvlText w:val="-"/>
      <w:lvlJc w:val="left"/>
      <w:pPr>
        <w:ind w:left="1211" w:hanging="360"/>
      </w:pPr>
      <w:rPr>
        <w:rFonts w:ascii="Times New Roman" w:hAnsi="Times New Roman" w:cs="Times New Roman" w:hint="default"/>
        <w:b/>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1E264187"/>
    <w:multiLevelType w:val="multilevel"/>
    <w:tmpl w:val="25F4782E"/>
    <w:lvl w:ilvl="0">
      <w:start w:val="1"/>
      <w:numFmt w:val="bullet"/>
      <w:lvlText w:val="-"/>
      <w:lvlJc w:val="left"/>
      <w:pPr>
        <w:ind w:left="360" w:hanging="360"/>
      </w:pPr>
      <w:rPr>
        <w:rFonts w:ascii="Times New Roman" w:hAnsi="Times New Roman" w:cs="Times New Roman" w:hint="default"/>
        <w:b/>
        <w:color w:val="000000"/>
        <w:sz w:val="24"/>
        <w:szCs w:val="24"/>
        <w:lang w:val="ru-RU" w:eastAsia="ru-RU"/>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nsid w:val="21E74B40"/>
    <w:multiLevelType w:val="multilevel"/>
    <w:tmpl w:val="1D581AB6"/>
    <w:lvl w:ilvl="0">
      <w:start w:val="1"/>
      <w:numFmt w:val="bullet"/>
      <w:lvlText w:val="-"/>
      <w:lvlJc w:val="left"/>
      <w:pPr>
        <w:ind w:left="1571" w:hanging="360"/>
      </w:pPr>
      <w:rPr>
        <w:rFonts w:ascii="Times New Roman" w:hAnsi="Times New Roman" w:cs="Times New Roman" w:hint="default"/>
        <w:b/>
        <w:sz w:val="28"/>
        <w:szCs w:val="28"/>
        <w:lang w:val="ru-RU"/>
      </w:rPr>
    </w:lvl>
    <w:lvl w:ilvl="1">
      <w:start w:val="1"/>
      <w:numFmt w:val="bullet"/>
      <w:lvlText w:val="-"/>
      <w:lvlJc w:val="left"/>
      <w:pPr>
        <w:ind w:left="2204" w:hanging="360"/>
      </w:pPr>
      <w:rPr>
        <w:rFonts w:ascii="Times New Roman" w:hAnsi="Times New Roman" w:cs="Times New Roman" w:hint="default"/>
        <w:b/>
        <w:sz w:val="28"/>
        <w:szCs w:val="28"/>
        <w:lang w:val="ru-RU"/>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7">
    <w:nsid w:val="26D735E8"/>
    <w:multiLevelType w:val="multilevel"/>
    <w:tmpl w:val="8CF40EE0"/>
    <w:lvl w:ilvl="0">
      <w:start w:val="1"/>
      <w:numFmt w:val="decimal"/>
      <w:lvlText w:val="%1."/>
      <w:lvlJc w:val="left"/>
      <w:pPr>
        <w:ind w:left="450" w:hanging="450"/>
      </w:pPr>
      <w:rPr>
        <w:b/>
      </w:rPr>
    </w:lvl>
    <w:lvl w:ilvl="1">
      <w:start w:val="1"/>
      <w:numFmt w:val="decimal"/>
      <w:lvlText w:val="%1.%2."/>
      <w:lvlJc w:val="left"/>
      <w:pPr>
        <w:ind w:left="1146" w:hanging="720"/>
      </w:pPr>
      <w:rPr>
        <w:b/>
      </w:rPr>
    </w:lvl>
    <w:lvl w:ilvl="2">
      <w:start w:val="1"/>
      <w:numFmt w:val="decimal"/>
      <w:lvlText w:val="%1.%2.%3."/>
      <w:lvlJc w:val="left"/>
      <w:pPr>
        <w:ind w:left="1572" w:hanging="720"/>
      </w:pPr>
      <w:rPr>
        <w:b/>
      </w:rPr>
    </w:lvl>
    <w:lvl w:ilvl="3">
      <w:start w:val="1"/>
      <w:numFmt w:val="decimal"/>
      <w:lvlText w:val="%1.%2.%3.%4."/>
      <w:lvlJc w:val="left"/>
      <w:pPr>
        <w:ind w:left="2358" w:hanging="1080"/>
      </w:pPr>
      <w:rPr>
        <w:b/>
      </w:rPr>
    </w:lvl>
    <w:lvl w:ilvl="4">
      <w:start w:val="1"/>
      <w:numFmt w:val="decimal"/>
      <w:lvlText w:val="%1.%2.%3.%4.%5."/>
      <w:lvlJc w:val="left"/>
      <w:pPr>
        <w:ind w:left="2784" w:hanging="1080"/>
      </w:pPr>
      <w:rPr>
        <w:b/>
      </w:rPr>
    </w:lvl>
    <w:lvl w:ilvl="5">
      <w:start w:val="1"/>
      <w:numFmt w:val="decimal"/>
      <w:lvlText w:val="%1.%2.%3.%4.%5.%6."/>
      <w:lvlJc w:val="left"/>
      <w:pPr>
        <w:ind w:left="3570" w:hanging="1440"/>
      </w:pPr>
      <w:rPr>
        <w:b/>
      </w:rPr>
    </w:lvl>
    <w:lvl w:ilvl="6">
      <w:start w:val="1"/>
      <w:numFmt w:val="decimal"/>
      <w:lvlText w:val="%1.%2.%3.%4.%5.%6.%7."/>
      <w:lvlJc w:val="left"/>
      <w:pPr>
        <w:ind w:left="4356" w:hanging="1800"/>
      </w:pPr>
      <w:rPr>
        <w:b/>
      </w:rPr>
    </w:lvl>
    <w:lvl w:ilvl="7">
      <w:start w:val="1"/>
      <w:numFmt w:val="decimal"/>
      <w:lvlText w:val="%1.%2.%3.%4.%5.%6.%7.%8."/>
      <w:lvlJc w:val="left"/>
      <w:pPr>
        <w:ind w:left="4782" w:hanging="1800"/>
      </w:pPr>
      <w:rPr>
        <w:b/>
      </w:rPr>
    </w:lvl>
    <w:lvl w:ilvl="8">
      <w:start w:val="1"/>
      <w:numFmt w:val="decimal"/>
      <w:lvlText w:val="%1.%2.%3.%4.%5.%6.%7.%8.%9."/>
      <w:lvlJc w:val="left"/>
      <w:pPr>
        <w:ind w:left="5568" w:hanging="2160"/>
      </w:pPr>
      <w:rPr>
        <w:b/>
      </w:rPr>
    </w:lvl>
  </w:abstractNum>
  <w:abstractNum w:abstractNumId="8">
    <w:nsid w:val="446B7B60"/>
    <w:multiLevelType w:val="multilevel"/>
    <w:tmpl w:val="CB12EF2A"/>
    <w:lvl w:ilvl="0">
      <w:start w:val="1"/>
      <w:numFmt w:val="bullet"/>
      <w:lvlText w:val="-"/>
      <w:lvlJc w:val="left"/>
      <w:pPr>
        <w:ind w:left="1429" w:hanging="360"/>
      </w:pPr>
      <w:rPr>
        <w:rFonts w:ascii="Times New Roman" w:hAnsi="Times New Roman" w:cs="Times New Roman" w:hint="default"/>
        <w:b/>
        <w:color w:val="000000"/>
        <w:sz w:val="28"/>
        <w:szCs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9">
    <w:nsid w:val="5AD31EE5"/>
    <w:multiLevelType w:val="multilevel"/>
    <w:tmpl w:val="FFB8D6B6"/>
    <w:lvl w:ilvl="0">
      <w:start w:val="1"/>
      <w:numFmt w:val="bullet"/>
      <w:lvlText w:val="-"/>
      <w:lvlJc w:val="left"/>
      <w:pPr>
        <w:ind w:left="754" w:hanging="360"/>
      </w:pPr>
      <w:rPr>
        <w:rFonts w:ascii="Times New Roman" w:hAnsi="Times New Roman" w:cs="Times New Roman" w:hint="default"/>
        <w:b/>
        <w:color w:val="000000"/>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cs="Wingdings" w:hint="default"/>
      </w:rPr>
    </w:lvl>
    <w:lvl w:ilvl="3">
      <w:start w:val="1"/>
      <w:numFmt w:val="bullet"/>
      <w:lvlText w:val=""/>
      <w:lvlJc w:val="left"/>
      <w:pPr>
        <w:ind w:left="2914" w:hanging="360"/>
      </w:pPr>
      <w:rPr>
        <w:rFonts w:ascii="Symbol" w:hAnsi="Symbol" w:cs="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cs="Wingdings" w:hint="default"/>
      </w:rPr>
    </w:lvl>
    <w:lvl w:ilvl="6">
      <w:start w:val="1"/>
      <w:numFmt w:val="bullet"/>
      <w:lvlText w:val=""/>
      <w:lvlJc w:val="left"/>
      <w:pPr>
        <w:ind w:left="5074" w:hanging="360"/>
      </w:pPr>
      <w:rPr>
        <w:rFonts w:ascii="Symbol" w:hAnsi="Symbol" w:cs="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cs="Wingdings" w:hint="default"/>
      </w:rPr>
    </w:lvl>
  </w:abstractNum>
  <w:abstractNum w:abstractNumId="10">
    <w:nsid w:val="5CE33379"/>
    <w:multiLevelType w:val="multilevel"/>
    <w:tmpl w:val="C0C6E588"/>
    <w:lvl w:ilvl="0">
      <w:start w:val="1"/>
      <w:numFmt w:val="bullet"/>
      <w:lvlText w:val="-"/>
      <w:lvlJc w:val="left"/>
      <w:pPr>
        <w:ind w:left="1069" w:hanging="360"/>
      </w:pPr>
      <w:rPr>
        <w:rFonts w:ascii="Times New Roman" w:hAnsi="Times New Roman" w:cs="Times New Roman" w:hint="default"/>
        <w:b/>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63EB70DA"/>
    <w:multiLevelType w:val="multilevel"/>
    <w:tmpl w:val="3B546CEA"/>
    <w:lvl w:ilvl="0">
      <w:start w:val="1"/>
      <w:numFmt w:val="bullet"/>
      <w:lvlText w:val="-"/>
      <w:lvlJc w:val="left"/>
      <w:pPr>
        <w:ind w:left="360" w:hanging="360"/>
      </w:pPr>
      <w:rPr>
        <w:rFonts w:ascii="Times New Roman" w:hAnsi="Times New Roman" w:cs="Times New Roman" w:hint="default"/>
        <w:b/>
        <w:color w:val="000000"/>
        <w:sz w:val="24"/>
        <w:szCs w:val="24"/>
        <w:lang w:val="ru-RU" w:eastAsia="ru-RU"/>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nsid w:val="6B630009"/>
    <w:multiLevelType w:val="multilevel"/>
    <w:tmpl w:val="34AAD6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6C28024C"/>
    <w:multiLevelType w:val="multilevel"/>
    <w:tmpl w:val="72F0FF7C"/>
    <w:lvl w:ilvl="0">
      <w:start w:val="1"/>
      <w:numFmt w:val="bullet"/>
      <w:lvlText w:val="-"/>
      <w:lvlJc w:val="left"/>
      <w:pPr>
        <w:ind w:left="360" w:hanging="360"/>
      </w:pPr>
      <w:rPr>
        <w:rFonts w:ascii="Times New Roman" w:hAnsi="Times New Roman" w:cs="Times New Roman" w:hint="default"/>
        <w:b/>
        <w:sz w:val="24"/>
        <w:szCs w:val="24"/>
        <w:lang w:val="ru-RU"/>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nsid w:val="74CF0269"/>
    <w:multiLevelType w:val="multilevel"/>
    <w:tmpl w:val="62605274"/>
    <w:lvl w:ilvl="0">
      <w:start w:val="1"/>
      <w:numFmt w:val="bullet"/>
      <w:lvlText w:val="-"/>
      <w:lvlJc w:val="left"/>
      <w:pPr>
        <w:ind w:left="720" w:hanging="360"/>
      </w:pPr>
      <w:rPr>
        <w:rFonts w:ascii="Times New Roman" w:hAnsi="Times New Roman" w:cs="Times New Roman" w:hint="default"/>
        <w:b w:val="0"/>
        <w:color w:val="000000"/>
        <w:sz w:val="24"/>
        <w:szCs w:val="24"/>
        <w:lang w:val="ru-RU" w:eastAsia="ru-RU"/>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79BB4EB9"/>
    <w:multiLevelType w:val="multilevel"/>
    <w:tmpl w:val="9202E4E0"/>
    <w:lvl w:ilvl="0">
      <w:start w:val="1"/>
      <w:numFmt w:val="bullet"/>
      <w:lvlText w:val="-"/>
      <w:lvlJc w:val="left"/>
      <w:pPr>
        <w:ind w:left="786" w:hanging="360"/>
      </w:pPr>
      <w:rPr>
        <w:rFonts w:ascii="Times New Roman" w:hAnsi="Times New Roman" w:cs="Times New Roman" w:hint="default"/>
        <w:b/>
        <w:sz w:val="28"/>
        <w:szCs w:val="28"/>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num w:numId="1">
    <w:abstractNumId w:val="7"/>
  </w:num>
  <w:num w:numId="2">
    <w:abstractNumId w:val="0"/>
  </w:num>
  <w:num w:numId="3">
    <w:abstractNumId w:val="3"/>
  </w:num>
  <w:num w:numId="4">
    <w:abstractNumId w:val="9"/>
  </w:num>
  <w:num w:numId="5">
    <w:abstractNumId w:val="10"/>
  </w:num>
  <w:num w:numId="6">
    <w:abstractNumId w:val="1"/>
  </w:num>
  <w:num w:numId="7">
    <w:abstractNumId w:val="6"/>
  </w:num>
  <w:num w:numId="8">
    <w:abstractNumId w:val="4"/>
  </w:num>
  <w:num w:numId="9">
    <w:abstractNumId w:val="5"/>
  </w:num>
  <w:num w:numId="10">
    <w:abstractNumId w:val="14"/>
  </w:num>
  <w:num w:numId="11">
    <w:abstractNumId w:val="8"/>
  </w:num>
  <w:num w:numId="12">
    <w:abstractNumId w:val="11"/>
  </w:num>
  <w:num w:numId="13">
    <w:abstractNumId w:val="13"/>
  </w:num>
  <w:num w:numId="14">
    <w:abstractNumId w:val="15"/>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A85808"/>
    <w:rsid w:val="0008776D"/>
    <w:rsid w:val="000A54FE"/>
    <w:rsid w:val="000E7F5C"/>
    <w:rsid w:val="001777FB"/>
    <w:rsid w:val="001B2FB0"/>
    <w:rsid w:val="0027570D"/>
    <w:rsid w:val="002D10DC"/>
    <w:rsid w:val="00570640"/>
    <w:rsid w:val="00594BA7"/>
    <w:rsid w:val="00633C2F"/>
    <w:rsid w:val="006C4E71"/>
    <w:rsid w:val="007A0E29"/>
    <w:rsid w:val="008665B9"/>
    <w:rsid w:val="00A85808"/>
    <w:rsid w:val="00B97AD6"/>
    <w:rsid w:val="00C17D38"/>
    <w:rsid w:val="00C433ED"/>
    <w:rsid w:val="00C44E8D"/>
    <w:rsid w:val="00DA5894"/>
    <w:rsid w:val="00E340C8"/>
    <w:rsid w:val="00FC00E0"/>
    <w:rsid w:val="00FD6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15:docId w15:val="{B616C54F-63F7-4F49-B2A7-F77032C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7C0"/>
    <w:pPr>
      <w:widowControl w:val="0"/>
      <w:textAlignment w:val="baseline"/>
    </w:pPr>
    <w:rPr>
      <w:rFonts w:ascii="PT Sans" w:eastAsia="Tahoma" w:hAnsi="PT Sans" w:cs="Noto Sans Devanagari"/>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Standard"/>
    <w:next w:val="Standard"/>
    <w:qFormat/>
    <w:rsid w:val="003627C0"/>
    <w:pPr>
      <w:keepNext/>
      <w:tabs>
        <w:tab w:val="left" w:pos="0"/>
      </w:tabs>
      <w:suppressAutoHyphens w:val="0"/>
      <w:ind w:firstLine="0"/>
      <w:jc w:val="center"/>
      <w:outlineLvl w:val="0"/>
    </w:pPr>
    <w:rPr>
      <w:sz w:val="28"/>
      <w:szCs w:val="28"/>
    </w:rPr>
  </w:style>
  <w:style w:type="paragraph" w:customStyle="1" w:styleId="21">
    <w:name w:val="Заголовок 21"/>
    <w:basedOn w:val="Standard"/>
    <w:next w:val="Standard"/>
    <w:qFormat/>
    <w:rsid w:val="003627C0"/>
    <w:pPr>
      <w:keepNext/>
      <w:tabs>
        <w:tab w:val="left" w:pos="0"/>
      </w:tabs>
      <w:suppressAutoHyphens w:val="0"/>
      <w:ind w:firstLine="0"/>
      <w:jc w:val="center"/>
      <w:outlineLvl w:val="1"/>
    </w:pPr>
    <w:rPr>
      <w:b/>
      <w:bCs/>
    </w:rPr>
  </w:style>
  <w:style w:type="paragraph" w:customStyle="1" w:styleId="31">
    <w:name w:val="Заголовок 31"/>
    <w:basedOn w:val="Standard"/>
    <w:next w:val="Standard"/>
    <w:qFormat/>
    <w:rsid w:val="003627C0"/>
    <w:pPr>
      <w:keepNext/>
      <w:tabs>
        <w:tab w:val="left" w:pos="0"/>
      </w:tabs>
      <w:suppressAutoHyphens w:val="0"/>
      <w:ind w:firstLine="0"/>
      <w:jc w:val="center"/>
      <w:outlineLvl w:val="2"/>
    </w:pPr>
    <w:rPr>
      <w:b/>
      <w:bCs/>
    </w:rPr>
  </w:style>
  <w:style w:type="paragraph" w:customStyle="1" w:styleId="51">
    <w:name w:val="Заголовок 51"/>
    <w:basedOn w:val="Standard"/>
    <w:next w:val="Standard"/>
    <w:qFormat/>
    <w:rsid w:val="003627C0"/>
    <w:pPr>
      <w:keepNext/>
      <w:widowControl w:val="0"/>
      <w:tabs>
        <w:tab w:val="left" w:pos="0"/>
      </w:tabs>
      <w:suppressAutoHyphens w:val="0"/>
      <w:spacing w:before="80" w:after="80"/>
      <w:ind w:firstLine="0"/>
      <w:outlineLvl w:val="4"/>
    </w:pPr>
    <w:rPr>
      <w:b/>
      <w:bCs/>
      <w:sz w:val="36"/>
      <w:szCs w:val="36"/>
    </w:rPr>
  </w:style>
  <w:style w:type="character" w:customStyle="1" w:styleId="WW8Num1z0">
    <w:name w:val="WW8Num1z0"/>
    <w:qFormat/>
    <w:rsid w:val="003627C0"/>
  </w:style>
  <w:style w:type="character" w:customStyle="1" w:styleId="WW8Num1z1">
    <w:name w:val="WW8Num1z1"/>
    <w:qFormat/>
    <w:rsid w:val="003627C0"/>
  </w:style>
  <w:style w:type="character" w:customStyle="1" w:styleId="WW8Num1z2">
    <w:name w:val="WW8Num1z2"/>
    <w:qFormat/>
    <w:rsid w:val="003627C0"/>
  </w:style>
  <w:style w:type="character" w:customStyle="1" w:styleId="WW8Num1z3">
    <w:name w:val="WW8Num1z3"/>
    <w:qFormat/>
    <w:rsid w:val="003627C0"/>
  </w:style>
  <w:style w:type="character" w:customStyle="1" w:styleId="WW8Num1z4">
    <w:name w:val="WW8Num1z4"/>
    <w:qFormat/>
    <w:rsid w:val="003627C0"/>
  </w:style>
  <w:style w:type="character" w:customStyle="1" w:styleId="WW8Num1z5">
    <w:name w:val="WW8Num1z5"/>
    <w:qFormat/>
    <w:rsid w:val="003627C0"/>
  </w:style>
  <w:style w:type="character" w:customStyle="1" w:styleId="WW8Num1z6">
    <w:name w:val="WW8Num1z6"/>
    <w:qFormat/>
    <w:rsid w:val="003627C0"/>
  </w:style>
  <w:style w:type="character" w:customStyle="1" w:styleId="WW8Num1z7">
    <w:name w:val="WW8Num1z7"/>
    <w:qFormat/>
    <w:rsid w:val="003627C0"/>
  </w:style>
  <w:style w:type="character" w:customStyle="1" w:styleId="WW8Num1z8">
    <w:name w:val="WW8Num1z8"/>
    <w:qFormat/>
    <w:rsid w:val="003627C0"/>
  </w:style>
  <w:style w:type="character" w:customStyle="1" w:styleId="WW8Num2z0">
    <w:name w:val="WW8Num2z0"/>
    <w:qFormat/>
    <w:rsid w:val="003627C0"/>
    <w:rPr>
      <w:b/>
    </w:rPr>
  </w:style>
  <w:style w:type="character" w:customStyle="1" w:styleId="WW8Num3z0">
    <w:name w:val="WW8Num3z0"/>
    <w:qFormat/>
    <w:rsid w:val="003627C0"/>
    <w:rPr>
      <w:rFonts w:ascii="Times New Roman" w:hAnsi="Times New Roman" w:cs="Times New Roman"/>
      <w:color w:val="000000"/>
      <w:sz w:val="28"/>
      <w:szCs w:val="28"/>
    </w:rPr>
  </w:style>
  <w:style w:type="character" w:customStyle="1" w:styleId="WW8Num3z1">
    <w:name w:val="WW8Num3z1"/>
    <w:qFormat/>
    <w:rsid w:val="003627C0"/>
    <w:rPr>
      <w:rFonts w:ascii="Times New Roman" w:hAnsi="Times New Roman" w:cs="Times New Roman"/>
      <w:sz w:val="28"/>
      <w:szCs w:val="28"/>
    </w:rPr>
  </w:style>
  <w:style w:type="character" w:customStyle="1" w:styleId="WW8Num3z2">
    <w:name w:val="WW8Num3z2"/>
    <w:qFormat/>
    <w:rsid w:val="003627C0"/>
    <w:rPr>
      <w:rFonts w:ascii="Wingdings" w:hAnsi="Wingdings" w:cs="Wingdings"/>
    </w:rPr>
  </w:style>
  <w:style w:type="character" w:customStyle="1" w:styleId="WW8Num3z3">
    <w:name w:val="WW8Num3z3"/>
    <w:qFormat/>
    <w:rsid w:val="003627C0"/>
    <w:rPr>
      <w:rFonts w:ascii="Symbol" w:hAnsi="Symbol" w:cs="Symbol"/>
    </w:rPr>
  </w:style>
  <w:style w:type="character" w:customStyle="1" w:styleId="WW8Num3z4">
    <w:name w:val="WW8Num3z4"/>
    <w:qFormat/>
    <w:rsid w:val="003627C0"/>
    <w:rPr>
      <w:rFonts w:ascii="Courier New" w:hAnsi="Courier New" w:cs="Courier New"/>
    </w:rPr>
  </w:style>
  <w:style w:type="character" w:customStyle="1" w:styleId="WW8Num4z0">
    <w:name w:val="WW8Num4z0"/>
    <w:qFormat/>
    <w:rsid w:val="003627C0"/>
    <w:rPr>
      <w:rFonts w:ascii="Times New Roman" w:hAnsi="Times New Roman" w:cs="Times New Roman"/>
      <w:b/>
      <w:color w:val="000000"/>
      <w:sz w:val="24"/>
      <w:szCs w:val="24"/>
      <w:lang w:val="ru-RU" w:eastAsia="ru-RU"/>
    </w:rPr>
  </w:style>
  <w:style w:type="character" w:customStyle="1" w:styleId="WW8Num4z1">
    <w:name w:val="WW8Num4z1"/>
    <w:qFormat/>
    <w:rsid w:val="003627C0"/>
    <w:rPr>
      <w:rFonts w:ascii="Courier New" w:hAnsi="Courier New" w:cs="Courier New"/>
    </w:rPr>
  </w:style>
  <w:style w:type="character" w:customStyle="1" w:styleId="WW8Num4z2">
    <w:name w:val="WW8Num4z2"/>
    <w:qFormat/>
    <w:rsid w:val="003627C0"/>
    <w:rPr>
      <w:rFonts w:ascii="Wingdings" w:hAnsi="Wingdings" w:cs="Wingdings"/>
    </w:rPr>
  </w:style>
  <w:style w:type="character" w:customStyle="1" w:styleId="WW8Num4z3">
    <w:name w:val="WW8Num4z3"/>
    <w:qFormat/>
    <w:rsid w:val="003627C0"/>
    <w:rPr>
      <w:rFonts w:ascii="Symbol" w:hAnsi="Symbol" w:cs="Symbol"/>
    </w:rPr>
  </w:style>
  <w:style w:type="character" w:customStyle="1" w:styleId="WW8Num5z0">
    <w:name w:val="WW8Num5z0"/>
    <w:qFormat/>
    <w:rsid w:val="003627C0"/>
    <w:rPr>
      <w:rFonts w:ascii="Times New Roman" w:hAnsi="Times New Roman" w:cs="Times New Roman"/>
      <w:b/>
      <w:i w:val="0"/>
      <w:caps/>
      <w:sz w:val="28"/>
      <w:szCs w:val="28"/>
    </w:rPr>
  </w:style>
  <w:style w:type="character" w:customStyle="1" w:styleId="WW8Num5z1">
    <w:name w:val="WW8Num5z1"/>
    <w:qFormat/>
    <w:rsid w:val="003627C0"/>
    <w:rPr>
      <w:rFonts w:ascii="Times New Roman" w:hAnsi="Times New Roman" w:cs="Times New Roman"/>
      <w:b/>
      <w:i w:val="0"/>
      <w:sz w:val="24"/>
      <w:szCs w:val="24"/>
    </w:rPr>
  </w:style>
  <w:style w:type="character" w:customStyle="1" w:styleId="WW8Num5z2">
    <w:name w:val="WW8Num5z2"/>
    <w:qFormat/>
    <w:rsid w:val="003627C0"/>
    <w:rPr>
      <w:rFonts w:ascii="Times New Roman" w:hAnsi="Times New Roman" w:cs="Times New Roman"/>
      <w:b w:val="0"/>
      <w:i w:val="0"/>
      <w:sz w:val="24"/>
      <w:szCs w:val="24"/>
    </w:rPr>
  </w:style>
  <w:style w:type="character" w:customStyle="1" w:styleId="WW8Num5z4">
    <w:name w:val="WW8Num5z4"/>
    <w:qFormat/>
    <w:rsid w:val="003627C0"/>
    <w:rPr>
      <w:rFonts w:cs="Times New Roman"/>
    </w:rPr>
  </w:style>
  <w:style w:type="character" w:customStyle="1" w:styleId="WW8Num6z0">
    <w:name w:val="WW8Num6z0"/>
    <w:qFormat/>
    <w:rsid w:val="003627C0"/>
    <w:rPr>
      <w:rFonts w:ascii="Times New Roman" w:hAnsi="Times New Roman" w:cs="Times New Roman"/>
      <w:b/>
      <w:sz w:val="24"/>
      <w:szCs w:val="24"/>
      <w:lang w:val="ru-RU" w:eastAsia="ru-RU"/>
    </w:rPr>
  </w:style>
  <w:style w:type="character" w:customStyle="1" w:styleId="WW8Num6z1">
    <w:name w:val="WW8Num6z1"/>
    <w:qFormat/>
    <w:rsid w:val="003627C0"/>
    <w:rPr>
      <w:rFonts w:ascii="Courier New" w:hAnsi="Courier New" w:cs="Courier New"/>
    </w:rPr>
  </w:style>
  <w:style w:type="character" w:customStyle="1" w:styleId="WW8Num6z2">
    <w:name w:val="WW8Num6z2"/>
    <w:qFormat/>
    <w:rsid w:val="003627C0"/>
    <w:rPr>
      <w:rFonts w:ascii="Wingdings" w:hAnsi="Wingdings" w:cs="Wingdings"/>
    </w:rPr>
  </w:style>
  <w:style w:type="character" w:customStyle="1" w:styleId="WW8Num6z3">
    <w:name w:val="WW8Num6z3"/>
    <w:qFormat/>
    <w:rsid w:val="003627C0"/>
    <w:rPr>
      <w:rFonts w:ascii="Symbol" w:hAnsi="Symbol" w:cs="Symbol"/>
    </w:rPr>
  </w:style>
  <w:style w:type="character" w:customStyle="1" w:styleId="WW8Num7z0">
    <w:name w:val="WW8Num7z0"/>
    <w:qFormat/>
    <w:rsid w:val="003627C0"/>
    <w:rPr>
      <w:rFonts w:ascii="Times New Roman" w:hAnsi="Times New Roman" w:cs="Times New Roman"/>
      <w:b/>
      <w:color w:val="000000"/>
    </w:rPr>
  </w:style>
  <w:style w:type="character" w:customStyle="1" w:styleId="WW8Num7z1">
    <w:name w:val="WW8Num7z1"/>
    <w:qFormat/>
    <w:rsid w:val="003627C0"/>
    <w:rPr>
      <w:rFonts w:ascii="Courier New" w:hAnsi="Courier New" w:cs="Courier New"/>
    </w:rPr>
  </w:style>
  <w:style w:type="character" w:customStyle="1" w:styleId="WW8Num7z2">
    <w:name w:val="WW8Num7z2"/>
    <w:qFormat/>
    <w:rsid w:val="003627C0"/>
    <w:rPr>
      <w:rFonts w:ascii="Wingdings" w:hAnsi="Wingdings" w:cs="Wingdings"/>
    </w:rPr>
  </w:style>
  <w:style w:type="character" w:customStyle="1" w:styleId="WW8Num7z3">
    <w:name w:val="WW8Num7z3"/>
    <w:qFormat/>
    <w:rsid w:val="003627C0"/>
    <w:rPr>
      <w:rFonts w:ascii="Symbol" w:hAnsi="Symbol" w:cs="Symbol"/>
    </w:rPr>
  </w:style>
  <w:style w:type="character" w:customStyle="1" w:styleId="WW8Num8z0">
    <w:name w:val="WW8Num8z0"/>
    <w:qFormat/>
    <w:rsid w:val="003627C0"/>
    <w:rPr>
      <w:rFonts w:ascii="Times New Roman" w:hAnsi="Times New Roman" w:cs="Times New Roman"/>
      <w:b/>
      <w:sz w:val="24"/>
      <w:szCs w:val="24"/>
    </w:rPr>
  </w:style>
  <w:style w:type="character" w:customStyle="1" w:styleId="WW8Num8z1">
    <w:name w:val="WW8Num8z1"/>
    <w:qFormat/>
    <w:rsid w:val="003627C0"/>
  </w:style>
  <w:style w:type="character" w:customStyle="1" w:styleId="WW8Num8z2">
    <w:name w:val="WW8Num8z2"/>
    <w:qFormat/>
    <w:rsid w:val="003627C0"/>
  </w:style>
  <w:style w:type="character" w:customStyle="1" w:styleId="WW8Num8z3">
    <w:name w:val="WW8Num8z3"/>
    <w:qFormat/>
    <w:rsid w:val="003627C0"/>
  </w:style>
  <w:style w:type="character" w:customStyle="1" w:styleId="WW8Num8z4">
    <w:name w:val="WW8Num8z4"/>
    <w:qFormat/>
    <w:rsid w:val="003627C0"/>
  </w:style>
  <w:style w:type="character" w:customStyle="1" w:styleId="WW8Num8z5">
    <w:name w:val="WW8Num8z5"/>
    <w:qFormat/>
    <w:rsid w:val="003627C0"/>
  </w:style>
  <w:style w:type="character" w:customStyle="1" w:styleId="WW8Num8z6">
    <w:name w:val="WW8Num8z6"/>
    <w:qFormat/>
    <w:rsid w:val="003627C0"/>
  </w:style>
  <w:style w:type="character" w:customStyle="1" w:styleId="WW8Num8z7">
    <w:name w:val="WW8Num8z7"/>
    <w:qFormat/>
    <w:rsid w:val="003627C0"/>
  </w:style>
  <w:style w:type="character" w:customStyle="1" w:styleId="WW8Num8z8">
    <w:name w:val="WW8Num8z8"/>
    <w:qFormat/>
    <w:rsid w:val="003627C0"/>
  </w:style>
  <w:style w:type="character" w:customStyle="1" w:styleId="WW8Num9z0">
    <w:name w:val="WW8Num9z0"/>
    <w:qFormat/>
    <w:rsid w:val="003627C0"/>
  </w:style>
  <w:style w:type="character" w:customStyle="1" w:styleId="WW8Num9z1">
    <w:name w:val="WW8Num9z1"/>
    <w:qFormat/>
    <w:rsid w:val="003627C0"/>
  </w:style>
  <w:style w:type="character" w:customStyle="1" w:styleId="WW8Num9z2">
    <w:name w:val="WW8Num9z2"/>
    <w:qFormat/>
    <w:rsid w:val="003627C0"/>
  </w:style>
  <w:style w:type="character" w:customStyle="1" w:styleId="WW8Num9z3">
    <w:name w:val="WW8Num9z3"/>
    <w:qFormat/>
    <w:rsid w:val="003627C0"/>
  </w:style>
  <w:style w:type="character" w:customStyle="1" w:styleId="WW8Num9z4">
    <w:name w:val="WW8Num9z4"/>
    <w:qFormat/>
    <w:rsid w:val="003627C0"/>
  </w:style>
  <w:style w:type="character" w:customStyle="1" w:styleId="WW8Num9z5">
    <w:name w:val="WW8Num9z5"/>
    <w:qFormat/>
    <w:rsid w:val="003627C0"/>
  </w:style>
  <w:style w:type="character" w:customStyle="1" w:styleId="WW8Num9z6">
    <w:name w:val="WW8Num9z6"/>
    <w:qFormat/>
    <w:rsid w:val="003627C0"/>
  </w:style>
  <w:style w:type="character" w:customStyle="1" w:styleId="WW8Num9z7">
    <w:name w:val="WW8Num9z7"/>
    <w:qFormat/>
    <w:rsid w:val="003627C0"/>
  </w:style>
  <w:style w:type="character" w:customStyle="1" w:styleId="WW8Num9z8">
    <w:name w:val="WW8Num9z8"/>
    <w:qFormat/>
    <w:rsid w:val="003627C0"/>
  </w:style>
  <w:style w:type="character" w:customStyle="1" w:styleId="WW8Num10z0">
    <w:name w:val="WW8Num10z0"/>
    <w:qFormat/>
    <w:rsid w:val="003627C0"/>
  </w:style>
  <w:style w:type="character" w:customStyle="1" w:styleId="WW8Num10z1">
    <w:name w:val="WW8Num10z1"/>
    <w:qFormat/>
    <w:rsid w:val="003627C0"/>
  </w:style>
  <w:style w:type="character" w:customStyle="1" w:styleId="WW8Num10z2">
    <w:name w:val="WW8Num10z2"/>
    <w:qFormat/>
    <w:rsid w:val="003627C0"/>
  </w:style>
  <w:style w:type="character" w:customStyle="1" w:styleId="WW8Num10z3">
    <w:name w:val="WW8Num10z3"/>
    <w:qFormat/>
    <w:rsid w:val="003627C0"/>
  </w:style>
  <w:style w:type="character" w:customStyle="1" w:styleId="WW8Num10z4">
    <w:name w:val="WW8Num10z4"/>
    <w:qFormat/>
    <w:rsid w:val="003627C0"/>
  </w:style>
  <w:style w:type="character" w:customStyle="1" w:styleId="WW8Num10z5">
    <w:name w:val="WW8Num10z5"/>
    <w:qFormat/>
    <w:rsid w:val="003627C0"/>
  </w:style>
  <w:style w:type="character" w:customStyle="1" w:styleId="WW8Num10z6">
    <w:name w:val="WW8Num10z6"/>
    <w:qFormat/>
    <w:rsid w:val="003627C0"/>
  </w:style>
  <w:style w:type="character" w:customStyle="1" w:styleId="WW8Num10z7">
    <w:name w:val="WW8Num10z7"/>
    <w:qFormat/>
    <w:rsid w:val="003627C0"/>
  </w:style>
  <w:style w:type="character" w:customStyle="1" w:styleId="WW8Num10z8">
    <w:name w:val="WW8Num10z8"/>
    <w:qFormat/>
    <w:rsid w:val="003627C0"/>
  </w:style>
  <w:style w:type="character" w:customStyle="1" w:styleId="WW8Num11z0">
    <w:name w:val="WW8Num11z0"/>
    <w:qFormat/>
    <w:rsid w:val="003627C0"/>
    <w:rPr>
      <w:rFonts w:ascii="Times New Roman" w:hAnsi="Times New Roman" w:cs="Times New Roman"/>
      <w:b/>
      <w:sz w:val="28"/>
      <w:szCs w:val="28"/>
    </w:rPr>
  </w:style>
  <w:style w:type="character" w:customStyle="1" w:styleId="WW8Num11z1">
    <w:name w:val="WW8Num11z1"/>
    <w:qFormat/>
    <w:rsid w:val="003627C0"/>
    <w:rPr>
      <w:rFonts w:ascii="Courier New" w:hAnsi="Courier New" w:cs="Courier New"/>
    </w:rPr>
  </w:style>
  <w:style w:type="character" w:customStyle="1" w:styleId="WW8Num11z2">
    <w:name w:val="WW8Num11z2"/>
    <w:qFormat/>
    <w:rsid w:val="003627C0"/>
    <w:rPr>
      <w:rFonts w:ascii="Wingdings" w:hAnsi="Wingdings" w:cs="Wingdings"/>
    </w:rPr>
  </w:style>
  <w:style w:type="character" w:customStyle="1" w:styleId="WW8Num11z3">
    <w:name w:val="WW8Num11z3"/>
    <w:qFormat/>
    <w:rsid w:val="003627C0"/>
    <w:rPr>
      <w:rFonts w:ascii="Symbol" w:hAnsi="Symbol" w:cs="Symbol"/>
    </w:rPr>
  </w:style>
  <w:style w:type="character" w:customStyle="1" w:styleId="WW8Num12z0">
    <w:name w:val="WW8Num12z0"/>
    <w:qFormat/>
    <w:rsid w:val="003627C0"/>
    <w:rPr>
      <w:rFonts w:ascii="Symbol" w:hAnsi="Symbol" w:cs="Symbol"/>
    </w:rPr>
  </w:style>
  <w:style w:type="character" w:customStyle="1" w:styleId="WW8Num12z1">
    <w:name w:val="WW8Num12z1"/>
    <w:qFormat/>
    <w:rsid w:val="003627C0"/>
    <w:rPr>
      <w:rFonts w:ascii="Courier New" w:hAnsi="Courier New" w:cs="Courier New"/>
    </w:rPr>
  </w:style>
  <w:style w:type="character" w:customStyle="1" w:styleId="WW8Num12z2">
    <w:name w:val="WW8Num12z2"/>
    <w:qFormat/>
    <w:rsid w:val="003627C0"/>
    <w:rPr>
      <w:rFonts w:ascii="Wingdings" w:hAnsi="Wingdings" w:cs="Wingdings"/>
    </w:rPr>
  </w:style>
  <w:style w:type="character" w:customStyle="1" w:styleId="WW8Num13z0">
    <w:name w:val="WW8Num13z0"/>
    <w:qFormat/>
    <w:rsid w:val="003627C0"/>
    <w:rPr>
      <w:rFonts w:ascii="Times New Roman" w:hAnsi="Times New Roman" w:cs="Times New Roman"/>
      <w:b/>
    </w:rPr>
  </w:style>
  <w:style w:type="character" w:customStyle="1" w:styleId="WW8Num13z1">
    <w:name w:val="WW8Num13z1"/>
    <w:qFormat/>
    <w:rsid w:val="003627C0"/>
    <w:rPr>
      <w:rFonts w:ascii="Courier New" w:hAnsi="Courier New" w:cs="Courier New"/>
    </w:rPr>
  </w:style>
  <w:style w:type="character" w:customStyle="1" w:styleId="WW8Num13z2">
    <w:name w:val="WW8Num13z2"/>
    <w:qFormat/>
    <w:rsid w:val="003627C0"/>
    <w:rPr>
      <w:rFonts w:ascii="Wingdings" w:hAnsi="Wingdings" w:cs="Wingdings"/>
    </w:rPr>
  </w:style>
  <w:style w:type="character" w:customStyle="1" w:styleId="WW8Num13z3">
    <w:name w:val="WW8Num13z3"/>
    <w:qFormat/>
    <w:rsid w:val="003627C0"/>
    <w:rPr>
      <w:rFonts w:ascii="Symbol" w:hAnsi="Symbol" w:cs="Symbol"/>
    </w:rPr>
  </w:style>
  <w:style w:type="character" w:customStyle="1" w:styleId="WW8Num14z0">
    <w:name w:val="WW8Num14z0"/>
    <w:qFormat/>
    <w:rsid w:val="003627C0"/>
    <w:rPr>
      <w:rFonts w:ascii="Times New Roman" w:hAnsi="Times New Roman" w:cs="Times New Roman"/>
      <w:b/>
      <w:sz w:val="28"/>
      <w:szCs w:val="28"/>
      <w:lang w:val="ru-RU"/>
    </w:rPr>
  </w:style>
  <w:style w:type="character" w:customStyle="1" w:styleId="WW8Num14z2">
    <w:name w:val="WW8Num14z2"/>
    <w:qFormat/>
    <w:rsid w:val="003627C0"/>
    <w:rPr>
      <w:rFonts w:ascii="Wingdings" w:hAnsi="Wingdings" w:cs="Wingdings"/>
    </w:rPr>
  </w:style>
  <w:style w:type="character" w:customStyle="1" w:styleId="WW8Num14z3">
    <w:name w:val="WW8Num14z3"/>
    <w:qFormat/>
    <w:rsid w:val="003627C0"/>
    <w:rPr>
      <w:rFonts w:ascii="Symbol" w:hAnsi="Symbol" w:cs="Symbol"/>
    </w:rPr>
  </w:style>
  <w:style w:type="character" w:customStyle="1" w:styleId="WW8Num14z4">
    <w:name w:val="WW8Num14z4"/>
    <w:qFormat/>
    <w:rsid w:val="003627C0"/>
    <w:rPr>
      <w:rFonts w:ascii="Courier New" w:hAnsi="Courier New" w:cs="Courier New"/>
    </w:rPr>
  </w:style>
  <w:style w:type="character" w:customStyle="1" w:styleId="WW8Num15z0">
    <w:name w:val="WW8Num15z0"/>
    <w:qFormat/>
    <w:rsid w:val="003627C0"/>
    <w:rPr>
      <w:rFonts w:ascii="Times New Roman" w:hAnsi="Times New Roman" w:cs="Times New Roman"/>
      <w:b/>
      <w:sz w:val="24"/>
      <w:szCs w:val="24"/>
    </w:rPr>
  </w:style>
  <w:style w:type="character" w:customStyle="1" w:styleId="WW8Num15z1">
    <w:name w:val="WW8Num15z1"/>
    <w:qFormat/>
    <w:rsid w:val="003627C0"/>
  </w:style>
  <w:style w:type="character" w:customStyle="1" w:styleId="WW8Num15z2">
    <w:name w:val="WW8Num15z2"/>
    <w:qFormat/>
    <w:rsid w:val="003627C0"/>
  </w:style>
  <w:style w:type="character" w:customStyle="1" w:styleId="WW8Num15z3">
    <w:name w:val="WW8Num15z3"/>
    <w:qFormat/>
    <w:rsid w:val="003627C0"/>
  </w:style>
  <w:style w:type="character" w:customStyle="1" w:styleId="WW8Num15z4">
    <w:name w:val="WW8Num15z4"/>
    <w:qFormat/>
    <w:rsid w:val="003627C0"/>
  </w:style>
  <w:style w:type="character" w:customStyle="1" w:styleId="WW8Num15z5">
    <w:name w:val="WW8Num15z5"/>
    <w:qFormat/>
    <w:rsid w:val="003627C0"/>
  </w:style>
  <w:style w:type="character" w:customStyle="1" w:styleId="WW8Num15z6">
    <w:name w:val="WW8Num15z6"/>
    <w:qFormat/>
    <w:rsid w:val="003627C0"/>
  </w:style>
  <w:style w:type="character" w:customStyle="1" w:styleId="WW8Num15z7">
    <w:name w:val="WW8Num15z7"/>
    <w:qFormat/>
    <w:rsid w:val="003627C0"/>
  </w:style>
  <w:style w:type="character" w:customStyle="1" w:styleId="WW8Num15z8">
    <w:name w:val="WW8Num15z8"/>
    <w:qFormat/>
    <w:rsid w:val="003627C0"/>
  </w:style>
  <w:style w:type="character" w:customStyle="1" w:styleId="WW8Num16z0">
    <w:name w:val="WW8Num16z0"/>
    <w:qFormat/>
    <w:rsid w:val="003627C0"/>
    <w:rPr>
      <w:rFonts w:ascii="Times New Roman" w:hAnsi="Times New Roman" w:cs="Times New Roman"/>
      <w:b/>
      <w:color w:val="000000"/>
      <w:sz w:val="24"/>
      <w:szCs w:val="24"/>
      <w:lang w:val="ru-RU" w:eastAsia="ru-RU"/>
    </w:rPr>
  </w:style>
  <w:style w:type="character" w:customStyle="1" w:styleId="WW8Num16z1">
    <w:name w:val="WW8Num16z1"/>
    <w:qFormat/>
    <w:rsid w:val="003627C0"/>
    <w:rPr>
      <w:rFonts w:ascii="Courier New" w:hAnsi="Courier New" w:cs="Courier New"/>
    </w:rPr>
  </w:style>
  <w:style w:type="character" w:customStyle="1" w:styleId="WW8Num16z2">
    <w:name w:val="WW8Num16z2"/>
    <w:qFormat/>
    <w:rsid w:val="003627C0"/>
    <w:rPr>
      <w:rFonts w:ascii="Wingdings" w:hAnsi="Wingdings" w:cs="Wingdings"/>
    </w:rPr>
  </w:style>
  <w:style w:type="character" w:customStyle="1" w:styleId="WW8Num16z3">
    <w:name w:val="WW8Num16z3"/>
    <w:qFormat/>
    <w:rsid w:val="003627C0"/>
    <w:rPr>
      <w:rFonts w:ascii="Symbol" w:hAnsi="Symbol" w:cs="Symbol"/>
    </w:rPr>
  </w:style>
  <w:style w:type="character" w:customStyle="1" w:styleId="WW8Num17z0">
    <w:name w:val="WW8Num17z0"/>
    <w:qFormat/>
    <w:rsid w:val="003627C0"/>
    <w:rPr>
      <w:rFonts w:ascii="Times New Roman" w:eastAsia="Times New Roman" w:hAnsi="Times New Roman" w:cs="Times New Roman"/>
      <w:b w:val="0"/>
      <w:color w:val="000000"/>
      <w:sz w:val="24"/>
      <w:szCs w:val="24"/>
      <w:lang w:val="ru-RU" w:eastAsia="ru-RU"/>
    </w:rPr>
  </w:style>
  <w:style w:type="character" w:customStyle="1" w:styleId="WW8Num17z1">
    <w:name w:val="WW8Num17z1"/>
    <w:qFormat/>
    <w:rsid w:val="003627C0"/>
    <w:rPr>
      <w:rFonts w:ascii="Courier New" w:hAnsi="Courier New" w:cs="Courier New"/>
    </w:rPr>
  </w:style>
  <w:style w:type="character" w:customStyle="1" w:styleId="WW8Num17z2">
    <w:name w:val="WW8Num17z2"/>
    <w:qFormat/>
    <w:rsid w:val="003627C0"/>
    <w:rPr>
      <w:rFonts w:ascii="Wingdings" w:hAnsi="Wingdings" w:cs="Wingdings"/>
    </w:rPr>
  </w:style>
  <w:style w:type="character" w:customStyle="1" w:styleId="WW8Num17z3">
    <w:name w:val="WW8Num17z3"/>
    <w:qFormat/>
    <w:rsid w:val="003627C0"/>
    <w:rPr>
      <w:rFonts w:ascii="Symbol" w:hAnsi="Symbol" w:cs="Symbol"/>
    </w:rPr>
  </w:style>
  <w:style w:type="character" w:customStyle="1" w:styleId="WW8Num18z0">
    <w:name w:val="WW8Num18z0"/>
    <w:qFormat/>
    <w:rsid w:val="003627C0"/>
    <w:rPr>
      <w:rFonts w:ascii="Times New Roman" w:hAnsi="Times New Roman" w:cs="Times New Roman"/>
      <w:b/>
      <w:color w:val="000000"/>
      <w:sz w:val="28"/>
      <w:szCs w:val="28"/>
    </w:rPr>
  </w:style>
  <w:style w:type="character" w:customStyle="1" w:styleId="WW8Num18z1">
    <w:name w:val="WW8Num18z1"/>
    <w:qFormat/>
    <w:rsid w:val="003627C0"/>
    <w:rPr>
      <w:rFonts w:ascii="Courier New" w:hAnsi="Courier New" w:cs="Courier New"/>
    </w:rPr>
  </w:style>
  <w:style w:type="character" w:customStyle="1" w:styleId="WW8Num18z2">
    <w:name w:val="WW8Num18z2"/>
    <w:qFormat/>
    <w:rsid w:val="003627C0"/>
    <w:rPr>
      <w:rFonts w:ascii="Wingdings" w:hAnsi="Wingdings" w:cs="Wingdings"/>
    </w:rPr>
  </w:style>
  <w:style w:type="character" w:customStyle="1" w:styleId="WW8Num18z3">
    <w:name w:val="WW8Num18z3"/>
    <w:qFormat/>
    <w:rsid w:val="003627C0"/>
    <w:rPr>
      <w:rFonts w:ascii="Symbol" w:hAnsi="Symbol" w:cs="Symbol"/>
    </w:rPr>
  </w:style>
  <w:style w:type="character" w:customStyle="1" w:styleId="WW8Num19z0">
    <w:name w:val="WW8Num19z0"/>
    <w:qFormat/>
    <w:rsid w:val="003627C0"/>
    <w:rPr>
      <w:rFonts w:ascii="Times New Roman" w:hAnsi="Times New Roman" w:cs="Times New Roman"/>
      <w:b/>
      <w:color w:val="000000"/>
      <w:sz w:val="24"/>
      <w:szCs w:val="24"/>
      <w:lang w:val="ru-RU" w:eastAsia="ru-RU"/>
    </w:rPr>
  </w:style>
  <w:style w:type="character" w:customStyle="1" w:styleId="WW8Num19z1">
    <w:name w:val="WW8Num19z1"/>
    <w:qFormat/>
    <w:rsid w:val="003627C0"/>
    <w:rPr>
      <w:rFonts w:ascii="Courier New" w:hAnsi="Courier New" w:cs="Courier New"/>
    </w:rPr>
  </w:style>
  <w:style w:type="character" w:customStyle="1" w:styleId="WW8Num19z2">
    <w:name w:val="WW8Num19z2"/>
    <w:qFormat/>
    <w:rsid w:val="003627C0"/>
    <w:rPr>
      <w:rFonts w:ascii="Wingdings" w:hAnsi="Wingdings" w:cs="Wingdings"/>
    </w:rPr>
  </w:style>
  <w:style w:type="character" w:customStyle="1" w:styleId="WW8Num19z3">
    <w:name w:val="WW8Num19z3"/>
    <w:qFormat/>
    <w:rsid w:val="003627C0"/>
    <w:rPr>
      <w:rFonts w:ascii="Symbol" w:hAnsi="Symbol" w:cs="Symbol"/>
    </w:rPr>
  </w:style>
  <w:style w:type="character" w:customStyle="1" w:styleId="WW8Num20z0">
    <w:name w:val="WW8Num20z0"/>
    <w:qFormat/>
    <w:rsid w:val="003627C0"/>
    <w:rPr>
      <w:rFonts w:ascii="Times New Roman" w:hAnsi="Times New Roman" w:cs="Times New Roman"/>
      <w:b/>
      <w:sz w:val="24"/>
      <w:szCs w:val="24"/>
      <w:lang w:val="ru-RU"/>
    </w:rPr>
  </w:style>
  <w:style w:type="character" w:customStyle="1" w:styleId="WW8Num20z1">
    <w:name w:val="WW8Num20z1"/>
    <w:qFormat/>
    <w:rsid w:val="003627C0"/>
    <w:rPr>
      <w:rFonts w:ascii="Courier New" w:hAnsi="Courier New" w:cs="Courier New"/>
    </w:rPr>
  </w:style>
  <w:style w:type="character" w:customStyle="1" w:styleId="WW8Num20z2">
    <w:name w:val="WW8Num20z2"/>
    <w:qFormat/>
    <w:rsid w:val="003627C0"/>
    <w:rPr>
      <w:rFonts w:ascii="Wingdings" w:hAnsi="Wingdings" w:cs="Wingdings"/>
    </w:rPr>
  </w:style>
  <w:style w:type="character" w:customStyle="1" w:styleId="WW8Num20z3">
    <w:name w:val="WW8Num20z3"/>
    <w:qFormat/>
    <w:rsid w:val="003627C0"/>
    <w:rPr>
      <w:rFonts w:ascii="Symbol" w:hAnsi="Symbol" w:cs="Symbol"/>
    </w:rPr>
  </w:style>
  <w:style w:type="character" w:customStyle="1" w:styleId="WW8Num21z0">
    <w:name w:val="WW8Num21z0"/>
    <w:qFormat/>
    <w:rsid w:val="003627C0"/>
    <w:rPr>
      <w:rFonts w:ascii="Times New Roman" w:hAnsi="Times New Roman" w:cs="Times New Roman"/>
      <w:b/>
      <w:sz w:val="28"/>
      <w:szCs w:val="28"/>
    </w:rPr>
  </w:style>
  <w:style w:type="character" w:customStyle="1" w:styleId="WW8Num21z1">
    <w:name w:val="WW8Num21z1"/>
    <w:qFormat/>
    <w:rsid w:val="003627C0"/>
    <w:rPr>
      <w:rFonts w:ascii="Courier New" w:hAnsi="Courier New" w:cs="Courier New"/>
    </w:rPr>
  </w:style>
  <w:style w:type="character" w:customStyle="1" w:styleId="WW8Num21z2">
    <w:name w:val="WW8Num21z2"/>
    <w:qFormat/>
    <w:rsid w:val="003627C0"/>
    <w:rPr>
      <w:rFonts w:ascii="Wingdings" w:hAnsi="Wingdings" w:cs="Wingdings"/>
    </w:rPr>
  </w:style>
  <w:style w:type="character" w:customStyle="1" w:styleId="WW8Num21z3">
    <w:name w:val="WW8Num21z3"/>
    <w:qFormat/>
    <w:rsid w:val="003627C0"/>
    <w:rPr>
      <w:rFonts w:ascii="Symbol" w:hAnsi="Symbol" w:cs="Symbol"/>
    </w:rPr>
  </w:style>
  <w:style w:type="character" w:customStyle="1" w:styleId="WW8Num22z0">
    <w:name w:val="WW8Num22z0"/>
    <w:qFormat/>
    <w:rsid w:val="003627C0"/>
    <w:rPr>
      <w:rFonts w:ascii="Times New Roman" w:hAnsi="Times New Roman" w:cs="Times New Roman"/>
      <w:b/>
      <w:color w:val="auto"/>
    </w:rPr>
  </w:style>
  <w:style w:type="character" w:customStyle="1" w:styleId="WW8Num22z1">
    <w:name w:val="WW8Num22z1"/>
    <w:qFormat/>
    <w:rsid w:val="003627C0"/>
  </w:style>
  <w:style w:type="character" w:customStyle="1" w:styleId="WW8Num22z2">
    <w:name w:val="WW8Num22z2"/>
    <w:qFormat/>
    <w:rsid w:val="003627C0"/>
  </w:style>
  <w:style w:type="character" w:customStyle="1" w:styleId="WW8Num22z3">
    <w:name w:val="WW8Num22z3"/>
    <w:qFormat/>
    <w:rsid w:val="003627C0"/>
  </w:style>
  <w:style w:type="character" w:customStyle="1" w:styleId="WW8Num22z4">
    <w:name w:val="WW8Num22z4"/>
    <w:qFormat/>
    <w:rsid w:val="003627C0"/>
  </w:style>
  <w:style w:type="character" w:customStyle="1" w:styleId="WW8Num22z5">
    <w:name w:val="WW8Num22z5"/>
    <w:qFormat/>
    <w:rsid w:val="003627C0"/>
  </w:style>
  <w:style w:type="character" w:customStyle="1" w:styleId="WW8Num22z6">
    <w:name w:val="WW8Num22z6"/>
    <w:qFormat/>
    <w:rsid w:val="003627C0"/>
  </w:style>
  <w:style w:type="character" w:customStyle="1" w:styleId="WW8Num22z7">
    <w:name w:val="WW8Num22z7"/>
    <w:qFormat/>
    <w:rsid w:val="003627C0"/>
  </w:style>
  <w:style w:type="character" w:customStyle="1" w:styleId="WW8Num22z8">
    <w:name w:val="WW8Num22z8"/>
    <w:qFormat/>
    <w:rsid w:val="003627C0"/>
  </w:style>
  <w:style w:type="character" w:customStyle="1" w:styleId="3">
    <w:name w:val="Основной шрифт абзаца3"/>
    <w:qFormat/>
    <w:rsid w:val="003627C0"/>
  </w:style>
  <w:style w:type="character" w:customStyle="1" w:styleId="WW8Num2z1">
    <w:name w:val="WW8Num2z1"/>
    <w:qFormat/>
    <w:rsid w:val="003627C0"/>
  </w:style>
  <w:style w:type="character" w:customStyle="1" w:styleId="WW8Num2z2">
    <w:name w:val="WW8Num2z2"/>
    <w:qFormat/>
    <w:rsid w:val="003627C0"/>
  </w:style>
  <w:style w:type="character" w:customStyle="1" w:styleId="WW8Num2z3">
    <w:name w:val="WW8Num2z3"/>
    <w:qFormat/>
    <w:rsid w:val="003627C0"/>
  </w:style>
  <w:style w:type="character" w:customStyle="1" w:styleId="WW8Num2z4">
    <w:name w:val="WW8Num2z4"/>
    <w:qFormat/>
    <w:rsid w:val="003627C0"/>
  </w:style>
  <w:style w:type="character" w:customStyle="1" w:styleId="WW8Num2z5">
    <w:name w:val="WW8Num2z5"/>
    <w:qFormat/>
    <w:rsid w:val="003627C0"/>
  </w:style>
  <w:style w:type="character" w:customStyle="1" w:styleId="WW8Num2z6">
    <w:name w:val="WW8Num2z6"/>
    <w:qFormat/>
    <w:rsid w:val="003627C0"/>
  </w:style>
  <w:style w:type="character" w:customStyle="1" w:styleId="WW8Num2z7">
    <w:name w:val="WW8Num2z7"/>
    <w:qFormat/>
    <w:rsid w:val="003627C0"/>
  </w:style>
  <w:style w:type="character" w:customStyle="1" w:styleId="WW8Num2z8">
    <w:name w:val="WW8Num2z8"/>
    <w:qFormat/>
    <w:rsid w:val="003627C0"/>
  </w:style>
  <w:style w:type="character" w:customStyle="1" w:styleId="WW8Num4z4">
    <w:name w:val="WW8Num4z4"/>
    <w:qFormat/>
    <w:rsid w:val="003627C0"/>
    <w:rPr>
      <w:rFonts w:ascii="Courier New" w:hAnsi="Courier New" w:cs="Courier New"/>
    </w:rPr>
  </w:style>
  <w:style w:type="character" w:customStyle="1" w:styleId="WW8Num5z3">
    <w:name w:val="WW8Num5z3"/>
    <w:qFormat/>
    <w:rsid w:val="003627C0"/>
  </w:style>
  <w:style w:type="character" w:customStyle="1" w:styleId="WW8Num5z5">
    <w:name w:val="WW8Num5z5"/>
    <w:qFormat/>
    <w:rsid w:val="003627C0"/>
  </w:style>
  <w:style w:type="character" w:customStyle="1" w:styleId="WW8Num5z6">
    <w:name w:val="WW8Num5z6"/>
    <w:qFormat/>
    <w:rsid w:val="003627C0"/>
  </w:style>
  <w:style w:type="character" w:customStyle="1" w:styleId="WW8Num5z7">
    <w:name w:val="WW8Num5z7"/>
    <w:qFormat/>
    <w:rsid w:val="003627C0"/>
  </w:style>
  <w:style w:type="character" w:customStyle="1" w:styleId="WW8Num5z8">
    <w:name w:val="WW8Num5z8"/>
    <w:qFormat/>
    <w:rsid w:val="003627C0"/>
  </w:style>
  <w:style w:type="character" w:customStyle="1" w:styleId="WW8Num6z4">
    <w:name w:val="WW8Num6z4"/>
    <w:qFormat/>
    <w:rsid w:val="003627C0"/>
  </w:style>
  <w:style w:type="character" w:customStyle="1" w:styleId="WW8Num6z5">
    <w:name w:val="WW8Num6z5"/>
    <w:qFormat/>
    <w:rsid w:val="003627C0"/>
  </w:style>
  <w:style w:type="character" w:customStyle="1" w:styleId="WW8Num6z6">
    <w:name w:val="WW8Num6z6"/>
    <w:qFormat/>
    <w:rsid w:val="003627C0"/>
  </w:style>
  <w:style w:type="character" w:customStyle="1" w:styleId="WW8Num6z7">
    <w:name w:val="WW8Num6z7"/>
    <w:qFormat/>
    <w:rsid w:val="003627C0"/>
  </w:style>
  <w:style w:type="character" w:customStyle="1" w:styleId="WW8Num6z8">
    <w:name w:val="WW8Num6z8"/>
    <w:qFormat/>
    <w:rsid w:val="003627C0"/>
  </w:style>
  <w:style w:type="character" w:customStyle="1" w:styleId="WW8Num7z4">
    <w:name w:val="WW8Num7z4"/>
    <w:qFormat/>
    <w:rsid w:val="003627C0"/>
  </w:style>
  <w:style w:type="character" w:customStyle="1" w:styleId="WW8Num7z5">
    <w:name w:val="WW8Num7z5"/>
    <w:qFormat/>
    <w:rsid w:val="003627C0"/>
  </w:style>
  <w:style w:type="character" w:customStyle="1" w:styleId="WW8Num7z6">
    <w:name w:val="WW8Num7z6"/>
    <w:qFormat/>
    <w:rsid w:val="003627C0"/>
  </w:style>
  <w:style w:type="character" w:customStyle="1" w:styleId="WW8Num7z7">
    <w:name w:val="WW8Num7z7"/>
    <w:qFormat/>
    <w:rsid w:val="003627C0"/>
  </w:style>
  <w:style w:type="character" w:customStyle="1" w:styleId="WW8Num7z8">
    <w:name w:val="WW8Num7z8"/>
    <w:qFormat/>
    <w:rsid w:val="003627C0"/>
  </w:style>
  <w:style w:type="character" w:customStyle="1" w:styleId="WW8Num11z4">
    <w:name w:val="WW8Num11z4"/>
    <w:qFormat/>
    <w:rsid w:val="003627C0"/>
  </w:style>
  <w:style w:type="character" w:customStyle="1" w:styleId="WW8Num11z5">
    <w:name w:val="WW8Num11z5"/>
    <w:qFormat/>
    <w:rsid w:val="003627C0"/>
  </w:style>
  <w:style w:type="character" w:customStyle="1" w:styleId="WW8Num11z6">
    <w:name w:val="WW8Num11z6"/>
    <w:qFormat/>
    <w:rsid w:val="003627C0"/>
  </w:style>
  <w:style w:type="character" w:customStyle="1" w:styleId="WW8Num11z7">
    <w:name w:val="WW8Num11z7"/>
    <w:qFormat/>
    <w:rsid w:val="003627C0"/>
  </w:style>
  <w:style w:type="character" w:customStyle="1" w:styleId="WW8Num11z8">
    <w:name w:val="WW8Num11z8"/>
    <w:qFormat/>
    <w:rsid w:val="003627C0"/>
  </w:style>
  <w:style w:type="character" w:customStyle="1" w:styleId="WW8Num12z3">
    <w:name w:val="WW8Num12z3"/>
    <w:qFormat/>
    <w:rsid w:val="003627C0"/>
  </w:style>
  <w:style w:type="character" w:customStyle="1" w:styleId="WW8Num12z4">
    <w:name w:val="WW8Num12z4"/>
    <w:qFormat/>
    <w:rsid w:val="003627C0"/>
  </w:style>
  <w:style w:type="character" w:customStyle="1" w:styleId="WW8Num12z5">
    <w:name w:val="WW8Num12z5"/>
    <w:qFormat/>
    <w:rsid w:val="003627C0"/>
  </w:style>
  <w:style w:type="character" w:customStyle="1" w:styleId="WW8Num12z6">
    <w:name w:val="WW8Num12z6"/>
    <w:qFormat/>
    <w:rsid w:val="003627C0"/>
  </w:style>
  <w:style w:type="character" w:customStyle="1" w:styleId="WW8Num12z7">
    <w:name w:val="WW8Num12z7"/>
    <w:qFormat/>
    <w:rsid w:val="003627C0"/>
  </w:style>
  <w:style w:type="character" w:customStyle="1" w:styleId="WW8Num12z8">
    <w:name w:val="WW8Num12z8"/>
    <w:qFormat/>
    <w:rsid w:val="003627C0"/>
  </w:style>
  <w:style w:type="character" w:customStyle="1" w:styleId="WW8Num13z4">
    <w:name w:val="WW8Num13z4"/>
    <w:qFormat/>
    <w:rsid w:val="003627C0"/>
  </w:style>
  <w:style w:type="character" w:customStyle="1" w:styleId="WW8Num13z5">
    <w:name w:val="WW8Num13z5"/>
    <w:qFormat/>
    <w:rsid w:val="003627C0"/>
  </w:style>
  <w:style w:type="character" w:customStyle="1" w:styleId="WW8Num13z6">
    <w:name w:val="WW8Num13z6"/>
    <w:qFormat/>
    <w:rsid w:val="003627C0"/>
  </w:style>
  <w:style w:type="character" w:customStyle="1" w:styleId="WW8Num13z7">
    <w:name w:val="WW8Num13z7"/>
    <w:qFormat/>
    <w:rsid w:val="003627C0"/>
  </w:style>
  <w:style w:type="character" w:customStyle="1" w:styleId="WW8Num13z8">
    <w:name w:val="WW8Num13z8"/>
    <w:qFormat/>
    <w:rsid w:val="003627C0"/>
  </w:style>
  <w:style w:type="character" w:customStyle="1" w:styleId="WW8Num14z1">
    <w:name w:val="WW8Num14z1"/>
    <w:qFormat/>
    <w:rsid w:val="003627C0"/>
    <w:rPr>
      <w:rFonts w:eastAsia="Arial"/>
      <w:sz w:val="28"/>
      <w:szCs w:val="28"/>
    </w:rPr>
  </w:style>
  <w:style w:type="character" w:customStyle="1" w:styleId="WW8Num14z5">
    <w:name w:val="WW8Num14z5"/>
    <w:qFormat/>
    <w:rsid w:val="003627C0"/>
  </w:style>
  <w:style w:type="character" w:customStyle="1" w:styleId="WW8Num14z6">
    <w:name w:val="WW8Num14z6"/>
    <w:qFormat/>
    <w:rsid w:val="003627C0"/>
  </w:style>
  <w:style w:type="character" w:customStyle="1" w:styleId="WW8Num14z7">
    <w:name w:val="WW8Num14z7"/>
    <w:qFormat/>
    <w:rsid w:val="003627C0"/>
  </w:style>
  <w:style w:type="character" w:customStyle="1" w:styleId="WW8Num14z8">
    <w:name w:val="WW8Num14z8"/>
    <w:qFormat/>
    <w:rsid w:val="003627C0"/>
  </w:style>
  <w:style w:type="character" w:customStyle="1" w:styleId="WW8Num16z4">
    <w:name w:val="WW8Num16z4"/>
    <w:qFormat/>
    <w:rsid w:val="003627C0"/>
    <w:rPr>
      <w:rFonts w:cs="Times New Roman"/>
    </w:rPr>
  </w:style>
  <w:style w:type="character" w:customStyle="1" w:styleId="WW8Num17z4">
    <w:name w:val="WW8Num17z4"/>
    <w:qFormat/>
    <w:rsid w:val="003627C0"/>
  </w:style>
  <w:style w:type="character" w:customStyle="1" w:styleId="WW8Num17z5">
    <w:name w:val="WW8Num17z5"/>
    <w:qFormat/>
    <w:rsid w:val="003627C0"/>
  </w:style>
  <w:style w:type="character" w:customStyle="1" w:styleId="WW8Num17z6">
    <w:name w:val="WW8Num17z6"/>
    <w:qFormat/>
    <w:rsid w:val="003627C0"/>
  </w:style>
  <w:style w:type="character" w:customStyle="1" w:styleId="WW8Num17z7">
    <w:name w:val="WW8Num17z7"/>
    <w:qFormat/>
    <w:rsid w:val="003627C0"/>
  </w:style>
  <w:style w:type="character" w:customStyle="1" w:styleId="WW8Num17z8">
    <w:name w:val="WW8Num17z8"/>
    <w:qFormat/>
    <w:rsid w:val="003627C0"/>
  </w:style>
  <w:style w:type="character" w:customStyle="1" w:styleId="WW8Num18z4">
    <w:name w:val="WW8Num18z4"/>
    <w:qFormat/>
    <w:rsid w:val="003627C0"/>
  </w:style>
  <w:style w:type="character" w:customStyle="1" w:styleId="WW8Num18z5">
    <w:name w:val="WW8Num18z5"/>
    <w:qFormat/>
    <w:rsid w:val="003627C0"/>
  </w:style>
  <w:style w:type="character" w:customStyle="1" w:styleId="WW8Num18z6">
    <w:name w:val="WW8Num18z6"/>
    <w:qFormat/>
    <w:rsid w:val="003627C0"/>
  </w:style>
  <w:style w:type="character" w:customStyle="1" w:styleId="WW8Num18z7">
    <w:name w:val="WW8Num18z7"/>
    <w:qFormat/>
    <w:rsid w:val="003627C0"/>
  </w:style>
  <w:style w:type="character" w:customStyle="1" w:styleId="WW8Num18z8">
    <w:name w:val="WW8Num18z8"/>
    <w:qFormat/>
    <w:rsid w:val="003627C0"/>
  </w:style>
  <w:style w:type="character" w:customStyle="1" w:styleId="WW8Num19z4">
    <w:name w:val="WW8Num19z4"/>
    <w:qFormat/>
    <w:rsid w:val="003627C0"/>
  </w:style>
  <w:style w:type="character" w:customStyle="1" w:styleId="WW8Num19z5">
    <w:name w:val="WW8Num19z5"/>
    <w:qFormat/>
    <w:rsid w:val="003627C0"/>
  </w:style>
  <w:style w:type="character" w:customStyle="1" w:styleId="WW8Num19z6">
    <w:name w:val="WW8Num19z6"/>
    <w:qFormat/>
    <w:rsid w:val="003627C0"/>
  </w:style>
  <w:style w:type="character" w:customStyle="1" w:styleId="WW8Num19z7">
    <w:name w:val="WW8Num19z7"/>
    <w:qFormat/>
    <w:rsid w:val="003627C0"/>
  </w:style>
  <w:style w:type="character" w:customStyle="1" w:styleId="WW8Num19z8">
    <w:name w:val="WW8Num19z8"/>
    <w:qFormat/>
    <w:rsid w:val="003627C0"/>
  </w:style>
  <w:style w:type="character" w:customStyle="1" w:styleId="WW8Num21z4">
    <w:name w:val="WW8Num21z4"/>
    <w:qFormat/>
    <w:rsid w:val="003627C0"/>
  </w:style>
  <w:style w:type="character" w:customStyle="1" w:styleId="WW8Num21z5">
    <w:name w:val="WW8Num21z5"/>
    <w:qFormat/>
    <w:rsid w:val="003627C0"/>
  </w:style>
  <w:style w:type="character" w:customStyle="1" w:styleId="WW8Num21z6">
    <w:name w:val="WW8Num21z6"/>
    <w:qFormat/>
    <w:rsid w:val="003627C0"/>
  </w:style>
  <w:style w:type="character" w:customStyle="1" w:styleId="WW8Num21z7">
    <w:name w:val="WW8Num21z7"/>
    <w:qFormat/>
    <w:rsid w:val="003627C0"/>
  </w:style>
  <w:style w:type="character" w:customStyle="1" w:styleId="WW8Num21z8">
    <w:name w:val="WW8Num21z8"/>
    <w:qFormat/>
    <w:rsid w:val="003627C0"/>
  </w:style>
  <w:style w:type="character" w:customStyle="1" w:styleId="WW8Num23z0">
    <w:name w:val="WW8Num23z0"/>
    <w:qFormat/>
    <w:rsid w:val="003627C0"/>
    <w:rPr>
      <w:rFonts w:ascii="Times New Roman" w:hAnsi="Times New Roman" w:cs="Times New Roman"/>
      <w:b/>
      <w:color w:val="000000"/>
    </w:rPr>
  </w:style>
  <w:style w:type="character" w:customStyle="1" w:styleId="WW8Num23z1">
    <w:name w:val="WW8Num23z1"/>
    <w:qFormat/>
    <w:rsid w:val="003627C0"/>
    <w:rPr>
      <w:rFonts w:ascii="Courier New" w:hAnsi="Courier New" w:cs="Courier New"/>
    </w:rPr>
  </w:style>
  <w:style w:type="character" w:customStyle="1" w:styleId="WW8Num23z2">
    <w:name w:val="WW8Num23z2"/>
    <w:qFormat/>
    <w:rsid w:val="003627C0"/>
    <w:rPr>
      <w:rFonts w:ascii="Wingdings" w:hAnsi="Wingdings" w:cs="Wingdings"/>
    </w:rPr>
  </w:style>
  <w:style w:type="character" w:customStyle="1" w:styleId="WW8Num23z3">
    <w:name w:val="WW8Num23z3"/>
    <w:qFormat/>
    <w:rsid w:val="003627C0"/>
    <w:rPr>
      <w:rFonts w:ascii="Symbol" w:hAnsi="Symbol" w:cs="Symbol"/>
    </w:rPr>
  </w:style>
  <w:style w:type="character" w:customStyle="1" w:styleId="WW8Num24z0">
    <w:name w:val="WW8Num24z0"/>
    <w:qFormat/>
    <w:rsid w:val="003627C0"/>
    <w:rPr>
      <w:rFonts w:ascii="Times New Roman" w:hAnsi="Times New Roman" w:cs="Times New Roman"/>
      <w:b/>
      <w:sz w:val="24"/>
      <w:szCs w:val="24"/>
    </w:rPr>
  </w:style>
  <w:style w:type="character" w:customStyle="1" w:styleId="WW8Num24z1">
    <w:name w:val="WW8Num24z1"/>
    <w:qFormat/>
    <w:rsid w:val="003627C0"/>
  </w:style>
  <w:style w:type="character" w:customStyle="1" w:styleId="WW8Num24z2">
    <w:name w:val="WW8Num24z2"/>
    <w:qFormat/>
    <w:rsid w:val="003627C0"/>
  </w:style>
  <w:style w:type="character" w:customStyle="1" w:styleId="WW8Num24z3">
    <w:name w:val="WW8Num24z3"/>
    <w:qFormat/>
    <w:rsid w:val="003627C0"/>
  </w:style>
  <w:style w:type="character" w:customStyle="1" w:styleId="WW8Num24z4">
    <w:name w:val="WW8Num24z4"/>
    <w:qFormat/>
    <w:rsid w:val="003627C0"/>
  </w:style>
  <w:style w:type="character" w:customStyle="1" w:styleId="WW8Num24z5">
    <w:name w:val="WW8Num24z5"/>
    <w:qFormat/>
    <w:rsid w:val="003627C0"/>
  </w:style>
  <w:style w:type="character" w:customStyle="1" w:styleId="WW8Num24z6">
    <w:name w:val="WW8Num24z6"/>
    <w:qFormat/>
    <w:rsid w:val="003627C0"/>
  </w:style>
  <w:style w:type="character" w:customStyle="1" w:styleId="WW8Num24z7">
    <w:name w:val="WW8Num24z7"/>
    <w:qFormat/>
    <w:rsid w:val="003627C0"/>
  </w:style>
  <w:style w:type="character" w:customStyle="1" w:styleId="WW8Num24z8">
    <w:name w:val="WW8Num24z8"/>
    <w:qFormat/>
    <w:rsid w:val="003627C0"/>
  </w:style>
  <w:style w:type="character" w:customStyle="1" w:styleId="WW8Num25z0">
    <w:name w:val="WW8Num25z0"/>
    <w:qFormat/>
    <w:rsid w:val="003627C0"/>
    <w:rPr>
      <w:rFonts w:ascii="Times New Roman" w:hAnsi="Times New Roman" w:cs="Times New Roman"/>
      <w:b/>
    </w:rPr>
  </w:style>
  <w:style w:type="character" w:customStyle="1" w:styleId="WW8Num25z1">
    <w:name w:val="WW8Num25z1"/>
    <w:qFormat/>
    <w:rsid w:val="003627C0"/>
  </w:style>
  <w:style w:type="character" w:customStyle="1" w:styleId="WW8Num25z2">
    <w:name w:val="WW8Num25z2"/>
    <w:qFormat/>
    <w:rsid w:val="003627C0"/>
  </w:style>
  <w:style w:type="character" w:customStyle="1" w:styleId="WW8Num25z3">
    <w:name w:val="WW8Num25z3"/>
    <w:qFormat/>
    <w:rsid w:val="003627C0"/>
  </w:style>
  <w:style w:type="character" w:customStyle="1" w:styleId="WW8Num25z4">
    <w:name w:val="WW8Num25z4"/>
    <w:qFormat/>
    <w:rsid w:val="003627C0"/>
  </w:style>
  <w:style w:type="character" w:customStyle="1" w:styleId="WW8Num25z5">
    <w:name w:val="WW8Num25z5"/>
    <w:qFormat/>
    <w:rsid w:val="003627C0"/>
  </w:style>
  <w:style w:type="character" w:customStyle="1" w:styleId="WW8Num25z6">
    <w:name w:val="WW8Num25z6"/>
    <w:qFormat/>
    <w:rsid w:val="003627C0"/>
  </w:style>
  <w:style w:type="character" w:customStyle="1" w:styleId="WW8Num25z7">
    <w:name w:val="WW8Num25z7"/>
    <w:qFormat/>
    <w:rsid w:val="003627C0"/>
  </w:style>
  <w:style w:type="character" w:customStyle="1" w:styleId="WW8Num25z8">
    <w:name w:val="WW8Num25z8"/>
    <w:qFormat/>
    <w:rsid w:val="003627C0"/>
  </w:style>
  <w:style w:type="character" w:customStyle="1" w:styleId="WW8Num26z0">
    <w:name w:val="WW8Num26z0"/>
    <w:qFormat/>
    <w:rsid w:val="003627C0"/>
  </w:style>
  <w:style w:type="character" w:customStyle="1" w:styleId="WW8Num26z1">
    <w:name w:val="WW8Num26z1"/>
    <w:qFormat/>
    <w:rsid w:val="003627C0"/>
  </w:style>
  <w:style w:type="character" w:customStyle="1" w:styleId="WW8Num26z2">
    <w:name w:val="WW8Num26z2"/>
    <w:qFormat/>
    <w:rsid w:val="003627C0"/>
  </w:style>
  <w:style w:type="character" w:customStyle="1" w:styleId="WW8Num26z3">
    <w:name w:val="WW8Num26z3"/>
    <w:qFormat/>
    <w:rsid w:val="003627C0"/>
  </w:style>
  <w:style w:type="character" w:customStyle="1" w:styleId="WW8Num26z4">
    <w:name w:val="WW8Num26z4"/>
    <w:qFormat/>
    <w:rsid w:val="003627C0"/>
  </w:style>
  <w:style w:type="character" w:customStyle="1" w:styleId="WW8Num26z5">
    <w:name w:val="WW8Num26z5"/>
    <w:qFormat/>
    <w:rsid w:val="003627C0"/>
  </w:style>
  <w:style w:type="character" w:customStyle="1" w:styleId="WW8Num26z6">
    <w:name w:val="WW8Num26z6"/>
    <w:qFormat/>
    <w:rsid w:val="003627C0"/>
  </w:style>
  <w:style w:type="character" w:customStyle="1" w:styleId="WW8Num26z7">
    <w:name w:val="WW8Num26z7"/>
    <w:qFormat/>
    <w:rsid w:val="003627C0"/>
  </w:style>
  <w:style w:type="character" w:customStyle="1" w:styleId="WW8Num26z8">
    <w:name w:val="WW8Num26z8"/>
    <w:qFormat/>
    <w:rsid w:val="003627C0"/>
  </w:style>
  <w:style w:type="character" w:customStyle="1" w:styleId="WW8Num27z0">
    <w:name w:val="WW8Num27z0"/>
    <w:qFormat/>
    <w:rsid w:val="003627C0"/>
    <w:rPr>
      <w:rFonts w:ascii="Times New Roman" w:eastAsia="Arial" w:hAnsi="Times New Roman" w:cs="Times New Roman"/>
      <w:b/>
      <w:sz w:val="28"/>
      <w:szCs w:val="28"/>
    </w:rPr>
  </w:style>
  <w:style w:type="character" w:customStyle="1" w:styleId="WW8Num27z1">
    <w:name w:val="WW8Num27z1"/>
    <w:qFormat/>
    <w:rsid w:val="003627C0"/>
  </w:style>
  <w:style w:type="character" w:customStyle="1" w:styleId="WW8Num27z2">
    <w:name w:val="WW8Num27z2"/>
    <w:qFormat/>
    <w:rsid w:val="003627C0"/>
  </w:style>
  <w:style w:type="character" w:customStyle="1" w:styleId="WW8Num27z3">
    <w:name w:val="WW8Num27z3"/>
    <w:qFormat/>
    <w:rsid w:val="003627C0"/>
  </w:style>
  <w:style w:type="character" w:customStyle="1" w:styleId="WW8Num27z4">
    <w:name w:val="WW8Num27z4"/>
    <w:qFormat/>
    <w:rsid w:val="003627C0"/>
  </w:style>
  <w:style w:type="character" w:customStyle="1" w:styleId="WW8Num27z5">
    <w:name w:val="WW8Num27z5"/>
    <w:qFormat/>
    <w:rsid w:val="003627C0"/>
  </w:style>
  <w:style w:type="character" w:customStyle="1" w:styleId="WW8Num27z6">
    <w:name w:val="WW8Num27z6"/>
    <w:qFormat/>
    <w:rsid w:val="003627C0"/>
  </w:style>
  <w:style w:type="character" w:customStyle="1" w:styleId="WW8Num27z7">
    <w:name w:val="WW8Num27z7"/>
    <w:qFormat/>
    <w:rsid w:val="003627C0"/>
  </w:style>
  <w:style w:type="character" w:customStyle="1" w:styleId="WW8Num27z8">
    <w:name w:val="WW8Num27z8"/>
    <w:qFormat/>
    <w:rsid w:val="003627C0"/>
  </w:style>
  <w:style w:type="character" w:customStyle="1" w:styleId="WW8Num28z0">
    <w:name w:val="WW8Num28z0"/>
    <w:qFormat/>
    <w:rsid w:val="003627C0"/>
  </w:style>
  <w:style w:type="character" w:customStyle="1" w:styleId="WW8Num28z1">
    <w:name w:val="WW8Num28z1"/>
    <w:qFormat/>
    <w:rsid w:val="003627C0"/>
    <w:rPr>
      <w:rFonts w:eastAsia="Arial"/>
      <w:sz w:val="28"/>
      <w:szCs w:val="28"/>
    </w:rPr>
  </w:style>
  <w:style w:type="character" w:customStyle="1" w:styleId="WW8Num28z2">
    <w:name w:val="WW8Num28z2"/>
    <w:qFormat/>
    <w:rsid w:val="003627C0"/>
  </w:style>
  <w:style w:type="character" w:customStyle="1" w:styleId="WW8Num28z3">
    <w:name w:val="WW8Num28z3"/>
    <w:qFormat/>
    <w:rsid w:val="003627C0"/>
  </w:style>
  <w:style w:type="character" w:customStyle="1" w:styleId="WW8Num28z4">
    <w:name w:val="WW8Num28z4"/>
    <w:qFormat/>
    <w:rsid w:val="003627C0"/>
  </w:style>
  <w:style w:type="character" w:customStyle="1" w:styleId="WW8Num28z5">
    <w:name w:val="WW8Num28z5"/>
    <w:qFormat/>
    <w:rsid w:val="003627C0"/>
  </w:style>
  <w:style w:type="character" w:customStyle="1" w:styleId="WW8Num28z6">
    <w:name w:val="WW8Num28z6"/>
    <w:qFormat/>
    <w:rsid w:val="003627C0"/>
  </w:style>
  <w:style w:type="character" w:customStyle="1" w:styleId="WW8Num28z7">
    <w:name w:val="WW8Num28z7"/>
    <w:qFormat/>
    <w:rsid w:val="003627C0"/>
  </w:style>
  <w:style w:type="character" w:customStyle="1" w:styleId="WW8Num28z8">
    <w:name w:val="WW8Num28z8"/>
    <w:qFormat/>
    <w:rsid w:val="003627C0"/>
  </w:style>
  <w:style w:type="character" w:customStyle="1" w:styleId="WW8Num29z0">
    <w:name w:val="WW8Num29z0"/>
    <w:qFormat/>
    <w:rsid w:val="003627C0"/>
    <w:rPr>
      <w:rFonts w:ascii="Times New Roman" w:eastAsia="Arial" w:hAnsi="Times New Roman" w:cs="Times New Roman"/>
      <w:b/>
      <w:sz w:val="28"/>
      <w:szCs w:val="28"/>
    </w:rPr>
  </w:style>
  <w:style w:type="character" w:customStyle="1" w:styleId="WW8Num29z1">
    <w:name w:val="WW8Num29z1"/>
    <w:qFormat/>
    <w:rsid w:val="003627C0"/>
  </w:style>
  <w:style w:type="character" w:customStyle="1" w:styleId="WW8Num29z2">
    <w:name w:val="WW8Num29z2"/>
    <w:qFormat/>
    <w:rsid w:val="003627C0"/>
  </w:style>
  <w:style w:type="character" w:customStyle="1" w:styleId="WW8Num29z3">
    <w:name w:val="WW8Num29z3"/>
    <w:qFormat/>
    <w:rsid w:val="003627C0"/>
  </w:style>
  <w:style w:type="character" w:customStyle="1" w:styleId="WW8Num29z4">
    <w:name w:val="WW8Num29z4"/>
    <w:qFormat/>
    <w:rsid w:val="003627C0"/>
  </w:style>
  <w:style w:type="character" w:customStyle="1" w:styleId="WW8Num29z5">
    <w:name w:val="WW8Num29z5"/>
    <w:qFormat/>
    <w:rsid w:val="003627C0"/>
  </w:style>
  <w:style w:type="character" w:customStyle="1" w:styleId="WW8Num29z6">
    <w:name w:val="WW8Num29z6"/>
    <w:qFormat/>
    <w:rsid w:val="003627C0"/>
  </w:style>
  <w:style w:type="character" w:customStyle="1" w:styleId="WW8Num29z7">
    <w:name w:val="WW8Num29z7"/>
    <w:qFormat/>
    <w:rsid w:val="003627C0"/>
  </w:style>
  <w:style w:type="character" w:customStyle="1" w:styleId="WW8Num29z8">
    <w:name w:val="WW8Num29z8"/>
    <w:qFormat/>
    <w:rsid w:val="003627C0"/>
  </w:style>
  <w:style w:type="character" w:customStyle="1" w:styleId="WW8Num30z0">
    <w:name w:val="WW8Num30z0"/>
    <w:qFormat/>
    <w:rsid w:val="003627C0"/>
    <w:rPr>
      <w:rFonts w:ascii="Times New Roman" w:eastAsia="Arial" w:hAnsi="Times New Roman" w:cs="Times New Roman"/>
      <w:sz w:val="28"/>
      <w:szCs w:val="28"/>
    </w:rPr>
  </w:style>
  <w:style w:type="character" w:customStyle="1" w:styleId="WW8Num30z1">
    <w:name w:val="WW8Num30z1"/>
    <w:qFormat/>
    <w:rsid w:val="003627C0"/>
  </w:style>
  <w:style w:type="character" w:customStyle="1" w:styleId="WW8Num30z2">
    <w:name w:val="WW8Num30z2"/>
    <w:qFormat/>
    <w:rsid w:val="003627C0"/>
  </w:style>
  <w:style w:type="character" w:customStyle="1" w:styleId="WW8Num30z3">
    <w:name w:val="WW8Num30z3"/>
    <w:qFormat/>
    <w:rsid w:val="003627C0"/>
  </w:style>
  <w:style w:type="character" w:customStyle="1" w:styleId="WW8Num30z4">
    <w:name w:val="WW8Num30z4"/>
    <w:qFormat/>
    <w:rsid w:val="003627C0"/>
  </w:style>
  <w:style w:type="character" w:customStyle="1" w:styleId="WW8Num30z5">
    <w:name w:val="WW8Num30z5"/>
    <w:qFormat/>
    <w:rsid w:val="003627C0"/>
  </w:style>
  <w:style w:type="character" w:customStyle="1" w:styleId="WW8Num30z6">
    <w:name w:val="WW8Num30z6"/>
    <w:qFormat/>
    <w:rsid w:val="003627C0"/>
  </w:style>
  <w:style w:type="character" w:customStyle="1" w:styleId="WW8Num30z7">
    <w:name w:val="WW8Num30z7"/>
    <w:qFormat/>
    <w:rsid w:val="003627C0"/>
  </w:style>
  <w:style w:type="character" w:customStyle="1" w:styleId="WW8Num30z8">
    <w:name w:val="WW8Num30z8"/>
    <w:qFormat/>
    <w:rsid w:val="003627C0"/>
  </w:style>
  <w:style w:type="character" w:customStyle="1" w:styleId="WW8Num31z0">
    <w:name w:val="WW8Num31z0"/>
    <w:qFormat/>
    <w:rsid w:val="003627C0"/>
  </w:style>
  <w:style w:type="character" w:customStyle="1" w:styleId="WW8Num31z1">
    <w:name w:val="WW8Num31z1"/>
    <w:qFormat/>
    <w:rsid w:val="003627C0"/>
  </w:style>
  <w:style w:type="character" w:customStyle="1" w:styleId="WW8Num31z2">
    <w:name w:val="WW8Num31z2"/>
    <w:qFormat/>
    <w:rsid w:val="003627C0"/>
  </w:style>
  <w:style w:type="character" w:customStyle="1" w:styleId="WW8Num31z3">
    <w:name w:val="WW8Num31z3"/>
    <w:qFormat/>
    <w:rsid w:val="003627C0"/>
  </w:style>
  <w:style w:type="character" w:customStyle="1" w:styleId="WW8Num31z4">
    <w:name w:val="WW8Num31z4"/>
    <w:qFormat/>
    <w:rsid w:val="003627C0"/>
  </w:style>
  <w:style w:type="character" w:customStyle="1" w:styleId="WW8Num31z5">
    <w:name w:val="WW8Num31z5"/>
    <w:qFormat/>
    <w:rsid w:val="003627C0"/>
  </w:style>
  <w:style w:type="character" w:customStyle="1" w:styleId="WW8Num31z6">
    <w:name w:val="WW8Num31z6"/>
    <w:qFormat/>
    <w:rsid w:val="003627C0"/>
  </w:style>
  <w:style w:type="character" w:customStyle="1" w:styleId="WW8Num31z7">
    <w:name w:val="WW8Num31z7"/>
    <w:qFormat/>
    <w:rsid w:val="003627C0"/>
  </w:style>
  <w:style w:type="character" w:customStyle="1" w:styleId="WW8Num31z8">
    <w:name w:val="WW8Num31z8"/>
    <w:qFormat/>
    <w:rsid w:val="003627C0"/>
  </w:style>
  <w:style w:type="character" w:customStyle="1" w:styleId="WW8Num32z0">
    <w:name w:val="WW8Num32z0"/>
    <w:qFormat/>
    <w:rsid w:val="003627C0"/>
    <w:rPr>
      <w:rFonts w:ascii="Times New Roman" w:hAnsi="Times New Roman" w:cs="Times New Roman"/>
      <w:b/>
    </w:rPr>
  </w:style>
  <w:style w:type="character" w:customStyle="1" w:styleId="WW8Num32z1">
    <w:name w:val="WW8Num32z1"/>
    <w:qFormat/>
    <w:rsid w:val="003627C0"/>
    <w:rPr>
      <w:rFonts w:ascii="Courier New" w:hAnsi="Courier New" w:cs="Courier New"/>
    </w:rPr>
  </w:style>
  <w:style w:type="character" w:customStyle="1" w:styleId="WW8Num32z2">
    <w:name w:val="WW8Num32z2"/>
    <w:qFormat/>
    <w:rsid w:val="003627C0"/>
    <w:rPr>
      <w:rFonts w:ascii="Wingdings" w:hAnsi="Wingdings" w:cs="Wingdings"/>
    </w:rPr>
  </w:style>
  <w:style w:type="character" w:customStyle="1" w:styleId="WW8Num32z3">
    <w:name w:val="WW8Num32z3"/>
    <w:qFormat/>
    <w:rsid w:val="003627C0"/>
    <w:rPr>
      <w:rFonts w:ascii="Symbol" w:hAnsi="Symbol" w:cs="Symbol"/>
    </w:rPr>
  </w:style>
  <w:style w:type="character" w:customStyle="1" w:styleId="WW8Num33z0">
    <w:name w:val="WW8Num33z0"/>
    <w:qFormat/>
    <w:rsid w:val="003627C0"/>
    <w:rPr>
      <w:rFonts w:ascii="Times New Roman" w:eastAsia="Arial" w:hAnsi="Times New Roman" w:cs="Times New Roman"/>
      <w:b/>
      <w:sz w:val="28"/>
      <w:szCs w:val="28"/>
    </w:rPr>
  </w:style>
  <w:style w:type="character" w:customStyle="1" w:styleId="WW8Num33z1">
    <w:name w:val="WW8Num33z1"/>
    <w:qFormat/>
    <w:rsid w:val="003627C0"/>
  </w:style>
  <w:style w:type="character" w:customStyle="1" w:styleId="WW8Num33z2">
    <w:name w:val="WW8Num33z2"/>
    <w:qFormat/>
    <w:rsid w:val="003627C0"/>
  </w:style>
  <w:style w:type="character" w:customStyle="1" w:styleId="WW8Num33z3">
    <w:name w:val="WW8Num33z3"/>
    <w:qFormat/>
    <w:rsid w:val="003627C0"/>
  </w:style>
  <w:style w:type="character" w:customStyle="1" w:styleId="WW8Num33z4">
    <w:name w:val="WW8Num33z4"/>
    <w:qFormat/>
    <w:rsid w:val="003627C0"/>
  </w:style>
  <w:style w:type="character" w:customStyle="1" w:styleId="WW8Num33z5">
    <w:name w:val="WW8Num33z5"/>
    <w:qFormat/>
    <w:rsid w:val="003627C0"/>
  </w:style>
  <w:style w:type="character" w:customStyle="1" w:styleId="WW8Num33z6">
    <w:name w:val="WW8Num33z6"/>
    <w:qFormat/>
    <w:rsid w:val="003627C0"/>
  </w:style>
  <w:style w:type="character" w:customStyle="1" w:styleId="WW8Num33z7">
    <w:name w:val="WW8Num33z7"/>
    <w:qFormat/>
    <w:rsid w:val="003627C0"/>
  </w:style>
  <w:style w:type="character" w:customStyle="1" w:styleId="WW8Num33z8">
    <w:name w:val="WW8Num33z8"/>
    <w:qFormat/>
    <w:rsid w:val="003627C0"/>
  </w:style>
  <w:style w:type="character" w:customStyle="1" w:styleId="WW8Num34z0">
    <w:name w:val="WW8Num34z0"/>
    <w:qFormat/>
    <w:rsid w:val="003627C0"/>
    <w:rPr>
      <w:rFonts w:ascii="Times New Roman" w:hAnsi="Times New Roman" w:cs="Times New Roman"/>
      <w:b/>
    </w:rPr>
  </w:style>
  <w:style w:type="character" w:customStyle="1" w:styleId="WW8Num34z1">
    <w:name w:val="WW8Num34z1"/>
    <w:qFormat/>
    <w:rsid w:val="003627C0"/>
  </w:style>
  <w:style w:type="character" w:customStyle="1" w:styleId="WW8Num34z2">
    <w:name w:val="WW8Num34z2"/>
    <w:qFormat/>
    <w:rsid w:val="003627C0"/>
  </w:style>
  <w:style w:type="character" w:customStyle="1" w:styleId="WW8Num34z3">
    <w:name w:val="WW8Num34z3"/>
    <w:qFormat/>
    <w:rsid w:val="003627C0"/>
  </w:style>
  <w:style w:type="character" w:customStyle="1" w:styleId="WW8Num34z4">
    <w:name w:val="WW8Num34z4"/>
    <w:qFormat/>
    <w:rsid w:val="003627C0"/>
  </w:style>
  <w:style w:type="character" w:customStyle="1" w:styleId="WW8Num34z5">
    <w:name w:val="WW8Num34z5"/>
    <w:qFormat/>
    <w:rsid w:val="003627C0"/>
  </w:style>
  <w:style w:type="character" w:customStyle="1" w:styleId="WW8Num34z6">
    <w:name w:val="WW8Num34z6"/>
    <w:qFormat/>
    <w:rsid w:val="003627C0"/>
  </w:style>
  <w:style w:type="character" w:customStyle="1" w:styleId="WW8Num34z7">
    <w:name w:val="WW8Num34z7"/>
    <w:qFormat/>
    <w:rsid w:val="003627C0"/>
  </w:style>
  <w:style w:type="character" w:customStyle="1" w:styleId="WW8Num34z8">
    <w:name w:val="WW8Num34z8"/>
    <w:qFormat/>
    <w:rsid w:val="003627C0"/>
  </w:style>
  <w:style w:type="character" w:customStyle="1" w:styleId="WW8Num35z0">
    <w:name w:val="WW8Num35z0"/>
    <w:qFormat/>
    <w:rsid w:val="003627C0"/>
    <w:rPr>
      <w:rFonts w:ascii="Times New Roman" w:hAnsi="Times New Roman" w:cs="Times New Roman"/>
      <w:b/>
      <w:sz w:val="24"/>
      <w:szCs w:val="24"/>
    </w:rPr>
  </w:style>
  <w:style w:type="character" w:customStyle="1" w:styleId="WW8Num35z1">
    <w:name w:val="WW8Num35z1"/>
    <w:qFormat/>
    <w:rsid w:val="003627C0"/>
  </w:style>
  <w:style w:type="character" w:customStyle="1" w:styleId="WW8Num35z2">
    <w:name w:val="WW8Num35z2"/>
    <w:qFormat/>
    <w:rsid w:val="003627C0"/>
  </w:style>
  <w:style w:type="character" w:customStyle="1" w:styleId="WW8Num35z3">
    <w:name w:val="WW8Num35z3"/>
    <w:qFormat/>
    <w:rsid w:val="003627C0"/>
  </w:style>
  <w:style w:type="character" w:customStyle="1" w:styleId="WW8Num35z4">
    <w:name w:val="WW8Num35z4"/>
    <w:qFormat/>
    <w:rsid w:val="003627C0"/>
  </w:style>
  <w:style w:type="character" w:customStyle="1" w:styleId="WW8Num35z5">
    <w:name w:val="WW8Num35z5"/>
    <w:qFormat/>
    <w:rsid w:val="003627C0"/>
  </w:style>
  <w:style w:type="character" w:customStyle="1" w:styleId="WW8Num35z6">
    <w:name w:val="WW8Num35z6"/>
    <w:qFormat/>
    <w:rsid w:val="003627C0"/>
  </w:style>
  <w:style w:type="character" w:customStyle="1" w:styleId="WW8Num35z7">
    <w:name w:val="WW8Num35z7"/>
    <w:qFormat/>
    <w:rsid w:val="003627C0"/>
  </w:style>
  <w:style w:type="character" w:customStyle="1" w:styleId="WW8Num35z8">
    <w:name w:val="WW8Num35z8"/>
    <w:qFormat/>
    <w:rsid w:val="003627C0"/>
  </w:style>
  <w:style w:type="character" w:customStyle="1" w:styleId="WW8Num36z0">
    <w:name w:val="WW8Num36z0"/>
    <w:qFormat/>
    <w:rsid w:val="003627C0"/>
    <w:rPr>
      <w:rFonts w:ascii="Times New Roman" w:eastAsia="Arial" w:hAnsi="Times New Roman" w:cs="Symbol"/>
      <w:sz w:val="28"/>
      <w:szCs w:val="28"/>
    </w:rPr>
  </w:style>
  <w:style w:type="character" w:customStyle="1" w:styleId="WW8Num36z1">
    <w:name w:val="WW8Num36z1"/>
    <w:qFormat/>
    <w:rsid w:val="003627C0"/>
  </w:style>
  <w:style w:type="character" w:customStyle="1" w:styleId="WW8Num36z2">
    <w:name w:val="WW8Num36z2"/>
    <w:qFormat/>
    <w:rsid w:val="003627C0"/>
  </w:style>
  <w:style w:type="character" w:customStyle="1" w:styleId="WW8Num36z3">
    <w:name w:val="WW8Num36z3"/>
    <w:qFormat/>
    <w:rsid w:val="003627C0"/>
  </w:style>
  <w:style w:type="character" w:customStyle="1" w:styleId="WW8Num36z4">
    <w:name w:val="WW8Num36z4"/>
    <w:qFormat/>
    <w:rsid w:val="003627C0"/>
  </w:style>
  <w:style w:type="character" w:customStyle="1" w:styleId="WW8Num36z5">
    <w:name w:val="WW8Num36z5"/>
    <w:qFormat/>
    <w:rsid w:val="003627C0"/>
  </w:style>
  <w:style w:type="character" w:customStyle="1" w:styleId="WW8Num36z6">
    <w:name w:val="WW8Num36z6"/>
    <w:qFormat/>
    <w:rsid w:val="003627C0"/>
  </w:style>
  <w:style w:type="character" w:customStyle="1" w:styleId="WW8Num36z7">
    <w:name w:val="WW8Num36z7"/>
    <w:qFormat/>
    <w:rsid w:val="003627C0"/>
  </w:style>
  <w:style w:type="character" w:customStyle="1" w:styleId="WW8Num36z8">
    <w:name w:val="WW8Num36z8"/>
    <w:qFormat/>
    <w:rsid w:val="003627C0"/>
  </w:style>
  <w:style w:type="character" w:customStyle="1" w:styleId="WW8Num37z0">
    <w:name w:val="WW8Num37z0"/>
    <w:qFormat/>
    <w:rsid w:val="003627C0"/>
    <w:rPr>
      <w:rFonts w:ascii="Symbol" w:hAnsi="Symbol" w:cs="Symbol"/>
    </w:rPr>
  </w:style>
  <w:style w:type="character" w:customStyle="1" w:styleId="WW8Num37z1">
    <w:name w:val="WW8Num37z1"/>
    <w:qFormat/>
    <w:rsid w:val="003627C0"/>
  </w:style>
  <w:style w:type="character" w:customStyle="1" w:styleId="WW8Num37z2">
    <w:name w:val="WW8Num37z2"/>
    <w:qFormat/>
    <w:rsid w:val="003627C0"/>
  </w:style>
  <w:style w:type="character" w:customStyle="1" w:styleId="WW8Num37z3">
    <w:name w:val="WW8Num37z3"/>
    <w:qFormat/>
    <w:rsid w:val="003627C0"/>
  </w:style>
  <w:style w:type="character" w:customStyle="1" w:styleId="WW8Num37z4">
    <w:name w:val="WW8Num37z4"/>
    <w:qFormat/>
    <w:rsid w:val="003627C0"/>
  </w:style>
  <w:style w:type="character" w:customStyle="1" w:styleId="WW8Num37z5">
    <w:name w:val="WW8Num37z5"/>
    <w:qFormat/>
    <w:rsid w:val="003627C0"/>
  </w:style>
  <w:style w:type="character" w:customStyle="1" w:styleId="WW8Num37z6">
    <w:name w:val="WW8Num37z6"/>
    <w:qFormat/>
    <w:rsid w:val="003627C0"/>
  </w:style>
  <w:style w:type="character" w:customStyle="1" w:styleId="WW8Num37z7">
    <w:name w:val="WW8Num37z7"/>
    <w:qFormat/>
    <w:rsid w:val="003627C0"/>
  </w:style>
  <w:style w:type="character" w:customStyle="1" w:styleId="WW8Num37z8">
    <w:name w:val="WW8Num37z8"/>
    <w:qFormat/>
    <w:rsid w:val="003627C0"/>
  </w:style>
  <w:style w:type="character" w:customStyle="1" w:styleId="WW8Num38z0">
    <w:name w:val="WW8Num38z0"/>
    <w:qFormat/>
    <w:rsid w:val="003627C0"/>
    <w:rPr>
      <w:rFonts w:ascii="Times New Roman" w:hAnsi="Times New Roman" w:cs="Times New Roman"/>
      <w:color w:val="000000"/>
    </w:rPr>
  </w:style>
  <w:style w:type="character" w:customStyle="1" w:styleId="WW8Num38z1">
    <w:name w:val="WW8Num38z1"/>
    <w:qFormat/>
    <w:rsid w:val="003627C0"/>
  </w:style>
  <w:style w:type="character" w:customStyle="1" w:styleId="WW8Num38z2">
    <w:name w:val="WW8Num38z2"/>
    <w:qFormat/>
    <w:rsid w:val="003627C0"/>
  </w:style>
  <w:style w:type="character" w:customStyle="1" w:styleId="WW8Num38z3">
    <w:name w:val="WW8Num38z3"/>
    <w:qFormat/>
    <w:rsid w:val="003627C0"/>
  </w:style>
  <w:style w:type="character" w:customStyle="1" w:styleId="WW8Num38z4">
    <w:name w:val="WW8Num38z4"/>
    <w:qFormat/>
    <w:rsid w:val="003627C0"/>
  </w:style>
  <w:style w:type="character" w:customStyle="1" w:styleId="WW8Num38z5">
    <w:name w:val="WW8Num38z5"/>
    <w:qFormat/>
    <w:rsid w:val="003627C0"/>
  </w:style>
  <w:style w:type="character" w:customStyle="1" w:styleId="WW8Num38z6">
    <w:name w:val="WW8Num38z6"/>
    <w:qFormat/>
    <w:rsid w:val="003627C0"/>
  </w:style>
  <w:style w:type="character" w:customStyle="1" w:styleId="WW8Num38z7">
    <w:name w:val="WW8Num38z7"/>
    <w:qFormat/>
    <w:rsid w:val="003627C0"/>
  </w:style>
  <w:style w:type="character" w:customStyle="1" w:styleId="WW8Num38z8">
    <w:name w:val="WW8Num38z8"/>
    <w:qFormat/>
    <w:rsid w:val="003627C0"/>
  </w:style>
  <w:style w:type="character" w:customStyle="1" w:styleId="WW8Num39z0">
    <w:name w:val="WW8Num39z0"/>
    <w:qFormat/>
    <w:rsid w:val="003627C0"/>
    <w:rPr>
      <w:rFonts w:ascii="Times New Roman" w:hAnsi="Times New Roman" w:cs="Symbol"/>
      <w:spacing w:val="-6"/>
      <w:sz w:val="24"/>
      <w:szCs w:val="24"/>
    </w:rPr>
  </w:style>
  <w:style w:type="character" w:customStyle="1" w:styleId="WW8Num39z1">
    <w:name w:val="WW8Num39z1"/>
    <w:qFormat/>
    <w:rsid w:val="003627C0"/>
  </w:style>
  <w:style w:type="character" w:customStyle="1" w:styleId="WW8Num39z2">
    <w:name w:val="WW8Num39z2"/>
    <w:qFormat/>
    <w:rsid w:val="003627C0"/>
  </w:style>
  <w:style w:type="character" w:customStyle="1" w:styleId="WW8Num39z3">
    <w:name w:val="WW8Num39z3"/>
    <w:qFormat/>
    <w:rsid w:val="003627C0"/>
  </w:style>
  <w:style w:type="character" w:customStyle="1" w:styleId="WW8Num39z4">
    <w:name w:val="WW8Num39z4"/>
    <w:qFormat/>
    <w:rsid w:val="003627C0"/>
  </w:style>
  <w:style w:type="character" w:customStyle="1" w:styleId="WW8Num39z5">
    <w:name w:val="WW8Num39z5"/>
    <w:qFormat/>
    <w:rsid w:val="003627C0"/>
  </w:style>
  <w:style w:type="character" w:customStyle="1" w:styleId="WW8Num39z6">
    <w:name w:val="WW8Num39z6"/>
    <w:qFormat/>
    <w:rsid w:val="003627C0"/>
  </w:style>
  <w:style w:type="character" w:customStyle="1" w:styleId="WW8Num39z7">
    <w:name w:val="WW8Num39z7"/>
    <w:qFormat/>
    <w:rsid w:val="003627C0"/>
  </w:style>
  <w:style w:type="character" w:customStyle="1" w:styleId="WW8Num39z8">
    <w:name w:val="WW8Num39z8"/>
    <w:qFormat/>
    <w:rsid w:val="003627C0"/>
  </w:style>
  <w:style w:type="character" w:customStyle="1" w:styleId="WW8Num40z0">
    <w:name w:val="WW8Num40z0"/>
    <w:qFormat/>
    <w:rsid w:val="003627C0"/>
    <w:rPr>
      <w:rFonts w:ascii="Times New Roman" w:eastAsia="Arial" w:hAnsi="Times New Roman" w:cs="StarSymbol"/>
      <w:color w:val="000000"/>
      <w:sz w:val="28"/>
      <w:szCs w:val="28"/>
    </w:rPr>
  </w:style>
  <w:style w:type="character" w:customStyle="1" w:styleId="WW8Num40z1">
    <w:name w:val="WW8Num40z1"/>
    <w:qFormat/>
    <w:rsid w:val="003627C0"/>
  </w:style>
  <w:style w:type="character" w:customStyle="1" w:styleId="WW8Num40z2">
    <w:name w:val="WW8Num40z2"/>
    <w:qFormat/>
    <w:rsid w:val="003627C0"/>
  </w:style>
  <w:style w:type="character" w:customStyle="1" w:styleId="WW8Num40z3">
    <w:name w:val="WW8Num40z3"/>
    <w:qFormat/>
    <w:rsid w:val="003627C0"/>
  </w:style>
  <w:style w:type="character" w:customStyle="1" w:styleId="WW8Num40z4">
    <w:name w:val="WW8Num40z4"/>
    <w:qFormat/>
    <w:rsid w:val="003627C0"/>
  </w:style>
  <w:style w:type="character" w:customStyle="1" w:styleId="WW8Num40z5">
    <w:name w:val="WW8Num40z5"/>
    <w:qFormat/>
    <w:rsid w:val="003627C0"/>
  </w:style>
  <w:style w:type="character" w:customStyle="1" w:styleId="WW8Num40z6">
    <w:name w:val="WW8Num40z6"/>
    <w:qFormat/>
    <w:rsid w:val="003627C0"/>
  </w:style>
  <w:style w:type="character" w:customStyle="1" w:styleId="WW8Num40z7">
    <w:name w:val="WW8Num40z7"/>
    <w:qFormat/>
    <w:rsid w:val="003627C0"/>
  </w:style>
  <w:style w:type="character" w:customStyle="1" w:styleId="WW8Num40z8">
    <w:name w:val="WW8Num40z8"/>
    <w:qFormat/>
    <w:rsid w:val="003627C0"/>
  </w:style>
  <w:style w:type="character" w:customStyle="1" w:styleId="WW8Num41z0">
    <w:name w:val="WW8Num41z0"/>
    <w:qFormat/>
    <w:rsid w:val="003627C0"/>
    <w:rPr>
      <w:rFonts w:ascii="Times New Roman" w:hAnsi="Times New Roman" w:cs="Times New Roman"/>
      <w:b/>
    </w:rPr>
  </w:style>
  <w:style w:type="character" w:customStyle="1" w:styleId="WW8Num41z1">
    <w:name w:val="WW8Num41z1"/>
    <w:qFormat/>
    <w:rsid w:val="003627C0"/>
    <w:rPr>
      <w:rFonts w:ascii="Courier New" w:hAnsi="Courier New" w:cs="Courier New"/>
    </w:rPr>
  </w:style>
  <w:style w:type="character" w:customStyle="1" w:styleId="WW8Num41z2">
    <w:name w:val="WW8Num41z2"/>
    <w:qFormat/>
    <w:rsid w:val="003627C0"/>
    <w:rPr>
      <w:rFonts w:ascii="Wingdings" w:hAnsi="Wingdings" w:cs="Wingdings"/>
    </w:rPr>
  </w:style>
  <w:style w:type="character" w:customStyle="1" w:styleId="WW8Num41z3">
    <w:name w:val="WW8Num41z3"/>
    <w:qFormat/>
    <w:rsid w:val="003627C0"/>
    <w:rPr>
      <w:rFonts w:ascii="Symbol" w:hAnsi="Symbol" w:cs="Symbol"/>
    </w:rPr>
  </w:style>
  <w:style w:type="character" w:customStyle="1" w:styleId="WW8Num42z0">
    <w:name w:val="WW8Num42z0"/>
    <w:qFormat/>
    <w:rsid w:val="003627C0"/>
    <w:rPr>
      <w:rFonts w:ascii="Times New Roman" w:eastAsia="Arial" w:hAnsi="Times New Roman" w:cs="Times New Roman"/>
      <w:b/>
      <w:sz w:val="24"/>
      <w:szCs w:val="24"/>
      <w:lang w:val="ru-RU"/>
    </w:rPr>
  </w:style>
  <w:style w:type="character" w:customStyle="1" w:styleId="WW8Num42z1">
    <w:name w:val="WW8Num42z1"/>
    <w:qFormat/>
    <w:rsid w:val="003627C0"/>
  </w:style>
  <w:style w:type="character" w:customStyle="1" w:styleId="WW8Num42z2">
    <w:name w:val="WW8Num42z2"/>
    <w:qFormat/>
    <w:rsid w:val="003627C0"/>
  </w:style>
  <w:style w:type="character" w:customStyle="1" w:styleId="WW8Num42z3">
    <w:name w:val="WW8Num42z3"/>
    <w:qFormat/>
    <w:rsid w:val="003627C0"/>
  </w:style>
  <w:style w:type="character" w:customStyle="1" w:styleId="WW8Num42z4">
    <w:name w:val="WW8Num42z4"/>
    <w:qFormat/>
    <w:rsid w:val="003627C0"/>
  </w:style>
  <w:style w:type="character" w:customStyle="1" w:styleId="WW8Num42z5">
    <w:name w:val="WW8Num42z5"/>
    <w:qFormat/>
    <w:rsid w:val="003627C0"/>
  </w:style>
  <w:style w:type="character" w:customStyle="1" w:styleId="WW8Num42z6">
    <w:name w:val="WW8Num42z6"/>
    <w:qFormat/>
    <w:rsid w:val="003627C0"/>
  </w:style>
  <w:style w:type="character" w:customStyle="1" w:styleId="WW8Num42z7">
    <w:name w:val="WW8Num42z7"/>
    <w:qFormat/>
    <w:rsid w:val="003627C0"/>
  </w:style>
  <w:style w:type="character" w:customStyle="1" w:styleId="WW8Num42z8">
    <w:name w:val="WW8Num42z8"/>
    <w:qFormat/>
    <w:rsid w:val="003627C0"/>
  </w:style>
  <w:style w:type="character" w:customStyle="1" w:styleId="WW8Num43z0">
    <w:name w:val="WW8Num43z0"/>
    <w:qFormat/>
    <w:rsid w:val="003627C0"/>
    <w:rPr>
      <w:rFonts w:ascii="StarSymbol" w:eastAsia="Arial" w:hAnsi="StarSymbol" w:cs="StarSymbol"/>
      <w:sz w:val="28"/>
      <w:szCs w:val="28"/>
    </w:rPr>
  </w:style>
  <w:style w:type="character" w:customStyle="1" w:styleId="WW8Num43z1">
    <w:name w:val="WW8Num43z1"/>
    <w:qFormat/>
    <w:rsid w:val="003627C0"/>
  </w:style>
  <w:style w:type="character" w:customStyle="1" w:styleId="WW8Num43z2">
    <w:name w:val="WW8Num43z2"/>
    <w:qFormat/>
    <w:rsid w:val="003627C0"/>
  </w:style>
  <w:style w:type="character" w:customStyle="1" w:styleId="WW8Num43z3">
    <w:name w:val="WW8Num43z3"/>
    <w:qFormat/>
    <w:rsid w:val="003627C0"/>
  </w:style>
  <w:style w:type="character" w:customStyle="1" w:styleId="WW8Num43z4">
    <w:name w:val="WW8Num43z4"/>
    <w:qFormat/>
    <w:rsid w:val="003627C0"/>
  </w:style>
  <w:style w:type="character" w:customStyle="1" w:styleId="WW8Num43z5">
    <w:name w:val="WW8Num43z5"/>
    <w:qFormat/>
    <w:rsid w:val="003627C0"/>
  </w:style>
  <w:style w:type="character" w:customStyle="1" w:styleId="WW8Num43z6">
    <w:name w:val="WW8Num43z6"/>
    <w:qFormat/>
    <w:rsid w:val="003627C0"/>
  </w:style>
  <w:style w:type="character" w:customStyle="1" w:styleId="WW8Num43z7">
    <w:name w:val="WW8Num43z7"/>
    <w:qFormat/>
    <w:rsid w:val="003627C0"/>
  </w:style>
  <w:style w:type="character" w:customStyle="1" w:styleId="WW8Num43z8">
    <w:name w:val="WW8Num43z8"/>
    <w:qFormat/>
    <w:rsid w:val="003627C0"/>
  </w:style>
  <w:style w:type="character" w:customStyle="1" w:styleId="WW8Num44z0">
    <w:name w:val="WW8Num44z0"/>
    <w:qFormat/>
    <w:rsid w:val="003627C0"/>
    <w:rPr>
      <w:rFonts w:ascii="Times New Roman" w:eastAsia="Arial" w:hAnsi="Times New Roman" w:cs="Times New Roman"/>
      <w:sz w:val="28"/>
      <w:szCs w:val="28"/>
    </w:rPr>
  </w:style>
  <w:style w:type="character" w:customStyle="1" w:styleId="WW8Num44z1">
    <w:name w:val="WW8Num44z1"/>
    <w:qFormat/>
    <w:rsid w:val="003627C0"/>
  </w:style>
  <w:style w:type="character" w:customStyle="1" w:styleId="WW8Num44z2">
    <w:name w:val="WW8Num44z2"/>
    <w:qFormat/>
    <w:rsid w:val="003627C0"/>
  </w:style>
  <w:style w:type="character" w:customStyle="1" w:styleId="WW8Num44z3">
    <w:name w:val="WW8Num44z3"/>
    <w:qFormat/>
    <w:rsid w:val="003627C0"/>
  </w:style>
  <w:style w:type="character" w:customStyle="1" w:styleId="WW8Num44z4">
    <w:name w:val="WW8Num44z4"/>
    <w:qFormat/>
    <w:rsid w:val="003627C0"/>
  </w:style>
  <w:style w:type="character" w:customStyle="1" w:styleId="WW8Num44z5">
    <w:name w:val="WW8Num44z5"/>
    <w:qFormat/>
    <w:rsid w:val="003627C0"/>
  </w:style>
  <w:style w:type="character" w:customStyle="1" w:styleId="WW8Num44z6">
    <w:name w:val="WW8Num44z6"/>
    <w:qFormat/>
    <w:rsid w:val="003627C0"/>
  </w:style>
  <w:style w:type="character" w:customStyle="1" w:styleId="WW8Num44z7">
    <w:name w:val="WW8Num44z7"/>
    <w:qFormat/>
    <w:rsid w:val="003627C0"/>
  </w:style>
  <w:style w:type="character" w:customStyle="1" w:styleId="WW8Num44z8">
    <w:name w:val="WW8Num44z8"/>
    <w:qFormat/>
    <w:rsid w:val="003627C0"/>
  </w:style>
  <w:style w:type="character" w:customStyle="1" w:styleId="WW8Num45z0">
    <w:name w:val="WW8Num45z0"/>
    <w:qFormat/>
    <w:rsid w:val="003627C0"/>
    <w:rPr>
      <w:rFonts w:ascii="Times New Roman" w:hAnsi="Times New Roman" w:cs="Times New Roman"/>
      <w:b/>
      <w:sz w:val="28"/>
      <w:szCs w:val="28"/>
    </w:rPr>
  </w:style>
  <w:style w:type="character" w:customStyle="1" w:styleId="WW8Num45z1">
    <w:name w:val="WW8Num45z1"/>
    <w:qFormat/>
    <w:rsid w:val="003627C0"/>
    <w:rPr>
      <w:rFonts w:ascii="Courier New" w:hAnsi="Courier New" w:cs="Courier New"/>
    </w:rPr>
  </w:style>
  <w:style w:type="character" w:customStyle="1" w:styleId="WW8Num45z2">
    <w:name w:val="WW8Num45z2"/>
    <w:qFormat/>
    <w:rsid w:val="003627C0"/>
    <w:rPr>
      <w:rFonts w:ascii="Wingdings" w:hAnsi="Wingdings" w:cs="Wingdings"/>
    </w:rPr>
  </w:style>
  <w:style w:type="character" w:customStyle="1" w:styleId="WW8Num45z3">
    <w:name w:val="WW8Num45z3"/>
    <w:qFormat/>
    <w:rsid w:val="003627C0"/>
    <w:rPr>
      <w:rFonts w:ascii="Symbol" w:hAnsi="Symbol" w:cs="Symbol"/>
    </w:rPr>
  </w:style>
  <w:style w:type="character" w:customStyle="1" w:styleId="WW8Num46z0">
    <w:name w:val="WW8Num46z0"/>
    <w:qFormat/>
    <w:rsid w:val="003627C0"/>
    <w:rPr>
      <w:rFonts w:ascii="Symbol" w:hAnsi="Symbol" w:cs="Symbol"/>
    </w:rPr>
  </w:style>
  <w:style w:type="character" w:customStyle="1" w:styleId="WW8Num46z1">
    <w:name w:val="WW8Num46z1"/>
    <w:qFormat/>
    <w:rsid w:val="003627C0"/>
    <w:rPr>
      <w:rFonts w:ascii="Courier New" w:hAnsi="Courier New" w:cs="Courier New"/>
    </w:rPr>
  </w:style>
  <w:style w:type="character" w:customStyle="1" w:styleId="WW8Num46z2">
    <w:name w:val="WW8Num46z2"/>
    <w:qFormat/>
    <w:rsid w:val="003627C0"/>
    <w:rPr>
      <w:rFonts w:ascii="Wingdings" w:hAnsi="Wingdings" w:cs="Wingdings"/>
    </w:rPr>
  </w:style>
  <w:style w:type="character" w:customStyle="1" w:styleId="WW8Num47z0">
    <w:name w:val="WW8Num47z0"/>
    <w:qFormat/>
    <w:rsid w:val="003627C0"/>
    <w:rPr>
      <w:rFonts w:ascii="Times New Roman" w:eastAsia="Arial" w:hAnsi="Times New Roman" w:cs="Times New Roman"/>
      <w:spacing w:val="-4"/>
      <w:sz w:val="28"/>
      <w:szCs w:val="28"/>
    </w:rPr>
  </w:style>
  <w:style w:type="character" w:customStyle="1" w:styleId="WW8Num47z1">
    <w:name w:val="WW8Num47z1"/>
    <w:qFormat/>
    <w:rsid w:val="003627C0"/>
  </w:style>
  <w:style w:type="character" w:customStyle="1" w:styleId="WW8Num47z2">
    <w:name w:val="WW8Num47z2"/>
    <w:qFormat/>
    <w:rsid w:val="003627C0"/>
  </w:style>
  <w:style w:type="character" w:customStyle="1" w:styleId="WW8Num47z3">
    <w:name w:val="WW8Num47z3"/>
    <w:qFormat/>
    <w:rsid w:val="003627C0"/>
  </w:style>
  <w:style w:type="character" w:customStyle="1" w:styleId="WW8Num47z4">
    <w:name w:val="WW8Num47z4"/>
    <w:qFormat/>
    <w:rsid w:val="003627C0"/>
  </w:style>
  <w:style w:type="character" w:customStyle="1" w:styleId="WW8Num47z5">
    <w:name w:val="WW8Num47z5"/>
    <w:qFormat/>
    <w:rsid w:val="003627C0"/>
  </w:style>
  <w:style w:type="character" w:customStyle="1" w:styleId="WW8Num47z6">
    <w:name w:val="WW8Num47z6"/>
    <w:qFormat/>
    <w:rsid w:val="003627C0"/>
  </w:style>
  <w:style w:type="character" w:customStyle="1" w:styleId="WW8Num47z7">
    <w:name w:val="WW8Num47z7"/>
    <w:qFormat/>
    <w:rsid w:val="003627C0"/>
  </w:style>
  <w:style w:type="character" w:customStyle="1" w:styleId="WW8Num47z8">
    <w:name w:val="WW8Num47z8"/>
    <w:qFormat/>
    <w:rsid w:val="003627C0"/>
  </w:style>
  <w:style w:type="character" w:customStyle="1" w:styleId="WW8Num48z0">
    <w:name w:val="WW8Num48z0"/>
    <w:qFormat/>
    <w:rsid w:val="003627C0"/>
  </w:style>
  <w:style w:type="character" w:customStyle="1" w:styleId="WW8Num48z1">
    <w:name w:val="WW8Num48z1"/>
    <w:qFormat/>
    <w:rsid w:val="003627C0"/>
  </w:style>
  <w:style w:type="character" w:customStyle="1" w:styleId="WW8Num48z2">
    <w:name w:val="WW8Num48z2"/>
    <w:qFormat/>
    <w:rsid w:val="003627C0"/>
  </w:style>
  <w:style w:type="character" w:customStyle="1" w:styleId="WW8Num48z3">
    <w:name w:val="WW8Num48z3"/>
    <w:qFormat/>
    <w:rsid w:val="003627C0"/>
  </w:style>
  <w:style w:type="character" w:customStyle="1" w:styleId="WW8Num48z4">
    <w:name w:val="WW8Num48z4"/>
    <w:qFormat/>
    <w:rsid w:val="003627C0"/>
  </w:style>
  <w:style w:type="character" w:customStyle="1" w:styleId="WW8Num48z5">
    <w:name w:val="WW8Num48z5"/>
    <w:qFormat/>
    <w:rsid w:val="003627C0"/>
  </w:style>
  <w:style w:type="character" w:customStyle="1" w:styleId="WW8Num48z6">
    <w:name w:val="WW8Num48z6"/>
    <w:qFormat/>
    <w:rsid w:val="003627C0"/>
  </w:style>
  <w:style w:type="character" w:customStyle="1" w:styleId="WW8Num48z7">
    <w:name w:val="WW8Num48z7"/>
    <w:qFormat/>
    <w:rsid w:val="003627C0"/>
  </w:style>
  <w:style w:type="character" w:customStyle="1" w:styleId="WW8Num48z8">
    <w:name w:val="WW8Num48z8"/>
    <w:qFormat/>
    <w:rsid w:val="003627C0"/>
  </w:style>
  <w:style w:type="character" w:customStyle="1" w:styleId="WW8Num49z0">
    <w:name w:val="WW8Num49z0"/>
    <w:qFormat/>
    <w:rsid w:val="003627C0"/>
  </w:style>
  <w:style w:type="character" w:customStyle="1" w:styleId="WW8Num49z1">
    <w:name w:val="WW8Num49z1"/>
    <w:qFormat/>
    <w:rsid w:val="003627C0"/>
    <w:rPr>
      <w:rFonts w:eastAsia="Arial"/>
      <w:sz w:val="28"/>
      <w:szCs w:val="28"/>
    </w:rPr>
  </w:style>
  <w:style w:type="character" w:customStyle="1" w:styleId="WW8Num49z2">
    <w:name w:val="WW8Num49z2"/>
    <w:qFormat/>
    <w:rsid w:val="003627C0"/>
  </w:style>
  <w:style w:type="character" w:customStyle="1" w:styleId="WW8Num49z3">
    <w:name w:val="WW8Num49z3"/>
    <w:qFormat/>
    <w:rsid w:val="003627C0"/>
  </w:style>
  <w:style w:type="character" w:customStyle="1" w:styleId="WW8Num49z4">
    <w:name w:val="WW8Num49z4"/>
    <w:qFormat/>
    <w:rsid w:val="003627C0"/>
  </w:style>
  <w:style w:type="character" w:customStyle="1" w:styleId="WW8Num49z5">
    <w:name w:val="WW8Num49z5"/>
    <w:qFormat/>
    <w:rsid w:val="003627C0"/>
  </w:style>
  <w:style w:type="character" w:customStyle="1" w:styleId="WW8Num49z6">
    <w:name w:val="WW8Num49z6"/>
    <w:qFormat/>
    <w:rsid w:val="003627C0"/>
  </w:style>
  <w:style w:type="character" w:customStyle="1" w:styleId="WW8Num49z7">
    <w:name w:val="WW8Num49z7"/>
    <w:qFormat/>
    <w:rsid w:val="003627C0"/>
  </w:style>
  <w:style w:type="character" w:customStyle="1" w:styleId="WW8Num49z8">
    <w:name w:val="WW8Num49z8"/>
    <w:qFormat/>
    <w:rsid w:val="003627C0"/>
  </w:style>
  <w:style w:type="character" w:customStyle="1" w:styleId="WW8Num50z0">
    <w:name w:val="WW8Num50z0"/>
    <w:qFormat/>
    <w:rsid w:val="003627C0"/>
    <w:rPr>
      <w:rFonts w:ascii="Times New Roman" w:eastAsia="Calibri" w:hAnsi="Times New Roman" w:cs="Times New Roman"/>
      <w:sz w:val="28"/>
      <w:szCs w:val="28"/>
    </w:rPr>
  </w:style>
  <w:style w:type="character" w:customStyle="1" w:styleId="WW8Num50z1">
    <w:name w:val="WW8Num50z1"/>
    <w:qFormat/>
    <w:rsid w:val="003627C0"/>
    <w:rPr>
      <w:rFonts w:ascii="Courier New" w:hAnsi="Courier New" w:cs="Courier New"/>
    </w:rPr>
  </w:style>
  <w:style w:type="character" w:customStyle="1" w:styleId="WW8Num50z2">
    <w:name w:val="WW8Num50z2"/>
    <w:qFormat/>
    <w:rsid w:val="003627C0"/>
    <w:rPr>
      <w:rFonts w:ascii="Wingdings" w:hAnsi="Wingdings" w:cs="Wingdings"/>
    </w:rPr>
  </w:style>
  <w:style w:type="character" w:customStyle="1" w:styleId="WW8Num50z3">
    <w:name w:val="WW8Num50z3"/>
    <w:qFormat/>
    <w:rsid w:val="003627C0"/>
    <w:rPr>
      <w:rFonts w:ascii="Symbol" w:hAnsi="Symbol" w:cs="Symbol"/>
    </w:rPr>
  </w:style>
  <w:style w:type="character" w:customStyle="1" w:styleId="WW8Num51z0">
    <w:name w:val="WW8Num51z0"/>
    <w:qFormat/>
    <w:rsid w:val="003627C0"/>
    <w:rPr>
      <w:rFonts w:ascii="Times New Roman" w:hAnsi="Times New Roman" w:cs="Times New Roman"/>
      <w:b/>
    </w:rPr>
  </w:style>
  <w:style w:type="character" w:customStyle="1" w:styleId="WW8Num51z1">
    <w:name w:val="WW8Num51z1"/>
    <w:qFormat/>
    <w:rsid w:val="003627C0"/>
    <w:rPr>
      <w:rFonts w:ascii="Courier New" w:hAnsi="Courier New" w:cs="Courier New"/>
    </w:rPr>
  </w:style>
  <w:style w:type="character" w:customStyle="1" w:styleId="WW8Num51z2">
    <w:name w:val="WW8Num51z2"/>
    <w:qFormat/>
    <w:rsid w:val="003627C0"/>
    <w:rPr>
      <w:rFonts w:ascii="Wingdings" w:hAnsi="Wingdings" w:cs="Wingdings"/>
    </w:rPr>
  </w:style>
  <w:style w:type="character" w:customStyle="1" w:styleId="WW8Num51z3">
    <w:name w:val="WW8Num51z3"/>
    <w:qFormat/>
    <w:rsid w:val="003627C0"/>
    <w:rPr>
      <w:rFonts w:ascii="Symbol" w:hAnsi="Symbol" w:cs="Symbol"/>
    </w:rPr>
  </w:style>
  <w:style w:type="character" w:customStyle="1" w:styleId="WW8Num52z0">
    <w:name w:val="WW8Num52z0"/>
    <w:qFormat/>
    <w:rsid w:val="003627C0"/>
    <w:rPr>
      <w:rFonts w:ascii="StarSymbol" w:hAnsi="StarSymbol" w:cs="StarSymbol"/>
    </w:rPr>
  </w:style>
  <w:style w:type="character" w:customStyle="1" w:styleId="WW8Num52z1">
    <w:name w:val="WW8Num52z1"/>
    <w:qFormat/>
    <w:rsid w:val="003627C0"/>
  </w:style>
  <w:style w:type="character" w:customStyle="1" w:styleId="WW8Num52z2">
    <w:name w:val="WW8Num52z2"/>
    <w:qFormat/>
    <w:rsid w:val="003627C0"/>
  </w:style>
  <w:style w:type="character" w:customStyle="1" w:styleId="WW8Num52z3">
    <w:name w:val="WW8Num52z3"/>
    <w:qFormat/>
    <w:rsid w:val="003627C0"/>
  </w:style>
  <w:style w:type="character" w:customStyle="1" w:styleId="WW8Num52z4">
    <w:name w:val="WW8Num52z4"/>
    <w:qFormat/>
    <w:rsid w:val="003627C0"/>
  </w:style>
  <w:style w:type="character" w:customStyle="1" w:styleId="WW8Num52z5">
    <w:name w:val="WW8Num52z5"/>
    <w:qFormat/>
    <w:rsid w:val="003627C0"/>
  </w:style>
  <w:style w:type="character" w:customStyle="1" w:styleId="WW8Num52z6">
    <w:name w:val="WW8Num52z6"/>
    <w:qFormat/>
    <w:rsid w:val="003627C0"/>
  </w:style>
  <w:style w:type="character" w:customStyle="1" w:styleId="WW8Num52z7">
    <w:name w:val="WW8Num52z7"/>
    <w:qFormat/>
    <w:rsid w:val="003627C0"/>
  </w:style>
  <w:style w:type="character" w:customStyle="1" w:styleId="WW8Num52z8">
    <w:name w:val="WW8Num52z8"/>
    <w:qFormat/>
    <w:rsid w:val="003627C0"/>
  </w:style>
  <w:style w:type="character" w:customStyle="1" w:styleId="WW8Num53z0">
    <w:name w:val="WW8Num53z0"/>
    <w:qFormat/>
    <w:rsid w:val="003627C0"/>
    <w:rPr>
      <w:rFonts w:ascii="Times New Roman" w:eastAsia="Arial" w:hAnsi="Times New Roman" w:cs="Times New Roman"/>
      <w:b/>
      <w:sz w:val="28"/>
      <w:szCs w:val="28"/>
      <w:lang w:val="ru-RU"/>
    </w:rPr>
  </w:style>
  <w:style w:type="character" w:customStyle="1" w:styleId="WW8Num53z2">
    <w:name w:val="WW8Num53z2"/>
    <w:qFormat/>
    <w:rsid w:val="003627C0"/>
    <w:rPr>
      <w:rFonts w:ascii="Wingdings" w:hAnsi="Wingdings" w:cs="Wingdings"/>
    </w:rPr>
  </w:style>
  <w:style w:type="character" w:customStyle="1" w:styleId="WW8Num53z3">
    <w:name w:val="WW8Num53z3"/>
    <w:qFormat/>
    <w:rsid w:val="003627C0"/>
    <w:rPr>
      <w:rFonts w:ascii="Symbol" w:hAnsi="Symbol" w:cs="Symbol"/>
    </w:rPr>
  </w:style>
  <w:style w:type="character" w:customStyle="1" w:styleId="WW8Num53z4">
    <w:name w:val="WW8Num53z4"/>
    <w:qFormat/>
    <w:rsid w:val="003627C0"/>
    <w:rPr>
      <w:rFonts w:ascii="Courier New" w:hAnsi="Courier New" w:cs="Courier New"/>
    </w:rPr>
  </w:style>
  <w:style w:type="character" w:customStyle="1" w:styleId="WW8Num54z0">
    <w:name w:val="WW8Num54z0"/>
    <w:qFormat/>
    <w:rsid w:val="003627C0"/>
    <w:rPr>
      <w:rFonts w:ascii="Times New Roman" w:eastAsia="Arial" w:hAnsi="Times New Roman" w:cs="Times New Roman"/>
      <w:sz w:val="28"/>
      <w:szCs w:val="28"/>
    </w:rPr>
  </w:style>
  <w:style w:type="character" w:customStyle="1" w:styleId="WW8Num54z1">
    <w:name w:val="WW8Num54z1"/>
    <w:qFormat/>
    <w:rsid w:val="003627C0"/>
  </w:style>
  <w:style w:type="character" w:customStyle="1" w:styleId="WW8Num54z2">
    <w:name w:val="WW8Num54z2"/>
    <w:qFormat/>
    <w:rsid w:val="003627C0"/>
  </w:style>
  <w:style w:type="character" w:customStyle="1" w:styleId="WW8Num54z3">
    <w:name w:val="WW8Num54z3"/>
    <w:qFormat/>
    <w:rsid w:val="003627C0"/>
  </w:style>
  <w:style w:type="character" w:customStyle="1" w:styleId="WW8Num54z4">
    <w:name w:val="WW8Num54z4"/>
    <w:qFormat/>
    <w:rsid w:val="003627C0"/>
  </w:style>
  <w:style w:type="character" w:customStyle="1" w:styleId="WW8Num54z5">
    <w:name w:val="WW8Num54z5"/>
    <w:qFormat/>
    <w:rsid w:val="003627C0"/>
  </w:style>
  <w:style w:type="character" w:customStyle="1" w:styleId="WW8Num54z6">
    <w:name w:val="WW8Num54z6"/>
    <w:qFormat/>
    <w:rsid w:val="003627C0"/>
  </w:style>
  <w:style w:type="character" w:customStyle="1" w:styleId="WW8Num54z7">
    <w:name w:val="WW8Num54z7"/>
    <w:qFormat/>
    <w:rsid w:val="003627C0"/>
  </w:style>
  <w:style w:type="character" w:customStyle="1" w:styleId="WW8Num54z8">
    <w:name w:val="WW8Num54z8"/>
    <w:qFormat/>
    <w:rsid w:val="003627C0"/>
  </w:style>
  <w:style w:type="character" w:customStyle="1" w:styleId="WW8Num55z0">
    <w:name w:val="WW8Num55z0"/>
    <w:qFormat/>
    <w:rsid w:val="003627C0"/>
    <w:rPr>
      <w:rFonts w:ascii="Times New Roman" w:eastAsia="Arial" w:hAnsi="Times New Roman" w:cs="Times New Roman"/>
      <w:b/>
      <w:sz w:val="24"/>
      <w:szCs w:val="24"/>
      <w:lang w:val="ru-RU"/>
    </w:rPr>
  </w:style>
  <w:style w:type="character" w:customStyle="1" w:styleId="WW8Num55z1">
    <w:name w:val="WW8Num55z1"/>
    <w:qFormat/>
    <w:rsid w:val="003627C0"/>
  </w:style>
  <w:style w:type="character" w:customStyle="1" w:styleId="WW8Num55z2">
    <w:name w:val="WW8Num55z2"/>
    <w:qFormat/>
    <w:rsid w:val="003627C0"/>
  </w:style>
  <w:style w:type="character" w:customStyle="1" w:styleId="WW8Num55z3">
    <w:name w:val="WW8Num55z3"/>
    <w:qFormat/>
    <w:rsid w:val="003627C0"/>
  </w:style>
  <w:style w:type="character" w:customStyle="1" w:styleId="WW8Num55z4">
    <w:name w:val="WW8Num55z4"/>
    <w:qFormat/>
    <w:rsid w:val="003627C0"/>
  </w:style>
  <w:style w:type="character" w:customStyle="1" w:styleId="WW8Num55z5">
    <w:name w:val="WW8Num55z5"/>
    <w:qFormat/>
    <w:rsid w:val="003627C0"/>
  </w:style>
  <w:style w:type="character" w:customStyle="1" w:styleId="WW8Num55z6">
    <w:name w:val="WW8Num55z6"/>
    <w:qFormat/>
    <w:rsid w:val="003627C0"/>
  </w:style>
  <w:style w:type="character" w:customStyle="1" w:styleId="WW8Num55z7">
    <w:name w:val="WW8Num55z7"/>
    <w:qFormat/>
    <w:rsid w:val="003627C0"/>
  </w:style>
  <w:style w:type="character" w:customStyle="1" w:styleId="WW8Num55z8">
    <w:name w:val="WW8Num55z8"/>
    <w:qFormat/>
    <w:rsid w:val="003627C0"/>
  </w:style>
  <w:style w:type="character" w:customStyle="1" w:styleId="WW8Num56z0">
    <w:name w:val="WW8Num56z0"/>
    <w:qFormat/>
    <w:rsid w:val="003627C0"/>
    <w:rPr>
      <w:rFonts w:ascii="Times New Roman" w:hAnsi="Times New Roman" w:cs="Times New Roman"/>
      <w:b/>
      <w:spacing w:val="-4"/>
    </w:rPr>
  </w:style>
  <w:style w:type="character" w:customStyle="1" w:styleId="WW8Num56z1">
    <w:name w:val="WW8Num56z1"/>
    <w:qFormat/>
    <w:rsid w:val="003627C0"/>
  </w:style>
  <w:style w:type="character" w:customStyle="1" w:styleId="WW8Num56z2">
    <w:name w:val="WW8Num56z2"/>
    <w:qFormat/>
    <w:rsid w:val="003627C0"/>
  </w:style>
  <w:style w:type="character" w:customStyle="1" w:styleId="WW8Num56z3">
    <w:name w:val="WW8Num56z3"/>
    <w:qFormat/>
    <w:rsid w:val="003627C0"/>
  </w:style>
  <w:style w:type="character" w:customStyle="1" w:styleId="WW8Num56z4">
    <w:name w:val="WW8Num56z4"/>
    <w:qFormat/>
    <w:rsid w:val="003627C0"/>
  </w:style>
  <w:style w:type="character" w:customStyle="1" w:styleId="WW8Num56z5">
    <w:name w:val="WW8Num56z5"/>
    <w:qFormat/>
    <w:rsid w:val="003627C0"/>
  </w:style>
  <w:style w:type="character" w:customStyle="1" w:styleId="WW8Num56z6">
    <w:name w:val="WW8Num56z6"/>
    <w:qFormat/>
    <w:rsid w:val="003627C0"/>
  </w:style>
  <w:style w:type="character" w:customStyle="1" w:styleId="WW8Num56z7">
    <w:name w:val="WW8Num56z7"/>
    <w:qFormat/>
    <w:rsid w:val="003627C0"/>
  </w:style>
  <w:style w:type="character" w:customStyle="1" w:styleId="WW8Num56z8">
    <w:name w:val="WW8Num56z8"/>
    <w:qFormat/>
    <w:rsid w:val="003627C0"/>
  </w:style>
  <w:style w:type="character" w:customStyle="1" w:styleId="WW8Num57z0">
    <w:name w:val="WW8Num57z0"/>
    <w:qFormat/>
    <w:rsid w:val="003627C0"/>
    <w:rPr>
      <w:rFonts w:ascii="Times New Roman" w:eastAsia="Arial" w:hAnsi="Times New Roman" w:cs="Times New Roman"/>
      <w:b/>
      <w:sz w:val="24"/>
      <w:szCs w:val="24"/>
    </w:rPr>
  </w:style>
  <w:style w:type="character" w:customStyle="1" w:styleId="WW8Num57z1">
    <w:name w:val="WW8Num57z1"/>
    <w:qFormat/>
    <w:rsid w:val="003627C0"/>
  </w:style>
  <w:style w:type="character" w:customStyle="1" w:styleId="WW8Num57z2">
    <w:name w:val="WW8Num57z2"/>
    <w:qFormat/>
    <w:rsid w:val="003627C0"/>
  </w:style>
  <w:style w:type="character" w:customStyle="1" w:styleId="WW8Num57z3">
    <w:name w:val="WW8Num57z3"/>
    <w:qFormat/>
    <w:rsid w:val="003627C0"/>
  </w:style>
  <w:style w:type="character" w:customStyle="1" w:styleId="WW8Num57z4">
    <w:name w:val="WW8Num57z4"/>
    <w:qFormat/>
    <w:rsid w:val="003627C0"/>
  </w:style>
  <w:style w:type="character" w:customStyle="1" w:styleId="WW8Num57z5">
    <w:name w:val="WW8Num57z5"/>
    <w:qFormat/>
    <w:rsid w:val="003627C0"/>
  </w:style>
  <w:style w:type="character" w:customStyle="1" w:styleId="WW8Num57z6">
    <w:name w:val="WW8Num57z6"/>
    <w:qFormat/>
    <w:rsid w:val="003627C0"/>
  </w:style>
  <w:style w:type="character" w:customStyle="1" w:styleId="WW8Num57z7">
    <w:name w:val="WW8Num57z7"/>
    <w:qFormat/>
    <w:rsid w:val="003627C0"/>
  </w:style>
  <w:style w:type="character" w:customStyle="1" w:styleId="WW8Num57z8">
    <w:name w:val="WW8Num57z8"/>
    <w:qFormat/>
    <w:rsid w:val="003627C0"/>
  </w:style>
  <w:style w:type="character" w:customStyle="1" w:styleId="WW8Num58z0">
    <w:name w:val="WW8Num58z0"/>
    <w:qFormat/>
    <w:rsid w:val="003627C0"/>
    <w:rPr>
      <w:rFonts w:ascii="Times New Roman" w:hAnsi="Times New Roman" w:cs="Times New Roman"/>
      <w:b/>
      <w:color w:val="000000"/>
      <w:sz w:val="24"/>
      <w:szCs w:val="24"/>
      <w:lang w:val="ru-RU"/>
    </w:rPr>
  </w:style>
  <w:style w:type="character" w:customStyle="1" w:styleId="WW8Num58z1">
    <w:name w:val="WW8Num58z1"/>
    <w:qFormat/>
    <w:rsid w:val="003627C0"/>
    <w:rPr>
      <w:rFonts w:ascii="Courier New" w:hAnsi="Courier New" w:cs="Courier New"/>
    </w:rPr>
  </w:style>
  <w:style w:type="character" w:customStyle="1" w:styleId="WW8Num58z2">
    <w:name w:val="WW8Num58z2"/>
    <w:qFormat/>
    <w:rsid w:val="003627C0"/>
    <w:rPr>
      <w:rFonts w:ascii="Wingdings" w:hAnsi="Wingdings" w:cs="Wingdings"/>
    </w:rPr>
  </w:style>
  <w:style w:type="character" w:customStyle="1" w:styleId="WW8Num58z3">
    <w:name w:val="WW8Num58z3"/>
    <w:qFormat/>
    <w:rsid w:val="003627C0"/>
    <w:rPr>
      <w:rFonts w:ascii="Symbol" w:hAnsi="Symbol" w:cs="Symbol"/>
    </w:rPr>
  </w:style>
  <w:style w:type="character" w:customStyle="1" w:styleId="WW8Num59z0">
    <w:name w:val="WW8Num59z0"/>
    <w:qFormat/>
    <w:rsid w:val="003627C0"/>
    <w:rPr>
      <w:rFonts w:ascii="Times New Roman" w:hAnsi="Times New Roman" w:cs="Times New Roman"/>
      <w:b/>
      <w:sz w:val="24"/>
      <w:szCs w:val="24"/>
    </w:rPr>
  </w:style>
  <w:style w:type="character" w:customStyle="1" w:styleId="WW8Num59z1">
    <w:name w:val="WW8Num59z1"/>
    <w:qFormat/>
    <w:rsid w:val="003627C0"/>
  </w:style>
  <w:style w:type="character" w:customStyle="1" w:styleId="WW8Num59z2">
    <w:name w:val="WW8Num59z2"/>
    <w:qFormat/>
    <w:rsid w:val="003627C0"/>
  </w:style>
  <w:style w:type="character" w:customStyle="1" w:styleId="WW8Num59z3">
    <w:name w:val="WW8Num59z3"/>
    <w:qFormat/>
    <w:rsid w:val="003627C0"/>
  </w:style>
  <w:style w:type="character" w:customStyle="1" w:styleId="WW8Num59z4">
    <w:name w:val="WW8Num59z4"/>
    <w:qFormat/>
    <w:rsid w:val="003627C0"/>
  </w:style>
  <w:style w:type="character" w:customStyle="1" w:styleId="WW8Num59z5">
    <w:name w:val="WW8Num59z5"/>
    <w:qFormat/>
    <w:rsid w:val="003627C0"/>
  </w:style>
  <w:style w:type="character" w:customStyle="1" w:styleId="WW8Num59z6">
    <w:name w:val="WW8Num59z6"/>
    <w:qFormat/>
    <w:rsid w:val="003627C0"/>
  </w:style>
  <w:style w:type="character" w:customStyle="1" w:styleId="WW8Num59z7">
    <w:name w:val="WW8Num59z7"/>
    <w:qFormat/>
    <w:rsid w:val="003627C0"/>
  </w:style>
  <w:style w:type="character" w:customStyle="1" w:styleId="WW8Num59z8">
    <w:name w:val="WW8Num59z8"/>
    <w:qFormat/>
    <w:rsid w:val="003627C0"/>
  </w:style>
  <w:style w:type="character" w:customStyle="1" w:styleId="WW8Num60z0">
    <w:name w:val="WW8Num60z0"/>
    <w:qFormat/>
    <w:rsid w:val="003627C0"/>
    <w:rPr>
      <w:rFonts w:ascii="Times New Roman" w:eastAsia="Times New Roman" w:hAnsi="Times New Roman" w:cs="Times New Roman"/>
      <w:b w:val="0"/>
      <w:color w:val="000000"/>
      <w:sz w:val="24"/>
      <w:szCs w:val="24"/>
      <w:lang w:val="ru-RU"/>
    </w:rPr>
  </w:style>
  <w:style w:type="character" w:customStyle="1" w:styleId="WW8Num60z1">
    <w:name w:val="WW8Num60z1"/>
    <w:qFormat/>
    <w:rsid w:val="003627C0"/>
    <w:rPr>
      <w:rFonts w:ascii="Courier New" w:hAnsi="Courier New" w:cs="Courier New"/>
    </w:rPr>
  </w:style>
  <w:style w:type="character" w:customStyle="1" w:styleId="WW8Num60z2">
    <w:name w:val="WW8Num60z2"/>
    <w:qFormat/>
    <w:rsid w:val="003627C0"/>
    <w:rPr>
      <w:rFonts w:ascii="Wingdings" w:hAnsi="Wingdings" w:cs="Wingdings"/>
    </w:rPr>
  </w:style>
  <w:style w:type="character" w:customStyle="1" w:styleId="WW8Num60z3">
    <w:name w:val="WW8Num60z3"/>
    <w:qFormat/>
    <w:rsid w:val="003627C0"/>
    <w:rPr>
      <w:rFonts w:ascii="Symbol" w:hAnsi="Symbol" w:cs="Symbol"/>
    </w:rPr>
  </w:style>
  <w:style w:type="character" w:customStyle="1" w:styleId="WW8Num61z0">
    <w:name w:val="WW8Num61z0"/>
    <w:qFormat/>
    <w:rsid w:val="003627C0"/>
    <w:rPr>
      <w:rFonts w:ascii="Symbol" w:hAnsi="Symbol" w:cs="Times New Roman"/>
    </w:rPr>
  </w:style>
  <w:style w:type="character" w:customStyle="1" w:styleId="WW8Num61z1">
    <w:name w:val="WW8Num61z1"/>
    <w:qFormat/>
    <w:rsid w:val="003627C0"/>
    <w:rPr>
      <w:rFonts w:ascii="Times New Roman" w:eastAsia="Arial" w:hAnsi="Times New Roman" w:cs="Symbol"/>
      <w:color w:val="000000"/>
      <w:spacing w:val="-6"/>
      <w:sz w:val="24"/>
      <w:szCs w:val="24"/>
    </w:rPr>
  </w:style>
  <w:style w:type="character" w:customStyle="1" w:styleId="WW8Num62z0">
    <w:name w:val="WW8Num62z0"/>
    <w:qFormat/>
    <w:rsid w:val="003627C0"/>
    <w:rPr>
      <w:rFonts w:ascii="Times New Roman" w:eastAsia="Times New Roman" w:hAnsi="Times New Roman" w:cs="Times New Roman"/>
      <w:b/>
      <w:color w:val="000000"/>
      <w:sz w:val="28"/>
      <w:szCs w:val="28"/>
    </w:rPr>
  </w:style>
  <w:style w:type="character" w:customStyle="1" w:styleId="WW8Num62z1">
    <w:name w:val="WW8Num62z1"/>
    <w:qFormat/>
    <w:rsid w:val="003627C0"/>
    <w:rPr>
      <w:rFonts w:ascii="Courier New" w:hAnsi="Courier New" w:cs="Courier New"/>
    </w:rPr>
  </w:style>
  <w:style w:type="character" w:customStyle="1" w:styleId="WW8Num62z2">
    <w:name w:val="WW8Num62z2"/>
    <w:qFormat/>
    <w:rsid w:val="003627C0"/>
    <w:rPr>
      <w:rFonts w:ascii="Wingdings" w:hAnsi="Wingdings" w:cs="Wingdings"/>
    </w:rPr>
  </w:style>
  <w:style w:type="character" w:customStyle="1" w:styleId="WW8Num62z3">
    <w:name w:val="WW8Num62z3"/>
    <w:qFormat/>
    <w:rsid w:val="003627C0"/>
    <w:rPr>
      <w:rFonts w:ascii="Symbol" w:hAnsi="Symbol" w:cs="Symbol"/>
    </w:rPr>
  </w:style>
  <w:style w:type="character" w:customStyle="1" w:styleId="WW8Num63z0">
    <w:name w:val="WW8Num63z0"/>
    <w:qFormat/>
    <w:rsid w:val="003627C0"/>
  </w:style>
  <w:style w:type="character" w:customStyle="1" w:styleId="WW8Num63z1">
    <w:name w:val="WW8Num63z1"/>
    <w:qFormat/>
    <w:rsid w:val="003627C0"/>
  </w:style>
  <w:style w:type="character" w:customStyle="1" w:styleId="WW8Num63z2">
    <w:name w:val="WW8Num63z2"/>
    <w:qFormat/>
    <w:rsid w:val="003627C0"/>
  </w:style>
  <w:style w:type="character" w:customStyle="1" w:styleId="WW8Num63z3">
    <w:name w:val="WW8Num63z3"/>
    <w:qFormat/>
    <w:rsid w:val="003627C0"/>
  </w:style>
  <w:style w:type="character" w:customStyle="1" w:styleId="WW8Num63z4">
    <w:name w:val="WW8Num63z4"/>
    <w:qFormat/>
    <w:rsid w:val="003627C0"/>
  </w:style>
  <w:style w:type="character" w:customStyle="1" w:styleId="WW8Num63z5">
    <w:name w:val="WW8Num63z5"/>
    <w:qFormat/>
    <w:rsid w:val="003627C0"/>
  </w:style>
  <w:style w:type="character" w:customStyle="1" w:styleId="WW8Num63z6">
    <w:name w:val="WW8Num63z6"/>
    <w:qFormat/>
    <w:rsid w:val="003627C0"/>
  </w:style>
  <w:style w:type="character" w:customStyle="1" w:styleId="WW8Num63z7">
    <w:name w:val="WW8Num63z7"/>
    <w:qFormat/>
    <w:rsid w:val="003627C0"/>
  </w:style>
  <w:style w:type="character" w:customStyle="1" w:styleId="WW8Num63z8">
    <w:name w:val="WW8Num63z8"/>
    <w:qFormat/>
    <w:rsid w:val="003627C0"/>
  </w:style>
  <w:style w:type="character" w:customStyle="1" w:styleId="WW8Num64z0">
    <w:name w:val="WW8Num64z0"/>
    <w:qFormat/>
    <w:rsid w:val="003627C0"/>
    <w:rPr>
      <w:rFonts w:ascii="Symbol" w:hAnsi="Symbol" w:cs="Symbol"/>
    </w:rPr>
  </w:style>
  <w:style w:type="character" w:customStyle="1" w:styleId="WW8Num64z1">
    <w:name w:val="WW8Num64z1"/>
    <w:qFormat/>
    <w:rsid w:val="003627C0"/>
  </w:style>
  <w:style w:type="character" w:customStyle="1" w:styleId="WW8Num64z2">
    <w:name w:val="WW8Num64z2"/>
    <w:qFormat/>
    <w:rsid w:val="003627C0"/>
  </w:style>
  <w:style w:type="character" w:customStyle="1" w:styleId="WW8Num64z3">
    <w:name w:val="WW8Num64z3"/>
    <w:qFormat/>
    <w:rsid w:val="003627C0"/>
  </w:style>
  <w:style w:type="character" w:customStyle="1" w:styleId="WW8Num64z4">
    <w:name w:val="WW8Num64z4"/>
    <w:qFormat/>
    <w:rsid w:val="003627C0"/>
  </w:style>
  <w:style w:type="character" w:customStyle="1" w:styleId="WW8Num64z5">
    <w:name w:val="WW8Num64z5"/>
    <w:qFormat/>
    <w:rsid w:val="003627C0"/>
  </w:style>
  <w:style w:type="character" w:customStyle="1" w:styleId="WW8Num64z6">
    <w:name w:val="WW8Num64z6"/>
    <w:qFormat/>
    <w:rsid w:val="003627C0"/>
  </w:style>
  <w:style w:type="character" w:customStyle="1" w:styleId="WW8Num64z7">
    <w:name w:val="WW8Num64z7"/>
    <w:qFormat/>
    <w:rsid w:val="003627C0"/>
  </w:style>
  <w:style w:type="character" w:customStyle="1" w:styleId="WW8Num64z8">
    <w:name w:val="WW8Num64z8"/>
    <w:qFormat/>
    <w:rsid w:val="003627C0"/>
  </w:style>
  <w:style w:type="character" w:customStyle="1" w:styleId="WW8Num65z0">
    <w:name w:val="WW8Num65z0"/>
    <w:qFormat/>
    <w:rsid w:val="003627C0"/>
    <w:rPr>
      <w:rFonts w:ascii="Times New Roman" w:hAnsi="Times New Roman" w:cs="Times New Roman"/>
    </w:rPr>
  </w:style>
  <w:style w:type="character" w:customStyle="1" w:styleId="WW8Num65z1">
    <w:name w:val="WW8Num65z1"/>
    <w:qFormat/>
    <w:rsid w:val="003627C0"/>
  </w:style>
  <w:style w:type="character" w:customStyle="1" w:styleId="WW8Num65z2">
    <w:name w:val="WW8Num65z2"/>
    <w:qFormat/>
    <w:rsid w:val="003627C0"/>
  </w:style>
  <w:style w:type="character" w:customStyle="1" w:styleId="WW8Num65z3">
    <w:name w:val="WW8Num65z3"/>
    <w:qFormat/>
    <w:rsid w:val="003627C0"/>
  </w:style>
  <w:style w:type="character" w:customStyle="1" w:styleId="WW8Num65z4">
    <w:name w:val="WW8Num65z4"/>
    <w:qFormat/>
    <w:rsid w:val="003627C0"/>
  </w:style>
  <w:style w:type="character" w:customStyle="1" w:styleId="WW8Num65z5">
    <w:name w:val="WW8Num65z5"/>
    <w:qFormat/>
    <w:rsid w:val="003627C0"/>
  </w:style>
  <w:style w:type="character" w:customStyle="1" w:styleId="WW8Num65z6">
    <w:name w:val="WW8Num65z6"/>
    <w:qFormat/>
    <w:rsid w:val="003627C0"/>
  </w:style>
  <w:style w:type="character" w:customStyle="1" w:styleId="WW8Num65z7">
    <w:name w:val="WW8Num65z7"/>
    <w:qFormat/>
    <w:rsid w:val="003627C0"/>
  </w:style>
  <w:style w:type="character" w:customStyle="1" w:styleId="WW8Num65z8">
    <w:name w:val="WW8Num65z8"/>
    <w:qFormat/>
    <w:rsid w:val="003627C0"/>
  </w:style>
  <w:style w:type="character" w:customStyle="1" w:styleId="WW8Num66z0">
    <w:name w:val="WW8Num66z0"/>
    <w:qFormat/>
    <w:rsid w:val="003627C0"/>
    <w:rPr>
      <w:rFonts w:ascii="Times New Roman" w:hAnsi="Times New Roman" w:cs="Times New Roman"/>
      <w:b/>
      <w:color w:val="000000"/>
      <w:sz w:val="24"/>
      <w:szCs w:val="24"/>
      <w:lang w:val="ru-RU"/>
    </w:rPr>
  </w:style>
  <w:style w:type="character" w:customStyle="1" w:styleId="WW8Num66z1">
    <w:name w:val="WW8Num66z1"/>
    <w:qFormat/>
    <w:rsid w:val="003627C0"/>
    <w:rPr>
      <w:rFonts w:ascii="Courier New" w:hAnsi="Courier New" w:cs="Courier New"/>
    </w:rPr>
  </w:style>
  <w:style w:type="character" w:customStyle="1" w:styleId="WW8Num66z2">
    <w:name w:val="WW8Num66z2"/>
    <w:qFormat/>
    <w:rsid w:val="003627C0"/>
    <w:rPr>
      <w:rFonts w:ascii="Wingdings" w:hAnsi="Wingdings" w:cs="Wingdings"/>
    </w:rPr>
  </w:style>
  <w:style w:type="character" w:customStyle="1" w:styleId="WW8Num66z3">
    <w:name w:val="WW8Num66z3"/>
    <w:qFormat/>
    <w:rsid w:val="003627C0"/>
    <w:rPr>
      <w:rFonts w:ascii="Symbol" w:hAnsi="Symbol" w:cs="Symbol"/>
    </w:rPr>
  </w:style>
  <w:style w:type="character" w:customStyle="1" w:styleId="WW8Num67z0">
    <w:name w:val="WW8Num67z0"/>
    <w:qFormat/>
    <w:rsid w:val="003627C0"/>
    <w:rPr>
      <w:rFonts w:ascii="StarSymbol" w:hAnsi="StarSymbol" w:cs="Times New Roman"/>
    </w:rPr>
  </w:style>
  <w:style w:type="character" w:customStyle="1" w:styleId="WW8Num67z1">
    <w:name w:val="WW8Num67z1"/>
    <w:qFormat/>
    <w:rsid w:val="003627C0"/>
  </w:style>
  <w:style w:type="character" w:customStyle="1" w:styleId="WW8Num67z2">
    <w:name w:val="WW8Num67z2"/>
    <w:qFormat/>
    <w:rsid w:val="003627C0"/>
  </w:style>
  <w:style w:type="character" w:customStyle="1" w:styleId="WW8Num67z3">
    <w:name w:val="WW8Num67z3"/>
    <w:qFormat/>
    <w:rsid w:val="003627C0"/>
  </w:style>
  <w:style w:type="character" w:customStyle="1" w:styleId="WW8Num67z4">
    <w:name w:val="WW8Num67z4"/>
    <w:qFormat/>
    <w:rsid w:val="003627C0"/>
  </w:style>
  <w:style w:type="character" w:customStyle="1" w:styleId="WW8Num67z5">
    <w:name w:val="WW8Num67z5"/>
    <w:qFormat/>
    <w:rsid w:val="003627C0"/>
  </w:style>
  <w:style w:type="character" w:customStyle="1" w:styleId="WW8Num67z6">
    <w:name w:val="WW8Num67z6"/>
    <w:qFormat/>
    <w:rsid w:val="003627C0"/>
  </w:style>
  <w:style w:type="character" w:customStyle="1" w:styleId="WW8Num67z7">
    <w:name w:val="WW8Num67z7"/>
    <w:qFormat/>
    <w:rsid w:val="003627C0"/>
  </w:style>
  <w:style w:type="character" w:customStyle="1" w:styleId="WW8Num67z8">
    <w:name w:val="WW8Num67z8"/>
    <w:qFormat/>
    <w:rsid w:val="003627C0"/>
  </w:style>
  <w:style w:type="character" w:customStyle="1" w:styleId="WW8Num68z0">
    <w:name w:val="WW8Num68z0"/>
    <w:qFormat/>
    <w:rsid w:val="003627C0"/>
    <w:rPr>
      <w:rFonts w:ascii="Times New Roman" w:eastAsia="Arial" w:hAnsi="Times New Roman" w:cs="Times New Roman"/>
      <w:b/>
      <w:sz w:val="24"/>
      <w:szCs w:val="24"/>
      <w:lang w:val="ru-RU"/>
    </w:rPr>
  </w:style>
  <w:style w:type="character" w:customStyle="1" w:styleId="WW8Num68z1">
    <w:name w:val="WW8Num68z1"/>
    <w:qFormat/>
    <w:rsid w:val="003627C0"/>
  </w:style>
  <w:style w:type="character" w:customStyle="1" w:styleId="WW8Num68z2">
    <w:name w:val="WW8Num68z2"/>
    <w:qFormat/>
    <w:rsid w:val="003627C0"/>
  </w:style>
  <w:style w:type="character" w:customStyle="1" w:styleId="WW8Num68z3">
    <w:name w:val="WW8Num68z3"/>
    <w:qFormat/>
    <w:rsid w:val="003627C0"/>
  </w:style>
  <w:style w:type="character" w:customStyle="1" w:styleId="WW8Num68z4">
    <w:name w:val="WW8Num68z4"/>
    <w:qFormat/>
    <w:rsid w:val="003627C0"/>
  </w:style>
  <w:style w:type="character" w:customStyle="1" w:styleId="WW8Num68z5">
    <w:name w:val="WW8Num68z5"/>
    <w:qFormat/>
    <w:rsid w:val="003627C0"/>
  </w:style>
  <w:style w:type="character" w:customStyle="1" w:styleId="WW8Num68z6">
    <w:name w:val="WW8Num68z6"/>
    <w:qFormat/>
    <w:rsid w:val="003627C0"/>
  </w:style>
  <w:style w:type="character" w:customStyle="1" w:styleId="WW8Num68z7">
    <w:name w:val="WW8Num68z7"/>
    <w:qFormat/>
    <w:rsid w:val="003627C0"/>
  </w:style>
  <w:style w:type="character" w:customStyle="1" w:styleId="WW8Num68z8">
    <w:name w:val="WW8Num68z8"/>
    <w:qFormat/>
    <w:rsid w:val="003627C0"/>
  </w:style>
  <w:style w:type="character" w:customStyle="1" w:styleId="WW8Num69z0">
    <w:name w:val="WW8Num69z0"/>
    <w:qFormat/>
    <w:rsid w:val="003627C0"/>
    <w:rPr>
      <w:rFonts w:ascii="Times New Roman" w:hAnsi="Times New Roman" w:cs="Times New Roman"/>
      <w:sz w:val="24"/>
      <w:szCs w:val="24"/>
      <w:lang w:val="ru-RU"/>
    </w:rPr>
  </w:style>
  <w:style w:type="character" w:customStyle="1" w:styleId="WW8Num69z1">
    <w:name w:val="WW8Num69z1"/>
    <w:qFormat/>
    <w:rsid w:val="003627C0"/>
  </w:style>
  <w:style w:type="character" w:customStyle="1" w:styleId="WW8Num69z2">
    <w:name w:val="WW8Num69z2"/>
    <w:qFormat/>
    <w:rsid w:val="003627C0"/>
  </w:style>
  <w:style w:type="character" w:customStyle="1" w:styleId="WW8Num69z3">
    <w:name w:val="WW8Num69z3"/>
    <w:qFormat/>
    <w:rsid w:val="003627C0"/>
  </w:style>
  <w:style w:type="character" w:customStyle="1" w:styleId="WW8Num69z4">
    <w:name w:val="WW8Num69z4"/>
    <w:qFormat/>
    <w:rsid w:val="003627C0"/>
  </w:style>
  <w:style w:type="character" w:customStyle="1" w:styleId="WW8Num69z5">
    <w:name w:val="WW8Num69z5"/>
    <w:qFormat/>
    <w:rsid w:val="003627C0"/>
  </w:style>
  <w:style w:type="character" w:customStyle="1" w:styleId="WW8Num69z6">
    <w:name w:val="WW8Num69z6"/>
    <w:qFormat/>
    <w:rsid w:val="003627C0"/>
  </w:style>
  <w:style w:type="character" w:customStyle="1" w:styleId="WW8Num69z7">
    <w:name w:val="WW8Num69z7"/>
    <w:qFormat/>
    <w:rsid w:val="003627C0"/>
  </w:style>
  <w:style w:type="character" w:customStyle="1" w:styleId="WW8Num69z8">
    <w:name w:val="WW8Num69z8"/>
    <w:qFormat/>
    <w:rsid w:val="003627C0"/>
  </w:style>
  <w:style w:type="character" w:customStyle="1" w:styleId="WW8Num70z0">
    <w:name w:val="WW8Num70z0"/>
    <w:qFormat/>
    <w:rsid w:val="003627C0"/>
    <w:rPr>
      <w:rFonts w:ascii="Times New Roman" w:hAnsi="Times New Roman" w:cs="Times New Roman"/>
      <w:sz w:val="24"/>
      <w:szCs w:val="24"/>
    </w:rPr>
  </w:style>
  <w:style w:type="character" w:customStyle="1" w:styleId="WW8Num70z1">
    <w:name w:val="WW8Num70z1"/>
    <w:qFormat/>
    <w:rsid w:val="003627C0"/>
  </w:style>
  <w:style w:type="character" w:customStyle="1" w:styleId="WW8Num70z2">
    <w:name w:val="WW8Num70z2"/>
    <w:qFormat/>
    <w:rsid w:val="003627C0"/>
  </w:style>
  <w:style w:type="character" w:customStyle="1" w:styleId="WW8Num70z3">
    <w:name w:val="WW8Num70z3"/>
    <w:qFormat/>
    <w:rsid w:val="003627C0"/>
  </w:style>
  <w:style w:type="character" w:customStyle="1" w:styleId="WW8Num70z4">
    <w:name w:val="WW8Num70z4"/>
    <w:qFormat/>
    <w:rsid w:val="003627C0"/>
  </w:style>
  <w:style w:type="character" w:customStyle="1" w:styleId="WW8Num70z5">
    <w:name w:val="WW8Num70z5"/>
    <w:qFormat/>
    <w:rsid w:val="003627C0"/>
  </w:style>
  <w:style w:type="character" w:customStyle="1" w:styleId="WW8Num70z6">
    <w:name w:val="WW8Num70z6"/>
    <w:qFormat/>
    <w:rsid w:val="003627C0"/>
  </w:style>
  <w:style w:type="character" w:customStyle="1" w:styleId="WW8Num70z7">
    <w:name w:val="WW8Num70z7"/>
    <w:qFormat/>
    <w:rsid w:val="003627C0"/>
  </w:style>
  <w:style w:type="character" w:customStyle="1" w:styleId="WW8Num70z8">
    <w:name w:val="WW8Num70z8"/>
    <w:qFormat/>
    <w:rsid w:val="003627C0"/>
  </w:style>
  <w:style w:type="character" w:customStyle="1" w:styleId="WW8Num71z0">
    <w:name w:val="WW8Num71z0"/>
    <w:qFormat/>
    <w:rsid w:val="003627C0"/>
    <w:rPr>
      <w:rFonts w:ascii="Times New Roman" w:hAnsi="Times New Roman" w:cs="Times New Roman"/>
      <w:b/>
      <w:sz w:val="24"/>
      <w:szCs w:val="24"/>
      <w:lang w:val="ru-RU"/>
    </w:rPr>
  </w:style>
  <w:style w:type="character" w:customStyle="1" w:styleId="WW8Num71z1">
    <w:name w:val="WW8Num71z1"/>
    <w:qFormat/>
    <w:rsid w:val="003627C0"/>
    <w:rPr>
      <w:rFonts w:ascii="Courier New" w:hAnsi="Courier New" w:cs="Courier New"/>
    </w:rPr>
  </w:style>
  <w:style w:type="character" w:customStyle="1" w:styleId="WW8Num71z2">
    <w:name w:val="WW8Num71z2"/>
    <w:qFormat/>
    <w:rsid w:val="003627C0"/>
    <w:rPr>
      <w:rFonts w:ascii="Wingdings" w:hAnsi="Wingdings" w:cs="Wingdings"/>
    </w:rPr>
  </w:style>
  <w:style w:type="character" w:customStyle="1" w:styleId="WW8Num71z3">
    <w:name w:val="WW8Num71z3"/>
    <w:qFormat/>
    <w:rsid w:val="003627C0"/>
    <w:rPr>
      <w:rFonts w:ascii="Symbol" w:hAnsi="Symbol" w:cs="Symbol"/>
    </w:rPr>
  </w:style>
  <w:style w:type="character" w:customStyle="1" w:styleId="WW8Num72z0">
    <w:name w:val="WW8Num72z0"/>
    <w:qFormat/>
    <w:rsid w:val="003627C0"/>
    <w:rPr>
      <w:rFonts w:ascii="Times New Roman" w:eastAsia="Times New Roman" w:hAnsi="Times New Roman" w:cs="Times New Roman"/>
      <w:b/>
      <w:sz w:val="28"/>
      <w:szCs w:val="28"/>
    </w:rPr>
  </w:style>
  <w:style w:type="character" w:customStyle="1" w:styleId="WW8Num72z1">
    <w:name w:val="WW8Num72z1"/>
    <w:qFormat/>
    <w:rsid w:val="003627C0"/>
    <w:rPr>
      <w:rFonts w:ascii="Courier New" w:hAnsi="Courier New" w:cs="Courier New"/>
    </w:rPr>
  </w:style>
  <w:style w:type="character" w:customStyle="1" w:styleId="WW8Num72z2">
    <w:name w:val="WW8Num72z2"/>
    <w:qFormat/>
    <w:rsid w:val="003627C0"/>
    <w:rPr>
      <w:rFonts w:ascii="Wingdings" w:hAnsi="Wingdings" w:cs="Wingdings"/>
    </w:rPr>
  </w:style>
  <w:style w:type="character" w:customStyle="1" w:styleId="WW8Num72z3">
    <w:name w:val="WW8Num72z3"/>
    <w:qFormat/>
    <w:rsid w:val="003627C0"/>
    <w:rPr>
      <w:rFonts w:ascii="Symbol" w:hAnsi="Symbol" w:cs="Symbol"/>
    </w:rPr>
  </w:style>
  <w:style w:type="character" w:customStyle="1" w:styleId="WW8Num73z0">
    <w:name w:val="WW8Num73z0"/>
    <w:qFormat/>
    <w:rsid w:val="003627C0"/>
    <w:rPr>
      <w:rFonts w:ascii="Times New Roman" w:eastAsia="Arial" w:hAnsi="Times New Roman" w:cs="Times New Roman"/>
      <w:b/>
      <w:sz w:val="28"/>
      <w:szCs w:val="28"/>
    </w:rPr>
  </w:style>
  <w:style w:type="character" w:customStyle="1" w:styleId="WW8Num73z1">
    <w:name w:val="WW8Num73z1"/>
    <w:qFormat/>
    <w:rsid w:val="003627C0"/>
  </w:style>
  <w:style w:type="character" w:customStyle="1" w:styleId="WW8Num73z2">
    <w:name w:val="WW8Num73z2"/>
    <w:qFormat/>
    <w:rsid w:val="003627C0"/>
  </w:style>
  <w:style w:type="character" w:customStyle="1" w:styleId="WW8Num73z3">
    <w:name w:val="WW8Num73z3"/>
    <w:qFormat/>
    <w:rsid w:val="003627C0"/>
  </w:style>
  <w:style w:type="character" w:customStyle="1" w:styleId="WW8Num73z4">
    <w:name w:val="WW8Num73z4"/>
    <w:qFormat/>
    <w:rsid w:val="003627C0"/>
  </w:style>
  <w:style w:type="character" w:customStyle="1" w:styleId="WW8Num73z5">
    <w:name w:val="WW8Num73z5"/>
    <w:qFormat/>
    <w:rsid w:val="003627C0"/>
  </w:style>
  <w:style w:type="character" w:customStyle="1" w:styleId="WW8Num73z6">
    <w:name w:val="WW8Num73z6"/>
    <w:qFormat/>
    <w:rsid w:val="003627C0"/>
  </w:style>
  <w:style w:type="character" w:customStyle="1" w:styleId="WW8Num73z7">
    <w:name w:val="WW8Num73z7"/>
    <w:qFormat/>
    <w:rsid w:val="003627C0"/>
  </w:style>
  <w:style w:type="character" w:customStyle="1" w:styleId="WW8Num73z8">
    <w:name w:val="WW8Num73z8"/>
    <w:qFormat/>
    <w:rsid w:val="003627C0"/>
  </w:style>
  <w:style w:type="character" w:customStyle="1" w:styleId="WW8Num74z0">
    <w:name w:val="WW8Num74z0"/>
    <w:qFormat/>
    <w:rsid w:val="003627C0"/>
    <w:rPr>
      <w:rFonts w:ascii="Times New Roman" w:hAnsi="Times New Roman" w:cs="Times New Roman"/>
    </w:rPr>
  </w:style>
  <w:style w:type="character" w:customStyle="1" w:styleId="WW8Num74z1">
    <w:name w:val="WW8Num74z1"/>
    <w:qFormat/>
    <w:rsid w:val="003627C0"/>
  </w:style>
  <w:style w:type="character" w:customStyle="1" w:styleId="WW8Num74z2">
    <w:name w:val="WW8Num74z2"/>
    <w:qFormat/>
    <w:rsid w:val="003627C0"/>
  </w:style>
  <w:style w:type="character" w:customStyle="1" w:styleId="WW8Num74z3">
    <w:name w:val="WW8Num74z3"/>
    <w:qFormat/>
    <w:rsid w:val="003627C0"/>
  </w:style>
  <w:style w:type="character" w:customStyle="1" w:styleId="WW8Num74z4">
    <w:name w:val="WW8Num74z4"/>
    <w:qFormat/>
    <w:rsid w:val="003627C0"/>
  </w:style>
  <w:style w:type="character" w:customStyle="1" w:styleId="WW8Num74z5">
    <w:name w:val="WW8Num74z5"/>
    <w:qFormat/>
    <w:rsid w:val="003627C0"/>
  </w:style>
  <w:style w:type="character" w:customStyle="1" w:styleId="WW8Num74z6">
    <w:name w:val="WW8Num74z6"/>
    <w:qFormat/>
    <w:rsid w:val="003627C0"/>
  </w:style>
  <w:style w:type="character" w:customStyle="1" w:styleId="WW8Num74z7">
    <w:name w:val="WW8Num74z7"/>
    <w:qFormat/>
    <w:rsid w:val="003627C0"/>
  </w:style>
  <w:style w:type="character" w:customStyle="1" w:styleId="WW8Num74z8">
    <w:name w:val="WW8Num74z8"/>
    <w:qFormat/>
    <w:rsid w:val="003627C0"/>
  </w:style>
  <w:style w:type="character" w:customStyle="1" w:styleId="WW8Num75z0">
    <w:name w:val="WW8Num75z0"/>
    <w:qFormat/>
    <w:rsid w:val="003627C0"/>
    <w:rPr>
      <w:rFonts w:ascii="Times New Roman" w:hAnsi="Times New Roman" w:cs="Times New Roman"/>
      <w:b/>
      <w:color w:val="000000"/>
      <w:sz w:val="24"/>
      <w:szCs w:val="24"/>
      <w:lang w:val="ru-RU"/>
    </w:rPr>
  </w:style>
  <w:style w:type="character" w:customStyle="1" w:styleId="WW8Num75z2">
    <w:name w:val="WW8Num75z2"/>
    <w:qFormat/>
    <w:rsid w:val="003627C0"/>
    <w:rPr>
      <w:rFonts w:ascii="Wingdings" w:hAnsi="Wingdings" w:cs="Wingdings"/>
    </w:rPr>
  </w:style>
  <w:style w:type="character" w:customStyle="1" w:styleId="WW8Num75z3">
    <w:name w:val="WW8Num75z3"/>
    <w:qFormat/>
    <w:rsid w:val="003627C0"/>
    <w:rPr>
      <w:rFonts w:ascii="Symbol" w:hAnsi="Symbol" w:cs="Symbol"/>
    </w:rPr>
  </w:style>
  <w:style w:type="character" w:customStyle="1" w:styleId="WW8Num75z4">
    <w:name w:val="WW8Num75z4"/>
    <w:qFormat/>
    <w:rsid w:val="003627C0"/>
    <w:rPr>
      <w:rFonts w:ascii="Courier New" w:hAnsi="Courier New" w:cs="Courier New"/>
    </w:rPr>
  </w:style>
  <w:style w:type="character" w:customStyle="1" w:styleId="WW8Num76z0">
    <w:name w:val="WW8Num76z0"/>
    <w:qFormat/>
    <w:rsid w:val="003627C0"/>
    <w:rPr>
      <w:rFonts w:ascii="Times New Roman" w:hAnsi="Times New Roman" w:cs="Times New Roman"/>
      <w:b/>
    </w:rPr>
  </w:style>
  <w:style w:type="character" w:customStyle="1" w:styleId="WW8Num76z1">
    <w:name w:val="WW8Num76z1"/>
    <w:qFormat/>
    <w:rsid w:val="003627C0"/>
  </w:style>
  <w:style w:type="character" w:customStyle="1" w:styleId="WW8Num76z2">
    <w:name w:val="WW8Num76z2"/>
    <w:qFormat/>
    <w:rsid w:val="003627C0"/>
  </w:style>
  <w:style w:type="character" w:customStyle="1" w:styleId="WW8Num76z3">
    <w:name w:val="WW8Num76z3"/>
    <w:qFormat/>
    <w:rsid w:val="003627C0"/>
  </w:style>
  <w:style w:type="character" w:customStyle="1" w:styleId="WW8Num76z4">
    <w:name w:val="WW8Num76z4"/>
    <w:qFormat/>
    <w:rsid w:val="003627C0"/>
  </w:style>
  <w:style w:type="character" w:customStyle="1" w:styleId="WW8Num76z5">
    <w:name w:val="WW8Num76z5"/>
    <w:qFormat/>
    <w:rsid w:val="003627C0"/>
  </w:style>
  <w:style w:type="character" w:customStyle="1" w:styleId="WW8Num76z6">
    <w:name w:val="WW8Num76z6"/>
    <w:qFormat/>
    <w:rsid w:val="003627C0"/>
  </w:style>
  <w:style w:type="character" w:customStyle="1" w:styleId="WW8Num76z7">
    <w:name w:val="WW8Num76z7"/>
    <w:qFormat/>
    <w:rsid w:val="003627C0"/>
  </w:style>
  <w:style w:type="character" w:customStyle="1" w:styleId="WW8Num76z8">
    <w:name w:val="WW8Num76z8"/>
    <w:qFormat/>
    <w:rsid w:val="003627C0"/>
  </w:style>
  <w:style w:type="character" w:customStyle="1" w:styleId="WW8Num77z0">
    <w:name w:val="WW8Num77z0"/>
    <w:qFormat/>
    <w:rsid w:val="003627C0"/>
    <w:rPr>
      <w:rFonts w:ascii="Times New Roman" w:hAnsi="Times New Roman" w:cs="Times New Roman"/>
      <w:b/>
      <w:lang w:val="ru-RU"/>
    </w:rPr>
  </w:style>
  <w:style w:type="character" w:customStyle="1" w:styleId="WW8Num77z1">
    <w:name w:val="WW8Num77z1"/>
    <w:qFormat/>
    <w:rsid w:val="003627C0"/>
  </w:style>
  <w:style w:type="character" w:customStyle="1" w:styleId="WW8Num77z2">
    <w:name w:val="WW8Num77z2"/>
    <w:qFormat/>
    <w:rsid w:val="003627C0"/>
  </w:style>
  <w:style w:type="character" w:customStyle="1" w:styleId="WW8Num77z3">
    <w:name w:val="WW8Num77z3"/>
    <w:qFormat/>
    <w:rsid w:val="003627C0"/>
  </w:style>
  <w:style w:type="character" w:customStyle="1" w:styleId="WW8Num77z4">
    <w:name w:val="WW8Num77z4"/>
    <w:qFormat/>
    <w:rsid w:val="003627C0"/>
  </w:style>
  <w:style w:type="character" w:customStyle="1" w:styleId="WW8Num77z5">
    <w:name w:val="WW8Num77z5"/>
    <w:qFormat/>
    <w:rsid w:val="003627C0"/>
  </w:style>
  <w:style w:type="character" w:customStyle="1" w:styleId="WW8Num77z6">
    <w:name w:val="WW8Num77z6"/>
    <w:qFormat/>
    <w:rsid w:val="003627C0"/>
  </w:style>
  <w:style w:type="character" w:customStyle="1" w:styleId="WW8Num77z7">
    <w:name w:val="WW8Num77z7"/>
    <w:qFormat/>
    <w:rsid w:val="003627C0"/>
  </w:style>
  <w:style w:type="character" w:customStyle="1" w:styleId="WW8Num77z8">
    <w:name w:val="WW8Num77z8"/>
    <w:qFormat/>
    <w:rsid w:val="003627C0"/>
  </w:style>
  <w:style w:type="character" w:customStyle="1" w:styleId="WW8Num78z0">
    <w:name w:val="WW8Num78z0"/>
    <w:qFormat/>
    <w:rsid w:val="003627C0"/>
    <w:rPr>
      <w:rFonts w:ascii="Times New Roman" w:eastAsia="Arial" w:hAnsi="Times New Roman" w:cs="Times New Roman"/>
      <w:b/>
      <w:color w:val="000000"/>
      <w:sz w:val="28"/>
      <w:szCs w:val="28"/>
    </w:rPr>
  </w:style>
  <w:style w:type="character" w:customStyle="1" w:styleId="WW8Num78z2">
    <w:name w:val="WW8Num78z2"/>
    <w:qFormat/>
    <w:rsid w:val="003627C0"/>
    <w:rPr>
      <w:rFonts w:ascii="Wingdings" w:hAnsi="Wingdings" w:cs="Wingdings"/>
    </w:rPr>
  </w:style>
  <w:style w:type="character" w:customStyle="1" w:styleId="WW8Num78z3">
    <w:name w:val="WW8Num78z3"/>
    <w:qFormat/>
    <w:rsid w:val="003627C0"/>
    <w:rPr>
      <w:rFonts w:ascii="Symbol" w:hAnsi="Symbol" w:cs="Symbol"/>
    </w:rPr>
  </w:style>
  <w:style w:type="character" w:customStyle="1" w:styleId="WW8Num78z4">
    <w:name w:val="WW8Num78z4"/>
    <w:qFormat/>
    <w:rsid w:val="003627C0"/>
    <w:rPr>
      <w:rFonts w:ascii="Courier New" w:hAnsi="Courier New" w:cs="Courier New"/>
    </w:rPr>
  </w:style>
  <w:style w:type="character" w:customStyle="1" w:styleId="2">
    <w:name w:val="Основной шрифт абзаца2"/>
    <w:qFormat/>
    <w:rsid w:val="003627C0"/>
  </w:style>
  <w:style w:type="character" w:customStyle="1" w:styleId="WW8Num23z4">
    <w:name w:val="WW8Num23z4"/>
    <w:qFormat/>
    <w:rsid w:val="003627C0"/>
    <w:rPr>
      <w:rFonts w:ascii="Courier New" w:eastAsia="Courier New" w:hAnsi="Courier New" w:cs="Courier New"/>
    </w:rPr>
  </w:style>
  <w:style w:type="character" w:customStyle="1" w:styleId="WW8Num50z4">
    <w:name w:val="WW8Num50z4"/>
    <w:qFormat/>
    <w:rsid w:val="003627C0"/>
  </w:style>
  <w:style w:type="character" w:customStyle="1" w:styleId="WW8Num50z5">
    <w:name w:val="WW8Num50z5"/>
    <w:qFormat/>
    <w:rsid w:val="003627C0"/>
  </w:style>
  <w:style w:type="character" w:customStyle="1" w:styleId="WW8Num50z6">
    <w:name w:val="WW8Num50z6"/>
    <w:qFormat/>
    <w:rsid w:val="003627C0"/>
  </w:style>
  <w:style w:type="character" w:customStyle="1" w:styleId="WW8Num50z7">
    <w:name w:val="WW8Num50z7"/>
    <w:qFormat/>
    <w:rsid w:val="003627C0"/>
  </w:style>
  <w:style w:type="character" w:customStyle="1" w:styleId="WW8Num50z8">
    <w:name w:val="WW8Num50z8"/>
    <w:qFormat/>
    <w:rsid w:val="003627C0"/>
  </w:style>
  <w:style w:type="character" w:customStyle="1" w:styleId="WW8Num61z2">
    <w:name w:val="WW8Num61z2"/>
    <w:qFormat/>
    <w:rsid w:val="003627C0"/>
    <w:rPr>
      <w:rFonts w:ascii="Wingdings" w:eastAsia="Wingdings" w:hAnsi="Wingdings" w:cs="Wingdings"/>
    </w:rPr>
  </w:style>
  <w:style w:type="character" w:customStyle="1" w:styleId="WW8Num61z3">
    <w:name w:val="WW8Num61z3"/>
    <w:qFormat/>
    <w:rsid w:val="003627C0"/>
    <w:rPr>
      <w:rFonts w:ascii="Symbol" w:eastAsia="Symbol" w:hAnsi="Symbol" w:cs="Symbol"/>
    </w:rPr>
  </w:style>
  <w:style w:type="character" w:customStyle="1" w:styleId="13">
    <w:name w:val="Знак Знак13"/>
    <w:qFormat/>
    <w:rsid w:val="003627C0"/>
    <w:rPr>
      <w:rFonts w:ascii="Times New Roman" w:eastAsia="Times New Roman" w:hAnsi="Times New Roman" w:cs="Times New Roman"/>
      <w:sz w:val="28"/>
      <w:szCs w:val="28"/>
    </w:rPr>
  </w:style>
  <w:style w:type="character" w:customStyle="1" w:styleId="12">
    <w:name w:val="Знак Знак12"/>
    <w:qFormat/>
    <w:rsid w:val="003627C0"/>
    <w:rPr>
      <w:rFonts w:ascii="Times New Roman" w:eastAsia="Times New Roman" w:hAnsi="Times New Roman" w:cs="Times New Roman"/>
      <w:b/>
      <w:bCs/>
      <w:sz w:val="24"/>
      <w:szCs w:val="24"/>
    </w:rPr>
  </w:style>
  <w:style w:type="character" w:customStyle="1" w:styleId="110">
    <w:name w:val="Знак Знак11"/>
    <w:qFormat/>
    <w:rsid w:val="003627C0"/>
    <w:rPr>
      <w:rFonts w:ascii="Times New Roman" w:eastAsia="Times New Roman" w:hAnsi="Times New Roman" w:cs="Times New Roman"/>
      <w:b/>
      <w:bCs/>
      <w:sz w:val="24"/>
      <w:szCs w:val="24"/>
    </w:rPr>
  </w:style>
  <w:style w:type="character" w:customStyle="1" w:styleId="10">
    <w:name w:val="Знак Знак10"/>
    <w:qFormat/>
    <w:rsid w:val="003627C0"/>
    <w:rPr>
      <w:rFonts w:ascii="Times New Roman" w:eastAsia="Times New Roman" w:hAnsi="Times New Roman" w:cs="Times New Roman"/>
      <w:b/>
      <w:bCs/>
      <w:sz w:val="36"/>
      <w:szCs w:val="36"/>
    </w:rPr>
  </w:style>
  <w:style w:type="character" w:customStyle="1" w:styleId="9">
    <w:name w:val="Знак Знак9"/>
    <w:qFormat/>
    <w:rsid w:val="003627C0"/>
    <w:rPr>
      <w:rFonts w:ascii="Times New Roman" w:eastAsia="Times New Roman" w:hAnsi="Times New Roman" w:cs="Times New Roman"/>
      <w:sz w:val="32"/>
      <w:szCs w:val="32"/>
    </w:rPr>
  </w:style>
  <w:style w:type="character" w:customStyle="1" w:styleId="8">
    <w:name w:val="Знак Знак8"/>
    <w:qFormat/>
    <w:rsid w:val="003627C0"/>
    <w:rPr>
      <w:rFonts w:ascii="Times New Roman" w:eastAsia="Times New Roman" w:hAnsi="Times New Roman" w:cs="Times New Roman"/>
      <w:b/>
      <w:bCs/>
      <w:sz w:val="28"/>
      <w:szCs w:val="28"/>
    </w:rPr>
  </w:style>
  <w:style w:type="character" w:customStyle="1" w:styleId="7">
    <w:name w:val="Знак Знак7"/>
    <w:qFormat/>
    <w:rsid w:val="003627C0"/>
    <w:rPr>
      <w:rFonts w:ascii="TimesET" w:eastAsia="TimesET" w:hAnsi="TimesET" w:cs="TimesET"/>
      <w:b/>
      <w:bCs/>
      <w:sz w:val="24"/>
      <w:szCs w:val="24"/>
    </w:rPr>
  </w:style>
  <w:style w:type="character" w:customStyle="1" w:styleId="6">
    <w:name w:val="Знак Знак6"/>
    <w:qFormat/>
    <w:rsid w:val="003627C0"/>
    <w:rPr>
      <w:rFonts w:ascii="Times New Roman" w:eastAsia="Times New Roman" w:hAnsi="Times New Roman" w:cs="Times New Roman"/>
      <w:sz w:val="24"/>
      <w:szCs w:val="24"/>
    </w:rPr>
  </w:style>
  <w:style w:type="character" w:customStyle="1" w:styleId="5">
    <w:name w:val="Знак Знак5"/>
    <w:qFormat/>
    <w:rsid w:val="003627C0"/>
    <w:rPr>
      <w:rFonts w:ascii="Times New Roman" w:eastAsia="Times New Roman" w:hAnsi="Times New Roman" w:cs="Times New Roman"/>
      <w:b/>
      <w:bCs/>
      <w:sz w:val="24"/>
      <w:szCs w:val="24"/>
    </w:rPr>
  </w:style>
  <w:style w:type="character" w:customStyle="1" w:styleId="4">
    <w:name w:val="Знак Знак4"/>
    <w:qFormat/>
    <w:rsid w:val="003627C0"/>
    <w:rPr>
      <w:rFonts w:ascii="Times New Roman" w:eastAsia="Times New Roman" w:hAnsi="Times New Roman" w:cs="Times New Roman"/>
      <w:sz w:val="20"/>
      <w:szCs w:val="20"/>
    </w:rPr>
  </w:style>
  <w:style w:type="character" w:customStyle="1" w:styleId="FootnoteTextChar1">
    <w:name w:val="Footnote Text Char1"/>
    <w:qFormat/>
    <w:rsid w:val="003627C0"/>
    <w:rPr>
      <w:rFonts w:ascii="Times New Roman" w:eastAsia="Times New Roman" w:hAnsi="Times New Roman" w:cs="Times New Roman"/>
      <w:sz w:val="20"/>
      <w:szCs w:val="20"/>
    </w:rPr>
  </w:style>
  <w:style w:type="character" w:customStyle="1" w:styleId="1">
    <w:name w:val="Гиперссылка1"/>
    <w:qFormat/>
    <w:rsid w:val="003627C0"/>
    <w:rPr>
      <w:rFonts w:cs="Times New Roman"/>
      <w:color w:val="0000FF"/>
      <w:u w:val="single"/>
    </w:rPr>
  </w:style>
  <w:style w:type="character" w:styleId="a3">
    <w:name w:val="page number"/>
    <w:qFormat/>
    <w:rsid w:val="003627C0"/>
    <w:rPr>
      <w:rFonts w:cs="Times New Roman"/>
    </w:rPr>
  </w:style>
  <w:style w:type="character" w:customStyle="1" w:styleId="30">
    <w:name w:val="Знак Знак3"/>
    <w:qFormat/>
    <w:rsid w:val="003627C0"/>
    <w:rPr>
      <w:rFonts w:ascii="Times New Roman" w:eastAsia="Times New Roman" w:hAnsi="Times New Roman" w:cs="Times New Roman"/>
      <w:sz w:val="24"/>
      <w:szCs w:val="24"/>
    </w:rPr>
  </w:style>
  <w:style w:type="character" w:customStyle="1" w:styleId="20">
    <w:name w:val="Знак Знак2"/>
    <w:qFormat/>
    <w:rsid w:val="003627C0"/>
    <w:rPr>
      <w:rFonts w:ascii="Times New Roman" w:eastAsia="Times New Roman" w:hAnsi="Times New Roman" w:cs="Times New Roman"/>
      <w:sz w:val="24"/>
      <w:szCs w:val="24"/>
    </w:rPr>
  </w:style>
  <w:style w:type="character" w:customStyle="1" w:styleId="14">
    <w:name w:val="Знак Знак1"/>
    <w:qFormat/>
    <w:rsid w:val="003627C0"/>
    <w:rPr>
      <w:rFonts w:ascii="Courier New" w:eastAsia="Courier New" w:hAnsi="Courier New" w:cs="Courier New"/>
      <w:sz w:val="20"/>
      <w:szCs w:val="20"/>
    </w:rPr>
  </w:style>
  <w:style w:type="character" w:customStyle="1" w:styleId="ConsPlusNormal">
    <w:name w:val="ConsPlusNormal Знак"/>
    <w:qFormat/>
    <w:rsid w:val="003627C0"/>
    <w:rPr>
      <w:rFonts w:ascii="Arial" w:eastAsia="Times New Roman" w:hAnsi="Arial" w:cs="Arial"/>
      <w:lang w:val="ru-RU" w:bidi="ar-SA"/>
    </w:rPr>
  </w:style>
  <w:style w:type="character" w:customStyle="1" w:styleId="a4">
    <w:name w:val="Без интервала Знак"/>
    <w:qFormat/>
    <w:rsid w:val="003627C0"/>
    <w:rPr>
      <w:rFonts w:eastAsia="Times New Roman"/>
      <w:sz w:val="22"/>
      <w:szCs w:val="22"/>
      <w:lang w:val="ru-RU" w:bidi="ar-SA"/>
    </w:rPr>
  </w:style>
  <w:style w:type="character" w:customStyle="1" w:styleId="a5">
    <w:name w:val="Части Знак"/>
    <w:qFormat/>
    <w:rsid w:val="003627C0"/>
    <w:rPr>
      <w:rFonts w:ascii="Times New Roman" w:eastAsia="Times New Roman" w:hAnsi="Times New Roman" w:cs="Times New Roman"/>
      <w:b/>
      <w:bCs/>
      <w:sz w:val="24"/>
      <w:szCs w:val="24"/>
      <w:shd w:val="clear" w:color="auto" w:fill="FFFFFF"/>
    </w:rPr>
  </w:style>
  <w:style w:type="character" w:customStyle="1" w:styleId="a6">
    <w:name w:val="Главы Знак"/>
    <w:qFormat/>
    <w:rsid w:val="003627C0"/>
    <w:rPr>
      <w:rFonts w:ascii="Times New Roman" w:eastAsia="Times New Roman" w:hAnsi="Times New Roman" w:cs="Times New Roman"/>
      <w:b/>
      <w:bCs/>
      <w:sz w:val="30"/>
      <w:szCs w:val="28"/>
      <w:shd w:val="clear" w:color="auto" w:fill="FFFFFF"/>
    </w:rPr>
  </w:style>
  <w:style w:type="character" w:customStyle="1" w:styleId="a7">
    <w:name w:val="Статьи Знак"/>
    <w:qFormat/>
    <w:rsid w:val="003627C0"/>
    <w:rPr>
      <w:rFonts w:ascii="Times New Roman" w:eastAsia="Times New Roman" w:hAnsi="Times New Roman" w:cs="Times New Roman"/>
      <w:b/>
      <w:bCs/>
      <w:sz w:val="28"/>
      <w:szCs w:val="28"/>
      <w:shd w:val="clear" w:color="auto" w:fill="FFFFFF"/>
    </w:rPr>
  </w:style>
  <w:style w:type="character" w:customStyle="1" w:styleId="Main">
    <w:name w:val="Main Знак"/>
    <w:qFormat/>
    <w:rsid w:val="003627C0"/>
    <w:rPr>
      <w:rFonts w:ascii="Times New Roman" w:eastAsia="Times New Roman" w:hAnsi="Times New Roman" w:cs="Times New Roman"/>
      <w:sz w:val="28"/>
      <w:szCs w:val="28"/>
    </w:rPr>
  </w:style>
  <w:style w:type="character" w:customStyle="1" w:styleId="a8">
    <w:name w:val="Тире Знак"/>
    <w:qFormat/>
    <w:rsid w:val="003627C0"/>
    <w:rPr>
      <w:rFonts w:ascii="Times New Roman" w:eastAsia="Times New Roman" w:hAnsi="Times New Roman" w:cs="Times New Roman"/>
      <w:sz w:val="28"/>
      <w:szCs w:val="28"/>
    </w:rPr>
  </w:style>
  <w:style w:type="character" w:customStyle="1" w:styleId="a9">
    <w:name w:val="Выделение жирным"/>
    <w:qFormat/>
    <w:rsid w:val="003627C0"/>
    <w:rPr>
      <w:b/>
      <w:bCs/>
    </w:rPr>
  </w:style>
  <w:style w:type="character" w:customStyle="1" w:styleId="aa">
    <w:name w:val="Выделенная цитата Знак"/>
    <w:qFormat/>
    <w:rsid w:val="003627C0"/>
    <w:rPr>
      <w:rFonts w:ascii="Times New Roman" w:eastAsia="Times New Roman" w:hAnsi="Times New Roman" w:cs="Times New Roman"/>
      <w:bCs/>
      <w:i/>
      <w:iCs/>
      <w:color w:val="000000"/>
      <w:sz w:val="28"/>
      <w:szCs w:val="24"/>
    </w:rPr>
  </w:style>
  <w:style w:type="character" w:customStyle="1" w:styleId="15">
    <w:name w:val="Просмотренная гиперссылка1"/>
    <w:qFormat/>
    <w:rsid w:val="003627C0"/>
    <w:rPr>
      <w:color w:val="800080"/>
      <w:u w:val="single"/>
    </w:rPr>
  </w:style>
  <w:style w:type="character" w:customStyle="1" w:styleId="WW-12">
    <w:name w:val="WW-Знак Знак12"/>
    <w:qFormat/>
    <w:rsid w:val="003627C0"/>
    <w:rPr>
      <w:rFonts w:eastAsia="Calibri"/>
      <w:sz w:val="28"/>
      <w:szCs w:val="28"/>
      <w:lang w:val="ru-RU" w:bidi="ar-SA"/>
    </w:rPr>
  </w:style>
  <w:style w:type="character" w:customStyle="1" w:styleId="WW-11">
    <w:name w:val="WW-Знак Знак11"/>
    <w:qFormat/>
    <w:rsid w:val="003627C0"/>
    <w:rPr>
      <w:rFonts w:eastAsia="Calibri"/>
      <w:b/>
      <w:bCs/>
      <w:sz w:val="24"/>
      <w:szCs w:val="24"/>
      <w:lang w:val="ru-RU" w:bidi="ar-SA"/>
    </w:rPr>
  </w:style>
  <w:style w:type="character" w:customStyle="1" w:styleId="WW-10">
    <w:name w:val="WW-Знак Знак10"/>
    <w:qFormat/>
    <w:rsid w:val="003627C0"/>
    <w:rPr>
      <w:rFonts w:eastAsia="Calibri"/>
      <w:b/>
      <w:bCs/>
      <w:sz w:val="24"/>
      <w:szCs w:val="24"/>
      <w:lang w:val="ru-RU" w:bidi="ar-SA"/>
    </w:rPr>
  </w:style>
  <w:style w:type="character" w:customStyle="1" w:styleId="WW-9">
    <w:name w:val="WW-Знак Знак9"/>
    <w:qFormat/>
    <w:rsid w:val="003627C0"/>
    <w:rPr>
      <w:rFonts w:eastAsia="Calibri"/>
      <w:b/>
      <w:bCs/>
      <w:sz w:val="36"/>
      <w:szCs w:val="36"/>
      <w:lang w:val="ru-RU" w:bidi="ar-SA"/>
    </w:rPr>
  </w:style>
  <w:style w:type="character" w:customStyle="1" w:styleId="WW-1">
    <w:name w:val="WW-Знак Знак1"/>
    <w:qFormat/>
    <w:rsid w:val="003627C0"/>
    <w:rPr>
      <w:rFonts w:ascii="Calibri" w:eastAsia="Calibri" w:hAnsi="Calibri" w:cs="Calibri"/>
      <w:sz w:val="24"/>
      <w:szCs w:val="24"/>
      <w:lang w:val="ru-RU" w:bidi="ar-SA"/>
    </w:rPr>
  </w:style>
  <w:style w:type="character" w:customStyle="1" w:styleId="WW-2">
    <w:name w:val="WW-Знак Знак2"/>
    <w:qFormat/>
    <w:rsid w:val="003627C0"/>
    <w:rPr>
      <w:rFonts w:ascii="Calibri" w:eastAsia="Calibri" w:hAnsi="Calibri" w:cs="Calibri"/>
      <w:sz w:val="24"/>
      <w:szCs w:val="24"/>
      <w:lang w:val="ru-RU" w:bidi="ar-SA"/>
    </w:rPr>
  </w:style>
  <w:style w:type="character" w:customStyle="1" w:styleId="WW-5">
    <w:name w:val="WW-Знак Знак5"/>
    <w:qFormat/>
    <w:rsid w:val="003627C0"/>
    <w:rPr>
      <w:rFonts w:ascii="Calibri" w:eastAsia="Calibri" w:hAnsi="Calibri" w:cs="Calibri"/>
      <w:sz w:val="24"/>
      <w:szCs w:val="24"/>
      <w:lang w:val="ru-RU" w:bidi="ar-SA"/>
    </w:rPr>
  </w:style>
  <w:style w:type="character" w:customStyle="1" w:styleId="WW-8">
    <w:name w:val="WW-Знак Знак8"/>
    <w:qFormat/>
    <w:rsid w:val="003627C0"/>
    <w:rPr>
      <w:rFonts w:ascii="Calibri" w:eastAsia="Calibri" w:hAnsi="Calibri" w:cs="Calibri"/>
      <w:sz w:val="32"/>
      <w:szCs w:val="32"/>
      <w:lang w:val="ru-RU" w:bidi="ar-SA"/>
    </w:rPr>
  </w:style>
  <w:style w:type="character" w:customStyle="1" w:styleId="WW-6">
    <w:name w:val="WW-Знак Знак6"/>
    <w:qFormat/>
    <w:rsid w:val="003627C0"/>
    <w:rPr>
      <w:rFonts w:ascii="TimesET" w:eastAsia="Calibri" w:hAnsi="TimesET" w:cs="TimesET"/>
      <w:b/>
      <w:bCs/>
      <w:sz w:val="24"/>
      <w:szCs w:val="24"/>
      <w:lang w:val="ru-RU" w:bidi="ar-SA"/>
    </w:rPr>
  </w:style>
  <w:style w:type="character" w:customStyle="1" w:styleId="WW-4">
    <w:name w:val="WW-Знак Знак4"/>
    <w:qFormat/>
    <w:rsid w:val="003627C0"/>
    <w:rPr>
      <w:rFonts w:ascii="Calibri" w:eastAsia="Calibri" w:hAnsi="Calibri" w:cs="Calibri"/>
      <w:b/>
      <w:bCs/>
      <w:sz w:val="24"/>
      <w:szCs w:val="24"/>
      <w:lang w:val="ru-RU" w:bidi="ar-SA"/>
    </w:rPr>
  </w:style>
  <w:style w:type="character" w:customStyle="1" w:styleId="WW-7">
    <w:name w:val="WW-Знак Знак7"/>
    <w:qFormat/>
    <w:rsid w:val="003627C0"/>
    <w:rPr>
      <w:rFonts w:ascii="Calibri" w:eastAsia="Calibri" w:hAnsi="Calibri" w:cs="Calibri"/>
      <w:b/>
      <w:bCs/>
      <w:sz w:val="28"/>
      <w:szCs w:val="28"/>
      <w:lang w:val="ru-RU" w:bidi="ar-SA"/>
    </w:rPr>
  </w:style>
  <w:style w:type="character" w:customStyle="1" w:styleId="ab">
    <w:name w:val="Знак Знак"/>
    <w:qFormat/>
    <w:rsid w:val="003627C0"/>
    <w:rPr>
      <w:rFonts w:ascii="Courier New" w:eastAsia="Calibri" w:hAnsi="Courier New" w:cs="Courier New"/>
      <w:lang w:val="ru-RU" w:bidi="ar-SA"/>
    </w:rPr>
  </w:style>
  <w:style w:type="character" w:customStyle="1" w:styleId="ac">
    <w:name w:val="Н пункта Знак"/>
    <w:qFormat/>
    <w:rsid w:val="003627C0"/>
    <w:rPr>
      <w:rFonts w:ascii="Times New Roman" w:eastAsia="Times New Roman" w:hAnsi="Times New Roman" w:cs="Times New Roman"/>
      <w:sz w:val="24"/>
      <w:szCs w:val="24"/>
    </w:rPr>
  </w:style>
  <w:style w:type="character" w:customStyle="1" w:styleId="120">
    <w:name w:val="Стиль ОСНОВНОЙ !!! + 12 пт Знак Знак"/>
    <w:qFormat/>
    <w:rsid w:val="003627C0"/>
    <w:rPr>
      <w:rFonts w:ascii="Arial" w:eastAsia="Arial" w:hAnsi="Arial" w:cs="Arial"/>
      <w:color w:val="660066"/>
      <w:sz w:val="26"/>
      <w:szCs w:val="26"/>
      <w:lang w:val="ru-RU" w:bidi="ar-SA"/>
    </w:rPr>
  </w:style>
  <w:style w:type="character" w:customStyle="1" w:styleId="159012">
    <w:name w:val="Стиль Стиль ОСНОВНОЙ !!! + Слева:  159 см Первая строка:  0 см + 12... Знак Знак"/>
    <w:qFormat/>
    <w:rsid w:val="003627C0"/>
    <w:rPr>
      <w:rFonts w:ascii="Arial" w:eastAsia="Arial" w:hAnsi="Arial" w:cs="Arial"/>
      <w:color w:val="660066"/>
      <w:sz w:val="26"/>
      <w:szCs w:val="26"/>
      <w:lang w:val="ru-RU" w:bidi="ar-SA"/>
    </w:rPr>
  </w:style>
  <w:style w:type="character" w:customStyle="1" w:styleId="WW8Num83z1">
    <w:name w:val="WW8Num83z1"/>
    <w:qFormat/>
    <w:rsid w:val="003627C0"/>
    <w:rPr>
      <w:rFonts w:ascii="Courier New" w:eastAsia="Courier New" w:hAnsi="Courier New" w:cs="Courier New"/>
    </w:rPr>
  </w:style>
  <w:style w:type="character" w:customStyle="1" w:styleId="WW-">
    <w:name w:val="WW-Знак Знак"/>
    <w:qFormat/>
    <w:rsid w:val="003627C0"/>
    <w:rPr>
      <w:rFonts w:ascii="Courier New" w:eastAsia="Times New Roman" w:hAnsi="Courier New" w:cs="Courier New"/>
    </w:rPr>
  </w:style>
  <w:style w:type="character" w:customStyle="1" w:styleId="Normal">
    <w:name w:val="Normal Знак"/>
    <w:qFormat/>
    <w:rsid w:val="003627C0"/>
    <w:rPr>
      <w:rFonts w:ascii="Times New Roman" w:eastAsia="Times New Roman" w:hAnsi="Times New Roman" w:cs="Times New Roman"/>
      <w:sz w:val="22"/>
      <w:lang w:val="ru-RU" w:bidi="ar-SA"/>
    </w:rPr>
  </w:style>
  <w:style w:type="character" w:customStyle="1" w:styleId="4-123">
    <w:name w:val="Заг4 - Пункт нумерованный 1.2.3. Знак"/>
    <w:qFormat/>
    <w:rsid w:val="003627C0"/>
    <w:rPr>
      <w:rFonts w:ascii="Times New Roman" w:eastAsia="Times New Roman" w:hAnsi="Times New Roman" w:cs="Times New Roman"/>
      <w:sz w:val="24"/>
      <w:szCs w:val="24"/>
    </w:rPr>
  </w:style>
  <w:style w:type="character" w:customStyle="1" w:styleId="3-">
    <w:name w:val="Заг3 - Статья Знак"/>
    <w:qFormat/>
    <w:rsid w:val="003627C0"/>
    <w:rPr>
      <w:rFonts w:ascii="Arial" w:eastAsia="Times New Roman" w:hAnsi="Arial" w:cs="Arial"/>
      <w:i/>
      <w:sz w:val="24"/>
      <w:szCs w:val="24"/>
    </w:rPr>
  </w:style>
  <w:style w:type="character" w:customStyle="1" w:styleId="22">
    <w:name w:val="Список маркированный 2 Знак"/>
    <w:qFormat/>
    <w:rsid w:val="003627C0"/>
    <w:rPr>
      <w:rFonts w:ascii="Times New Roman" w:eastAsia="Times New Roman" w:hAnsi="Times New Roman" w:cs="Times New Roman"/>
      <w:sz w:val="24"/>
      <w:szCs w:val="24"/>
    </w:rPr>
  </w:style>
  <w:style w:type="character" w:customStyle="1" w:styleId="apple-converted-space">
    <w:name w:val="apple-converted-space"/>
    <w:qFormat/>
    <w:rsid w:val="003627C0"/>
  </w:style>
  <w:style w:type="character" w:customStyle="1" w:styleId="23">
    <w:name w:val="Стиль2 Знак"/>
    <w:qFormat/>
    <w:rsid w:val="003627C0"/>
    <w:rPr>
      <w:rFonts w:ascii="Times New Roman" w:eastAsia="Times New Roman" w:hAnsi="Times New Roman" w:cs="Times New Roman"/>
      <w:sz w:val="22"/>
      <w:lang w:val="ru-RU" w:bidi="ar-SA"/>
    </w:rPr>
  </w:style>
  <w:style w:type="character" w:customStyle="1" w:styleId="blk">
    <w:name w:val="blk"/>
    <w:basedOn w:val="2"/>
    <w:qFormat/>
    <w:rsid w:val="003627C0"/>
  </w:style>
  <w:style w:type="character" w:customStyle="1" w:styleId="WW8Num16z5">
    <w:name w:val="WW8Num16z5"/>
    <w:qFormat/>
    <w:rsid w:val="003627C0"/>
  </w:style>
  <w:style w:type="character" w:customStyle="1" w:styleId="WW8Num16z6">
    <w:name w:val="WW8Num16z6"/>
    <w:qFormat/>
    <w:rsid w:val="003627C0"/>
  </w:style>
  <w:style w:type="character" w:customStyle="1" w:styleId="WW8Num16z7">
    <w:name w:val="WW8Num16z7"/>
    <w:qFormat/>
    <w:rsid w:val="003627C0"/>
  </w:style>
  <w:style w:type="character" w:customStyle="1" w:styleId="WW8Num16z8">
    <w:name w:val="WW8Num16z8"/>
    <w:qFormat/>
    <w:rsid w:val="003627C0"/>
  </w:style>
  <w:style w:type="character" w:customStyle="1" w:styleId="WW8Num32z4">
    <w:name w:val="WW8Num32z4"/>
    <w:qFormat/>
    <w:rsid w:val="003627C0"/>
    <w:rPr>
      <w:rFonts w:ascii="Courier New" w:eastAsia="Courier New" w:hAnsi="Courier New" w:cs="Courier New"/>
    </w:rPr>
  </w:style>
  <w:style w:type="character" w:customStyle="1" w:styleId="WW8Num46z3">
    <w:name w:val="WW8Num46z3"/>
    <w:qFormat/>
    <w:rsid w:val="003627C0"/>
    <w:rPr>
      <w:rFonts w:ascii="Symbol" w:eastAsia="Symbol" w:hAnsi="Symbol" w:cs="Symbol"/>
    </w:rPr>
  </w:style>
  <w:style w:type="character" w:customStyle="1" w:styleId="WW8Num53z1">
    <w:name w:val="WW8Num53z1"/>
    <w:qFormat/>
    <w:rsid w:val="003627C0"/>
    <w:rPr>
      <w:rFonts w:ascii="Courier New" w:eastAsia="Courier New" w:hAnsi="Courier New" w:cs="Courier New"/>
    </w:rPr>
  </w:style>
  <w:style w:type="character" w:customStyle="1" w:styleId="WW8Num60z4">
    <w:name w:val="WW8Num60z4"/>
    <w:qFormat/>
    <w:rsid w:val="003627C0"/>
    <w:rPr>
      <w:rFonts w:ascii="Courier New" w:eastAsia="Courier New" w:hAnsi="Courier New" w:cs="Courier New"/>
    </w:rPr>
  </w:style>
  <w:style w:type="character" w:customStyle="1" w:styleId="16">
    <w:name w:val="Основной шрифт абзаца1"/>
    <w:qFormat/>
    <w:rsid w:val="003627C0"/>
  </w:style>
  <w:style w:type="character" w:customStyle="1" w:styleId="match">
    <w:name w:val="match"/>
    <w:basedOn w:val="2"/>
    <w:qFormat/>
    <w:rsid w:val="003627C0"/>
  </w:style>
  <w:style w:type="character" w:customStyle="1" w:styleId="17">
    <w:name w:val="ОСНОВНОЙ !!! Знак1"/>
    <w:qFormat/>
    <w:rsid w:val="003627C0"/>
    <w:rPr>
      <w:rFonts w:ascii="Arial" w:eastAsia="Times New Roman" w:hAnsi="Arial" w:cs="Arial"/>
      <w:szCs w:val="24"/>
    </w:rPr>
  </w:style>
  <w:style w:type="character" w:customStyle="1" w:styleId="WW-3">
    <w:name w:val="WW-Знак Знак3"/>
    <w:qFormat/>
    <w:rsid w:val="003627C0"/>
    <w:rPr>
      <w:rFonts w:ascii="Times New Roman" w:eastAsia="Times New Roman" w:hAnsi="Times New Roman" w:cs="Times New Roman"/>
      <w:sz w:val="24"/>
      <w:szCs w:val="24"/>
    </w:rPr>
  </w:style>
  <w:style w:type="character" w:customStyle="1" w:styleId="Web1">
    <w:name w:val="Обычный (Web)1 Знак"/>
    <w:qFormat/>
    <w:rsid w:val="003627C0"/>
    <w:rPr>
      <w:rFonts w:ascii="Times New Roman" w:eastAsia="Times New Roman" w:hAnsi="Times New Roman" w:cs="Times New Roman"/>
      <w:sz w:val="24"/>
      <w:szCs w:val="24"/>
    </w:rPr>
  </w:style>
  <w:style w:type="character" w:customStyle="1" w:styleId="ad">
    <w:name w:val="Цветовое выделение"/>
    <w:qFormat/>
    <w:rsid w:val="003627C0"/>
    <w:rPr>
      <w:b/>
      <w:bCs/>
      <w:color w:val="26282F"/>
    </w:rPr>
  </w:style>
  <w:style w:type="character" w:customStyle="1" w:styleId="ae">
    <w:name w:val="Гипертекстовая ссылка"/>
    <w:qFormat/>
    <w:rsid w:val="003627C0"/>
    <w:rPr>
      <w:b w:val="0"/>
      <w:bCs w:val="0"/>
      <w:color w:val="106BBE"/>
    </w:rPr>
  </w:style>
  <w:style w:type="character" w:customStyle="1" w:styleId="18">
    <w:name w:val="Заголовок 1 Знак"/>
    <w:qFormat/>
    <w:rsid w:val="003627C0"/>
    <w:rPr>
      <w:rFonts w:ascii="Times New Roman" w:eastAsia="Calibri" w:hAnsi="Times New Roman" w:cs="Times New Roman"/>
      <w:kern w:val="2"/>
      <w:sz w:val="28"/>
      <w:szCs w:val="28"/>
      <w:lang w:eastAsia="zh-CN"/>
    </w:rPr>
  </w:style>
  <w:style w:type="character" w:customStyle="1" w:styleId="af">
    <w:name w:val="Цветовое выделение для Текст"/>
    <w:qFormat/>
    <w:rsid w:val="003627C0"/>
    <w:rPr>
      <w:rFonts w:ascii="Times New Roman CYR" w:hAnsi="Times New Roman CYR" w:cs="Times New Roman CYR"/>
    </w:rPr>
  </w:style>
  <w:style w:type="character" w:customStyle="1" w:styleId="af0">
    <w:name w:val="Верхний колонтитул Знак"/>
    <w:qFormat/>
    <w:rsid w:val="003627C0"/>
    <w:rPr>
      <w:rFonts w:ascii="Times New Roman" w:eastAsia="Calibri" w:hAnsi="Times New Roman" w:cs="Times New Roman"/>
      <w:kern w:val="2"/>
      <w:sz w:val="24"/>
      <w:szCs w:val="24"/>
      <w:lang w:eastAsia="zh-CN"/>
    </w:rPr>
  </w:style>
  <w:style w:type="character" w:customStyle="1" w:styleId="af1">
    <w:name w:val="Нижний колонтитул Знак"/>
    <w:qFormat/>
    <w:rsid w:val="003627C0"/>
    <w:rPr>
      <w:rFonts w:ascii="Times New Roman" w:eastAsia="Calibri" w:hAnsi="Times New Roman" w:cs="Times New Roman"/>
      <w:kern w:val="2"/>
      <w:sz w:val="24"/>
      <w:szCs w:val="24"/>
      <w:lang w:eastAsia="zh-CN"/>
    </w:rPr>
  </w:style>
  <w:style w:type="character" w:customStyle="1" w:styleId="-">
    <w:name w:val="Интернет-ссылка"/>
    <w:rsid w:val="003627C0"/>
    <w:rPr>
      <w:color w:val="000080"/>
      <w:u w:val="single"/>
    </w:rPr>
  </w:style>
  <w:style w:type="character" w:customStyle="1" w:styleId="19">
    <w:name w:val="Верхний колонтитул Знак1"/>
    <w:basedOn w:val="3"/>
    <w:qFormat/>
    <w:rsid w:val="003627C0"/>
    <w:rPr>
      <w:rFonts w:eastAsia="Calibri"/>
      <w:kern w:val="2"/>
      <w:sz w:val="24"/>
      <w:szCs w:val="24"/>
      <w:lang w:eastAsia="zh-CN"/>
    </w:rPr>
  </w:style>
  <w:style w:type="paragraph" w:customStyle="1" w:styleId="af2">
    <w:name w:val="Заголовок"/>
    <w:basedOn w:val="Standard"/>
    <w:next w:val="Textbody"/>
    <w:qFormat/>
    <w:rsid w:val="003627C0"/>
    <w:pPr>
      <w:keepNext/>
      <w:suppressAutoHyphens w:val="0"/>
      <w:spacing w:before="240" w:after="120"/>
    </w:pPr>
    <w:rPr>
      <w:rFonts w:ascii="Arial" w:eastAsia="Microsoft YaHei" w:hAnsi="Arial" w:cs="Mangal"/>
      <w:sz w:val="28"/>
      <w:szCs w:val="28"/>
    </w:rPr>
  </w:style>
  <w:style w:type="paragraph" w:styleId="af3">
    <w:name w:val="Body Text"/>
    <w:basedOn w:val="a"/>
    <w:rsid w:val="003627C0"/>
    <w:pPr>
      <w:spacing w:after="140" w:line="276" w:lineRule="auto"/>
    </w:pPr>
  </w:style>
  <w:style w:type="paragraph" w:styleId="af4">
    <w:name w:val="List"/>
    <w:basedOn w:val="Textbody"/>
    <w:rsid w:val="003627C0"/>
    <w:rPr>
      <w:rFonts w:cs="Mangal"/>
    </w:rPr>
  </w:style>
  <w:style w:type="paragraph" w:customStyle="1" w:styleId="1a">
    <w:name w:val="Название объекта1"/>
    <w:basedOn w:val="a"/>
    <w:qFormat/>
    <w:rsid w:val="00A85808"/>
    <w:pPr>
      <w:suppressLineNumbers/>
      <w:spacing w:before="120" w:after="120"/>
    </w:pPr>
    <w:rPr>
      <w:i/>
      <w:iCs/>
    </w:rPr>
  </w:style>
  <w:style w:type="paragraph" w:customStyle="1" w:styleId="1b">
    <w:name w:val="Указатель1"/>
    <w:basedOn w:val="Standard"/>
    <w:qFormat/>
    <w:rsid w:val="003627C0"/>
    <w:pPr>
      <w:suppressLineNumbers/>
      <w:suppressAutoHyphens w:val="0"/>
    </w:pPr>
    <w:rPr>
      <w:rFonts w:ascii="PT Sans" w:eastAsia="PT Sans" w:hAnsi="PT Sans" w:cs="Noto Sans Devanagari"/>
    </w:rPr>
  </w:style>
  <w:style w:type="paragraph" w:styleId="af5">
    <w:name w:val="caption"/>
    <w:basedOn w:val="a"/>
    <w:qFormat/>
    <w:rsid w:val="003627C0"/>
    <w:pPr>
      <w:suppressLineNumbers/>
      <w:spacing w:before="120" w:after="120"/>
    </w:pPr>
    <w:rPr>
      <w:i/>
      <w:iCs/>
    </w:rPr>
  </w:style>
  <w:style w:type="paragraph" w:customStyle="1" w:styleId="32">
    <w:name w:val="Указатель3"/>
    <w:basedOn w:val="a"/>
    <w:qFormat/>
    <w:rsid w:val="003627C0"/>
    <w:pPr>
      <w:suppressLineNumbers/>
    </w:pPr>
  </w:style>
  <w:style w:type="paragraph" w:customStyle="1" w:styleId="Standard">
    <w:name w:val="Standard"/>
    <w:qFormat/>
    <w:rsid w:val="003627C0"/>
    <w:pPr>
      <w:ind w:firstLine="709"/>
      <w:jc w:val="both"/>
      <w:textAlignment w:val="baseline"/>
    </w:pPr>
    <w:rPr>
      <w:rFonts w:eastAsia="Calibri"/>
      <w:kern w:val="2"/>
      <w:sz w:val="24"/>
      <w:szCs w:val="24"/>
      <w:lang w:eastAsia="zh-CN"/>
    </w:rPr>
  </w:style>
  <w:style w:type="paragraph" w:customStyle="1" w:styleId="Textbody">
    <w:name w:val="Text body"/>
    <w:basedOn w:val="Standard"/>
    <w:qFormat/>
    <w:rsid w:val="003627C0"/>
    <w:pPr>
      <w:widowControl w:val="0"/>
      <w:suppressAutoHyphens w:val="0"/>
    </w:pPr>
  </w:style>
  <w:style w:type="paragraph" w:customStyle="1" w:styleId="33">
    <w:name w:val="Название объекта3"/>
    <w:basedOn w:val="a"/>
    <w:qFormat/>
    <w:rsid w:val="003627C0"/>
    <w:pPr>
      <w:suppressLineNumbers/>
      <w:spacing w:before="120" w:after="120"/>
    </w:pPr>
    <w:rPr>
      <w:rFonts w:cs="Arial"/>
      <w:i/>
      <w:iCs/>
    </w:rPr>
  </w:style>
  <w:style w:type="paragraph" w:customStyle="1" w:styleId="24">
    <w:name w:val="Указатель2"/>
    <w:basedOn w:val="a"/>
    <w:qFormat/>
    <w:rsid w:val="003627C0"/>
    <w:pPr>
      <w:suppressLineNumbers/>
    </w:pPr>
    <w:rPr>
      <w:rFonts w:cs="Arial"/>
    </w:rPr>
  </w:style>
  <w:style w:type="paragraph" w:customStyle="1" w:styleId="0">
    <w:name w:val="Заголовок 0"/>
    <w:basedOn w:val="11"/>
    <w:qFormat/>
    <w:rsid w:val="003627C0"/>
    <w:pPr>
      <w:tabs>
        <w:tab w:val="clear" w:pos="0"/>
      </w:tabs>
    </w:pPr>
    <w:rPr>
      <w:caps/>
      <w:sz w:val="24"/>
      <w:szCs w:val="24"/>
    </w:rPr>
  </w:style>
  <w:style w:type="paragraph" w:customStyle="1" w:styleId="af6">
    <w:name w:val="Н статьи"/>
    <w:basedOn w:val="Standard"/>
    <w:qFormat/>
    <w:rsid w:val="003627C0"/>
    <w:pPr>
      <w:suppressAutoHyphens w:val="0"/>
      <w:spacing w:before="240" w:after="120"/>
      <w:ind w:firstLine="0"/>
    </w:pPr>
    <w:rPr>
      <w:rFonts w:eastAsia="Times New Roman"/>
      <w:b/>
    </w:rPr>
  </w:style>
  <w:style w:type="paragraph" w:customStyle="1" w:styleId="1c">
    <w:name w:val="Стиль1 Знак"/>
    <w:basedOn w:val="31"/>
    <w:qFormat/>
    <w:rsid w:val="003627C0"/>
    <w:pPr>
      <w:keepLines/>
      <w:tabs>
        <w:tab w:val="clear" w:pos="0"/>
      </w:tabs>
      <w:spacing w:before="60" w:after="120"/>
      <w:jc w:val="both"/>
    </w:pPr>
    <w:rPr>
      <w:rFonts w:ascii="Arial" w:eastAsia="Times New Roman" w:hAnsi="Arial" w:cs="Arial"/>
      <w:sz w:val="22"/>
      <w:szCs w:val="22"/>
    </w:rPr>
  </w:style>
  <w:style w:type="paragraph" w:customStyle="1" w:styleId="4-1230">
    <w:name w:val="Заг4 - Пункт нумерованный 1.2.3."/>
    <w:basedOn w:val="Textbody"/>
    <w:qFormat/>
    <w:rsid w:val="003627C0"/>
    <w:pPr>
      <w:widowControl/>
      <w:tabs>
        <w:tab w:val="left" w:pos="-1200"/>
        <w:tab w:val="left" w:pos="-426"/>
        <w:tab w:val="left" w:pos="0"/>
      </w:tabs>
      <w:ind w:firstLine="0"/>
    </w:pPr>
    <w:rPr>
      <w:rFonts w:eastAsia="Times New Roman"/>
    </w:rPr>
  </w:style>
  <w:style w:type="paragraph" w:customStyle="1" w:styleId="25">
    <w:name w:val="Название объекта2"/>
    <w:next w:val="Standard"/>
    <w:qFormat/>
    <w:rsid w:val="003627C0"/>
    <w:pPr>
      <w:spacing w:before="240" w:after="60"/>
      <w:textAlignment w:val="baseline"/>
    </w:pPr>
    <w:rPr>
      <w:kern w:val="2"/>
      <w:sz w:val="26"/>
      <w:lang w:eastAsia="zh-CN"/>
    </w:rPr>
  </w:style>
  <w:style w:type="paragraph" w:customStyle="1" w:styleId="Textbodyindent">
    <w:name w:val="Text body indent"/>
    <w:basedOn w:val="Standard"/>
    <w:qFormat/>
    <w:rsid w:val="003627C0"/>
    <w:pPr>
      <w:suppressAutoHyphens w:val="0"/>
      <w:ind w:left="360"/>
      <w:jc w:val="center"/>
    </w:pPr>
    <w:rPr>
      <w:sz w:val="32"/>
      <w:szCs w:val="32"/>
    </w:rPr>
  </w:style>
  <w:style w:type="paragraph" w:customStyle="1" w:styleId="320">
    <w:name w:val="Основной текст с отступом 32"/>
    <w:basedOn w:val="Standard"/>
    <w:qFormat/>
    <w:rsid w:val="003627C0"/>
    <w:pPr>
      <w:suppressAutoHyphens w:val="0"/>
      <w:ind w:left="360" w:hanging="360"/>
    </w:pPr>
    <w:rPr>
      <w:b/>
      <w:bCs/>
      <w:sz w:val="28"/>
      <w:szCs w:val="28"/>
    </w:rPr>
  </w:style>
  <w:style w:type="paragraph" w:customStyle="1" w:styleId="220">
    <w:name w:val="Основной текст 22"/>
    <w:basedOn w:val="Standard"/>
    <w:qFormat/>
    <w:rsid w:val="003627C0"/>
    <w:pPr>
      <w:suppressAutoHyphens w:val="0"/>
    </w:pPr>
    <w:rPr>
      <w:rFonts w:eastAsia="Times New Roman"/>
      <w:sz w:val="28"/>
      <w:szCs w:val="20"/>
    </w:rPr>
  </w:style>
  <w:style w:type="paragraph" w:customStyle="1" w:styleId="221">
    <w:name w:val="Основной текст с отступом 22"/>
    <w:basedOn w:val="Standard"/>
    <w:qFormat/>
    <w:rsid w:val="003627C0"/>
    <w:pPr>
      <w:suppressAutoHyphens w:val="0"/>
      <w:ind w:left="540" w:hanging="540"/>
    </w:pPr>
    <w:rPr>
      <w:b/>
      <w:bCs/>
    </w:rPr>
  </w:style>
  <w:style w:type="paragraph" w:customStyle="1" w:styleId="af7">
    <w:name w:val="Готовый"/>
    <w:basedOn w:val="Standard"/>
    <w:qFormat/>
    <w:rsid w:val="003627C0"/>
    <w:pPr>
      <w:widowControl w:val="0"/>
      <w:suppressAutoHyphens w:val="0"/>
    </w:pPr>
    <w:rPr>
      <w:rFonts w:ascii="Courier New" w:eastAsia="Courier New" w:hAnsi="Courier New" w:cs="Courier New"/>
      <w:sz w:val="20"/>
      <w:szCs w:val="20"/>
    </w:rPr>
  </w:style>
  <w:style w:type="paragraph" w:customStyle="1" w:styleId="Footnote">
    <w:name w:val="Footnote"/>
    <w:basedOn w:val="Standard"/>
    <w:qFormat/>
    <w:rsid w:val="003627C0"/>
    <w:pPr>
      <w:suppressAutoHyphens w:val="0"/>
    </w:pPr>
    <w:rPr>
      <w:sz w:val="20"/>
      <w:szCs w:val="20"/>
    </w:rPr>
  </w:style>
  <w:style w:type="paragraph" w:customStyle="1" w:styleId="ConsNormal">
    <w:name w:val="ConsNormal"/>
    <w:qFormat/>
    <w:rsid w:val="003627C0"/>
    <w:pPr>
      <w:widowControl w:val="0"/>
      <w:ind w:right="19772" w:firstLine="720"/>
      <w:textAlignment w:val="baseline"/>
    </w:pPr>
    <w:rPr>
      <w:rFonts w:ascii="Arial" w:eastAsia="Calibri" w:hAnsi="Arial" w:cs="Arial"/>
      <w:kern w:val="2"/>
      <w:sz w:val="24"/>
      <w:lang w:eastAsia="zh-CN"/>
    </w:rPr>
  </w:style>
  <w:style w:type="paragraph" w:customStyle="1" w:styleId="ConsTitle">
    <w:name w:val="ConsTitle"/>
    <w:qFormat/>
    <w:rsid w:val="003627C0"/>
    <w:pPr>
      <w:widowControl w:val="0"/>
      <w:ind w:right="19772"/>
      <w:textAlignment w:val="baseline"/>
    </w:pPr>
    <w:rPr>
      <w:rFonts w:ascii="Arial" w:eastAsia="Calibri" w:hAnsi="Arial" w:cs="Arial"/>
      <w:b/>
      <w:bCs/>
      <w:kern w:val="2"/>
      <w:sz w:val="16"/>
      <w:szCs w:val="16"/>
      <w:lang w:eastAsia="zh-CN"/>
    </w:rPr>
  </w:style>
  <w:style w:type="paragraph" w:customStyle="1" w:styleId="af8">
    <w:name w:val="Верхний и нижний колонтитулы"/>
    <w:basedOn w:val="a"/>
    <w:qFormat/>
    <w:rsid w:val="003627C0"/>
    <w:pPr>
      <w:suppressLineNumbers/>
      <w:tabs>
        <w:tab w:val="center" w:pos="4819"/>
        <w:tab w:val="right" w:pos="9638"/>
      </w:tabs>
    </w:pPr>
  </w:style>
  <w:style w:type="paragraph" w:customStyle="1" w:styleId="1d">
    <w:name w:val="Нижний колонтитул1"/>
    <w:basedOn w:val="Standard"/>
    <w:rsid w:val="003627C0"/>
    <w:pPr>
      <w:suppressAutoHyphens w:val="0"/>
    </w:pPr>
  </w:style>
  <w:style w:type="paragraph" w:customStyle="1" w:styleId="1e">
    <w:name w:val="Верхний колонтитул1"/>
    <w:basedOn w:val="Standard"/>
    <w:rsid w:val="003627C0"/>
    <w:pPr>
      <w:suppressAutoHyphens w:val="0"/>
    </w:pPr>
  </w:style>
  <w:style w:type="paragraph" w:customStyle="1" w:styleId="Iauiue2">
    <w:name w:val="Iau?iue2"/>
    <w:qFormat/>
    <w:rsid w:val="003627C0"/>
    <w:pPr>
      <w:widowControl w:val="0"/>
      <w:textAlignment w:val="baseline"/>
    </w:pPr>
    <w:rPr>
      <w:rFonts w:eastAsia="Calibri"/>
      <w:kern w:val="2"/>
      <w:sz w:val="24"/>
      <w:lang w:val="en-US" w:eastAsia="zh-CN"/>
    </w:rPr>
  </w:style>
  <w:style w:type="paragraph" w:customStyle="1" w:styleId="af9">
    <w:name w:val="Ñòèëü"/>
    <w:qFormat/>
    <w:rsid w:val="003627C0"/>
    <w:pPr>
      <w:widowControl w:val="0"/>
      <w:textAlignment w:val="baseline"/>
    </w:pPr>
    <w:rPr>
      <w:rFonts w:eastAsia="Calibri"/>
      <w:spacing w:val="-1"/>
      <w:kern w:val="2"/>
      <w:sz w:val="24"/>
      <w:szCs w:val="24"/>
      <w:lang w:val="en-US" w:eastAsia="zh-CN"/>
    </w:rPr>
  </w:style>
  <w:style w:type="paragraph" w:customStyle="1" w:styleId="afa">
    <w:name w:val="Îáû÷íûé"/>
    <w:qFormat/>
    <w:rsid w:val="003627C0"/>
    <w:pPr>
      <w:widowControl w:val="0"/>
      <w:textAlignment w:val="baseline"/>
    </w:pPr>
    <w:rPr>
      <w:rFonts w:eastAsia="Calibri"/>
      <w:kern w:val="2"/>
      <w:sz w:val="28"/>
      <w:szCs w:val="28"/>
      <w:lang w:eastAsia="zh-CN"/>
    </w:rPr>
  </w:style>
  <w:style w:type="paragraph" w:customStyle="1" w:styleId="Iauiue">
    <w:name w:val="Iau?iue"/>
    <w:qFormat/>
    <w:rsid w:val="003627C0"/>
    <w:pPr>
      <w:widowControl w:val="0"/>
      <w:textAlignment w:val="baseline"/>
    </w:pPr>
    <w:rPr>
      <w:rFonts w:eastAsia="Calibri"/>
      <w:kern w:val="2"/>
      <w:sz w:val="24"/>
      <w:lang w:eastAsia="zh-CN"/>
    </w:rPr>
  </w:style>
  <w:style w:type="paragraph" w:customStyle="1" w:styleId="26">
    <w:name w:val="Îñíîâíîé òåêñò 2"/>
    <w:basedOn w:val="afa"/>
    <w:qFormat/>
    <w:rsid w:val="003627C0"/>
    <w:pPr>
      <w:ind w:firstLine="720"/>
      <w:jc w:val="both"/>
    </w:pPr>
    <w:rPr>
      <w:b/>
      <w:bCs/>
      <w:color w:val="000000"/>
      <w:sz w:val="24"/>
      <w:szCs w:val="24"/>
      <w:lang w:val="en-US"/>
    </w:rPr>
  </w:style>
  <w:style w:type="paragraph" w:customStyle="1" w:styleId="27">
    <w:name w:val="Îñíîâíîé òåêñò ñ îòñòóïîì 2"/>
    <w:basedOn w:val="afa"/>
    <w:qFormat/>
    <w:rsid w:val="003627C0"/>
    <w:pPr>
      <w:ind w:left="720"/>
      <w:jc w:val="both"/>
    </w:pPr>
    <w:rPr>
      <w:color w:val="000000"/>
      <w:sz w:val="24"/>
      <w:szCs w:val="24"/>
      <w:lang w:val="en-US"/>
    </w:rPr>
  </w:style>
  <w:style w:type="paragraph" w:customStyle="1" w:styleId="1f">
    <w:name w:val="çàãîëîâîê 1"/>
    <w:basedOn w:val="afa"/>
    <w:next w:val="afa"/>
    <w:qFormat/>
    <w:rsid w:val="003627C0"/>
    <w:pPr>
      <w:keepNext/>
    </w:pPr>
  </w:style>
  <w:style w:type="paragraph" w:customStyle="1" w:styleId="34">
    <w:name w:val="Îñíîâíîé òåêñò ñ îòñòóïîì 3"/>
    <w:basedOn w:val="afa"/>
    <w:qFormat/>
    <w:rsid w:val="003627C0"/>
    <w:pPr>
      <w:ind w:firstLine="567"/>
      <w:jc w:val="both"/>
    </w:pPr>
    <w:rPr>
      <w:rFonts w:ascii="Peterburg" w:eastAsia="Peterburg" w:hAnsi="Peterburg" w:cs="Peterburg"/>
      <w:b/>
      <w:bCs/>
      <w:i/>
      <w:iCs/>
      <w:sz w:val="24"/>
      <w:szCs w:val="24"/>
    </w:rPr>
  </w:style>
  <w:style w:type="paragraph" w:customStyle="1" w:styleId="Iniiaiieoaeno">
    <w:name w:val="Iniiaiie oaeno"/>
    <w:basedOn w:val="Iauiue"/>
    <w:qFormat/>
    <w:rsid w:val="003627C0"/>
    <w:pPr>
      <w:widowControl/>
      <w:jc w:val="both"/>
    </w:pPr>
    <w:rPr>
      <w:rFonts w:ascii="Peterburg" w:eastAsia="Peterburg" w:hAnsi="Peterburg" w:cs="Peterburg"/>
    </w:rPr>
  </w:style>
  <w:style w:type="paragraph" w:customStyle="1" w:styleId="Iniiaiieoaenonionooiii2">
    <w:name w:val="Iniiaiie oaeno n ionooiii 2"/>
    <w:basedOn w:val="Iauiue"/>
    <w:qFormat/>
    <w:rsid w:val="003627C0"/>
    <w:pPr>
      <w:widowControl/>
      <w:ind w:firstLine="284"/>
      <w:jc w:val="both"/>
    </w:pPr>
    <w:rPr>
      <w:rFonts w:ascii="Peterburg" w:eastAsia="Peterburg" w:hAnsi="Peterburg" w:cs="Peterburg"/>
    </w:rPr>
  </w:style>
  <w:style w:type="paragraph" w:customStyle="1" w:styleId="afb">
    <w:name w:val="основной"/>
    <w:basedOn w:val="Standard"/>
    <w:qFormat/>
    <w:rsid w:val="003627C0"/>
    <w:pPr>
      <w:keepNext/>
      <w:suppressAutoHyphens w:val="0"/>
      <w:ind w:firstLine="0"/>
      <w:jc w:val="left"/>
    </w:pPr>
  </w:style>
  <w:style w:type="paragraph" w:customStyle="1" w:styleId="nienie">
    <w:name w:val="nienie"/>
    <w:basedOn w:val="Iauiue"/>
    <w:qFormat/>
    <w:rsid w:val="003627C0"/>
    <w:pPr>
      <w:keepLines/>
      <w:ind w:left="709" w:hanging="284"/>
      <w:jc w:val="both"/>
    </w:pPr>
    <w:rPr>
      <w:rFonts w:ascii="Peterburg" w:eastAsia="Peterburg" w:hAnsi="Peterburg" w:cs="Peterburg"/>
      <w:szCs w:val="24"/>
    </w:rPr>
  </w:style>
  <w:style w:type="paragraph" w:customStyle="1" w:styleId="Iniiaiieoaeno2">
    <w:name w:val="Iniiaiie oaeno 2"/>
    <w:basedOn w:val="Standard"/>
    <w:qFormat/>
    <w:rsid w:val="003627C0"/>
    <w:pPr>
      <w:widowControl w:val="0"/>
      <w:suppressAutoHyphens w:val="0"/>
      <w:ind w:firstLine="567"/>
    </w:pPr>
    <w:rPr>
      <w:b/>
      <w:bCs/>
      <w:color w:val="000000"/>
    </w:rPr>
  </w:style>
  <w:style w:type="paragraph" w:customStyle="1" w:styleId="afc">
    <w:name w:val="Îñíîâíîé òåêñò"/>
    <w:basedOn w:val="afa"/>
    <w:qFormat/>
    <w:rsid w:val="003627C0"/>
    <w:pPr>
      <w:jc w:val="both"/>
    </w:pPr>
    <w:rPr>
      <w:b/>
      <w:bCs/>
      <w:sz w:val="24"/>
      <w:szCs w:val="24"/>
    </w:rPr>
  </w:style>
  <w:style w:type="paragraph" w:customStyle="1" w:styleId="caaieiaie2">
    <w:name w:val="caaieiaie 2"/>
    <w:basedOn w:val="Iauiue"/>
    <w:next w:val="Iauiue"/>
    <w:qFormat/>
    <w:rsid w:val="003627C0"/>
    <w:pPr>
      <w:keepNext/>
      <w:keepLines/>
      <w:spacing w:before="240" w:after="60"/>
      <w:jc w:val="center"/>
    </w:pPr>
    <w:rPr>
      <w:rFonts w:ascii="Peterburg" w:eastAsia="Peterburg" w:hAnsi="Peterburg" w:cs="Peterburg"/>
      <w:b/>
      <w:bCs/>
      <w:szCs w:val="24"/>
    </w:rPr>
  </w:style>
  <w:style w:type="paragraph" w:customStyle="1" w:styleId="1f0">
    <w:name w:val="Текст1"/>
    <w:basedOn w:val="Standard"/>
    <w:qFormat/>
    <w:rsid w:val="003627C0"/>
    <w:pPr>
      <w:suppressAutoHyphens w:val="0"/>
      <w:ind w:firstLine="0"/>
      <w:jc w:val="left"/>
    </w:pPr>
    <w:rPr>
      <w:rFonts w:ascii="Courier New" w:eastAsia="Courier New" w:hAnsi="Courier New" w:cs="Courier New"/>
      <w:sz w:val="20"/>
      <w:szCs w:val="20"/>
    </w:rPr>
  </w:style>
  <w:style w:type="paragraph" w:customStyle="1" w:styleId="ConsNonformat">
    <w:name w:val="ConsNonformat"/>
    <w:qFormat/>
    <w:rsid w:val="003627C0"/>
    <w:pPr>
      <w:widowControl w:val="0"/>
      <w:textAlignment w:val="baseline"/>
    </w:pPr>
    <w:rPr>
      <w:rFonts w:ascii="Courier New" w:eastAsia="Calibri" w:hAnsi="Courier New" w:cs="Courier New"/>
      <w:kern w:val="2"/>
      <w:sz w:val="24"/>
      <w:lang w:eastAsia="zh-CN"/>
    </w:rPr>
  </w:style>
  <w:style w:type="paragraph" w:customStyle="1" w:styleId="FR2">
    <w:name w:val="FR2"/>
    <w:qFormat/>
    <w:rsid w:val="003627C0"/>
    <w:pPr>
      <w:widowControl w:val="0"/>
      <w:spacing w:line="252" w:lineRule="auto"/>
      <w:ind w:firstLine="160"/>
      <w:jc w:val="both"/>
      <w:textAlignment w:val="baseline"/>
    </w:pPr>
    <w:rPr>
      <w:rFonts w:eastAsia="Calibri"/>
      <w:kern w:val="2"/>
      <w:sz w:val="18"/>
      <w:szCs w:val="18"/>
      <w:lang w:eastAsia="zh-CN"/>
    </w:rPr>
  </w:style>
  <w:style w:type="paragraph" w:customStyle="1" w:styleId="ConsPlusNormal0">
    <w:name w:val="ConsPlusNormal"/>
    <w:qFormat/>
    <w:rsid w:val="003627C0"/>
    <w:pPr>
      <w:widowControl w:val="0"/>
      <w:ind w:firstLine="720"/>
      <w:textAlignment w:val="baseline"/>
    </w:pPr>
    <w:rPr>
      <w:rFonts w:ascii="Arial" w:hAnsi="Arial" w:cs="Arial"/>
      <w:kern w:val="2"/>
      <w:sz w:val="24"/>
      <w:lang w:eastAsia="zh-CN"/>
    </w:rPr>
  </w:style>
  <w:style w:type="paragraph" w:customStyle="1" w:styleId="ConsPlusNonformat">
    <w:name w:val="ConsPlusNonformat"/>
    <w:qFormat/>
    <w:rsid w:val="003627C0"/>
    <w:pPr>
      <w:widowControl w:val="0"/>
      <w:textAlignment w:val="baseline"/>
    </w:pPr>
    <w:rPr>
      <w:rFonts w:ascii="Courier New" w:hAnsi="Courier New" w:cs="Courier New"/>
      <w:kern w:val="2"/>
      <w:sz w:val="24"/>
      <w:lang w:eastAsia="zh-CN"/>
    </w:rPr>
  </w:style>
  <w:style w:type="paragraph" w:customStyle="1" w:styleId="ConsPlusTitle">
    <w:name w:val="ConsPlusTitle"/>
    <w:qFormat/>
    <w:rsid w:val="003627C0"/>
    <w:pPr>
      <w:widowControl w:val="0"/>
      <w:textAlignment w:val="baseline"/>
    </w:pPr>
    <w:rPr>
      <w:rFonts w:ascii="Arial" w:hAnsi="Arial" w:cs="Arial"/>
      <w:b/>
      <w:bCs/>
      <w:kern w:val="2"/>
      <w:sz w:val="24"/>
      <w:lang w:eastAsia="zh-CN"/>
    </w:rPr>
  </w:style>
  <w:style w:type="paragraph" w:customStyle="1" w:styleId="1f1">
    <w:name w:val="Абзац списка1"/>
    <w:basedOn w:val="Standard"/>
    <w:qFormat/>
    <w:rsid w:val="003627C0"/>
    <w:pPr>
      <w:suppressAutoHyphens w:val="0"/>
      <w:spacing w:after="200" w:line="276" w:lineRule="auto"/>
      <w:ind w:left="720" w:firstLine="0"/>
      <w:jc w:val="left"/>
    </w:pPr>
    <w:rPr>
      <w:rFonts w:ascii="Calibri" w:eastAsia="Times New Roman" w:hAnsi="Calibri" w:cs="Calibri"/>
      <w:sz w:val="22"/>
      <w:szCs w:val="22"/>
    </w:rPr>
  </w:style>
  <w:style w:type="paragraph" w:customStyle="1" w:styleId="1f2">
    <w:name w:val="З1"/>
    <w:basedOn w:val="Standard"/>
    <w:next w:val="Standard"/>
    <w:qFormat/>
    <w:rsid w:val="003627C0"/>
    <w:pPr>
      <w:suppressAutoHyphens w:val="0"/>
      <w:spacing w:line="360" w:lineRule="auto"/>
      <w:ind w:firstLine="748"/>
    </w:pPr>
    <w:rPr>
      <w:rFonts w:eastAsia="Times New Roman"/>
      <w:b/>
    </w:rPr>
  </w:style>
  <w:style w:type="paragraph" w:customStyle="1" w:styleId="1f3">
    <w:name w:val="Стиль1"/>
    <w:basedOn w:val="31"/>
    <w:qFormat/>
    <w:rsid w:val="003627C0"/>
    <w:pPr>
      <w:keepLines/>
      <w:tabs>
        <w:tab w:val="clear" w:pos="0"/>
      </w:tabs>
      <w:spacing w:before="60" w:after="120"/>
      <w:jc w:val="both"/>
    </w:pPr>
    <w:rPr>
      <w:rFonts w:ascii="Arial" w:eastAsia="Times New Roman" w:hAnsi="Arial" w:cs="Arial"/>
      <w:sz w:val="22"/>
      <w:szCs w:val="22"/>
    </w:rPr>
  </w:style>
  <w:style w:type="paragraph" w:customStyle="1" w:styleId="Web">
    <w:name w:val="Обычный (Web)"/>
    <w:basedOn w:val="Standard"/>
    <w:qFormat/>
    <w:rsid w:val="003627C0"/>
    <w:pPr>
      <w:suppressAutoHyphens w:val="0"/>
      <w:spacing w:before="100" w:after="100"/>
      <w:ind w:firstLine="0"/>
      <w:jc w:val="left"/>
    </w:pPr>
    <w:rPr>
      <w:rFonts w:eastAsia="Times New Roman"/>
      <w:szCs w:val="20"/>
    </w:rPr>
  </w:style>
  <w:style w:type="paragraph" w:styleId="afd">
    <w:name w:val="Balloon Text"/>
    <w:basedOn w:val="Standard"/>
    <w:qFormat/>
    <w:rsid w:val="003627C0"/>
    <w:pPr>
      <w:suppressAutoHyphens w:val="0"/>
      <w:ind w:firstLine="0"/>
      <w:jc w:val="left"/>
    </w:pPr>
    <w:rPr>
      <w:rFonts w:ascii="Tahoma" w:eastAsia="Times New Roman" w:hAnsi="Tahoma" w:cs="Tahoma"/>
      <w:sz w:val="16"/>
      <w:szCs w:val="16"/>
    </w:rPr>
  </w:style>
  <w:style w:type="paragraph" w:customStyle="1" w:styleId="Heading">
    <w:name w:val="Heading"/>
    <w:qFormat/>
    <w:rsid w:val="003627C0"/>
    <w:pPr>
      <w:textAlignment w:val="baseline"/>
    </w:pPr>
    <w:rPr>
      <w:rFonts w:ascii="Arial" w:hAnsi="Arial" w:cs="Arial"/>
      <w:b/>
      <w:bCs/>
      <w:kern w:val="2"/>
      <w:sz w:val="22"/>
      <w:szCs w:val="22"/>
      <w:lang w:eastAsia="zh-CN"/>
    </w:rPr>
  </w:style>
  <w:style w:type="paragraph" w:styleId="afe">
    <w:name w:val="List Paragraph"/>
    <w:basedOn w:val="Standard"/>
    <w:qFormat/>
    <w:rsid w:val="003627C0"/>
    <w:pPr>
      <w:suppressAutoHyphens w:val="0"/>
      <w:spacing w:after="200" w:line="276" w:lineRule="auto"/>
      <w:ind w:left="720" w:firstLine="0"/>
      <w:jc w:val="left"/>
    </w:pPr>
    <w:rPr>
      <w:rFonts w:ascii="Calibri" w:eastAsia="Times New Roman" w:hAnsi="Calibri" w:cs="Calibri"/>
      <w:sz w:val="22"/>
      <w:szCs w:val="22"/>
    </w:rPr>
  </w:style>
  <w:style w:type="paragraph" w:styleId="aff">
    <w:name w:val="No Spacing"/>
    <w:qFormat/>
    <w:rsid w:val="003627C0"/>
    <w:pPr>
      <w:textAlignment w:val="baseline"/>
    </w:pPr>
    <w:rPr>
      <w:rFonts w:ascii="Calibri" w:hAnsi="Calibri" w:cs="Calibri"/>
      <w:kern w:val="2"/>
      <w:sz w:val="22"/>
      <w:szCs w:val="22"/>
      <w:lang w:eastAsia="zh-CN"/>
    </w:rPr>
  </w:style>
  <w:style w:type="paragraph" w:customStyle="1" w:styleId="aff0">
    <w:name w:val="Части"/>
    <w:basedOn w:val="Standard"/>
    <w:qFormat/>
    <w:rsid w:val="003627C0"/>
    <w:pPr>
      <w:keepNext/>
      <w:ind w:left="426" w:firstLine="0"/>
      <w:jc w:val="left"/>
    </w:pPr>
    <w:rPr>
      <w:b/>
      <w:bCs/>
    </w:rPr>
  </w:style>
  <w:style w:type="paragraph" w:customStyle="1" w:styleId="aff1">
    <w:name w:val="Главы"/>
    <w:basedOn w:val="Standard"/>
    <w:qFormat/>
    <w:rsid w:val="003627C0"/>
    <w:pPr>
      <w:keepNext/>
      <w:suppressAutoHyphens w:val="0"/>
      <w:ind w:left="1814" w:hanging="1247"/>
    </w:pPr>
    <w:rPr>
      <w:b/>
      <w:bCs/>
      <w:sz w:val="30"/>
      <w:szCs w:val="28"/>
    </w:rPr>
  </w:style>
  <w:style w:type="paragraph" w:customStyle="1" w:styleId="aff2">
    <w:name w:val="Статьи"/>
    <w:basedOn w:val="Standard"/>
    <w:qFormat/>
    <w:rsid w:val="003627C0"/>
    <w:pPr>
      <w:keepNext/>
      <w:ind w:left="1814" w:hanging="1247"/>
      <w:jc w:val="left"/>
    </w:pPr>
    <w:rPr>
      <w:b/>
      <w:bCs/>
      <w:sz w:val="28"/>
      <w:szCs w:val="28"/>
    </w:rPr>
  </w:style>
  <w:style w:type="paragraph" w:customStyle="1" w:styleId="Main0">
    <w:name w:val="Main"/>
    <w:basedOn w:val="Standard"/>
    <w:qFormat/>
    <w:rsid w:val="003627C0"/>
    <w:pPr>
      <w:suppressAutoHyphens w:val="0"/>
    </w:pPr>
    <w:rPr>
      <w:sz w:val="28"/>
      <w:szCs w:val="28"/>
    </w:rPr>
  </w:style>
  <w:style w:type="paragraph" w:customStyle="1" w:styleId="aff3">
    <w:name w:val="Тире"/>
    <w:basedOn w:val="Standard"/>
    <w:qFormat/>
    <w:rsid w:val="003627C0"/>
    <w:pPr>
      <w:suppressAutoHyphens w:val="0"/>
      <w:ind w:left="1068" w:hanging="360"/>
    </w:pPr>
    <w:rPr>
      <w:sz w:val="28"/>
      <w:szCs w:val="28"/>
    </w:rPr>
  </w:style>
  <w:style w:type="paragraph" w:styleId="aff4">
    <w:name w:val="Intense Quote"/>
    <w:basedOn w:val="Standard"/>
    <w:next w:val="Standard"/>
    <w:qFormat/>
    <w:rsid w:val="003627C0"/>
    <w:pPr>
      <w:pBdr>
        <w:bottom w:val="single" w:sz="4" w:space="4" w:color="4F81BD"/>
      </w:pBdr>
      <w:suppressAutoHyphens w:val="0"/>
      <w:spacing w:before="200" w:after="280"/>
      <w:ind w:left="936" w:right="936"/>
    </w:pPr>
    <w:rPr>
      <w:bCs/>
      <w:i/>
      <w:iCs/>
      <w:color w:val="000000"/>
      <w:sz w:val="28"/>
    </w:rPr>
  </w:style>
  <w:style w:type="paragraph" w:customStyle="1" w:styleId="Contents2">
    <w:name w:val="Contents 2"/>
    <w:basedOn w:val="Standard"/>
    <w:next w:val="Standard"/>
    <w:qFormat/>
    <w:rsid w:val="003627C0"/>
    <w:pPr>
      <w:suppressAutoHyphens w:val="0"/>
      <w:ind w:firstLine="426"/>
      <w:jc w:val="left"/>
    </w:pPr>
    <w:rPr>
      <w:b/>
      <w:bCs/>
      <w:sz w:val="28"/>
      <w:szCs w:val="28"/>
    </w:rPr>
  </w:style>
  <w:style w:type="paragraph" w:customStyle="1" w:styleId="Contents1">
    <w:name w:val="Contents 1"/>
    <w:basedOn w:val="Standard"/>
    <w:next w:val="Standard"/>
    <w:qFormat/>
    <w:rsid w:val="003627C0"/>
    <w:pPr>
      <w:suppressAutoHyphens w:val="0"/>
      <w:ind w:left="1292" w:hanging="612"/>
    </w:pPr>
  </w:style>
  <w:style w:type="paragraph" w:customStyle="1" w:styleId="Contents3">
    <w:name w:val="Contents 3"/>
    <w:basedOn w:val="Standard"/>
    <w:next w:val="Standard"/>
    <w:qFormat/>
    <w:rsid w:val="003627C0"/>
    <w:pPr>
      <w:suppressAutoHyphens w:val="0"/>
      <w:ind w:left="1616" w:hanging="709"/>
      <w:jc w:val="left"/>
    </w:pPr>
  </w:style>
  <w:style w:type="paragraph" w:customStyle="1" w:styleId="aff5">
    <w:name w:val="Н пункта"/>
    <w:basedOn w:val="Standard"/>
    <w:qFormat/>
    <w:rsid w:val="003627C0"/>
    <w:pPr>
      <w:suppressAutoHyphens w:val="0"/>
      <w:ind w:firstLine="0"/>
    </w:pPr>
    <w:rPr>
      <w:rFonts w:eastAsia="Times New Roman"/>
    </w:rPr>
  </w:style>
  <w:style w:type="paragraph" w:customStyle="1" w:styleId="aff6">
    <w:name w:val="Н подпункт"/>
    <w:basedOn w:val="aff5"/>
    <w:qFormat/>
    <w:rsid w:val="003627C0"/>
    <w:pPr>
      <w:tabs>
        <w:tab w:val="left" w:pos="0"/>
      </w:tabs>
      <w:ind w:left="1418"/>
    </w:pPr>
  </w:style>
  <w:style w:type="paragraph" w:customStyle="1" w:styleId="121">
    <w:name w:val="Стиль ОСНОВНОЙ !!! + 12 пт Знак"/>
    <w:basedOn w:val="Standard"/>
    <w:qFormat/>
    <w:rsid w:val="003627C0"/>
    <w:pPr>
      <w:suppressAutoHyphens w:val="0"/>
      <w:spacing w:before="240" w:after="120"/>
      <w:ind w:firstLine="902"/>
    </w:pPr>
    <w:rPr>
      <w:rFonts w:ascii="Arial" w:eastAsia="Arial" w:hAnsi="Arial" w:cs="Arial"/>
      <w:color w:val="660066"/>
      <w:sz w:val="26"/>
      <w:szCs w:val="26"/>
    </w:rPr>
  </w:style>
  <w:style w:type="paragraph" w:customStyle="1" w:styleId="1590120">
    <w:name w:val="Стиль Стиль ОСНОВНОЙ !!! + Слева:  159 см Первая строка:  0 см + 12... Знак"/>
    <w:basedOn w:val="Standard"/>
    <w:qFormat/>
    <w:rsid w:val="003627C0"/>
    <w:pPr>
      <w:suppressAutoHyphens w:val="0"/>
      <w:spacing w:before="120"/>
      <w:ind w:left="900" w:firstLine="0"/>
    </w:pPr>
    <w:rPr>
      <w:rFonts w:ascii="Arial" w:eastAsia="Arial" w:hAnsi="Arial" w:cs="Arial"/>
      <w:color w:val="660066"/>
      <w:sz w:val="26"/>
      <w:szCs w:val="26"/>
    </w:rPr>
  </w:style>
  <w:style w:type="paragraph" w:customStyle="1" w:styleId="1590121">
    <w:name w:val="Стиль Стиль ОСНОВНОЙ !!! + Слева:  159 см Первая строка:  0 см + 12..."/>
    <w:basedOn w:val="Standard"/>
    <w:qFormat/>
    <w:rsid w:val="003627C0"/>
    <w:pPr>
      <w:suppressAutoHyphens w:val="0"/>
      <w:spacing w:before="120"/>
      <w:ind w:left="900" w:firstLine="0"/>
    </w:pPr>
    <w:rPr>
      <w:rFonts w:ascii="Arial" w:eastAsia="Times New Roman" w:hAnsi="Arial" w:cs="Arial"/>
      <w:sz w:val="26"/>
      <w:szCs w:val="26"/>
    </w:rPr>
  </w:style>
  <w:style w:type="paragraph" w:styleId="aff7">
    <w:name w:val="Normal (Web)"/>
    <w:basedOn w:val="Standard"/>
    <w:qFormat/>
    <w:rsid w:val="003627C0"/>
    <w:pPr>
      <w:suppressAutoHyphens w:val="0"/>
      <w:spacing w:before="280" w:after="119"/>
      <w:ind w:firstLine="0"/>
      <w:jc w:val="left"/>
    </w:pPr>
    <w:rPr>
      <w:rFonts w:eastAsia="Times New Roman"/>
    </w:rPr>
  </w:style>
  <w:style w:type="paragraph" w:customStyle="1" w:styleId="ConsPlusCell">
    <w:name w:val="ConsPlusCell"/>
    <w:qFormat/>
    <w:rsid w:val="003627C0"/>
    <w:pPr>
      <w:textAlignment w:val="baseline"/>
    </w:pPr>
    <w:rPr>
      <w:rFonts w:eastAsia="Calibri"/>
      <w:kern w:val="2"/>
      <w:sz w:val="24"/>
      <w:szCs w:val="24"/>
      <w:lang w:eastAsia="zh-CN"/>
    </w:rPr>
  </w:style>
  <w:style w:type="paragraph" w:styleId="HTML">
    <w:name w:val="HTML Preformatted"/>
    <w:basedOn w:val="Standard"/>
    <w:qFormat/>
    <w:rsid w:val="003627C0"/>
    <w:pPr>
      <w:suppressAutoHyphens w:val="0"/>
      <w:ind w:firstLine="0"/>
      <w:jc w:val="left"/>
    </w:pPr>
    <w:rPr>
      <w:rFonts w:ascii="Courier New" w:eastAsia="Times New Roman" w:hAnsi="Courier New" w:cs="Courier New"/>
      <w:sz w:val="20"/>
      <w:szCs w:val="20"/>
    </w:rPr>
  </w:style>
  <w:style w:type="paragraph" w:customStyle="1" w:styleId="ContentsHeading">
    <w:name w:val="Contents Heading"/>
    <w:basedOn w:val="11"/>
    <w:next w:val="Standard"/>
    <w:qFormat/>
    <w:rsid w:val="003627C0"/>
    <w:pPr>
      <w:keepLines/>
      <w:tabs>
        <w:tab w:val="clear" w:pos="0"/>
      </w:tabs>
      <w:spacing w:before="480" w:after="120" w:line="276" w:lineRule="auto"/>
      <w:jc w:val="left"/>
    </w:pPr>
    <w:rPr>
      <w:rFonts w:ascii="Cambria" w:eastAsia="Times New Roman" w:hAnsi="Cambria" w:cs="Cambria"/>
      <w:b/>
      <w:bCs/>
      <w:color w:val="365F91"/>
    </w:rPr>
  </w:style>
  <w:style w:type="paragraph" w:customStyle="1" w:styleId="FORMATTEXT">
    <w:name w:val=".FORMATTEXT"/>
    <w:qFormat/>
    <w:rsid w:val="003627C0"/>
    <w:pPr>
      <w:widowControl w:val="0"/>
      <w:textAlignment w:val="baseline"/>
    </w:pPr>
    <w:rPr>
      <w:kern w:val="2"/>
      <w:sz w:val="24"/>
      <w:szCs w:val="24"/>
      <w:lang w:eastAsia="zh-CN"/>
    </w:rPr>
  </w:style>
  <w:style w:type="paragraph" w:customStyle="1" w:styleId="BodyText22">
    <w:name w:val="Body Text 22"/>
    <w:basedOn w:val="Standard"/>
    <w:qFormat/>
    <w:rsid w:val="003627C0"/>
    <w:pPr>
      <w:suppressAutoHyphens w:val="0"/>
    </w:pPr>
    <w:rPr>
      <w:rFonts w:eastAsia="Times New Roman"/>
      <w:szCs w:val="20"/>
    </w:rPr>
  </w:style>
  <w:style w:type="paragraph" w:customStyle="1" w:styleId="1f4">
    <w:name w:val="Обычный1"/>
    <w:qFormat/>
    <w:rsid w:val="003627C0"/>
    <w:pPr>
      <w:snapToGrid w:val="0"/>
      <w:textAlignment w:val="baseline"/>
    </w:pPr>
    <w:rPr>
      <w:kern w:val="2"/>
      <w:sz w:val="22"/>
      <w:lang w:eastAsia="zh-CN"/>
    </w:rPr>
  </w:style>
  <w:style w:type="paragraph" w:customStyle="1" w:styleId="1f5">
    <w:name w:val="Список маркированный 1"/>
    <w:basedOn w:val="Standard"/>
    <w:qFormat/>
    <w:rsid w:val="003627C0"/>
    <w:pPr>
      <w:suppressAutoHyphens w:val="0"/>
    </w:pPr>
    <w:rPr>
      <w:rFonts w:eastAsia="Times New Roman"/>
    </w:rPr>
  </w:style>
  <w:style w:type="paragraph" w:customStyle="1" w:styleId="3-0">
    <w:name w:val="Заг3 - Статья"/>
    <w:basedOn w:val="Standard"/>
    <w:qFormat/>
    <w:rsid w:val="003627C0"/>
    <w:pPr>
      <w:keepNext/>
      <w:keepLines/>
      <w:tabs>
        <w:tab w:val="left" w:pos="0"/>
      </w:tabs>
      <w:spacing w:before="360" w:after="120"/>
      <w:ind w:left="1211" w:hanging="360"/>
      <w:jc w:val="left"/>
    </w:pPr>
    <w:rPr>
      <w:rFonts w:ascii="Arial" w:eastAsia="Times New Roman" w:hAnsi="Arial" w:cs="Arial"/>
      <w:i/>
    </w:rPr>
  </w:style>
  <w:style w:type="paragraph" w:customStyle="1" w:styleId="28">
    <w:name w:val="Список маркированный 2"/>
    <w:basedOn w:val="1f5"/>
    <w:qFormat/>
    <w:rsid w:val="003627C0"/>
    <w:pPr>
      <w:tabs>
        <w:tab w:val="left" w:pos="0"/>
      </w:tabs>
      <w:ind w:left="1211" w:hanging="360"/>
    </w:pPr>
  </w:style>
  <w:style w:type="paragraph" w:customStyle="1" w:styleId="29">
    <w:name w:val="Стиль2"/>
    <w:basedOn w:val="1f4"/>
    <w:qFormat/>
    <w:rsid w:val="003627C0"/>
    <w:pPr>
      <w:ind w:firstLine="709"/>
      <w:jc w:val="both"/>
    </w:pPr>
  </w:style>
  <w:style w:type="paragraph" w:customStyle="1" w:styleId="aff8">
    <w:name w:val="Содержимое таблицы"/>
    <w:basedOn w:val="a"/>
    <w:qFormat/>
    <w:rsid w:val="003627C0"/>
    <w:pPr>
      <w:suppressLineNumbers/>
    </w:pPr>
  </w:style>
  <w:style w:type="paragraph" w:customStyle="1" w:styleId="1f6">
    <w:name w:val="Название1"/>
    <w:basedOn w:val="Standard"/>
    <w:qFormat/>
    <w:rsid w:val="003627C0"/>
    <w:pPr>
      <w:suppressLineNumbers/>
      <w:suppressAutoHyphens w:val="0"/>
      <w:spacing w:before="120" w:after="120"/>
    </w:pPr>
    <w:rPr>
      <w:rFonts w:cs="Mangal"/>
      <w:i/>
      <w:iCs/>
    </w:rPr>
  </w:style>
  <w:style w:type="paragraph" w:customStyle="1" w:styleId="1f7">
    <w:name w:val="Указатель1"/>
    <w:basedOn w:val="Standard"/>
    <w:qFormat/>
    <w:rsid w:val="003627C0"/>
    <w:pPr>
      <w:suppressLineNumbers/>
      <w:suppressAutoHyphens w:val="0"/>
    </w:pPr>
    <w:rPr>
      <w:rFonts w:cs="Mangal"/>
    </w:rPr>
  </w:style>
  <w:style w:type="paragraph" w:customStyle="1" w:styleId="310">
    <w:name w:val="Основной текст с отступом 31"/>
    <w:basedOn w:val="Standard"/>
    <w:qFormat/>
    <w:rsid w:val="003627C0"/>
    <w:pPr>
      <w:suppressAutoHyphens w:val="0"/>
      <w:ind w:left="360" w:hanging="360"/>
    </w:pPr>
    <w:rPr>
      <w:b/>
      <w:bCs/>
      <w:sz w:val="28"/>
      <w:szCs w:val="28"/>
    </w:rPr>
  </w:style>
  <w:style w:type="paragraph" w:customStyle="1" w:styleId="210">
    <w:name w:val="Основной текст 21"/>
    <w:basedOn w:val="Standard"/>
    <w:qFormat/>
    <w:rsid w:val="003627C0"/>
    <w:pPr>
      <w:suppressAutoHyphens w:val="0"/>
      <w:jc w:val="center"/>
    </w:pPr>
    <w:rPr>
      <w:rFonts w:ascii="TimesET" w:eastAsia="TimesET" w:hAnsi="TimesET" w:cs="TimesET"/>
      <w:b/>
      <w:bCs/>
    </w:rPr>
  </w:style>
  <w:style w:type="paragraph" w:customStyle="1" w:styleId="211">
    <w:name w:val="Основной текст с отступом 21"/>
    <w:basedOn w:val="Standard"/>
    <w:qFormat/>
    <w:rsid w:val="003627C0"/>
    <w:pPr>
      <w:suppressAutoHyphens w:val="0"/>
      <w:ind w:left="540" w:hanging="540"/>
    </w:pPr>
    <w:rPr>
      <w:b/>
      <w:bCs/>
    </w:rPr>
  </w:style>
  <w:style w:type="paragraph" w:customStyle="1" w:styleId="1f8">
    <w:name w:val="Текст1"/>
    <w:basedOn w:val="Standard"/>
    <w:qFormat/>
    <w:rsid w:val="003627C0"/>
    <w:pPr>
      <w:suppressAutoHyphens w:val="0"/>
      <w:ind w:firstLine="0"/>
      <w:jc w:val="left"/>
    </w:pPr>
    <w:rPr>
      <w:rFonts w:ascii="Courier New" w:eastAsia="Courier New" w:hAnsi="Courier New" w:cs="Courier New"/>
      <w:sz w:val="20"/>
      <w:szCs w:val="20"/>
    </w:rPr>
  </w:style>
  <w:style w:type="paragraph" w:customStyle="1" w:styleId="1f9">
    <w:name w:val="Название объекта1"/>
    <w:next w:val="Standard"/>
    <w:qFormat/>
    <w:rsid w:val="003627C0"/>
    <w:pPr>
      <w:spacing w:before="240" w:after="60"/>
      <w:textAlignment w:val="baseline"/>
    </w:pPr>
    <w:rPr>
      <w:kern w:val="2"/>
      <w:sz w:val="26"/>
      <w:lang w:eastAsia="zh-CN"/>
    </w:rPr>
  </w:style>
  <w:style w:type="paragraph" w:customStyle="1" w:styleId="aff9">
    <w:name w:val="Заголовок таблицы"/>
    <w:basedOn w:val="aff8"/>
    <w:qFormat/>
    <w:rsid w:val="003627C0"/>
    <w:pPr>
      <w:jc w:val="center"/>
    </w:pPr>
    <w:rPr>
      <w:b/>
      <w:bCs/>
    </w:rPr>
  </w:style>
  <w:style w:type="paragraph" w:customStyle="1" w:styleId="affa">
    <w:name w:val="Содержимое врезки"/>
    <w:basedOn w:val="Textbody"/>
    <w:qFormat/>
    <w:rsid w:val="003627C0"/>
  </w:style>
  <w:style w:type="paragraph" w:customStyle="1" w:styleId="ConsPlusNormal1">
    <w:name w:val="ConsPlusNormal1"/>
    <w:qFormat/>
    <w:rsid w:val="003627C0"/>
    <w:pPr>
      <w:widowControl w:val="0"/>
      <w:textAlignment w:val="baseline"/>
    </w:pPr>
    <w:rPr>
      <w:rFonts w:ascii="Arial" w:eastAsia="Arial" w:hAnsi="Arial" w:cs="Arial"/>
      <w:kern w:val="2"/>
      <w:sz w:val="24"/>
      <w:lang w:eastAsia="zh-CN" w:bidi="hi-IN"/>
    </w:rPr>
  </w:style>
  <w:style w:type="paragraph" w:customStyle="1" w:styleId="affb">
    <w:name w:val="ОСНОВНОЙ !!!"/>
    <w:basedOn w:val="Textbody"/>
    <w:qFormat/>
    <w:rsid w:val="003627C0"/>
    <w:pPr>
      <w:widowControl/>
      <w:spacing w:before="120"/>
      <w:ind w:firstLine="900"/>
    </w:pPr>
    <w:rPr>
      <w:rFonts w:ascii="Arial" w:eastAsia="Times New Roman" w:hAnsi="Arial" w:cs="Arial"/>
      <w:sz w:val="20"/>
    </w:rPr>
  </w:style>
  <w:style w:type="paragraph" w:customStyle="1" w:styleId="ConsCell">
    <w:name w:val="ConsCell"/>
    <w:qFormat/>
    <w:rsid w:val="003627C0"/>
    <w:pPr>
      <w:widowControl w:val="0"/>
      <w:textAlignment w:val="baseline"/>
    </w:pPr>
    <w:rPr>
      <w:rFonts w:ascii="Arial" w:hAnsi="Arial" w:cs="Arial"/>
      <w:kern w:val="2"/>
      <w:sz w:val="24"/>
      <w:lang w:eastAsia="zh-CN"/>
    </w:rPr>
  </w:style>
  <w:style w:type="paragraph" w:customStyle="1" w:styleId="western">
    <w:name w:val="western"/>
    <w:basedOn w:val="Standard"/>
    <w:qFormat/>
    <w:rsid w:val="003627C0"/>
    <w:pPr>
      <w:suppressAutoHyphens w:val="0"/>
      <w:spacing w:before="280" w:after="280"/>
      <w:ind w:left="249" w:hanging="249"/>
    </w:pPr>
    <w:rPr>
      <w:rFonts w:ascii="Tahoma" w:eastAsia="Times New Roman" w:hAnsi="Tahoma" w:cs="Tahoma"/>
      <w:sz w:val="18"/>
      <w:szCs w:val="18"/>
      <w:lang w:bidi="hi-IN"/>
    </w:rPr>
  </w:style>
  <w:style w:type="paragraph" w:customStyle="1" w:styleId="Default">
    <w:name w:val="Default"/>
    <w:qFormat/>
    <w:rsid w:val="003627C0"/>
    <w:pPr>
      <w:textAlignment w:val="baseline"/>
    </w:pPr>
    <w:rPr>
      <w:rFonts w:eastAsia="Calibri"/>
      <w:color w:val="000000"/>
      <w:kern w:val="2"/>
      <w:sz w:val="24"/>
      <w:szCs w:val="24"/>
      <w:lang w:eastAsia="zh-CN"/>
    </w:rPr>
  </w:style>
  <w:style w:type="paragraph" w:customStyle="1" w:styleId="affc">
    <w:name w:val="Нормальный (таблица)"/>
    <w:basedOn w:val="Standard"/>
    <w:qFormat/>
    <w:rsid w:val="003627C0"/>
    <w:pPr>
      <w:suppressAutoHyphens w:val="0"/>
      <w:ind w:firstLine="720"/>
    </w:pPr>
    <w:rPr>
      <w:rFonts w:ascii="Arial" w:eastAsia="Symbol" w:hAnsi="Arial" w:cs="Wingdings"/>
      <w:lang w:bidi="hi-IN"/>
    </w:rPr>
  </w:style>
  <w:style w:type="paragraph" w:customStyle="1" w:styleId="affd">
    <w:name w:val="Верхний колонтитул слева"/>
    <w:basedOn w:val="Standard"/>
    <w:qFormat/>
    <w:rsid w:val="003627C0"/>
    <w:pPr>
      <w:suppressLineNumbers/>
      <w:suppressAutoHyphens w:val="0"/>
    </w:pPr>
  </w:style>
  <w:style w:type="paragraph" w:customStyle="1" w:styleId="affe">
    <w:name w:val="Текст (справка)"/>
    <w:basedOn w:val="a"/>
    <w:next w:val="a"/>
    <w:qFormat/>
    <w:rsid w:val="003627C0"/>
    <w:pPr>
      <w:suppressAutoHyphens w:val="0"/>
      <w:ind w:left="170" w:right="170"/>
      <w:textAlignment w:val="auto"/>
    </w:pPr>
    <w:rPr>
      <w:rFonts w:ascii="Times New Roman CYR" w:eastAsia="Times New Roman" w:hAnsi="Times New Roman CYR" w:cs="Times New Roman CYR"/>
      <w:kern w:val="0"/>
      <w:lang w:bidi="ar-SA"/>
    </w:rPr>
  </w:style>
  <w:style w:type="paragraph" w:customStyle="1" w:styleId="afff">
    <w:name w:val="Комментарий"/>
    <w:basedOn w:val="affe"/>
    <w:next w:val="a"/>
    <w:qFormat/>
    <w:rsid w:val="003627C0"/>
    <w:pPr>
      <w:spacing w:before="75"/>
      <w:ind w:right="0"/>
      <w:jc w:val="both"/>
    </w:pPr>
    <w:rPr>
      <w:color w:val="353842"/>
    </w:rPr>
  </w:style>
  <w:style w:type="paragraph" w:customStyle="1" w:styleId="afff0">
    <w:name w:val="Информация о версии"/>
    <w:basedOn w:val="afff"/>
    <w:next w:val="a"/>
    <w:qFormat/>
    <w:rsid w:val="003627C0"/>
    <w:rPr>
      <w:i/>
      <w:iCs/>
    </w:rPr>
  </w:style>
  <w:style w:type="paragraph" w:customStyle="1" w:styleId="afff1">
    <w:name w:val="Текст информации об изменениях"/>
    <w:basedOn w:val="a"/>
    <w:next w:val="a"/>
    <w:qFormat/>
    <w:rsid w:val="003627C0"/>
    <w:pPr>
      <w:suppressAutoHyphens w:val="0"/>
      <w:ind w:firstLine="720"/>
      <w:jc w:val="both"/>
      <w:textAlignment w:val="auto"/>
    </w:pPr>
    <w:rPr>
      <w:rFonts w:ascii="Times New Roman CYR" w:eastAsia="Times New Roman" w:hAnsi="Times New Roman CYR" w:cs="Times New Roman CYR"/>
      <w:color w:val="353842"/>
      <w:kern w:val="0"/>
      <w:sz w:val="20"/>
      <w:szCs w:val="20"/>
      <w:lang w:bidi="ar-SA"/>
    </w:rPr>
  </w:style>
  <w:style w:type="paragraph" w:customStyle="1" w:styleId="afff2">
    <w:name w:val="Информация об изменениях"/>
    <w:basedOn w:val="afff1"/>
    <w:next w:val="a"/>
    <w:qFormat/>
    <w:rsid w:val="003627C0"/>
    <w:pPr>
      <w:spacing w:before="180"/>
      <w:ind w:left="360" w:right="360" w:firstLine="0"/>
    </w:pPr>
  </w:style>
  <w:style w:type="paragraph" w:customStyle="1" w:styleId="afff3">
    <w:name w:val="Подзаголовок для информации об изменениях"/>
    <w:basedOn w:val="afff1"/>
    <w:next w:val="a"/>
    <w:qFormat/>
    <w:rsid w:val="003627C0"/>
    <w:rPr>
      <w:b/>
      <w:bCs/>
    </w:rPr>
  </w:style>
  <w:style w:type="paragraph" w:customStyle="1" w:styleId="afff4">
    <w:name w:val="Прижатый влево"/>
    <w:basedOn w:val="a"/>
    <w:next w:val="a"/>
    <w:qFormat/>
    <w:rsid w:val="003627C0"/>
    <w:pPr>
      <w:suppressAutoHyphens w:val="0"/>
      <w:textAlignment w:val="auto"/>
    </w:pPr>
    <w:rPr>
      <w:rFonts w:ascii="Times New Roman CYR" w:eastAsia="Times New Roman" w:hAnsi="Times New Roman CYR" w:cs="Times New Roman CYR"/>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19.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8.emf"/><Relationship Id="rId33" Type="http://schemas.openxmlformats.org/officeDocument/2006/relationships/image" Target="media/image25.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1.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yperlink" Target="consultantplus://offline/ref=A79C4C0E076C3D2336F5C2FD3266BB96BF744234FDD9DBCBD5C78F93DDYDiBM" TargetMode="External"/><Relationship Id="rId32" Type="http://schemas.openxmlformats.org/officeDocument/2006/relationships/image" Target="media/image24.e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0.emf"/><Relationship Id="rId36"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hyperlink" Target="consultantplus://offline/ref=992142BB143B39AF4BEED4B0EC4F01F5E2F7FEE10E2CB992D0CFE4F2E1E3F8D99DF457B62CF471t414G" TargetMode="External"/><Relationship Id="rId30" Type="http://schemas.openxmlformats.org/officeDocument/2006/relationships/image" Target="media/image22.emf"/><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44</Pages>
  <Words>13503</Words>
  <Characters>76972</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ПРАВИЛА ЗЕМЛЕПОЛЬЗОВАНИЯ И ЗАСТРОЙКИ ЧАСТИ МУНИЦИПАЛЬНОГО ОБРАЗОВАНИЯ  КАДОМСКОЕ ГОРОДСКОЕ ПОСЕЛЕНИЕ –НАСЕЛЕННОГО ПУНКТА Р.П.КАДОМ</vt:lpstr>
    </vt:vector>
  </TitlesOfParts>
  <Company/>
  <LinksUpToDate>false</LinksUpToDate>
  <CharactersWithSpaces>90295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ЗЕМЛЕПОЛЬЗОВАНИЯ И ЗАСТРОЙКИ ЧАСТИ МУНИЦИПАЛЬНОГО ОБРАЗОВАНИЯ  КАДОМСКОЕ ГОРОДСКОЕ ПОСЕЛЕНИЕ –НАСЕЛЕННОГО ПУНКТА Р.П.КАДОМ</dc:title>
  <dc:subject/>
  <dc:creator>Андреева</dc:creator>
  <dc:description/>
  <cp:lastModifiedBy>-</cp:lastModifiedBy>
  <cp:revision>5</cp:revision>
  <cp:lastPrinted>2020-11-11T11:52:00Z</cp:lastPrinted>
  <dcterms:created xsi:type="dcterms:W3CDTF">2020-11-17T11:07:00Z</dcterms:created>
  <dcterms:modified xsi:type="dcterms:W3CDTF">2020-11-17T13:36:00Z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