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723E05">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D04173">
        <w:tc>
          <w:tcPr>
            <w:tcW w:w="5428" w:type="dxa"/>
          </w:tcPr>
          <w:p w:rsidR="00190FF9" w:rsidRPr="00D04173" w:rsidRDefault="00667F13" w:rsidP="00F16284">
            <w:pPr>
              <w:widowControl w:val="0"/>
              <w:rPr>
                <w:rFonts w:ascii="Times New Roman" w:hAnsi="Times New Roman"/>
                <w:sz w:val="28"/>
                <w:szCs w:val="28"/>
              </w:rPr>
            </w:pPr>
            <w:r>
              <w:rPr>
                <w:rFonts w:ascii="Times New Roman" w:hAnsi="Times New Roman"/>
                <w:sz w:val="28"/>
                <w:szCs w:val="28"/>
              </w:rPr>
              <w:lastRenderedPageBreak/>
              <w:t xml:space="preserve"> </w:t>
            </w:r>
          </w:p>
        </w:tc>
        <w:tc>
          <w:tcPr>
            <w:tcW w:w="4200" w:type="dxa"/>
          </w:tcPr>
          <w:p w:rsidR="00D04173" w:rsidRPr="00E24F5B" w:rsidRDefault="00190FF9" w:rsidP="00E24F5B">
            <w:pPr>
              <w:rPr>
                <w:rFonts w:ascii="Times New Roman" w:hAnsi="Times New Roman"/>
                <w:sz w:val="28"/>
                <w:szCs w:val="28"/>
              </w:rPr>
            </w:pPr>
            <w:r w:rsidRPr="00E24F5B">
              <w:rPr>
                <w:rFonts w:ascii="Times New Roman" w:hAnsi="Times New Roman"/>
                <w:sz w:val="28"/>
                <w:szCs w:val="28"/>
              </w:rPr>
              <w:t>Приложение</w:t>
            </w:r>
          </w:p>
          <w:p w:rsidR="00190FF9" w:rsidRPr="00E24F5B" w:rsidRDefault="00D04173" w:rsidP="00E24F5B">
            <w:pPr>
              <w:rPr>
                <w:rFonts w:ascii="Times New Roman" w:hAnsi="Times New Roman"/>
                <w:sz w:val="28"/>
                <w:szCs w:val="28"/>
              </w:rPr>
            </w:pPr>
            <w:r w:rsidRPr="00E24F5B">
              <w:rPr>
                <w:rFonts w:ascii="Times New Roman" w:hAnsi="Times New Roman"/>
                <w:sz w:val="28"/>
                <w:szCs w:val="28"/>
              </w:rPr>
              <w:t>к постановлению Правительства Рязанской области</w:t>
            </w:r>
          </w:p>
        </w:tc>
      </w:tr>
      <w:tr w:rsidR="00D04173" w:rsidRPr="00D04173">
        <w:tc>
          <w:tcPr>
            <w:tcW w:w="5428" w:type="dxa"/>
          </w:tcPr>
          <w:p w:rsidR="00D04173" w:rsidRPr="00D04173" w:rsidRDefault="00D04173" w:rsidP="00723E05">
            <w:pPr>
              <w:widowControl w:val="0"/>
              <w:rPr>
                <w:rFonts w:ascii="Times New Roman" w:hAnsi="Times New Roman"/>
                <w:sz w:val="28"/>
                <w:szCs w:val="28"/>
              </w:rPr>
            </w:pPr>
            <w:bookmarkStart w:id="0" w:name="_GoBack"/>
            <w:bookmarkEnd w:id="0"/>
          </w:p>
        </w:tc>
        <w:tc>
          <w:tcPr>
            <w:tcW w:w="4200" w:type="dxa"/>
          </w:tcPr>
          <w:p w:rsidR="00D04173" w:rsidRPr="00D04173" w:rsidRDefault="00723E05" w:rsidP="00723E05">
            <w:pPr>
              <w:jc w:val="both"/>
              <w:rPr>
                <w:rFonts w:ascii="Times New Roman" w:hAnsi="Times New Roman"/>
                <w:sz w:val="28"/>
                <w:szCs w:val="28"/>
              </w:rPr>
            </w:pPr>
            <w:r>
              <w:rPr>
                <w:rFonts w:ascii="Times New Roman" w:hAnsi="Times New Roman"/>
                <w:sz w:val="28"/>
                <w:szCs w:val="28"/>
              </w:rPr>
              <w:t>от 22.12.2020 № 356</w:t>
            </w:r>
          </w:p>
        </w:tc>
      </w:tr>
      <w:tr w:rsidR="00D04173" w:rsidRPr="00D04173">
        <w:tc>
          <w:tcPr>
            <w:tcW w:w="5428" w:type="dxa"/>
          </w:tcPr>
          <w:p w:rsidR="00D04173" w:rsidRPr="00D04173" w:rsidRDefault="00D04173" w:rsidP="00F16284">
            <w:pPr>
              <w:widowControl w:val="0"/>
              <w:rPr>
                <w:rFonts w:ascii="Times New Roman" w:hAnsi="Times New Roman"/>
                <w:sz w:val="28"/>
                <w:szCs w:val="28"/>
              </w:rPr>
            </w:pPr>
          </w:p>
        </w:tc>
        <w:tc>
          <w:tcPr>
            <w:tcW w:w="4200" w:type="dxa"/>
          </w:tcPr>
          <w:p w:rsidR="00D04173" w:rsidRPr="00D04173" w:rsidRDefault="00D04173" w:rsidP="00D04173">
            <w:pPr>
              <w:spacing w:line="192" w:lineRule="auto"/>
              <w:jc w:val="both"/>
              <w:rPr>
                <w:rFonts w:ascii="Times New Roman" w:hAnsi="Times New Roman"/>
                <w:sz w:val="28"/>
                <w:szCs w:val="28"/>
              </w:rPr>
            </w:pPr>
          </w:p>
        </w:tc>
      </w:tr>
    </w:tbl>
    <w:p w:rsidR="00D04173" w:rsidRPr="00D04173" w:rsidRDefault="00D04173" w:rsidP="00D04173">
      <w:pPr>
        <w:spacing w:line="192" w:lineRule="auto"/>
        <w:jc w:val="both"/>
        <w:rPr>
          <w:rFonts w:ascii="Times New Roman" w:hAnsi="Times New Roman"/>
          <w:sz w:val="28"/>
          <w:szCs w:val="28"/>
        </w:rPr>
      </w:pPr>
    </w:p>
    <w:p w:rsidR="00D04173" w:rsidRPr="00D04173" w:rsidRDefault="00D04173" w:rsidP="00D04173">
      <w:pPr>
        <w:spacing w:line="192" w:lineRule="auto"/>
        <w:jc w:val="both"/>
        <w:rPr>
          <w:rFonts w:ascii="Times New Roman" w:hAnsi="Times New Roman"/>
          <w:sz w:val="28"/>
          <w:szCs w:val="28"/>
        </w:rPr>
      </w:pPr>
    </w:p>
    <w:p w:rsidR="00D04173" w:rsidRP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П О Р Я Д О К</w:t>
      </w:r>
    </w:p>
    <w:p w:rsid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принятия решений о предоставлении бюджетных инвестиций</w:t>
      </w:r>
    </w:p>
    <w:p w:rsid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юридическим лицам, не являющимся государственными или</w:t>
      </w:r>
    </w:p>
    <w:p w:rsid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муниципальными учреждениями и государственными или</w:t>
      </w:r>
    </w:p>
    <w:p w:rsid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муниципальными унитарными предприятиями, на цели, не</w:t>
      </w:r>
    </w:p>
    <w:p w:rsid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связанные с осуществлением капитальных вложений в объекты</w:t>
      </w:r>
    </w:p>
    <w:p w:rsid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капитального строительства, находящиеся в собственности</w:t>
      </w:r>
    </w:p>
    <w:p w:rsid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указанных юридических лиц (их дочерних обществ), и (или)</w:t>
      </w:r>
    </w:p>
    <w:p w:rsidR="00E24F5B"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приобретением указанными юридическими лицами</w:t>
      </w:r>
    </w:p>
    <w:p w:rsidR="00E24F5B"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(их</w:t>
      </w:r>
      <w:r w:rsidR="00E24F5B">
        <w:rPr>
          <w:rFonts w:ascii="Times New Roman" w:hAnsi="Times New Roman" w:cs="Times New Roman"/>
          <w:b w:val="0"/>
          <w:sz w:val="28"/>
          <w:szCs w:val="28"/>
        </w:rPr>
        <w:t xml:space="preserve"> </w:t>
      </w:r>
      <w:r w:rsidRPr="00D04173">
        <w:rPr>
          <w:rFonts w:ascii="Times New Roman" w:hAnsi="Times New Roman" w:cs="Times New Roman"/>
          <w:b w:val="0"/>
          <w:sz w:val="28"/>
          <w:szCs w:val="28"/>
        </w:rPr>
        <w:t>дочерними обществами) объектов недвижимого</w:t>
      </w:r>
    </w:p>
    <w:p w:rsidR="00D04173" w:rsidRPr="00D04173" w:rsidRDefault="00D04173" w:rsidP="00D04173">
      <w:pPr>
        <w:pStyle w:val="ConsPlusTitle"/>
        <w:jc w:val="center"/>
        <w:rPr>
          <w:rFonts w:ascii="Times New Roman" w:hAnsi="Times New Roman" w:cs="Times New Roman"/>
          <w:b w:val="0"/>
          <w:sz w:val="28"/>
          <w:szCs w:val="28"/>
        </w:rPr>
      </w:pPr>
      <w:r w:rsidRPr="00D04173">
        <w:rPr>
          <w:rFonts w:ascii="Times New Roman" w:hAnsi="Times New Roman" w:cs="Times New Roman"/>
          <w:b w:val="0"/>
          <w:sz w:val="28"/>
          <w:szCs w:val="28"/>
        </w:rPr>
        <w:t>имущества,</w:t>
      </w:r>
      <w:r w:rsidR="00E24F5B">
        <w:rPr>
          <w:rFonts w:ascii="Times New Roman" w:hAnsi="Times New Roman" w:cs="Times New Roman"/>
          <w:b w:val="0"/>
          <w:sz w:val="28"/>
          <w:szCs w:val="28"/>
        </w:rPr>
        <w:t xml:space="preserve"> </w:t>
      </w:r>
      <w:r w:rsidRPr="00D04173">
        <w:rPr>
          <w:rFonts w:ascii="Times New Roman" w:hAnsi="Times New Roman" w:cs="Times New Roman"/>
          <w:b w:val="0"/>
          <w:sz w:val="28"/>
          <w:szCs w:val="28"/>
        </w:rPr>
        <w:t>за счет средств областного бюджета</w:t>
      </w:r>
    </w:p>
    <w:p w:rsidR="00D04173" w:rsidRPr="00D04173" w:rsidRDefault="00D04173" w:rsidP="00D04173">
      <w:pPr>
        <w:pStyle w:val="ConsPlusNormal"/>
        <w:jc w:val="both"/>
        <w:rPr>
          <w:rFonts w:ascii="Times New Roman" w:hAnsi="Times New Roman" w:cs="Times New Roman"/>
          <w:sz w:val="28"/>
          <w:szCs w:val="28"/>
        </w:rPr>
      </w:pPr>
    </w:p>
    <w:p w:rsidR="00D04173" w:rsidRPr="00D04173" w:rsidRDefault="00D04173" w:rsidP="00D04173">
      <w:pPr>
        <w:pStyle w:val="ConsPlusTitle"/>
        <w:jc w:val="center"/>
        <w:outlineLvl w:val="1"/>
        <w:rPr>
          <w:rFonts w:ascii="Times New Roman" w:hAnsi="Times New Roman" w:cs="Times New Roman"/>
          <w:b w:val="0"/>
          <w:sz w:val="28"/>
          <w:szCs w:val="28"/>
        </w:rPr>
      </w:pPr>
      <w:r w:rsidRPr="00D04173">
        <w:rPr>
          <w:rFonts w:ascii="Times New Roman" w:hAnsi="Times New Roman" w:cs="Times New Roman"/>
          <w:b w:val="0"/>
          <w:sz w:val="28"/>
          <w:szCs w:val="28"/>
        </w:rPr>
        <w:t>I. Общие положения</w:t>
      </w:r>
    </w:p>
    <w:p w:rsidR="00D04173" w:rsidRPr="00D04173" w:rsidRDefault="00D04173" w:rsidP="00D04173">
      <w:pPr>
        <w:pStyle w:val="ConsPlusNormal"/>
        <w:jc w:val="both"/>
        <w:rPr>
          <w:rFonts w:ascii="Times New Roman" w:hAnsi="Times New Roman" w:cs="Times New Roman"/>
          <w:sz w:val="28"/>
          <w:szCs w:val="28"/>
        </w:rPr>
      </w:pP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1. Настоящий Порядок устанавливает процедуру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r w:rsidR="00256CDE">
        <w:rPr>
          <w:rFonts w:ascii="Times New Roman" w:hAnsi="Times New Roman" w:cs="Times New Roman"/>
          <w:sz w:val="28"/>
          <w:szCs w:val="28"/>
        </w:rPr>
        <w:br/>
      </w:r>
      <w:r w:rsidRPr="00D04173">
        <w:rPr>
          <w:rFonts w:ascii="Times New Roman" w:hAnsi="Times New Roman" w:cs="Times New Roman"/>
          <w:sz w:val="28"/>
          <w:szCs w:val="28"/>
        </w:rPr>
        <w:t xml:space="preserve">(далее </w:t>
      </w:r>
      <w:r w:rsidR="00256CDE">
        <w:rPr>
          <w:rFonts w:ascii="Times New Roman" w:hAnsi="Times New Roman" w:cs="Times New Roman"/>
          <w:sz w:val="28"/>
          <w:szCs w:val="28"/>
        </w:rPr>
        <w:t>–</w:t>
      </w:r>
      <w:r w:rsidRPr="00D04173">
        <w:rPr>
          <w:rFonts w:ascii="Times New Roman" w:hAnsi="Times New Roman" w:cs="Times New Roman"/>
          <w:sz w:val="28"/>
          <w:szCs w:val="28"/>
        </w:rPr>
        <w:t xml:space="preserve"> юридические</w:t>
      </w:r>
      <w:r w:rsidR="00256CDE">
        <w:rPr>
          <w:rFonts w:ascii="Times New Roman" w:hAnsi="Times New Roman" w:cs="Times New Roman"/>
          <w:sz w:val="28"/>
          <w:szCs w:val="28"/>
        </w:rPr>
        <w:t xml:space="preserve"> </w:t>
      </w:r>
      <w:r w:rsidRPr="00D04173">
        <w:rPr>
          <w:rFonts w:ascii="Times New Roman" w:hAnsi="Times New Roman" w:cs="Times New Roman"/>
          <w:sz w:val="28"/>
          <w:szCs w:val="28"/>
        </w:rPr>
        <w:t xml:space="preserve">лица), на цели, не связанные с осуществлением капитальных вложений в объекты капитального строительства, находящиеся в собственности юридических лиц (их дочерних обществ), и (или) приобретением юридическими лицами (их дочерними обществами) объектов недвижимого имущества, за счет средств областного бюджета (далее соответственно </w:t>
      </w:r>
      <w:r w:rsidR="00E24F5B">
        <w:rPr>
          <w:rFonts w:ascii="Times New Roman" w:hAnsi="Times New Roman" w:cs="Times New Roman"/>
          <w:sz w:val="28"/>
          <w:szCs w:val="28"/>
        </w:rPr>
        <w:t>–</w:t>
      </w:r>
      <w:r w:rsidRPr="00D04173">
        <w:rPr>
          <w:rFonts w:ascii="Times New Roman" w:hAnsi="Times New Roman" w:cs="Times New Roman"/>
          <w:sz w:val="28"/>
          <w:szCs w:val="28"/>
        </w:rPr>
        <w:t xml:space="preserve"> решения, бюджетные инвестиции).</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2. Юридические лица, претендующие на предоставление бюджетных инвестиций, направляют в Правительство Рязанской области:</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D04173" w:rsidRPr="00D04173">
        <w:rPr>
          <w:rFonts w:ascii="Times New Roman" w:hAnsi="Times New Roman" w:cs="Times New Roman"/>
          <w:sz w:val="28"/>
          <w:szCs w:val="28"/>
        </w:rPr>
        <w:t>обращение юридического лица о предоставлении бюджетных инвестиций</w:t>
      </w:r>
      <w:r w:rsidR="005D26DD">
        <w:rPr>
          <w:rFonts w:ascii="Times New Roman" w:hAnsi="Times New Roman" w:cs="Times New Roman"/>
          <w:sz w:val="28"/>
          <w:szCs w:val="28"/>
        </w:rPr>
        <w:t xml:space="preserve"> (далее – обращение)</w:t>
      </w:r>
      <w:r w:rsidR="002F770A">
        <w:rPr>
          <w:rFonts w:ascii="Times New Roman" w:hAnsi="Times New Roman" w:cs="Times New Roman"/>
          <w:sz w:val="28"/>
          <w:szCs w:val="28"/>
        </w:rPr>
        <w:t>,</w:t>
      </w:r>
      <w:r w:rsidR="00D04173" w:rsidRPr="00D04173">
        <w:rPr>
          <w:rFonts w:ascii="Times New Roman" w:hAnsi="Times New Roman" w:cs="Times New Roman"/>
          <w:sz w:val="28"/>
          <w:szCs w:val="28"/>
        </w:rPr>
        <w:t xml:space="preserve"> заверенное печатью юридического лица (при наличии</w:t>
      </w:r>
      <w:r w:rsidR="002F770A">
        <w:rPr>
          <w:rFonts w:ascii="Times New Roman" w:hAnsi="Times New Roman" w:cs="Times New Roman"/>
          <w:sz w:val="28"/>
          <w:szCs w:val="28"/>
        </w:rPr>
        <w:t>)</w:t>
      </w:r>
      <w:r w:rsidR="00D04173" w:rsidRPr="00D04173">
        <w:rPr>
          <w:rFonts w:ascii="Times New Roman" w:hAnsi="Times New Roman" w:cs="Times New Roman"/>
          <w:sz w:val="28"/>
          <w:szCs w:val="28"/>
        </w:rPr>
        <w:t xml:space="preserve"> и содержащее:</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w:t>
      </w:r>
      <w:r w:rsidR="00E24F5B">
        <w:rPr>
          <w:rFonts w:ascii="Times New Roman" w:hAnsi="Times New Roman" w:cs="Times New Roman"/>
          <w:sz w:val="28"/>
          <w:szCs w:val="28"/>
        </w:rPr>
        <w:t> </w:t>
      </w:r>
      <w:r w:rsidRPr="00D04173">
        <w:rPr>
          <w:rFonts w:ascii="Times New Roman" w:hAnsi="Times New Roman" w:cs="Times New Roman"/>
          <w:sz w:val="28"/>
          <w:szCs w:val="28"/>
        </w:rPr>
        <w:t>сведения о юридическом лице (полное наименование, адрес местонахождения, Ф</w:t>
      </w:r>
      <w:r w:rsidR="005D26DD">
        <w:rPr>
          <w:rFonts w:ascii="Times New Roman" w:hAnsi="Times New Roman" w:cs="Times New Roman"/>
          <w:sz w:val="28"/>
          <w:szCs w:val="28"/>
        </w:rPr>
        <w:t>.</w:t>
      </w:r>
      <w:r w:rsidRPr="00D04173">
        <w:rPr>
          <w:rFonts w:ascii="Times New Roman" w:hAnsi="Times New Roman" w:cs="Times New Roman"/>
          <w:sz w:val="28"/>
          <w:szCs w:val="28"/>
        </w:rPr>
        <w:t>И</w:t>
      </w:r>
      <w:r w:rsidR="005D26DD">
        <w:rPr>
          <w:rFonts w:ascii="Times New Roman" w:hAnsi="Times New Roman" w:cs="Times New Roman"/>
          <w:sz w:val="28"/>
          <w:szCs w:val="28"/>
        </w:rPr>
        <w:t>.</w:t>
      </w:r>
      <w:r w:rsidRPr="00D04173">
        <w:rPr>
          <w:rFonts w:ascii="Times New Roman" w:hAnsi="Times New Roman" w:cs="Times New Roman"/>
          <w:sz w:val="28"/>
          <w:szCs w:val="28"/>
        </w:rPr>
        <w:t>О</w:t>
      </w:r>
      <w:r w:rsidR="005D26DD">
        <w:rPr>
          <w:rFonts w:ascii="Times New Roman" w:hAnsi="Times New Roman" w:cs="Times New Roman"/>
          <w:sz w:val="28"/>
          <w:szCs w:val="28"/>
        </w:rPr>
        <w:t>.</w:t>
      </w:r>
      <w:r w:rsidRPr="00D04173">
        <w:rPr>
          <w:rFonts w:ascii="Times New Roman" w:hAnsi="Times New Roman" w:cs="Times New Roman"/>
          <w:sz w:val="28"/>
          <w:szCs w:val="28"/>
        </w:rPr>
        <w:t xml:space="preserve"> руководителя);</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D04173" w:rsidRPr="00D04173">
        <w:rPr>
          <w:rFonts w:ascii="Times New Roman" w:hAnsi="Times New Roman" w:cs="Times New Roman"/>
          <w:sz w:val="28"/>
          <w:szCs w:val="28"/>
        </w:rPr>
        <w:t>целевое назначение бюджетных инвестиций, их объем</w:t>
      </w:r>
      <w:r w:rsidR="002F770A">
        <w:rPr>
          <w:rFonts w:ascii="Times New Roman" w:hAnsi="Times New Roman" w:cs="Times New Roman"/>
          <w:sz w:val="28"/>
          <w:szCs w:val="28"/>
        </w:rPr>
        <w:br/>
      </w:r>
      <w:r w:rsidR="00D04173" w:rsidRPr="00D04173">
        <w:rPr>
          <w:rFonts w:ascii="Times New Roman" w:hAnsi="Times New Roman" w:cs="Times New Roman"/>
          <w:sz w:val="28"/>
          <w:szCs w:val="28"/>
        </w:rPr>
        <w:t>(с распределением по годам);</w:t>
      </w:r>
    </w:p>
    <w:p w:rsid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w:t>
      </w:r>
      <w:r w:rsidR="00E24F5B">
        <w:rPr>
          <w:rFonts w:ascii="Times New Roman" w:hAnsi="Times New Roman" w:cs="Times New Roman"/>
          <w:sz w:val="28"/>
          <w:szCs w:val="28"/>
        </w:rPr>
        <w:t> </w:t>
      </w:r>
      <w:r w:rsidRPr="00D04173">
        <w:rPr>
          <w:rFonts w:ascii="Times New Roman" w:hAnsi="Times New Roman" w:cs="Times New Roman"/>
          <w:sz w:val="28"/>
          <w:szCs w:val="28"/>
        </w:rPr>
        <w:t>сведения о дочерних обществах (наименование, адрес местонахождения, Ф.И.О. руководителя) (в случае предоставления бюджетных инвестиций в целях последующего предоставления юридическим лицом, получающим бюджетные инвестиции, взноса в уставные (складочные) капиталы дочерних обществ юридическ</w:t>
      </w:r>
      <w:r w:rsidR="002F770A">
        <w:rPr>
          <w:rFonts w:ascii="Times New Roman" w:hAnsi="Times New Roman" w:cs="Times New Roman"/>
          <w:sz w:val="28"/>
          <w:szCs w:val="28"/>
        </w:rPr>
        <w:t>ого</w:t>
      </w:r>
      <w:r w:rsidRPr="00D04173">
        <w:rPr>
          <w:rFonts w:ascii="Times New Roman" w:hAnsi="Times New Roman" w:cs="Times New Roman"/>
          <w:sz w:val="28"/>
          <w:szCs w:val="28"/>
        </w:rPr>
        <w:t xml:space="preserve"> лиц</w:t>
      </w:r>
      <w:r w:rsidR="002F770A">
        <w:rPr>
          <w:rFonts w:ascii="Times New Roman" w:hAnsi="Times New Roman" w:cs="Times New Roman"/>
          <w:sz w:val="28"/>
          <w:szCs w:val="28"/>
        </w:rPr>
        <w:t>а</w:t>
      </w:r>
      <w:r w:rsidR="00715C6E">
        <w:rPr>
          <w:rFonts w:ascii="Times New Roman" w:hAnsi="Times New Roman" w:cs="Times New Roman"/>
          <w:sz w:val="28"/>
          <w:szCs w:val="28"/>
        </w:rPr>
        <w:t>)</w:t>
      </w:r>
      <w:r w:rsidRPr="00D04173">
        <w:rPr>
          <w:rFonts w:ascii="Times New Roman" w:hAnsi="Times New Roman" w:cs="Times New Roman"/>
          <w:sz w:val="28"/>
          <w:szCs w:val="28"/>
        </w:rPr>
        <w:t>;</w:t>
      </w:r>
    </w:p>
    <w:p w:rsidR="00670642" w:rsidRPr="00D04173" w:rsidRDefault="00670642" w:rsidP="00D04173">
      <w:pPr>
        <w:pStyle w:val="ConsPlusNormal"/>
        <w:ind w:firstLine="709"/>
        <w:jc w:val="both"/>
        <w:rPr>
          <w:rFonts w:ascii="Times New Roman" w:hAnsi="Times New Roman" w:cs="Times New Roman"/>
          <w:sz w:val="28"/>
          <w:szCs w:val="28"/>
        </w:rPr>
      </w:pP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 </w:t>
      </w:r>
      <w:r w:rsidR="00D04173" w:rsidRPr="00D04173">
        <w:rPr>
          <w:rFonts w:ascii="Times New Roman" w:hAnsi="Times New Roman" w:cs="Times New Roman"/>
          <w:sz w:val="28"/>
          <w:szCs w:val="28"/>
        </w:rPr>
        <w:t>копии учредительных документов юридического лица, все изменения и дополнения к ним, заверенные печатью (при наличии) и подписью уполномоченного лица юридического лица;</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в) выписку из ЕГРЮЛ юридического лица, действительную на дату ее направления (представляется по собственной инициативе);</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D04173" w:rsidRPr="00D04173">
        <w:rPr>
          <w:rFonts w:ascii="Times New Roman" w:hAnsi="Times New Roman" w:cs="Times New Roman"/>
          <w:sz w:val="28"/>
          <w:szCs w:val="28"/>
        </w:rPr>
        <w:t>справку налогового органа об исполнении юридическим лицом обязанности по уплате налогов, сборов, страховых взносов, пеней, штрафов, процентов по состоянию на дату, не превышающую 30 дней до даты ее направления (представляется по собственной инициативе);</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д) обоснование объема предоставляемых бюджетных инвестиций.</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3. Юридические лица, претендующие на предоставление бюджетных инвестиций, должны соответствовать следующим критериям:</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а) соответствие целей использования юридическим лицом бюджетных инвестиций целям и задачам развития Рязанской области в соответствии с мероприятиями государственных программ Рязанской области;</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D04173" w:rsidRPr="00D04173">
        <w:rPr>
          <w:rFonts w:ascii="Times New Roman" w:hAnsi="Times New Roman" w:cs="Times New Roman"/>
          <w:sz w:val="28"/>
          <w:szCs w:val="28"/>
        </w:rPr>
        <w:t>на дату направления обращения с приложением документов, предусмотренных пунктом 2 настоящего Порядка, юридическое лицо должно быть зарегистрированным и состоять на налоговом учете в Рязанской области более 3 лет;</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в)</w:t>
      </w:r>
      <w:r w:rsidR="00E24F5B">
        <w:rPr>
          <w:rFonts w:ascii="Times New Roman" w:hAnsi="Times New Roman" w:cs="Times New Roman"/>
          <w:sz w:val="28"/>
          <w:szCs w:val="28"/>
        </w:rPr>
        <w:t> </w:t>
      </w:r>
      <w:r w:rsidRPr="00D04173">
        <w:rPr>
          <w:rFonts w:ascii="Times New Roman" w:hAnsi="Times New Roman" w:cs="Times New Roman"/>
          <w:sz w:val="28"/>
          <w:szCs w:val="28"/>
        </w:rPr>
        <w:t>юридическое лицо должно соответствовать требованиям пункта 15 статьи 241 Бюджетного кодекса Российской Федерации;</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г)</w:t>
      </w:r>
      <w:r w:rsidR="00E24F5B">
        <w:rPr>
          <w:rFonts w:ascii="Times New Roman" w:hAnsi="Times New Roman" w:cs="Times New Roman"/>
          <w:sz w:val="28"/>
          <w:szCs w:val="28"/>
        </w:rPr>
        <w:t> </w:t>
      </w:r>
      <w:r w:rsidRPr="00D04173">
        <w:rPr>
          <w:rFonts w:ascii="Times New Roman" w:hAnsi="Times New Roman" w:cs="Times New Roman"/>
          <w:sz w:val="28"/>
          <w:szCs w:val="28"/>
        </w:rPr>
        <w:t>на дату направления обращения юридическое лицо не должно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w:t>
      </w:r>
      <w:r w:rsidR="00D04173" w:rsidRPr="00D04173">
        <w:rPr>
          <w:rFonts w:ascii="Times New Roman" w:hAnsi="Times New Roman" w:cs="Times New Roman"/>
          <w:sz w:val="28"/>
          <w:szCs w:val="28"/>
        </w:rPr>
        <w:t>на дату направления обращения юридическое лицо не должно находиться в процессе реорганизации, ликвидации, а также проведения процедур, применяемых в деле о банкротстве, предусмотренных</w:t>
      </w:r>
      <w:r w:rsidR="00183CBD">
        <w:rPr>
          <w:rFonts w:ascii="Times New Roman" w:hAnsi="Times New Roman" w:cs="Times New Roman"/>
          <w:sz w:val="28"/>
          <w:szCs w:val="28"/>
        </w:rPr>
        <w:t xml:space="preserve"> </w:t>
      </w:r>
      <w:r w:rsidR="00D04173" w:rsidRPr="00183CBD">
        <w:rPr>
          <w:rFonts w:ascii="Times New Roman" w:hAnsi="Times New Roman" w:cs="Times New Roman"/>
          <w:spacing w:val="-2"/>
          <w:sz w:val="28"/>
          <w:szCs w:val="28"/>
        </w:rPr>
        <w:t>статьей 27 Федерального закона от 26 октября 2002 г</w:t>
      </w:r>
      <w:r w:rsidR="00183CBD" w:rsidRPr="00183CBD">
        <w:rPr>
          <w:rFonts w:ascii="Times New Roman" w:hAnsi="Times New Roman" w:cs="Times New Roman"/>
          <w:spacing w:val="-2"/>
          <w:sz w:val="28"/>
          <w:szCs w:val="28"/>
        </w:rPr>
        <w:t>ода</w:t>
      </w:r>
      <w:r w:rsidR="00D04173" w:rsidRPr="00183CBD">
        <w:rPr>
          <w:rFonts w:ascii="Times New Roman" w:hAnsi="Times New Roman" w:cs="Times New Roman"/>
          <w:spacing w:val="-2"/>
          <w:sz w:val="28"/>
          <w:szCs w:val="28"/>
        </w:rPr>
        <w:t xml:space="preserve"> № 127-ФЗ</w:t>
      </w:r>
      <w:r w:rsidR="00183CBD">
        <w:rPr>
          <w:rFonts w:ascii="Times New Roman" w:hAnsi="Times New Roman" w:cs="Times New Roman"/>
          <w:spacing w:val="-2"/>
          <w:sz w:val="28"/>
          <w:szCs w:val="28"/>
        </w:rPr>
        <w:t xml:space="preserve"> </w:t>
      </w:r>
      <w:r w:rsidR="00D04173" w:rsidRPr="00183CBD">
        <w:rPr>
          <w:rFonts w:ascii="Times New Roman" w:hAnsi="Times New Roman" w:cs="Times New Roman"/>
          <w:spacing w:val="-2"/>
          <w:sz w:val="28"/>
          <w:szCs w:val="28"/>
        </w:rPr>
        <w:t>«О несостоятельности</w:t>
      </w:r>
      <w:r w:rsidR="00D04173" w:rsidRPr="00D04173">
        <w:rPr>
          <w:rFonts w:ascii="Times New Roman" w:hAnsi="Times New Roman" w:cs="Times New Roman"/>
          <w:sz w:val="28"/>
          <w:szCs w:val="28"/>
        </w:rPr>
        <w:t xml:space="preserve"> (банкротстве)».</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D04173" w:rsidRPr="00D04173">
        <w:rPr>
          <w:rFonts w:ascii="Times New Roman" w:hAnsi="Times New Roman" w:cs="Times New Roman"/>
          <w:sz w:val="28"/>
          <w:szCs w:val="28"/>
        </w:rPr>
        <w:t xml:space="preserve">Обращение регистрируется не позднее дня, следующего за днем поступления в Правительство Рязанской области, и направляется в центральный исполнительный орган государственной власти Рязанской области, осуществляющий исполнительно-распорядительную деятельность в соответствующих отраслях и сферах государственного управления, (далее </w:t>
      </w:r>
      <w:r>
        <w:rPr>
          <w:rFonts w:ascii="Times New Roman" w:hAnsi="Times New Roman" w:cs="Times New Roman"/>
          <w:sz w:val="28"/>
          <w:szCs w:val="28"/>
        </w:rPr>
        <w:t>–</w:t>
      </w:r>
      <w:r w:rsidR="00D04173" w:rsidRPr="00D04173">
        <w:rPr>
          <w:rFonts w:ascii="Times New Roman" w:hAnsi="Times New Roman" w:cs="Times New Roman"/>
          <w:sz w:val="28"/>
          <w:szCs w:val="28"/>
        </w:rPr>
        <w:t xml:space="preserve"> уполномоченный</w:t>
      </w:r>
      <w:r w:rsidR="00183CBD">
        <w:rPr>
          <w:rFonts w:ascii="Times New Roman" w:hAnsi="Times New Roman" w:cs="Times New Roman"/>
          <w:sz w:val="28"/>
          <w:szCs w:val="28"/>
        </w:rPr>
        <w:t xml:space="preserve"> </w:t>
      </w:r>
      <w:r w:rsidR="00D04173" w:rsidRPr="00D04173">
        <w:rPr>
          <w:rFonts w:ascii="Times New Roman" w:hAnsi="Times New Roman" w:cs="Times New Roman"/>
          <w:sz w:val="28"/>
          <w:szCs w:val="28"/>
        </w:rPr>
        <w:t>орган) в течение 7 рабочих дней с даты регистрации.</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Поступившее обращение регистрируется уполномоченным органом не позднее дня, следующего за днем его поступления.</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5.</w:t>
      </w:r>
      <w:r w:rsidR="00E24F5B">
        <w:rPr>
          <w:rFonts w:ascii="Times New Roman" w:hAnsi="Times New Roman" w:cs="Times New Roman"/>
          <w:sz w:val="28"/>
          <w:szCs w:val="28"/>
        </w:rPr>
        <w:t> </w:t>
      </w:r>
      <w:r w:rsidRPr="00D04173">
        <w:rPr>
          <w:rFonts w:ascii="Times New Roman" w:hAnsi="Times New Roman" w:cs="Times New Roman"/>
          <w:sz w:val="28"/>
          <w:szCs w:val="28"/>
        </w:rPr>
        <w:t xml:space="preserve">Уполномоченный орган в течение 20 рабочих дней со дня </w:t>
      </w:r>
      <w:r w:rsidR="001E1F8E">
        <w:rPr>
          <w:rFonts w:ascii="Times New Roman" w:hAnsi="Times New Roman" w:cs="Times New Roman"/>
          <w:sz w:val="28"/>
          <w:szCs w:val="28"/>
        </w:rPr>
        <w:t xml:space="preserve">регистрации </w:t>
      </w:r>
      <w:r w:rsidRPr="00D04173">
        <w:rPr>
          <w:rFonts w:ascii="Times New Roman" w:hAnsi="Times New Roman" w:cs="Times New Roman"/>
          <w:sz w:val="28"/>
          <w:szCs w:val="28"/>
        </w:rPr>
        <w:t>поступ</w:t>
      </w:r>
      <w:r w:rsidR="001E1F8E">
        <w:rPr>
          <w:rFonts w:ascii="Times New Roman" w:hAnsi="Times New Roman" w:cs="Times New Roman"/>
          <w:sz w:val="28"/>
          <w:szCs w:val="28"/>
        </w:rPr>
        <w:t>ившего</w:t>
      </w:r>
      <w:r w:rsidRPr="00D04173">
        <w:rPr>
          <w:rFonts w:ascii="Times New Roman" w:hAnsi="Times New Roman" w:cs="Times New Roman"/>
          <w:sz w:val="28"/>
          <w:szCs w:val="28"/>
        </w:rPr>
        <w:t xml:space="preserve"> к нему обращения:</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D04173" w:rsidRPr="00D04173">
        <w:rPr>
          <w:rFonts w:ascii="Times New Roman" w:hAnsi="Times New Roman" w:cs="Times New Roman"/>
          <w:sz w:val="28"/>
          <w:szCs w:val="28"/>
        </w:rPr>
        <w:t xml:space="preserve">запрашивает в случае если юридическим лицом не представлены документы, указанные в подпунктах «в», </w:t>
      </w:r>
      <w:hyperlink w:anchor="Par71" w:tooltip="г) справку налогового органа об исполнении юридическим лицом обязанности по уплате налогов, сборов, страховых взносов, пеней, штрафов, процентов по состоянию на дату, не превышающую 30 дней до даты ее направления (представляется по собственной инициативе);" w:history="1">
        <w:r w:rsidR="00D04173" w:rsidRPr="00D04173">
          <w:rPr>
            <w:rFonts w:ascii="Times New Roman" w:hAnsi="Times New Roman" w:cs="Times New Roman"/>
            <w:sz w:val="28"/>
            <w:szCs w:val="28"/>
          </w:rPr>
          <w:t>«г» пункта 2</w:t>
        </w:r>
      </w:hyperlink>
      <w:r w:rsidR="00D04173" w:rsidRPr="00D04173">
        <w:rPr>
          <w:rFonts w:ascii="Times New Roman" w:hAnsi="Times New Roman" w:cs="Times New Roman"/>
          <w:sz w:val="28"/>
          <w:szCs w:val="28"/>
        </w:rPr>
        <w:t xml:space="preserve"> настоящего Порядка, необходимые документы (сведения) в государственных органах, органах местного самоуправления муниципальных образований Рязанской области либо в подведомственных государственным органам или органам местного самоуправления организациях, участвующих в предоставлении предусмотренных частью 1 статьи 1 Федерального закона от 27 июл</w:t>
      </w:r>
      <w:r w:rsidR="00183CBD">
        <w:rPr>
          <w:rFonts w:ascii="Times New Roman" w:hAnsi="Times New Roman" w:cs="Times New Roman"/>
          <w:sz w:val="28"/>
          <w:szCs w:val="28"/>
        </w:rPr>
        <w:t>я</w:t>
      </w:r>
      <w:r w:rsidR="00183CBD">
        <w:rPr>
          <w:rFonts w:ascii="Times New Roman" w:hAnsi="Times New Roman" w:cs="Times New Roman"/>
          <w:sz w:val="28"/>
          <w:szCs w:val="28"/>
        </w:rPr>
        <w:br/>
        <w:t xml:space="preserve">2010 года № </w:t>
      </w:r>
      <w:r w:rsidR="00D04173" w:rsidRPr="00D04173">
        <w:rPr>
          <w:rFonts w:ascii="Times New Roman" w:hAnsi="Times New Roman" w:cs="Times New Roman"/>
          <w:sz w:val="28"/>
          <w:szCs w:val="28"/>
        </w:rPr>
        <w:t>210-ФЗ «Об организации предоставления государственных и муниципальных услуг» государственных и муниципальных услуг,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D04173" w:rsidRPr="00D04173">
        <w:rPr>
          <w:rFonts w:ascii="Times New Roman" w:hAnsi="Times New Roman" w:cs="Times New Roman"/>
          <w:sz w:val="28"/>
          <w:szCs w:val="28"/>
        </w:rPr>
        <w:t xml:space="preserve">получает сведения из Единого федерального реестра сведений о банкротстве о проведении в отношении юридического лица процедур, применяемых в деле о банкротстве, предусмотренных статьей 27 </w:t>
      </w:r>
      <w:r w:rsidR="00D04173" w:rsidRPr="00183CBD">
        <w:rPr>
          <w:rFonts w:ascii="Times New Roman" w:hAnsi="Times New Roman" w:cs="Times New Roman"/>
          <w:spacing w:val="-2"/>
          <w:sz w:val="28"/>
          <w:szCs w:val="28"/>
        </w:rPr>
        <w:t>Федерального закона от 26 октября 2002 г</w:t>
      </w:r>
      <w:r w:rsidR="00183CBD" w:rsidRPr="00183CBD">
        <w:rPr>
          <w:rFonts w:ascii="Times New Roman" w:hAnsi="Times New Roman" w:cs="Times New Roman"/>
          <w:spacing w:val="-2"/>
          <w:sz w:val="28"/>
          <w:szCs w:val="28"/>
        </w:rPr>
        <w:t>ода</w:t>
      </w:r>
      <w:r w:rsidR="00D04173" w:rsidRPr="00183CBD">
        <w:rPr>
          <w:rFonts w:ascii="Times New Roman" w:hAnsi="Times New Roman" w:cs="Times New Roman"/>
          <w:spacing w:val="-2"/>
          <w:sz w:val="28"/>
          <w:szCs w:val="28"/>
        </w:rPr>
        <w:t xml:space="preserve"> №</w:t>
      </w:r>
      <w:r w:rsidR="00183CBD" w:rsidRPr="00183CBD">
        <w:rPr>
          <w:rFonts w:ascii="Times New Roman" w:hAnsi="Times New Roman" w:cs="Times New Roman"/>
          <w:spacing w:val="-2"/>
          <w:sz w:val="28"/>
          <w:szCs w:val="28"/>
        </w:rPr>
        <w:t>  </w:t>
      </w:r>
      <w:r w:rsidR="00D04173" w:rsidRPr="00183CBD">
        <w:rPr>
          <w:rFonts w:ascii="Times New Roman" w:hAnsi="Times New Roman" w:cs="Times New Roman"/>
          <w:spacing w:val="-2"/>
          <w:sz w:val="28"/>
          <w:szCs w:val="28"/>
        </w:rPr>
        <w:t>27-ФЗ</w:t>
      </w:r>
      <w:r w:rsidR="00183CBD" w:rsidRPr="00183CBD">
        <w:rPr>
          <w:rFonts w:ascii="Times New Roman" w:hAnsi="Times New Roman" w:cs="Times New Roman"/>
          <w:spacing w:val="-2"/>
          <w:sz w:val="28"/>
          <w:szCs w:val="28"/>
        </w:rPr>
        <w:t xml:space="preserve"> </w:t>
      </w:r>
      <w:r w:rsidR="00D04173" w:rsidRPr="00183CBD">
        <w:rPr>
          <w:rFonts w:ascii="Times New Roman" w:hAnsi="Times New Roman" w:cs="Times New Roman"/>
          <w:spacing w:val="-2"/>
          <w:sz w:val="28"/>
          <w:szCs w:val="28"/>
        </w:rPr>
        <w:t>«О несостоятельности</w:t>
      </w:r>
      <w:r w:rsidR="00D04173" w:rsidRPr="00D04173">
        <w:rPr>
          <w:rFonts w:ascii="Times New Roman" w:hAnsi="Times New Roman" w:cs="Times New Roman"/>
          <w:sz w:val="28"/>
          <w:szCs w:val="28"/>
        </w:rPr>
        <w:t xml:space="preserve"> (банкротстве)»;</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 xml:space="preserve">в) осуществляет проверку достоверности представленной юридическим лицом информации в обращении путем соотнесения ее с информацией, содержащейся в Едином федеральном реестре сведений о банкротстве, о проведении в отношении юридического лица процедур, применяемых в деле о банкротстве, предусмотренных </w:t>
      </w:r>
      <w:hyperlink r:id="rId12" w:tooltip="Федеральный закон от 26.10.2002 N 127-ФЗ (ред. от 24.04.2020) &quot;О несостоятельности (банкротстве)&quot;{КонсультантПлюс}" w:history="1">
        <w:r w:rsidRPr="00D04173">
          <w:rPr>
            <w:rFonts w:ascii="Times New Roman" w:hAnsi="Times New Roman" w:cs="Times New Roman"/>
            <w:sz w:val="28"/>
            <w:szCs w:val="28"/>
          </w:rPr>
          <w:t>статьей 27</w:t>
        </w:r>
      </w:hyperlink>
      <w:r w:rsidRPr="00D04173">
        <w:rPr>
          <w:rFonts w:ascii="Times New Roman" w:hAnsi="Times New Roman" w:cs="Times New Roman"/>
          <w:sz w:val="28"/>
          <w:szCs w:val="28"/>
        </w:rPr>
        <w:t xml:space="preserve"> Федерального закона от</w:t>
      </w:r>
      <w:r w:rsidR="00183CBD">
        <w:rPr>
          <w:rFonts w:ascii="Times New Roman" w:hAnsi="Times New Roman" w:cs="Times New Roman"/>
          <w:sz w:val="28"/>
          <w:szCs w:val="28"/>
        </w:rPr>
        <w:br/>
      </w:r>
      <w:r w:rsidRPr="00D04173">
        <w:rPr>
          <w:rFonts w:ascii="Times New Roman" w:hAnsi="Times New Roman" w:cs="Times New Roman"/>
          <w:sz w:val="28"/>
          <w:szCs w:val="28"/>
        </w:rPr>
        <w:t>26 октября 2002 г</w:t>
      </w:r>
      <w:r w:rsidR="00183CBD">
        <w:rPr>
          <w:rFonts w:ascii="Times New Roman" w:hAnsi="Times New Roman" w:cs="Times New Roman"/>
          <w:sz w:val="28"/>
          <w:szCs w:val="28"/>
        </w:rPr>
        <w:t>ода</w:t>
      </w:r>
      <w:r w:rsidRPr="00D04173">
        <w:rPr>
          <w:rFonts w:ascii="Times New Roman" w:hAnsi="Times New Roman" w:cs="Times New Roman"/>
          <w:sz w:val="28"/>
          <w:szCs w:val="28"/>
        </w:rPr>
        <w:t xml:space="preserve"> № 127-ФЗ «О несостоятельности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стат</w:t>
      </w:r>
      <w:r w:rsidR="002F770A">
        <w:rPr>
          <w:rFonts w:ascii="Times New Roman" w:hAnsi="Times New Roman" w:cs="Times New Roman"/>
          <w:sz w:val="28"/>
          <w:szCs w:val="28"/>
        </w:rPr>
        <w:t xml:space="preserve">ьей 7.1 Федерального закона от </w:t>
      </w:r>
      <w:r w:rsidRPr="00D04173">
        <w:rPr>
          <w:rFonts w:ascii="Times New Roman" w:hAnsi="Times New Roman" w:cs="Times New Roman"/>
          <w:sz w:val="28"/>
          <w:szCs w:val="28"/>
        </w:rPr>
        <w:t>8 августа 2001 г</w:t>
      </w:r>
      <w:r w:rsidR="00183CBD">
        <w:rPr>
          <w:rFonts w:ascii="Times New Roman" w:hAnsi="Times New Roman" w:cs="Times New Roman"/>
          <w:sz w:val="28"/>
          <w:szCs w:val="28"/>
        </w:rPr>
        <w:t>ода</w:t>
      </w:r>
      <w:r w:rsidRPr="00D04173">
        <w:rPr>
          <w:rFonts w:ascii="Times New Roman" w:hAnsi="Times New Roman" w:cs="Times New Roman"/>
          <w:sz w:val="28"/>
          <w:szCs w:val="28"/>
        </w:rPr>
        <w:t xml:space="preserve">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D04173" w:rsidRPr="00D04173">
        <w:rPr>
          <w:rFonts w:ascii="Times New Roman" w:hAnsi="Times New Roman" w:cs="Times New Roman"/>
          <w:sz w:val="28"/>
          <w:szCs w:val="28"/>
        </w:rPr>
        <w:t>рассматривает обращения и полученные сведения на предмет соответствия юридического лица критериям, предусмотренным пунктом 3 настоящего Порядка;</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w:t>
      </w:r>
      <w:r w:rsidR="00D04173" w:rsidRPr="00D04173">
        <w:rPr>
          <w:rFonts w:ascii="Times New Roman" w:hAnsi="Times New Roman" w:cs="Times New Roman"/>
          <w:sz w:val="28"/>
          <w:szCs w:val="28"/>
        </w:rPr>
        <w:t>принимает решение о признании юридического лица соответствующим критериям на предоставление бюджетных инвестиций или об отказе в признании юридического лица соответствующим критериям на предоставление бюджетных инвестиций в форме письменного уведомления с указанием причин отказа.</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6.</w:t>
      </w:r>
      <w:r w:rsidR="00E24F5B">
        <w:rPr>
          <w:rFonts w:ascii="Times New Roman" w:hAnsi="Times New Roman" w:cs="Times New Roman"/>
          <w:sz w:val="28"/>
          <w:szCs w:val="28"/>
        </w:rPr>
        <w:t> </w:t>
      </w:r>
      <w:r w:rsidRPr="00D04173">
        <w:rPr>
          <w:rFonts w:ascii="Times New Roman" w:hAnsi="Times New Roman" w:cs="Times New Roman"/>
          <w:sz w:val="28"/>
          <w:szCs w:val="28"/>
        </w:rPr>
        <w:t>Основаниями для отказа в признании юридического лица соответствующим критериям на предоставление бюджетных инвестиций являются:</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а</w:t>
      </w:r>
      <w:r w:rsidR="00E24F5B">
        <w:rPr>
          <w:rFonts w:ascii="Times New Roman" w:hAnsi="Times New Roman" w:cs="Times New Roman"/>
          <w:sz w:val="28"/>
          <w:szCs w:val="28"/>
        </w:rPr>
        <w:t>) </w:t>
      </w:r>
      <w:r w:rsidRPr="00D04173">
        <w:rPr>
          <w:rFonts w:ascii="Times New Roman" w:hAnsi="Times New Roman" w:cs="Times New Roman"/>
          <w:sz w:val="28"/>
          <w:szCs w:val="28"/>
        </w:rPr>
        <w:t xml:space="preserve">непредставление (представление не в полном объеме) документов, указанных в пункте 2 настоящего Порядка (за исключением документов, предусмотренных подпунктами «в», </w:t>
      </w:r>
      <w:hyperlink w:anchor="Par71" w:tooltip="г) справку налогового органа об исполнении юридическим лицом обязанности по уплате налогов, сборов, страховых взносов, пеней, штрафов, процентов по состоянию на дату, не превышающую 30 дней до даты ее направления (представляется по собственной инициативе);" w:history="1">
        <w:r w:rsidRPr="00D04173">
          <w:rPr>
            <w:rFonts w:ascii="Times New Roman" w:hAnsi="Times New Roman" w:cs="Times New Roman"/>
            <w:sz w:val="28"/>
            <w:szCs w:val="28"/>
          </w:rPr>
          <w:t>«г» пункта 2</w:t>
        </w:r>
      </w:hyperlink>
      <w:r w:rsidRPr="00D04173">
        <w:rPr>
          <w:rFonts w:ascii="Times New Roman" w:hAnsi="Times New Roman" w:cs="Times New Roman"/>
          <w:sz w:val="28"/>
          <w:szCs w:val="28"/>
        </w:rPr>
        <w:t xml:space="preserve"> настоящего Порядка);</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б</w:t>
      </w:r>
      <w:r w:rsidR="00E24F5B">
        <w:rPr>
          <w:rFonts w:ascii="Times New Roman" w:hAnsi="Times New Roman" w:cs="Times New Roman"/>
          <w:sz w:val="28"/>
          <w:szCs w:val="28"/>
        </w:rPr>
        <w:t>) </w:t>
      </w:r>
      <w:r w:rsidRPr="00D04173">
        <w:rPr>
          <w:rFonts w:ascii="Times New Roman" w:hAnsi="Times New Roman" w:cs="Times New Roman"/>
          <w:sz w:val="28"/>
          <w:szCs w:val="28"/>
        </w:rPr>
        <w:t>представление недостоверной информации;</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в</w:t>
      </w:r>
      <w:r w:rsidR="00E24F5B">
        <w:rPr>
          <w:rFonts w:ascii="Times New Roman" w:hAnsi="Times New Roman" w:cs="Times New Roman"/>
          <w:sz w:val="28"/>
          <w:szCs w:val="28"/>
        </w:rPr>
        <w:t>) </w:t>
      </w:r>
      <w:r w:rsidRPr="00D04173">
        <w:rPr>
          <w:rFonts w:ascii="Times New Roman" w:hAnsi="Times New Roman" w:cs="Times New Roman"/>
          <w:sz w:val="28"/>
          <w:szCs w:val="28"/>
        </w:rPr>
        <w:t>несоответствие юридического лица критериям, предусмотренным пунктом 3 настоящего Порядка.</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7. Письменное уведомление об отказе в признании юридического лица соответствующим критериям на предоставление бюджетных инвестиций направляется юридическому лицу уполномоченным органом в течение</w:t>
      </w:r>
      <w:r w:rsidR="00E24F5B">
        <w:rPr>
          <w:rFonts w:ascii="Times New Roman" w:hAnsi="Times New Roman" w:cs="Times New Roman"/>
          <w:sz w:val="28"/>
          <w:szCs w:val="28"/>
        </w:rPr>
        <w:br/>
      </w:r>
      <w:r w:rsidRPr="00D04173">
        <w:rPr>
          <w:rFonts w:ascii="Times New Roman" w:hAnsi="Times New Roman" w:cs="Times New Roman"/>
          <w:sz w:val="28"/>
          <w:szCs w:val="28"/>
        </w:rPr>
        <w:t>3 рабочих дней со дня принятия такого решения.</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8.</w:t>
      </w:r>
      <w:r w:rsidR="00E24F5B">
        <w:rPr>
          <w:rFonts w:ascii="Times New Roman" w:hAnsi="Times New Roman" w:cs="Times New Roman"/>
          <w:sz w:val="28"/>
          <w:szCs w:val="28"/>
        </w:rPr>
        <w:t> </w:t>
      </w:r>
      <w:r w:rsidRPr="00D04173">
        <w:rPr>
          <w:rFonts w:ascii="Times New Roman" w:hAnsi="Times New Roman" w:cs="Times New Roman"/>
          <w:sz w:val="28"/>
          <w:szCs w:val="28"/>
        </w:rPr>
        <w:t>В течение 5 рабочих дней со дня принятия решения о признании юридического лица соответствующим критериям на предоставление бюджетных инвестиций уполномоченный орган:</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w:t>
      </w:r>
      <w:r w:rsidR="00E24F5B">
        <w:rPr>
          <w:rFonts w:ascii="Times New Roman" w:hAnsi="Times New Roman" w:cs="Times New Roman"/>
          <w:sz w:val="28"/>
          <w:szCs w:val="28"/>
        </w:rPr>
        <w:t> </w:t>
      </w:r>
      <w:r w:rsidRPr="00D04173">
        <w:rPr>
          <w:rFonts w:ascii="Times New Roman" w:hAnsi="Times New Roman" w:cs="Times New Roman"/>
          <w:sz w:val="28"/>
          <w:szCs w:val="28"/>
        </w:rPr>
        <w:t xml:space="preserve">подготавливает проект решения о предоставлении бюджетных инвестиций в форме проекта распоряжения Правительства Рязанской области (далее </w:t>
      </w:r>
      <w:r w:rsidR="00E24F5B">
        <w:rPr>
          <w:rFonts w:ascii="Times New Roman" w:hAnsi="Times New Roman" w:cs="Times New Roman"/>
          <w:sz w:val="28"/>
          <w:szCs w:val="28"/>
        </w:rPr>
        <w:t>–</w:t>
      </w:r>
      <w:r w:rsidRPr="00D04173">
        <w:rPr>
          <w:rFonts w:ascii="Times New Roman" w:hAnsi="Times New Roman" w:cs="Times New Roman"/>
          <w:sz w:val="28"/>
          <w:szCs w:val="28"/>
        </w:rPr>
        <w:t xml:space="preserve"> проект</w:t>
      </w:r>
      <w:r w:rsidR="00E24F5B">
        <w:rPr>
          <w:rFonts w:ascii="Times New Roman" w:hAnsi="Times New Roman" w:cs="Times New Roman"/>
          <w:sz w:val="28"/>
          <w:szCs w:val="28"/>
        </w:rPr>
        <w:t xml:space="preserve"> </w:t>
      </w:r>
      <w:r w:rsidRPr="00D04173">
        <w:rPr>
          <w:rFonts w:ascii="Times New Roman" w:hAnsi="Times New Roman" w:cs="Times New Roman"/>
          <w:sz w:val="28"/>
          <w:szCs w:val="28"/>
        </w:rPr>
        <w:t>решения);</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D04173" w:rsidRPr="00D04173">
        <w:rPr>
          <w:rFonts w:ascii="Times New Roman" w:hAnsi="Times New Roman" w:cs="Times New Roman"/>
          <w:sz w:val="28"/>
          <w:szCs w:val="28"/>
        </w:rPr>
        <w:t>принимает и направляет юридическому лицу решение об отказе в предоставлении бюджетных инвестиций в форме письменного уведомления (с указанием причин отказа) в случае если объем запрашиваемых бюджетных инвестиций превышает объем бюджетных ассигнований, предусмотренных в областном бюджете на соответствующее мероприятие государственной программы Рязанской области.</w:t>
      </w:r>
    </w:p>
    <w:p w:rsidR="00D04173" w:rsidRPr="00D04173" w:rsidRDefault="00D04173" w:rsidP="00D04173">
      <w:pPr>
        <w:pStyle w:val="ConsPlusNormal"/>
        <w:jc w:val="both"/>
        <w:rPr>
          <w:rFonts w:ascii="Times New Roman" w:hAnsi="Times New Roman" w:cs="Times New Roman"/>
          <w:sz w:val="28"/>
          <w:szCs w:val="28"/>
        </w:rPr>
      </w:pPr>
    </w:p>
    <w:p w:rsidR="00D04173" w:rsidRPr="00D04173" w:rsidRDefault="00D04173" w:rsidP="00D04173">
      <w:pPr>
        <w:pStyle w:val="ConsPlusTitle"/>
        <w:jc w:val="center"/>
        <w:outlineLvl w:val="1"/>
        <w:rPr>
          <w:rFonts w:ascii="Times New Roman" w:hAnsi="Times New Roman" w:cs="Times New Roman"/>
          <w:b w:val="0"/>
          <w:sz w:val="28"/>
          <w:szCs w:val="28"/>
        </w:rPr>
      </w:pPr>
      <w:r w:rsidRPr="00D04173">
        <w:rPr>
          <w:rFonts w:ascii="Times New Roman" w:hAnsi="Times New Roman" w:cs="Times New Roman"/>
          <w:b w:val="0"/>
          <w:sz w:val="28"/>
          <w:szCs w:val="28"/>
        </w:rPr>
        <w:t>II. Подготовка проекта решения</w:t>
      </w:r>
    </w:p>
    <w:p w:rsidR="00D04173" w:rsidRPr="00D04173" w:rsidRDefault="00D04173" w:rsidP="00D04173">
      <w:pPr>
        <w:pStyle w:val="ConsPlusTitle"/>
        <w:jc w:val="center"/>
        <w:outlineLvl w:val="1"/>
        <w:rPr>
          <w:rFonts w:ascii="Times New Roman" w:hAnsi="Times New Roman" w:cs="Times New Roman"/>
          <w:sz w:val="28"/>
          <w:szCs w:val="28"/>
        </w:rPr>
      </w:pP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9. Проект решения должен содержать следующие сведения:</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w:t>
      </w:r>
      <w:r w:rsidR="00E24F5B">
        <w:rPr>
          <w:rFonts w:ascii="Times New Roman" w:hAnsi="Times New Roman" w:cs="Times New Roman"/>
          <w:sz w:val="28"/>
          <w:szCs w:val="28"/>
        </w:rPr>
        <w:t> </w:t>
      </w:r>
      <w:r w:rsidRPr="00D04173">
        <w:rPr>
          <w:rFonts w:ascii="Times New Roman" w:hAnsi="Times New Roman" w:cs="Times New Roman"/>
          <w:sz w:val="28"/>
          <w:szCs w:val="28"/>
        </w:rPr>
        <w:t>наименование юридического лица, получающего бюджетные инвестиции;</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 наименование главного распорядителя средств областного бюджета, в том числе ответственного за подготовку договора, заключаемого в связи с предоставлением бюджетных инвестиций;</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w:t>
      </w:r>
      <w:r w:rsidR="00E24F5B">
        <w:rPr>
          <w:rFonts w:ascii="Times New Roman" w:hAnsi="Times New Roman" w:cs="Times New Roman"/>
          <w:sz w:val="28"/>
          <w:szCs w:val="28"/>
        </w:rPr>
        <w:t> </w:t>
      </w:r>
      <w:r w:rsidRPr="00D04173">
        <w:rPr>
          <w:rFonts w:ascii="Times New Roman" w:hAnsi="Times New Roman" w:cs="Times New Roman"/>
          <w:sz w:val="28"/>
          <w:szCs w:val="28"/>
        </w:rPr>
        <w:t>целевое назначение бюджетных инвестиций, их объем</w:t>
      </w:r>
      <w:r w:rsidR="002F770A">
        <w:rPr>
          <w:rFonts w:ascii="Times New Roman" w:hAnsi="Times New Roman" w:cs="Times New Roman"/>
          <w:sz w:val="28"/>
          <w:szCs w:val="28"/>
        </w:rPr>
        <w:br/>
      </w:r>
      <w:r w:rsidRPr="00D04173">
        <w:rPr>
          <w:rFonts w:ascii="Times New Roman" w:hAnsi="Times New Roman" w:cs="Times New Roman"/>
          <w:sz w:val="28"/>
          <w:szCs w:val="28"/>
        </w:rPr>
        <w:t>(с распределением по годам);</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w:t>
      </w:r>
      <w:r w:rsidR="00E24F5B">
        <w:rPr>
          <w:rFonts w:ascii="Times New Roman" w:hAnsi="Times New Roman" w:cs="Times New Roman"/>
          <w:sz w:val="28"/>
          <w:szCs w:val="28"/>
        </w:rPr>
        <w:t> </w:t>
      </w:r>
      <w:r w:rsidRPr="00D04173">
        <w:rPr>
          <w:rFonts w:ascii="Times New Roman" w:hAnsi="Times New Roman" w:cs="Times New Roman"/>
          <w:sz w:val="28"/>
          <w:szCs w:val="28"/>
        </w:rPr>
        <w:t>наименование дочерних обществ (в случае предоставления бюджетных инвестиций в целях последующего предоставления юридическим лицом, получающим бюджетные инвестиции, взноса в уставные (складоч</w:t>
      </w:r>
      <w:r w:rsidR="005D26DD">
        <w:rPr>
          <w:rFonts w:ascii="Times New Roman" w:hAnsi="Times New Roman" w:cs="Times New Roman"/>
          <w:sz w:val="28"/>
          <w:szCs w:val="28"/>
        </w:rPr>
        <w:t>ные) капиталы дочерних обществ юридического</w:t>
      </w:r>
      <w:r w:rsidRPr="00D04173">
        <w:rPr>
          <w:rFonts w:ascii="Times New Roman" w:hAnsi="Times New Roman" w:cs="Times New Roman"/>
          <w:sz w:val="28"/>
          <w:szCs w:val="28"/>
        </w:rPr>
        <w:t xml:space="preserve"> лиц</w:t>
      </w:r>
      <w:r w:rsidR="005D26DD">
        <w:rPr>
          <w:rFonts w:ascii="Times New Roman" w:hAnsi="Times New Roman" w:cs="Times New Roman"/>
          <w:sz w:val="28"/>
          <w:szCs w:val="28"/>
        </w:rPr>
        <w:t>а</w:t>
      </w:r>
      <w:r w:rsidRPr="00D04173">
        <w:rPr>
          <w:rFonts w:ascii="Times New Roman" w:hAnsi="Times New Roman" w:cs="Times New Roman"/>
          <w:sz w:val="28"/>
          <w:szCs w:val="28"/>
        </w:rPr>
        <w:t>).</w:t>
      </w:r>
    </w:p>
    <w:p w:rsidR="00D04173" w:rsidRPr="00D04173" w:rsidRDefault="00D04173" w:rsidP="00D04173">
      <w:pPr>
        <w:pStyle w:val="ConsPlusNormal"/>
        <w:ind w:firstLine="709"/>
        <w:jc w:val="both"/>
        <w:rPr>
          <w:rFonts w:ascii="Times New Roman" w:hAnsi="Times New Roman" w:cs="Times New Roman"/>
          <w:sz w:val="28"/>
          <w:szCs w:val="28"/>
        </w:rPr>
      </w:pPr>
      <w:bookmarkStart w:id="1" w:name="P64"/>
      <w:bookmarkEnd w:id="1"/>
      <w:r w:rsidRPr="00D04173">
        <w:rPr>
          <w:rFonts w:ascii="Times New Roman" w:hAnsi="Times New Roman" w:cs="Times New Roman"/>
          <w:sz w:val="28"/>
          <w:szCs w:val="28"/>
        </w:rPr>
        <w:t>10.</w:t>
      </w:r>
      <w:r w:rsidR="00E24F5B">
        <w:rPr>
          <w:rFonts w:ascii="Times New Roman" w:hAnsi="Times New Roman" w:cs="Times New Roman"/>
          <w:sz w:val="28"/>
          <w:szCs w:val="28"/>
        </w:rPr>
        <w:t> </w:t>
      </w:r>
      <w:r w:rsidRPr="00D04173">
        <w:rPr>
          <w:rFonts w:ascii="Times New Roman" w:hAnsi="Times New Roman" w:cs="Times New Roman"/>
          <w:sz w:val="28"/>
          <w:szCs w:val="28"/>
        </w:rPr>
        <w:t>Порядок подготовки и рассмотрения проекта решения осуществляется в соответствии с Регламентом Правительства Рязанской области, утвержденным постановлением Губернатора Рязанской области от 23 июля 2008 г. № 220-пг</w:t>
      </w:r>
      <w:r w:rsidR="005D26DD">
        <w:rPr>
          <w:rFonts w:ascii="Times New Roman" w:hAnsi="Times New Roman" w:cs="Times New Roman"/>
          <w:sz w:val="28"/>
          <w:szCs w:val="28"/>
        </w:rPr>
        <w:t>,</w:t>
      </w:r>
      <w:r w:rsidRPr="00D04173">
        <w:rPr>
          <w:rFonts w:ascii="Times New Roman" w:hAnsi="Times New Roman" w:cs="Times New Roman"/>
          <w:sz w:val="28"/>
          <w:szCs w:val="28"/>
        </w:rPr>
        <w:t xml:space="preserve"> с учетом особенностей, установленных </w:t>
      </w:r>
      <w:r w:rsidR="005D26DD" w:rsidRPr="00D04173">
        <w:rPr>
          <w:rFonts w:ascii="Times New Roman" w:hAnsi="Times New Roman" w:cs="Times New Roman"/>
          <w:sz w:val="28"/>
          <w:szCs w:val="28"/>
        </w:rPr>
        <w:t>настоящ</w:t>
      </w:r>
      <w:r w:rsidR="005D26DD">
        <w:rPr>
          <w:rFonts w:ascii="Times New Roman" w:hAnsi="Times New Roman" w:cs="Times New Roman"/>
          <w:sz w:val="28"/>
          <w:szCs w:val="28"/>
        </w:rPr>
        <w:t>им</w:t>
      </w:r>
      <w:r w:rsidR="005D26DD" w:rsidRPr="00D04173">
        <w:rPr>
          <w:rFonts w:ascii="Times New Roman" w:hAnsi="Times New Roman" w:cs="Times New Roman"/>
          <w:sz w:val="28"/>
          <w:szCs w:val="28"/>
        </w:rPr>
        <w:t xml:space="preserve"> </w:t>
      </w:r>
      <w:r w:rsidRPr="00D04173">
        <w:rPr>
          <w:rFonts w:ascii="Times New Roman" w:hAnsi="Times New Roman" w:cs="Times New Roman"/>
          <w:sz w:val="28"/>
          <w:szCs w:val="28"/>
        </w:rPr>
        <w:t>разделом.</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11</w:t>
      </w:r>
      <w:r w:rsidR="00E24F5B">
        <w:rPr>
          <w:rFonts w:ascii="Times New Roman" w:hAnsi="Times New Roman" w:cs="Times New Roman"/>
          <w:sz w:val="28"/>
          <w:szCs w:val="28"/>
        </w:rPr>
        <w:t>. </w:t>
      </w:r>
      <w:r w:rsidRPr="00D04173">
        <w:rPr>
          <w:rFonts w:ascii="Times New Roman" w:hAnsi="Times New Roman" w:cs="Times New Roman"/>
          <w:sz w:val="28"/>
          <w:szCs w:val="28"/>
        </w:rPr>
        <w:t>Проект решения подлежит согласованию с министерством финансов Рязанской области, министерством имущественных и земельных отношений Рязанской области, министерством промышленности и экономического развития Рязанской области.</w:t>
      </w:r>
    </w:p>
    <w:p w:rsidR="00D04173" w:rsidRPr="00D04173" w:rsidRDefault="00D04173" w:rsidP="00D04173">
      <w:pPr>
        <w:pStyle w:val="ConsPlusNormal"/>
        <w:ind w:firstLine="709"/>
        <w:jc w:val="both"/>
        <w:rPr>
          <w:rFonts w:ascii="Times New Roman" w:hAnsi="Times New Roman" w:cs="Times New Roman"/>
          <w:sz w:val="28"/>
          <w:szCs w:val="28"/>
        </w:rPr>
      </w:pPr>
      <w:r w:rsidRPr="00D04173">
        <w:rPr>
          <w:rFonts w:ascii="Times New Roman" w:hAnsi="Times New Roman" w:cs="Times New Roman"/>
          <w:sz w:val="28"/>
          <w:szCs w:val="28"/>
        </w:rPr>
        <w:t>12</w:t>
      </w:r>
      <w:r w:rsidR="00E24F5B">
        <w:rPr>
          <w:rFonts w:ascii="Times New Roman" w:hAnsi="Times New Roman" w:cs="Times New Roman"/>
          <w:sz w:val="28"/>
          <w:szCs w:val="28"/>
        </w:rPr>
        <w:t>. </w:t>
      </w:r>
      <w:r w:rsidRPr="00D04173">
        <w:rPr>
          <w:rFonts w:ascii="Times New Roman" w:hAnsi="Times New Roman" w:cs="Times New Roman"/>
          <w:sz w:val="28"/>
          <w:szCs w:val="28"/>
        </w:rPr>
        <w:t>Внесение изменений в решение осуществляется</w:t>
      </w:r>
      <w:r w:rsidR="001159D5">
        <w:rPr>
          <w:rFonts w:ascii="Times New Roman" w:hAnsi="Times New Roman" w:cs="Times New Roman"/>
          <w:sz w:val="28"/>
          <w:szCs w:val="28"/>
        </w:rPr>
        <w:t xml:space="preserve"> аналогично порядку, установленному </w:t>
      </w:r>
      <w:r w:rsidR="001159D5" w:rsidRPr="00D04173">
        <w:rPr>
          <w:rFonts w:ascii="Times New Roman" w:hAnsi="Times New Roman" w:cs="Times New Roman"/>
          <w:sz w:val="28"/>
          <w:szCs w:val="28"/>
        </w:rPr>
        <w:t xml:space="preserve">для его принятия </w:t>
      </w:r>
      <w:r w:rsidRPr="00D04173">
        <w:rPr>
          <w:rFonts w:ascii="Times New Roman" w:hAnsi="Times New Roman" w:cs="Times New Roman"/>
          <w:sz w:val="28"/>
          <w:szCs w:val="28"/>
        </w:rPr>
        <w:t>настоящим Порядком.</w:t>
      </w:r>
      <w:r w:rsidR="001159D5" w:rsidRPr="001159D5">
        <w:rPr>
          <w:rFonts w:ascii="Times New Roman" w:hAnsi="Times New Roman" w:cs="Times New Roman"/>
          <w:sz w:val="28"/>
          <w:szCs w:val="28"/>
        </w:rPr>
        <w:t xml:space="preserve"> </w:t>
      </w:r>
    </w:p>
    <w:p w:rsid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D04173" w:rsidRPr="00D04173">
        <w:rPr>
          <w:rFonts w:ascii="Times New Roman" w:hAnsi="Times New Roman" w:cs="Times New Roman"/>
          <w:sz w:val="28"/>
          <w:szCs w:val="28"/>
        </w:rPr>
        <w:t xml:space="preserve">Бюджетные инвестиции предоставляются главным распорядителем средств </w:t>
      </w:r>
      <w:r w:rsidR="002F770A" w:rsidRPr="00D04173">
        <w:rPr>
          <w:rFonts w:ascii="Times New Roman" w:hAnsi="Times New Roman" w:cs="Times New Roman"/>
          <w:sz w:val="28"/>
          <w:szCs w:val="28"/>
        </w:rPr>
        <w:t>област</w:t>
      </w:r>
      <w:r w:rsidR="002F770A">
        <w:rPr>
          <w:rFonts w:ascii="Times New Roman" w:hAnsi="Times New Roman" w:cs="Times New Roman"/>
          <w:sz w:val="28"/>
          <w:szCs w:val="28"/>
        </w:rPr>
        <w:t>ного</w:t>
      </w:r>
      <w:r w:rsidR="002F770A" w:rsidRPr="00D04173">
        <w:rPr>
          <w:rFonts w:ascii="Times New Roman" w:hAnsi="Times New Roman" w:cs="Times New Roman"/>
          <w:sz w:val="28"/>
          <w:szCs w:val="28"/>
        </w:rPr>
        <w:t xml:space="preserve"> </w:t>
      </w:r>
      <w:r w:rsidR="00D04173" w:rsidRPr="00D04173">
        <w:rPr>
          <w:rFonts w:ascii="Times New Roman" w:hAnsi="Times New Roman" w:cs="Times New Roman"/>
          <w:sz w:val="28"/>
          <w:szCs w:val="28"/>
        </w:rPr>
        <w:t>бюджета в пределах лимитов бюджетных обязательств, предусмотренных в областном бюджете на соответствующий финансовый год и плановый период.</w:t>
      </w:r>
    </w:p>
    <w:p w:rsidR="00E24F5B" w:rsidRPr="00D04173" w:rsidRDefault="00E24F5B" w:rsidP="00D04173">
      <w:pPr>
        <w:pStyle w:val="ConsPlusNormal"/>
        <w:ind w:firstLine="709"/>
        <w:jc w:val="both"/>
        <w:rPr>
          <w:rFonts w:ascii="Times New Roman" w:hAnsi="Times New Roman" w:cs="Times New Roman"/>
          <w:sz w:val="28"/>
          <w:szCs w:val="28"/>
        </w:rPr>
      </w:pP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D04173" w:rsidRPr="00D04173">
        <w:rPr>
          <w:rFonts w:ascii="Times New Roman" w:hAnsi="Times New Roman" w:cs="Times New Roman"/>
          <w:sz w:val="28"/>
          <w:szCs w:val="28"/>
        </w:rPr>
        <w:t>Предоставление бюджетных инвестиций юридическим лицам по решениям, принятым в соответствии с настоящим Порядком, влечет возникновение права государственной собственности Рязанской области на эквивалентную часть уставных (складочных) капиталов юридических лиц, которое оформляется участием Рязанской области в уставных (складочных) капиталах таких юридических лиц в соответствии с законодательством Российской Федерации.</w:t>
      </w:r>
    </w:p>
    <w:p w:rsidR="00D04173" w:rsidRPr="00D04173" w:rsidRDefault="00E24F5B" w:rsidP="00D041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D04173" w:rsidRPr="00D04173">
        <w:rPr>
          <w:rFonts w:ascii="Times New Roman" w:hAnsi="Times New Roman" w:cs="Times New Roman"/>
          <w:sz w:val="28"/>
          <w:szCs w:val="28"/>
        </w:rPr>
        <w:t>На основании принятого решения о предоставлении бюджетных инвестиций главный распорядитель средств</w:t>
      </w:r>
      <w:r w:rsidR="00183CBD">
        <w:rPr>
          <w:rFonts w:ascii="Times New Roman" w:hAnsi="Times New Roman" w:cs="Times New Roman"/>
          <w:sz w:val="28"/>
          <w:szCs w:val="28"/>
        </w:rPr>
        <w:t xml:space="preserve"> областного</w:t>
      </w:r>
      <w:r w:rsidR="00D04173" w:rsidRPr="00D04173">
        <w:rPr>
          <w:rFonts w:ascii="Times New Roman" w:hAnsi="Times New Roman" w:cs="Times New Roman"/>
          <w:sz w:val="28"/>
          <w:szCs w:val="28"/>
        </w:rPr>
        <w:t xml:space="preserve"> бюджета </w:t>
      </w:r>
      <w:r w:rsidR="00183CBD">
        <w:rPr>
          <w:rFonts w:ascii="Times New Roman" w:hAnsi="Times New Roman" w:cs="Times New Roman"/>
          <w:sz w:val="28"/>
          <w:szCs w:val="28"/>
        </w:rPr>
        <w:t>з</w:t>
      </w:r>
      <w:r w:rsidR="00D04173" w:rsidRPr="00D04173">
        <w:rPr>
          <w:rFonts w:ascii="Times New Roman" w:hAnsi="Times New Roman" w:cs="Times New Roman"/>
          <w:sz w:val="28"/>
          <w:szCs w:val="28"/>
        </w:rPr>
        <w:t xml:space="preserve">аключает договор о предоставлении бюджетных инвестиций с юридическим лицом в соответствии с требованиями </w:t>
      </w:r>
      <w:r w:rsidR="00183CBD">
        <w:rPr>
          <w:rFonts w:ascii="Times New Roman" w:hAnsi="Times New Roman" w:cs="Times New Roman"/>
          <w:sz w:val="28"/>
          <w:szCs w:val="28"/>
        </w:rPr>
        <w:t>п</w:t>
      </w:r>
      <w:r w:rsidR="00D04173" w:rsidRPr="00D04173">
        <w:rPr>
          <w:rFonts w:ascii="Times New Roman" w:hAnsi="Times New Roman" w:cs="Times New Roman"/>
          <w:sz w:val="28"/>
          <w:szCs w:val="28"/>
        </w:rPr>
        <w:t>остановления Правительства Рязанской области от 05 сентября 2018 г. № 250 «Об установлении требований к договорам, 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счет средств областного бюджета».</w:t>
      </w:r>
    </w:p>
    <w:p w:rsidR="00D04173" w:rsidRDefault="00D04173" w:rsidP="00190FF9">
      <w:pPr>
        <w:spacing w:line="192" w:lineRule="auto"/>
        <w:jc w:val="center"/>
        <w:rPr>
          <w:rFonts w:ascii="Times New Roman" w:hAnsi="Times New Roman"/>
          <w:sz w:val="28"/>
          <w:szCs w:val="28"/>
        </w:rPr>
      </w:pPr>
    </w:p>
    <w:p w:rsidR="00E24F5B" w:rsidRDefault="00E24F5B" w:rsidP="00190FF9">
      <w:pPr>
        <w:spacing w:line="192" w:lineRule="auto"/>
        <w:jc w:val="center"/>
        <w:rPr>
          <w:rFonts w:ascii="Times New Roman" w:hAnsi="Times New Roman"/>
          <w:sz w:val="28"/>
          <w:szCs w:val="28"/>
        </w:rPr>
      </w:pPr>
    </w:p>
    <w:p w:rsidR="00E24F5B" w:rsidRPr="00E24F5B" w:rsidRDefault="00E24F5B" w:rsidP="00190FF9">
      <w:pPr>
        <w:spacing w:line="192" w:lineRule="auto"/>
        <w:jc w:val="center"/>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sectPr w:rsidR="00E24F5B" w:rsidRPr="00E24F5B" w:rsidSect="00723E05">
      <w:headerReference w:type="default" r:id="rId13"/>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1F" w:rsidRDefault="005E441F">
      <w:r>
        <w:separator/>
      </w:r>
    </w:p>
  </w:endnote>
  <w:endnote w:type="continuationSeparator" w:id="0">
    <w:p w:rsidR="005E441F" w:rsidRDefault="005E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D04173">
          <w:pPr>
            <w:pStyle w:val="a6"/>
          </w:pPr>
          <w:r>
            <w:rPr>
              <w:noProof/>
            </w:rPr>
            <w:drawing>
              <wp:inline distT="0" distB="0" distL="0" distR="0" wp14:anchorId="59F21F24" wp14:editId="38A1830B">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F16284" w:rsidRDefault="00D04173" w:rsidP="00F16284">
          <w:pPr>
            <w:pStyle w:val="a6"/>
            <w:spacing w:before="60"/>
            <w:ind w:right="-113"/>
            <w:rPr>
              <w:rFonts w:ascii="Times New Roman" w:hAnsi="Times New Roman"/>
              <w:position w:val="-20"/>
              <w:lang w:val="en-US"/>
            </w:rPr>
          </w:pPr>
          <w:r>
            <w:rPr>
              <w:noProof/>
              <w:position w:val="-20"/>
              <w:sz w:val="14"/>
              <w:szCs w:val="14"/>
            </w:rPr>
            <w:drawing>
              <wp:inline distT="0" distB="0" distL="0" distR="0" wp14:anchorId="272D041B" wp14:editId="050341C0">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F16284" w:rsidRDefault="00723E05" w:rsidP="00F16284">
          <w:pPr>
            <w:pStyle w:val="a6"/>
            <w:ind w:right="-113"/>
            <w:rPr>
              <w:rFonts w:ascii="Times New Roman" w:hAnsi="Times New Roman"/>
              <w:position w:val="-14"/>
              <w:lang w:val="en-US"/>
            </w:rPr>
          </w:pPr>
          <w:r>
            <w:rPr>
              <w:rFonts w:ascii="Times New Roman" w:hAnsi="Times New Roman"/>
              <w:position w:val="-14"/>
              <w:lang w:val="en-US"/>
            </w:rPr>
            <w:t>10662  22.12.2020 17:57:37</w:t>
          </w:r>
        </w:p>
      </w:tc>
      <w:tc>
        <w:tcPr>
          <w:tcW w:w="500" w:type="dxa"/>
          <w:tcBorders>
            <w:top w:val="nil"/>
            <w:left w:val="nil"/>
            <w:bottom w:val="nil"/>
            <w:right w:val="nil"/>
          </w:tcBorders>
        </w:tcPr>
        <w:p w:rsidR="00876034" w:rsidRPr="00F16F07" w:rsidRDefault="00876034" w:rsidP="00F16284">
          <w:pPr>
            <w:pStyle w:val="a6"/>
            <w:ind w:right="-113"/>
            <w:jc w:val="right"/>
          </w:pPr>
        </w:p>
      </w:tc>
      <w:tc>
        <w:tcPr>
          <w:tcW w:w="1738" w:type="dxa"/>
          <w:tcBorders>
            <w:top w:val="nil"/>
            <w:left w:val="nil"/>
            <w:bottom w:val="nil"/>
            <w:right w:val="nil"/>
          </w:tcBorders>
        </w:tcPr>
        <w:p w:rsidR="00876034" w:rsidRPr="00F16284" w:rsidRDefault="00876034" w:rsidP="00F16284">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1F" w:rsidRDefault="005E441F">
      <w:r>
        <w:separator/>
      </w:r>
    </w:p>
  </w:footnote>
  <w:footnote w:type="continuationSeparator" w:id="0">
    <w:p w:rsidR="005E441F" w:rsidRDefault="005E4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723E05">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k5i9qhlixpPqYJ0Sggde1QktZ0=" w:salt="2IKuKQSGDzwY9hUqQIio/g=="/>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73"/>
    <w:rsid w:val="0001360F"/>
    <w:rsid w:val="000331B3"/>
    <w:rsid w:val="00033413"/>
    <w:rsid w:val="00037C0C"/>
    <w:rsid w:val="000502A3"/>
    <w:rsid w:val="00056DEB"/>
    <w:rsid w:val="00073A7A"/>
    <w:rsid w:val="00076D5E"/>
    <w:rsid w:val="00084DD3"/>
    <w:rsid w:val="000917C0"/>
    <w:rsid w:val="000A4257"/>
    <w:rsid w:val="000B0736"/>
    <w:rsid w:val="001159D5"/>
    <w:rsid w:val="00122CFD"/>
    <w:rsid w:val="00151370"/>
    <w:rsid w:val="00162E72"/>
    <w:rsid w:val="00175BE5"/>
    <w:rsid w:val="00183CBD"/>
    <w:rsid w:val="001850F4"/>
    <w:rsid w:val="00190FF9"/>
    <w:rsid w:val="001947BE"/>
    <w:rsid w:val="001A560F"/>
    <w:rsid w:val="001B0982"/>
    <w:rsid w:val="001B32BA"/>
    <w:rsid w:val="001E0317"/>
    <w:rsid w:val="001E1F8E"/>
    <w:rsid w:val="001E20F1"/>
    <w:rsid w:val="001F12E8"/>
    <w:rsid w:val="001F228C"/>
    <w:rsid w:val="001F64B8"/>
    <w:rsid w:val="001F7C83"/>
    <w:rsid w:val="00203046"/>
    <w:rsid w:val="00205AB5"/>
    <w:rsid w:val="00224DBA"/>
    <w:rsid w:val="00231F1C"/>
    <w:rsid w:val="00242DDB"/>
    <w:rsid w:val="002479A2"/>
    <w:rsid w:val="00256CDE"/>
    <w:rsid w:val="0026087E"/>
    <w:rsid w:val="00261DE0"/>
    <w:rsid w:val="00265420"/>
    <w:rsid w:val="00274E14"/>
    <w:rsid w:val="00280A6D"/>
    <w:rsid w:val="002953B6"/>
    <w:rsid w:val="002B7A59"/>
    <w:rsid w:val="002C6B4B"/>
    <w:rsid w:val="002E51A7"/>
    <w:rsid w:val="002E5450"/>
    <w:rsid w:val="002E5A5F"/>
    <w:rsid w:val="002F1E81"/>
    <w:rsid w:val="002F770A"/>
    <w:rsid w:val="00310D92"/>
    <w:rsid w:val="003160CB"/>
    <w:rsid w:val="003222A3"/>
    <w:rsid w:val="00360A40"/>
    <w:rsid w:val="00377F62"/>
    <w:rsid w:val="003870C2"/>
    <w:rsid w:val="003943E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073E"/>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D26DD"/>
    <w:rsid w:val="005E441F"/>
    <w:rsid w:val="005E6D99"/>
    <w:rsid w:val="005F2ADD"/>
    <w:rsid w:val="005F2C49"/>
    <w:rsid w:val="006013EB"/>
    <w:rsid w:val="0060479E"/>
    <w:rsid w:val="00604BE7"/>
    <w:rsid w:val="00616AED"/>
    <w:rsid w:val="00632A4F"/>
    <w:rsid w:val="00632B56"/>
    <w:rsid w:val="006351E3"/>
    <w:rsid w:val="00644236"/>
    <w:rsid w:val="006471E5"/>
    <w:rsid w:val="00667F13"/>
    <w:rsid w:val="00670642"/>
    <w:rsid w:val="00671D3B"/>
    <w:rsid w:val="00677EBD"/>
    <w:rsid w:val="00684A5B"/>
    <w:rsid w:val="006A1F71"/>
    <w:rsid w:val="006F328B"/>
    <w:rsid w:val="006F5886"/>
    <w:rsid w:val="00707734"/>
    <w:rsid w:val="00707E19"/>
    <w:rsid w:val="00712F7C"/>
    <w:rsid w:val="00715C6E"/>
    <w:rsid w:val="0072328A"/>
    <w:rsid w:val="00723E05"/>
    <w:rsid w:val="007377B5"/>
    <w:rsid w:val="00746CC2"/>
    <w:rsid w:val="00760323"/>
    <w:rsid w:val="00765600"/>
    <w:rsid w:val="00791C9F"/>
    <w:rsid w:val="00792AAB"/>
    <w:rsid w:val="00793B47"/>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04173"/>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4F5B"/>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D04173"/>
    <w:pPr>
      <w:widowControl w:val="0"/>
      <w:autoSpaceDE w:val="0"/>
      <w:autoSpaceDN w:val="0"/>
    </w:pPr>
    <w:rPr>
      <w:rFonts w:ascii="Calibri" w:hAnsi="Calibri" w:cs="Calibri"/>
      <w:sz w:val="22"/>
    </w:rPr>
  </w:style>
  <w:style w:type="paragraph" w:customStyle="1" w:styleId="ConsPlusTitle">
    <w:name w:val="ConsPlusTitle"/>
    <w:uiPriority w:val="99"/>
    <w:rsid w:val="00D04173"/>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D04173"/>
    <w:pPr>
      <w:widowControl w:val="0"/>
      <w:autoSpaceDE w:val="0"/>
      <w:autoSpaceDN w:val="0"/>
    </w:pPr>
    <w:rPr>
      <w:rFonts w:ascii="Calibri" w:hAnsi="Calibri" w:cs="Calibri"/>
      <w:sz w:val="22"/>
    </w:rPr>
  </w:style>
  <w:style w:type="paragraph" w:customStyle="1" w:styleId="ConsPlusTitle">
    <w:name w:val="ConsPlusTitle"/>
    <w:uiPriority w:val="99"/>
    <w:rsid w:val="00D04173"/>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CCCCB43C0DA45269295207A3E2ABB22D7F5C9C120B50BBFE7AD463E1BBA2E2A59155422A805C321DB9A50156FE88D00935FA2768F5EBE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4C857-59C3-4791-8B3C-653AF6AD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43</TotalTime>
  <Pages>5</Pages>
  <Words>1376</Words>
  <Characters>10218</Characters>
  <Application>Microsoft Office Word</Application>
  <DocSecurity>0</DocSecurity>
  <Lines>222</Lines>
  <Paragraphs>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14</cp:revision>
  <cp:lastPrinted>2020-12-15T08:51:00Z</cp:lastPrinted>
  <dcterms:created xsi:type="dcterms:W3CDTF">2020-12-14T13:58:00Z</dcterms:created>
  <dcterms:modified xsi:type="dcterms:W3CDTF">2020-12-22T14:57:00Z</dcterms:modified>
</cp:coreProperties>
</file>