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BD34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190FF9" w:rsidRDefault="007E2A8E" w:rsidP="007E2A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7E2A8E" w:rsidRPr="00F16284" w:rsidRDefault="007E2A8E" w:rsidP="007E2A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7E2A8E" w:rsidRPr="00F16284">
        <w:tc>
          <w:tcPr>
            <w:tcW w:w="5428" w:type="dxa"/>
          </w:tcPr>
          <w:p w:rsidR="007E2A8E" w:rsidRPr="00F16284" w:rsidRDefault="007E2A8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E2A8E" w:rsidRDefault="00BD34BB" w:rsidP="007E2A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23.12.2020 № 361</w:t>
            </w:r>
          </w:p>
        </w:tc>
      </w:tr>
      <w:tr w:rsidR="007E2A8E" w:rsidRPr="00F16284">
        <w:tc>
          <w:tcPr>
            <w:tcW w:w="5428" w:type="dxa"/>
          </w:tcPr>
          <w:p w:rsidR="007E2A8E" w:rsidRPr="00F16284" w:rsidRDefault="007E2A8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E2A8E" w:rsidRDefault="007E2A8E" w:rsidP="007E2A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A8E" w:rsidRPr="00F16284">
        <w:tc>
          <w:tcPr>
            <w:tcW w:w="5428" w:type="dxa"/>
          </w:tcPr>
          <w:p w:rsidR="007E2A8E" w:rsidRPr="00F16284" w:rsidRDefault="007E2A8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E2A8E" w:rsidRDefault="007E2A8E" w:rsidP="007E2A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A8E" w:rsidRPr="00F16284">
        <w:tc>
          <w:tcPr>
            <w:tcW w:w="5428" w:type="dxa"/>
          </w:tcPr>
          <w:p w:rsidR="007E2A8E" w:rsidRPr="00F16284" w:rsidRDefault="007E2A8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E2A8E" w:rsidRDefault="003B36F2" w:rsidP="007E2A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E2A8E">
              <w:rPr>
                <w:rFonts w:ascii="Times New Roman" w:hAnsi="Times New Roman"/>
                <w:sz w:val="28"/>
                <w:szCs w:val="28"/>
              </w:rPr>
              <w:t>Приложение № 5</w:t>
            </w:r>
          </w:p>
          <w:p w:rsidR="007E2A8E" w:rsidRDefault="007E2A8E" w:rsidP="007E2A8E">
            <w:pPr>
              <w:rPr>
                <w:rFonts w:ascii="Times New Roman" w:hAnsi="Times New Roman"/>
                <w:sz w:val="28"/>
                <w:szCs w:val="28"/>
              </w:rPr>
            </w:pPr>
            <w:r w:rsidRPr="00D029D2">
              <w:rPr>
                <w:rFonts w:ascii="Times New Roman" w:hAnsi="Times New Roman"/>
                <w:sz w:val="28"/>
                <w:szCs w:val="28"/>
              </w:rPr>
              <w:t xml:space="preserve">к подпрограмме 7 «Формирование системы комплексной реабилитации и </w:t>
            </w:r>
            <w:proofErr w:type="spellStart"/>
            <w:r w:rsidRPr="00D029D2">
              <w:rPr>
                <w:rFonts w:ascii="Times New Roman" w:hAnsi="Times New Roman"/>
                <w:sz w:val="28"/>
                <w:szCs w:val="28"/>
              </w:rPr>
              <w:t>абилитации</w:t>
            </w:r>
            <w:proofErr w:type="spellEnd"/>
            <w:r w:rsidRPr="00D029D2">
              <w:rPr>
                <w:rFonts w:ascii="Times New Roman" w:hAnsi="Times New Roman"/>
                <w:sz w:val="28"/>
                <w:szCs w:val="28"/>
              </w:rPr>
              <w:t xml:space="preserve"> инвалидов, в том числе детей-инвалидов»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E2A8E" w:rsidRDefault="007E2A8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E2A8E" w:rsidRPr="007E2A8E" w:rsidRDefault="007E2A8E" w:rsidP="007E2A8E">
      <w:pPr>
        <w:jc w:val="center"/>
        <w:rPr>
          <w:rFonts w:ascii="Times New Roman" w:hAnsi="Times New Roman"/>
          <w:sz w:val="28"/>
          <w:szCs w:val="28"/>
        </w:rPr>
      </w:pPr>
      <w:r w:rsidRPr="007E2A8E">
        <w:rPr>
          <w:rFonts w:ascii="Times New Roman" w:hAnsi="Times New Roman"/>
          <w:sz w:val="28"/>
          <w:szCs w:val="28"/>
        </w:rPr>
        <w:t>Ресурсное обеспечение подпрограммы</w:t>
      </w:r>
    </w:p>
    <w:p w:rsidR="007E2A8E" w:rsidRPr="007E2A8E" w:rsidRDefault="007E2A8E" w:rsidP="007E2A8E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tbl>
      <w:tblPr>
        <w:tblStyle w:val="a9"/>
        <w:tblW w:w="9523" w:type="dxa"/>
        <w:tblLook w:val="04A0" w:firstRow="1" w:lastRow="0" w:firstColumn="1" w:lastColumn="0" w:noHBand="0" w:noVBand="1"/>
      </w:tblPr>
      <w:tblGrid>
        <w:gridCol w:w="1957"/>
        <w:gridCol w:w="1916"/>
        <w:gridCol w:w="1454"/>
        <w:gridCol w:w="1454"/>
        <w:gridCol w:w="1454"/>
        <w:gridCol w:w="1288"/>
      </w:tblGrid>
      <w:tr w:rsidR="007E2A8E" w:rsidRPr="007E2A8E" w:rsidTr="00A70CBE">
        <w:tc>
          <w:tcPr>
            <w:tcW w:w="1957" w:type="dxa"/>
            <w:vMerge w:val="restart"/>
            <w:tcBorders>
              <w:bottom w:val="nil"/>
            </w:tcBorders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Источники финансирования и направления расходования</w:t>
            </w:r>
          </w:p>
        </w:tc>
        <w:tc>
          <w:tcPr>
            <w:tcW w:w="1916" w:type="dxa"/>
            <w:vMerge w:val="restart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Объем финансирования на текущий, очередной и плановый период</w:t>
            </w:r>
          </w:p>
        </w:tc>
        <w:tc>
          <w:tcPr>
            <w:tcW w:w="5650" w:type="dxa"/>
            <w:gridSpan w:val="4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В том числе</w:t>
            </w:r>
          </w:p>
        </w:tc>
      </w:tr>
      <w:tr w:rsidR="007E2A8E" w:rsidRPr="007E2A8E" w:rsidTr="00A70CBE">
        <w:tc>
          <w:tcPr>
            <w:tcW w:w="1957" w:type="dxa"/>
            <w:vMerge/>
            <w:tcBorders>
              <w:bottom w:val="nil"/>
            </w:tcBorders>
          </w:tcPr>
          <w:p w:rsidR="007E2A8E" w:rsidRPr="007E2A8E" w:rsidRDefault="007E2A8E" w:rsidP="007E2A8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bottom w:val="single" w:sz="4" w:space="0" w:color="auto"/>
            </w:tcBorders>
          </w:tcPr>
          <w:p w:rsidR="007E2A8E" w:rsidRPr="007E2A8E" w:rsidRDefault="007E2A8E" w:rsidP="007E2A8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текущий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очередной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второй год планового периода</w:t>
            </w:r>
          </w:p>
        </w:tc>
      </w:tr>
      <w:tr w:rsidR="007E2A8E" w:rsidRPr="007E2A8E" w:rsidTr="00A70CBE">
        <w:tc>
          <w:tcPr>
            <w:tcW w:w="1957" w:type="dxa"/>
            <w:vMerge/>
            <w:tcBorders>
              <w:bottom w:val="nil"/>
            </w:tcBorders>
          </w:tcPr>
          <w:p w:rsidR="007E2A8E" w:rsidRPr="007E2A8E" w:rsidRDefault="007E2A8E" w:rsidP="007E2A8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16" w:type="dxa"/>
            <w:tcBorders>
              <w:bottom w:val="nil"/>
            </w:tcBorders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2020-2023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годы</w:t>
            </w:r>
          </w:p>
        </w:tc>
        <w:tc>
          <w:tcPr>
            <w:tcW w:w="1454" w:type="dxa"/>
            <w:tcBorders>
              <w:bottom w:val="nil"/>
            </w:tcBorders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454" w:type="dxa"/>
            <w:tcBorders>
              <w:bottom w:val="nil"/>
            </w:tcBorders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454" w:type="dxa"/>
            <w:tcBorders>
              <w:bottom w:val="nil"/>
            </w:tcBorders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88" w:type="dxa"/>
            <w:tcBorders>
              <w:bottom w:val="nil"/>
            </w:tcBorders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</w:p>
        </w:tc>
      </w:tr>
      <w:tr w:rsidR="007E2A8E" w:rsidRPr="007E2A8E" w:rsidTr="00A70CBE">
        <w:tc>
          <w:tcPr>
            <w:tcW w:w="1957" w:type="dxa"/>
          </w:tcPr>
          <w:p w:rsidR="007E2A8E" w:rsidRPr="007E2A8E" w:rsidRDefault="007E2A8E" w:rsidP="007E2A8E">
            <w:pP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Всего, </w:t>
            </w:r>
          </w:p>
          <w:p w:rsidR="007E2A8E" w:rsidRPr="007E2A8E" w:rsidRDefault="007E2A8E" w:rsidP="007E2A8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1916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52506,30173</w:t>
            </w:r>
          </w:p>
        </w:tc>
        <w:tc>
          <w:tcPr>
            <w:tcW w:w="1454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17626,61323</w:t>
            </w:r>
          </w:p>
        </w:tc>
        <w:tc>
          <w:tcPr>
            <w:tcW w:w="1454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17527,52941</w:t>
            </w:r>
          </w:p>
        </w:tc>
        <w:tc>
          <w:tcPr>
            <w:tcW w:w="1454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17352,15909</w:t>
            </w:r>
          </w:p>
        </w:tc>
        <w:tc>
          <w:tcPr>
            <w:tcW w:w="1288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</w:tr>
      <w:tr w:rsidR="007E2A8E" w:rsidRPr="007E2A8E" w:rsidTr="00A70CBE">
        <w:tc>
          <w:tcPr>
            <w:tcW w:w="1957" w:type="dxa"/>
          </w:tcPr>
          <w:p w:rsidR="007E2A8E" w:rsidRPr="007E2A8E" w:rsidRDefault="007E2A8E" w:rsidP="007E2A8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 (прогноз) мероприятия в сфере деятельности Минтруда России</w:t>
            </w:r>
          </w:p>
        </w:tc>
        <w:tc>
          <w:tcPr>
            <w:tcW w:w="1916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45187,4</w:t>
            </w:r>
          </w:p>
        </w:tc>
        <w:tc>
          <w:tcPr>
            <w:tcW w:w="1454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15019,1</w:t>
            </w:r>
          </w:p>
        </w:tc>
        <w:tc>
          <w:tcPr>
            <w:tcW w:w="1454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14898,4</w:t>
            </w:r>
          </w:p>
        </w:tc>
        <w:tc>
          <w:tcPr>
            <w:tcW w:w="1454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15269,9</w:t>
            </w:r>
          </w:p>
        </w:tc>
        <w:tc>
          <w:tcPr>
            <w:tcW w:w="1288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</w:tr>
      <w:tr w:rsidR="007E2A8E" w:rsidRPr="007E2A8E" w:rsidTr="00A70CBE">
        <w:tc>
          <w:tcPr>
            <w:tcW w:w="1957" w:type="dxa"/>
          </w:tcPr>
          <w:p w:rsidR="007E2A8E" w:rsidRPr="007E2A8E" w:rsidRDefault="007E2A8E" w:rsidP="007E2A8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бюджет Рязанской области</w:t>
            </w:r>
          </w:p>
        </w:tc>
        <w:tc>
          <w:tcPr>
            <w:tcW w:w="1916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7318,90173</w:t>
            </w:r>
          </w:p>
        </w:tc>
        <w:tc>
          <w:tcPr>
            <w:tcW w:w="1454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2607,51323</w:t>
            </w:r>
          </w:p>
        </w:tc>
        <w:tc>
          <w:tcPr>
            <w:tcW w:w="1454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2629,12941</w:t>
            </w:r>
          </w:p>
        </w:tc>
        <w:tc>
          <w:tcPr>
            <w:tcW w:w="1454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2082,25909</w:t>
            </w:r>
          </w:p>
        </w:tc>
        <w:tc>
          <w:tcPr>
            <w:tcW w:w="1288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</w:tr>
      <w:tr w:rsidR="007E2A8E" w:rsidRPr="007E2A8E" w:rsidTr="00A70CBE">
        <w:tc>
          <w:tcPr>
            <w:tcW w:w="1957" w:type="dxa"/>
          </w:tcPr>
          <w:p w:rsidR="007E2A8E" w:rsidRPr="007E2A8E" w:rsidRDefault="007E2A8E" w:rsidP="007E2A8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бюджеты муниципальных образований Рязанской области</w:t>
            </w:r>
          </w:p>
        </w:tc>
        <w:tc>
          <w:tcPr>
            <w:tcW w:w="1916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7E2A8E" w:rsidRPr="007E2A8E" w:rsidTr="00A70CBE">
        <w:tc>
          <w:tcPr>
            <w:tcW w:w="1957" w:type="dxa"/>
          </w:tcPr>
          <w:p w:rsidR="007E2A8E" w:rsidRPr="007E2A8E" w:rsidRDefault="007E2A8E" w:rsidP="007E2A8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16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7E2A8E" w:rsidRPr="007E2A8E" w:rsidRDefault="007E2A8E" w:rsidP="007E2A8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E2A8E">
              <w:rPr>
                <w:rFonts w:ascii="Times New Roman" w:hAnsi="Times New Roman"/>
                <w:spacing w:val="-2"/>
                <w:sz w:val="24"/>
                <w:szCs w:val="24"/>
              </w:rPr>
              <w:t>-»</w:t>
            </w:r>
          </w:p>
        </w:tc>
      </w:tr>
    </w:tbl>
    <w:p w:rsidR="007E2A8E" w:rsidRPr="00190FF9" w:rsidRDefault="007E2A8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7E2A8E" w:rsidRPr="00190FF9" w:rsidSect="00BD34BB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0E3" w:rsidRDefault="000840E3">
      <w:r>
        <w:separator/>
      </w:r>
    </w:p>
  </w:endnote>
  <w:endnote w:type="continuationSeparator" w:id="0">
    <w:p w:rsidR="000840E3" w:rsidRDefault="0008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0E1" w:rsidRDefault="008920E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7E2A8E">
          <w:pPr>
            <w:pStyle w:val="a6"/>
          </w:pPr>
          <w:r>
            <w:rPr>
              <w:noProof/>
            </w:rPr>
            <w:drawing>
              <wp:inline distT="0" distB="0" distL="0" distR="0" wp14:anchorId="3AB75A2F" wp14:editId="270B950B">
                <wp:extent cx="667385" cy="28829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7E2A8E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26183EB" wp14:editId="720E7555">
                <wp:extent cx="172720" cy="148590"/>
                <wp:effectExtent l="0" t="0" r="0" b="381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BD34BB" w:rsidP="008920E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810  2</w:t>
          </w:r>
          <w:r w:rsidR="008920E1">
            <w:rPr>
              <w:rFonts w:ascii="Times New Roman" w:hAnsi="Times New Roman"/>
              <w:position w:val="-14"/>
            </w:rPr>
            <w:t>3</w:t>
          </w:r>
          <w:r>
            <w:rPr>
              <w:rFonts w:ascii="Times New Roman" w:hAnsi="Times New Roman"/>
              <w:position w:val="-14"/>
              <w:lang w:val="en-US"/>
            </w:rPr>
            <w:t>.12.2020 17:26:58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0E3" w:rsidRDefault="000840E3">
      <w:r>
        <w:separator/>
      </w:r>
    </w:p>
  </w:footnote>
  <w:footnote w:type="continuationSeparator" w:id="0">
    <w:p w:rsidR="000840E3" w:rsidRDefault="00084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0E1" w:rsidRDefault="008920E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0E1" w:rsidRDefault="008920E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27jV8MKlJ5BNhI3bw3H4l00aQc=" w:salt="UqgoocbAhMsLcEVBM8pe8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8E"/>
    <w:rsid w:val="0001360F"/>
    <w:rsid w:val="000331B3"/>
    <w:rsid w:val="00033413"/>
    <w:rsid w:val="00037C0C"/>
    <w:rsid w:val="000502A3"/>
    <w:rsid w:val="00056DEB"/>
    <w:rsid w:val="00073A7A"/>
    <w:rsid w:val="00076D5E"/>
    <w:rsid w:val="000840E3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436A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B36F2"/>
    <w:rsid w:val="003D3B8A"/>
    <w:rsid w:val="003D54F8"/>
    <w:rsid w:val="003F4F5E"/>
    <w:rsid w:val="00400906"/>
    <w:rsid w:val="00423D80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2A8E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920E1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34BB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</TotalTime>
  <Pages>1</Pages>
  <Words>120</Words>
  <Characters>768</Characters>
  <Application>Microsoft Office Word</Application>
  <DocSecurity>0</DocSecurity>
  <Lines>109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2008-04-23T08:17:00Z</cp:lastPrinted>
  <dcterms:created xsi:type="dcterms:W3CDTF">2020-12-23T11:49:00Z</dcterms:created>
  <dcterms:modified xsi:type="dcterms:W3CDTF">2020-12-24T14:27:00Z</dcterms:modified>
</cp:coreProperties>
</file>