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ЗАКЛЮЧЕНИЕ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по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  <w:br/>
        <w:t>на земельн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 xml:space="preserve"> участк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ах,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ru-RU" w:bidi="ar-SA"/>
        </w:rPr>
        <w:t>полученных в результате раздела земельного участка</w:t>
        <w:br/>
        <w:t>с кадастровым номером 62:02:0010105:1141</w:t>
      </w:r>
      <w:bookmarkStart w:id="0" w:name="__DdeLink__133_3797669617"/>
      <w:bookmarkStart w:id="1" w:name="__DdeLink__220_2984622420"/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Рязанская область,</w:t>
        <w:br/>
        <w:t>р-н Захаровский, с. Захарово, ул. Победы, д. 3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autoSpaceDE w:val="false"/>
        <w:ind w:left="0" w:right="0" w:firstLine="540"/>
        <w:jc w:val="right"/>
        <w:rPr/>
      </w:pPr>
      <w:r>
        <w:rPr>
          <w:rFonts w:cs="Times New Roman" w:ascii="Times New Roman" w:hAnsi="Times New Roman"/>
          <w:sz w:val="26"/>
          <w:szCs w:val="26"/>
          <w:u w:val="none"/>
        </w:rPr>
        <w:t>«</w:t>
      </w:r>
      <w:r>
        <w:rPr>
          <w:rFonts w:cs="Times New Roman" w:ascii="Times New Roman" w:hAnsi="Times New Roman"/>
          <w:sz w:val="26"/>
          <w:szCs w:val="26"/>
          <w:u w:val="single"/>
        </w:rPr>
        <w:t>18</w:t>
      </w:r>
      <w:r>
        <w:rPr>
          <w:rFonts w:cs="Times New Roman" w:ascii="Times New Roman" w:hAnsi="Times New Roman"/>
          <w:sz w:val="26"/>
          <w:szCs w:val="26"/>
          <w:u w:val="none"/>
        </w:rPr>
        <w:t>»</w:t>
      </w:r>
      <w:r>
        <w:rPr>
          <w:rFonts w:cs="Times New Roman" w:ascii="Times New Roman" w:hAnsi="Times New Roman"/>
          <w:sz w:val="26"/>
          <w:szCs w:val="26"/>
        </w:rPr>
        <w:t xml:space="preserve"> дека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val="ru-RU" w:eastAsia="zh-CN" w:bidi="ar-SA"/>
        </w:rPr>
        <w:t>бря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u w:val="none"/>
        </w:rPr>
        <w:t>20</w:t>
      </w:r>
      <w:r>
        <w:rPr>
          <w:rFonts w:cs="Times New Roman" w:ascii="Times New Roman" w:hAnsi="Times New Roman"/>
          <w:sz w:val="26"/>
          <w:szCs w:val="26"/>
          <w:u w:val="single"/>
        </w:rPr>
        <w:t>20</w:t>
      </w:r>
      <w:r>
        <w:rPr>
          <w:rFonts w:cs="Times New Roman" w:ascii="Times New Roman" w:hAnsi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autoSpaceDE w:val="false"/>
        <w:ind w:left="0" w:right="0" w:firstLine="540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33"/>
        <w:widowControl w:val="false"/>
        <w:shd w:fill="FFFFFF" w:val="clear"/>
        <w:suppressAutoHyphens w:val="true"/>
        <w:autoSpaceDE w:val="false"/>
        <w:bidi w:val="0"/>
        <w:spacing w:before="0" w:after="0"/>
        <w:ind w:left="0" w:right="0" w:firstLine="737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процедуры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 на земельн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участк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ах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Microsoft Ya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ru-RU" w:bidi="ar-SA"/>
        </w:rPr>
        <w:t>полученных в результате раздела земельного участка с кадастровым номером 62:02:0010105:1141</w:t>
        <w:br/>
      </w:r>
      <w:bookmarkStart w:id="2" w:name="__DdeLink__133_37976696171"/>
      <w:bookmarkStart w:id="3" w:name="__DdeLink__220_29846224201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Рязанская область, р-н Захаровский, с. Захарово, ул. Победы, д. 3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от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11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.12.2020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820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>-п.</w:t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highlight w:val="white"/>
        </w:rPr>
        <w:t xml:space="preserve">с 11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highlight w:val="white"/>
        </w:rPr>
        <w:t xml:space="preserve"> 2020 г. по 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highlight w:val="white"/>
        </w:rPr>
        <w:t xml:space="preserve"> 2020 г.,</w:t>
        <w:br/>
        <w:t>с 9.00 час. по 18.00 час.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Адрес размещения экспозиции: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Рязанская область, Захаровский район,</w:t>
        <w:br/>
        <w:t>с. Захарово, ул. Центральная, д. 88, фойе 1 этажа.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Информационные материалы к проекту опубликованы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на официальном сайте главного управления архитектуры и градостроительства Рязанской области в разделе «Анонсы»: </w:t>
      </w:r>
      <w:hyperlink r:id="rId2">
        <w:r>
          <w:rPr>
            <w:rFonts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shd w:fill="FFFFFF" w:val="clear"/>
          </w:rPr>
          <w:t>https://uag.ryazangov.ru/announcements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shd w:fill="FFFFFF" w:val="clear"/>
        </w:rPr>
        <w:t>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посредством телефонной связи (4912) 97-19-90 доб.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highlight w:val="white"/>
          <w:shd w:fill="FFFFFF" w:val="clear"/>
        </w:rPr>
        <w:t>226, 2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36 и по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 электронной почте в режиме реального времени (kzz_gku@mail.ru) с 11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декабря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 2020 г. по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16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декабря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 2020 г.</w:t>
        <w:br/>
        <w:t>в режиме рабочего времени.</w:t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Предложения и замечания принимались в произвольной форме </w:t>
      </w: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 xml:space="preserve">2020 г. по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 xml:space="preserve"> 2020 г., с 9.00 час. по 18.00 час.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6"/>
          <w:szCs w:val="26"/>
          <w:highlight w:val="white"/>
        </w:rPr>
        <w:t>В период проведения общественных обсуждений зарегистрировано 2 (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двое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) участников общественных обсуждений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записи в журнале регистрации участников общественных обсуждений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по проекту</w:t>
      </w:r>
      <w:r>
        <w:rPr>
          <w:rFonts w:cs="Times New Roman" w:ascii="Times New Roman" w:hAnsi="Times New Roman"/>
          <w:sz w:val="26"/>
          <w:szCs w:val="26"/>
          <w:highlight w:val="white"/>
        </w:rPr>
        <w:t>. Замечания и предложения отсутствуют.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.12.2020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 w:ascii="Times New Roman" w:hAnsi="Times New Roman"/>
          <w:sz w:val="26"/>
          <w:szCs w:val="26"/>
          <w:highlight w:val="white"/>
        </w:rPr>
        <w:t>.1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 w:ascii="Times New Roman" w:hAnsi="Times New Roman"/>
          <w:sz w:val="26"/>
          <w:szCs w:val="26"/>
          <w:highlight w:val="white"/>
        </w:rPr>
        <w:t>.2020 г.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  <w:br/>
        <w:t>на земельн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участк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ах,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ru-RU" w:bidi="ar-SA"/>
        </w:rPr>
        <w:t>полученных в результате раздела земельного участка</w:t>
        <w:br/>
        <w:t>с кадастровым номером 62:02:0010105:1141</w:t>
      </w:r>
      <w:bookmarkStart w:id="4" w:name="__DdeLink__133_37976696172"/>
      <w:bookmarkStart w:id="5" w:name="__DdeLink__220_29846224202"/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по адресу</w:t>
      </w:r>
      <w:bookmarkEnd w:id="4"/>
      <w:bookmarkEnd w:id="5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Рязанская область,</w:t>
        <w:br/>
        <w:t>р-н Захаровский, с. Захарово, ул. Победы, д. 3.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 w:ascii="Times New Roman" w:hAnsi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 w:ascii="Times New Roman" w:hAnsi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3"/>
      <w:headerReference w:type="first" r:id="rId4"/>
      <w:type w:val="nextPage"/>
      <w:pgSz w:w="11906" w:h="16838"/>
      <w:pgMar w:left="1276" w:right="708" w:header="0" w:top="56" w:footer="0" w:bottom="285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833</TotalTime>
  <Application>LibreOffice/6.4.4.2$Linux_X86_64 LibreOffice_project/40$Build-2</Application>
  <Pages>1</Pages>
  <Words>366</Words>
  <Characters>2758</Characters>
  <CharactersWithSpaces>3115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2020-12-15T15:49:49Z</dcterms:modified>
  <cp:revision>64</cp:revision>
  <dc:subject/>
  <dc:title/>
</cp:coreProperties>
</file>