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/>
      </w:pPr>
      <w:r>
        <w:rPr>
          <w:rFonts w:cs="Times New Roman"/>
          <w:b w:val="false"/>
          <w:bCs w:val="false"/>
          <w:sz w:val="27"/>
          <w:szCs w:val="27"/>
        </w:rPr>
        <w:t xml:space="preserve">по проекту планировки территории и проекту межевания территории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для размещения линейного объекта: «Межпоселковый газопровод Ряжск - д.Александровка - с.Нагорное Ряжского района Рязанской области (корректировка)»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 w:val="false"/>
        <w:ind w:left="0" w:right="0" w:firstLine="540"/>
        <w:jc w:val="right"/>
        <w:rPr/>
      </w:pPr>
      <w:r>
        <w:rPr>
          <w:rFonts w:cs="Times New Roman"/>
          <w:sz w:val="27"/>
          <w:szCs w:val="27"/>
          <w:u w:val="none"/>
        </w:rPr>
        <w:t>«</w:t>
      </w:r>
      <w:r>
        <w:rPr>
          <w:rFonts w:eastAsia="Times New Roman" w:cs="Times New Roman"/>
          <w:color w:val="auto"/>
          <w:sz w:val="27"/>
          <w:szCs w:val="27"/>
          <w:u w:val="single"/>
          <w:lang w:val="ru-RU" w:eastAsia="zh-CN" w:bidi="ar-SA"/>
        </w:rPr>
        <w:t>22</w:t>
      </w:r>
      <w:r>
        <w:rPr>
          <w:rFonts w:cs="Times New Roman"/>
          <w:sz w:val="27"/>
          <w:szCs w:val="27"/>
          <w:u w:val="none"/>
        </w:rPr>
        <w:t xml:space="preserve">» </w:t>
      </w:r>
      <w:r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  <w:u w:val="single"/>
        </w:rPr>
        <w:t>янва</w:t>
      </w:r>
      <w:r>
        <w:rPr>
          <w:rFonts w:eastAsia="Times New Roman" w:cs="Times New Roman"/>
          <w:color w:val="auto"/>
          <w:sz w:val="27"/>
          <w:szCs w:val="27"/>
          <w:u w:val="single"/>
          <w:lang w:val="ru-RU" w:eastAsia="zh-CN" w:bidi="ar-SA"/>
        </w:rPr>
        <w:t>ря</w:t>
      </w:r>
      <w:r>
        <w:rPr>
          <w:rFonts w:cs="Times New Roman"/>
          <w:sz w:val="27"/>
          <w:szCs w:val="27"/>
        </w:rPr>
        <w:t xml:space="preserve">  </w:t>
      </w:r>
      <w:r>
        <w:rPr>
          <w:rFonts w:cs="Times New Roman"/>
          <w:sz w:val="27"/>
          <w:szCs w:val="27"/>
          <w:u w:val="none"/>
        </w:rPr>
        <w:t>20</w:t>
      </w:r>
      <w:r>
        <w:rPr>
          <w:rFonts w:cs="Times New Roman"/>
          <w:sz w:val="27"/>
          <w:szCs w:val="27"/>
          <w:u w:val="single"/>
        </w:rPr>
        <w:t>21</w:t>
      </w:r>
      <w:r>
        <w:rPr>
          <w:rFonts w:cs="Times New Roman"/>
          <w:sz w:val="27"/>
          <w:szCs w:val="27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ООО «Проектный центр «Кристалл»</w:t>
      </w:r>
      <w:r>
        <w:rPr>
          <w:rFonts w:cs="Times New Roman"/>
          <w:b w:val="false"/>
          <w:bCs w:val="false"/>
          <w:sz w:val="27"/>
          <w:szCs w:val="27"/>
          <w:shd w:fill="auto" w:val="clear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8"/>
          <w:szCs w:val="28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ar-SA"/>
        </w:rPr>
        <w:t>08</w:t>
      </w:r>
      <w:r>
        <w:rPr>
          <w:rFonts w:cs="Times New Roman"/>
          <w:b w:val="false"/>
          <w:bCs w:val="false"/>
          <w:sz w:val="28"/>
          <w:szCs w:val="28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ar-SA"/>
        </w:rPr>
        <w:t>814</w:t>
      </w:r>
      <w:r>
        <w:rPr>
          <w:rFonts w:cs="Times New Roman"/>
          <w:b w:val="false"/>
          <w:bCs w:val="false"/>
          <w:sz w:val="28"/>
          <w:szCs w:val="28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Период проведения экспозиции: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10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декабря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2020 г. по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18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января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2021 г., 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Адрес размещения экспозиции: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Рязанская область, город Ряжск, улица Советская, дом 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(здание администрации).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sz w:val="27"/>
          <w:szCs w:val="27"/>
          <w:shd w:fill="auto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(4912) 97-19-90 доб. 226, 236 и по электронной почте в режиме реального времени (kzz_gku@mail.ru)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10 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18 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2021 г.,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>Предложения и замечания принимались в произвольной форме</w:t>
        <w:br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10 декабря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2020 г. по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h-CN" w:bidi="ar-SA"/>
        </w:rPr>
        <w:t>18 января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2021 г., с 8.00 час. до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/>
          <w:sz w:val="27"/>
          <w:szCs w:val="27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/>
          <w:sz w:val="27"/>
          <w:szCs w:val="27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20.01</w:t>
      </w:r>
      <w:r>
        <w:rPr>
          <w:rFonts w:cs="Times New Roman"/>
          <w:sz w:val="27"/>
          <w:szCs w:val="27"/>
          <w:highlight w:val="white"/>
        </w:rPr>
        <w:t xml:space="preserve">.2021 г. рассмотрен                           на заседании комиссии по территориальному планированию, землепользованию              и застройке Рязанской области 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21</w:t>
      </w:r>
      <w:r>
        <w:rPr>
          <w:rFonts w:cs="Times New Roman"/>
          <w:sz w:val="27"/>
          <w:szCs w:val="27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Главному управлению архитектуры и градостроительства Рязанской области рекомендуется принять решение об утверждении проекта планировки территории и проекта межевания территории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для размещения линейного объекта: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«Межпоселковый газопровод Ряжск - д.Александровка - с.Нагорное Ряжского района Рязанской области (корректировка)»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sz w:val="27"/>
          <w:szCs w:val="27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7"/>
          <w:szCs w:val="27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7"/>
          <w:szCs w:val="27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color w:val="auto"/>
          <w:sz w:val="27"/>
          <w:szCs w:val="27"/>
          <w:lang w:val="ru-RU" w:eastAsia="zh-CN" w:bidi="ar-SA"/>
        </w:rPr>
      </w:pPr>
      <w:r>
        <w:rPr>
          <w:rFonts w:eastAsia="Times New Roman" w:cs="Times New Roman"/>
          <w:color w:val="auto"/>
          <w:sz w:val="27"/>
          <w:szCs w:val="27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7"/>
          <w:szCs w:val="27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766</TotalTime>
  <Application>LibreOffice/6.4.4.2$Linux_X86_64 LibreOffice_project/40$Build-2</Application>
  <Pages>1</Pages>
  <Words>281</Words>
  <Characters>2079</Characters>
  <CharactersWithSpaces>2432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2021-01-20T15:44:37Z</dcterms:modified>
  <cp:revision>79</cp:revision>
  <dc:subject/>
  <dc:title/>
</cp:coreProperties>
</file>