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B8A" w:rsidRPr="00190FF9" w:rsidRDefault="003D3B8A" w:rsidP="00190FF9">
      <w:pPr>
        <w:ind w:right="55"/>
        <w:rPr>
          <w:rFonts w:ascii="Times New Roman" w:hAnsi="Times New Roman"/>
          <w:b/>
          <w:bCs/>
          <w:sz w:val="16"/>
          <w:szCs w:val="16"/>
          <w:lang w:val="en-US"/>
        </w:rPr>
        <w:sectPr w:rsidR="003D3B8A" w:rsidRPr="00190FF9" w:rsidSect="00962EE9">
          <w:headerReference w:type="even" r:id="rId9"/>
          <w:footerReference w:type="default" r:id="rId10"/>
          <w:footerReference w:type="first" r:id="rId11"/>
          <w:type w:val="continuous"/>
          <w:pgSz w:w="11907" w:h="16834" w:code="9"/>
          <w:pgMar w:top="567" w:right="567" w:bottom="1134" w:left="1985" w:header="272" w:footer="567" w:gutter="0"/>
          <w:cols w:space="720"/>
          <w:docGrid w:linePitch="272"/>
        </w:sectPr>
      </w:pPr>
    </w:p>
    <w:tbl>
      <w:tblPr>
        <w:tblStyle w:val="ac"/>
        <w:tblW w:w="96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428"/>
        <w:gridCol w:w="4200"/>
      </w:tblGrid>
      <w:tr w:rsidR="00190FF9" w:rsidRPr="00962EE9">
        <w:tc>
          <w:tcPr>
            <w:tcW w:w="5428" w:type="dxa"/>
          </w:tcPr>
          <w:p w:rsidR="00190FF9" w:rsidRPr="00962EE9" w:rsidRDefault="00190FF9" w:rsidP="007E04B3">
            <w:pPr>
              <w:widowControl w:val="0"/>
              <w:spacing w:line="22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00" w:type="dxa"/>
          </w:tcPr>
          <w:p w:rsidR="00996F94" w:rsidRPr="00962EE9" w:rsidRDefault="00190FF9" w:rsidP="007E04B3">
            <w:pPr>
              <w:spacing w:line="228" w:lineRule="auto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 xml:space="preserve">Приложение 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№ 1 </w:t>
            </w:r>
          </w:p>
          <w:p w:rsidR="00190FF9" w:rsidRPr="00962EE9" w:rsidRDefault="001310CA" w:rsidP="007E04B3">
            <w:pPr>
              <w:spacing w:line="228" w:lineRule="auto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к постановлению Правительства Рязанской области</w:t>
            </w:r>
          </w:p>
        </w:tc>
      </w:tr>
      <w:tr w:rsidR="00962EE9" w:rsidRPr="00962EE9">
        <w:tc>
          <w:tcPr>
            <w:tcW w:w="5428" w:type="dxa"/>
          </w:tcPr>
          <w:p w:rsidR="00962EE9" w:rsidRPr="00962EE9" w:rsidRDefault="00962EE9" w:rsidP="007E04B3">
            <w:pPr>
              <w:widowControl w:val="0"/>
              <w:spacing w:line="22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00" w:type="dxa"/>
          </w:tcPr>
          <w:p w:rsidR="00962EE9" w:rsidRPr="00573738" w:rsidRDefault="00573738" w:rsidP="007E04B3">
            <w:pPr>
              <w:spacing w:line="228" w:lineRule="auto"/>
              <w:rPr>
                <w:rFonts w:ascii="Times New Roman" w:hAnsi="Times New Roman"/>
                <w:sz w:val="28"/>
                <w:szCs w:val="28"/>
              </w:rPr>
            </w:pPr>
            <w:bookmarkStart w:id="0" w:name="_GoBack"/>
            <w:r w:rsidRPr="00573738">
              <w:rPr>
                <w:rFonts w:ascii="Times New Roman" w:hAnsi="Times New Roman"/>
                <w:color w:val="1D1B11"/>
                <w:sz w:val="28"/>
                <w:szCs w:val="28"/>
              </w:rPr>
              <w:t>о</w:t>
            </w:r>
            <w:r w:rsidRPr="00573738">
              <w:rPr>
                <w:rFonts w:ascii="Times New Roman" w:hAnsi="Times New Roman"/>
                <w:color w:val="0D0D0D"/>
                <w:sz w:val="28"/>
                <w:szCs w:val="28"/>
                <w:lang w:val="en-US"/>
              </w:rPr>
              <w:t xml:space="preserve">т </w:t>
            </w:r>
            <w:r w:rsidRPr="00573738">
              <w:rPr>
                <w:rFonts w:ascii="Times New Roman" w:hAnsi="Times New Roman"/>
                <w:color w:val="0D0D0D"/>
                <w:sz w:val="28"/>
                <w:szCs w:val="28"/>
              </w:rPr>
              <w:t>19.01</w:t>
            </w:r>
            <w:r w:rsidRPr="00573738">
              <w:rPr>
                <w:rFonts w:ascii="Times New Roman" w:hAnsi="Times New Roman"/>
                <w:color w:val="0D0D0D"/>
                <w:sz w:val="28"/>
                <w:szCs w:val="28"/>
                <w:lang w:val="en-US"/>
              </w:rPr>
              <w:t>.20</w:t>
            </w:r>
            <w:r w:rsidRPr="00573738">
              <w:rPr>
                <w:rFonts w:ascii="Times New Roman" w:hAnsi="Times New Roman"/>
                <w:color w:val="0D0D0D"/>
                <w:sz w:val="28"/>
                <w:szCs w:val="28"/>
              </w:rPr>
              <w:t>21</w:t>
            </w:r>
            <w:r w:rsidRPr="00573738">
              <w:rPr>
                <w:rFonts w:ascii="Times New Roman" w:hAnsi="Times New Roman"/>
                <w:color w:val="0D0D0D"/>
                <w:sz w:val="28"/>
                <w:szCs w:val="28"/>
                <w:lang w:val="en-US"/>
              </w:rPr>
              <w:t xml:space="preserve"> № </w:t>
            </w:r>
            <w:r w:rsidRPr="00573738">
              <w:rPr>
                <w:rFonts w:ascii="Times New Roman" w:hAnsi="Times New Roman"/>
                <w:color w:val="0D0D0D"/>
                <w:sz w:val="28"/>
                <w:szCs w:val="28"/>
              </w:rPr>
              <w:t>8</w:t>
            </w:r>
            <w:bookmarkEnd w:id="0"/>
          </w:p>
        </w:tc>
      </w:tr>
    </w:tbl>
    <w:p w:rsidR="00BF1EF5" w:rsidRPr="007E04B3" w:rsidRDefault="00BF1EF5" w:rsidP="007E04B3">
      <w:pPr>
        <w:spacing w:line="228" w:lineRule="auto"/>
        <w:rPr>
          <w:rFonts w:ascii="Times New Roman" w:hAnsi="Times New Roman"/>
          <w:sz w:val="32"/>
          <w:szCs w:val="32"/>
        </w:rPr>
      </w:pPr>
    </w:p>
    <w:p w:rsidR="00962EE9" w:rsidRPr="00962EE9" w:rsidRDefault="00077B3C" w:rsidP="007E04B3">
      <w:pPr>
        <w:spacing w:line="228" w:lineRule="auto"/>
        <w:jc w:val="center"/>
        <w:rPr>
          <w:rFonts w:ascii="Times New Roman" w:hAnsi="Times New Roman"/>
          <w:sz w:val="28"/>
          <w:szCs w:val="28"/>
        </w:rPr>
      </w:pPr>
      <w:r w:rsidRPr="00962EE9">
        <w:rPr>
          <w:rFonts w:ascii="Times New Roman" w:hAnsi="Times New Roman"/>
          <w:sz w:val="28"/>
          <w:szCs w:val="28"/>
        </w:rPr>
        <w:t>Объединенная</w:t>
      </w:r>
      <w:r w:rsidR="00C10D8F" w:rsidRPr="00962EE9">
        <w:rPr>
          <w:rFonts w:ascii="Times New Roman" w:hAnsi="Times New Roman"/>
          <w:sz w:val="28"/>
          <w:szCs w:val="28"/>
        </w:rPr>
        <w:t xml:space="preserve"> зон</w:t>
      </w:r>
      <w:r w:rsidRPr="00962EE9">
        <w:rPr>
          <w:rFonts w:ascii="Times New Roman" w:hAnsi="Times New Roman"/>
          <w:sz w:val="28"/>
          <w:szCs w:val="28"/>
        </w:rPr>
        <w:t>а</w:t>
      </w:r>
      <w:r w:rsidR="00C10D8F" w:rsidRPr="00962EE9">
        <w:rPr>
          <w:rFonts w:ascii="Times New Roman" w:hAnsi="Times New Roman"/>
          <w:sz w:val="28"/>
          <w:szCs w:val="28"/>
        </w:rPr>
        <w:t xml:space="preserve"> охраны</w:t>
      </w:r>
    </w:p>
    <w:p w:rsidR="00962EE9" w:rsidRPr="00962EE9" w:rsidRDefault="00C10D8F" w:rsidP="007E04B3">
      <w:pPr>
        <w:spacing w:line="228" w:lineRule="auto"/>
        <w:ind w:left="-284" w:right="141"/>
        <w:jc w:val="center"/>
        <w:rPr>
          <w:rFonts w:ascii="Times New Roman" w:hAnsi="Times New Roman"/>
          <w:kern w:val="32"/>
          <w:sz w:val="28"/>
          <w:szCs w:val="28"/>
        </w:rPr>
      </w:pPr>
      <w:r w:rsidRPr="00962EE9">
        <w:rPr>
          <w:rFonts w:ascii="Times New Roman" w:hAnsi="Times New Roman"/>
          <w:kern w:val="32"/>
          <w:sz w:val="28"/>
          <w:szCs w:val="28"/>
        </w:rPr>
        <w:t>объекта культурного наследия федерального значения – ансамбля</w:t>
      </w:r>
    </w:p>
    <w:p w:rsidR="00962EE9" w:rsidRPr="00962EE9" w:rsidRDefault="00C10D8F" w:rsidP="007E04B3">
      <w:pPr>
        <w:spacing w:line="228" w:lineRule="auto"/>
        <w:ind w:left="-284" w:right="141"/>
        <w:jc w:val="center"/>
        <w:rPr>
          <w:rFonts w:ascii="Times New Roman" w:hAnsi="Times New Roman"/>
          <w:kern w:val="32"/>
          <w:sz w:val="28"/>
          <w:szCs w:val="28"/>
        </w:rPr>
      </w:pPr>
      <w:r w:rsidRPr="00962EE9">
        <w:rPr>
          <w:rFonts w:ascii="Times New Roman" w:hAnsi="Times New Roman"/>
          <w:kern w:val="32"/>
          <w:sz w:val="28"/>
          <w:szCs w:val="28"/>
        </w:rPr>
        <w:t>«Промышленно-усадебн</w:t>
      </w:r>
      <w:r w:rsidR="00487012" w:rsidRPr="00962EE9">
        <w:rPr>
          <w:rFonts w:ascii="Times New Roman" w:hAnsi="Times New Roman"/>
          <w:kern w:val="32"/>
          <w:sz w:val="28"/>
          <w:szCs w:val="28"/>
        </w:rPr>
        <w:t xml:space="preserve">ый комплекс </w:t>
      </w:r>
      <w:proofErr w:type="spellStart"/>
      <w:r w:rsidR="00487012" w:rsidRPr="00962EE9">
        <w:rPr>
          <w:rFonts w:ascii="Times New Roman" w:hAnsi="Times New Roman"/>
          <w:kern w:val="32"/>
          <w:sz w:val="28"/>
          <w:szCs w:val="28"/>
        </w:rPr>
        <w:t>Баташовых</w:t>
      </w:r>
      <w:proofErr w:type="spellEnd"/>
      <w:r w:rsidR="00487012" w:rsidRPr="00962EE9">
        <w:rPr>
          <w:rFonts w:ascii="Times New Roman" w:hAnsi="Times New Roman"/>
          <w:kern w:val="32"/>
          <w:sz w:val="28"/>
          <w:szCs w:val="28"/>
        </w:rPr>
        <w:t>», XVIII-</w:t>
      </w:r>
      <w:r w:rsidRPr="00962EE9">
        <w:rPr>
          <w:rFonts w:ascii="Times New Roman" w:hAnsi="Times New Roman"/>
          <w:kern w:val="32"/>
          <w:sz w:val="28"/>
          <w:szCs w:val="28"/>
        </w:rPr>
        <w:t>XIX вв</w:t>
      </w:r>
      <w:r w:rsidR="008F653C" w:rsidRPr="00962EE9">
        <w:rPr>
          <w:rFonts w:ascii="Times New Roman" w:hAnsi="Times New Roman"/>
          <w:kern w:val="32"/>
          <w:sz w:val="28"/>
          <w:szCs w:val="28"/>
        </w:rPr>
        <w:t>.</w:t>
      </w:r>
    </w:p>
    <w:p w:rsidR="00962EE9" w:rsidRPr="00962EE9" w:rsidRDefault="00C10D8F" w:rsidP="007E04B3">
      <w:pPr>
        <w:spacing w:line="228" w:lineRule="auto"/>
        <w:ind w:left="-284" w:right="141"/>
        <w:jc w:val="center"/>
        <w:rPr>
          <w:rFonts w:ascii="Times New Roman" w:hAnsi="Times New Roman"/>
          <w:kern w:val="32"/>
          <w:sz w:val="28"/>
          <w:szCs w:val="28"/>
        </w:rPr>
      </w:pPr>
      <w:proofErr w:type="gramStart"/>
      <w:r w:rsidRPr="00962EE9">
        <w:rPr>
          <w:rFonts w:ascii="Times New Roman" w:hAnsi="Times New Roman"/>
          <w:kern w:val="32"/>
          <w:sz w:val="28"/>
          <w:szCs w:val="28"/>
        </w:rPr>
        <w:t xml:space="preserve">(Рязанская область, </w:t>
      </w:r>
      <w:proofErr w:type="spellStart"/>
      <w:r w:rsidRPr="00962EE9">
        <w:rPr>
          <w:rFonts w:ascii="Times New Roman" w:hAnsi="Times New Roman"/>
          <w:kern w:val="32"/>
          <w:sz w:val="28"/>
          <w:szCs w:val="28"/>
        </w:rPr>
        <w:t>Касимовский</w:t>
      </w:r>
      <w:proofErr w:type="spellEnd"/>
      <w:r w:rsidRPr="00962EE9">
        <w:rPr>
          <w:rFonts w:ascii="Times New Roman" w:hAnsi="Times New Roman"/>
          <w:kern w:val="32"/>
          <w:sz w:val="28"/>
          <w:szCs w:val="28"/>
        </w:rPr>
        <w:t xml:space="preserve"> район, </w:t>
      </w:r>
      <w:proofErr w:type="spellStart"/>
      <w:r w:rsidR="00144B40" w:rsidRPr="00962EE9">
        <w:rPr>
          <w:rFonts w:ascii="Times New Roman" w:hAnsi="Times New Roman"/>
          <w:kern w:val="32"/>
          <w:sz w:val="28"/>
          <w:szCs w:val="28"/>
        </w:rPr>
        <w:t>р.</w:t>
      </w:r>
      <w:r w:rsidRPr="00962EE9">
        <w:rPr>
          <w:rFonts w:ascii="Times New Roman" w:hAnsi="Times New Roman"/>
          <w:kern w:val="32"/>
          <w:sz w:val="28"/>
          <w:szCs w:val="28"/>
        </w:rPr>
        <w:t>п</w:t>
      </w:r>
      <w:proofErr w:type="spellEnd"/>
      <w:r w:rsidRPr="00962EE9">
        <w:rPr>
          <w:rFonts w:ascii="Times New Roman" w:hAnsi="Times New Roman"/>
          <w:kern w:val="32"/>
          <w:sz w:val="28"/>
          <w:szCs w:val="28"/>
        </w:rPr>
        <w:t>.</w:t>
      </w:r>
      <w:proofErr w:type="gramEnd"/>
      <w:r w:rsidRPr="00962EE9">
        <w:rPr>
          <w:rFonts w:ascii="Times New Roman" w:hAnsi="Times New Roman"/>
          <w:kern w:val="32"/>
          <w:sz w:val="28"/>
          <w:szCs w:val="28"/>
        </w:rPr>
        <w:t xml:space="preserve"> </w:t>
      </w:r>
      <w:proofErr w:type="gramStart"/>
      <w:r w:rsidRPr="00962EE9">
        <w:rPr>
          <w:rFonts w:ascii="Times New Roman" w:hAnsi="Times New Roman"/>
          <w:kern w:val="32"/>
          <w:sz w:val="28"/>
          <w:szCs w:val="28"/>
        </w:rPr>
        <w:t>Гусь-Железный</w:t>
      </w:r>
      <w:proofErr w:type="gramEnd"/>
      <w:r w:rsidRPr="00962EE9">
        <w:rPr>
          <w:rFonts w:ascii="Times New Roman" w:hAnsi="Times New Roman"/>
          <w:kern w:val="32"/>
          <w:sz w:val="28"/>
          <w:szCs w:val="28"/>
        </w:rPr>
        <w:t>,</w:t>
      </w:r>
    </w:p>
    <w:p w:rsidR="00962EE9" w:rsidRPr="00962EE9" w:rsidRDefault="00C10D8F" w:rsidP="007E04B3">
      <w:pPr>
        <w:spacing w:line="228" w:lineRule="auto"/>
        <w:ind w:left="-284" w:right="141"/>
        <w:jc w:val="center"/>
        <w:rPr>
          <w:rFonts w:ascii="Times New Roman" w:hAnsi="Times New Roman"/>
          <w:kern w:val="32"/>
          <w:sz w:val="28"/>
          <w:szCs w:val="28"/>
        </w:rPr>
      </w:pPr>
      <w:r w:rsidRPr="00962EE9">
        <w:rPr>
          <w:rFonts w:ascii="Times New Roman" w:hAnsi="Times New Roman"/>
          <w:kern w:val="32"/>
          <w:sz w:val="28"/>
          <w:szCs w:val="28"/>
        </w:rPr>
        <w:t>Первомайская</w:t>
      </w:r>
      <w:r w:rsidR="00962EE9" w:rsidRPr="00962EE9">
        <w:rPr>
          <w:rFonts w:ascii="Times New Roman" w:hAnsi="Times New Roman"/>
          <w:kern w:val="32"/>
          <w:sz w:val="28"/>
          <w:szCs w:val="28"/>
        </w:rPr>
        <w:t xml:space="preserve"> </w:t>
      </w:r>
      <w:r w:rsidRPr="00962EE9">
        <w:rPr>
          <w:rFonts w:ascii="Times New Roman" w:hAnsi="Times New Roman"/>
          <w:kern w:val="32"/>
          <w:sz w:val="28"/>
          <w:szCs w:val="28"/>
        </w:rPr>
        <w:t>пл.,</w:t>
      </w:r>
      <w:r w:rsidR="00962EE9" w:rsidRPr="00962EE9">
        <w:rPr>
          <w:rFonts w:ascii="Times New Roman" w:hAnsi="Times New Roman"/>
          <w:kern w:val="32"/>
          <w:sz w:val="28"/>
          <w:szCs w:val="28"/>
        </w:rPr>
        <w:t xml:space="preserve"> </w:t>
      </w:r>
      <w:r w:rsidRPr="00962EE9">
        <w:rPr>
          <w:rFonts w:ascii="Times New Roman" w:hAnsi="Times New Roman"/>
          <w:kern w:val="32"/>
          <w:sz w:val="28"/>
          <w:szCs w:val="28"/>
        </w:rPr>
        <w:t>ул.</w:t>
      </w:r>
      <w:r w:rsidR="00AF2ED8" w:rsidRPr="00962EE9">
        <w:rPr>
          <w:rFonts w:ascii="Times New Roman" w:hAnsi="Times New Roman"/>
          <w:kern w:val="32"/>
          <w:sz w:val="28"/>
          <w:szCs w:val="28"/>
        </w:rPr>
        <w:t> </w:t>
      </w:r>
      <w:r w:rsidRPr="00962EE9">
        <w:rPr>
          <w:rFonts w:ascii="Times New Roman" w:hAnsi="Times New Roman"/>
          <w:kern w:val="32"/>
          <w:sz w:val="28"/>
          <w:szCs w:val="28"/>
        </w:rPr>
        <w:t>Ленинская, 2а, 2б, 10,</w:t>
      </w:r>
      <w:r w:rsidR="008F653C" w:rsidRPr="00962EE9">
        <w:rPr>
          <w:rFonts w:ascii="Times New Roman" w:hAnsi="Times New Roman"/>
          <w:kern w:val="32"/>
          <w:sz w:val="28"/>
          <w:szCs w:val="28"/>
        </w:rPr>
        <w:t xml:space="preserve"> </w:t>
      </w:r>
      <w:r w:rsidRPr="00962EE9">
        <w:rPr>
          <w:rFonts w:ascii="Times New Roman" w:hAnsi="Times New Roman"/>
          <w:kern w:val="32"/>
          <w:sz w:val="28"/>
          <w:szCs w:val="28"/>
        </w:rPr>
        <w:t>34, ул. Октябрьская,</w:t>
      </w:r>
    </w:p>
    <w:p w:rsidR="00962EE9" w:rsidRPr="00962EE9" w:rsidRDefault="00C10D8F" w:rsidP="007E04B3">
      <w:pPr>
        <w:spacing w:line="228" w:lineRule="auto"/>
        <w:ind w:left="-284" w:right="141"/>
        <w:jc w:val="center"/>
        <w:rPr>
          <w:rFonts w:ascii="Times New Roman" w:hAnsi="Times New Roman"/>
          <w:kern w:val="32"/>
          <w:sz w:val="28"/>
          <w:szCs w:val="28"/>
        </w:rPr>
      </w:pPr>
      <w:proofErr w:type="gramStart"/>
      <w:r w:rsidRPr="00962EE9">
        <w:rPr>
          <w:rFonts w:ascii="Times New Roman" w:hAnsi="Times New Roman"/>
          <w:kern w:val="32"/>
          <w:sz w:val="28"/>
          <w:szCs w:val="28"/>
        </w:rPr>
        <w:t>65, 68, 70, ул. Дачная) и</w:t>
      </w:r>
      <w:r w:rsidR="00962EE9" w:rsidRPr="00962EE9">
        <w:rPr>
          <w:rFonts w:ascii="Times New Roman" w:hAnsi="Times New Roman"/>
          <w:kern w:val="32"/>
          <w:sz w:val="28"/>
          <w:szCs w:val="28"/>
        </w:rPr>
        <w:t xml:space="preserve"> </w:t>
      </w:r>
      <w:r w:rsidRPr="00962EE9">
        <w:rPr>
          <w:rFonts w:ascii="Times New Roman" w:hAnsi="Times New Roman"/>
          <w:kern w:val="32"/>
          <w:sz w:val="28"/>
          <w:szCs w:val="28"/>
        </w:rPr>
        <w:t>объекта культурного наследия</w:t>
      </w:r>
      <w:proofErr w:type="gramEnd"/>
    </w:p>
    <w:p w:rsidR="00962EE9" w:rsidRPr="00962EE9" w:rsidRDefault="00C10D8F" w:rsidP="007E04B3">
      <w:pPr>
        <w:spacing w:line="228" w:lineRule="auto"/>
        <w:ind w:left="-284" w:right="141"/>
        <w:jc w:val="center"/>
        <w:rPr>
          <w:rFonts w:ascii="Times New Roman" w:hAnsi="Times New Roman"/>
          <w:kern w:val="32"/>
          <w:sz w:val="28"/>
          <w:szCs w:val="28"/>
        </w:rPr>
      </w:pPr>
      <w:r w:rsidRPr="00962EE9">
        <w:rPr>
          <w:rFonts w:ascii="Times New Roman" w:hAnsi="Times New Roman"/>
          <w:kern w:val="32"/>
          <w:sz w:val="28"/>
          <w:szCs w:val="28"/>
        </w:rPr>
        <w:t>федерального значения – памятника «Плотина»,</w:t>
      </w:r>
      <w:r w:rsidR="00962EE9" w:rsidRPr="00962EE9">
        <w:rPr>
          <w:rFonts w:ascii="Times New Roman" w:hAnsi="Times New Roman"/>
          <w:kern w:val="32"/>
          <w:sz w:val="28"/>
          <w:szCs w:val="28"/>
        </w:rPr>
        <w:t xml:space="preserve"> </w:t>
      </w:r>
      <w:r w:rsidRPr="00962EE9">
        <w:rPr>
          <w:rFonts w:ascii="Times New Roman" w:hAnsi="Times New Roman"/>
          <w:kern w:val="32"/>
          <w:sz w:val="28"/>
          <w:szCs w:val="28"/>
        </w:rPr>
        <w:t>XIX в.</w:t>
      </w:r>
    </w:p>
    <w:p w:rsidR="00962EE9" w:rsidRPr="00962EE9" w:rsidRDefault="00C10D8F" w:rsidP="007E04B3">
      <w:pPr>
        <w:spacing w:line="228" w:lineRule="auto"/>
        <w:ind w:left="-284" w:right="141"/>
        <w:jc w:val="center"/>
        <w:rPr>
          <w:rFonts w:ascii="Times New Roman" w:hAnsi="Times New Roman"/>
          <w:kern w:val="32"/>
          <w:sz w:val="28"/>
          <w:szCs w:val="28"/>
        </w:rPr>
      </w:pPr>
      <w:proofErr w:type="gramStart"/>
      <w:r w:rsidRPr="00962EE9">
        <w:rPr>
          <w:rFonts w:ascii="Times New Roman" w:hAnsi="Times New Roman"/>
          <w:kern w:val="32"/>
          <w:sz w:val="28"/>
          <w:szCs w:val="28"/>
        </w:rPr>
        <w:t xml:space="preserve">(Рязанская область, </w:t>
      </w:r>
      <w:proofErr w:type="spellStart"/>
      <w:r w:rsidRPr="00962EE9">
        <w:rPr>
          <w:rFonts w:ascii="Times New Roman" w:hAnsi="Times New Roman"/>
          <w:kern w:val="32"/>
          <w:sz w:val="28"/>
          <w:szCs w:val="28"/>
        </w:rPr>
        <w:t>Касимовский</w:t>
      </w:r>
      <w:proofErr w:type="spellEnd"/>
      <w:r w:rsidRPr="00962EE9">
        <w:rPr>
          <w:rFonts w:ascii="Times New Roman" w:hAnsi="Times New Roman"/>
          <w:kern w:val="32"/>
          <w:sz w:val="28"/>
          <w:szCs w:val="28"/>
        </w:rPr>
        <w:t xml:space="preserve"> район, </w:t>
      </w:r>
      <w:proofErr w:type="spellStart"/>
      <w:r w:rsidR="00144B40" w:rsidRPr="00962EE9">
        <w:rPr>
          <w:rFonts w:ascii="Times New Roman" w:hAnsi="Times New Roman"/>
          <w:kern w:val="32"/>
          <w:sz w:val="28"/>
          <w:szCs w:val="28"/>
        </w:rPr>
        <w:t>р.</w:t>
      </w:r>
      <w:r w:rsidRPr="00962EE9">
        <w:rPr>
          <w:rFonts w:ascii="Times New Roman" w:hAnsi="Times New Roman"/>
          <w:kern w:val="32"/>
          <w:sz w:val="28"/>
          <w:szCs w:val="28"/>
        </w:rPr>
        <w:t>п</w:t>
      </w:r>
      <w:proofErr w:type="spellEnd"/>
      <w:r w:rsidRPr="00962EE9">
        <w:rPr>
          <w:rFonts w:ascii="Times New Roman" w:hAnsi="Times New Roman"/>
          <w:kern w:val="32"/>
          <w:sz w:val="28"/>
          <w:szCs w:val="28"/>
        </w:rPr>
        <w:t>.</w:t>
      </w:r>
      <w:proofErr w:type="gramEnd"/>
      <w:r w:rsidRPr="00962EE9">
        <w:rPr>
          <w:rFonts w:ascii="Times New Roman" w:hAnsi="Times New Roman"/>
          <w:kern w:val="32"/>
          <w:sz w:val="28"/>
          <w:szCs w:val="28"/>
        </w:rPr>
        <w:t xml:space="preserve"> </w:t>
      </w:r>
      <w:proofErr w:type="gramStart"/>
      <w:r w:rsidRPr="00962EE9">
        <w:rPr>
          <w:rFonts w:ascii="Times New Roman" w:hAnsi="Times New Roman"/>
          <w:kern w:val="32"/>
          <w:sz w:val="28"/>
          <w:szCs w:val="28"/>
        </w:rPr>
        <w:t>Гусь-Железный</w:t>
      </w:r>
      <w:proofErr w:type="gramEnd"/>
      <w:r w:rsidRPr="00962EE9">
        <w:rPr>
          <w:rFonts w:ascii="Times New Roman" w:hAnsi="Times New Roman"/>
          <w:kern w:val="32"/>
          <w:sz w:val="28"/>
          <w:szCs w:val="28"/>
        </w:rPr>
        <w:t>,</w:t>
      </w:r>
    </w:p>
    <w:p w:rsidR="00C10D8F" w:rsidRPr="00962EE9" w:rsidRDefault="00C10D8F" w:rsidP="007E04B3">
      <w:pPr>
        <w:spacing w:line="228" w:lineRule="auto"/>
        <w:ind w:left="-284" w:right="141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962EE9">
        <w:rPr>
          <w:rFonts w:ascii="Times New Roman" w:hAnsi="Times New Roman"/>
          <w:kern w:val="32"/>
          <w:sz w:val="28"/>
          <w:szCs w:val="28"/>
        </w:rPr>
        <w:t>Первомайская</w:t>
      </w:r>
      <w:r w:rsidR="00AF2ED8" w:rsidRPr="00962EE9">
        <w:rPr>
          <w:rFonts w:ascii="Times New Roman" w:hAnsi="Times New Roman"/>
          <w:kern w:val="32"/>
          <w:sz w:val="28"/>
          <w:szCs w:val="28"/>
        </w:rPr>
        <w:t> </w:t>
      </w:r>
      <w:r w:rsidRPr="00962EE9">
        <w:rPr>
          <w:rFonts w:ascii="Times New Roman" w:hAnsi="Times New Roman"/>
          <w:kern w:val="32"/>
          <w:sz w:val="28"/>
          <w:szCs w:val="28"/>
        </w:rPr>
        <w:t xml:space="preserve">пл.) </w:t>
      </w:r>
      <w:r w:rsidR="00BF4A5A" w:rsidRPr="00962EE9">
        <w:rPr>
          <w:rFonts w:ascii="Times New Roman" w:hAnsi="Times New Roman"/>
          <w:kern w:val="32"/>
          <w:sz w:val="28"/>
          <w:szCs w:val="28"/>
        </w:rPr>
        <w:t>(далее – объекты культурного наследия)</w:t>
      </w:r>
      <w:proofErr w:type="gramEnd"/>
    </w:p>
    <w:p w:rsidR="00C10D8F" w:rsidRPr="00962EE9" w:rsidRDefault="00C10D8F" w:rsidP="007E04B3">
      <w:pPr>
        <w:autoSpaceDE w:val="0"/>
        <w:autoSpaceDN w:val="0"/>
        <w:adjustRightInd w:val="0"/>
        <w:spacing w:line="228" w:lineRule="auto"/>
        <w:outlineLvl w:val="0"/>
        <w:rPr>
          <w:rFonts w:ascii="Times New Roman" w:hAnsi="Times New Roman"/>
          <w:sz w:val="28"/>
          <w:szCs w:val="28"/>
        </w:rPr>
      </w:pPr>
    </w:p>
    <w:p w:rsidR="00C10D8F" w:rsidRPr="00962EE9" w:rsidRDefault="00C10D8F" w:rsidP="007E04B3">
      <w:pPr>
        <w:tabs>
          <w:tab w:val="left" w:pos="0"/>
          <w:tab w:val="left" w:pos="284"/>
          <w:tab w:val="left" w:pos="426"/>
        </w:tabs>
        <w:spacing w:line="228" w:lineRule="auto"/>
        <w:jc w:val="center"/>
        <w:rPr>
          <w:rFonts w:ascii="Times New Roman" w:hAnsi="Times New Roman"/>
          <w:bCs/>
          <w:sz w:val="28"/>
          <w:szCs w:val="28"/>
        </w:rPr>
      </w:pPr>
      <w:r w:rsidRPr="00962EE9">
        <w:rPr>
          <w:rFonts w:ascii="Times New Roman" w:hAnsi="Times New Roman"/>
          <w:bCs/>
          <w:sz w:val="28"/>
          <w:szCs w:val="28"/>
        </w:rPr>
        <w:t xml:space="preserve">1. Описание </w:t>
      </w:r>
      <w:proofErr w:type="gramStart"/>
      <w:r w:rsidRPr="00962EE9">
        <w:rPr>
          <w:rFonts w:ascii="Times New Roman" w:hAnsi="Times New Roman"/>
          <w:bCs/>
          <w:sz w:val="28"/>
          <w:szCs w:val="28"/>
        </w:rPr>
        <w:t>местоположения границ объединенной зоны</w:t>
      </w:r>
      <w:r w:rsidR="00962EE9" w:rsidRPr="00962EE9">
        <w:rPr>
          <w:rFonts w:ascii="Times New Roman" w:hAnsi="Times New Roman"/>
          <w:bCs/>
          <w:sz w:val="28"/>
          <w:szCs w:val="28"/>
        </w:rPr>
        <w:br/>
      </w:r>
      <w:r w:rsidRPr="00962EE9">
        <w:rPr>
          <w:rFonts w:ascii="Times New Roman" w:hAnsi="Times New Roman"/>
          <w:bCs/>
          <w:sz w:val="28"/>
          <w:szCs w:val="28"/>
        </w:rPr>
        <w:t>охраны объектов культурного наследия</w:t>
      </w:r>
      <w:proofErr w:type="gramEnd"/>
    </w:p>
    <w:p w:rsidR="00C10D8F" w:rsidRPr="00962EE9" w:rsidRDefault="00C10D8F" w:rsidP="007E04B3">
      <w:pPr>
        <w:tabs>
          <w:tab w:val="left" w:pos="0"/>
          <w:tab w:val="left" w:pos="284"/>
          <w:tab w:val="left" w:pos="426"/>
        </w:tabs>
        <w:spacing w:line="228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C10D8F" w:rsidRPr="00962EE9" w:rsidRDefault="00C10D8F" w:rsidP="007E04B3">
      <w:pPr>
        <w:tabs>
          <w:tab w:val="left" w:pos="0"/>
          <w:tab w:val="left" w:pos="284"/>
          <w:tab w:val="left" w:pos="426"/>
        </w:tabs>
        <w:spacing w:line="228" w:lineRule="auto"/>
        <w:ind w:hanging="142"/>
        <w:jc w:val="center"/>
        <w:rPr>
          <w:rFonts w:ascii="Times New Roman" w:hAnsi="Times New Roman"/>
          <w:bCs/>
          <w:sz w:val="28"/>
          <w:szCs w:val="28"/>
        </w:rPr>
      </w:pPr>
      <w:r w:rsidRPr="00962EE9">
        <w:rPr>
          <w:rFonts w:ascii="Times New Roman" w:hAnsi="Times New Roman"/>
          <w:bCs/>
          <w:sz w:val="28"/>
          <w:szCs w:val="28"/>
        </w:rPr>
        <w:t xml:space="preserve">1.1. Описание местоположения границ единой охранной зоны </w:t>
      </w:r>
      <w:r w:rsidR="00BF4A5A" w:rsidRPr="00962EE9">
        <w:rPr>
          <w:rFonts w:ascii="Times New Roman" w:hAnsi="Times New Roman"/>
          <w:bCs/>
          <w:sz w:val="28"/>
          <w:szCs w:val="28"/>
        </w:rPr>
        <w:t>(</w:t>
      </w:r>
      <w:r w:rsidRPr="00962EE9">
        <w:rPr>
          <w:rFonts w:ascii="Times New Roman" w:hAnsi="Times New Roman"/>
          <w:bCs/>
          <w:sz w:val="28"/>
          <w:szCs w:val="28"/>
        </w:rPr>
        <w:t>ЕОЗ</w:t>
      </w:r>
      <w:r w:rsidR="00BF4A5A" w:rsidRPr="00962EE9">
        <w:rPr>
          <w:rFonts w:ascii="Times New Roman" w:hAnsi="Times New Roman"/>
          <w:bCs/>
          <w:sz w:val="28"/>
          <w:szCs w:val="28"/>
        </w:rPr>
        <w:t>)</w:t>
      </w:r>
    </w:p>
    <w:p w:rsidR="00C10D8F" w:rsidRPr="00962EE9" w:rsidRDefault="00C10D8F" w:rsidP="007E04B3">
      <w:pPr>
        <w:spacing w:line="228" w:lineRule="auto"/>
        <w:rPr>
          <w:rFonts w:ascii="Times New Roman" w:hAnsi="Times New Roman"/>
          <w:sz w:val="28"/>
          <w:szCs w:val="28"/>
        </w:rPr>
      </w:pPr>
    </w:p>
    <w:tbl>
      <w:tblPr>
        <w:tblStyle w:val="ac"/>
        <w:tblW w:w="9490" w:type="dxa"/>
        <w:tblInd w:w="150" w:type="dxa"/>
        <w:tblLayout w:type="fixed"/>
        <w:tblLook w:val="0000" w:firstRow="0" w:lastRow="0" w:firstColumn="0" w:lastColumn="0" w:noHBand="0" w:noVBand="0"/>
      </w:tblPr>
      <w:tblGrid>
        <w:gridCol w:w="701"/>
        <w:gridCol w:w="4253"/>
        <w:gridCol w:w="4536"/>
      </w:tblGrid>
      <w:tr w:rsidR="00C10D8F" w:rsidRPr="00962EE9" w:rsidTr="00962EE9">
        <w:trPr>
          <w:trHeight w:val="246"/>
        </w:trPr>
        <w:tc>
          <w:tcPr>
            <w:tcW w:w="701" w:type="dxa"/>
          </w:tcPr>
          <w:p w:rsidR="00C10D8F" w:rsidRPr="00962EE9" w:rsidRDefault="00C10D8F" w:rsidP="007E04B3">
            <w:pPr>
              <w:spacing w:line="228" w:lineRule="auto"/>
              <w:ind w:left="-108" w:firstLine="104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№ </w:t>
            </w:r>
            <w:proofErr w:type="gramStart"/>
            <w:r w:rsidRPr="00962EE9">
              <w:rPr>
                <w:rFonts w:ascii="Times New Roman" w:eastAsia="Calibri" w:hAnsi="Times New Roman"/>
                <w:sz w:val="28"/>
                <w:szCs w:val="28"/>
              </w:rPr>
              <w:t>п</w:t>
            </w:r>
            <w:proofErr w:type="gramEnd"/>
            <w:r w:rsidRPr="00962EE9">
              <w:rPr>
                <w:rFonts w:ascii="Times New Roman" w:eastAsia="Calibri" w:hAnsi="Times New Roman"/>
                <w:sz w:val="28"/>
                <w:szCs w:val="28"/>
              </w:rPr>
              <w:t>/п</w:t>
            </w:r>
          </w:p>
        </w:tc>
        <w:tc>
          <w:tcPr>
            <w:tcW w:w="4253" w:type="dxa"/>
          </w:tcPr>
          <w:p w:rsidR="00C10D8F" w:rsidRPr="00962EE9" w:rsidRDefault="00C10D8F" w:rsidP="007E04B3">
            <w:pPr>
              <w:spacing w:line="228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Характеристики объекта землеустройства</w:t>
            </w:r>
          </w:p>
        </w:tc>
        <w:tc>
          <w:tcPr>
            <w:tcW w:w="4536" w:type="dxa"/>
          </w:tcPr>
          <w:p w:rsidR="00C10D8F" w:rsidRPr="00962EE9" w:rsidRDefault="00C10D8F" w:rsidP="007E04B3">
            <w:pPr>
              <w:spacing w:line="228" w:lineRule="auto"/>
              <w:ind w:right="128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Описание характеристик</w:t>
            </w:r>
          </w:p>
        </w:tc>
      </w:tr>
      <w:tr w:rsidR="00C10D8F" w:rsidRPr="00962EE9" w:rsidTr="00962EE9">
        <w:trPr>
          <w:trHeight w:val="236"/>
        </w:trPr>
        <w:tc>
          <w:tcPr>
            <w:tcW w:w="701" w:type="dxa"/>
          </w:tcPr>
          <w:p w:rsidR="00C10D8F" w:rsidRPr="00962EE9" w:rsidRDefault="00C10D8F" w:rsidP="007E04B3">
            <w:pPr>
              <w:spacing w:line="228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4253" w:type="dxa"/>
          </w:tcPr>
          <w:p w:rsidR="00C10D8F" w:rsidRPr="00962EE9" w:rsidRDefault="00C10D8F" w:rsidP="007E04B3">
            <w:pPr>
              <w:spacing w:line="228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C10D8F" w:rsidRPr="00962EE9" w:rsidRDefault="00C10D8F" w:rsidP="007E04B3">
            <w:pPr>
              <w:spacing w:line="228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</w:tr>
      <w:tr w:rsidR="00C10D8F" w:rsidRPr="00962EE9" w:rsidTr="00962EE9">
        <w:trPr>
          <w:trHeight w:val="243"/>
        </w:trPr>
        <w:tc>
          <w:tcPr>
            <w:tcW w:w="701" w:type="dxa"/>
          </w:tcPr>
          <w:p w:rsidR="00C10D8F" w:rsidRPr="00962EE9" w:rsidRDefault="00C10D8F" w:rsidP="007E04B3">
            <w:pPr>
              <w:spacing w:line="228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1.</w:t>
            </w:r>
          </w:p>
        </w:tc>
        <w:tc>
          <w:tcPr>
            <w:tcW w:w="4253" w:type="dxa"/>
          </w:tcPr>
          <w:p w:rsidR="00C10D8F" w:rsidRPr="00962EE9" w:rsidRDefault="00C10D8F" w:rsidP="007E04B3">
            <w:pPr>
              <w:spacing w:line="228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Местоположение объекта землеустройства</w:t>
            </w:r>
          </w:p>
        </w:tc>
        <w:tc>
          <w:tcPr>
            <w:tcW w:w="4536" w:type="dxa"/>
          </w:tcPr>
          <w:p w:rsidR="00C10D8F" w:rsidRPr="00962EE9" w:rsidRDefault="00C10D8F" w:rsidP="007E04B3">
            <w:pPr>
              <w:spacing w:line="228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Рязанская область, </w:t>
            </w:r>
            <w:proofErr w:type="spellStart"/>
            <w:r w:rsidRPr="00962EE9">
              <w:rPr>
                <w:rFonts w:ascii="Times New Roman" w:eastAsia="Calibri" w:hAnsi="Times New Roman"/>
                <w:sz w:val="28"/>
                <w:szCs w:val="28"/>
              </w:rPr>
              <w:t>Касимовский</w:t>
            </w:r>
            <w:proofErr w:type="spellEnd"/>
            <w:r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="008F653C" w:rsidRPr="00962EE9">
              <w:rPr>
                <w:rFonts w:ascii="Times New Roman" w:eastAsia="Calibri" w:hAnsi="Times New Roman"/>
                <w:sz w:val="28"/>
                <w:szCs w:val="28"/>
              </w:rPr>
              <w:t>район,</w:t>
            </w:r>
            <w:r w:rsidR="00144B40"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proofErr w:type="spellStart"/>
            <w:r w:rsidR="00144B40" w:rsidRPr="00962EE9">
              <w:rPr>
                <w:rFonts w:ascii="Times New Roman" w:eastAsia="Calibri" w:hAnsi="Times New Roman"/>
                <w:sz w:val="28"/>
                <w:szCs w:val="28"/>
              </w:rPr>
              <w:t>р.</w:t>
            </w:r>
            <w:r w:rsidR="008F653C" w:rsidRPr="00962EE9">
              <w:rPr>
                <w:rFonts w:ascii="Times New Roman" w:eastAsia="Calibri" w:hAnsi="Times New Roman"/>
                <w:sz w:val="28"/>
                <w:szCs w:val="28"/>
              </w:rPr>
              <w:t>п</w:t>
            </w:r>
            <w:proofErr w:type="spellEnd"/>
            <w:r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. </w:t>
            </w:r>
            <w:proofErr w:type="gramStart"/>
            <w:r w:rsidRPr="00962EE9">
              <w:rPr>
                <w:rFonts w:ascii="Times New Roman" w:eastAsia="Calibri" w:hAnsi="Times New Roman"/>
                <w:sz w:val="28"/>
                <w:szCs w:val="28"/>
              </w:rPr>
              <w:t>Гусь-Железный</w:t>
            </w:r>
            <w:proofErr w:type="gramEnd"/>
          </w:p>
        </w:tc>
      </w:tr>
      <w:tr w:rsidR="00C10D8F" w:rsidRPr="00962EE9" w:rsidTr="00962EE9">
        <w:trPr>
          <w:trHeight w:val="243"/>
        </w:trPr>
        <w:tc>
          <w:tcPr>
            <w:tcW w:w="701" w:type="dxa"/>
          </w:tcPr>
          <w:p w:rsidR="00C10D8F" w:rsidRPr="00962EE9" w:rsidRDefault="00C10D8F" w:rsidP="007E04B3">
            <w:pPr>
              <w:spacing w:line="228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2.</w:t>
            </w:r>
          </w:p>
        </w:tc>
        <w:tc>
          <w:tcPr>
            <w:tcW w:w="4253" w:type="dxa"/>
          </w:tcPr>
          <w:p w:rsidR="00C10D8F" w:rsidRPr="00962EE9" w:rsidRDefault="00C10D8F" w:rsidP="007E04B3">
            <w:pPr>
              <w:spacing w:line="228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Пл</w:t>
            </w:r>
            <w:r w:rsidR="008F653C" w:rsidRPr="00962EE9">
              <w:rPr>
                <w:rFonts w:ascii="Times New Roman" w:eastAsia="Calibri" w:hAnsi="Times New Roman"/>
                <w:sz w:val="28"/>
                <w:szCs w:val="28"/>
              </w:rPr>
              <w:t>ощадь объекта землеустройства</w:t>
            </w:r>
            <w:r w:rsidR="00144B40"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="008F653C" w:rsidRPr="00962EE9">
              <w:rPr>
                <w:rFonts w:ascii="Times New Roman" w:eastAsia="Calibri" w:hAnsi="Times New Roman"/>
                <w:sz w:val="28"/>
                <w:szCs w:val="28"/>
              </w:rPr>
              <w:t>±</w:t>
            </w:r>
            <w:r w:rsidR="00144B40"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962EE9">
              <w:rPr>
                <w:rFonts w:ascii="Times New Roman" w:eastAsia="Calibri" w:hAnsi="Times New Roman"/>
                <w:sz w:val="28"/>
                <w:szCs w:val="28"/>
              </w:rPr>
              <w:t>величина погрешности определения площади (</w:t>
            </w:r>
            <w:r w:rsidR="008F653C" w:rsidRPr="00962EE9">
              <w:rPr>
                <w:rFonts w:ascii="Times New Roman" w:eastAsia="Calibri" w:hAnsi="Times New Roman"/>
                <w:sz w:val="28"/>
                <w:szCs w:val="28"/>
              </w:rPr>
              <w:t>Р</w:t>
            </w:r>
            <w:r w:rsidR="00144B40"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="008F653C" w:rsidRPr="00962EE9">
              <w:rPr>
                <w:rFonts w:ascii="Times New Roman" w:eastAsia="Calibri" w:hAnsi="Times New Roman"/>
                <w:sz w:val="28"/>
                <w:szCs w:val="28"/>
              </w:rPr>
              <w:t>±</w:t>
            </w:r>
            <w:r w:rsidR="00144B40"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962EE9">
              <w:rPr>
                <w:rFonts w:ascii="Times New Roman" w:eastAsia="Calibri" w:hAnsi="Times New Roman"/>
                <w:sz w:val="28"/>
                <w:szCs w:val="28"/>
              </w:rPr>
              <w:t>Δ</w:t>
            </w:r>
            <w:proofErr w:type="gramStart"/>
            <w:r w:rsidRPr="00962EE9">
              <w:rPr>
                <w:rFonts w:ascii="Times New Roman" w:eastAsia="Calibri" w:hAnsi="Times New Roman"/>
                <w:sz w:val="28"/>
                <w:szCs w:val="28"/>
              </w:rPr>
              <w:t>Р</w:t>
            </w:r>
            <w:proofErr w:type="gramEnd"/>
            <w:r w:rsidRPr="00962EE9">
              <w:rPr>
                <w:rFonts w:ascii="Times New Roman" w:eastAsia="Calibri" w:hAnsi="Times New Roman"/>
                <w:sz w:val="28"/>
                <w:szCs w:val="28"/>
              </w:rPr>
              <w:t>)</w:t>
            </w:r>
          </w:p>
        </w:tc>
        <w:tc>
          <w:tcPr>
            <w:tcW w:w="4536" w:type="dxa"/>
          </w:tcPr>
          <w:p w:rsidR="00C10D8F" w:rsidRPr="00962EE9" w:rsidRDefault="00144B40" w:rsidP="007E04B3">
            <w:pPr>
              <w:spacing w:line="228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13714 кв. м </w:t>
            </w:r>
            <w:r w:rsidR="008F653C" w:rsidRPr="00962EE9">
              <w:rPr>
                <w:rFonts w:ascii="Times New Roman" w:hAnsi="Times New Roman"/>
                <w:snapToGrid w:val="0"/>
                <w:sz w:val="28"/>
                <w:szCs w:val="28"/>
              </w:rPr>
              <w:t>±</w:t>
            </w:r>
            <w:r w:rsidRPr="00962EE9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</w:t>
            </w:r>
            <w:r w:rsidR="00C10D8F" w:rsidRPr="00962EE9">
              <w:rPr>
                <w:rFonts w:ascii="Times New Roman" w:hAnsi="Times New Roman"/>
                <w:snapToGrid w:val="0"/>
                <w:sz w:val="28"/>
                <w:szCs w:val="28"/>
              </w:rPr>
              <w:t>1220 кв.</w:t>
            </w:r>
            <w:r w:rsidRPr="00962EE9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</w:t>
            </w:r>
            <w:r w:rsidR="00C10D8F" w:rsidRPr="00962EE9">
              <w:rPr>
                <w:rFonts w:ascii="Times New Roman" w:hAnsi="Times New Roman"/>
                <w:snapToGrid w:val="0"/>
                <w:sz w:val="28"/>
                <w:szCs w:val="28"/>
              </w:rPr>
              <w:t>м</w:t>
            </w:r>
          </w:p>
        </w:tc>
      </w:tr>
      <w:tr w:rsidR="00C10D8F" w:rsidRPr="00962EE9" w:rsidTr="00962EE9">
        <w:trPr>
          <w:trHeight w:val="243"/>
        </w:trPr>
        <w:tc>
          <w:tcPr>
            <w:tcW w:w="701" w:type="dxa"/>
          </w:tcPr>
          <w:p w:rsidR="00C10D8F" w:rsidRPr="00962EE9" w:rsidRDefault="00C10D8F" w:rsidP="007E04B3">
            <w:pPr>
              <w:spacing w:line="228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3.</w:t>
            </w:r>
          </w:p>
        </w:tc>
        <w:tc>
          <w:tcPr>
            <w:tcW w:w="4253" w:type="dxa"/>
          </w:tcPr>
          <w:p w:rsidR="00C10D8F" w:rsidRPr="00962EE9" w:rsidRDefault="00C10D8F" w:rsidP="007E04B3">
            <w:pPr>
              <w:spacing w:line="228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Иные характеристики объекта землеустройства</w:t>
            </w:r>
          </w:p>
        </w:tc>
        <w:tc>
          <w:tcPr>
            <w:tcW w:w="4536" w:type="dxa"/>
          </w:tcPr>
          <w:p w:rsidR="00C10D8F" w:rsidRPr="00962EE9" w:rsidRDefault="00C10D8F" w:rsidP="007E04B3">
            <w:pPr>
              <w:spacing w:line="228" w:lineRule="auto"/>
              <w:ind w:firstLine="5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:rsidR="00C10D8F" w:rsidRPr="00962EE9" w:rsidRDefault="00C10D8F" w:rsidP="007E04B3">
      <w:pPr>
        <w:tabs>
          <w:tab w:val="left" w:pos="0"/>
          <w:tab w:val="left" w:pos="284"/>
          <w:tab w:val="left" w:pos="426"/>
        </w:tabs>
        <w:spacing w:line="228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F92AB8" w:rsidRPr="00962EE9" w:rsidRDefault="00C10D8F" w:rsidP="007E04B3">
      <w:pPr>
        <w:tabs>
          <w:tab w:val="left" w:pos="-142"/>
          <w:tab w:val="left" w:pos="284"/>
          <w:tab w:val="left" w:pos="426"/>
        </w:tabs>
        <w:spacing w:line="228" w:lineRule="auto"/>
        <w:jc w:val="center"/>
        <w:rPr>
          <w:rFonts w:ascii="Times New Roman" w:hAnsi="Times New Roman"/>
          <w:bCs/>
          <w:sz w:val="28"/>
          <w:szCs w:val="28"/>
        </w:rPr>
      </w:pPr>
      <w:r w:rsidRPr="00962EE9">
        <w:rPr>
          <w:rFonts w:ascii="Times New Roman" w:hAnsi="Times New Roman"/>
          <w:bCs/>
          <w:sz w:val="28"/>
          <w:szCs w:val="28"/>
        </w:rPr>
        <w:t xml:space="preserve">1.2. Описание местоположения границ единой зоны регулирования </w:t>
      </w:r>
    </w:p>
    <w:p w:rsidR="00F92AB8" w:rsidRPr="00962EE9" w:rsidRDefault="00C10D8F" w:rsidP="007E04B3">
      <w:pPr>
        <w:tabs>
          <w:tab w:val="left" w:pos="-142"/>
          <w:tab w:val="left" w:pos="284"/>
          <w:tab w:val="left" w:pos="426"/>
        </w:tabs>
        <w:spacing w:line="228" w:lineRule="auto"/>
        <w:jc w:val="center"/>
        <w:rPr>
          <w:rFonts w:ascii="Times New Roman" w:hAnsi="Times New Roman"/>
          <w:bCs/>
          <w:sz w:val="28"/>
          <w:szCs w:val="28"/>
        </w:rPr>
      </w:pPr>
      <w:r w:rsidRPr="00962EE9">
        <w:rPr>
          <w:rFonts w:ascii="Times New Roman" w:hAnsi="Times New Roman"/>
          <w:bCs/>
          <w:sz w:val="28"/>
          <w:szCs w:val="28"/>
        </w:rPr>
        <w:t xml:space="preserve">застройки и хозяйственной деятельности </w:t>
      </w:r>
      <w:r w:rsidR="004C506F" w:rsidRPr="00962EE9">
        <w:rPr>
          <w:rFonts w:ascii="Times New Roman" w:hAnsi="Times New Roman"/>
          <w:bCs/>
          <w:sz w:val="28"/>
          <w:szCs w:val="28"/>
        </w:rPr>
        <w:t>(</w:t>
      </w:r>
      <w:r w:rsidRPr="00962EE9">
        <w:rPr>
          <w:rFonts w:ascii="Times New Roman" w:hAnsi="Times New Roman"/>
          <w:bCs/>
          <w:sz w:val="28"/>
          <w:szCs w:val="28"/>
        </w:rPr>
        <w:t>ЕЗРЗ</w:t>
      </w:r>
      <w:r w:rsidR="004C506F" w:rsidRPr="00962EE9">
        <w:rPr>
          <w:rFonts w:ascii="Times New Roman" w:hAnsi="Times New Roman"/>
          <w:bCs/>
          <w:sz w:val="28"/>
          <w:szCs w:val="28"/>
        </w:rPr>
        <w:t>)</w:t>
      </w:r>
      <w:r w:rsidRPr="00962EE9">
        <w:rPr>
          <w:rFonts w:ascii="Times New Roman" w:hAnsi="Times New Roman"/>
          <w:bCs/>
          <w:sz w:val="28"/>
          <w:szCs w:val="28"/>
        </w:rPr>
        <w:t xml:space="preserve"> </w:t>
      </w:r>
    </w:p>
    <w:p w:rsidR="00C10D8F" w:rsidRPr="00962EE9" w:rsidRDefault="00C10D8F" w:rsidP="007E04B3">
      <w:pPr>
        <w:tabs>
          <w:tab w:val="left" w:pos="-142"/>
          <w:tab w:val="left" w:pos="284"/>
          <w:tab w:val="left" w:pos="426"/>
        </w:tabs>
        <w:spacing w:line="228" w:lineRule="auto"/>
        <w:jc w:val="center"/>
        <w:rPr>
          <w:rFonts w:ascii="Times New Roman" w:hAnsi="Times New Roman"/>
          <w:bCs/>
          <w:sz w:val="28"/>
          <w:szCs w:val="28"/>
        </w:rPr>
      </w:pPr>
      <w:r w:rsidRPr="00962EE9">
        <w:rPr>
          <w:rFonts w:ascii="Times New Roman" w:hAnsi="Times New Roman"/>
          <w:bCs/>
          <w:sz w:val="28"/>
          <w:szCs w:val="28"/>
        </w:rPr>
        <w:t>(участок № 1, участок № 2, участок № 3)</w:t>
      </w:r>
    </w:p>
    <w:p w:rsidR="00C10D8F" w:rsidRPr="007E04B3" w:rsidRDefault="00C10D8F" w:rsidP="007E04B3">
      <w:pPr>
        <w:tabs>
          <w:tab w:val="left" w:pos="0"/>
          <w:tab w:val="left" w:pos="284"/>
          <w:tab w:val="left" w:pos="426"/>
        </w:tabs>
        <w:spacing w:line="228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Style w:val="ac"/>
        <w:tblW w:w="9504" w:type="dxa"/>
        <w:tblInd w:w="136" w:type="dxa"/>
        <w:tblBorders>
          <w:bottom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4"/>
        <w:gridCol w:w="4253"/>
        <w:gridCol w:w="4537"/>
      </w:tblGrid>
      <w:tr w:rsidR="00C10D8F" w:rsidRPr="00962EE9" w:rsidTr="00962EE9">
        <w:trPr>
          <w:trHeight w:val="356"/>
        </w:trPr>
        <w:tc>
          <w:tcPr>
            <w:tcW w:w="714" w:type="dxa"/>
          </w:tcPr>
          <w:p w:rsidR="00C10D8F" w:rsidRPr="00962EE9" w:rsidRDefault="00C10D8F" w:rsidP="007E04B3">
            <w:pPr>
              <w:spacing w:line="228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№ </w:t>
            </w:r>
            <w:proofErr w:type="gramStart"/>
            <w:r w:rsidRPr="00962EE9">
              <w:rPr>
                <w:rFonts w:ascii="Times New Roman" w:eastAsia="Calibri" w:hAnsi="Times New Roman"/>
                <w:sz w:val="28"/>
                <w:szCs w:val="28"/>
              </w:rPr>
              <w:t>п</w:t>
            </w:r>
            <w:proofErr w:type="gramEnd"/>
            <w:r w:rsidRPr="00962EE9">
              <w:rPr>
                <w:rFonts w:ascii="Times New Roman" w:eastAsia="Calibri" w:hAnsi="Times New Roman"/>
                <w:sz w:val="28"/>
                <w:szCs w:val="28"/>
              </w:rPr>
              <w:t>/п</w:t>
            </w:r>
          </w:p>
        </w:tc>
        <w:tc>
          <w:tcPr>
            <w:tcW w:w="4253" w:type="dxa"/>
          </w:tcPr>
          <w:p w:rsidR="00C10D8F" w:rsidRPr="00962EE9" w:rsidRDefault="00C10D8F" w:rsidP="007E04B3">
            <w:pPr>
              <w:spacing w:line="228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Характеристики объекта землеустройства</w:t>
            </w:r>
          </w:p>
        </w:tc>
        <w:tc>
          <w:tcPr>
            <w:tcW w:w="4537" w:type="dxa"/>
          </w:tcPr>
          <w:p w:rsidR="00C10D8F" w:rsidRPr="00962EE9" w:rsidRDefault="00C10D8F" w:rsidP="007E04B3">
            <w:pPr>
              <w:spacing w:line="228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Описание характеристик</w:t>
            </w:r>
          </w:p>
        </w:tc>
      </w:tr>
    </w:tbl>
    <w:p w:rsidR="00962EE9" w:rsidRPr="00962EE9" w:rsidRDefault="00962EE9" w:rsidP="007E04B3">
      <w:pPr>
        <w:spacing w:line="228" w:lineRule="auto"/>
        <w:rPr>
          <w:rFonts w:ascii="Times New Roman" w:hAnsi="Times New Roman"/>
          <w:sz w:val="2"/>
          <w:szCs w:val="2"/>
        </w:rPr>
      </w:pPr>
    </w:p>
    <w:tbl>
      <w:tblPr>
        <w:tblStyle w:val="ac"/>
        <w:tblW w:w="9504" w:type="dxa"/>
        <w:tblInd w:w="136" w:type="dxa"/>
        <w:tblLayout w:type="fixed"/>
        <w:tblLook w:val="0000" w:firstRow="0" w:lastRow="0" w:firstColumn="0" w:lastColumn="0" w:noHBand="0" w:noVBand="0"/>
      </w:tblPr>
      <w:tblGrid>
        <w:gridCol w:w="714"/>
        <w:gridCol w:w="4253"/>
        <w:gridCol w:w="4537"/>
      </w:tblGrid>
      <w:tr w:rsidR="00C10D8F" w:rsidRPr="00962EE9" w:rsidTr="00962EE9">
        <w:trPr>
          <w:trHeight w:val="319"/>
          <w:tblHeader/>
        </w:trPr>
        <w:tc>
          <w:tcPr>
            <w:tcW w:w="714" w:type="dxa"/>
          </w:tcPr>
          <w:p w:rsidR="00C10D8F" w:rsidRPr="00962EE9" w:rsidRDefault="00C10D8F" w:rsidP="007E04B3">
            <w:pPr>
              <w:spacing w:line="228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4253" w:type="dxa"/>
          </w:tcPr>
          <w:p w:rsidR="00C10D8F" w:rsidRPr="00962EE9" w:rsidRDefault="00C10D8F" w:rsidP="007E04B3">
            <w:pPr>
              <w:spacing w:line="228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4537" w:type="dxa"/>
          </w:tcPr>
          <w:p w:rsidR="00C10D8F" w:rsidRPr="00962EE9" w:rsidRDefault="00C10D8F" w:rsidP="007E04B3">
            <w:pPr>
              <w:spacing w:line="228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</w:tr>
      <w:tr w:rsidR="00C10D8F" w:rsidRPr="00962EE9" w:rsidTr="00962EE9">
        <w:trPr>
          <w:trHeight w:val="350"/>
        </w:trPr>
        <w:tc>
          <w:tcPr>
            <w:tcW w:w="714" w:type="dxa"/>
          </w:tcPr>
          <w:p w:rsidR="00C10D8F" w:rsidRPr="00962EE9" w:rsidRDefault="00C10D8F" w:rsidP="007E04B3">
            <w:pPr>
              <w:spacing w:line="228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1.</w:t>
            </w:r>
          </w:p>
        </w:tc>
        <w:tc>
          <w:tcPr>
            <w:tcW w:w="4253" w:type="dxa"/>
          </w:tcPr>
          <w:p w:rsidR="00C10D8F" w:rsidRPr="00962EE9" w:rsidRDefault="00C10D8F" w:rsidP="007E04B3">
            <w:pPr>
              <w:spacing w:line="228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Местоположение объекта землеустройства</w:t>
            </w:r>
          </w:p>
        </w:tc>
        <w:tc>
          <w:tcPr>
            <w:tcW w:w="4537" w:type="dxa"/>
          </w:tcPr>
          <w:p w:rsidR="00C10D8F" w:rsidRPr="00962EE9" w:rsidRDefault="00C10D8F" w:rsidP="007E04B3">
            <w:pPr>
              <w:spacing w:line="228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Рязанска</w:t>
            </w:r>
            <w:r w:rsidR="0060029A"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я область, </w:t>
            </w:r>
            <w:proofErr w:type="spellStart"/>
            <w:r w:rsidR="0060029A" w:rsidRPr="00962EE9">
              <w:rPr>
                <w:rFonts w:ascii="Times New Roman" w:eastAsia="Calibri" w:hAnsi="Times New Roman"/>
                <w:sz w:val="28"/>
                <w:szCs w:val="28"/>
              </w:rPr>
              <w:t>Касимовский</w:t>
            </w:r>
            <w:proofErr w:type="spellEnd"/>
            <w:r w:rsidR="0060029A"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 район,</w:t>
            </w:r>
            <w:r w:rsidR="00144B40"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proofErr w:type="spellStart"/>
            <w:r w:rsidR="00144B40" w:rsidRPr="00962EE9">
              <w:rPr>
                <w:rFonts w:ascii="Times New Roman" w:eastAsia="Calibri" w:hAnsi="Times New Roman"/>
                <w:sz w:val="28"/>
                <w:szCs w:val="28"/>
              </w:rPr>
              <w:t>р.</w:t>
            </w:r>
            <w:r w:rsidR="0060029A" w:rsidRPr="00962EE9">
              <w:rPr>
                <w:rFonts w:ascii="Times New Roman" w:eastAsia="Calibri" w:hAnsi="Times New Roman"/>
                <w:sz w:val="28"/>
                <w:szCs w:val="28"/>
              </w:rPr>
              <w:t>п</w:t>
            </w:r>
            <w:proofErr w:type="spellEnd"/>
            <w:r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. </w:t>
            </w:r>
            <w:proofErr w:type="gramStart"/>
            <w:r w:rsidR="008F653C" w:rsidRPr="00962EE9">
              <w:rPr>
                <w:rFonts w:ascii="Times New Roman" w:eastAsia="Calibri" w:hAnsi="Times New Roman"/>
                <w:sz w:val="28"/>
                <w:szCs w:val="28"/>
              </w:rPr>
              <w:t>Гусь-</w:t>
            </w:r>
            <w:r w:rsidRPr="00962EE9">
              <w:rPr>
                <w:rFonts w:ascii="Times New Roman" w:eastAsia="Calibri" w:hAnsi="Times New Roman"/>
                <w:sz w:val="28"/>
                <w:szCs w:val="28"/>
              </w:rPr>
              <w:t>Железный</w:t>
            </w:r>
            <w:proofErr w:type="gramEnd"/>
          </w:p>
        </w:tc>
      </w:tr>
      <w:tr w:rsidR="00C10D8F" w:rsidRPr="00962EE9" w:rsidTr="00962EE9">
        <w:trPr>
          <w:trHeight w:val="350"/>
        </w:trPr>
        <w:tc>
          <w:tcPr>
            <w:tcW w:w="714" w:type="dxa"/>
          </w:tcPr>
          <w:p w:rsidR="00C10D8F" w:rsidRPr="00962EE9" w:rsidRDefault="00C10D8F" w:rsidP="007E04B3">
            <w:pPr>
              <w:spacing w:line="228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2.</w:t>
            </w:r>
          </w:p>
        </w:tc>
        <w:tc>
          <w:tcPr>
            <w:tcW w:w="4253" w:type="dxa"/>
          </w:tcPr>
          <w:p w:rsidR="00C10D8F" w:rsidRPr="00962EE9" w:rsidRDefault="00434B60" w:rsidP="007E04B3">
            <w:pPr>
              <w:spacing w:line="228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Площадь объекта землеустройства</w:t>
            </w:r>
            <w:r w:rsidR="00144B40"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962EE9">
              <w:rPr>
                <w:rFonts w:ascii="Times New Roman" w:eastAsia="Calibri" w:hAnsi="Times New Roman"/>
                <w:sz w:val="28"/>
                <w:szCs w:val="28"/>
              </w:rPr>
              <w:t>±</w:t>
            </w:r>
            <w:r w:rsidR="00144B40"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="00C10D8F" w:rsidRPr="00962EE9">
              <w:rPr>
                <w:rFonts w:ascii="Times New Roman" w:eastAsia="Calibri" w:hAnsi="Times New Roman"/>
                <w:sz w:val="28"/>
                <w:szCs w:val="28"/>
              </w:rPr>
              <w:t>величина пог</w:t>
            </w:r>
            <w:r w:rsidRPr="00962EE9">
              <w:rPr>
                <w:rFonts w:ascii="Times New Roman" w:eastAsia="Calibri" w:hAnsi="Times New Roman"/>
                <w:sz w:val="28"/>
                <w:szCs w:val="28"/>
              </w:rPr>
              <w:t>решности определения площади (Р</w:t>
            </w:r>
            <w:r w:rsidR="00144B40"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="00C10D8F" w:rsidRPr="00962EE9">
              <w:rPr>
                <w:rFonts w:ascii="Times New Roman" w:eastAsia="Calibri" w:hAnsi="Times New Roman"/>
                <w:sz w:val="28"/>
                <w:szCs w:val="28"/>
              </w:rPr>
              <w:t>±</w:t>
            </w:r>
            <w:r w:rsidR="00144B40"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="00C10D8F" w:rsidRPr="00962EE9">
              <w:rPr>
                <w:rFonts w:ascii="Times New Roman" w:eastAsia="Calibri" w:hAnsi="Times New Roman"/>
                <w:sz w:val="28"/>
                <w:szCs w:val="28"/>
              </w:rPr>
              <w:t>Δ</w:t>
            </w:r>
            <w:proofErr w:type="gramStart"/>
            <w:r w:rsidR="00C10D8F" w:rsidRPr="00962EE9">
              <w:rPr>
                <w:rFonts w:ascii="Times New Roman" w:eastAsia="Calibri" w:hAnsi="Times New Roman"/>
                <w:sz w:val="28"/>
                <w:szCs w:val="28"/>
              </w:rPr>
              <w:t>Р</w:t>
            </w:r>
            <w:proofErr w:type="gramEnd"/>
            <w:r w:rsidR="00C10D8F" w:rsidRPr="00962EE9">
              <w:rPr>
                <w:rFonts w:ascii="Times New Roman" w:eastAsia="Calibri" w:hAnsi="Times New Roman"/>
                <w:sz w:val="28"/>
                <w:szCs w:val="28"/>
              </w:rPr>
              <w:t>)</w:t>
            </w:r>
          </w:p>
        </w:tc>
        <w:tc>
          <w:tcPr>
            <w:tcW w:w="4537" w:type="dxa"/>
          </w:tcPr>
          <w:p w:rsidR="00C10D8F" w:rsidRPr="00962EE9" w:rsidRDefault="008F653C" w:rsidP="007E04B3">
            <w:pPr>
              <w:spacing w:line="228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napToGrid w:val="0"/>
                <w:sz w:val="28"/>
                <w:szCs w:val="28"/>
              </w:rPr>
              <w:t>1102819 кв.</w:t>
            </w:r>
            <w:r w:rsidR="00144B40" w:rsidRPr="00962EE9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м </w:t>
            </w:r>
            <w:r w:rsidRPr="00962EE9">
              <w:rPr>
                <w:rFonts w:ascii="Times New Roman" w:hAnsi="Times New Roman"/>
                <w:snapToGrid w:val="0"/>
                <w:sz w:val="28"/>
                <w:szCs w:val="28"/>
              </w:rPr>
              <w:t>±</w:t>
            </w:r>
            <w:r w:rsidR="00144B40" w:rsidRPr="00962EE9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</w:t>
            </w:r>
            <w:r w:rsidR="00C10D8F" w:rsidRPr="00962EE9">
              <w:rPr>
                <w:rFonts w:ascii="Times New Roman" w:hAnsi="Times New Roman"/>
                <w:snapToGrid w:val="0"/>
                <w:sz w:val="28"/>
                <w:szCs w:val="28"/>
              </w:rPr>
              <w:t>10682 кв.</w:t>
            </w:r>
            <w:r w:rsidR="00144B40" w:rsidRPr="00962EE9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</w:t>
            </w:r>
            <w:r w:rsidR="00C10D8F" w:rsidRPr="00962EE9">
              <w:rPr>
                <w:rFonts w:ascii="Times New Roman" w:hAnsi="Times New Roman"/>
                <w:snapToGrid w:val="0"/>
                <w:sz w:val="28"/>
                <w:szCs w:val="28"/>
              </w:rPr>
              <w:t>м</w:t>
            </w:r>
          </w:p>
        </w:tc>
      </w:tr>
      <w:tr w:rsidR="00C10D8F" w:rsidRPr="00962EE9" w:rsidTr="00962EE9">
        <w:trPr>
          <w:trHeight w:val="350"/>
        </w:trPr>
        <w:tc>
          <w:tcPr>
            <w:tcW w:w="714" w:type="dxa"/>
          </w:tcPr>
          <w:p w:rsidR="00C10D8F" w:rsidRPr="00962EE9" w:rsidRDefault="0060029A" w:rsidP="007E04B3">
            <w:pPr>
              <w:spacing w:line="228" w:lineRule="auto"/>
              <w:ind w:left="-959" w:firstLine="284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        </w:t>
            </w:r>
            <w:r w:rsidR="00C10D8F" w:rsidRPr="00962EE9">
              <w:rPr>
                <w:rFonts w:ascii="Times New Roman" w:eastAsia="Calibri" w:hAnsi="Times New Roman"/>
                <w:sz w:val="28"/>
                <w:szCs w:val="28"/>
              </w:rPr>
              <w:t>3.</w:t>
            </w:r>
          </w:p>
        </w:tc>
        <w:tc>
          <w:tcPr>
            <w:tcW w:w="4253" w:type="dxa"/>
          </w:tcPr>
          <w:p w:rsidR="00C10D8F" w:rsidRPr="00962EE9" w:rsidRDefault="00C10D8F" w:rsidP="007E04B3">
            <w:pPr>
              <w:spacing w:line="228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Иные характеристики объекта </w:t>
            </w:r>
            <w:r w:rsidR="00962EE9" w:rsidRPr="00962EE9">
              <w:rPr>
                <w:rFonts w:ascii="Times New Roman" w:eastAsia="Calibri" w:hAnsi="Times New Roman"/>
                <w:sz w:val="28"/>
                <w:szCs w:val="28"/>
              </w:rPr>
              <w:t>землеустройства</w:t>
            </w:r>
          </w:p>
        </w:tc>
        <w:tc>
          <w:tcPr>
            <w:tcW w:w="4537" w:type="dxa"/>
          </w:tcPr>
          <w:p w:rsidR="00C10D8F" w:rsidRPr="00962EE9" w:rsidRDefault="00C10D8F" w:rsidP="002A0548">
            <w:pPr>
              <w:spacing w:line="22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softHyphen/>
            </w:r>
            <w:r w:rsidR="00962EE9" w:rsidRPr="00962EE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:rsidR="007E04B3" w:rsidRDefault="007E04B3" w:rsidP="00962EE9">
      <w:pPr>
        <w:tabs>
          <w:tab w:val="left" w:pos="-142"/>
          <w:tab w:val="left" w:pos="284"/>
          <w:tab w:val="left" w:pos="426"/>
        </w:tabs>
        <w:jc w:val="center"/>
        <w:rPr>
          <w:rFonts w:ascii="Times New Roman" w:hAnsi="Times New Roman"/>
          <w:bCs/>
          <w:sz w:val="28"/>
          <w:szCs w:val="28"/>
        </w:rPr>
      </w:pPr>
    </w:p>
    <w:p w:rsidR="00C10D8F" w:rsidRPr="00962EE9" w:rsidRDefault="00C10D8F" w:rsidP="00962EE9">
      <w:pPr>
        <w:tabs>
          <w:tab w:val="left" w:pos="-142"/>
          <w:tab w:val="left" w:pos="284"/>
          <w:tab w:val="left" w:pos="426"/>
        </w:tabs>
        <w:jc w:val="center"/>
        <w:rPr>
          <w:rFonts w:ascii="Times New Roman" w:hAnsi="Times New Roman"/>
          <w:bCs/>
          <w:sz w:val="28"/>
          <w:szCs w:val="28"/>
        </w:rPr>
      </w:pPr>
      <w:r w:rsidRPr="00962EE9">
        <w:rPr>
          <w:rFonts w:ascii="Times New Roman" w:hAnsi="Times New Roman"/>
          <w:bCs/>
          <w:sz w:val="28"/>
          <w:szCs w:val="28"/>
        </w:rPr>
        <w:t>1.3. Описание местоположения границ единой зоны</w:t>
      </w:r>
      <w:r w:rsidR="00962EE9">
        <w:rPr>
          <w:rFonts w:ascii="Times New Roman" w:hAnsi="Times New Roman"/>
          <w:bCs/>
          <w:sz w:val="28"/>
          <w:szCs w:val="28"/>
        </w:rPr>
        <w:br/>
      </w:r>
      <w:r w:rsidRPr="00962EE9">
        <w:rPr>
          <w:rFonts w:ascii="Times New Roman" w:hAnsi="Times New Roman"/>
          <w:bCs/>
          <w:sz w:val="28"/>
          <w:szCs w:val="28"/>
        </w:rPr>
        <w:t xml:space="preserve">охраняемого природного ландшафта </w:t>
      </w:r>
      <w:r w:rsidR="004C506F" w:rsidRPr="00962EE9">
        <w:rPr>
          <w:rFonts w:ascii="Times New Roman" w:hAnsi="Times New Roman"/>
          <w:bCs/>
          <w:sz w:val="28"/>
          <w:szCs w:val="28"/>
        </w:rPr>
        <w:t>(</w:t>
      </w:r>
      <w:r w:rsidRPr="00962EE9">
        <w:rPr>
          <w:rFonts w:ascii="Times New Roman" w:hAnsi="Times New Roman"/>
          <w:bCs/>
          <w:sz w:val="28"/>
          <w:szCs w:val="28"/>
        </w:rPr>
        <w:t>ЕЗОПЛ</w:t>
      </w:r>
      <w:r w:rsidR="004C506F" w:rsidRPr="00962EE9">
        <w:rPr>
          <w:rFonts w:ascii="Times New Roman" w:hAnsi="Times New Roman"/>
          <w:bCs/>
          <w:sz w:val="28"/>
          <w:szCs w:val="28"/>
        </w:rPr>
        <w:t>)</w:t>
      </w:r>
    </w:p>
    <w:p w:rsidR="00C10D8F" w:rsidRPr="007E04B3" w:rsidRDefault="00C10D8F" w:rsidP="00C10D8F">
      <w:pPr>
        <w:tabs>
          <w:tab w:val="left" w:pos="0"/>
          <w:tab w:val="left" w:pos="284"/>
          <w:tab w:val="left" w:pos="426"/>
        </w:tabs>
        <w:ind w:firstLine="567"/>
        <w:jc w:val="both"/>
        <w:rPr>
          <w:rFonts w:ascii="Times New Roman" w:hAnsi="Times New Roman"/>
          <w:bCs/>
          <w:sz w:val="32"/>
          <w:szCs w:val="32"/>
        </w:rPr>
      </w:pPr>
    </w:p>
    <w:tbl>
      <w:tblPr>
        <w:tblStyle w:val="ac"/>
        <w:tblW w:w="9470" w:type="dxa"/>
        <w:tblInd w:w="136" w:type="dxa"/>
        <w:tblLayout w:type="fixed"/>
        <w:tblLook w:val="0000" w:firstRow="0" w:lastRow="0" w:firstColumn="0" w:lastColumn="0" w:noHBand="0" w:noVBand="0"/>
      </w:tblPr>
      <w:tblGrid>
        <w:gridCol w:w="716"/>
        <w:gridCol w:w="4253"/>
        <w:gridCol w:w="4501"/>
      </w:tblGrid>
      <w:tr w:rsidR="00C10D8F" w:rsidRPr="00962EE9" w:rsidTr="00962EE9">
        <w:trPr>
          <w:trHeight w:val="246"/>
        </w:trPr>
        <w:tc>
          <w:tcPr>
            <w:tcW w:w="716" w:type="dxa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№ </w:t>
            </w:r>
            <w:proofErr w:type="gramStart"/>
            <w:r w:rsidRPr="00962EE9">
              <w:rPr>
                <w:rFonts w:ascii="Times New Roman" w:eastAsia="Calibri" w:hAnsi="Times New Roman"/>
                <w:sz w:val="28"/>
                <w:szCs w:val="28"/>
              </w:rPr>
              <w:t>п</w:t>
            </w:r>
            <w:proofErr w:type="gramEnd"/>
            <w:r w:rsidRPr="00962EE9">
              <w:rPr>
                <w:rFonts w:ascii="Times New Roman" w:eastAsia="Calibri" w:hAnsi="Times New Roman"/>
                <w:sz w:val="28"/>
                <w:szCs w:val="28"/>
              </w:rPr>
              <w:t>/п</w:t>
            </w:r>
          </w:p>
        </w:tc>
        <w:tc>
          <w:tcPr>
            <w:tcW w:w="4253" w:type="dxa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Характеристики объекта землеустройства</w:t>
            </w:r>
          </w:p>
        </w:tc>
        <w:tc>
          <w:tcPr>
            <w:tcW w:w="4501" w:type="dxa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Описание характеристик</w:t>
            </w:r>
          </w:p>
        </w:tc>
      </w:tr>
      <w:tr w:rsidR="00C10D8F" w:rsidRPr="00962EE9" w:rsidTr="00962EE9">
        <w:trPr>
          <w:trHeight w:val="243"/>
        </w:trPr>
        <w:tc>
          <w:tcPr>
            <w:tcW w:w="716" w:type="dxa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4253" w:type="dxa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4501" w:type="dxa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</w:tr>
      <w:tr w:rsidR="00C10D8F" w:rsidRPr="00962EE9" w:rsidTr="00962EE9">
        <w:trPr>
          <w:trHeight w:val="243"/>
        </w:trPr>
        <w:tc>
          <w:tcPr>
            <w:tcW w:w="716" w:type="dxa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1.</w:t>
            </w:r>
          </w:p>
        </w:tc>
        <w:tc>
          <w:tcPr>
            <w:tcW w:w="4253" w:type="dxa"/>
          </w:tcPr>
          <w:p w:rsidR="00C10D8F" w:rsidRPr="00962EE9" w:rsidRDefault="00C10D8F" w:rsidP="00C10D8F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Местоположение объекта землеустройства</w:t>
            </w:r>
          </w:p>
        </w:tc>
        <w:tc>
          <w:tcPr>
            <w:tcW w:w="4501" w:type="dxa"/>
          </w:tcPr>
          <w:p w:rsidR="00C10D8F" w:rsidRPr="00962EE9" w:rsidRDefault="00C10D8F" w:rsidP="0060029A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Рязанская</w:t>
            </w:r>
            <w:r w:rsidR="00144B40"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 область, </w:t>
            </w:r>
            <w:proofErr w:type="spellStart"/>
            <w:r w:rsidR="00144B40" w:rsidRPr="00962EE9">
              <w:rPr>
                <w:rFonts w:ascii="Times New Roman" w:eastAsia="Calibri" w:hAnsi="Times New Roman"/>
                <w:sz w:val="28"/>
                <w:szCs w:val="28"/>
              </w:rPr>
              <w:t>Касимовский</w:t>
            </w:r>
            <w:proofErr w:type="spellEnd"/>
            <w:r w:rsidR="00144B40"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 район, </w:t>
            </w:r>
            <w:proofErr w:type="spellStart"/>
            <w:r w:rsidR="00144B40" w:rsidRPr="00962EE9">
              <w:rPr>
                <w:rFonts w:ascii="Times New Roman" w:eastAsia="Calibri" w:hAnsi="Times New Roman"/>
                <w:sz w:val="28"/>
                <w:szCs w:val="28"/>
              </w:rPr>
              <w:t>р</w:t>
            </w:r>
            <w:r w:rsidR="0060029A" w:rsidRPr="00962EE9">
              <w:rPr>
                <w:rFonts w:ascii="Times New Roman" w:eastAsia="Calibri" w:hAnsi="Times New Roman"/>
                <w:sz w:val="28"/>
                <w:szCs w:val="28"/>
              </w:rPr>
              <w:t>.</w:t>
            </w:r>
            <w:r w:rsidR="00144B40" w:rsidRPr="00962EE9">
              <w:rPr>
                <w:rFonts w:ascii="Times New Roman" w:eastAsia="Calibri" w:hAnsi="Times New Roman"/>
                <w:sz w:val="28"/>
                <w:szCs w:val="28"/>
              </w:rPr>
              <w:t>п</w:t>
            </w:r>
            <w:proofErr w:type="spellEnd"/>
            <w:r w:rsidR="00144B40" w:rsidRPr="00962EE9">
              <w:rPr>
                <w:rFonts w:ascii="Times New Roman" w:eastAsia="Calibri" w:hAnsi="Times New Roman"/>
                <w:sz w:val="28"/>
                <w:szCs w:val="28"/>
              </w:rPr>
              <w:t>.</w:t>
            </w:r>
            <w:r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proofErr w:type="gramStart"/>
            <w:r w:rsidRPr="00962EE9">
              <w:rPr>
                <w:rFonts w:ascii="Times New Roman" w:eastAsia="Calibri" w:hAnsi="Times New Roman"/>
                <w:sz w:val="28"/>
                <w:szCs w:val="28"/>
              </w:rPr>
              <w:t>Гусь-Железный</w:t>
            </w:r>
            <w:proofErr w:type="gramEnd"/>
          </w:p>
        </w:tc>
      </w:tr>
      <w:tr w:rsidR="00C10D8F" w:rsidRPr="00962EE9" w:rsidTr="00962EE9">
        <w:trPr>
          <w:trHeight w:val="243"/>
        </w:trPr>
        <w:tc>
          <w:tcPr>
            <w:tcW w:w="716" w:type="dxa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2.</w:t>
            </w:r>
          </w:p>
        </w:tc>
        <w:tc>
          <w:tcPr>
            <w:tcW w:w="4253" w:type="dxa"/>
          </w:tcPr>
          <w:p w:rsidR="00C10D8F" w:rsidRPr="00962EE9" w:rsidRDefault="00C10D8F" w:rsidP="00C10D8F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Пл</w:t>
            </w:r>
            <w:r w:rsidR="00434B60" w:rsidRPr="00962EE9">
              <w:rPr>
                <w:rFonts w:ascii="Times New Roman" w:eastAsia="Calibri" w:hAnsi="Times New Roman"/>
                <w:sz w:val="28"/>
                <w:szCs w:val="28"/>
              </w:rPr>
              <w:t>ощадь объекта землеустройства</w:t>
            </w:r>
            <w:r w:rsidR="00144B40"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="00434B60" w:rsidRPr="00962EE9">
              <w:rPr>
                <w:rFonts w:ascii="Times New Roman" w:eastAsia="Calibri" w:hAnsi="Times New Roman"/>
                <w:sz w:val="28"/>
                <w:szCs w:val="28"/>
              </w:rPr>
              <w:t>±</w:t>
            </w:r>
            <w:r w:rsidR="00144B40"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величина погрешности определения </w:t>
            </w:r>
            <w:r w:rsidR="00434B60" w:rsidRPr="00962EE9">
              <w:rPr>
                <w:rFonts w:ascii="Times New Roman" w:eastAsia="Calibri" w:hAnsi="Times New Roman"/>
                <w:sz w:val="28"/>
                <w:szCs w:val="28"/>
              </w:rPr>
              <w:t>площади (Р</w:t>
            </w:r>
            <w:r w:rsidR="00144B40"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="00434B60" w:rsidRPr="00962EE9">
              <w:rPr>
                <w:rFonts w:ascii="Times New Roman" w:eastAsia="Calibri" w:hAnsi="Times New Roman"/>
                <w:sz w:val="28"/>
                <w:szCs w:val="28"/>
              </w:rPr>
              <w:t>±</w:t>
            </w:r>
            <w:r w:rsidR="00144B40"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962EE9">
              <w:rPr>
                <w:rFonts w:ascii="Times New Roman" w:eastAsia="Calibri" w:hAnsi="Times New Roman"/>
                <w:sz w:val="28"/>
                <w:szCs w:val="28"/>
              </w:rPr>
              <w:t>Δ</w:t>
            </w:r>
            <w:proofErr w:type="gramStart"/>
            <w:r w:rsidRPr="00962EE9">
              <w:rPr>
                <w:rFonts w:ascii="Times New Roman" w:eastAsia="Calibri" w:hAnsi="Times New Roman"/>
                <w:sz w:val="28"/>
                <w:szCs w:val="28"/>
              </w:rPr>
              <w:t>Р</w:t>
            </w:r>
            <w:proofErr w:type="gramEnd"/>
            <w:r w:rsidRPr="00962EE9">
              <w:rPr>
                <w:rFonts w:ascii="Times New Roman" w:eastAsia="Calibri" w:hAnsi="Times New Roman"/>
                <w:sz w:val="28"/>
                <w:szCs w:val="28"/>
              </w:rPr>
              <w:t>)</w:t>
            </w:r>
          </w:p>
        </w:tc>
        <w:tc>
          <w:tcPr>
            <w:tcW w:w="4501" w:type="dxa"/>
          </w:tcPr>
          <w:p w:rsidR="00C10D8F" w:rsidRPr="00962EE9" w:rsidRDefault="00434B60" w:rsidP="00144B40">
            <w:pPr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napToGrid w:val="0"/>
                <w:sz w:val="28"/>
                <w:szCs w:val="28"/>
              </w:rPr>
              <w:t>976217 кв.</w:t>
            </w:r>
            <w:r w:rsidR="00144B40" w:rsidRPr="00962EE9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</w:t>
            </w:r>
            <w:r w:rsidRPr="00962EE9">
              <w:rPr>
                <w:rFonts w:ascii="Times New Roman" w:hAnsi="Times New Roman"/>
                <w:snapToGrid w:val="0"/>
                <w:sz w:val="28"/>
                <w:szCs w:val="28"/>
              </w:rPr>
              <w:t>м</w:t>
            </w:r>
            <w:r w:rsidR="00144B40" w:rsidRPr="00962EE9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</w:t>
            </w:r>
            <w:r w:rsidRPr="00962EE9">
              <w:rPr>
                <w:rFonts w:ascii="Times New Roman" w:hAnsi="Times New Roman"/>
                <w:snapToGrid w:val="0"/>
                <w:sz w:val="28"/>
                <w:szCs w:val="28"/>
              </w:rPr>
              <w:t>±</w:t>
            </w:r>
            <w:r w:rsidR="00144B40" w:rsidRPr="00962EE9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</w:t>
            </w:r>
            <w:r w:rsidR="00C10D8F" w:rsidRPr="00962EE9">
              <w:rPr>
                <w:rFonts w:ascii="Times New Roman" w:hAnsi="Times New Roman"/>
                <w:snapToGrid w:val="0"/>
                <w:sz w:val="28"/>
                <w:szCs w:val="28"/>
              </w:rPr>
              <w:t>10183 кв.</w:t>
            </w:r>
            <w:r w:rsidR="00144B40" w:rsidRPr="00962EE9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</w:t>
            </w:r>
            <w:r w:rsidR="00C10D8F" w:rsidRPr="00962EE9">
              <w:rPr>
                <w:rFonts w:ascii="Times New Roman" w:hAnsi="Times New Roman"/>
                <w:snapToGrid w:val="0"/>
                <w:sz w:val="28"/>
                <w:szCs w:val="28"/>
              </w:rPr>
              <w:t>м</w:t>
            </w:r>
          </w:p>
        </w:tc>
      </w:tr>
      <w:tr w:rsidR="00C10D8F" w:rsidRPr="00962EE9" w:rsidTr="00962EE9">
        <w:trPr>
          <w:trHeight w:val="243"/>
        </w:trPr>
        <w:tc>
          <w:tcPr>
            <w:tcW w:w="716" w:type="dxa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3.</w:t>
            </w:r>
          </w:p>
        </w:tc>
        <w:tc>
          <w:tcPr>
            <w:tcW w:w="4253" w:type="dxa"/>
          </w:tcPr>
          <w:p w:rsidR="00C10D8F" w:rsidRPr="00962EE9" w:rsidRDefault="00C10D8F" w:rsidP="00C10D8F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Иные характеристики объекта землеустройства</w:t>
            </w:r>
          </w:p>
        </w:tc>
        <w:tc>
          <w:tcPr>
            <w:tcW w:w="4501" w:type="dxa"/>
          </w:tcPr>
          <w:p w:rsidR="00C10D8F" w:rsidRPr="00962EE9" w:rsidRDefault="007E04B3" w:rsidP="007E04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:rsidR="0060029A" w:rsidRPr="007E04B3" w:rsidRDefault="0060029A" w:rsidP="00C10D8F">
      <w:pPr>
        <w:tabs>
          <w:tab w:val="left" w:pos="0"/>
          <w:tab w:val="left" w:pos="284"/>
          <w:tab w:val="left" w:pos="426"/>
        </w:tabs>
        <w:ind w:firstLine="567"/>
        <w:jc w:val="center"/>
        <w:rPr>
          <w:rFonts w:ascii="Times New Roman" w:hAnsi="Times New Roman"/>
          <w:bCs/>
          <w:sz w:val="32"/>
          <w:szCs w:val="32"/>
        </w:rPr>
      </w:pPr>
    </w:p>
    <w:p w:rsidR="00C10D8F" w:rsidRPr="00962EE9" w:rsidRDefault="00C10D8F" w:rsidP="00962EE9">
      <w:pPr>
        <w:tabs>
          <w:tab w:val="left" w:pos="-142"/>
          <w:tab w:val="left" w:pos="284"/>
          <w:tab w:val="left" w:pos="426"/>
        </w:tabs>
        <w:jc w:val="center"/>
        <w:rPr>
          <w:rFonts w:ascii="Times New Roman" w:hAnsi="Times New Roman"/>
          <w:bCs/>
          <w:sz w:val="28"/>
          <w:szCs w:val="28"/>
        </w:rPr>
      </w:pPr>
      <w:r w:rsidRPr="00962EE9">
        <w:rPr>
          <w:rFonts w:ascii="Times New Roman" w:hAnsi="Times New Roman"/>
          <w:bCs/>
          <w:sz w:val="28"/>
          <w:szCs w:val="28"/>
        </w:rPr>
        <w:t xml:space="preserve">2. Сведения о местоположении </w:t>
      </w:r>
      <w:proofErr w:type="gramStart"/>
      <w:r w:rsidRPr="00962EE9">
        <w:rPr>
          <w:rFonts w:ascii="Times New Roman" w:hAnsi="Times New Roman"/>
          <w:bCs/>
          <w:sz w:val="28"/>
          <w:szCs w:val="28"/>
        </w:rPr>
        <w:t>границ объединенной</w:t>
      </w:r>
      <w:r w:rsidR="00962EE9">
        <w:rPr>
          <w:rFonts w:ascii="Times New Roman" w:hAnsi="Times New Roman"/>
          <w:bCs/>
          <w:sz w:val="28"/>
          <w:szCs w:val="28"/>
        </w:rPr>
        <w:br/>
      </w:r>
      <w:r w:rsidRPr="00962EE9">
        <w:rPr>
          <w:rFonts w:ascii="Times New Roman" w:hAnsi="Times New Roman"/>
          <w:bCs/>
          <w:sz w:val="28"/>
          <w:szCs w:val="28"/>
        </w:rPr>
        <w:t>зоны охраны объектов культурного наследия</w:t>
      </w:r>
      <w:proofErr w:type="gramEnd"/>
    </w:p>
    <w:p w:rsidR="00C10D8F" w:rsidRPr="007E04B3" w:rsidRDefault="00C10D8F" w:rsidP="00C10D8F">
      <w:pPr>
        <w:tabs>
          <w:tab w:val="left" w:pos="284"/>
          <w:tab w:val="left" w:pos="426"/>
          <w:tab w:val="left" w:pos="851"/>
        </w:tabs>
        <w:ind w:firstLine="851"/>
        <w:jc w:val="both"/>
        <w:rPr>
          <w:rFonts w:ascii="Times New Roman" w:hAnsi="Times New Roman"/>
          <w:bCs/>
          <w:sz w:val="32"/>
          <w:szCs w:val="32"/>
        </w:rPr>
      </w:pPr>
    </w:p>
    <w:p w:rsidR="00C10D8F" w:rsidRPr="00962EE9" w:rsidRDefault="00C10D8F" w:rsidP="00962EE9">
      <w:pPr>
        <w:tabs>
          <w:tab w:val="left" w:pos="-142"/>
          <w:tab w:val="left" w:pos="284"/>
          <w:tab w:val="left" w:pos="426"/>
        </w:tabs>
        <w:jc w:val="center"/>
        <w:rPr>
          <w:rFonts w:ascii="Times New Roman" w:hAnsi="Times New Roman"/>
          <w:bCs/>
          <w:sz w:val="28"/>
          <w:szCs w:val="28"/>
        </w:rPr>
      </w:pPr>
      <w:r w:rsidRPr="00962EE9">
        <w:rPr>
          <w:rFonts w:ascii="Times New Roman" w:hAnsi="Times New Roman"/>
          <w:bCs/>
          <w:sz w:val="28"/>
          <w:szCs w:val="28"/>
        </w:rPr>
        <w:t xml:space="preserve">2.1. Сведения о местоположении границ единой охранной зоны </w:t>
      </w:r>
      <w:r w:rsidR="004C506F" w:rsidRPr="00962EE9">
        <w:rPr>
          <w:rFonts w:ascii="Times New Roman" w:hAnsi="Times New Roman"/>
          <w:bCs/>
          <w:sz w:val="28"/>
          <w:szCs w:val="28"/>
        </w:rPr>
        <w:t>(</w:t>
      </w:r>
      <w:r w:rsidRPr="00962EE9">
        <w:rPr>
          <w:rFonts w:ascii="Times New Roman" w:hAnsi="Times New Roman"/>
          <w:bCs/>
          <w:sz w:val="28"/>
          <w:szCs w:val="28"/>
        </w:rPr>
        <w:t>ЕОЗ</w:t>
      </w:r>
      <w:r w:rsidR="004C506F" w:rsidRPr="00962EE9">
        <w:rPr>
          <w:rFonts w:ascii="Times New Roman" w:hAnsi="Times New Roman"/>
          <w:bCs/>
          <w:sz w:val="28"/>
          <w:szCs w:val="28"/>
        </w:rPr>
        <w:t>)</w:t>
      </w:r>
    </w:p>
    <w:p w:rsidR="00C10D8F" w:rsidRPr="007E04B3" w:rsidRDefault="00C10D8F" w:rsidP="00C10D8F">
      <w:pPr>
        <w:tabs>
          <w:tab w:val="left" w:pos="0"/>
          <w:tab w:val="left" w:pos="284"/>
          <w:tab w:val="left" w:pos="426"/>
        </w:tabs>
        <w:jc w:val="both"/>
        <w:rPr>
          <w:rFonts w:ascii="Times New Roman" w:hAnsi="Times New Roman"/>
          <w:bCs/>
          <w:sz w:val="32"/>
          <w:szCs w:val="32"/>
        </w:rPr>
      </w:pPr>
    </w:p>
    <w:tbl>
      <w:tblPr>
        <w:tblW w:w="9470" w:type="dxa"/>
        <w:tblInd w:w="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6"/>
        <w:gridCol w:w="1560"/>
        <w:gridCol w:w="1559"/>
        <w:gridCol w:w="1843"/>
        <w:gridCol w:w="1842"/>
        <w:gridCol w:w="1560"/>
      </w:tblGrid>
      <w:tr w:rsidR="00C10D8F" w:rsidRPr="00962EE9" w:rsidTr="00962EE9">
        <w:trPr>
          <w:trHeight w:val="451"/>
        </w:trPr>
        <w:tc>
          <w:tcPr>
            <w:tcW w:w="9470" w:type="dxa"/>
            <w:gridSpan w:val="6"/>
          </w:tcPr>
          <w:p w:rsidR="00C10D8F" w:rsidRPr="00962EE9" w:rsidRDefault="00C10D8F" w:rsidP="007E04B3">
            <w:pPr>
              <w:spacing w:before="120" w:after="12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Сведения о местоположении границ объекта</w:t>
            </w:r>
          </w:p>
        </w:tc>
      </w:tr>
      <w:tr w:rsidR="00C10D8F" w:rsidRPr="00962EE9" w:rsidTr="00962EE9">
        <w:trPr>
          <w:trHeight w:hRule="exact" w:val="415"/>
        </w:trPr>
        <w:tc>
          <w:tcPr>
            <w:tcW w:w="9470" w:type="dxa"/>
            <w:gridSpan w:val="6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1. Система координат МСК-62 зона 2</w:t>
            </w:r>
          </w:p>
        </w:tc>
      </w:tr>
      <w:tr w:rsidR="00C10D8F" w:rsidRPr="00962EE9" w:rsidTr="00962EE9">
        <w:trPr>
          <w:trHeight w:hRule="exact" w:val="415"/>
        </w:trPr>
        <w:tc>
          <w:tcPr>
            <w:tcW w:w="9470" w:type="dxa"/>
            <w:gridSpan w:val="6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2. Сведения о характерных точках границ объекта</w:t>
            </w:r>
          </w:p>
        </w:tc>
      </w:tr>
      <w:tr w:rsidR="00C10D8F" w:rsidRPr="00962EE9" w:rsidTr="00962EE9">
        <w:tblPrEx>
          <w:tblLook w:val="0000" w:firstRow="0" w:lastRow="0" w:firstColumn="0" w:lastColumn="0" w:noHBand="0" w:noVBand="0"/>
        </w:tblPrEx>
        <w:trPr>
          <w:trHeight w:val="56"/>
        </w:trPr>
        <w:tc>
          <w:tcPr>
            <w:tcW w:w="1106" w:type="dxa"/>
            <w:vMerge w:val="restart"/>
            <w:vAlign w:val="center"/>
          </w:tcPr>
          <w:p w:rsidR="00C10D8F" w:rsidRPr="00962EE9" w:rsidRDefault="00C10D8F" w:rsidP="00962EE9">
            <w:pPr>
              <w:ind w:left="-57" w:right="-57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proofErr w:type="gramStart"/>
            <w:r w:rsidRPr="00962EE9">
              <w:rPr>
                <w:rFonts w:ascii="Times New Roman" w:eastAsia="Calibri" w:hAnsi="Times New Roman"/>
                <w:sz w:val="28"/>
                <w:szCs w:val="28"/>
              </w:rPr>
              <w:t>Обозна</w:t>
            </w:r>
            <w:r w:rsidR="008F653C" w:rsidRPr="00962EE9">
              <w:rPr>
                <w:rFonts w:ascii="Times New Roman" w:eastAsia="Calibri" w:hAnsi="Times New Roman"/>
                <w:sz w:val="28"/>
                <w:szCs w:val="28"/>
              </w:rPr>
              <w:t>-</w:t>
            </w:r>
            <w:r w:rsidRPr="00962EE9">
              <w:rPr>
                <w:rFonts w:ascii="Times New Roman" w:eastAsia="Calibri" w:hAnsi="Times New Roman"/>
                <w:sz w:val="28"/>
                <w:szCs w:val="28"/>
              </w:rPr>
              <w:t>чение</w:t>
            </w:r>
            <w:proofErr w:type="spellEnd"/>
            <w:proofErr w:type="gramEnd"/>
          </w:p>
          <w:p w:rsidR="00C10D8F" w:rsidRPr="00962EE9" w:rsidRDefault="008F653C" w:rsidP="00962EE9">
            <w:pPr>
              <w:ind w:left="-57" w:right="-57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proofErr w:type="gramStart"/>
            <w:r w:rsidRPr="00962EE9">
              <w:rPr>
                <w:rFonts w:ascii="Times New Roman" w:eastAsia="Calibri" w:hAnsi="Times New Roman"/>
                <w:sz w:val="28"/>
                <w:szCs w:val="28"/>
              </w:rPr>
              <w:t>х</w:t>
            </w:r>
            <w:r w:rsidR="00C10D8F" w:rsidRPr="00962EE9">
              <w:rPr>
                <w:rFonts w:ascii="Times New Roman" w:eastAsia="Calibri" w:hAnsi="Times New Roman"/>
                <w:sz w:val="28"/>
                <w:szCs w:val="28"/>
              </w:rPr>
              <w:t>арак</w:t>
            </w:r>
            <w:r w:rsidRPr="00962EE9">
              <w:rPr>
                <w:rFonts w:ascii="Times New Roman" w:eastAsia="Calibri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eastAsia="Calibri" w:hAnsi="Times New Roman"/>
                <w:sz w:val="28"/>
                <w:szCs w:val="28"/>
              </w:rPr>
              <w:t>терных</w:t>
            </w:r>
            <w:proofErr w:type="spellEnd"/>
            <w:proofErr w:type="gramEnd"/>
            <w:r w:rsidR="00C10D8F"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 точек границ</w:t>
            </w:r>
          </w:p>
        </w:tc>
        <w:tc>
          <w:tcPr>
            <w:tcW w:w="3119" w:type="dxa"/>
            <w:gridSpan w:val="2"/>
            <w:vAlign w:val="center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Координаты, </w:t>
            </w:r>
            <w:proofErr w:type="gramStart"/>
            <w:r w:rsidRPr="00962EE9">
              <w:rPr>
                <w:rFonts w:ascii="Times New Roman" w:eastAsia="Calibri" w:hAnsi="Times New Roman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1843" w:type="dxa"/>
            <w:vMerge w:val="restart"/>
            <w:vAlign w:val="center"/>
          </w:tcPr>
          <w:p w:rsidR="00C10D8F" w:rsidRPr="00962EE9" w:rsidRDefault="00C10D8F" w:rsidP="00C10D8F">
            <w:pPr>
              <w:spacing w:before="60" w:after="6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Метод определения координат характерной точки</w:t>
            </w:r>
          </w:p>
        </w:tc>
        <w:tc>
          <w:tcPr>
            <w:tcW w:w="1842" w:type="dxa"/>
            <w:vMerge w:val="restart"/>
          </w:tcPr>
          <w:p w:rsidR="00C10D8F" w:rsidRDefault="00434B60" w:rsidP="00C10D8F">
            <w:pPr>
              <w:spacing w:before="60" w:after="6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Средняя </w:t>
            </w:r>
            <w:proofErr w:type="spellStart"/>
            <w:r w:rsidRPr="00962EE9">
              <w:rPr>
                <w:rFonts w:ascii="Times New Roman" w:eastAsia="Calibri" w:hAnsi="Times New Roman"/>
                <w:sz w:val="28"/>
                <w:szCs w:val="28"/>
              </w:rPr>
              <w:t>квадратичес</w:t>
            </w:r>
            <w:proofErr w:type="spellEnd"/>
            <w:r w:rsidRPr="00962EE9">
              <w:rPr>
                <w:rFonts w:ascii="Times New Roman" w:eastAsia="Calibri" w:hAnsi="Times New Roman"/>
                <w:sz w:val="28"/>
                <w:szCs w:val="28"/>
              </w:rPr>
              <w:t>-кая погрешность положения характерной точки (М</w:t>
            </w:r>
            <w:proofErr w:type="gramStart"/>
            <w:r w:rsidRPr="00962EE9">
              <w:rPr>
                <w:rFonts w:ascii="Times New Roman" w:eastAsia="Calibri" w:hAnsi="Times New Roman"/>
                <w:sz w:val="28"/>
                <w:szCs w:val="28"/>
                <w:vertAlign w:val="subscript"/>
                <w:lang w:val="en-US"/>
              </w:rPr>
              <w:t>t</w:t>
            </w:r>
            <w:proofErr w:type="gramEnd"/>
            <w:r w:rsidRPr="00962EE9">
              <w:rPr>
                <w:rFonts w:ascii="Times New Roman" w:eastAsia="Calibri" w:hAnsi="Times New Roman"/>
                <w:sz w:val="28"/>
                <w:szCs w:val="28"/>
              </w:rPr>
              <w:t>), м</w:t>
            </w:r>
          </w:p>
          <w:p w:rsidR="007E04B3" w:rsidRPr="007E04B3" w:rsidRDefault="007E04B3" w:rsidP="00C10D8F">
            <w:pPr>
              <w:spacing w:before="60" w:after="60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1560" w:type="dxa"/>
            <w:vMerge w:val="restart"/>
            <w:vAlign w:val="center"/>
          </w:tcPr>
          <w:p w:rsidR="00C10D8F" w:rsidRPr="00962EE9" w:rsidRDefault="00434B60" w:rsidP="00C10D8F">
            <w:pPr>
              <w:spacing w:before="60" w:after="6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Описание </w:t>
            </w:r>
            <w:proofErr w:type="spellStart"/>
            <w:proofErr w:type="gramStart"/>
            <w:r w:rsidRPr="00962EE9">
              <w:rPr>
                <w:rFonts w:ascii="Times New Roman" w:eastAsia="Calibri" w:hAnsi="Times New Roman"/>
                <w:sz w:val="28"/>
                <w:szCs w:val="28"/>
              </w:rPr>
              <w:t>обозначе-ния</w:t>
            </w:r>
            <w:proofErr w:type="spellEnd"/>
            <w:proofErr w:type="gramEnd"/>
            <w:r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 точки на местности (при наличии)</w:t>
            </w:r>
          </w:p>
        </w:tc>
      </w:tr>
      <w:tr w:rsidR="00C10D8F" w:rsidRPr="00962EE9" w:rsidTr="00962EE9">
        <w:tblPrEx>
          <w:tblLook w:val="0000" w:firstRow="0" w:lastRow="0" w:firstColumn="0" w:lastColumn="0" w:noHBand="0" w:noVBand="0"/>
        </w:tblPrEx>
        <w:trPr>
          <w:trHeight w:val="56"/>
        </w:trPr>
        <w:tc>
          <w:tcPr>
            <w:tcW w:w="1106" w:type="dxa"/>
            <w:vMerge/>
            <w:vAlign w:val="center"/>
          </w:tcPr>
          <w:p w:rsidR="00C10D8F" w:rsidRPr="00962EE9" w:rsidRDefault="00C10D8F" w:rsidP="00C10D8F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C10D8F" w:rsidRPr="00962EE9" w:rsidRDefault="00C10D8F" w:rsidP="00C10D8F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napToGrid w:val="0"/>
                <w:sz w:val="28"/>
                <w:szCs w:val="28"/>
              </w:rPr>
              <w:t>Х</w:t>
            </w:r>
          </w:p>
        </w:tc>
        <w:tc>
          <w:tcPr>
            <w:tcW w:w="1559" w:type="dxa"/>
            <w:vAlign w:val="center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Y</w:t>
            </w:r>
          </w:p>
        </w:tc>
        <w:tc>
          <w:tcPr>
            <w:tcW w:w="1843" w:type="dxa"/>
            <w:vMerge/>
            <w:vAlign w:val="center"/>
          </w:tcPr>
          <w:p w:rsidR="00C10D8F" w:rsidRPr="00962EE9" w:rsidRDefault="00C10D8F" w:rsidP="00C10D8F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:rsidR="00C10D8F" w:rsidRPr="00962EE9" w:rsidRDefault="00C10D8F" w:rsidP="00C10D8F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vAlign w:val="center"/>
          </w:tcPr>
          <w:p w:rsidR="00C10D8F" w:rsidRPr="00962EE9" w:rsidRDefault="00C10D8F" w:rsidP="00C10D8F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10D8F" w:rsidRPr="00962EE9" w:rsidTr="00962EE9">
        <w:tblPrEx>
          <w:tblLook w:val="0000" w:firstRow="0" w:lastRow="0" w:firstColumn="0" w:lastColumn="0" w:noHBand="0" w:noVBand="0"/>
        </w:tblPrEx>
        <w:trPr>
          <w:trHeight w:val="56"/>
        </w:trPr>
        <w:tc>
          <w:tcPr>
            <w:tcW w:w="1106" w:type="dxa"/>
            <w:vAlign w:val="center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vAlign w:val="center"/>
          </w:tcPr>
          <w:p w:rsidR="00C10D8F" w:rsidRPr="00962EE9" w:rsidRDefault="00C10D8F" w:rsidP="00C10D8F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napToGrid w:val="0"/>
                <w:sz w:val="28"/>
                <w:szCs w:val="28"/>
              </w:rPr>
              <w:t>2</w:t>
            </w:r>
          </w:p>
        </w:tc>
        <w:tc>
          <w:tcPr>
            <w:tcW w:w="1559" w:type="dxa"/>
            <w:vAlign w:val="center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  <w:vAlign w:val="center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  <w:vAlign w:val="center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6</w:t>
            </w:r>
          </w:p>
        </w:tc>
      </w:tr>
      <w:tr w:rsidR="00C10D8F" w:rsidRPr="00962EE9" w:rsidTr="00962EE9">
        <w:tblPrEx>
          <w:tblLook w:val="0000" w:firstRow="0" w:lastRow="0" w:firstColumn="0" w:lastColumn="0" w:noHBand="0" w:noVBand="0"/>
        </w:tblPrEx>
        <w:trPr>
          <w:trHeight w:val="56"/>
        </w:trPr>
        <w:tc>
          <w:tcPr>
            <w:tcW w:w="1106" w:type="dxa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490687.70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2229516.76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proofErr w:type="gramStart"/>
            <w:r w:rsidRPr="00962EE9">
              <w:rPr>
                <w:rFonts w:ascii="Times New Roman" w:eastAsia="Calibri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eastAsia="Calibri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eastAsia="Calibri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eastAsia="Calibri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962EE9">
        <w:tblPrEx>
          <w:tblLook w:val="0000" w:firstRow="0" w:lastRow="0" w:firstColumn="0" w:lastColumn="0" w:noHBand="0" w:noVBand="0"/>
        </w:tblPrEx>
        <w:trPr>
          <w:trHeight w:val="56"/>
        </w:trPr>
        <w:tc>
          <w:tcPr>
            <w:tcW w:w="1106" w:type="dxa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490684.86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2229538.75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proofErr w:type="gramStart"/>
            <w:r w:rsidRPr="00962EE9">
              <w:rPr>
                <w:rFonts w:ascii="Times New Roman" w:eastAsia="Calibri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eastAsia="Calibri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eastAsia="Calibri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eastAsia="Calibri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962EE9">
        <w:tblPrEx>
          <w:tblLook w:val="0000" w:firstRow="0" w:lastRow="0" w:firstColumn="0" w:lastColumn="0" w:noHBand="0" w:noVBand="0"/>
        </w:tblPrEx>
        <w:trPr>
          <w:trHeight w:val="56"/>
        </w:trPr>
        <w:tc>
          <w:tcPr>
            <w:tcW w:w="1106" w:type="dxa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490695.90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2229542.15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proofErr w:type="gramStart"/>
            <w:r w:rsidRPr="00962EE9">
              <w:rPr>
                <w:rFonts w:ascii="Times New Roman" w:eastAsia="Calibri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eastAsia="Calibri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eastAsia="Calibri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eastAsia="Calibri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962EE9">
        <w:tblPrEx>
          <w:tblLook w:val="0000" w:firstRow="0" w:lastRow="0" w:firstColumn="0" w:lastColumn="0" w:noHBand="0" w:noVBand="0"/>
        </w:tblPrEx>
        <w:trPr>
          <w:trHeight w:val="56"/>
        </w:trPr>
        <w:tc>
          <w:tcPr>
            <w:tcW w:w="1106" w:type="dxa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490668.77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2229669.70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proofErr w:type="gramStart"/>
            <w:r w:rsidRPr="00962EE9">
              <w:rPr>
                <w:rFonts w:ascii="Times New Roman" w:eastAsia="Calibri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eastAsia="Calibri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eastAsia="Calibri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eastAsia="Calibri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962EE9">
        <w:tblPrEx>
          <w:tblLook w:val="0000" w:firstRow="0" w:lastRow="0" w:firstColumn="0" w:lastColumn="0" w:noHBand="0" w:noVBand="0"/>
        </w:tblPrEx>
        <w:trPr>
          <w:trHeight w:val="56"/>
        </w:trPr>
        <w:tc>
          <w:tcPr>
            <w:tcW w:w="1106" w:type="dxa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490583.54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2229656.41</w:t>
            </w:r>
          </w:p>
        </w:tc>
        <w:tc>
          <w:tcPr>
            <w:tcW w:w="1843" w:type="dxa"/>
          </w:tcPr>
          <w:p w:rsidR="00C10D8F" w:rsidRPr="00962EE9" w:rsidRDefault="00144B40" w:rsidP="00F92AB8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 w:rsidRPr="00962EE9">
              <w:rPr>
                <w:rFonts w:ascii="Times New Roman" w:eastAsia="Calibri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eastAsia="Calibri" w:hAnsi="Times New Roman"/>
                <w:sz w:val="28"/>
                <w:szCs w:val="28"/>
              </w:rPr>
              <w:t>артометри</w:t>
            </w:r>
            <w:proofErr w:type="spellEnd"/>
            <w:r w:rsidR="0060029A" w:rsidRPr="00962EE9"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</w:tr>
      <w:tr w:rsidR="00F92AB8" w:rsidRPr="00962EE9" w:rsidTr="00962EE9">
        <w:tblPrEx>
          <w:tblLook w:val="0000" w:firstRow="0" w:lastRow="0" w:firstColumn="0" w:lastColumn="0" w:noHBand="0" w:noVBand="0"/>
        </w:tblPrEx>
        <w:trPr>
          <w:trHeight w:val="56"/>
        </w:trPr>
        <w:tc>
          <w:tcPr>
            <w:tcW w:w="1106" w:type="dxa"/>
          </w:tcPr>
          <w:p w:rsidR="00F92AB8" w:rsidRPr="00962EE9" w:rsidRDefault="00F92AB8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560" w:type="dxa"/>
          </w:tcPr>
          <w:p w:rsidR="00F92AB8" w:rsidRPr="00962EE9" w:rsidRDefault="00F92AB8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F92AB8" w:rsidRPr="00962EE9" w:rsidRDefault="00F92AB8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F92AB8" w:rsidRPr="00962EE9" w:rsidRDefault="00F92AB8" w:rsidP="00434B60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F92AB8" w:rsidRPr="00962EE9" w:rsidRDefault="00F92AB8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</w:tcPr>
          <w:p w:rsidR="00F92AB8" w:rsidRPr="00962EE9" w:rsidRDefault="00F92AB8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6</w:t>
            </w:r>
          </w:p>
        </w:tc>
      </w:tr>
      <w:tr w:rsidR="00F92AB8" w:rsidRPr="00962EE9" w:rsidTr="00962EE9">
        <w:tblPrEx>
          <w:tblLook w:val="0000" w:firstRow="0" w:lastRow="0" w:firstColumn="0" w:lastColumn="0" w:noHBand="0" w:noVBand="0"/>
        </w:tblPrEx>
        <w:trPr>
          <w:trHeight w:val="56"/>
        </w:trPr>
        <w:tc>
          <w:tcPr>
            <w:tcW w:w="1106" w:type="dxa"/>
          </w:tcPr>
          <w:p w:rsidR="00F92AB8" w:rsidRPr="00962EE9" w:rsidRDefault="00F92AB8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F92AB8" w:rsidRPr="00962EE9" w:rsidRDefault="00F92AB8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F92AB8" w:rsidRPr="00962EE9" w:rsidRDefault="00F92AB8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92AB8" w:rsidRPr="00962EE9" w:rsidRDefault="00F92AB8" w:rsidP="00434B60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 w:rsidRPr="00962EE9">
              <w:rPr>
                <w:rFonts w:ascii="Times New Roman" w:eastAsia="Calibri" w:hAnsi="Times New Roman"/>
                <w:sz w:val="28"/>
                <w:szCs w:val="28"/>
              </w:rPr>
              <w:t>ческий</w:t>
            </w:r>
            <w:proofErr w:type="spellEnd"/>
            <w:r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F92AB8" w:rsidRPr="00962EE9" w:rsidRDefault="00F92AB8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F92AB8" w:rsidRPr="00962EE9" w:rsidRDefault="00F92AB8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10D8F" w:rsidRPr="00962EE9" w:rsidTr="00962EE9">
        <w:tblPrEx>
          <w:tblLook w:val="0000" w:firstRow="0" w:lastRow="0" w:firstColumn="0" w:lastColumn="0" w:noHBand="0" w:noVBand="0"/>
        </w:tblPrEx>
        <w:trPr>
          <w:trHeight w:val="56"/>
        </w:trPr>
        <w:tc>
          <w:tcPr>
            <w:tcW w:w="1106" w:type="dxa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6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490609.30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2229500.33</w:t>
            </w:r>
          </w:p>
        </w:tc>
        <w:tc>
          <w:tcPr>
            <w:tcW w:w="1843" w:type="dxa"/>
          </w:tcPr>
          <w:p w:rsidR="00C10D8F" w:rsidRPr="00962EE9" w:rsidRDefault="00144B40" w:rsidP="00434B60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 w:rsidRPr="00962EE9">
              <w:rPr>
                <w:rFonts w:ascii="Times New Roman" w:eastAsia="Calibri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eastAsia="Calibri" w:hAnsi="Times New Roman"/>
                <w:sz w:val="28"/>
                <w:szCs w:val="28"/>
              </w:rPr>
              <w:t>артометри</w:t>
            </w:r>
            <w:proofErr w:type="spellEnd"/>
            <w:r w:rsidR="0060029A" w:rsidRPr="00962EE9"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  <w:p w:rsidR="00434B60" w:rsidRPr="00962EE9" w:rsidRDefault="00434B60" w:rsidP="00434B60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 w:rsidRPr="00962EE9">
              <w:rPr>
                <w:rFonts w:ascii="Times New Roman" w:eastAsia="Calibri" w:hAnsi="Times New Roman"/>
                <w:sz w:val="28"/>
                <w:szCs w:val="28"/>
              </w:rPr>
              <w:t>ческий</w:t>
            </w:r>
            <w:proofErr w:type="spellEnd"/>
            <w:r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962EE9">
        <w:tblPrEx>
          <w:tblLook w:val="0000" w:firstRow="0" w:lastRow="0" w:firstColumn="0" w:lastColumn="0" w:noHBand="0" w:noVBand="0"/>
        </w:tblPrEx>
        <w:trPr>
          <w:trHeight w:val="56"/>
        </w:trPr>
        <w:tc>
          <w:tcPr>
            <w:tcW w:w="1106" w:type="dxa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490687.70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2229516.76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proofErr w:type="gramStart"/>
            <w:r w:rsidRPr="00962EE9">
              <w:rPr>
                <w:rFonts w:ascii="Times New Roman" w:eastAsia="Calibri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eastAsia="Calibri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eastAsia="Calibri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eastAsia="Calibri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962EE9">
        <w:trPr>
          <w:trHeight w:hRule="exact" w:val="415"/>
        </w:trPr>
        <w:tc>
          <w:tcPr>
            <w:tcW w:w="9470" w:type="dxa"/>
            <w:gridSpan w:val="6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3. Сведения о характерных точках части (частей) границы объекта</w:t>
            </w:r>
          </w:p>
        </w:tc>
      </w:tr>
      <w:tr w:rsidR="00C10D8F" w:rsidRPr="00962EE9" w:rsidTr="00962EE9">
        <w:tblPrEx>
          <w:tblLook w:val="0000" w:firstRow="0" w:lastRow="0" w:firstColumn="0" w:lastColumn="0" w:noHBand="0" w:noVBand="0"/>
        </w:tblPrEx>
        <w:trPr>
          <w:trHeight w:val="56"/>
        </w:trPr>
        <w:tc>
          <w:tcPr>
            <w:tcW w:w="1106" w:type="dxa"/>
            <w:vMerge w:val="restart"/>
            <w:vAlign w:val="center"/>
          </w:tcPr>
          <w:p w:rsidR="00434B60" w:rsidRPr="00962EE9" w:rsidRDefault="00434B60" w:rsidP="00434B60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proofErr w:type="gramStart"/>
            <w:r w:rsidRPr="00962EE9">
              <w:rPr>
                <w:rFonts w:ascii="Times New Roman" w:eastAsia="Calibri" w:hAnsi="Times New Roman"/>
                <w:sz w:val="28"/>
                <w:szCs w:val="28"/>
              </w:rPr>
              <w:t>Обозна-чение</w:t>
            </w:r>
            <w:proofErr w:type="spellEnd"/>
            <w:proofErr w:type="gramEnd"/>
          </w:p>
          <w:p w:rsidR="00434B60" w:rsidRPr="00962EE9" w:rsidRDefault="00434B60" w:rsidP="00434B60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proofErr w:type="gramStart"/>
            <w:r w:rsidRPr="00962EE9">
              <w:rPr>
                <w:rFonts w:ascii="Times New Roman" w:eastAsia="Calibri" w:hAnsi="Times New Roman"/>
                <w:sz w:val="28"/>
                <w:szCs w:val="28"/>
              </w:rPr>
              <w:t>харак-терных</w:t>
            </w:r>
            <w:proofErr w:type="spellEnd"/>
            <w:proofErr w:type="gramEnd"/>
            <w:r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 точек </w:t>
            </w:r>
          </w:p>
          <w:p w:rsidR="00C10D8F" w:rsidRPr="00962EE9" w:rsidRDefault="00434B60" w:rsidP="00434B60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части границы</w:t>
            </w:r>
          </w:p>
        </w:tc>
        <w:tc>
          <w:tcPr>
            <w:tcW w:w="3119" w:type="dxa"/>
            <w:gridSpan w:val="2"/>
            <w:vAlign w:val="center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Координаты, </w:t>
            </w:r>
            <w:proofErr w:type="gramStart"/>
            <w:r w:rsidRPr="00962EE9">
              <w:rPr>
                <w:rFonts w:ascii="Times New Roman" w:eastAsia="Calibri" w:hAnsi="Times New Roman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1843" w:type="dxa"/>
            <w:vMerge w:val="restart"/>
            <w:vAlign w:val="center"/>
          </w:tcPr>
          <w:p w:rsidR="00C10D8F" w:rsidRPr="00962EE9" w:rsidRDefault="00C10D8F" w:rsidP="00C10D8F">
            <w:pPr>
              <w:spacing w:before="60" w:after="6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Метод определения координат характерной точки</w:t>
            </w:r>
          </w:p>
        </w:tc>
        <w:tc>
          <w:tcPr>
            <w:tcW w:w="1842" w:type="dxa"/>
            <w:vMerge w:val="restart"/>
          </w:tcPr>
          <w:p w:rsidR="00C10D8F" w:rsidRPr="00962EE9" w:rsidRDefault="00434B60" w:rsidP="00C10D8F">
            <w:pPr>
              <w:spacing w:before="60" w:after="6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Средняя </w:t>
            </w:r>
            <w:proofErr w:type="spellStart"/>
            <w:r w:rsidRPr="00962EE9">
              <w:rPr>
                <w:rFonts w:ascii="Times New Roman" w:eastAsia="Calibri" w:hAnsi="Times New Roman"/>
                <w:sz w:val="28"/>
                <w:szCs w:val="28"/>
              </w:rPr>
              <w:t>квадратичес</w:t>
            </w:r>
            <w:proofErr w:type="spellEnd"/>
            <w:r w:rsidRPr="00962EE9">
              <w:rPr>
                <w:rFonts w:ascii="Times New Roman" w:eastAsia="Calibri" w:hAnsi="Times New Roman"/>
                <w:sz w:val="28"/>
                <w:szCs w:val="28"/>
              </w:rPr>
              <w:t>-кая погрешность положения характерной точки (М</w:t>
            </w:r>
            <w:proofErr w:type="gramStart"/>
            <w:r w:rsidRPr="00962EE9">
              <w:rPr>
                <w:rFonts w:ascii="Times New Roman" w:eastAsia="Calibri" w:hAnsi="Times New Roman"/>
                <w:sz w:val="28"/>
                <w:szCs w:val="28"/>
                <w:vertAlign w:val="subscript"/>
                <w:lang w:val="en-US"/>
              </w:rPr>
              <w:t>t</w:t>
            </w:r>
            <w:proofErr w:type="gramEnd"/>
            <w:r w:rsidRPr="00962EE9">
              <w:rPr>
                <w:rFonts w:ascii="Times New Roman" w:eastAsia="Calibri" w:hAnsi="Times New Roman"/>
                <w:sz w:val="28"/>
                <w:szCs w:val="28"/>
              </w:rPr>
              <w:t>), м</w:t>
            </w:r>
          </w:p>
        </w:tc>
        <w:tc>
          <w:tcPr>
            <w:tcW w:w="1560" w:type="dxa"/>
            <w:vMerge w:val="restart"/>
            <w:vAlign w:val="center"/>
          </w:tcPr>
          <w:p w:rsidR="00C10D8F" w:rsidRPr="00962EE9" w:rsidRDefault="00434B60" w:rsidP="00C10D8F">
            <w:pPr>
              <w:spacing w:before="60" w:after="6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Описание </w:t>
            </w:r>
            <w:proofErr w:type="spellStart"/>
            <w:proofErr w:type="gramStart"/>
            <w:r w:rsidRPr="00962EE9">
              <w:rPr>
                <w:rFonts w:ascii="Times New Roman" w:eastAsia="Calibri" w:hAnsi="Times New Roman"/>
                <w:sz w:val="28"/>
                <w:szCs w:val="28"/>
              </w:rPr>
              <w:t>обозначе-ния</w:t>
            </w:r>
            <w:proofErr w:type="spellEnd"/>
            <w:proofErr w:type="gramEnd"/>
            <w:r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 точки на местности (при наличии)</w:t>
            </w:r>
          </w:p>
        </w:tc>
      </w:tr>
      <w:tr w:rsidR="00C10D8F" w:rsidRPr="00962EE9" w:rsidTr="00962EE9">
        <w:tblPrEx>
          <w:tblLook w:val="0000" w:firstRow="0" w:lastRow="0" w:firstColumn="0" w:lastColumn="0" w:noHBand="0" w:noVBand="0"/>
        </w:tblPrEx>
        <w:trPr>
          <w:trHeight w:val="56"/>
        </w:trPr>
        <w:tc>
          <w:tcPr>
            <w:tcW w:w="1106" w:type="dxa"/>
            <w:vMerge/>
            <w:vAlign w:val="center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C10D8F" w:rsidRPr="00962EE9" w:rsidRDefault="00C10D8F" w:rsidP="00C10D8F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napToGrid w:val="0"/>
                <w:sz w:val="28"/>
                <w:szCs w:val="28"/>
              </w:rPr>
              <w:t>Х</w:t>
            </w:r>
          </w:p>
        </w:tc>
        <w:tc>
          <w:tcPr>
            <w:tcW w:w="1559" w:type="dxa"/>
            <w:vAlign w:val="center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Y</w:t>
            </w:r>
          </w:p>
        </w:tc>
        <w:tc>
          <w:tcPr>
            <w:tcW w:w="1843" w:type="dxa"/>
            <w:vMerge/>
            <w:vAlign w:val="center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vAlign w:val="center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10D8F" w:rsidRPr="00962EE9" w:rsidTr="00962EE9">
        <w:tblPrEx>
          <w:tblLook w:val="0000" w:firstRow="0" w:lastRow="0" w:firstColumn="0" w:lastColumn="0" w:noHBand="0" w:noVBand="0"/>
        </w:tblPrEx>
        <w:trPr>
          <w:trHeight w:val="56"/>
        </w:trPr>
        <w:tc>
          <w:tcPr>
            <w:tcW w:w="1106" w:type="dxa"/>
            <w:vAlign w:val="center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vAlign w:val="center"/>
          </w:tcPr>
          <w:p w:rsidR="00C10D8F" w:rsidRPr="00962EE9" w:rsidRDefault="00C10D8F" w:rsidP="00C10D8F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napToGrid w:val="0"/>
                <w:sz w:val="28"/>
                <w:szCs w:val="28"/>
              </w:rPr>
              <w:t>2</w:t>
            </w:r>
          </w:p>
        </w:tc>
        <w:tc>
          <w:tcPr>
            <w:tcW w:w="1559" w:type="dxa"/>
            <w:vAlign w:val="center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  <w:vAlign w:val="center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  <w:vAlign w:val="center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6</w:t>
            </w:r>
          </w:p>
        </w:tc>
      </w:tr>
      <w:tr w:rsidR="00C10D8F" w:rsidRPr="00962EE9" w:rsidTr="00962EE9">
        <w:tblPrEx>
          <w:tblLook w:val="0000" w:firstRow="0" w:lastRow="0" w:firstColumn="0" w:lastColumn="0" w:noHBand="0" w:noVBand="0"/>
        </w:tblPrEx>
        <w:trPr>
          <w:trHeight w:val="415"/>
        </w:trPr>
        <w:tc>
          <w:tcPr>
            <w:tcW w:w="1106" w:type="dxa"/>
            <w:vAlign w:val="center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  <w:tc>
          <w:tcPr>
            <w:tcW w:w="1560" w:type="dxa"/>
            <w:vAlign w:val="center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  <w:tc>
          <w:tcPr>
            <w:tcW w:w="1559" w:type="dxa"/>
            <w:vAlign w:val="center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  <w:tc>
          <w:tcPr>
            <w:tcW w:w="1843" w:type="dxa"/>
            <w:vAlign w:val="center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  <w:tc>
          <w:tcPr>
            <w:tcW w:w="1842" w:type="dxa"/>
            <w:vAlign w:val="center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  <w:tc>
          <w:tcPr>
            <w:tcW w:w="1560" w:type="dxa"/>
            <w:vAlign w:val="center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</w:tr>
    </w:tbl>
    <w:p w:rsidR="00C10D8F" w:rsidRPr="00962EE9" w:rsidRDefault="00C10D8F" w:rsidP="008F653C">
      <w:pPr>
        <w:tabs>
          <w:tab w:val="left" w:pos="0"/>
          <w:tab w:val="left" w:pos="284"/>
          <w:tab w:val="left" w:pos="426"/>
        </w:tabs>
        <w:jc w:val="both"/>
        <w:rPr>
          <w:rFonts w:ascii="Times New Roman" w:hAnsi="Times New Roman"/>
          <w:bCs/>
          <w:sz w:val="28"/>
          <w:szCs w:val="28"/>
        </w:rPr>
      </w:pPr>
    </w:p>
    <w:p w:rsidR="00F92AB8" w:rsidRPr="00962EE9" w:rsidRDefault="00C10D8F" w:rsidP="0070036F">
      <w:pPr>
        <w:tabs>
          <w:tab w:val="left" w:pos="-142"/>
          <w:tab w:val="left" w:pos="284"/>
          <w:tab w:val="left" w:pos="426"/>
        </w:tabs>
        <w:ind w:left="-142"/>
        <w:jc w:val="center"/>
        <w:rPr>
          <w:rFonts w:ascii="Times New Roman" w:hAnsi="Times New Roman"/>
          <w:bCs/>
          <w:sz w:val="28"/>
          <w:szCs w:val="28"/>
        </w:rPr>
      </w:pPr>
      <w:r w:rsidRPr="00962EE9">
        <w:rPr>
          <w:rFonts w:ascii="Times New Roman" w:hAnsi="Times New Roman"/>
          <w:bCs/>
          <w:sz w:val="28"/>
          <w:szCs w:val="28"/>
        </w:rPr>
        <w:t xml:space="preserve">2.2. Сведения о местоположении границ единой зоны регулирования </w:t>
      </w:r>
    </w:p>
    <w:p w:rsidR="00F92AB8" w:rsidRPr="00962EE9" w:rsidRDefault="00C10D8F" w:rsidP="0070036F">
      <w:pPr>
        <w:tabs>
          <w:tab w:val="left" w:pos="-142"/>
          <w:tab w:val="left" w:pos="284"/>
          <w:tab w:val="left" w:pos="426"/>
        </w:tabs>
        <w:ind w:left="-142"/>
        <w:jc w:val="center"/>
        <w:rPr>
          <w:rFonts w:ascii="Times New Roman" w:hAnsi="Times New Roman"/>
          <w:bCs/>
          <w:sz w:val="28"/>
          <w:szCs w:val="28"/>
        </w:rPr>
      </w:pPr>
      <w:r w:rsidRPr="00962EE9">
        <w:rPr>
          <w:rFonts w:ascii="Times New Roman" w:hAnsi="Times New Roman"/>
          <w:bCs/>
          <w:sz w:val="28"/>
          <w:szCs w:val="28"/>
        </w:rPr>
        <w:t xml:space="preserve">застройки и хозяйственной деятельности </w:t>
      </w:r>
      <w:r w:rsidR="004C506F" w:rsidRPr="00962EE9">
        <w:rPr>
          <w:rFonts w:ascii="Times New Roman" w:hAnsi="Times New Roman"/>
          <w:bCs/>
          <w:sz w:val="28"/>
          <w:szCs w:val="28"/>
        </w:rPr>
        <w:t>(</w:t>
      </w:r>
      <w:r w:rsidRPr="00962EE9">
        <w:rPr>
          <w:rFonts w:ascii="Times New Roman" w:hAnsi="Times New Roman"/>
          <w:bCs/>
          <w:sz w:val="28"/>
          <w:szCs w:val="28"/>
        </w:rPr>
        <w:t>ЕЗРЗ</w:t>
      </w:r>
      <w:r w:rsidR="004C506F" w:rsidRPr="00962EE9">
        <w:rPr>
          <w:rFonts w:ascii="Times New Roman" w:hAnsi="Times New Roman"/>
          <w:bCs/>
          <w:sz w:val="28"/>
          <w:szCs w:val="28"/>
        </w:rPr>
        <w:t>)</w:t>
      </w:r>
      <w:r w:rsidRPr="00962EE9">
        <w:rPr>
          <w:rFonts w:ascii="Times New Roman" w:hAnsi="Times New Roman"/>
          <w:bCs/>
          <w:sz w:val="28"/>
          <w:szCs w:val="28"/>
        </w:rPr>
        <w:t xml:space="preserve"> </w:t>
      </w:r>
    </w:p>
    <w:p w:rsidR="00C10D8F" w:rsidRPr="00962EE9" w:rsidRDefault="00C10D8F" w:rsidP="0070036F">
      <w:pPr>
        <w:tabs>
          <w:tab w:val="left" w:pos="-142"/>
          <w:tab w:val="left" w:pos="284"/>
          <w:tab w:val="left" w:pos="426"/>
        </w:tabs>
        <w:ind w:left="-142"/>
        <w:jc w:val="center"/>
        <w:rPr>
          <w:rFonts w:ascii="Times New Roman" w:hAnsi="Times New Roman"/>
          <w:bCs/>
          <w:sz w:val="28"/>
          <w:szCs w:val="28"/>
        </w:rPr>
      </w:pPr>
      <w:r w:rsidRPr="00962EE9">
        <w:rPr>
          <w:rFonts w:ascii="Times New Roman" w:hAnsi="Times New Roman"/>
          <w:bCs/>
          <w:sz w:val="28"/>
          <w:szCs w:val="28"/>
        </w:rPr>
        <w:t>(участок № 1, участок № 2, участок № 3)</w:t>
      </w:r>
    </w:p>
    <w:p w:rsidR="00C10D8F" w:rsidRPr="00962EE9" w:rsidRDefault="00C10D8F" w:rsidP="00C10D8F">
      <w:pPr>
        <w:tabs>
          <w:tab w:val="left" w:pos="0"/>
          <w:tab w:val="left" w:pos="284"/>
          <w:tab w:val="left" w:pos="426"/>
        </w:tabs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962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546"/>
        <w:gridCol w:w="1559"/>
        <w:gridCol w:w="1843"/>
        <w:gridCol w:w="1842"/>
        <w:gridCol w:w="1560"/>
      </w:tblGrid>
      <w:tr w:rsidR="00C10D8F" w:rsidRPr="00962EE9" w:rsidTr="0060029A">
        <w:trPr>
          <w:trHeight w:hRule="exact" w:val="397"/>
        </w:trPr>
        <w:tc>
          <w:tcPr>
            <w:tcW w:w="9626" w:type="dxa"/>
            <w:gridSpan w:val="6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1. Система координат МСК-62 зона 2</w:t>
            </w:r>
          </w:p>
        </w:tc>
      </w:tr>
      <w:tr w:rsidR="00C10D8F" w:rsidRPr="00962EE9" w:rsidTr="0060029A">
        <w:trPr>
          <w:trHeight w:hRule="exact" w:val="397"/>
        </w:trPr>
        <w:tc>
          <w:tcPr>
            <w:tcW w:w="9626" w:type="dxa"/>
            <w:gridSpan w:val="6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2. Сведения о характерных точках границ объекта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  <w:vMerge w:val="restart"/>
            <w:vAlign w:val="center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proofErr w:type="gramStart"/>
            <w:r w:rsidRPr="00962EE9">
              <w:rPr>
                <w:rFonts w:ascii="Times New Roman" w:eastAsia="Calibri" w:hAnsi="Times New Roman"/>
                <w:sz w:val="28"/>
                <w:szCs w:val="28"/>
              </w:rPr>
              <w:t>Обозна</w:t>
            </w:r>
            <w:r w:rsidR="00434B60" w:rsidRPr="00962EE9">
              <w:rPr>
                <w:rFonts w:ascii="Times New Roman" w:eastAsia="Calibri" w:hAnsi="Times New Roman"/>
                <w:sz w:val="28"/>
                <w:szCs w:val="28"/>
              </w:rPr>
              <w:t>-</w:t>
            </w:r>
            <w:r w:rsidRPr="00962EE9">
              <w:rPr>
                <w:rFonts w:ascii="Times New Roman" w:eastAsia="Calibri" w:hAnsi="Times New Roman"/>
                <w:sz w:val="28"/>
                <w:szCs w:val="28"/>
              </w:rPr>
              <w:t>чение</w:t>
            </w:r>
            <w:proofErr w:type="spellEnd"/>
            <w:proofErr w:type="gramEnd"/>
          </w:p>
          <w:p w:rsidR="00C10D8F" w:rsidRPr="00962EE9" w:rsidRDefault="00434B60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proofErr w:type="gramStart"/>
            <w:r w:rsidRPr="00962EE9">
              <w:rPr>
                <w:rFonts w:ascii="Times New Roman" w:eastAsia="Calibri" w:hAnsi="Times New Roman"/>
                <w:sz w:val="28"/>
                <w:szCs w:val="28"/>
              </w:rPr>
              <w:t>х</w:t>
            </w:r>
            <w:r w:rsidR="00C10D8F" w:rsidRPr="00962EE9">
              <w:rPr>
                <w:rFonts w:ascii="Times New Roman" w:eastAsia="Calibri" w:hAnsi="Times New Roman"/>
                <w:sz w:val="28"/>
                <w:szCs w:val="28"/>
              </w:rPr>
              <w:t>арак</w:t>
            </w:r>
            <w:r w:rsidRPr="00962EE9">
              <w:rPr>
                <w:rFonts w:ascii="Times New Roman" w:eastAsia="Calibri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eastAsia="Calibri" w:hAnsi="Times New Roman"/>
                <w:sz w:val="28"/>
                <w:szCs w:val="28"/>
              </w:rPr>
              <w:t>терных</w:t>
            </w:r>
            <w:proofErr w:type="spellEnd"/>
            <w:proofErr w:type="gramEnd"/>
            <w:r w:rsidR="00C10D8F"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 точек границ</w:t>
            </w:r>
          </w:p>
        </w:tc>
        <w:tc>
          <w:tcPr>
            <w:tcW w:w="3105" w:type="dxa"/>
            <w:gridSpan w:val="2"/>
            <w:vAlign w:val="center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Координаты, </w:t>
            </w:r>
            <w:proofErr w:type="gramStart"/>
            <w:r w:rsidRPr="00962EE9">
              <w:rPr>
                <w:rFonts w:ascii="Times New Roman" w:eastAsia="Calibri" w:hAnsi="Times New Roman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1843" w:type="dxa"/>
            <w:vMerge w:val="restart"/>
            <w:vAlign w:val="center"/>
          </w:tcPr>
          <w:p w:rsidR="00C10D8F" w:rsidRPr="00962EE9" w:rsidRDefault="00C10D8F" w:rsidP="00C10D8F">
            <w:pPr>
              <w:spacing w:before="60" w:after="6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Метод определения координат характерной точки</w:t>
            </w:r>
          </w:p>
        </w:tc>
        <w:tc>
          <w:tcPr>
            <w:tcW w:w="1842" w:type="dxa"/>
            <w:vMerge w:val="restart"/>
          </w:tcPr>
          <w:p w:rsidR="00C10D8F" w:rsidRPr="00962EE9" w:rsidRDefault="00434B60" w:rsidP="00C10D8F">
            <w:pPr>
              <w:spacing w:before="60" w:after="6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Средняя </w:t>
            </w:r>
            <w:proofErr w:type="spellStart"/>
            <w:r w:rsidRPr="00962EE9">
              <w:rPr>
                <w:rFonts w:ascii="Times New Roman" w:eastAsia="Calibri" w:hAnsi="Times New Roman"/>
                <w:sz w:val="28"/>
                <w:szCs w:val="28"/>
              </w:rPr>
              <w:t>квадратичес</w:t>
            </w:r>
            <w:proofErr w:type="spellEnd"/>
            <w:r w:rsidRPr="00962EE9">
              <w:rPr>
                <w:rFonts w:ascii="Times New Roman" w:eastAsia="Calibri" w:hAnsi="Times New Roman"/>
                <w:sz w:val="28"/>
                <w:szCs w:val="28"/>
              </w:rPr>
              <w:t>-кая погрешность положения характерной точки (М</w:t>
            </w:r>
            <w:proofErr w:type="gramStart"/>
            <w:r w:rsidRPr="00962EE9">
              <w:rPr>
                <w:rFonts w:ascii="Times New Roman" w:eastAsia="Calibri" w:hAnsi="Times New Roman"/>
                <w:sz w:val="28"/>
                <w:szCs w:val="28"/>
                <w:vertAlign w:val="subscript"/>
                <w:lang w:val="en-US"/>
              </w:rPr>
              <w:t>t</w:t>
            </w:r>
            <w:proofErr w:type="gramEnd"/>
            <w:r w:rsidRPr="00962EE9">
              <w:rPr>
                <w:rFonts w:ascii="Times New Roman" w:eastAsia="Calibri" w:hAnsi="Times New Roman"/>
                <w:sz w:val="28"/>
                <w:szCs w:val="28"/>
              </w:rPr>
              <w:t>), м</w:t>
            </w:r>
          </w:p>
        </w:tc>
        <w:tc>
          <w:tcPr>
            <w:tcW w:w="1560" w:type="dxa"/>
            <w:vMerge w:val="restart"/>
            <w:vAlign w:val="center"/>
          </w:tcPr>
          <w:p w:rsidR="00C10D8F" w:rsidRPr="00962EE9" w:rsidRDefault="00434B60" w:rsidP="00C10D8F">
            <w:pPr>
              <w:spacing w:before="60" w:after="6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Описание </w:t>
            </w:r>
            <w:proofErr w:type="spellStart"/>
            <w:proofErr w:type="gramStart"/>
            <w:r w:rsidRPr="00962EE9">
              <w:rPr>
                <w:rFonts w:ascii="Times New Roman" w:eastAsia="Calibri" w:hAnsi="Times New Roman"/>
                <w:sz w:val="28"/>
                <w:szCs w:val="28"/>
              </w:rPr>
              <w:t>обозначе-ния</w:t>
            </w:r>
            <w:proofErr w:type="spellEnd"/>
            <w:proofErr w:type="gramEnd"/>
            <w:r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 точки на местности (при наличии)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  <w:vMerge/>
            <w:vAlign w:val="center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46" w:type="dxa"/>
            <w:vAlign w:val="center"/>
          </w:tcPr>
          <w:p w:rsidR="00C10D8F" w:rsidRPr="00962EE9" w:rsidRDefault="00C10D8F" w:rsidP="00C10D8F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1559" w:type="dxa"/>
            <w:vAlign w:val="center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Y</w:t>
            </w:r>
          </w:p>
        </w:tc>
        <w:tc>
          <w:tcPr>
            <w:tcW w:w="1843" w:type="dxa"/>
            <w:vMerge/>
            <w:vAlign w:val="center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vAlign w:val="center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  <w:vAlign w:val="center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vAlign w:val="center"/>
          </w:tcPr>
          <w:p w:rsidR="00C10D8F" w:rsidRPr="00962EE9" w:rsidRDefault="00C10D8F" w:rsidP="00C10D8F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vAlign w:val="center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843" w:type="dxa"/>
            <w:vAlign w:val="center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  <w:vAlign w:val="center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6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Зона 1 (1)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1843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491232.52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2228056.58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491206.15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2228320.54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491265.44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2228334.62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491182.53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2228577.05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490913.25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2228585.47</w:t>
            </w:r>
          </w:p>
        </w:tc>
        <w:tc>
          <w:tcPr>
            <w:tcW w:w="1843" w:type="dxa"/>
          </w:tcPr>
          <w:p w:rsidR="00C10D8F" w:rsidRPr="00962EE9" w:rsidRDefault="00144B40" w:rsidP="00F92AB8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proofErr w:type="spellEnd"/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F92AB8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546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F92AB8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46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r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490911.23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2228483.20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490825.82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2228482.35</w:t>
            </w:r>
          </w:p>
        </w:tc>
        <w:tc>
          <w:tcPr>
            <w:tcW w:w="1843" w:type="dxa"/>
          </w:tcPr>
          <w:p w:rsidR="00C10D8F" w:rsidRPr="00962EE9" w:rsidRDefault="00144B40" w:rsidP="00434B6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proofErr w:type="spellEnd"/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F92AB8" w:rsidRPr="00962EE9" w:rsidRDefault="00F92AB8" w:rsidP="00434B6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r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490823.43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2228585.36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490735.68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2228683.59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490658.47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2228722.62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490601.45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2228731.62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490505.56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2228714.00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490445.74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2228712.57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490406.66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2228692.75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490349.64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2228620.17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490030.45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2228527.79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489995.40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2228293.78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490271.59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2228256.43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490681.49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2228200.99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490671.70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2228121.12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490725.19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2228112.33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490699.58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2228020.41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490824.40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2227986.51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490823.90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2228073.41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491232.52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2228056.58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Зона 1 (2)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1843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F92AB8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546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490139.00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2228442.46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490140.22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2228452.39</w:t>
            </w:r>
          </w:p>
        </w:tc>
        <w:tc>
          <w:tcPr>
            <w:tcW w:w="1843" w:type="dxa"/>
          </w:tcPr>
          <w:p w:rsidR="00C10D8F" w:rsidRPr="00962EE9" w:rsidRDefault="00144B40" w:rsidP="00434B6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proofErr w:type="spellEnd"/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434B60" w:rsidRPr="00962EE9" w:rsidRDefault="00434B60" w:rsidP="00434B6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r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490122.49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2228454.04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490121.70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2228444.15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490139.00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2228442.46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Зона 1 (3)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1843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490304.58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2228388.03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490306.17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2228402.72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490291.86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2228404.24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490271.43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2228406.41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490271.22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2228404.44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490269.84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2228391.64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490279.99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2228390.37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490290.27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2228389.55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490304.58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2228388.03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картометри-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Зона 1 (4)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1843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491467.51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2229341.95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491441.15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2229480.94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491507.76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2229487.57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491568.64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2229486.67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491574.75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2229578.88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491566.73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2229649.86</w:t>
            </w:r>
          </w:p>
        </w:tc>
        <w:tc>
          <w:tcPr>
            <w:tcW w:w="1843" w:type="dxa"/>
          </w:tcPr>
          <w:p w:rsidR="00C10D8F" w:rsidRPr="00962EE9" w:rsidRDefault="00144B40" w:rsidP="00F92AB8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proofErr w:type="spellEnd"/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F92AB8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546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F92AB8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46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r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491564.45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2229678.06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491569.34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2229898.75</w:t>
            </w:r>
          </w:p>
        </w:tc>
        <w:tc>
          <w:tcPr>
            <w:tcW w:w="1843" w:type="dxa"/>
          </w:tcPr>
          <w:p w:rsidR="00C10D8F" w:rsidRPr="00962EE9" w:rsidRDefault="00144B40" w:rsidP="00434B6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</w:t>
            </w:r>
            <w:proofErr w:type="gramStart"/>
            <w:r w:rsidR="00C10D8F" w:rsidRPr="00962EE9">
              <w:rPr>
                <w:rFonts w:ascii="Times New Roman" w:hAnsi="Times New Roman"/>
                <w:sz w:val="28"/>
                <w:szCs w:val="28"/>
              </w:rPr>
              <w:t>и</w:t>
            </w:r>
            <w:proofErr w:type="spellEnd"/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End"/>
            <w:r w:rsidR="00F92AB8" w:rsidRPr="00962EE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F92AB8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r w:rsidR="00F92AB8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491472.75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2229926.68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491328.35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2229903.71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491232.19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2229894.45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491306.25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2229566.43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491188.68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2229538.05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491177.99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2229535.46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491170.74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2229533.70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491191.10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2229440.25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491191.96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2229436.54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491174.41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2229431.94</w:t>
            </w:r>
          </w:p>
        </w:tc>
        <w:tc>
          <w:tcPr>
            <w:tcW w:w="1843" w:type="dxa"/>
          </w:tcPr>
          <w:p w:rsidR="00C10D8F" w:rsidRPr="00962EE9" w:rsidRDefault="00144B40" w:rsidP="00144B4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картометри-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491197.61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2229353.04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491443.47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2229337.65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491467.51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2229341.95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Зона 1 (5)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1843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491279.79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2229458.02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491276.40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2229470.00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491271.72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2229468.77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491270.21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2229474.68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491261.51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2229472.78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F92AB8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546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491261.46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2229469.60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491265.24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2229454.10</w:t>
            </w:r>
          </w:p>
        </w:tc>
        <w:tc>
          <w:tcPr>
            <w:tcW w:w="1843" w:type="dxa"/>
          </w:tcPr>
          <w:p w:rsidR="00C10D8F" w:rsidRPr="00962EE9" w:rsidRDefault="00144B40" w:rsidP="00434B6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proofErr w:type="spellEnd"/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434B60" w:rsidRPr="00962EE9" w:rsidRDefault="00434B60" w:rsidP="00434B6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r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491279.79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2229458.02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Зона 1 (6)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1843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491529.20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2229503.88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491529.70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2229514.29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491495.08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2229515.65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491495.06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2229505.18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491529.20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2229503.88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Зона 1 (7)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1843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490762.45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2229562.44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490727.96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2229735.45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490719.80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2229734.53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490715.83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2229755.94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490712.72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2229762.60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490710.58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2229774.11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490713.79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2229779.46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490709.52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2229797.48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76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490797.59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2229822.60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77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490935.69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2229854.86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491232.19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2229894.45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79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491201.87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2230089.89</w:t>
            </w:r>
          </w:p>
        </w:tc>
        <w:tc>
          <w:tcPr>
            <w:tcW w:w="1843" w:type="dxa"/>
          </w:tcPr>
          <w:p w:rsidR="00C10D8F" w:rsidRPr="00962EE9" w:rsidRDefault="00144B40" w:rsidP="00F92AB8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proofErr w:type="spellEnd"/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F92AB8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546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F92AB8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46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r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491109.35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2230124.55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491055.77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2230118.55</w:t>
            </w:r>
          </w:p>
        </w:tc>
        <w:tc>
          <w:tcPr>
            <w:tcW w:w="1843" w:type="dxa"/>
          </w:tcPr>
          <w:p w:rsidR="00C10D8F" w:rsidRPr="00962EE9" w:rsidRDefault="00144B40" w:rsidP="00434B6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</w:t>
            </w:r>
            <w:proofErr w:type="gramStart"/>
            <w:r w:rsidR="00C10D8F" w:rsidRPr="00962EE9">
              <w:rPr>
                <w:rFonts w:ascii="Times New Roman" w:hAnsi="Times New Roman"/>
                <w:sz w:val="28"/>
                <w:szCs w:val="28"/>
              </w:rPr>
              <w:t>и</w:t>
            </w:r>
            <w:proofErr w:type="spellEnd"/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End"/>
            <w:r w:rsidR="00F92AB8" w:rsidRPr="00962EE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F92AB8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r w:rsidR="00F92AB8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82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490921.59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2230123.77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83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490926.36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2229983.16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84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490861.31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2229975.67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490862.42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2229968.05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86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490773.48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2229953.92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87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490628.54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2229934.30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490534.40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2229922.55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490428.09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2229895.69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490424.96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2229714.68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91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490418.04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2229671.78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92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490163.80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2229697.68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93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489953.95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2229718.06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94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489931.73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2229564.66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490086.46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2229532.04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490079.83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2229393.40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97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490149.15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2229393.10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98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490187.72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2229402.75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99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490187.12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2229365.07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490253.11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2229364.62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F92AB8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546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101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490261.60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2229386.68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102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490296.14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2229493.66</w:t>
            </w:r>
          </w:p>
        </w:tc>
        <w:tc>
          <w:tcPr>
            <w:tcW w:w="1843" w:type="dxa"/>
          </w:tcPr>
          <w:p w:rsidR="00C10D8F" w:rsidRPr="00962EE9" w:rsidRDefault="00144B40" w:rsidP="00434B6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proofErr w:type="spellEnd"/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434B60" w:rsidRPr="00962EE9" w:rsidRDefault="00434B60" w:rsidP="00434B6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r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103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490391.68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2229472.28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104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490352.20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2229346.61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105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490326.59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2229353.54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106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490307.90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2229299.29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107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490334.42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2229290.85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490334.72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2229255.89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109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490620.58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2229307.93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490616.22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2229342.70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111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490613.24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2229360.68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112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490611.00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2229374.61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113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490608.99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2229386.05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114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490599.06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2229439.11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115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490618.20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2229441.73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116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490609.30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2229500.33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117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490583.54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2229656.41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118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490668.77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2229669.70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119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490695.90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2229542.15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490762.45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2229562.44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Зона 1 (8)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1843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490122.43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2229591.41</w:t>
            </w:r>
          </w:p>
        </w:tc>
        <w:tc>
          <w:tcPr>
            <w:tcW w:w="1843" w:type="dxa"/>
          </w:tcPr>
          <w:p w:rsidR="00C10D8F" w:rsidRPr="00962EE9" w:rsidRDefault="00144B40" w:rsidP="00F92AB8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proofErr w:type="spellEnd"/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F92AB8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546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F92AB8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46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r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121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490135.93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2229623.38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122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490103.97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2229636.88</w:t>
            </w:r>
          </w:p>
        </w:tc>
        <w:tc>
          <w:tcPr>
            <w:tcW w:w="1843" w:type="dxa"/>
          </w:tcPr>
          <w:p w:rsidR="00C10D8F" w:rsidRPr="00962EE9" w:rsidRDefault="00144B40" w:rsidP="00434B6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</w:t>
            </w:r>
            <w:proofErr w:type="gramStart"/>
            <w:r w:rsidR="00C10D8F" w:rsidRPr="00962EE9">
              <w:rPr>
                <w:rFonts w:ascii="Times New Roman" w:hAnsi="Times New Roman"/>
                <w:sz w:val="28"/>
                <w:szCs w:val="28"/>
              </w:rPr>
              <w:t>и</w:t>
            </w:r>
            <w:proofErr w:type="spellEnd"/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End"/>
            <w:r w:rsidR="00F92AB8" w:rsidRPr="00962EE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F92AB8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r w:rsidR="00F92AB8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123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490090.46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2229604.92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1546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490122.43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2229591.41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5770B0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rPr>
          <w:trHeight w:hRule="exact" w:val="397"/>
        </w:trPr>
        <w:tc>
          <w:tcPr>
            <w:tcW w:w="9626" w:type="dxa"/>
            <w:gridSpan w:val="6"/>
          </w:tcPr>
          <w:p w:rsidR="00C10D8F" w:rsidRPr="00962EE9" w:rsidRDefault="00C10D8F" w:rsidP="00962E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3. Сведения о характерных точках части (частей) границы объекта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  <w:vMerge w:val="restart"/>
            <w:vAlign w:val="center"/>
          </w:tcPr>
          <w:p w:rsidR="00434B60" w:rsidRPr="00962EE9" w:rsidRDefault="00434B60" w:rsidP="00434B60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proofErr w:type="gramStart"/>
            <w:r w:rsidRPr="00962EE9">
              <w:rPr>
                <w:rFonts w:ascii="Times New Roman" w:eastAsia="Calibri" w:hAnsi="Times New Roman"/>
                <w:sz w:val="28"/>
                <w:szCs w:val="28"/>
              </w:rPr>
              <w:t>Обозна-чение</w:t>
            </w:r>
            <w:proofErr w:type="spellEnd"/>
            <w:proofErr w:type="gramEnd"/>
          </w:p>
          <w:p w:rsidR="00434B60" w:rsidRPr="00962EE9" w:rsidRDefault="00434B60" w:rsidP="00434B60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proofErr w:type="gramStart"/>
            <w:r w:rsidRPr="00962EE9">
              <w:rPr>
                <w:rFonts w:ascii="Times New Roman" w:eastAsia="Calibri" w:hAnsi="Times New Roman"/>
                <w:sz w:val="28"/>
                <w:szCs w:val="28"/>
              </w:rPr>
              <w:t>харак-терных</w:t>
            </w:r>
            <w:proofErr w:type="spellEnd"/>
            <w:proofErr w:type="gramEnd"/>
            <w:r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 точек </w:t>
            </w:r>
          </w:p>
          <w:p w:rsidR="00C10D8F" w:rsidRPr="00962EE9" w:rsidRDefault="00434B60" w:rsidP="00434B60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части границы</w:t>
            </w:r>
          </w:p>
        </w:tc>
        <w:tc>
          <w:tcPr>
            <w:tcW w:w="3105" w:type="dxa"/>
            <w:gridSpan w:val="2"/>
            <w:vAlign w:val="center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Координаты, </w:t>
            </w:r>
            <w:proofErr w:type="gramStart"/>
            <w:r w:rsidRPr="00962EE9">
              <w:rPr>
                <w:rFonts w:ascii="Times New Roman" w:eastAsia="Calibri" w:hAnsi="Times New Roman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1843" w:type="dxa"/>
            <w:vMerge w:val="restart"/>
            <w:vAlign w:val="center"/>
          </w:tcPr>
          <w:p w:rsidR="00C10D8F" w:rsidRPr="00962EE9" w:rsidRDefault="00C10D8F" w:rsidP="00C10D8F">
            <w:pPr>
              <w:spacing w:before="60" w:after="6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Метод определения координат характерной точки </w:t>
            </w:r>
          </w:p>
        </w:tc>
        <w:tc>
          <w:tcPr>
            <w:tcW w:w="1842" w:type="dxa"/>
            <w:vMerge w:val="restart"/>
          </w:tcPr>
          <w:p w:rsidR="00C10D8F" w:rsidRPr="00962EE9" w:rsidRDefault="00434B60" w:rsidP="00C10D8F">
            <w:pPr>
              <w:spacing w:before="60" w:after="6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Средняя </w:t>
            </w:r>
            <w:proofErr w:type="spellStart"/>
            <w:r w:rsidRPr="00962EE9">
              <w:rPr>
                <w:rFonts w:ascii="Times New Roman" w:eastAsia="Calibri" w:hAnsi="Times New Roman"/>
                <w:sz w:val="28"/>
                <w:szCs w:val="28"/>
              </w:rPr>
              <w:t>квадратичес</w:t>
            </w:r>
            <w:proofErr w:type="spellEnd"/>
            <w:r w:rsidRPr="00962EE9">
              <w:rPr>
                <w:rFonts w:ascii="Times New Roman" w:eastAsia="Calibri" w:hAnsi="Times New Roman"/>
                <w:sz w:val="28"/>
                <w:szCs w:val="28"/>
              </w:rPr>
              <w:t>-кая погрешность положения характерной точки (М</w:t>
            </w:r>
            <w:proofErr w:type="gramStart"/>
            <w:r w:rsidRPr="00962EE9">
              <w:rPr>
                <w:rFonts w:ascii="Times New Roman" w:eastAsia="Calibri" w:hAnsi="Times New Roman"/>
                <w:sz w:val="28"/>
                <w:szCs w:val="28"/>
                <w:vertAlign w:val="subscript"/>
                <w:lang w:val="en-US"/>
              </w:rPr>
              <w:t>t</w:t>
            </w:r>
            <w:proofErr w:type="gramEnd"/>
            <w:r w:rsidRPr="00962EE9">
              <w:rPr>
                <w:rFonts w:ascii="Times New Roman" w:eastAsia="Calibri" w:hAnsi="Times New Roman"/>
                <w:sz w:val="28"/>
                <w:szCs w:val="28"/>
              </w:rPr>
              <w:t>), м</w:t>
            </w:r>
          </w:p>
        </w:tc>
        <w:tc>
          <w:tcPr>
            <w:tcW w:w="1560" w:type="dxa"/>
            <w:vMerge w:val="restart"/>
            <w:vAlign w:val="center"/>
          </w:tcPr>
          <w:p w:rsidR="00C10D8F" w:rsidRPr="00962EE9" w:rsidRDefault="0060029A" w:rsidP="00C10D8F">
            <w:pPr>
              <w:spacing w:before="60" w:after="6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Описание </w:t>
            </w:r>
            <w:proofErr w:type="spellStart"/>
            <w:proofErr w:type="gramStart"/>
            <w:r w:rsidRPr="00962EE9">
              <w:rPr>
                <w:rFonts w:ascii="Times New Roman" w:eastAsia="Calibri" w:hAnsi="Times New Roman"/>
                <w:sz w:val="28"/>
                <w:szCs w:val="28"/>
              </w:rPr>
              <w:t>обозначе-ния</w:t>
            </w:r>
            <w:proofErr w:type="spellEnd"/>
            <w:proofErr w:type="gramEnd"/>
            <w:r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 точки на местности (при наличии)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  <w:vMerge/>
            <w:vAlign w:val="center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46" w:type="dxa"/>
            <w:vAlign w:val="center"/>
          </w:tcPr>
          <w:p w:rsidR="00C10D8F" w:rsidRPr="00962EE9" w:rsidRDefault="00C10D8F" w:rsidP="00C10D8F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1559" w:type="dxa"/>
            <w:vAlign w:val="center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Y</w:t>
            </w:r>
          </w:p>
        </w:tc>
        <w:tc>
          <w:tcPr>
            <w:tcW w:w="1843" w:type="dxa"/>
            <w:vMerge/>
            <w:vAlign w:val="center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vAlign w:val="center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276" w:type="dxa"/>
            <w:vAlign w:val="center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1546" w:type="dxa"/>
            <w:vAlign w:val="center"/>
          </w:tcPr>
          <w:p w:rsidR="00C10D8F" w:rsidRPr="00962EE9" w:rsidRDefault="00C10D8F" w:rsidP="00C10D8F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vAlign w:val="center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843" w:type="dxa"/>
            <w:vAlign w:val="center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  <w:vAlign w:val="center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6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276" w:type="dxa"/>
            <w:vAlign w:val="center"/>
          </w:tcPr>
          <w:p w:rsidR="00C10D8F" w:rsidRPr="00962EE9" w:rsidRDefault="00C10D8F" w:rsidP="00C10D8F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1546" w:type="dxa"/>
            <w:vAlign w:val="center"/>
          </w:tcPr>
          <w:p w:rsidR="00C10D8F" w:rsidRPr="00962EE9" w:rsidRDefault="00C10D8F" w:rsidP="00C10D8F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1559" w:type="dxa"/>
            <w:vAlign w:val="center"/>
          </w:tcPr>
          <w:p w:rsidR="00C10D8F" w:rsidRPr="00962EE9" w:rsidRDefault="00C10D8F" w:rsidP="00C10D8F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1843" w:type="dxa"/>
            <w:vAlign w:val="center"/>
          </w:tcPr>
          <w:p w:rsidR="00C10D8F" w:rsidRPr="00962EE9" w:rsidRDefault="00C10D8F" w:rsidP="00C10D8F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1842" w:type="dxa"/>
            <w:vAlign w:val="center"/>
          </w:tcPr>
          <w:p w:rsidR="00C10D8F" w:rsidRPr="00962EE9" w:rsidRDefault="00C10D8F" w:rsidP="00C10D8F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1560" w:type="dxa"/>
            <w:vAlign w:val="center"/>
          </w:tcPr>
          <w:p w:rsidR="00C10D8F" w:rsidRPr="00962EE9" w:rsidRDefault="00C10D8F" w:rsidP="00C10D8F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</w:tbl>
    <w:p w:rsidR="0039347F" w:rsidRPr="00962EE9" w:rsidRDefault="0039347F" w:rsidP="00C10D8F">
      <w:pPr>
        <w:tabs>
          <w:tab w:val="left" w:pos="0"/>
          <w:tab w:val="left" w:pos="284"/>
          <w:tab w:val="left" w:pos="426"/>
        </w:tabs>
        <w:jc w:val="both"/>
        <w:rPr>
          <w:rFonts w:ascii="Times New Roman" w:hAnsi="Times New Roman"/>
          <w:bCs/>
          <w:sz w:val="28"/>
          <w:szCs w:val="28"/>
        </w:rPr>
      </w:pPr>
    </w:p>
    <w:p w:rsidR="00F92AB8" w:rsidRPr="00962EE9" w:rsidRDefault="00C10D8F" w:rsidP="0070036F">
      <w:pPr>
        <w:tabs>
          <w:tab w:val="left" w:pos="-142"/>
          <w:tab w:val="left" w:pos="284"/>
          <w:tab w:val="left" w:pos="426"/>
        </w:tabs>
        <w:ind w:left="-142"/>
        <w:jc w:val="center"/>
        <w:rPr>
          <w:rFonts w:ascii="Times New Roman" w:hAnsi="Times New Roman"/>
          <w:bCs/>
          <w:sz w:val="28"/>
          <w:szCs w:val="28"/>
        </w:rPr>
      </w:pPr>
      <w:r w:rsidRPr="00962EE9">
        <w:rPr>
          <w:rFonts w:ascii="Times New Roman" w:hAnsi="Times New Roman"/>
          <w:bCs/>
          <w:sz w:val="28"/>
          <w:szCs w:val="28"/>
        </w:rPr>
        <w:t xml:space="preserve">2.3. Сведения о местоположении границ единой зоны </w:t>
      </w:r>
    </w:p>
    <w:p w:rsidR="00C10D8F" w:rsidRPr="00962EE9" w:rsidRDefault="00C10D8F" w:rsidP="0070036F">
      <w:pPr>
        <w:tabs>
          <w:tab w:val="left" w:pos="-142"/>
          <w:tab w:val="left" w:pos="284"/>
          <w:tab w:val="left" w:pos="426"/>
        </w:tabs>
        <w:ind w:left="-142"/>
        <w:jc w:val="center"/>
        <w:rPr>
          <w:rFonts w:ascii="Times New Roman" w:hAnsi="Times New Roman"/>
          <w:bCs/>
          <w:sz w:val="28"/>
          <w:szCs w:val="28"/>
        </w:rPr>
      </w:pPr>
      <w:r w:rsidRPr="00962EE9">
        <w:rPr>
          <w:rFonts w:ascii="Times New Roman" w:hAnsi="Times New Roman"/>
          <w:bCs/>
          <w:sz w:val="28"/>
          <w:szCs w:val="28"/>
        </w:rPr>
        <w:t xml:space="preserve">охраняемого природного ландшафта </w:t>
      </w:r>
      <w:r w:rsidR="004C506F" w:rsidRPr="00962EE9">
        <w:rPr>
          <w:rFonts w:ascii="Times New Roman" w:hAnsi="Times New Roman"/>
          <w:bCs/>
          <w:sz w:val="28"/>
          <w:szCs w:val="28"/>
        </w:rPr>
        <w:t>(</w:t>
      </w:r>
      <w:r w:rsidRPr="00962EE9">
        <w:rPr>
          <w:rFonts w:ascii="Times New Roman" w:hAnsi="Times New Roman"/>
          <w:bCs/>
          <w:sz w:val="28"/>
          <w:szCs w:val="28"/>
        </w:rPr>
        <w:t>ЕЗОПЛ</w:t>
      </w:r>
      <w:r w:rsidR="004C506F" w:rsidRPr="00962EE9">
        <w:rPr>
          <w:rFonts w:ascii="Times New Roman" w:hAnsi="Times New Roman"/>
          <w:bCs/>
          <w:sz w:val="28"/>
          <w:szCs w:val="28"/>
        </w:rPr>
        <w:t>)</w:t>
      </w:r>
    </w:p>
    <w:p w:rsidR="00C10D8F" w:rsidRPr="00962EE9" w:rsidRDefault="00C10D8F" w:rsidP="00C10D8F">
      <w:pPr>
        <w:tabs>
          <w:tab w:val="left" w:pos="0"/>
          <w:tab w:val="left" w:pos="284"/>
          <w:tab w:val="left" w:pos="426"/>
        </w:tabs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10D8F" w:rsidRPr="00962EE9" w:rsidRDefault="00C10D8F" w:rsidP="00C10D8F">
      <w:pPr>
        <w:rPr>
          <w:rFonts w:ascii="Times New Roman" w:hAnsi="Times New Roman"/>
          <w:sz w:val="2"/>
          <w:szCs w:val="2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01"/>
        <w:gridCol w:w="1535"/>
        <w:gridCol w:w="1559"/>
        <w:gridCol w:w="1843"/>
        <w:gridCol w:w="1842"/>
        <w:gridCol w:w="1560"/>
      </w:tblGrid>
      <w:tr w:rsidR="00C10D8F" w:rsidRPr="00962EE9" w:rsidTr="0060029A">
        <w:trPr>
          <w:trHeight w:hRule="exact" w:val="399"/>
        </w:trPr>
        <w:tc>
          <w:tcPr>
            <w:tcW w:w="9640" w:type="dxa"/>
            <w:gridSpan w:val="6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1. Система координат МСК-62 зона 2</w:t>
            </w:r>
          </w:p>
        </w:tc>
      </w:tr>
      <w:tr w:rsidR="00C10D8F" w:rsidRPr="00962EE9" w:rsidTr="0060029A">
        <w:trPr>
          <w:trHeight w:hRule="exact" w:val="399"/>
        </w:trPr>
        <w:tc>
          <w:tcPr>
            <w:tcW w:w="9640" w:type="dxa"/>
            <w:gridSpan w:val="6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2. Сведения о характерных точках границ объекта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01" w:type="dxa"/>
            <w:vMerge w:val="restart"/>
            <w:vAlign w:val="center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proofErr w:type="gramStart"/>
            <w:r w:rsidRPr="00962EE9">
              <w:rPr>
                <w:rFonts w:ascii="Times New Roman" w:eastAsia="Calibri" w:hAnsi="Times New Roman"/>
                <w:sz w:val="28"/>
                <w:szCs w:val="28"/>
              </w:rPr>
              <w:t>Обозна</w:t>
            </w:r>
            <w:r w:rsidR="00434B60" w:rsidRPr="00962EE9">
              <w:rPr>
                <w:rFonts w:ascii="Times New Roman" w:eastAsia="Calibri" w:hAnsi="Times New Roman"/>
                <w:sz w:val="28"/>
                <w:szCs w:val="28"/>
              </w:rPr>
              <w:t>-</w:t>
            </w:r>
            <w:r w:rsidRPr="00962EE9">
              <w:rPr>
                <w:rFonts w:ascii="Times New Roman" w:eastAsia="Calibri" w:hAnsi="Times New Roman"/>
                <w:sz w:val="28"/>
                <w:szCs w:val="28"/>
              </w:rPr>
              <w:t>чение</w:t>
            </w:r>
            <w:proofErr w:type="spellEnd"/>
            <w:proofErr w:type="gramEnd"/>
          </w:p>
          <w:p w:rsidR="00C10D8F" w:rsidRPr="00962EE9" w:rsidRDefault="00434B60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proofErr w:type="gramStart"/>
            <w:r w:rsidRPr="00962EE9">
              <w:rPr>
                <w:rFonts w:ascii="Times New Roman" w:eastAsia="Calibri" w:hAnsi="Times New Roman"/>
                <w:sz w:val="28"/>
                <w:szCs w:val="28"/>
              </w:rPr>
              <w:t>х</w:t>
            </w:r>
            <w:r w:rsidR="00C10D8F" w:rsidRPr="00962EE9">
              <w:rPr>
                <w:rFonts w:ascii="Times New Roman" w:eastAsia="Calibri" w:hAnsi="Times New Roman"/>
                <w:sz w:val="28"/>
                <w:szCs w:val="28"/>
              </w:rPr>
              <w:t>арак</w:t>
            </w:r>
            <w:r w:rsidRPr="00962EE9">
              <w:rPr>
                <w:rFonts w:ascii="Times New Roman" w:eastAsia="Calibri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eastAsia="Calibri" w:hAnsi="Times New Roman"/>
                <w:sz w:val="28"/>
                <w:szCs w:val="28"/>
              </w:rPr>
              <w:t>терных</w:t>
            </w:r>
            <w:proofErr w:type="spellEnd"/>
            <w:proofErr w:type="gramEnd"/>
            <w:r w:rsidR="00C10D8F"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 точек границ</w:t>
            </w:r>
          </w:p>
        </w:tc>
        <w:tc>
          <w:tcPr>
            <w:tcW w:w="3094" w:type="dxa"/>
            <w:gridSpan w:val="2"/>
            <w:vAlign w:val="center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Координаты, </w:t>
            </w:r>
            <w:proofErr w:type="gramStart"/>
            <w:r w:rsidRPr="00962EE9">
              <w:rPr>
                <w:rFonts w:ascii="Times New Roman" w:eastAsia="Calibri" w:hAnsi="Times New Roman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1843" w:type="dxa"/>
            <w:vMerge w:val="restart"/>
            <w:vAlign w:val="center"/>
          </w:tcPr>
          <w:p w:rsidR="00C10D8F" w:rsidRPr="00962EE9" w:rsidRDefault="00C10D8F" w:rsidP="00C10D8F">
            <w:pPr>
              <w:spacing w:before="60" w:after="6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Метод определения координат характерной точки</w:t>
            </w:r>
          </w:p>
        </w:tc>
        <w:tc>
          <w:tcPr>
            <w:tcW w:w="1842" w:type="dxa"/>
            <w:vMerge w:val="restart"/>
          </w:tcPr>
          <w:p w:rsidR="00C10D8F" w:rsidRPr="00962EE9" w:rsidRDefault="00434B60" w:rsidP="00C10D8F">
            <w:pPr>
              <w:spacing w:before="60" w:after="6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Средняя </w:t>
            </w:r>
            <w:proofErr w:type="spellStart"/>
            <w:r w:rsidRPr="00962EE9">
              <w:rPr>
                <w:rFonts w:ascii="Times New Roman" w:eastAsia="Calibri" w:hAnsi="Times New Roman"/>
                <w:sz w:val="28"/>
                <w:szCs w:val="28"/>
              </w:rPr>
              <w:t>квадратичес</w:t>
            </w:r>
            <w:proofErr w:type="spellEnd"/>
            <w:r w:rsidRPr="00962EE9">
              <w:rPr>
                <w:rFonts w:ascii="Times New Roman" w:eastAsia="Calibri" w:hAnsi="Times New Roman"/>
                <w:sz w:val="28"/>
                <w:szCs w:val="28"/>
              </w:rPr>
              <w:t>-кая погрешность положения характерной точки (М</w:t>
            </w:r>
            <w:proofErr w:type="gramStart"/>
            <w:r w:rsidRPr="00962EE9">
              <w:rPr>
                <w:rFonts w:ascii="Times New Roman" w:eastAsia="Calibri" w:hAnsi="Times New Roman"/>
                <w:sz w:val="28"/>
                <w:szCs w:val="28"/>
                <w:vertAlign w:val="subscript"/>
                <w:lang w:val="en-US"/>
              </w:rPr>
              <w:t>t</w:t>
            </w:r>
            <w:proofErr w:type="gramEnd"/>
            <w:r w:rsidRPr="00962EE9">
              <w:rPr>
                <w:rFonts w:ascii="Times New Roman" w:eastAsia="Calibri" w:hAnsi="Times New Roman"/>
                <w:sz w:val="28"/>
                <w:szCs w:val="28"/>
              </w:rPr>
              <w:t>), м</w:t>
            </w:r>
          </w:p>
        </w:tc>
        <w:tc>
          <w:tcPr>
            <w:tcW w:w="1560" w:type="dxa"/>
            <w:vMerge w:val="restart"/>
            <w:vAlign w:val="center"/>
          </w:tcPr>
          <w:p w:rsidR="00C10D8F" w:rsidRPr="00962EE9" w:rsidRDefault="0060029A" w:rsidP="00C10D8F">
            <w:pPr>
              <w:spacing w:before="60" w:after="6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Описание </w:t>
            </w:r>
            <w:proofErr w:type="spellStart"/>
            <w:proofErr w:type="gramStart"/>
            <w:r w:rsidRPr="00962EE9">
              <w:rPr>
                <w:rFonts w:ascii="Times New Roman" w:eastAsia="Calibri" w:hAnsi="Times New Roman"/>
                <w:sz w:val="28"/>
                <w:szCs w:val="28"/>
              </w:rPr>
              <w:t>обозначе-ния</w:t>
            </w:r>
            <w:proofErr w:type="spellEnd"/>
            <w:proofErr w:type="gramEnd"/>
            <w:r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 точки на местности (при наличии)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01" w:type="dxa"/>
            <w:vMerge/>
            <w:vAlign w:val="center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35" w:type="dxa"/>
            <w:vAlign w:val="center"/>
          </w:tcPr>
          <w:p w:rsidR="00C10D8F" w:rsidRPr="00962EE9" w:rsidRDefault="00C10D8F" w:rsidP="00C10D8F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1559" w:type="dxa"/>
            <w:vAlign w:val="center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Y</w:t>
            </w:r>
          </w:p>
        </w:tc>
        <w:tc>
          <w:tcPr>
            <w:tcW w:w="1843" w:type="dxa"/>
            <w:vMerge/>
            <w:vAlign w:val="center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vAlign w:val="center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01" w:type="dxa"/>
            <w:vAlign w:val="center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1535" w:type="dxa"/>
            <w:vAlign w:val="center"/>
          </w:tcPr>
          <w:p w:rsidR="00C10D8F" w:rsidRPr="00962EE9" w:rsidRDefault="00C10D8F" w:rsidP="00C10D8F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vAlign w:val="center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843" w:type="dxa"/>
            <w:vAlign w:val="center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  <w:vAlign w:val="center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6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01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35" w:type="dxa"/>
          </w:tcPr>
          <w:p w:rsidR="00C10D8F" w:rsidRPr="00962EE9" w:rsidRDefault="00C10D8F" w:rsidP="008F653C">
            <w:pPr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490823.</w:t>
            </w:r>
            <w:r w:rsidR="008F653C" w:rsidRPr="00962EE9">
              <w:rPr>
                <w:rFonts w:ascii="Times New Roman" w:hAnsi="Times New Roman"/>
                <w:sz w:val="28"/>
                <w:szCs w:val="28"/>
              </w:rPr>
              <w:t>4</w:t>
            </w:r>
            <w:r w:rsidRPr="00962EE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2228585.36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01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35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490850.59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2228812.81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01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35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490801.83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2228833.18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01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35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490847.39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2228943.54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01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35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490846.86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2229291.30</w:t>
            </w:r>
          </w:p>
        </w:tc>
        <w:tc>
          <w:tcPr>
            <w:tcW w:w="1843" w:type="dxa"/>
          </w:tcPr>
          <w:p w:rsidR="00C10D8F" w:rsidRPr="00962EE9" w:rsidRDefault="00144B40" w:rsidP="00F92AB8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proofErr w:type="spellEnd"/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F92AB8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01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535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F92AB8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01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35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r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01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35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490815.19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2229328.57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01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535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490712.91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2229343.31</w:t>
            </w:r>
          </w:p>
        </w:tc>
        <w:tc>
          <w:tcPr>
            <w:tcW w:w="1843" w:type="dxa"/>
          </w:tcPr>
          <w:p w:rsidR="00C10D8F" w:rsidRPr="00962EE9" w:rsidRDefault="00144B40" w:rsidP="00434B6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</w:t>
            </w:r>
            <w:proofErr w:type="gramStart"/>
            <w:r w:rsidR="00C10D8F" w:rsidRPr="00962EE9">
              <w:rPr>
                <w:rFonts w:ascii="Times New Roman" w:hAnsi="Times New Roman"/>
                <w:sz w:val="28"/>
                <w:szCs w:val="28"/>
              </w:rPr>
              <w:t>и</w:t>
            </w:r>
            <w:proofErr w:type="spellEnd"/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End"/>
            <w:r w:rsidR="00347A73" w:rsidRPr="00962EE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347A73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r w:rsidR="00347A73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01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535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490620.58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2229307.93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01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535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490334.72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2229255.89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01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535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490334.42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2229290.85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01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535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490307.90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2229299.29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01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535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490326.59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2229353.54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01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535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490352.20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2229346.61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01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535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490391.68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2229472.28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01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535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490296.14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2229493.66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01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535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490261.60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2229386.68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01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535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490253.11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2229364.62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01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535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490187.12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2229365.07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01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535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490188.71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2229248.26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01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535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489919.72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2229231.18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01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535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489843.47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2229202.85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01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535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489663.55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2229208.58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01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535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489419.13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2229267.65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01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535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489419.13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2228484.36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01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535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489662.04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2228493.70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01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535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489705.74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2228521.43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F92AB8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01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535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</w:tcPr>
          <w:p w:rsidR="00F92AB8" w:rsidRPr="00962EE9" w:rsidRDefault="00F92AB8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01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535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489993.84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2228562.95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01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535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490030.45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2228527.79</w:t>
            </w:r>
          </w:p>
        </w:tc>
        <w:tc>
          <w:tcPr>
            <w:tcW w:w="1843" w:type="dxa"/>
          </w:tcPr>
          <w:p w:rsidR="00C10D8F" w:rsidRPr="00962EE9" w:rsidRDefault="00144B40" w:rsidP="00434B6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proofErr w:type="spellEnd"/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434B60" w:rsidRPr="00962EE9" w:rsidRDefault="00434B60" w:rsidP="00434B6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r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01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535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490349.64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2228620.17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01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535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490406.66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2228692.75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01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1535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490445.74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2228712.57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01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535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490505.56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2228714.00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01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1535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490601.45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2228731.62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01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1535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490658.47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2228722.62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01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535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490735.68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2228683.59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01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35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490823.43</w:t>
            </w:r>
          </w:p>
        </w:tc>
        <w:tc>
          <w:tcPr>
            <w:tcW w:w="1559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2228585.36</w:t>
            </w:r>
          </w:p>
        </w:tc>
        <w:tc>
          <w:tcPr>
            <w:tcW w:w="1843" w:type="dxa"/>
          </w:tcPr>
          <w:p w:rsidR="00C10D8F" w:rsidRPr="00962EE9" w:rsidRDefault="00144B40" w:rsidP="00C10D8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62EE9">
              <w:rPr>
                <w:rFonts w:ascii="Times New Roman" w:hAnsi="Times New Roman"/>
                <w:sz w:val="28"/>
                <w:szCs w:val="28"/>
              </w:rPr>
              <w:t>к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артометри</w:t>
            </w:r>
            <w:r w:rsidR="0060029A" w:rsidRPr="00962EE9">
              <w:rPr>
                <w:rFonts w:ascii="Times New Roman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hAnsi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="00C10D8F" w:rsidRPr="00962EE9">
              <w:rPr>
                <w:rFonts w:ascii="Times New Roman" w:hAnsi="Times New Roman"/>
                <w:sz w:val="28"/>
                <w:szCs w:val="28"/>
              </w:rPr>
              <w:t xml:space="preserve"> метод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5.00</w:t>
            </w:r>
          </w:p>
        </w:tc>
        <w:tc>
          <w:tcPr>
            <w:tcW w:w="1560" w:type="dxa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10D8F" w:rsidRPr="00962EE9" w:rsidTr="0060029A">
        <w:trPr>
          <w:trHeight w:hRule="exact" w:val="399"/>
        </w:trPr>
        <w:tc>
          <w:tcPr>
            <w:tcW w:w="9640" w:type="dxa"/>
            <w:gridSpan w:val="6"/>
          </w:tcPr>
          <w:p w:rsidR="00C10D8F" w:rsidRPr="00962EE9" w:rsidRDefault="00C10D8F" w:rsidP="00C10D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3. Сведения о характерных точках части (частей) границы объекта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01" w:type="dxa"/>
            <w:vMerge w:val="restart"/>
            <w:vAlign w:val="center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proofErr w:type="gramStart"/>
            <w:r w:rsidRPr="00962EE9">
              <w:rPr>
                <w:rFonts w:ascii="Times New Roman" w:eastAsia="Calibri" w:hAnsi="Times New Roman"/>
                <w:sz w:val="28"/>
                <w:szCs w:val="28"/>
              </w:rPr>
              <w:t>Обозна</w:t>
            </w:r>
            <w:r w:rsidR="0060029A" w:rsidRPr="00962EE9">
              <w:rPr>
                <w:rFonts w:ascii="Times New Roman" w:eastAsia="Calibri" w:hAnsi="Times New Roman"/>
                <w:sz w:val="28"/>
                <w:szCs w:val="28"/>
              </w:rPr>
              <w:t>-</w:t>
            </w:r>
            <w:r w:rsidRPr="00962EE9">
              <w:rPr>
                <w:rFonts w:ascii="Times New Roman" w:eastAsia="Calibri" w:hAnsi="Times New Roman"/>
                <w:sz w:val="28"/>
                <w:szCs w:val="28"/>
              </w:rPr>
              <w:t>чение</w:t>
            </w:r>
            <w:proofErr w:type="spellEnd"/>
            <w:proofErr w:type="gramEnd"/>
          </w:p>
          <w:p w:rsidR="0060029A" w:rsidRPr="00962EE9" w:rsidRDefault="00434B60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proofErr w:type="gramStart"/>
            <w:r w:rsidRPr="00962EE9">
              <w:rPr>
                <w:rFonts w:ascii="Times New Roman" w:eastAsia="Calibri" w:hAnsi="Times New Roman"/>
                <w:sz w:val="28"/>
                <w:szCs w:val="28"/>
              </w:rPr>
              <w:t>х</w:t>
            </w:r>
            <w:r w:rsidR="00C10D8F" w:rsidRPr="00962EE9">
              <w:rPr>
                <w:rFonts w:ascii="Times New Roman" w:eastAsia="Calibri" w:hAnsi="Times New Roman"/>
                <w:sz w:val="28"/>
                <w:szCs w:val="28"/>
              </w:rPr>
              <w:t>арак</w:t>
            </w:r>
            <w:r w:rsidR="0060029A" w:rsidRPr="00962EE9">
              <w:rPr>
                <w:rFonts w:ascii="Times New Roman" w:eastAsia="Calibri" w:hAnsi="Times New Roman"/>
                <w:sz w:val="28"/>
                <w:szCs w:val="28"/>
              </w:rPr>
              <w:t>-</w:t>
            </w:r>
            <w:r w:rsidR="00C10D8F" w:rsidRPr="00962EE9">
              <w:rPr>
                <w:rFonts w:ascii="Times New Roman" w:eastAsia="Calibri" w:hAnsi="Times New Roman"/>
                <w:sz w:val="28"/>
                <w:szCs w:val="28"/>
              </w:rPr>
              <w:t>терных</w:t>
            </w:r>
            <w:proofErr w:type="spellEnd"/>
            <w:proofErr w:type="gramEnd"/>
            <w:r w:rsidR="00C10D8F"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 точек </w:t>
            </w:r>
          </w:p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части границы</w:t>
            </w:r>
          </w:p>
        </w:tc>
        <w:tc>
          <w:tcPr>
            <w:tcW w:w="3094" w:type="dxa"/>
            <w:gridSpan w:val="2"/>
            <w:vAlign w:val="center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Координаты, </w:t>
            </w:r>
            <w:proofErr w:type="gramStart"/>
            <w:r w:rsidRPr="00962EE9">
              <w:rPr>
                <w:rFonts w:ascii="Times New Roman" w:eastAsia="Calibri" w:hAnsi="Times New Roman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1843" w:type="dxa"/>
            <w:vMerge w:val="restart"/>
            <w:vAlign w:val="center"/>
          </w:tcPr>
          <w:p w:rsidR="00C10D8F" w:rsidRPr="00962EE9" w:rsidRDefault="00C10D8F" w:rsidP="00C10D8F">
            <w:pPr>
              <w:spacing w:before="60" w:after="6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Метод определения координат характерной точки</w:t>
            </w:r>
          </w:p>
        </w:tc>
        <w:tc>
          <w:tcPr>
            <w:tcW w:w="1842" w:type="dxa"/>
            <w:vMerge w:val="restart"/>
          </w:tcPr>
          <w:p w:rsidR="00C10D8F" w:rsidRPr="00962EE9" w:rsidRDefault="00C10D8F" w:rsidP="00C10D8F">
            <w:pPr>
              <w:spacing w:before="60" w:after="6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Средняя </w:t>
            </w:r>
            <w:proofErr w:type="spellStart"/>
            <w:r w:rsidRPr="00962EE9">
              <w:rPr>
                <w:rFonts w:ascii="Times New Roman" w:eastAsia="Calibri" w:hAnsi="Times New Roman"/>
                <w:sz w:val="28"/>
                <w:szCs w:val="28"/>
              </w:rPr>
              <w:t>квадратичес</w:t>
            </w:r>
            <w:proofErr w:type="spellEnd"/>
            <w:r w:rsidR="0060029A" w:rsidRPr="00962EE9">
              <w:rPr>
                <w:rFonts w:ascii="Times New Roman" w:eastAsia="Calibri" w:hAnsi="Times New Roman"/>
                <w:sz w:val="28"/>
                <w:szCs w:val="28"/>
              </w:rPr>
              <w:t>-</w:t>
            </w:r>
            <w:r w:rsidRPr="00962EE9">
              <w:rPr>
                <w:rFonts w:ascii="Times New Roman" w:eastAsia="Calibri" w:hAnsi="Times New Roman"/>
                <w:sz w:val="28"/>
                <w:szCs w:val="28"/>
              </w:rPr>
              <w:t>кая погрешность положения характерной точки (М</w:t>
            </w:r>
            <w:proofErr w:type="gramStart"/>
            <w:r w:rsidRPr="00962EE9">
              <w:rPr>
                <w:rFonts w:ascii="Times New Roman" w:eastAsia="Calibri" w:hAnsi="Times New Roman"/>
                <w:sz w:val="28"/>
                <w:szCs w:val="28"/>
                <w:vertAlign w:val="subscript"/>
                <w:lang w:val="en-US"/>
              </w:rPr>
              <w:t>t</w:t>
            </w:r>
            <w:proofErr w:type="gramEnd"/>
            <w:r w:rsidRPr="00962EE9">
              <w:rPr>
                <w:rFonts w:ascii="Times New Roman" w:eastAsia="Calibri" w:hAnsi="Times New Roman"/>
                <w:sz w:val="28"/>
                <w:szCs w:val="28"/>
              </w:rPr>
              <w:t>), м</w:t>
            </w:r>
          </w:p>
        </w:tc>
        <w:tc>
          <w:tcPr>
            <w:tcW w:w="1560" w:type="dxa"/>
            <w:vMerge w:val="restart"/>
            <w:vAlign w:val="center"/>
          </w:tcPr>
          <w:p w:rsidR="00C10D8F" w:rsidRPr="00962EE9" w:rsidRDefault="00C10D8F" w:rsidP="00C10D8F">
            <w:pPr>
              <w:spacing w:before="60" w:after="6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Описание </w:t>
            </w:r>
            <w:proofErr w:type="spellStart"/>
            <w:proofErr w:type="gramStart"/>
            <w:r w:rsidRPr="00962EE9">
              <w:rPr>
                <w:rFonts w:ascii="Times New Roman" w:eastAsia="Calibri" w:hAnsi="Times New Roman"/>
                <w:sz w:val="28"/>
                <w:szCs w:val="28"/>
              </w:rPr>
              <w:t>обозначе</w:t>
            </w:r>
            <w:r w:rsidR="0060029A" w:rsidRPr="00962EE9">
              <w:rPr>
                <w:rFonts w:ascii="Times New Roman" w:eastAsia="Calibri" w:hAnsi="Times New Roman"/>
                <w:sz w:val="28"/>
                <w:szCs w:val="28"/>
              </w:rPr>
              <w:t>-</w:t>
            </w:r>
            <w:r w:rsidRPr="00962EE9">
              <w:rPr>
                <w:rFonts w:ascii="Times New Roman" w:eastAsia="Calibri" w:hAnsi="Times New Roman"/>
                <w:sz w:val="28"/>
                <w:szCs w:val="28"/>
              </w:rPr>
              <w:t>ния</w:t>
            </w:r>
            <w:proofErr w:type="spellEnd"/>
            <w:proofErr w:type="gramEnd"/>
            <w:r w:rsidRPr="00962EE9">
              <w:rPr>
                <w:rFonts w:ascii="Times New Roman" w:eastAsia="Calibri" w:hAnsi="Times New Roman"/>
                <w:sz w:val="28"/>
                <w:szCs w:val="28"/>
              </w:rPr>
              <w:t xml:space="preserve"> точки на местности (при наличии)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01" w:type="dxa"/>
            <w:vMerge/>
            <w:vAlign w:val="center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35" w:type="dxa"/>
            <w:vAlign w:val="center"/>
          </w:tcPr>
          <w:p w:rsidR="00C10D8F" w:rsidRPr="00962EE9" w:rsidRDefault="00C10D8F" w:rsidP="00C10D8F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1559" w:type="dxa"/>
            <w:vAlign w:val="center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Y</w:t>
            </w:r>
          </w:p>
        </w:tc>
        <w:tc>
          <w:tcPr>
            <w:tcW w:w="1843" w:type="dxa"/>
            <w:vMerge/>
            <w:vAlign w:val="center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vAlign w:val="center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01" w:type="dxa"/>
            <w:vAlign w:val="center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1535" w:type="dxa"/>
            <w:vAlign w:val="center"/>
          </w:tcPr>
          <w:p w:rsidR="00C10D8F" w:rsidRPr="00962EE9" w:rsidRDefault="00C10D8F" w:rsidP="00C10D8F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vAlign w:val="center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843" w:type="dxa"/>
            <w:vAlign w:val="center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  <w:vAlign w:val="center"/>
          </w:tcPr>
          <w:p w:rsidR="00C10D8F" w:rsidRPr="00962EE9" w:rsidRDefault="00C10D8F" w:rsidP="00C10D8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62EE9">
              <w:rPr>
                <w:rFonts w:ascii="Times New Roman" w:eastAsia="Calibri" w:hAnsi="Times New Roman"/>
                <w:sz w:val="28"/>
                <w:szCs w:val="28"/>
              </w:rPr>
              <w:t>6</w:t>
            </w:r>
          </w:p>
        </w:tc>
      </w:tr>
      <w:tr w:rsidR="00C10D8F" w:rsidRPr="00962EE9" w:rsidTr="0060029A">
        <w:tblPrEx>
          <w:tblLook w:val="0000" w:firstRow="0" w:lastRow="0" w:firstColumn="0" w:lastColumn="0" w:noHBand="0" w:noVBand="0"/>
        </w:tblPrEx>
        <w:trPr>
          <w:trHeight w:val="244"/>
        </w:trPr>
        <w:tc>
          <w:tcPr>
            <w:tcW w:w="1301" w:type="dxa"/>
            <w:vAlign w:val="center"/>
          </w:tcPr>
          <w:p w:rsidR="00C10D8F" w:rsidRPr="00962EE9" w:rsidRDefault="00C10D8F" w:rsidP="00C10D8F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1535" w:type="dxa"/>
            <w:vAlign w:val="center"/>
          </w:tcPr>
          <w:p w:rsidR="00C10D8F" w:rsidRPr="00962EE9" w:rsidRDefault="00C10D8F" w:rsidP="00C10D8F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1559" w:type="dxa"/>
            <w:vAlign w:val="center"/>
          </w:tcPr>
          <w:p w:rsidR="00C10D8F" w:rsidRPr="00962EE9" w:rsidRDefault="00C10D8F" w:rsidP="00C10D8F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1843" w:type="dxa"/>
            <w:vAlign w:val="center"/>
          </w:tcPr>
          <w:p w:rsidR="00C10D8F" w:rsidRPr="00962EE9" w:rsidRDefault="00C10D8F" w:rsidP="00C10D8F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1842" w:type="dxa"/>
            <w:vAlign w:val="center"/>
          </w:tcPr>
          <w:p w:rsidR="00C10D8F" w:rsidRPr="00962EE9" w:rsidRDefault="00C10D8F" w:rsidP="00C10D8F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1560" w:type="dxa"/>
            <w:vAlign w:val="center"/>
          </w:tcPr>
          <w:p w:rsidR="00C10D8F" w:rsidRPr="00962EE9" w:rsidRDefault="00C10D8F" w:rsidP="00C10D8F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EE9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</w:tbl>
    <w:p w:rsidR="00C10D8F" w:rsidRPr="00702306" w:rsidRDefault="00C10D8F" w:rsidP="00C10D8F">
      <w:pPr>
        <w:rPr>
          <w:rFonts w:ascii="Times New Roman" w:hAnsi="Times New Roman"/>
          <w:sz w:val="24"/>
          <w:szCs w:val="24"/>
        </w:rPr>
      </w:pPr>
    </w:p>
    <w:p w:rsidR="00C10D8F" w:rsidRPr="00702306" w:rsidRDefault="00C10D8F" w:rsidP="008F653C">
      <w:pPr>
        <w:tabs>
          <w:tab w:val="left" w:pos="0"/>
          <w:tab w:val="left" w:pos="284"/>
          <w:tab w:val="left" w:pos="426"/>
        </w:tabs>
        <w:rPr>
          <w:rFonts w:ascii="Times New Roman" w:hAnsi="Times New Roman"/>
          <w:b/>
          <w:bCs/>
          <w:sz w:val="28"/>
          <w:szCs w:val="28"/>
        </w:rPr>
      </w:pPr>
    </w:p>
    <w:p w:rsidR="00144B40" w:rsidRDefault="00144B40" w:rsidP="00C10D8F">
      <w:pPr>
        <w:tabs>
          <w:tab w:val="left" w:pos="0"/>
          <w:tab w:val="left" w:pos="284"/>
          <w:tab w:val="left" w:pos="426"/>
        </w:tabs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144B40" w:rsidRDefault="00144B40" w:rsidP="00C10D8F">
      <w:pPr>
        <w:tabs>
          <w:tab w:val="left" w:pos="0"/>
          <w:tab w:val="left" w:pos="284"/>
          <w:tab w:val="left" w:pos="426"/>
        </w:tabs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144B40" w:rsidRDefault="00144B40" w:rsidP="00C10D8F">
      <w:pPr>
        <w:tabs>
          <w:tab w:val="left" w:pos="0"/>
          <w:tab w:val="left" w:pos="284"/>
          <w:tab w:val="left" w:pos="426"/>
        </w:tabs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144B40" w:rsidRDefault="00144B40" w:rsidP="00C10D8F">
      <w:pPr>
        <w:tabs>
          <w:tab w:val="left" w:pos="0"/>
          <w:tab w:val="left" w:pos="284"/>
          <w:tab w:val="left" w:pos="426"/>
        </w:tabs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144B40" w:rsidRDefault="00144B40" w:rsidP="00C10D8F">
      <w:pPr>
        <w:tabs>
          <w:tab w:val="left" w:pos="0"/>
          <w:tab w:val="left" w:pos="284"/>
          <w:tab w:val="left" w:pos="426"/>
        </w:tabs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144B40" w:rsidRDefault="00144B40" w:rsidP="00C10D8F">
      <w:pPr>
        <w:tabs>
          <w:tab w:val="left" w:pos="0"/>
          <w:tab w:val="left" w:pos="284"/>
          <w:tab w:val="left" w:pos="426"/>
        </w:tabs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144B40" w:rsidRDefault="00144B40" w:rsidP="00C10D8F">
      <w:pPr>
        <w:tabs>
          <w:tab w:val="left" w:pos="0"/>
          <w:tab w:val="left" w:pos="284"/>
          <w:tab w:val="left" w:pos="426"/>
        </w:tabs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144B40" w:rsidRDefault="00144B40" w:rsidP="00C10D8F">
      <w:pPr>
        <w:tabs>
          <w:tab w:val="left" w:pos="0"/>
          <w:tab w:val="left" w:pos="284"/>
          <w:tab w:val="left" w:pos="426"/>
        </w:tabs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144B40" w:rsidRDefault="00144B40" w:rsidP="00C10D8F">
      <w:pPr>
        <w:tabs>
          <w:tab w:val="left" w:pos="0"/>
          <w:tab w:val="left" w:pos="284"/>
          <w:tab w:val="left" w:pos="426"/>
        </w:tabs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144B40" w:rsidRDefault="00144B40" w:rsidP="00C10D8F">
      <w:pPr>
        <w:tabs>
          <w:tab w:val="left" w:pos="0"/>
          <w:tab w:val="left" w:pos="284"/>
          <w:tab w:val="left" w:pos="426"/>
        </w:tabs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144B40" w:rsidRDefault="00144B40" w:rsidP="00C10D8F">
      <w:pPr>
        <w:tabs>
          <w:tab w:val="left" w:pos="0"/>
          <w:tab w:val="left" w:pos="284"/>
          <w:tab w:val="left" w:pos="426"/>
        </w:tabs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A930E1" w:rsidRPr="00702306" w:rsidRDefault="00A930E1" w:rsidP="00A930E1">
      <w:pPr>
        <w:tabs>
          <w:tab w:val="left" w:pos="0"/>
          <w:tab w:val="left" w:pos="284"/>
          <w:tab w:val="left" w:pos="426"/>
        </w:tabs>
        <w:ind w:firstLine="709"/>
        <w:jc w:val="center"/>
        <w:rPr>
          <w:rFonts w:ascii="Times New Roman" w:hAnsi="Times New Roman"/>
          <w:bCs/>
          <w:sz w:val="28"/>
          <w:szCs w:val="28"/>
        </w:rPr>
      </w:pPr>
      <w:r w:rsidRPr="00702306">
        <w:rPr>
          <w:rFonts w:ascii="Times New Roman" w:hAnsi="Times New Roman"/>
          <w:bCs/>
          <w:sz w:val="28"/>
          <w:szCs w:val="28"/>
        </w:rPr>
        <w:lastRenderedPageBreak/>
        <w:t xml:space="preserve">3. Планы </w:t>
      </w:r>
      <w:proofErr w:type="gramStart"/>
      <w:r w:rsidRPr="00702306">
        <w:rPr>
          <w:rFonts w:ascii="Times New Roman" w:hAnsi="Times New Roman"/>
          <w:bCs/>
          <w:sz w:val="28"/>
          <w:szCs w:val="28"/>
        </w:rPr>
        <w:t>границ объединенной зоны охраны объектов культурного наследия</w:t>
      </w:r>
      <w:proofErr w:type="gramEnd"/>
    </w:p>
    <w:p w:rsidR="00A930E1" w:rsidRPr="00AF2ED8" w:rsidRDefault="00A930E1" w:rsidP="00A930E1">
      <w:pPr>
        <w:tabs>
          <w:tab w:val="left" w:pos="0"/>
          <w:tab w:val="left" w:pos="284"/>
          <w:tab w:val="left" w:pos="426"/>
        </w:tabs>
        <w:ind w:firstLine="567"/>
        <w:rPr>
          <w:rFonts w:ascii="Times New Roman" w:hAnsi="Times New Roman"/>
          <w:bCs/>
          <w:sz w:val="28"/>
          <w:szCs w:val="28"/>
        </w:rPr>
      </w:pPr>
    </w:p>
    <w:p w:rsidR="00A930E1" w:rsidRPr="00702306" w:rsidRDefault="00A930E1" w:rsidP="00A930E1">
      <w:pPr>
        <w:tabs>
          <w:tab w:val="left" w:pos="0"/>
          <w:tab w:val="left" w:pos="284"/>
          <w:tab w:val="left" w:pos="426"/>
        </w:tabs>
        <w:ind w:hanging="142"/>
        <w:jc w:val="center"/>
        <w:rPr>
          <w:rFonts w:ascii="Times New Roman" w:hAnsi="Times New Roman"/>
          <w:bCs/>
          <w:sz w:val="28"/>
          <w:szCs w:val="28"/>
        </w:rPr>
      </w:pPr>
      <w:r w:rsidRPr="00AF2ED8">
        <w:rPr>
          <w:rFonts w:ascii="Times New Roman" w:hAnsi="Times New Roman"/>
          <w:bCs/>
          <w:sz w:val="28"/>
          <w:szCs w:val="28"/>
        </w:rPr>
        <w:t>3.1. План границ единой охранной зоны (ЕОЗ)</w:t>
      </w:r>
    </w:p>
    <w:p w:rsidR="00A930E1" w:rsidRPr="00AF2ED8" w:rsidRDefault="00A930E1" w:rsidP="00A930E1">
      <w:pPr>
        <w:tabs>
          <w:tab w:val="left" w:pos="0"/>
          <w:tab w:val="left" w:pos="284"/>
          <w:tab w:val="left" w:pos="426"/>
        </w:tabs>
        <w:ind w:firstLine="567"/>
        <w:rPr>
          <w:rFonts w:ascii="Times New Roman" w:hAnsi="Times New Roman"/>
          <w:bCs/>
          <w:sz w:val="28"/>
          <w:szCs w:val="28"/>
        </w:rPr>
      </w:pPr>
    </w:p>
    <w:p w:rsidR="00A930E1" w:rsidRPr="00702306" w:rsidRDefault="00A930E1" w:rsidP="00A930E1">
      <w:pPr>
        <w:tabs>
          <w:tab w:val="left" w:pos="0"/>
          <w:tab w:val="left" w:pos="284"/>
          <w:tab w:val="left" w:pos="426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3814CC6A" wp14:editId="10F2D07C">
            <wp:extent cx="5800725" cy="7136480"/>
            <wp:effectExtent l="1905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713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0E1" w:rsidRPr="00702306" w:rsidRDefault="00A930E1" w:rsidP="00A930E1">
      <w:pPr>
        <w:tabs>
          <w:tab w:val="left" w:pos="0"/>
          <w:tab w:val="left" w:pos="284"/>
          <w:tab w:val="left" w:pos="426"/>
        </w:tabs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930E1" w:rsidRPr="00702306" w:rsidRDefault="00A930E1" w:rsidP="00A930E1">
      <w:pPr>
        <w:tabs>
          <w:tab w:val="left" w:pos="0"/>
          <w:tab w:val="left" w:pos="284"/>
          <w:tab w:val="left" w:pos="426"/>
        </w:tabs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A930E1" w:rsidRDefault="00A930E1" w:rsidP="00A930E1">
      <w:pPr>
        <w:rPr>
          <w:rFonts w:ascii="Times New Roman" w:hAnsi="Times New Roman"/>
          <w:b/>
          <w:sz w:val="28"/>
          <w:szCs w:val="28"/>
        </w:rPr>
      </w:pPr>
    </w:p>
    <w:p w:rsidR="00A930E1" w:rsidRDefault="00A930E1" w:rsidP="00A930E1">
      <w:pPr>
        <w:rPr>
          <w:rFonts w:ascii="Times New Roman" w:hAnsi="Times New Roman"/>
          <w:b/>
          <w:sz w:val="28"/>
          <w:szCs w:val="28"/>
        </w:rPr>
      </w:pPr>
    </w:p>
    <w:p w:rsidR="00A930E1" w:rsidRPr="00702306" w:rsidRDefault="00A930E1" w:rsidP="00A930E1">
      <w:pPr>
        <w:rPr>
          <w:rFonts w:ascii="Times New Roman" w:hAnsi="Times New Roman"/>
          <w:b/>
          <w:sz w:val="28"/>
          <w:szCs w:val="28"/>
        </w:rPr>
      </w:pPr>
    </w:p>
    <w:p w:rsidR="00A930E1" w:rsidRDefault="00A930E1" w:rsidP="00A930E1">
      <w:pPr>
        <w:jc w:val="center"/>
        <w:rPr>
          <w:rFonts w:ascii="Times New Roman" w:hAnsi="Times New Roman"/>
          <w:sz w:val="28"/>
          <w:szCs w:val="28"/>
        </w:rPr>
      </w:pPr>
      <w:r w:rsidRPr="00702306">
        <w:rPr>
          <w:rFonts w:ascii="Times New Roman" w:hAnsi="Times New Roman"/>
          <w:sz w:val="28"/>
          <w:szCs w:val="28"/>
        </w:rPr>
        <w:lastRenderedPageBreak/>
        <w:t xml:space="preserve">3.2. План границ единой зоны регулирования застройки </w:t>
      </w:r>
    </w:p>
    <w:p w:rsidR="00A930E1" w:rsidRDefault="00A930E1" w:rsidP="00A930E1">
      <w:pPr>
        <w:jc w:val="center"/>
        <w:rPr>
          <w:rFonts w:ascii="Times New Roman" w:hAnsi="Times New Roman"/>
          <w:sz w:val="28"/>
          <w:szCs w:val="28"/>
        </w:rPr>
      </w:pPr>
      <w:r w:rsidRPr="00702306">
        <w:rPr>
          <w:rFonts w:ascii="Times New Roman" w:hAnsi="Times New Roman"/>
          <w:sz w:val="28"/>
          <w:szCs w:val="28"/>
        </w:rPr>
        <w:t xml:space="preserve">и хозяйственной деятельности (ЕЗРЗ) </w:t>
      </w:r>
    </w:p>
    <w:p w:rsidR="00A930E1" w:rsidRPr="00AF2ED8" w:rsidRDefault="00A930E1" w:rsidP="00A930E1">
      <w:pPr>
        <w:jc w:val="center"/>
        <w:rPr>
          <w:rFonts w:ascii="Times New Roman" w:hAnsi="Times New Roman"/>
          <w:sz w:val="28"/>
          <w:szCs w:val="28"/>
        </w:rPr>
      </w:pPr>
      <w:r w:rsidRPr="00702306">
        <w:rPr>
          <w:rFonts w:ascii="Times New Roman" w:hAnsi="Times New Roman"/>
          <w:sz w:val="28"/>
          <w:szCs w:val="28"/>
        </w:rPr>
        <w:t>(участок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2306">
        <w:rPr>
          <w:rFonts w:ascii="Times New Roman" w:hAnsi="Times New Roman"/>
          <w:sz w:val="28"/>
          <w:szCs w:val="28"/>
        </w:rPr>
        <w:t>1, участок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2306">
        <w:rPr>
          <w:rFonts w:ascii="Times New Roman" w:hAnsi="Times New Roman"/>
          <w:sz w:val="28"/>
          <w:szCs w:val="28"/>
        </w:rPr>
        <w:t>2, участок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2306">
        <w:rPr>
          <w:rFonts w:ascii="Times New Roman" w:hAnsi="Times New Roman"/>
          <w:sz w:val="28"/>
          <w:szCs w:val="28"/>
        </w:rPr>
        <w:t>3</w:t>
      </w:r>
      <w:r w:rsidRPr="00702306">
        <w:rPr>
          <w:rFonts w:ascii="Times New Roman" w:hAnsi="Times New Roman"/>
          <w:b/>
          <w:sz w:val="28"/>
          <w:szCs w:val="28"/>
        </w:rPr>
        <w:t>)</w:t>
      </w:r>
    </w:p>
    <w:p w:rsidR="00A930E1" w:rsidRPr="00702306" w:rsidRDefault="00A930E1" w:rsidP="00A930E1">
      <w:pPr>
        <w:rPr>
          <w:rFonts w:ascii="Times New Roman" w:hAnsi="Times New Roman"/>
          <w:sz w:val="24"/>
          <w:szCs w:val="24"/>
        </w:rPr>
      </w:pPr>
    </w:p>
    <w:p w:rsidR="00A930E1" w:rsidRPr="009C04E6" w:rsidRDefault="00A930E1" w:rsidP="00A930E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4E34CD95" wp14:editId="5ABFB13B">
            <wp:extent cx="5886450" cy="8391525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0E1" w:rsidRPr="00702306" w:rsidRDefault="00A930E1" w:rsidP="00A930E1">
      <w:pPr>
        <w:jc w:val="center"/>
        <w:rPr>
          <w:rFonts w:ascii="Times New Roman" w:hAnsi="Times New Roman"/>
          <w:sz w:val="28"/>
          <w:szCs w:val="28"/>
        </w:rPr>
      </w:pPr>
      <w:r w:rsidRPr="00702306">
        <w:rPr>
          <w:rFonts w:ascii="Times New Roman" w:hAnsi="Times New Roman"/>
          <w:sz w:val="28"/>
          <w:szCs w:val="28"/>
        </w:rPr>
        <w:lastRenderedPageBreak/>
        <w:t>3.3. План границ единой зоны охраняемого природного ландшафта (ЕЗОПЛ)</w:t>
      </w:r>
    </w:p>
    <w:p w:rsidR="00A930E1" w:rsidRPr="00702306" w:rsidRDefault="00A930E1" w:rsidP="00A930E1">
      <w:pPr>
        <w:jc w:val="center"/>
        <w:rPr>
          <w:rFonts w:ascii="Times New Roman" w:hAnsi="Times New Roman"/>
          <w:b/>
          <w:sz w:val="28"/>
          <w:szCs w:val="28"/>
        </w:rPr>
      </w:pPr>
    </w:p>
    <w:p w:rsidR="00A930E1" w:rsidRPr="00702306" w:rsidRDefault="00A930E1" w:rsidP="00A930E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6FF180D" wp14:editId="034A689E">
            <wp:extent cx="5705475" cy="8496300"/>
            <wp:effectExtent l="19050" t="0" r="952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0E1" w:rsidRPr="00702306" w:rsidRDefault="00A930E1" w:rsidP="00A930E1">
      <w:pPr>
        <w:rPr>
          <w:rFonts w:ascii="Times New Roman" w:hAnsi="Times New Roman"/>
          <w:sz w:val="28"/>
          <w:szCs w:val="28"/>
        </w:rPr>
      </w:pPr>
    </w:p>
    <w:p w:rsidR="00702306" w:rsidRPr="00702306" w:rsidRDefault="0039347F" w:rsidP="00962EE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702306">
        <w:rPr>
          <w:rFonts w:ascii="Times New Roman" w:hAnsi="Times New Roman"/>
          <w:sz w:val="28"/>
          <w:szCs w:val="28"/>
        </w:rPr>
        <w:lastRenderedPageBreak/>
        <w:t>3.</w:t>
      </w:r>
      <w:r w:rsidR="00095639" w:rsidRPr="00702306">
        <w:rPr>
          <w:rFonts w:ascii="Times New Roman" w:hAnsi="Times New Roman"/>
          <w:sz w:val="28"/>
          <w:szCs w:val="28"/>
        </w:rPr>
        <w:t>4</w:t>
      </w:r>
      <w:r w:rsidRPr="00702306">
        <w:rPr>
          <w:rFonts w:ascii="Times New Roman" w:hAnsi="Times New Roman"/>
          <w:sz w:val="28"/>
          <w:szCs w:val="28"/>
        </w:rPr>
        <w:t xml:space="preserve">. Карта (схема) </w:t>
      </w:r>
      <w:r w:rsidR="00095639" w:rsidRPr="00702306">
        <w:rPr>
          <w:rFonts w:ascii="Times New Roman" w:hAnsi="Times New Roman"/>
          <w:sz w:val="28"/>
          <w:szCs w:val="28"/>
        </w:rPr>
        <w:t xml:space="preserve">границ </w:t>
      </w:r>
      <w:r w:rsidRPr="00702306">
        <w:rPr>
          <w:rFonts w:ascii="Times New Roman" w:hAnsi="Times New Roman"/>
          <w:sz w:val="28"/>
          <w:szCs w:val="28"/>
        </w:rPr>
        <w:t>объединенной зоны охраны объектов культурного наследия предст</w:t>
      </w:r>
      <w:r w:rsidR="00702306" w:rsidRPr="00702306">
        <w:rPr>
          <w:rFonts w:ascii="Times New Roman" w:hAnsi="Times New Roman"/>
          <w:sz w:val="28"/>
          <w:szCs w:val="28"/>
        </w:rPr>
        <w:t>авлена в приложении к настоящей объединенной зоне охраны объектов культурного наследия.</w:t>
      </w:r>
    </w:p>
    <w:p w:rsidR="001310CA" w:rsidRPr="0039347F" w:rsidRDefault="00C77ED9" w:rsidP="0039347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190FF9" w:rsidRPr="0039347F" w:rsidRDefault="00190FF9" w:rsidP="00190FF9">
      <w:pPr>
        <w:spacing w:line="192" w:lineRule="auto"/>
        <w:jc w:val="center"/>
        <w:rPr>
          <w:rFonts w:ascii="Times New Roman" w:hAnsi="Times New Roman"/>
          <w:sz w:val="28"/>
          <w:szCs w:val="28"/>
        </w:rPr>
      </w:pPr>
    </w:p>
    <w:sectPr w:rsidR="00190FF9" w:rsidRPr="0039347F" w:rsidSect="00962EE9">
      <w:headerReference w:type="default" r:id="rId15"/>
      <w:type w:val="continuous"/>
      <w:pgSz w:w="11907" w:h="16834" w:code="9"/>
      <w:pgMar w:top="1134" w:right="567" w:bottom="1134" w:left="1843" w:header="272" w:footer="397" w:gutter="0"/>
      <w:cols w:space="720"/>
      <w:formProt w:val="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0214" w:rsidRDefault="00660214">
      <w:r>
        <w:separator/>
      </w:r>
    </w:p>
  </w:endnote>
  <w:endnote w:type="continuationSeparator" w:id="0">
    <w:p w:rsidR="00660214" w:rsidRDefault="006602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E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c"/>
      <w:tblW w:w="0" w:type="auto"/>
      <w:tblLayout w:type="fixed"/>
      <w:tblLook w:val="01E0" w:firstRow="1" w:lastRow="1" w:firstColumn="1" w:lastColumn="1" w:noHBand="0" w:noVBand="0"/>
    </w:tblPr>
    <w:tblGrid>
      <w:gridCol w:w="1265"/>
      <w:gridCol w:w="325"/>
      <w:gridCol w:w="5718"/>
      <w:gridCol w:w="500"/>
      <w:gridCol w:w="1738"/>
    </w:tblGrid>
    <w:tr w:rsidR="00876034">
      <w:tc>
        <w:tcPr>
          <w:tcW w:w="1265" w:type="dxa"/>
          <w:tcBorders>
            <w:top w:val="nil"/>
            <w:left w:val="nil"/>
            <w:bottom w:val="nil"/>
            <w:right w:val="nil"/>
          </w:tcBorders>
        </w:tcPr>
        <w:p w:rsidR="00876034" w:rsidRDefault="001310CA">
          <w:pPr>
            <w:pStyle w:val="a7"/>
          </w:pPr>
          <w:r>
            <w:rPr>
              <w:noProof/>
            </w:rPr>
            <w:drawing>
              <wp:inline distT="0" distB="0" distL="0" distR="0" wp14:anchorId="21BD4D28" wp14:editId="7645AE00">
                <wp:extent cx="666750" cy="285750"/>
                <wp:effectExtent l="0" t="0" r="0" b="0"/>
                <wp:docPr id="1" name="Рисунок 1" descr="защита_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защита_666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76034">
            <w:t xml:space="preserve"> </w:t>
          </w:r>
        </w:p>
      </w:tc>
      <w:tc>
        <w:tcPr>
          <w:tcW w:w="325" w:type="dxa"/>
          <w:tcBorders>
            <w:top w:val="nil"/>
            <w:left w:val="nil"/>
            <w:bottom w:val="nil"/>
            <w:right w:val="nil"/>
          </w:tcBorders>
          <w:tcMar>
            <w:left w:w="28" w:type="dxa"/>
            <w:bottom w:w="0" w:type="dxa"/>
            <w:right w:w="28" w:type="dxa"/>
          </w:tcMar>
          <w:vAlign w:val="bottom"/>
        </w:tcPr>
        <w:p w:rsidR="00876034" w:rsidRPr="005E6D99" w:rsidRDefault="001310CA" w:rsidP="002953B6">
          <w:pPr>
            <w:pStyle w:val="a7"/>
            <w:spacing w:before="60"/>
            <w:ind w:right="-113"/>
            <w:rPr>
              <w:rFonts w:ascii="Times New Roman" w:hAnsi="Times New Roman"/>
              <w:position w:val="-20"/>
              <w:lang w:val="en-US"/>
            </w:rPr>
          </w:pPr>
          <w:r>
            <w:rPr>
              <w:noProof/>
              <w:position w:val="-20"/>
              <w:sz w:val="14"/>
              <w:szCs w:val="14"/>
            </w:rPr>
            <w:drawing>
              <wp:inline distT="0" distB="0" distL="0" distR="0" wp14:anchorId="6A313839" wp14:editId="7D46D711">
                <wp:extent cx="171450" cy="142875"/>
                <wp:effectExtent l="0" t="0" r="0" b="9525"/>
                <wp:docPr id="2" name="Рисунок 2" descr="Номер версии 5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Номер версии 5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lum bright="-6000" contrast="18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18" w:type="dxa"/>
          <w:tcBorders>
            <w:top w:val="nil"/>
            <w:left w:val="nil"/>
            <w:bottom w:val="nil"/>
            <w:right w:val="nil"/>
          </w:tcBorders>
          <w:tcMar>
            <w:left w:w="0" w:type="dxa"/>
          </w:tcMar>
          <w:vAlign w:val="bottom"/>
        </w:tcPr>
        <w:p w:rsidR="00876034" w:rsidRPr="00B8061C" w:rsidRDefault="00A930E1" w:rsidP="005E6D99">
          <w:pPr>
            <w:pStyle w:val="a7"/>
            <w:ind w:right="-113"/>
            <w:rPr>
              <w:rFonts w:ascii="Times New Roman" w:hAnsi="Times New Roman"/>
              <w:position w:val="-14"/>
              <w:lang w:val="en-US"/>
            </w:rPr>
          </w:pPr>
          <w:r>
            <w:rPr>
              <w:rFonts w:ascii="Times New Roman" w:hAnsi="Times New Roman"/>
              <w:position w:val="-14"/>
              <w:lang w:val="en-US"/>
            </w:rPr>
            <w:t>133</w:t>
          </w:r>
          <w:r w:rsidR="00962EE9">
            <w:rPr>
              <w:rFonts w:ascii="Times New Roman" w:hAnsi="Times New Roman"/>
              <w:position w:val="-14"/>
              <w:lang w:val="en-US"/>
            </w:rPr>
            <w:t>3  14.01.2021 10:57:23</w:t>
          </w:r>
        </w:p>
      </w:tc>
      <w:tc>
        <w:tcPr>
          <w:tcW w:w="500" w:type="dxa"/>
          <w:tcBorders>
            <w:top w:val="nil"/>
            <w:left w:val="nil"/>
            <w:bottom w:val="nil"/>
            <w:right w:val="nil"/>
          </w:tcBorders>
        </w:tcPr>
        <w:p w:rsidR="00876034" w:rsidRPr="00F16F07" w:rsidRDefault="00876034" w:rsidP="008702D3">
          <w:pPr>
            <w:pStyle w:val="a7"/>
            <w:ind w:right="-113"/>
            <w:jc w:val="right"/>
          </w:pPr>
        </w:p>
      </w:tc>
      <w:tc>
        <w:tcPr>
          <w:tcW w:w="1738" w:type="dxa"/>
          <w:tcBorders>
            <w:top w:val="nil"/>
            <w:left w:val="nil"/>
            <w:bottom w:val="nil"/>
            <w:right w:val="nil"/>
          </w:tcBorders>
        </w:tcPr>
        <w:p w:rsidR="00876034" w:rsidRPr="002953B6" w:rsidRDefault="00876034" w:rsidP="002953B6">
          <w:pPr>
            <w:pStyle w:val="a7"/>
            <w:spacing w:before="40"/>
            <w:rPr>
              <w:b/>
              <w:spacing w:val="30"/>
            </w:rPr>
          </w:pPr>
        </w:p>
      </w:tc>
    </w:tr>
  </w:tbl>
  <w:p w:rsidR="00876034" w:rsidRPr="009573D3" w:rsidRDefault="00876034">
    <w:pPr>
      <w:pStyle w:val="a7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c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2538"/>
      <w:gridCol w:w="2246"/>
      <w:gridCol w:w="1018"/>
      <w:gridCol w:w="2730"/>
    </w:tblGrid>
    <w:tr w:rsidR="00876034">
      <w:tc>
        <w:tcPr>
          <w:tcW w:w="2538" w:type="dxa"/>
        </w:tcPr>
        <w:p w:rsidR="00876034" w:rsidRPr="00AC7150" w:rsidRDefault="00876034" w:rsidP="00AC7150">
          <w:pPr>
            <w:pStyle w:val="a7"/>
            <w:rPr>
              <w:rFonts w:ascii="Times New Roman" w:hAnsi="Times New Roman"/>
              <w:sz w:val="28"/>
              <w:szCs w:val="28"/>
            </w:rPr>
          </w:pPr>
        </w:p>
      </w:tc>
      <w:tc>
        <w:tcPr>
          <w:tcW w:w="2246" w:type="dxa"/>
        </w:tcPr>
        <w:p w:rsidR="00876034" w:rsidRDefault="00876034" w:rsidP="00AC7150">
          <w:pPr>
            <w:pStyle w:val="a7"/>
            <w:jc w:val="both"/>
            <w:rPr>
              <w:rFonts w:ascii="Times New Roman" w:hAnsi="Times New Roman"/>
              <w:sz w:val="28"/>
              <w:szCs w:val="28"/>
            </w:rPr>
          </w:pPr>
        </w:p>
      </w:tc>
      <w:tc>
        <w:tcPr>
          <w:tcW w:w="1018" w:type="dxa"/>
        </w:tcPr>
        <w:p w:rsidR="00876034" w:rsidRPr="00D77BCF" w:rsidRDefault="00876034" w:rsidP="00D77BCF">
          <w:pPr>
            <w:pStyle w:val="a7"/>
            <w:ind w:right="-113"/>
            <w:jc w:val="right"/>
            <w:rPr>
              <w:b/>
              <w:sz w:val="14"/>
              <w:szCs w:val="14"/>
            </w:rPr>
          </w:pPr>
        </w:p>
      </w:tc>
      <w:tc>
        <w:tcPr>
          <w:tcW w:w="2730" w:type="dxa"/>
        </w:tcPr>
        <w:p w:rsidR="00876034" w:rsidRPr="00D77BCF" w:rsidRDefault="00876034" w:rsidP="00D77BCF">
          <w:pPr>
            <w:pStyle w:val="a7"/>
            <w:ind w:left="-113"/>
            <w:rPr>
              <w:rFonts w:ascii="Times New Roman" w:hAnsi="Times New Roman"/>
              <w:b/>
              <w:sz w:val="24"/>
              <w:szCs w:val="24"/>
            </w:rPr>
          </w:pPr>
        </w:p>
      </w:tc>
    </w:tr>
  </w:tbl>
  <w:p w:rsidR="00876034" w:rsidRDefault="00876034" w:rsidP="00E56EF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0214" w:rsidRDefault="00660214">
      <w:r>
        <w:separator/>
      </w:r>
    </w:p>
  </w:footnote>
  <w:footnote w:type="continuationSeparator" w:id="0">
    <w:p w:rsidR="00660214" w:rsidRDefault="006602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034" w:rsidRDefault="00036233" w:rsidP="002F1E81">
    <w:pPr>
      <w:pStyle w:val="a5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876034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876034">
      <w:rPr>
        <w:rStyle w:val="ab"/>
        <w:noProof/>
      </w:rPr>
      <w:t>1</w:t>
    </w:r>
    <w:r>
      <w:rPr>
        <w:rStyle w:val="ab"/>
      </w:rPr>
      <w:fldChar w:fldCharType="end"/>
    </w:r>
  </w:p>
  <w:p w:rsidR="00876034" w:rsidRDefault="00876034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034" w:rsidRPr="00481B88" w:rsidRDefault="00876034" w:rsidP="00E37801">
    <w:pPr>
      <w:pStyle w:val="a5"/>
      <w:framePr w:w="326" w:wrap="around" w:vAnchor="text" w:hAnchor="page" w:x="6486" w:y="321"/>
      <w:rPr>
        <w:rStyle w:val="ab"/>
        <w:rFonts w:ascii="Times New Roman" w:hAnsi="Times New Roman"/>
        <w:sz w:val="28"/>
        <w:szCs w:val="28"/>
      </w:rPr>
    </w:pPr>
  </w:p>
  <w:p w:rsidR="00876034" w:rsidRPr="00481B88" w:rsidRDefault="00036233" w:rsidP="00E37801">
    <w:pPr>
      <w:pStyle w:val="a5"/>
      <w:framePr w:w="326" w:wrap="around" w:vAnchor="text" w:hAnchor="page" w:x="6486" w:y="1"/>
      <w:rPr>
        <w:rStyle w:val="ab"/>
        <w:rFonts w:ascii="Times New Roman" w:hAnsi="Times New Roman"/>
        <w:sz w:val="28"/>
        <w:szCs w:val="28"/>
      </w:rPr>
    </w:pPr>
    <w:r w:rsidRPr="00481B88">
      <w:rPr>
        <w:rStyle w:val="ab"/>
        <w:rFonts w:ascii="Times New Roman" w:hAnsi="Times New Roman"/>
        <w:sz w:val="28"/>
        <w:szCs w:val="28"/>
      </w:rPr>
      <w:fldChar w:fldCharType="begin"/>
    </w:r>
    <w:r w:rsidR="00876034" w:rsidRPr="00481B88">
      <w:rPr>
        <w:rStyle w:val="ab"/>
        <w:rFonts w:ascii="Times New Roman" w:hAnsi="Times New Roman"/>
        <w:sz w:val="28"/>
        <w:szCs w:val="28"/>
      </w:rPr>
      <w:instrText xml:space="preserve">PAGE  </w:instrText>
    </w:r>
    <w:r w:rsidRPr="00481B88">
      <w:rPr>
        <w:rStyle w:val="ab"/>
        <w:rFonts w:ascii="Times New Roman" w:hAnsi="Times New Roman"/>
        <w:sz w:val="28"/>
        <w:szCs w:val="28"/>
      </w:rPr>
      <w:fldChar w:fldCharType="separate"/>
    </w:r>
    <w:r w:rsidR="00573738">
      <w:rPr>
        <w:rStyle w:val="ab"/>
        <w:rFonts w:ascii="Times New Roman" w:hAnsi="Times New Roman"/>
        <w:noProof/>
        <w:sz w:val="28"/>
        <w:szCs w:val="28"/>
      </w:rPr>
      <w:t>2</w:t>
    </w:r>
    <w:r w:rsidRPr="00481B88">
      <w:rPr>
        <w:rStyle w:val="ab"/>
        <w:rFonts w:ascii="Times New Roman" w:hAnsi="Times New Roman"/>
        <w:sz w:val="28"/>
        <w:szCs w:val="28"/>
      </w:rPr>
      <w:fldChar w:fldCharType="end"/>
    </w:r>
  </w:p>
  <w:p w:rsidR="00876034" w:rsidRPr="00E37801" w:rsidRDefault="00876034">
    <w:pPr>
      <w:pStyle w:val="a5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0" type="#_x0000_t75" style="width:22.5pt;height:12pt" o:bullet="t">
        <v:imagedata r:id="rId1" o:title="Номер версии 555" gain="79922f" blacklevel="-1966f"/>
      </v:shape>
    </w:pict>
  </w:numPicBullet>
  <w:abstractNum w:abstractNumId="0">
    <w:nsid w:val="066F785C"/>
    <w:multiLevelType w:val="hybridMultilevel"/>
    <w:tmpl w:val="6622B3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A52016"/>
    <w:multiLevelType w:val="hybridMultilevel"/>
    <w:tmpl w:val="2A10F5C0"/>
    <w:lvl w:ilvl="0" w:tplc="560687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0C53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F094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940F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E0B9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A5827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4E21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084E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7C31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95024D1"/>
    <w:multiLevelType w:val="hybridMultilevel"/>
    <w:tmpl w:val="2BEA3C52"/>
    <w:lvl w:ilvl="0" w:tplc="A2342C8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CE2F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384A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8A14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D600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C418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5CA9E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66D6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5C5A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60D5463"/>
    <w:multiLevelType w:val="multilevel"/>
    <w:tmpl w:val="2BEA3C5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3EFB59EF"/>
    <w:multiLevelType w:val="multilevel"/>
    <w:tmpl w:val="E200D96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5">
    <w:nsid w:val="41F107BA"/>
    <w:multiLevelType w:val="multilevel"/>
    <w:tmpl w:val="2A10F5C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5D497F76"/>
    <w:multiLevelType w:val="hybridMultilevel"/>
    <w:tmpl w:val="2AE06154"/>
    <w:lvl w:ilvl="0" w:tplc="1232526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70140D7E"/>
    <w:multiLevelType w:val="hybridMultilevel"/>
    <w:tmpl w:val="7662316A"/>
    <w:lvl w:ilvl="0" w:tplc="3C167F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A021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6A80F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7A42D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1C95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80F2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6EA2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26C71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8A12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7CE0728B"/>
    <w:multiLevelType w:val="hybridMultilevel"/>
    <w:tmpl w:val="36D6228A"/>
    <w:lvl w:ilvl="0" w:tplc="7ABE27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F2B4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5ABA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5417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4C60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60ABF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A6C6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88E8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F5445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7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UWgWfcqQEygiejDsquSxntii2z0=" w:salt="nOqy6WgQfhOGptUOoCcvBQ=="/>
  <w:defaultTabStop w:val="708"/>
  <w:hyphenationZone w:val="425"/>
  <w:doNotHyphenateCaps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0CA"/>
    <w:rsid w:val="0001360F"/>
    <w:rsid w:val="000331B3"/>
    <w:rsid w:val="00033413"/>
    <w:rsid w:val="00036233"/>
    <w:rsid w:val="00037C0C"/>
    <w:rsid w:val="000502A3"/>
    <w:rsid w:val="00056DEB"/>
    <w:rsid w:val="00073A7A"/>
    <w:rsid w:val="00076D5E"/>
    <w:rsid w:val="00077B3C"/>
    <w:rsid w:val="00084DD3"/>
    <w:rsid w:val="00086C5D"/>
    <w:rsid w:val="000914DE"/>
    <w:rsid w:val="000917C0"/>
    <w:rsid w:val="00092E9B"/>
    <w:rsid w:val="00095639"/>
    <w:rsid w:val="000B0736"/>
    <w:rsid w:val="00122CFD"/>
    <w:rsid w:val="001310CA"/>
    <w:rsid w:val="00144B40"/>
    <w:rsid w:val="00151370"/>
    <w:rsid w:val="00162E72"/>
    <w:rsid w:val="0016622C"/>
    <w:rsid w:val="00175BE5"/>
    <w:rsid w:val="00184028"/>
    <w:rsid w:val="001850F4"/>
    <w:rsid w:val="00190FF9"/>
    <w:rsid w:val="001947BE"/>
    <w:rsid w:val="001A560F"/>
    <w:rsid w:val="001B0982"/>
    <w:rsid w:val="001B32BA"/>
    <w:rsid w:val="001E0317"/>
    <w:rsid w:val="001E20F1"/>
    <w:rsid w:val="001F12E8"/>
    <w:rsid w:val="001F228C"/>
    <w:rsid w:val="001F64B8"/>
    <w:rsid w:val="001F7C83"/>
    <w:rsid w:val="00203046"/>
    <w:rsid w:val="00205AB5"/>
    <w:rsid w:val="00215C45"/>
    <w:rsid w:val="00224DBA"/>
    <w:rsid w:val="00231F1C"/>
    <w:rsid w:val="00233CE9"/>
    <w:rsid w:val="00242DDB"/>
    <w:rsid w:val="002479A2"/>
    <w:rsid w:val="0026087E"/>
    <w:rsid w:val="00261DE0"/>
    <w:rsid w:val="00265420"/>
    <w:rsid w:val="00274E14"/>
    <w:rsid w:val="00280A6D"/>
    <w:rsid w:val="00286D8F"/>
    <w:rsid w:val="00290296"/>
    <w:rsid w:val="002953B6"/>
    <w:rsid w:val="002A0548"/>
    <w:rsid w:val="002B7A59"/>
    <w:rsid w:val="002C04AA"/>
    <w:rsid w:val="002C6B4B"/>
    <w:rsid w:val="002E51A7"/>
    <w:rsid w:val="002E5A5F"/>
    <w:rsid w:val="002F1E81"/>
    <w:rsid w:val="00310D92"/>
    <w:rsid w:val="003160CB"/>
    <w:rsid w:val="003206F6"/>
    <w:rsid w:val="003222A3"/>
    <w:rsid w:val="00347A73"/>
    <w:rsid w:val="00360A40"/>
    <w:rsid w:val="0038464C"/>
    <w:rsid w:val="003870C2"/>
    <w:rsid w:val="0039347F"/>
    <w:rsid w:val="003A6765"/>
    <w:rsid w:val="003B125E"/>
    <w:rsid w:val="003D3B8A"/>
    <w:rsid w:val="003D54F8"/>
    <w:rsid w:val="003F4F5E"/>
    <w:rsid w:val="00400906"/>
    <w:rsid w:val="0042590E"/>
    <w:rsid w:val="00434B60"/>
    <w:rsid w:val="00437F65"/>
    <w:rsid w:val="00460FEA"/>
    <w:rsid w:val="004734B7"/>
    <w:rsid w:val="00481B88"/>
    <w:rsid w:val="00485B4F"/>
    <w:rsid w:val="004862D1"/>
    <w:rsid w:val="00487012"/>
    <w:rsid w:val="004B2D5A"/>
    <w:rsid w:val="004C163E"/>
    <w:rsid w:val="004C506F"/>
    <w:rsid w:val="004D293D"/>
    <w:rsid w:val="004F44FE"/>
    <w:rsid w:val="00512A47"/>
    <w:rsid w:val="00531C68"/>
    <w:rsid w:val="00532119"/>
    <w:rsid w:val="005335F3"/>
    <w:rsid w:val="00543C38"/>
    <w:rsid w:val="00543D2D"/>
    <w:rsid w:val="00545A3D"/>
    <w:rsid w:val="00546DBB"/>
    <w:rsid w:val="00561A5B"/>
    <w:rsid w:val="0057074C"/>
    <w:rsid w:val="00573738"/>
    <w:rsid w:val="00573FBF"/>
    <w:rsid w:val="00574FF3"/>
    <w:rsid w:val="005770B0"/>
    <w:rsid w:val="00582538"/>
    <w:rsid w:val="005838EA"/>
    <w:rsid w:val="00585EE1"/>
    <w:rsid w:val="00590C0E"/>
    <w:rsid w:val="005939E6"/>
    <w:rsid w:val="005A4227"/>
    <w:rsid w:val="005B229B"/>
    <w:rsid w:val="005B3518"/>
    <w:rsid w:val="005C56AE"/>
    <w:rsid w:val="005C7449"/>
    <w:rsid w:val="005E6D99"/>
    <w:rsid w:val="005F2ADD"/>
    <w:rsid w:val="005F2C49"/>
    <w:rsid w:val="0060029A"/>
    <w:rsid w:val="006013EB"/>
    <w:rsid w:val="0060479E"/>
    <w:rsid w:val="00604BE7"/>
    <w:rsid w:val="00616AED"/>
    <w:rsid w:val="00632A4F"/>
    <w:rsid w:val="00632B56"/>
    <w:rsid w:val="006351E3"/>
    <w:rsid w:val="00644236"/>
    <w:rsid w:val="006471E5"/>
    <w:rsid w:val="00660214"/>
    <w:rsid w:val="00671D3B"/>
    <w:rsid w:val="00684A5B"/>
    <w:rsid w:val="006A1F71"/>
    <w:rsid w:val="006F328B"/>
    <w:rsid w:val="006F5886"/>
    <w:rsid w:val="0070036F"/>
    <w:rsid w:val="00702306"/>
    <w:rsid w:val="00707734"/>
    <w:rsid w:val="00707E19"/>
    <w:rsid w:val="00712F7C"/>
    <w:rsid w:val="0072328A"/>
    <w:rsid w:val="007377B5"/>
    <w:rsid w:val="00746CC2"/>
    <w:rsid w:val="00760323"/>
    <w:rsid w:val="00765600"/>
    <w:rsid w:val="00791C9F"/>
    <w:rsid w:val="00792AAB"/>
    <w:rsid w:val="00793B47"/>
    <w:rsid w:val="007A1D0C"/>
    <w:rsid w:val="007A2A7B"/>
    <w:rsid w:val="007C316D"/>
    <w:rsid w:val="007D4925"/>
    <w:rsid w:val="007E04B3"/>
    <w:rsid w:val="007F0C8A"/>
    <w:rsid w:val="007F11AB"/>
    <w:rsid w:val="008143CB"/>
    <w:rsid w:val="00823CA1"/>
    <w:rsid w:val="008513B9"/>
    <w:rsid w:val="008702D3"/>
    <w:rsid w:val="00876034"/>
    <w:rsid w:val="008827E7"/>
    <w:rsid w:val="00890091"/>
    <w:rsid w:val="008A1696"/>
    <w:rsid w:val="008C58FE"/>
    <w:rsid w:val="008E6C41"/>
    <w:rsid w:val="008F0816"/>
    <w:rsid w:val="008F653C"/>
    <w:rsid w:val="008F6BB7"/>
    <w:rsid w:val="00900F42"/>
    <w:rsid w:val="00932E3C"/>
    <w:rsid w:val="009573D3"/>
    <w:rsid w:val="00962EE9"/>
    <w:rsid w:val="00996F94"/>
    <w:rsid w:val="009977FF"/>
    <w:rsid w:val="009A085B"/>
    <w:rsid w:val="009C1DE6"/>
    <w:rsid w:val="009C1F0E"/>
    <w:rsid w:val="009D3E8C"/>
    <w:rsid w:val="009E3A0E"/>
    <w:rsid w:val="00A1314B"/>
    <w:rsid w:val="00A13160"/>
    <w:rsid w:val="00A137D3"/>
    <w:rsid w:val="00A31F62"/>
    <w:rsid w:val="00A44A8F"/>
    <w:rsid w:val="00A51D96"/>
    <w:rsid w:val="00A930E1"/>
    <w:rsid w:val="00A96F84"/>
    <w:rsid w:val="00AC3953"/>
    <w:rsid w:val="00AC7150"/>
    <w:rsid w:val="00AE1DCA"/>
    <w:rsid w:val="00AF2ED8"/>
    <w:rsid w:val="00AF5F7C"/>
    <w:rsid w:val="00B02207"/>
    <w:rsid w:val="00B03403"/>
    <w:rsid w:val="00B10324"/>
    <w:rsid w:val="00B376B1"/>
    <w:rsid w:val="00B620D9"/>
    <w:rsid w:val="00B633DB"/>
    <w:rsid w:val="00B639ED"/>
    <w:rsid w:val="00B66A8C"/>
    <w:rsid w:val="00B8061C"/>
    <w:rsid w:val="00B83BA2"/>
    <w:rsid w:val="00B853AA"/>
    <w:rsid w:val="00B875BF"/>
    <w:rsid w:val="00B91F62"/>
    <w:rsid w:val="00B951C2"/>
    <w:rsid w:val="00BB2C98"/>
    <w:rsid w:val="00BD0B82"/>
    <w:rsid w:val="00BF1EF5"/>
    <w:rsid w:val="00BF4A5A"/>
    <w:rsid w:val="00BF4F5F"/>
    <w:rsid w:val="00C04EEB"/>
    <w:rsid w:val="00C075A4"/>
    <w:rsid w:val="00C10D8F"/>
    <w:rsid w:val="00C10F12"/>
    <w:rsid w:val="00C11826"/>
    <w:rsid w:val="00C46D42"/>
    <w:rsid w:val="00C50C32"/>
    <w:rsid w:val="00C60178"/>
    <w:rsid w:val="00C61760"/>
    <w:rsid w:val="00C63CD6"/>
    <w:rsid w:val="00C66E75"/>
    <w:rsid w:val="00C77ED9"/>
    <w:rsid w:val="00C87D95"/>
    <w:rsid w:val="00C9077A"/>
    <w:rsid w:val="00C95CD2"/>
    <w:rsid w:val="00CA051B"/>
    <w:rsid w:val="00CB3CBE"/>
    <w:rsid w:val="00CF03D8"/>
    <w:rsid w:val="00CF1BFA"/>
    <w:rsid w:val="00D015D5"/>
    <w:rsid w:val="00D03D68"/>
    <w:rsid w:val="00D04B4C"/>
    <w:rsid w:val="00D266DD"/>
    <w:rsid w:val="00D32B04"/>
    <w:rsid w:val="00D374E7"/>
    <w:rsid w:val="00D447D7"/>
    <w:rsid w:val="00D63949"/>
    <w:rsid w:val="00D652E7"/>
    <w:rsid w:val="00D77BCF"/>
    <w:rsid w:val="00D84394"/>
    <w:rsid w:val="00D95E55"/>
    <w:rsid w:val="00D97544"/>
    <w:rsid w:val="00DB29D6"/>
    <w:rsid w:val="00DB3664"/>
    <w:rsid w:val="00DC16FB"/>
    <w:rsid w:val="00DC4A65"/>
    <w:rsid w:val="00DC4F66"/>
    <w:rsid w:val="00E10B44"/>
    <w:rsid w:val="00E11F02"/>
    <w:rsid w:val="00E2726B"/>
    <w:rsid w:val="00E37801"/>
    <w:rsid w:val="00E46EAA"/>
    <w:rsid w:val="00E5038C"/>
    <w:rsid w:val="00E50B69"/>
    <w:rsid w:val="00E5298B"/>
    <w:rsid w:val="00E56EFB"/>
    <w:rsid w:val="00E6458F"/>
    <w:rsid w:val="00E7242D"/>
    <w:rsid w:val="00E72706"/>
    <w:rsid w:val="00E87E25"/>
    <w:rsid w:val="00EA04F1"/>
    <w:rsid w:val="00EA2FD3"/>
    <w:rsid w:val="00EB7CE9"/>
    <w:rsid w:val="00EC433F"/>
    <w:rsid w:val="00ED1FDE"/>
    <w:rsid w:val="00F06EFB"/>
    <w:rsid w:val="00F1529E"/>
    <w:rsid w:val="00F16F07"/>
    <w:rsid w:val="00F42F55"/>
    <w:rsid w:val="00F45B7C"/>
    <w:rsid w:val="00F45FCE"/>
    <w:rsid w:val="00F9268F"/>
    <w:rsid w:val="00F92AB8"/>
    <w:rsid w:val="00F9334F"/>
    <w:rsid w:val="00F97D7F"/>
    <w:rsid w:val="00FA122C"/>
    <w:rsid w:val="00FA3B95"/>
    <w:rsid w:val="00FC1278"/>
    <w:rsid w:val="00FE46F5"/>
    <w:rsid w:val="00FE7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="TimesET" w:hAnsi="TimesET"/>
    </w:rPr>
  </w:style>
  <w:style w:type="paragraph" w:styleId="1">
    <w:name w:val="heading 1"/>
    <w:basedOn w:val="a"/>
    <w:next w:val="a"/>
    <w:link w:val="10"/>
    <w:uiPriority w:val="9"/>
    <w:qFormat/>
    <w:pPr>
      <w:keepNext/>
      <w:spacing w:line="288" w:lineRule="auto"/>
      <w:jc w:val="center"/>
      <w:outlineLvl w:val="0"/>
    </w:pPr>
    <w:rPr>
      <w:rFonts w:ascii="Times New Roman" w:hAnsi="Times New Roman"/>
      <w:sz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ind w:left="1416" w:firstLine="708"/>
      <w:outlineLvl w:val="1"/>
    </w:pPr>
    <w:rPr>
      <w:b/>
      <w:bCs/>
      <w:spacing w:val="12"/>
      <w:sz w:val="40"/>
    </w:rPr>
  </w:style>
  <w:style w:type="paragraph" w:styleId="3">
    <w:name w:val="heading 3"/>
    <w:basedOn w:val="a"/>
    <w:next w:val="a"/>
    <w:link w:val="30"/>
    <w:uiPriority w:val="9"/>
    <w:qFormat/>
    <w:rsid w:val="00C10D8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10D8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0D8F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C10D8F"/>
    <w:pPr>
      <w:tabs>
        <w:tab w:val="num" w:pos="4320"/>
      </w:tabs>
      <w:spacing w:before="240" w:after="60"/>
      <w:ind w:left="4320" w:hanging="720"/>
      <w:outlineLvl w:val="5"/>
    </w:pPr>
    <w:rPr>
      <w:rFonts w:ascii="Times New Roman" w:hAnsi="Times New Roman"/>
      <w:b/>
      <w:bCs/>
      <w:sz w:val="22"/>
      <w:szCs w:val="22"/>
      <w:lang w:val="en-US"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10D8F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10D8F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10D8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spacing w:line="288" w:lineRule="auto"/>
      <w:jc w:val="center"/>
    </w:pPr>
    <w:rPr>
      <w:rFonts w:ascii="Times New Roman" w:hAnsi="Times New Roman"/>
      <w:b/>
      <w:sz w:val="36"/>
    </w:rPr>
  </w:style>
  <w:style w:type="paragraph" w:styleId="a4">
    <w:name w:val="Title"/>
    <w:basedOn w:val="a"/>
    <w:qFormat/>
    <w:pPr>
      <w:spacing w:line="288" w:lineRule="auto"/>
      <w:jc w:val="center"/>
    </w:pPr>
    <w:rPr>
      <w:rFonts w:ascii="Times New Roman" w:hAnsi="Times New Roman"/>
      <w:sz w:val="28"/>
    </w:rPr>
  </w:style>
  <w:style w:type="paragraph" w:styleId="a5">
    <w:name w:val="header"/>
    <w:basedOn w:val="a"/>
    <w:link w:val="a6"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pPr>
      <w:tabs>
        <w:tab w:val="center" w:pos="4677"/>
        <w:tab w:val="right" w:pos="9355"/>
      </w:tabs>
    </w:pPr>
  </w:style>
  <w:style w:type="paragraph" w:styleId="a9">
    <w:name w:val="Balloon Text"/>
    <w:basedOn w:val="a"/>
    <w:link w:val="aa"/>
    <w:rPr>
      <w:rFonts w:ascii="Tahoma" w:hAnsi="Tahoma" w:cs="Tahoma"/>
      <w:sz w:val="16"/>
      <w:szCs w:val="16"/>
    </w:rPr>
  </w:style>
  <w:style w:type="character" w:styleId="ab">
    <w:name w:val="page number"/>
    <w:basedOn w:val="a0"/>
  </w:style>
  <w:style w:type="table" w:styleId="ac">
    <w:name w:val="Table Grid"/>
    <w:basedOn w:val="a1"/>
    <w:rsid w:val="00E56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line number"/>
    <w:basedOn w:val="a0"/>
    <w:rsid w:val="00073A7A"/>
  </w:style>
  <w:style w:type="paragraph" w:styleId="ae">
    <w:name w:val="Document Map"/>
    <w:basedOn w:val="a"/>
    <w:semiHidden/>
    <w:rsid w:val="00E37801"/>
    <w:pPr>
      <w:shd w:val="clear" w:color="auto" w:fill="000080"/>
    </w:pPr>
    <w:rPr>
      <w:rFonts w:ascii="Tahoma" w:hAnsi="Tahoma" w:cs="Tahoma"/>
    </w:rPr>
  </w:style>
  <w:style w:type="character" w:customStyle="1" w:styleId="30">
    <w:name w:val="Заголовок 3 Знак"/>
    <w:basedOn w:val="a0"/>
    <w:link w:val="3"/>
    <w:uiPriority w:val="9"/>
    <w:rsid w:val="00C10D8F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10D8F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10D8F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C10D8F"/>
    <w:rPr>
      <w:b/>
      <w:bCs/>
      <w:sz w:val="22"/>
      <w:szCs w:val="22"/>
      <w:lang w:val="en-US" w:eastAsia="en-US"/>
    </w:rPr>
  </w:style>
  <w:style w:type="character" w:customStyle="1" w:styleId="70">
    <w:name w:val="Заголовок 7 Знак"/>
    <w:basedOn w:val="a0"/>
    <w:link w:val="7"/>
    <w:uiPriority w:val="9"/>
    <w:semiHidden/>
    <w:rsid w:val="00C10D8F"/>
    <w:rPr>
      <w:rFonts w:ascii="Calibri" w:hAnsi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C10D8F"/>
    <w:rPr>
      <w:rFonts w:ascii="Calibri" w:hAnsi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C10D8F"/>
    <w:rPr>
      <w:rFonts w:ascii="Cambria" w:hAnsi="Cambria"/>
      <w:sz w:val="22"/>
      <w:szCs w:val="22"/>
    </w:rPr>
  </w:style>
  <w:style w:type="numbering" w:customStyle="1" w:styleId="11">
    <w:name w:val="Нет списка1"/>
    <w:next w:val="a2"/>
    <w:uiPriority w:val="99"/>
    <w:semiHidden/>
    <w:unhideWhenUsed/>
    <w:rsid w:val="00C10D8F"/>
  </w:style>
  <w:style w:type="character" w:customStyle="1" w:styleId="10">
    <w:name w:val="Заголовок 1 Знак"/>
    <w:basedOn w:val="a0"/>
    <w:link w:val="1"/>
    <w:uiPriority w:val="9"/>
    <w:rsid w:val="00C10D8F"/>
    <w:rPr>
      <w:sz w:val="32"/>
    </w:rPr>
  </w:style>
  <w:style w:type="character" w:customStyle="1" w:styleId="20">
    <w:name w:val="Заголовок 2 Знак"/>
    <w:basedOn w:val="a0"/>
    <w:link w:val="2"/>
    <w:uiPriority w:val="9"/>
    <w:rsid w:val="00C10D8F"/>
    <w:rPr>
      <w:rFonts w:ascii="TimesET" w:hAnsi="TimesET"/>
      <w:b/>
      <w:bCs/>
      <w:spacing w:val="12"/>
      <w:sz w:val="40"/>
    </w:rPr>
  </w:style>
  <w:style w:type="paragraph" w:customStyle="1" w:styleId="12">
    <w:name w:val="1"/>
    <w:basedOn w:val="a"/>
    <w:rsid w:val="00C10D8F"/>
    <w:pPr>
      <w:spacing w:before="40"/>
    </w:pPr>
    <w:rPr>
      <w:rFonts w:ascii="Times New Roman" w:hAnsi="Times New Roman"/>
      <w:sz w:val="24"/>
      <w:szCs w:val="24"/>
      <w:lang w:val="pl-PL" w:eastAsia="pl-PL"/>
    </w:rPr>
  </w:style>
  <w:style w:type="paragraph" w:customStyle="1" w:styleId="13">
    <w:name w:val="Абзац списка1"/>
    <w:basedOn w:val="a"/>
    <w:rsid w:val="00C10D8F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14">
    <w:name w:val="Обычный1"/>
    <w:rsid w:val="00C10D8F"/>
    <w:rPr>
      <w:rFonts w:eastAsia="Calibri"/>
    </w:rPr>
  </w:style>
  <w:style w:type="paragraph" w:styleId="af">
    <w:name w:val="footnote text"/>
    <w:basedOn w:val="a"/>
    <w:link w:val="af0"/>
    <w:rsid w:val="00C10D8F"/>
    <w:rPr>
      <w:rFonts w:ascii="Calibri" w:hAnsi="Calibri"/>
    </w:rPr>
  </w:style>
  <w:style w:type="character" w:customStyle="1" w:styleId="af0">
    <w:name w:val="Текст сноски Знак"/>
    <w:basedOn w:val="a0"/>
    <w:link w:val="af"/>
    <w:rsid w:val="00C10D8F"/>
    <w:rPr>
      <w:rFonts w:ascii="Calibri" w:hAnsi="Calibri"/>
    </w:rPr>
  </w:style>
  <w:style w:type="character" w:styleId="af1">
    <w:name w:val="footnote reference"/>
    <w:rsid w:val="00C10D8F"/>
    <w:rPr>
      <w:rFonts w:cs="Times New Roman"/>
      <w:vertAlign w:val="superscript"/>
    </w:rPr>
  </w:style>
  <w:style w:type="paragraph" w:styleId="af2">
    <w:name w:val="Normal (Web)"/>
    <w:basedOn w:val="a"/>
    <w:uiPriority w:val="99"/>
    <w:rsid w:val="00C10D8F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af3">
    <w:name w:val="Body Text"/>
    <w:basedOn w:val="a"/>
    <w:link w:val="af4"/>
    <w:rsid w:val="00C10D8F"/>
    <w:pPr>
      <w:suppressAutoHyphens/>
      <w:spacing w:after="120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character" w:customStyle="1" w:styleId="af4">
    <w:name w:val="Основной текст Знак"/>
    <w:basedOn w:val="a0"/>
    <w:link w:val="af3"/>
    <w:rsid w:val="00C10D8F"/>
    <w:rPr>
      <w:rFonts w:ascii="Arial" w:eastAsia="SimSun" w:hAnsi="Arial" w:cs="Mangal"/>
      <w:kern w:val="1"/>
      <w:sz w:val="24"/>
      <w:szCs w:val="24"/>
      <w:lang w:eastAsia="hi-IN" w:bidi="hi-IN"/>
    </w:rPr>
  </w:style>
  <w:style w:type="character" w:customStyle="1" w:styleId="a8">
    <w:name w:val="Нижний колонтитул Знак"/>
    <w:basedOn w:val="a0"/>
    <w:link w:val="a7"/>
    <w:rsid w:val="00C10D8F"/>
    <w:rPr>
      <w:rFonts w:ascii="TimesET" w:hAnsi="TimesET"/>
    </w:rPr>
  </w:style>
  <w:style w:type="paragraph" w:customStyle="1" w:styleId="s1">
    <w:name w:val="s_1"/>
    <w:basedOn w:val="a"/>
    <w:rsid w:val="00C10D8F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af5">
    <w:name w:val="Hyperlink"/>
    <w:uiPriority w:val="99"/>
    <w:rsid w:val="00C10D8F"/>
    <w:rPr>
      <w:color w:val="0000FF"/>
      <w:u w:val="single"/>
    </w:rPr>
  </w:style>
  <w:style w:type="character" w:customStyle="1" w:styleId="a6">
    <w:name w:val="Верхний колонтитул Знак"/>
    <w:basedOn w:val="a0"/>
    <w:link w:val="a5"/>
    <w:rsid w:val="00C10D8F"/>
    <w:rPr>
      <w:rFonts w:ascii="TimesET" w:hAnsi="TimesET"/>
    </w:rPr>
  </w:style>
  <w:style w:type="paragraph" w:customStyle="1" w:styleId="af6">
    <w:name w:val="Заголовок таблицы"/>
    <w:basedOn w:val="a"/>
    <w:rsid w:val="00C10D8F"/>
    <w:pPr>
      <w:keepNext/>
      <w:jc w:val="center"/>
    </w:pPr>
    <w:rPr>
      <w:rFonts w:ascii="Times New Roman" w:hAnsi="Times New Roman"/>
      <w:b/>
      <w:snapToGrid w:val="0"/>
      <w:sz w:val="22"/>
    </w:rPr>
  </w:style>
  <w:style w:type="paragraph" w:customStyle="1" w:styleId="21">
    <w:name w:val="Обычный2"/>
    <w:rsid w:val="00C10D8F"/>
    <w:pPr>
      <w:spacing w:before="100" w:after="100"/>
    </w:pPr>
    <w:rPr>
      <w:snapToGrid w:val="0"/>
      <w:sz w:val="24"/>
    </w:rPr>
  </w:style>
  <w:style w:type="paragraph" w:customStyle="1" w:styleId="Char">
    <w:name w:val="Char Знак Знак Знак"/>
    <w:basedOn w:val="a"/>
    <w:rsid w:val="00C10D8F"/>
    <w:pPr>
      <w:spacing w:before="40"/>
    </w:pPr>
    <w:rPr>
      <w:rFonts w:ascii="Times New Roman" w:hAnsi="Times New Roman"/>
      <w:sz w:val="24"/>
      <w:szCs w:val="24"/>
      <w:lang w:val="pl-PL" w:eastAsia="pl-PL"/>
    </w:rPr>
  </w:style>
  <w:style w:type="paragraph" w:styleId="af7">
    <w:name w:val="Subtitle"/>
    <w:basedOn w:val="a"/>
    <w:link w:val="af8"/>
    <w:qFormat/>
    <w:rsid w:val="00C10D8F"/>
    <w:pPr>
      <w:suppressAutoHyphens/>
      <w:spacing w:after="60"/>
      <w:jc w:val="center"/>
      <w:outlineLvl w:val="1"/>
    </w:pPr>
    <w:rPr>
      <w:rFonts w:ascii="Arial" w:hAnsi="Arial" w:cs="Arial"/>
      <w:sz w:val="24"/>
      <w:szCs w:val="24"/>
      <w:lang w:eastAsia="ar-SA"/>
    </w:rPr>
  </w:style>
  <w:style w:type="character" w:customStyle="1" w:styleId="af8">
    <w:name w:val="Подзаголовок Знак"/>
    <w:basedOn w:val="a0"/>
    <w:link w:val="af7"/>
    <w:rsid w:val="00C10D8F"/>
    <w:rPr>
      <w:rFonts w:ascii="Arial" w:hAnsi="Arial" w:cs="Arial"/>
      <w:sz w:val="24"/>
      <w:szCs w:val="24"/>
      <w:lang w:eastAsia="ar-SA"/>
    </w:rPr>
  </w:style>
  <w:style w:type="character" w:customStyle="1" w:styleId="12pt">
    <w:name w:val="Сноска + 12 pt"/>
    <w:aliases w:val="Курсив"/>
    <w:rsid w:val="00C10D8F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/>
    </w:rPr>
  </w:style>
  <w:style w:type="character" w:customStyle="1" w:styleId="apple-converted-space">
    <w:name w:val="apple-converted-space"/>
    <w:rsid w:val="00C10D8F"/>
    <w:rPr>
      <w:rFonts w:cs="Times New Roman"/>
    </w:rPr>
  </w:style>
  <w:style w:type="character" w:customStyle="1" w:styleId="af9">
    <w:name w:val="Сноска_"/>
    <w:link w:val="afa"/>
    <w:locked/>
    <w:rsid w:val="00C10D8F"/>
    <w:rPr>
      <w:b/>
      <w:bCs/>
      <w:shd w:val="clear" w:color="auto" w:fill="FFFFFF"/>
    </w:rPr>
  </w:style>
  <w:style w:type="paragraph" w:customStyle="1" w:styleId="afa">
    <w:name w:val="Сноска"/>
    <w:basedOn w:val="a"/>
    <w:link w:val="af9"/>
    <w:rsid w:val="00C10D8F"/>
    <w:pPr>
      <w:widowControl w:val="0"/>
      <w:shd w:val="clear" w:color="auto" w:fill="FFFFFF"/>
      <w:spacing w:line="274" w:lineRule="exact"/>
    </w:pPr>
    <w:rPr>
      <w:rFonts w:ascii="Times New Roman" w:hAnsi="Times New Roman"/>
      <w:b/>
      <w:bCs/>
      <w:shd w:val="clear" w:color="auto" w:fill="FFFFFF"/>
    </w:rPr>
  </w:style>
  <w:style w:type="character" w:customStyle="1" w:styleId="1pt">
    <w:name w:val="Сноска + Интервал 1 pt"/>
    <w:rsid w:val="00C10D8F"/>
    <w:rPr>
      <w:b/>
      <w:bCs/>
      <w:color w:val="000000"/>
      <w:spacing w:val="30"/>
      <w:w w:val="100"/>
      <w:position w:val="0"/>
      <w:sz w:val="22"/>
      <w:szCs w:val="22"/>
      <w:u w:val="none"/>
      <w:shd w:val="clear" w:color="auto" w:fill="FFFFFF"/>
      <w:lang w:val="ru-RU" w:eastAsia="ru-RU" w:bidi="ar-SA"/>
    </w:rPr>
  </w:style>
  <w:style w:type="paragraph" w:customStyle="1" w:styleId="afb">
    <w:name w:val="Текст в заданном формате"/>
    <w:basedOn w:val="a"/>
    <w:rsid w:val="00C10D8F"/>
    <w:pPr>
      <w:widowControl w:val="0"/>
      <w:suppressAutoHyphens/>
    </w:pPr>
    <w:rPr>
      <w:rFonts w:ascii="Courier New" w:eastAsia="NSimSun" w:hAnsi="Courier New" w:cs="Courier New"/>
      <w:lang w:eastAsia="hi-IN" w:bidi="hi-IN"/>
    </w:rPr>
  </w:style>
  <w:style w:type="paragraph" w:styleId="afc">
    <w:name w:val="List Paragraph"/>
    <w:basedOn w:val="a"/>
    <w:uiPriority w:val="34"/>
    <w:qFormat/>
    <w:rsid w:val="00C10D8F"/>
    <w:pPr>
      <w:ind w:left="720"/>
      <w:contextualSpacing/>
    </w:pPr>
    <w:rPr>
      <w:rFonts w:ascii="Times New Roman" w:hAnsi="Times New Roman"/>
      <w:sz w:val="24"/>
      <w:szCs w:val="24"/>
    </w:rPr>
  </w:style>
  <w:style w:type="character" w:styleId="afd">
    <w:name w:val="annotation reference"/>
    <w:rsid w:val="00C10D8F"/>
    <w:rPr>
      <w:sz w:val="16"/>
      <w:szCs w:val="16"/>
    </w:rPr>
  </w:style>
  <w:style w:type="paragraph" w:styleId="afe">
    <w:name w:val="annotation text"/>
    <w:basedOn w:val="a"/>
    <w:link w:val="aff"/>
    <w:rsid w:val="00C10D8F"/>
    <w:rPr>
      <w:rFonts w:ascii="Times New Roman" w:hAnsi="Times New Roman"/>
    </w:rPr>
  </w:style>
  <w:style w:type="character" w:customStyle="1" w:styleId="aff">
    <w:name w:val="Текст примечания Знак"/>
    <w:basedOn w:val="a0"/>
    <w:link w:val="afe"/>
    <w:rsid w:val="00C10D8F"/>
  </w:style>
  <w:style w:type="paragraph" w:styleId="aff0">
    <w:name w:val="annotation subject"/>
    <w:basedOn w:val="afe"/>
    <w:next w:val="afe"/>
    <w:link w:val="aff1"/>
    <w:rsid w:val="00C10D8F"/>
    <w:rPr>
      <w:b/>
      <w:bCs/>
    </w:rPr>
  </w:style>
  <w:style w:type="character" w:customStyle="1" w:styleId="aff1">
    <w:name w:val="Тема примечания Знак"/>
    <w:basedOn w:val="aff"/>
    <w:link w:val="aff0"/>
    <w:rsid w:val="00C10D8F"/>
    <w:rPr>
      <w:b/>
      <w:bCs/>
    </w:rPr>
  </w:style>
  <w:style w:type="character" w:customStyle="1" w:styleId="aa">
    <w:name w:val="Текст выноски Знак"/>
    <w:basedOn w:val="a0"/>
    <w:link w:val="a9"/>
    <w:rsid w:val="00C10D8F"/>
    <w:rPr>
      <w:rFonts w:ascii="Tahoma" w:hAnsi="Tahoma" w:cs="Tahoma"/>
      <w:sz w:val="16"/>
      <w:szCs w:val="16"/>
    </w:rPr>
  </w:style>
  <w:style w:type="paragraph" w:styleId="aff2">
    <w:name w:val="No Spacing"/>
    <w:uiPriority w:val="1"/>
    <w:qFormat/>
    <w:rsid w:val="00C10D8F"/>
    <w:rPr>
      <w:rFonts w:ascii="Calibri" w:hAnsi="Calibri"/>
      <w:sz w:val="22"/>
      <w:szCs w:val="22"/>
    </w:rPr>
  </w:style>
  <w:style w:type="character" w:styleId="aff3">
    <w:name w:val="Emphasis"/>
    <w:uiPriority w:val="20"/>
    <w:qFormat/>
    <w:rsid w:val="00C10D8F"/>
    <w:rPr>
      <w:i/>
      <w:iCs/>
    </w:rPr>
  </w:style>
  <w:style w:type="paragraph" w:customStyle="1" w:styleId="ConsPlusNormal">
    <w:name w:val="ConsPlusNormal"/>
    <w:rsid w:val="00C10D8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C10D8F"/>
    <w:pPr>
      <w:keepNext/>
      <w:tabs>
        <w:tab w:val="num" w:pos="1440"/>
      </w:tabs>
      <w:spacing w:before="240" w:after="60"/>
      <w:ind w:left="1440" w:hanging="360"/>
      <w:outlineLvl w:val="3"/>
    </w:pPr>
    <w:rPr>
      <w:rFonts w:ascii="Calibri" w:hAnsi="Calibri"/>
      <w:b/>
      <w:bCs/>
      <w:sz w:val="28"/>
      <w:szCs w:val="28"/>
      <w:lang w:val="en-US" w:eastAsia="en-US"/>
    </w:rPr>
  </w:style>
  <w:style w:type="paragraph" w:customStyle="1" w:styleId="51">
    <w:name w:val="Заголовок 51"/>
    <w:basedOn w:val="a"/>
    <w:next w:val="a"/>
    <w:uiPriority w:val="9"/>
    <w:semiHidden/>
    <w:unhideWhenUsed/>
    <w:qFormat/>
    <w:rsid w:val="00C10D8F"/>
    <w:pPr>
      <w:tabs>
        <w:tab w:val="num" w:pos="1800"/>
      </w:tabs>
      <w:spacing w:before="240" w:after="60"/>
      <w:ind w:left="1800" w:hanging="360"/>
      <w:outlineLvl w:val="4"/>
    </w:pPr>
    <w:rPr>
      <w:rFonts w:ascii="Calibri" w:hAnsi="Calibri"/>
      <w:b/>
      <w:bCs/>
      <w:i/>
      <w:iCs/>
      <w:sz w:val="26"/>
      <w:szCs w:val="26"/>
      <w:lang w:val="en-US" w:eastAsia="en-US"/>
    </w:rPr>
  </w:style>
  <w:style w:type="paragraph" w:customStyle="1" w:styleId="71">
    <w:name w:val="Заголовок 71"/>
    <w:basedOn w:val="a"/>
    <w:next w:val="a"/>
    <w:uiPriority w:val="9"/>
    <w:semiHidden/>
    <w:unhideWhenUsed/>
    <w:qFormat/>
    <w:rsid w:val="00C10D8F"/>
    <w:pPr>
      <w:tabs>
        <w:tab w:val="num" w:pos="2520"/>
      </w:tabs>
      <w:spacing w:before="240" w:after="60"/>
      <w:ind w:left="2520" w:hanging="360"/>
      <w:outlineLvl w:val="6"/>
    </w:pPr>
    <w:rPr>
      <w:rFonts w:ascii="Calibri" w:hAnsi="Calibri"/>
      <w:sz w:val="24"/>
      <w:szCs w:val="24"/>
      <w:lang w:val="en-US" w:eastAsia="en-US"/>
    </w:rPr>
  </w:style>
  <w:style w:type="paragraph" w:customStyle="1" w:styleId="81">
    <w:name w:val="Заголовок 81"/>
    <w:basedOn w:val="a"/>
    <w:next w:val="a"/>
    <w:uiPriority w:val="9"/>
    <w:semiHidden/>
    <w:unhideWhenUsed/>
    <w:qFormat/>
    <w:rsid w:val="00C10D8F"/>
    <w:pPr>
      <w:tabs>
        <w:tab w:val="num" w:pos="2880"/>
      </w:tabs>
      <w:spacing w:before="240" w:after="60"/>
      <w:ind w:left="2880" w:hanging="360"/>
      <w:outlineLvl w:val="7"/>
    </w:pPr>
    <w:rPr>
      <w:rFonts w:ascii="Calibri" w:hAnsi="Calibri"/>
      <w:i/>
      <w:iCs/>
      <w:sz w:val="24"/>
      <w:szCs w:val="24"/>
      <w:lang w:val="en-US" w:eastAsia="en-US"/>
    </w:rPr>
  </w:style>
  <w:style w:type="paragraph" w:customStyle="1" w:styleId="91">
    <w:name w:val="Заголовок 91"/>
    <w:basedOn w:val="a"/>
    <w:next w:val="a"/>
    <w:uiPriority w:val="9"/>
    <w:semiHidden/>
    <w:unhideWhenUsed/>
    <w:qFormat/>
    <w:rsid w:val="00C10D8F"/>
    <w:pPr>
      <w:tabs>
        <w:tab w:val="num" w:pos="3240"/>
      </w:tabs>
      <w:spacing w:before="240" w:after="60"/>
      <w:ind w:left="3240" w:hanging="360"/>
      <w:outlineLvl w:val="8"/>
    </w:pPr>
    <w:rPr>
      <w:rFonts w:ascii="Cambria" w:hAnsi="Cambria"/>
      <w:sz w:val="22"/>
      <w:szCs w:val="22"/>
      <w:lang w:val="en-US" w:eastAsia="en-US"/>
    </w:rPr>
  </w:style>
  <w:style w:type="numbering" w:customStyle="1" w:styleId="110">
    <w:name w:val="Нет списка11"/>
    <w:next w:val="a2"/>
    <w:uiPriority w:val="99"/>
    <w:semiHidden/>
    <w:unhideWhenUsed/>
    <w:rsid w:val="00C10D8F"/>
  </w:style>
  <w:style w:type="character" w:customStyle="1" w:styleId="410">
    <w:name w:val="Заголовок 4 Знак1"/>
    <w:semiHidden/>
    <w:rsid w:val="00C10D8F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10">
    <w:name w:val="Заголовок 5 Знак1"/>
    <w:semiHidden/>
    <w:rsid w:val="00C10D8F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710">
    <w:name w:val="Заголовок 7 Знак1"/>
    <w:semiHidden/>
    <w:rsid w:val="00C10D8F"/>
    <w:rPr>
      <w:rFonts w:ascii="Calibri" w:eastAsia="Times New Roman" w:hAnsi="Calibri" w:cs="Times New Roman"/>
      <w:sz w:val="24"/>
      <w:szCs w:val="24"/>
    </w:rPr>
  </w:style>
  <w:style w:type="character" w:customStyle="1" w:styleId="810">
    <w:name w:val="Заголовок 8 Знак1"/>
    <w:semiHidden/>
    <w:rsid w:val="00C10D8F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10">
    <w:name w:val="Заголовок 9 Знак1"/>
    <w:semiHidden/>
    <w:rsid w:val="00C10D8F"/>
    <w:rPr>
      <w:rFonts w:ascii="Calibri Light" w:eastAsia="Times New Roman" w:hAnsi="Calibri Light" w:cs="Times New Roman"/>
      <w:sz w:val="22"/>
      <w:szCs w:val="22"/>
    </w:rPr>
  </w:style>
  <w:style w:type="character" w:styleId="aff4">
    <w:name w:val="FollowedHyperlink"/>
    <w:uiPriority w:val="99"/>
    <w:unhideWhenUsed/>
    <w:rsid w:val="00C10D8F"/>
    <w:rPr>
      <w:color w:val="954F72"/>
      <w:u w:val="single"/>
    </w:rPr>
  </w:style>
  <w:style w:type="character" w:customStyle="1" w:styleId="aff5">
    <w:name w:val="Цветовое выделение"/>
    <w:uiPriority w:val="99"/>
    <w:rsid w:val="00C10D8F"/>
    <w:rPr>
      <w:b/>
      <w:color w:val="26282F"/>
    </w:rPr>
  </w:style>
  <w:style w:type="paragraph" w:customStyle="1" w:styleId="aff6">
    <w:name w:val="Таблицы (моноширинный)"/>
    <w:basedOn w:val="a"/>
    <w:next w:val="a"/>
    <w:uiPriority w:val="99"/>
    <w:rsid w:val="00C10D8F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styleId="aff7">
    <w:name w:val="endnote text"/>
    <w:basedOn w:val="a"/>
    <w:link w:val="aff8"/>
    <w:rsid w:val="00C10D8F"/>
    <w:rPr>
      <w:rFonts w:ascii="Times New Roman" w:hAnsi="Times New Roman"/>
    </w:rPr>
  </w:style>
  <w:style w:type="character" w:customStyle="1" w:styleId="aff8">
    <w:name w:val="Текст концевой сноски Знак"/>
    <w:basedOn w:val="a0"/>
    <w:link w:val="aff7"/>
    <w:rsid w:val="00C10D8F"/>
  </w:style>
  <w:style w:type="paragraph" w:customStyle="1" w:styleId="xl65">
    <w:name w:val="xl65"/>
    <w:basedOn w:val="a"/>
    <w:rsid w:val="00C10D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6">
    <w:name w:val="xl66"/>
    <w:basedOn w:val="a"/>
    <w:rsid w:val="00C10D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  <w:szCs w:val="24"/>
    </w:rPr>
  </w:style>
  <w:style w:type="character" w:customStyle="1" w:styleId="aff9">
    <w:name w:val="Неразрешенное упоминание"/>
    <w:uiPriority w:val="99"/>
    <w:semiHidden/>
    <w:unhideWhenUsed/>
    <w:rsid w:val="00C10D8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="TimesET" w:hAnsi="TimesET"/>
    </w:rPr>
  </w:style>
  <w:style w:type="paragraph" w:styleId="1">
    <w:name w:val="heading 1"/>
    <w:basedOn w:val="a"/>
    <w:next w:val="a"/>
    <w:link w:val="10"/>
    <w:uiPriority w:val="9"/>
    <w:qFormat/>
    <w:pPr>
      <w:keepNext/>
      <w:spacing w:line="288" w:lineRule="auto"/>
      <w:jc w:val="center"/>
      <w:outlineLvl w:val="0"/>
    </w:pPr>
    <w:rPr>
      <w:rFonts w:ascii="Times New Roman" w:hAnsi="Times New Roman"/>
      <w:sz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ind w:left="1416" w:firstLine="708"/>
      <w:outlineLvl w:val="1"/>
    </w:pPr>
    <w:rPr>
      <w:b/>
      <w:bCs/>
      <w:spacing w:val="12"/>
      <w:sz w:val="40"/>
    </w:rPr>
  </w:style>
  <w:style w:type="paragraph" w:styleId="3">
    <w:name w:val="heading 3"/>
    <w:basedOn w:val="a"/>
    <w:next w:val="a"/>
    <w:link w:val="30"/>
    <w:uiPriority w:val="9"/>
    <w:qFormat/>
    <w:rsid w:val="00C10D8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10D8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0D8F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C10D8F"/>
    <w:pPr>
      <w:tabs>
        <w:tab w:val="num" w:pos="4320"/>
      </w:tabs>
      <w:spacing w:before="240" w:after="60"/>
      <w:ind w:left="4320" w:hanging="720"/>
      <w:outlineLvl w:val="5"/>
    </w:pPr>
    <w:rPr>
      <w:rFonts w:ascii="Times New Roman" w:hAnsi="Times New Roman"/>
      <w:b/>
      <w:bCs/>
      <w:sz w:val="22"/>
      <w:szCs w:val="22"/>
      <w:lang w:val="en-US"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10D8F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10D8F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10D8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spacing w:line="288" w:lineRule="auto"/>
      <w:jc w:val="center"/>
    </w:pPr>
    <w:rPr>
      <w:rFonts w:ascii="Times New Roman" w:hAnsi="Times New Roman"/>
      <w:b/>
      <w:sz w:val="36"/>
    </w:rPr>
  </w:style>
  <w:style w:type="paragraph" w:styleId="a4">
    <w:name w:val="Title"/>
    <w:basedOn w:val="a"/>
    <w:qFormat/>
    <w:pPr>
      <w:spacing w:line="288" w:lineRule="auto"/>
      <w:jc w:val="center"/>
    </w:pPr>
    <w:rPr>
      <w:rFonts w:ascii="Times New Roman" w:hAnsi="Times New Roman"/>
      <w:sz w:val="28"/>
    </w:rPr>
  </w:style>
  <w:style w:type="paragraph" w:styleId="a5">
    <w:name w:val="header"/>
    <w:basedOn w:val="a"/>
    <w:link w:val="a6"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pPr>
      <w:tabs>
        <w:tab w:val="center" w:pos="4677"/>
        <w:tab w:val="right" w:pos="9355"/>
      </w:tabs>
    </w:pPr>
  </w:style>
  <w:style w:type="paragraph" w:styleId="a9">
    <w:name w:val="Balloon Text"/>
    <w:basedOn w:val="a"/>
    <w:link w:val="aa"/>
    <w:rPr>
      <w:rFonts w:ascii="Tahoma" w:hAnsi="Tahoma" w:cs="Tahoma"/>
      <w:sz w:val="16"/>
      <w:szCs w:val="16"/>
    </w:rPr>
  </w:style>
  <w:style w:type="character" w:styleId="ab">
    <w:name w:val="page number"/>
    <w:basedOn w:val="a0"/>
  </w:style>
  <w:style w:type="table" w:styleId="ac">
    <w:name w:val="Table Grid"/>
    <w:basedOn w:val="a1"/>
    <w:rsid w:val="00E56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line number"/>
    <w:basedOn w:val="a0"/>
    <w:rsid w:val="00073A7A"/>
  </w:style>
  <w:style w:type="paragraph" w:styleId="ae">
    <w:name w:val="Document Map"/>
    <w:basedOn w:val="a"/>
    <w:semiHidden/>
    <w:rsid w:val="00E37801"/>
    <w:pPr>
      <w:shd w:val="clear" w:color="auto" w:fill="000080"/>
    </w:pPr>
    <w:rPr>
      <w:rFonts w:ascii="Tahoma" w:hAnsi="Tahoma" w:cs="Tahoma"/>
    </w:rPr>
  </w:style>
  <w:style w:type="character" w:customStyle="1" w:styleId="30">
    <w:name w:val="Заголовок 3 Знак"/>
    <w:basedOn w:val="a0"/>
    <w:link w:val="3"/>
    <w:uiPriority w:val="9"/>
    <w:rsid w:val="00C10D8F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10D8F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10D8F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C10D8F"/>
    <w:rPr>
      <w:b/>
      <w:bCs/>
      <w:sz w:val="22"/>
      <w:szCs w:val="22"/>
      <w:lang w:val="en-US" w:eastAsia="en-US"/>
    </w:rPr>
  </w:style>
  <w:style w:type="character" w:customStyle="1" w:styleId="70">
    <w:name w:val="Заголовок 7 Знак"/>
    <w:basedOn w:val="a0"/>
    <w:link w:val="7"/>
    <w:uiPriority w:val="9"/>
    <w:semiHidden/>
    <w:rsid w:val="00C10D8F"/>
    <w:rPr>
      <w:rFonts w:ascii="Calibri" w:hAnsi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C10D8F"/>
    <w:rPr>
      <w:rFonts w:ascii="Calibri" w:hAnsi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C10D8F"/>
    <w:rPr>
      <w:rFonts w:ascii="Cambria" w:hAnsi="Cambria"/>
      <w:sz w:val="22"/>
      <w:szCs w:val="22"/>
    </w:rPr>
  </w:style>
  <w:style w:type="numbering" w:customStyle="1" w:styleId="11">
    <w:name w:val="Нет списка1"/>
    <w:next w:val="a2"/>
    <w:uiPriority w:val="99"/>
    <w:semiHidden/>
    <w:unhideWhenUsed/>
    <w:rsid w:val="00C10D8F"/>
  </w:style>
  <w:style w:type="character" w:customStyle="1" w:styleId="10">
    <w:name w:val="Заголовок 1 Знак"/>
    <w:basedOn w:val="a0"/>
    <w:link w:val="1"/>
    <w:uiPriority w:val="9"/>
    <w:rsid w:val="00C10D8F"/>
    <w:rPr>
      <w:sz w:val="32"/>
    </w:rPr>
  </w:style>
  <w:style w:type="character" w:customStyle="1" w:styleId="20">
    <w:name w:val="Заголовок 2 Знак"/>
    <w:basedOn w:val="a0"/>
    <w:link w:val="2"/>
    <w:uiPriority w:val="9"/>
    <w:rsid w:val="00C10D8F"/>
    <w:rPr>
      <w:rFonts w:ascii="TimesET" w:hAnsi="TimesET"/>
      <w:b/>
      <w:bCs/>
      <w:spacing w:val="12"/>
      <w:sz w:val="40"/>
    </w:rPr>
  </w:style>
  <w:style w:type="paragraph" w:customStyle="1" w:styleId="12">
    <w:name w:val="1"/>
    <w:basedOn w:val="a"/>
    <w:rsid w:val="00C10D8F"/>
    <w:pPr>
      <w:spacing w:before="40"/>
    </w:pPr>
    <w:rPr>
      <w:rFonts w:ascii="Times New Roman" w:hAnsi="Times New Roman"/>
      <w:sz w:val="24"/>
      <w:szCs w:val="24"/>
      <w:lang w:val="pl-PL" w:eastAsia="pl-PL"/>
    </w:rPr>
  </w:style>
  <w:style w:type="paragraph" w:customStyle="1" w:styleId="13">
    <w:name w:val="Абзац списка1"/>
    <w:basedOn w:val="a"/>
    <w:rsid w:val="00C10D8F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14">
    <w:name w:val="Обычный1"/>
    <w:rsid w:val="00C10D8F"/>
    <w:rPr>
      <w:rFonts w:eastAsia="Calibri"/>
    </w:rPr>
  </w:style>
  <w:style w:type="paragraph" w:styleId="af">
    <w:name w:val="footnote text"/>
    <w:basedOn w:val="a"/>
    <w:link w:val="af0"/>
    <w:rsid w:val="00C10D8F"/>
    <w:rPr>
      <w:rFonts w:ascii="Calibri" w:hAnsi="Calibri"/>
    </w:rPr>
  </w:style>
  <w:style w:type="character" w:customStyle="1" w:styleId="af0">
    <w:name w:val="Текст сноски Знак"/>
    <w:basedOn w:val="a0"/>
    <w:link w:val="af"/>
    <w:rsid w:val="00C10D8F"/>
    <w:rPr>
      <w:rFonts w:ascii="Calibri" w:hAnsi="Calibri"/>
    </w:rPr>
  </w:style>
  <w:style w:type="character" w:styleId="af1">
    <w:name w:val="footnote reference"/>
    <w:rsid w:val="00C10D8F"/>
    <w:rPr>
      <w:rFonts w:cs="Times New Roman"/>
      <w:vertAlign w:val="superscript"/>
    </w:rPr>
  </w:style>
  <w:style w:type="paragraph" w:styleId="af2">
    <w:name w:val="Normal (Web)"/>
    <w:basedOn w:val="a"/>
    <w:uiPriority w:val="99"/>
    <w:rsid w:val="00C10D8F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af3">
    <w:name w:val="Body Text"/>
    <w:basedOn w:val="a"/>
    <w:link w:val="af4"/>
    <w:rsid w:val="00C10D8F"/>
    <w:pPr>
      <w:suppressAutoHyphens/>
      <w:spacing w:after="120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character" w:customStyle="1" w:styleId="af4">
    <w:name w:val="Основной текст Знак"/>
    <w:basedOn w:val="a0"/>
    <w:link w:val="af3"/>
    <w:rsid w:val="00C10D8F"/>
    <w:rPr>
      <w:rFonts w:ascii="Arial" w:eastAsia="SimSun" w:hAnsi="Arial" w:cs="Mangal"/>
      <w:kern w:val="1"/>
      <w:sz w:val="24"/>
      <w:szCs w:val="24"/>
      <w:lang w:eastAsia="hi-IN" w:bidi="hi-IN"/>
    </w:rPr>
  </w:style>
  <w:style w:type="character" w:customStyle="1" w:styleId="a8">
    <w:name w:val="Нижний колонтитул Знак"/>
    <w:basedOn w:val="a0"/>
    <w:link w:val="a7"/>
    <w:rsid w:val="00C10D8F"/>
    <w:rPr>
      <w:rFonts w:ascii="TimesET" w:hAnsi="TimesET"/>
    </w:rPr>
  </w:style>
  <w:style w:type="paragraph" w:customStyle="1" w:styleId="s1">
    <w:name w:val="s_1"/>
    <w:basedOn w:val="a"/>
    <w:rsid w:val="00C10D8F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af5">
    <w:name w:val="Hyperlink"/>
    <w:uiPriority w:val="99"/>
    <w:rsid w:val="00C10D8F"/>
    <w:rPr>
      <w:color w:val="0000FF"/>
      <w:u w:val="single"/>
    </w:rPr>
  </w:style>
  <w:style w:type="character" w:customStyle="1" w:styleId="a6">
    <w:name w:val="Верхний колонтитул Знак"/>
    <w:basedOn w:val="a0"/>
    <w:link w:val="a5"/>
    <w:rsid w:val="00C10D8F"/>
    <w:rPr>
      <w:rFonts w:ascii="TimesET" w:hAnsi="TimesET"/>
    </w:rPr>
  </w:style>
  <w:style w:type="paragraph" w:customStyle="1" w:styleId="af6">
    <w:name w:val="Заголовок таблицы"/>
    <w:basedOn w:val="a"/>
    <w:rsid w:val="00C10D8F"/>
    <w:pPr>
      <w:keepNext/>
      <w:jc w:val="center"/>
    </w:pPr>
    <w:rPr>
      <w:rFonts w:ascii="Times New Roman" w:hAnsi="Times New Roman"/>
      <w:b/>
      <w:snapToGrid w:val="0"/>
      <w:sz w:val="22"/>
    </w:rPr>
  </w:style>
  <w:style w:type="paragraph" w:customStyle="1" w:styleId="21">
    <w:name w:val="Обычный2"/>
    <w:rsid w:val="00C10D8F"/>
    <w:pPr>
      <w:spacing w:before="100" w:after="100"/>
    </w:pPr>
    <w:rPr>
      <w:snapToGrid w:val="0"/>
      <w:sz w:val="24"/>
    </w:rPr>
  </w:style>
  <w:style w:type="paragraph" w:customStyle="1" w:styleId="Char">
    <w:name w:val="Char Знак Знак Знак"/>
    <w:basedOn w:val="a"/>
    <w:rsid w:val="00C10D8F"/>
    <w:pPr>
      <w:spacing w:before="40"/>
    </w:pPr>
    <w:rPr>
      <w:rFonts w:ascii="Times New Roman" w:hAnsi="Times New Roman"/>
      <w:sz w:val="24"/>
      <w:szCs w:val="24"/>
      <w:lang w:val="pl-PL" w:eastAsia="pl-PL"/>
    </w:rPr>
  </w:style>
  <w:style w:type="paragraph" w:styleId="af7">
    <w:name w:val="Subtitle"/>
    <w:basedOn w:val="a"/>
    <w:link w:val="af8"/>
    <w:qFormat/>
    <w:rsid w:val="00C10D8F"/>
    <w:pPr>
      <w:suppressAutoHyphens/>
      <w:spacing w:after="60"/>
      <w:jc w:val="center"/>
      <w:outlineLvl w:val="1"/>
    </w:pPr>
    <w:rPr>
      <w:rFonts w:ascii="Arial" w:hAnsi="Arial" w:cs="Arial"/>
      <w:sz w:val="24"/>
      <w:szCs w:val="24"/>
      <w:lang w:eastAsia="ar-SA"/>
    </w:rPr>
  </w:style>
  <w:style w:type="character" w:customStyle="1" w:styleId="af8">
    <w:name w:val="Подзаголовок Знак"/>
    <w:basedOn w:val="a0"/>
    <w:link w:val="af7"/>
    <w:rsid w:val="00C10D8F"/>
    <w:rPr>
      <w:rFonts w:ascii="Arial" w:hAnsi="Arial" w:cs="Arial"/>
      <w:sz w:val="24"/>
      <w:szCs w:val="24"/>
      <w:lang w:eastAsia="ar-SA"/>
    </w:rPr>
  </w:style>
  <w:style w:type="character" w:customStyle="1" w:styleId="12pt">
    <w:name w:val="Сноска + 12 pt"/>
    <w:aliases w:val="Курсив"/>
    <w:rsid w:val="00C10D8F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/>
    </w:rPr>
  </w:style>
  <w:style w:type="character" w:customStyle="1" w:styleId="apple-converted-space">
    <w:name w:val="apple-converted-space"/>
    <w:rsid w:val="00C10D8F"/>
    <w:rPr>
      <w:rFonts w:cs="Times New Roman"/>
    </w:rPr>
  </w:style>
  <w:style w:type="character" w:customStyle="1" w:styleId="af9">
    <w:name w:val="Сноска_"/>
    <w:link w:val="afa"/>
    <w:locked/>
    <w:rsid w:val="00C10D8F"/>
    <w:rPr>
      <w:b/>
      <w:bCs/>
      <w:shd w:val="clear" w:color="auto" w:fill="FFFFFF"/>
    </w:rPr>
  </w:style>
  <w:style w:type="paragraph" w:customStyle="1" w:styleId="afa">
    <w:name w:val="Сноска"/>
    <w:basedOn w:val="a"/>
    <w:link w:val="af9"/>
    <w:rsid w:val="00C10D8F"/>
    <w:pPr>
      <w:widowControl w:val="0"/>
      <w:shd w:val="clear" w:color="auto" w:fill="FFFFFF"/>
      <w:spacing w:line="274" w:lineRule="exact"/>
    </w:pPr>
    <w:rPr>
      <w:rFonts w:ascii="Times New Roman" w:hAnsi="Times New Roman"/>
      <w:b/>
      <w:bCs/>
      <w:shd w:val="clear" w:color="auto" w:fill="FFFFFF"/>
    </w:rPr>
  </w:style>
  <w:style w:type="character" w:customStyle="1" w:styleId="1pt">
    <w:name w:val="Сноска + Интервал 1 pt"/>
    <w:rsid w:val="00C10D8F"/>
    <w:rPr>
      <w:b/>
      <w:bCs/>
      <w:color w:val="000000"/>
      <w:spacing w:val="30"/>
      <w:w w:val="100"/>
      <w:position w:val="0"/>
      <w:sz w:val="22"/>
      <w:szCs w:val="22"/>
      <w:u w:val="none"/>
      <w:shd w:val="clear" w:color="auto" w:fill="FFFFFF"/>
      <w:lang w:val="ru-RU" w:eastAsia="ru-RU" w:bidi="ar-SA"/>
    </w:rPr>
  </w:style>
  <w:style w:type="paragraph" w:customStyle="1" w:styleId="afb">
    <w:name w:val="Текст в заданном формате"/>
    <w:basedOn w:val="a"/>
    <w:rsid w:val="00C10D8F"/>
    <w:pPr>
      <w:widowControl w:val="0"/>
      <w:suppressAutoHyphens/>
    </w:pPr>
    <w:rPr>
      <w:rFonts w:ascii="Courier New" w:eastAsia="NSimSun" w:hAnsi="Courier New" w:cs="Courier New"/>
      <w:lang w:eastAsia="hi-IN" w:bidi="hi-IN"/>
    </w:rPr>
  </w:style>
  <w:style w:type="paragraph" w:styleId="afc">
    <w:name w:val="List Paragraph"/>
    <w:basedOn w:val="a"/>
    <w:uiPriority w:val="34"/>
    <w:qFormat/>
    <w:rsid w:val="00C10D8F"/>
    <w:pPr>
      <w:ind w:left="720"/>
      <w:contextualSpacing/>
    </w:pPr>
    <w:rPr>
      <w:rFonts w:ascii="Times New Roman" w:hAnsi="Times New Roman"/>
      <w:sz w:val="24"/>
      <w:szCs w:val="24"/>
    </w:rPr>
  </w:style>
  <w:style w:type="character" w:styleId="afd">
    <w:name w:val="annotation reference"/>
    <w:rsid w:val="00C10D8F"/>
    <w:rPr>
      <w:sz w:val="16"/>
      <w:szCs w:val="16"/>
    </w:rPr>
  </w:style>
  <w:style w:type="paragraph" w:styleId="afe">
    <w:name w:val="annotation text"/>
    <w:basedOn w:val="a"/>
    <w:link w:val="aff"/>
    <w:rsid w:val="00C10D8F"/>
    <w:rPr>
      <w:rFonts w:ascii="Times New Roman" w:hAnsi="Times New Roman"/>
    </w:rPr>
  </w:style>
  <w:style w:type="character" w:customStyle="1" w:styleId="aff">
    <w:name w:val="Текст примечания Знак"/>
    <w:basedOn w:val="a0"/>
    <w:link w:val="afe"/>
    <w:rsid w:val="00C10D8F"/>
  </w:style>
  <w:style w:type="paragraph" w:styleId="aff0">
    <w:name w:val="annotation subject"/>
    <w:basedOn w:val="afe"/>
    <w:next w:val="afe"/>
    <w:link w:val="aff1"/>
    <w:rsid w:val="00C10D8F"/>
    <w:rPr>
      <w:b/>
      <w:bCs/>
    </w:rPr>
  </w:style>
  <w:style w:type="character" w:customStyle="1" w:styleId="aff1">
    <w:name w:val="Тема примечания Знак"/>
    <w:basedOn w:val="aff"/>
    <w:link w:val="aff0"/>
    <w:rsid w:val="00C10D8F"/>
    <w:rPr>
      <w:b/>
      <w:bCs/>
    </w:rPr>
  </w:style>
  <w:style w:type="character" w:customStyle="1" w:styleId="aa">
    <w:name w:val="Текст выноски Знак"/>
    <w:basedOn w:val="a0"/>
    <w:link w:val="a9"/>
    <w:rsid w:val="00C10D8F"/>
    <w:rPr>
      <w:rFonts w:ascii="Tahoma" w:hAnsi="Tahoma" w:cs="Tahoma"/>
      <w:sz w:val="16"/>
      <w:szCs w:val="16"/>
    </w:rPr>
  </w:style>
  <w:style w:type="paragraph" w:styleId="aff2">
    <w:name w:val="No Spacing"/>
    <w:uiPriority w:val="1"/>
    <w:qFormat/>
    <w:rsid w:val="00C10D8F"/>
    <w:rPr>
      <w:rFonts w:ascii="Calibri" w:hAnsi="Calibri"/>
      <w:sz w:val="22"/>
      <w:szCs w:val="22"/>
    </w:rPr>
  </w:style>
  <w:style w:type="character" w:styleId="aff3">
    <w:name w:val="Emphasis"/>
    <w:uiPriority w:val="20"/>
    <w:qFormat/>
    <w:rsid w:val="00C10D8F"/>
    <w:rPr>
      <w:i/>
      <w:iCs/>
    </w:rPr>
  </w:style>
  <w:style w:type="paragraph" w:customStyle="1" w:styleId="ConsPlusNormal">
    <w:name w:val="ConsPlusNormal"/>
    <w:rsid w:val="00C10D8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C10D8F"/>
    <w:pPr>
      <w:keepNext/>
      <w:tabs>
        <w:tab w:val="num" w:pos="1440"/>
      </w:tabs>
      <w:spacing w:before="240" w:after="60"/>
      <w:ind w:left="1440" w:hanging="360"/>
      <w:outlineLvl w:val="3"/>
    </w:pPr>
    <w:rPr>
      <w:rFonts w:ascii="Calibri" w:hAnsi="Calibri"/>
      <w:b/>
      <w:bCs/>
      <w:sz w:val="28"/>
      <w:szCs w:val="28"/>
      <w:lang w:val="en-US" w:eastAsia="en-US"/>
    </w:rPr>
  </w:style>
  <w:style w:type="paragraph" w:customStyle="1" w:styleId="51">
    <w:name w:val="Заголовок 51"/>
    <w:basedOn w:val="a"/>
    <w:next w:val="a"/>
    <w:uiPriority w:val="9"/>
    <w:semiHidden/>
    <w:unhideWhenUsed/>
    <w:qFormat/>
    <w:rsid w:val="00C10D8F"/>
    <w:pPr>
      <w:tabs>
        <w:tab w:val="num" w:pos="1800"/>
      </w:tabs>
      <w:spacing w:before="240" w:after="60"/>
      <w:ind w:left="1800" w:hanging="360"/>
      <w:outlineLvl w:val="4"/>
    </w:pPr>
    <w:rPr>
      <w:rFonts w:ascii="Calibri" w:hAnsi="Calibri"/>
      <w:b/>
      <w:bCs/>
      <w:i/>
      <w:iCs/>
      <w:sz w:val="26"/>
      <w:szCs w:val="26"/>
      <w:lang w:val="en-US" w:eastAsia="en-US"/>
    </w:rPr>
  </w:style>
  <w:style w:type="paragraph" w:customStyle="1" w:styleId="71">
    <w:name w:val="Заголовок 71"/>
    <w:basedOn w:val="a"/>
    <w:next w:val="a"/>
    <w:uiPriority w:val="9"/>
    <w:semiHidden/>
    <w:unhideWhenUsed/>
    <w:qFormat/>
    <w:rsid w:val="00C10D8F"/>
    <w:pPr>
      <w:tabs>
        <w:tab w:val="num" w:pos="2520"/>
      </w:tabs>
      <w:spacing w:before="240" w:after="60"/>
      <w:ind w:left="2520" w:hanging="360"/>
      <w:outlineLvl w:val="6"/>
    </w:pPr>
    <w:rPr>
      <w:rFonts w:ascii="Calibri" w:hAnsi="Calibri"/>
      <w:sz w:val="24"/>
      <w:szCs w:val="24"/>
      <w:lang w:val="en-US" w:eastAsia="en-US"/>
    </w:rPr>
  </w:style>
  <w:style w:type="paragraph" w:customStyle="1" w:styleId="81">
    <w:name w:val="Заголовок 81"/>
    <w:basedOn w:val="a"/>
    <w:next w:val="a"/>
    <w:uiPriority w:val="9"/>
    <w:semiHidden/>
    <w:unhideWhenUsed/>
    <w:qFormat/>
    <w:rsid w:val="00C10D8F"/>
    <w:pPr>
      <w:tabs>
        <w:tab w:val="num" w:pos="2880"/>
      </w:tabs>
      <w:spacing w:before="240" w:after="60"/>
      <w:ind w:left="2880" w:hanging="360"/>
      <w:outlineLvl w:val="7"/>
    </w:pPr>
    <w:rPr>
      <w:rFonts w:ascii="Calibri" w:hAnsi="Calibri"/>
      <w:i/>
      <w:iCs/>
      <w:sz w:val="24"/>
      <w:szCs w:val="24"/>
      <w:lang w:val="en-US" w:eastAsia="en-US"/>
    </w:rPr>
  </w:style>
  <w:style w:type="paragraph" w:customStyle="1" w:styleId="91">
    <w:name w:val="Заголовок 91"/>
    <w:basedOn w:val="a"/>
    <w:next w:val="a"/>
    <w:uiPriority w:val="9"/>
    <w:semiHidden/>
    <w:unhideWhenUsed/>
    <w:qFormat/>
    <w:rsid w:val="00C10D8F"/>
    <w:pPr>
      <w:tabs>
        <w:tab w:val="num" w:pos="3240"/>
      </w:tabs>
      <w:spacing w:before="240" w:after="60"/>
      <w:ind w:left="3240" w:hanging="360"/>
      <w:outlineLvl w:val="8"/>
    </w:pPr>
    <w:rPr>
      <w:rFonts w:ascii="Cambria" w:hAnsi="Cambria"/>
      <w:sz w:val="22"/>
      <w:szCs w:val="22"/>
      <w:lang w:val="en-US" w:eastAsia="en-US"/>
    </w:rPr>
  </w:style>
  <w:style w:type="numbering" w:customStyle="1" w:styleId="110">
    <w:name w:val="Нет списка11"/>
    <w:next w:val="a2"/>
    <w:uiPriority w:val="99"/>
    <w:semiHidden/>
    <w:unhideWhenUsed/>
    <w:rsid w:val="00C10D8F"/>
  </w:style>
  <w:style w:type="character" w:customStyle="1" w:styleId="410">
    <w:name w:val="Заголовок 4 Знак1"/>
    <w:semiHidden/>
    <w:rsid w:val="00C10D8F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10">
    <w:name w:val="Заголовок 5 Знак1"/>
    <w:semiHidden/>
    <w:rsid w:val="00C10D8F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710">
    <w:name w:val="Заголовок 7 Знак1"/>
    <w:semiHidden/>
    <w:rsid w:val="00C10D8F"/>
    <w:rPr>
      <w:rFonts w:ascii="Calibri" w:eastAsia="Times New Roman" w:hAnsi="Calibri" w:cs="Times New Roman"/>
      <w:sz w:val="24"/>
      <w:szCs w:val="24"/>
    </w:rPr>
  </w:style>
  <w:style w:type="character" w:customStyle="1" w:styleId="810">
    <w:name w:val="Заголовок 8 Знак1"/>
    <w:semiHidden/>
    <w:rsid w:val="00C10D8F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10">
    <w:name w:val="Заголовок 9 Знак1"/>
    <w:semiHidden/>
    <w:rsid w:val="00C10D8F"/>
    <w:rPr>
      <w:rFonts w:ascii="Calibri Light" w:eastAsia="Times New Roman" w:hAnsi="Calibri Light" w:cs="Times New Roman"/>
      <w:sz w:val="22"/>
      <w:szCs w:val="22"/>
    </w:rPr>
  </w:style>
  <w:style w:type="character" w:styleId="aff4">
    <w:name w:val="FollowedHyperlink"/>
    <w:uiPriority w:val="99"/>
    <w:unhideWhenUsed/>
    <w:rsid w:val="00C10D8F"/>
    <w:rPr>
      <w:color w:val="954F72"/>
      <w:u w:val="single"/>
    </w:rPr>
  </w:style>
  <w:style w:type="character" w:customStyle="1" w:styleId="aff5">
    <w:name w:val="Цветовое выделение"/>
    <w:uiPriority w:val="99"/>
    <w:rsid w:val="00C10D8F"/>
    <w:rPr>
      <w:b/>
      <w:color w:val="26282F"/>
    </w:rPr>
  </w:style>
  <w:style w:type="paragraph" w:customStyle="1" w:styleId="aff6">
    <w:name w:val="Таблицы (моноширинный)"/>
    <w:basedOn w:val="a"/>
    <w:next w:val="a"/>
    <w:uiPriority w:val="99"/>
    <w:rsid w:val="00C10D8F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styleId="aff7">
    <w:name w:val="endnote text"/>
    <w:basedOn w:val="a"/>
    <w:link w:val="aff8"/>
    <w:rsid w:val="00C10D8F"/>
    <w:rPr>
      <w:rFonts w:ascii="Times New Roman" w:hAnsi="Times New Roman"/>
    </w:rPr>
  </w:style>
  <w:style w:type="character" w:customStyle="1" w:styleId="aff8">
    <w:name w:val="Текст концевой сноски Знак"/>
    <w:basedOn w:val="a0"/>
    <w:link w:val="aff7"/>
    <w:rsid w:val="00C10D8F"/>
  </w:style>
  <w:style w:type="paragraph" w:customStyle="1" w:styleId="xl65">
    <w:name w:val="xl65"/>
    <w:basedOn w:val="a"/>
    <w:rsid w:val="00C10D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6">
    <w:name w:val="xl66"/>
    <w:basedOn w:val="a"/>
    <w:rsid w:val="00C10D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  <w:szCs w:val="24"/>
    </w:rPr>
  </w:style>
  <w:style w:type="character" w:customStyle="1" w:styleId="aff9">
    <w:name w:val="Неразрешенное упоминание"/>
    <w:uiPriority w:val="99"/>
    <w:semiHidden/>
    <w:unhideWhenUsed/>
    <w:rsid w:val="00C10D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09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2;&#1086;&#1080;%20&#1076;&#1086;&#1082;&#1091;&#1084;&#1077;&#1085;&#1090;&#1099;\&#1064;&#1040;&#1041;&#1051;&#1054;&#1053;%20&#1055;&#1056;&#1048;&#1051;&#1054;&#1046;&#1045;&#1053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5392F9-E7A5-4732-A399-F9C5FB98C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ПРИЛОЖЕНИЯ</Template>
  <TotalTime>16</TotalTime>
  <Pages>16</Pages>
  <Words>2252</Words>
  <Characters>12841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Правительство Рязанской области</Company>
  <LinksUpToDate>false</LinksUpToDate>
  <CharactersWithSpaces>15063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Василькин О.А.</dc:creator>
  <cp:lastModifiedBy>Лёксина М.А.</cp:lastModifiedBy>
  <cp:revision>8</cp:revision>
  <cp:lastPrinted>2021-01-15T09:05:00Z</cp:lastPrinted>
  <dcterms:created xsi:type="dcterms:W3CDTF">2021-01-14T07:57:00Z</dcterms:created>
  <dcterms:modified xsi:type="dcterms:W3CDTF">2021-01-19T14:38:00Z</dcterms:modified>
</cp:coreProperties>
</file>