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447453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67978" w:rsidTr="00767978">
        <w:tc>
          <w:tcPr>
            <w:tcW w:w="10326" w:type="dxa"/>
          </w:tcPr>
          <w:p w:rsidR="00190FF9" w:rsidRPr="00767978" w:rsidRDefault="00D630F0" w:rsidP="007679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4212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z w:val="28"/>
                <w:szCs w:val="28"/>
              </w:rPr>
            </w:pPr>
            <w:r w:rsidRPr="0076797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40A2E" w:rsidRPr="00767978" w:rsidRDefault="00E030A2" w:rsidP="00767978">
            <w:pPr>
              <w:rPr>
                <w:rFonts w:ascii="Times New Roman" w:hAnsi="Times New Roman"/>
                <w:sz w:val="28"/>
                <w:szCs w:val="28"/>
              </w:rPr>
            </w:pPr>
            <w:r w:rsidRPr="00767978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767978" w:rsidRPr="00767978" w:rsidTr="00767978">
        <w:tc>
          <w:tcPr>
            <w:tcW w:w="10326" w:type="dxa"/>
          </w:tcPr>
          <w:p w:rsidR="00767978" w:rsidRPr="00767978" w:rsidRDefault="00767978" w:rsidP="007679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7978" w:rsidRPr="00767978" w:rsidRDefault="00FB1A57" w:rsidP="007679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15.02.2021 № 64-р</w:t>
            </w:r>
          </w:p>
        </w:tc>
      </w:tr>
      <w:tr w:rsidR="00767978" w:rsidRPr="00767978" w:rsidTr="00767978">
        <w:tc>
          <w:tcPr>
            <w:tcW w:w="10326" w:type="dxa"/>
          </w:tcPr>
          <w:p w:rsidR="00767978" w:rsidRPr="00767978" w:rsidRDefault="00767978" w:rsidP="007679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7978" w:rsidRPr="00767978" w:rsidRDefault="00767978" w:rsidP="0076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78" w:rsidRPr="00767978" w:rsidTr="00767978">
        <w:tc>
          <w:tcPr>
            <w:tcW w:w="10326" w:type="dxa"/>
          </w:tcPr>
          <w:p w:rsidR="00767978" w:rsidRPr="00767978" w:rsidRDefault="00767978" w:rsidP="007679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7978" w:rsidRPr="00767978" w:rsidRDefault="00767978" w:rsidP="007679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78" w:rsidRPr="00767978" w:rsidTr="00767978">
        <w:tc>
          <w:tcPr>
            <w:tcW w:w="10326" w:type="dxa"/>
          </w:tcPr>
          <w:p w:rsidR="00767978" w:rsidRPr="00767978" w:rsidRDefault="00767978" w:rsidP="007679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7978" w:rsidRPr="00767978" w:rsidRDefault="00767978" w:rsidP="00767978">
            <w:pPr>
              <w:rPr>
                <w:rFonts w:ascii="Times New Roman" w:hAnsi="Times New Roman"/>
                <w:sz w:val="28"/>
                <w:szCs w:val="28"/>
              </w:rPr>
            </w:pPr>
            <w:r w:rsidRPr="00767978">
              <w:rPr>
                <w:rFonts w:ascii="Times New Roman" w:hAnsi="Times New Roman"/>
                <w:sz w:val="28"/>
                <w:szCs w:val="28"/>
              </w:rPr>
              <w:t xml:space="preserve">«Приложение № 1 </w:t>
            </w:r>
          </w:p>
          <w:p w:rsidR="00767978" w:rsidRDefault="00767978" w:rsidP="00767978">
            <w:pPr>
              <w:rPr>
                <w:rFonts w:ascii="Times New Roman" w:hAnsi="Times New Roman"/>
                <w:sz w:val="28"/>
                <w:szCs w:val="28"/>
              </w:rPr>
            </w:pPr>
            <w:r w:rsidRPr="00767978">
              <w:rPr>
                <w:rFonts w:ascii="Times New Roman" w:hAnsi="Times New Roman"/>
                <w:sz w:val="28"/>
                <w:szCs w:val="28"/>
              </w:rPr>
              <w:t>к бюджетному прогнозу Рязанской области на долгосрочный период</w:t>
            </w:r>
          </w:p>
          <w:p w:rsidR="00767978" w:rsidRPr="00767978" w:rsidRDefault="00767978" w:rsidP="00767978">
            <w:pPr>
              <w:rPr>
                <w:rFonts w:ascii="Times New Roman" w:hAnsi="Times New Roman"/>
                <w:sz w:val="28"/>
                <w:szCs w:val="28"/>
              </w:rPr>
            </w:pPr>
            <w:r w:rsidRPr="00767978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78">
              <w:rPr>
                <w:rFonts w:ascii="Times New Roman" w:hAnsi="Times New Roman"/>
                <w:sz w:val="28"/>
                <w:szCs w:val="28"/>
              </w:rPr>
              <w:t>2030 года</w:t>
            </w:r>
          </w:p>
        </w:tc>
      </w:tr>
    </w:tbl>
    <w:p w:rsidR="00286ECA" w:rsidRPr="00767978" w:rsidRDefault="00286ECA" w:rsidP="00A71FC5">
      <w:pPr>
        <w:jc w:val="center"/>
        <w:rPr>
          <w:rFonts w:ascii="Times New Roman" w:hAnsi="Times New Roman"/>
          <w:sz w:val="28"/>
          <w:szCs w:val="28"/>
        </w:rPr>
      </w:pPr>
    </w:p>
    <w:p w:rsidR="00E030A2" w:rsidRPr="00767978" w:rsidRDefault="00E030A2" w:rsidP="00E030A2">
      <w:pPr>
        <w:jc w:val="center"/>
        <w:rPr>
          <w:rFonts w:ascii="Times New Roman" w:hAnsi="Times New Roman"/>
          <w:sz w:val="28"/>
          <w:szCs w:val="28"/>
        </w:rPr>
      </w:pPr>
      <w:r w:rsidRPr="00767978">
        <w:rPr>
          <w:rFonts w:ascii="Times New Roman" w:hAnsi="Times New Roman"/>
          <w:sz w:val="28"/>
          <w:szCs w:val="28"/>
        </w:rPr>
        <w:t xml:space="preserve">Прогноз основных характеристик областного и консолидированного бюджета Рязанской области </w:t>
      </w:r>
    </w:p>
    <w:p w:rsidR="00E030A2" w:rsidRPr="00767978" w:rsidRDefault="00E030A2" w:rsidP="00E030A2">
      <w:pPr>
        <w:jc w:val="center"/>
        <w:rPr>
          <w:rFonts w:ascii="Times New Roman" w:hAnsi="Times New Roman"/>
          <w:sz w:val="28"/>
          <w:szCs w:val="28"/>
        </w:rPr>
      </w:pPr>
      <w:r w:rsidRPr="00767978">
        <w:rPr>
          <w:rFonts w:ascii="Times New Roman" w:hAnsi="Times New Roman"/>
          <w:sz w:val="28"/>
          <w:szCs w:val="28"/>
        </w:rPr>
        <w:t xml:space="preserve">(доходы, расходы, дефицит (профицит) бюджета) на долгосрочный период до 2030 года, </w:t>
      </w:r>
    </w:p>
    <w:p w:rsidR="00E030A2" w:rsidRPr="00767978" w:rsidRDefault="00E030A2" w:rsidP="00E030A2">
      <w:pPr>
        <w:jc w:val="center"/>
        <w:rPr>
          <w:rFonts w:ascii="Times New Roman" w:hAnsi="Times New Roman"/>
          <w:sz w:val="28"/>
          <w:szCs w:val="28"/>
        </w:rPr>
      </w:pPr>
      <w:r w:rsidRPr="00767978">
        <w:rPr>
          <w:rFonts w:ascii="Times New Roman" w:hAnsi="Times New Roman"/>
          <w:sz w:val="28"/>
          <w:szCs w:val="28"/>
        </w:rPr>
        <w:t>а также показателей объема государственного долга Рязанской области</w:t>
      </w:r>
    </w:p>
    <w:p w:rsidR="00E030A2" w:rsidRDefault="00E030A2" w:rsidP="00E030A2">
      <w:pPr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767978">
        <w:rPr>
          <w:rFonts w:ascii="Times New Roman" w:hAnsi="Times New Roman"/>
          <w:sz w:val="24"/>
          <w:szCs w:val="24"/>
        </w:rPr>
        <w:t>(млн. рублей)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80"/>
        <w:gridCol w:w="726"/>
        <w:gridCol w:w="697"/>
        <w:gridCol w:w="726"/>
        <w:gridCol w:w="669"/>
        <w:gridCol w:w="726"/>
        <w:gridCol w:w="740"/>
        <w:gridCol w:w="768"/>
        <w:gridCol w:w="740"/>
        <w:gridCol w:w="769"/>
        <w:gridCol w:w="783"/>
        <w:gridCol w:w="769"/>
        <w:gridCol w:w="783"/>
        <w:gridCol w:w="840"/>
        <w:gridCol w:w="796"/>
        <w:gridCol w:w="854"/>
        <w:gridCol w:w="939"/>
      </w:tblGrid>
      <w:tr w:rsidR="00E030A2" w:rsidRPr="00767978" w:rsidTr="00767978">
        <w:tc>
          <w:tcPr>
            <w:tcW w:w="540" w:type="dxa"/>
            <w:vMerge w:val="restart"/>
            <w:tcBorders>
              <w:bottom w:val="nil"/>
            </w:tcBorders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1480" w:type="dxa"/>
            <w:vMerge w:val="restart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прогноз-</w:t>
            </w:r>
            <w:proofErr w:type="spell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ных</w:t>
            </w:r>
            <w:proofErr w:type="spell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показа-</w:t>
            </w:r>
            <w:proofErr w:type="spell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4284" w:type="dxa"/>
            <w:gridSpan w:val="6"/>
            <w:tcBorders>
              <w:bottom w:val="single" w:sz="4" w:space="0" w:color="auto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Отчетный период</w:t>
            </w:r>
          </w:p>
        </w:tc>
        <w:tc>
          <w:tcPr>
            <w:tcW w:w="2277" w:type="dxa"/>
            <w:gridSpan w:val="3"/>
            <w:tcBorders>
              <w:bottom w:val="single" w:sz="4" w:space="0" w:color="auto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Плановый период</w:t>
            </w:r>
          </w:p>
        </w:tc>
        <w:tc>
          <w:tcPr>
            <w:tcW w:w="5764" w:type="dxa"/>
            <w:gridSpan w:val="7"/>
            <w:tcBorders>
              <w:bottom w:val="single" w:sz="4" w:space="0" w:color="auto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Прогнозный период</w:t>
            </w:r>
          </w:p>
        </w:tc>
      </w:tr>
      <w:tr w:rsidR="00767978" w:rsidRPr="00767978" w:rsidTr="00767978">
        <w:tc>
          <w:tcPr>
            <w:tcW w:w="540" w:type="dxa"/>
            <w:vMerge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2015 год</w:t>
            </w:r>
          </w:p>
        </w:tc>
        <w:tc>
          <w:tcPr>
            <w:tcW w:w="697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2016</w:t>
            </w:r>
          </w:p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год</w:t>
            </w:r>
          </w:p>
        </w:tc>
        <w:tc>
          <w:tcPr>
            <w:tcW w:w="726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2017 год</w:t>
            </w:r>
          </w:p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2018 год</w:t>
            </w:r>
          </w:p>
        </w:tc>
        <w:tc>
          <w:tcPr>
            <w:tcW w:w="726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2019 год</w:t>
            </w:r>
          </w:p>
        </w:tc>
        <w:tc>
          <w:tcPr>
            <w:tcW w:w="740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2020 год</w:t>
            </w:r>
          </w:p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2021 год</w:t>
            </w:r>
          </w:p>
        </w:tc>
        <w:tc>
          <w:tcPr>
            <w:tcW w:w="740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2022 год</w:t>
            </w:r>
          </w:p>
        </w:tc>
        <w:tc>
          <w:tcPr>
            <w:tcW w:w="769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2023 год</w:t>
            </w:r>
          </w:p>
        </w:tc>
        <w:tc>
          <w:tcPr>
            <w:tcW w:w="783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2024 год</w:t>
            </w:r>
          </w:p>
        </w:tc>
        <w:tc>
          <w:tcPr>
            <w:tcW w:w="769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2025 год</w:t>
            </w:r>
          </w:p>
        </w:tc>
        <w:tc>
          <w:tcPr>
            <w:tcW w:w="783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2026 год</w:t>
            </w:r>
          </w:p>
        </w:tc>
        <w:tc>
          <w:tcPr>
            <w:tcW w:w="840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2027 год</w:t>
            </w:r>
          </w:p>
        </w:tc>
        <w:tc>
          <w:tcPr>
            <w:tcW w:w="796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2028 год</w:t>
            </w:r>
          </w:p>
        </w:tc>
        <w:tc>
          <w:tcPr>
            <w:tcW w:w="854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2029 год</w:t>
            </w:r>
          </w:p>
        </w:tc>
        <w:tc>
          <w:tcPr>
            <w:tcW w:w="939" w:type="dxa"/>
            <w:tcBorders>
              <w:bottom w:val="nil"/>
            </w:tcBorders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2030 год</w:t>
            </w:r>
          </w:p>
        </w:tc>
      </w:tr>
    </w:tbl>
    <w:p w:rsidR="00767978" w:rsidRPr="00767978" w:rsidRDefault="00767978">
      <w:pPr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80"/>
        <w:gridCol w:w="726"/>
        <w:gridCol w:w="697"/>
        <w:gridCol w:w="726"/>
        <w:gridCol w:w="669"/>
        <w:gridCol w:w="726"/>
        <w:gridCol w:w="740"/>
        <w:gridCol w:w="768"/>
        <w:gridCol w:w="740"/>
        <w:gridCol w:w="769"/>
        <w:gridCol w:w="783"/>
        <w:gridCol w:w="769"/>
        <w:gridCol w:w="783"/>
        <w:gridCol w:w="840"/>
        <w:gridCol w:w="796"/>
        <w:gridCol w:w="14"/>
        <w:gridCol w:w="840"/>
        <w:gridCol w:w="939"/>
      </w:tblGrid>
      <w:tr w:rsidR="00767978" w:rsidRPr="00767978" w:rsidTr="00767978">
        <w:trPr>
          <w:tblHeader/>
        </w:trPr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796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  <w:tc>
          <w:tcPr>
            <w:tcW w:w="854" w:type="dxa"/>
            <w:gridSpan w:val="2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18</w:t>
            </w:r>
          </w:p>
        </w:tc>
      </w:tr>
      <w:tr w:rsidR="00E030A2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805" w:type="dxa"/>
            <w:gridSpan w:val="18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Доходы, всего, </w:t>
            </w:r>
          </w:p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40818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44380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48954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52756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59544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66 425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67 311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65 821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67 500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71 257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75 322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78 722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82 298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86 090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90 035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94 222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28915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32244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36640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37688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40371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41 784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45 292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48 298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53 294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57 051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61 116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64 516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68 092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71 884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75 829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80 016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480" w:type="dxa"/>
          </w:tcPr>
          <w:p w:rsidR="00E030A2" w:rsidRPr="00767978" w:rsidRDefault="00E030A2" w:rsidP="00447453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Безвозмезд</w:t>
            </w:r>
            <w:r w:rsidR="0044745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ные</w:t>
            </w:r>
            <w:proofErr w:type="spellEnd"/>
            <w:proofErr w:type="gram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поступления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11903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12136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12 314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15068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19173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24 641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22 019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17 523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Расходы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41932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42614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44795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50440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58851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67 380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69 872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66 958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69 151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71 257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75 322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78 722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82 298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86 090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90 035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94 222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Дефицит</w:t>
            </w:r>
            <w:proofErr w:type="gram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(-)/ </w:t>
            </w:r>
            <w:proofErr w:type="gram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профицит (+)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-1114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1766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4159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2316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693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-955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-2 561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-1 137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-1 651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4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</w:t>
            </w:r>
            <w:proofErr w:type="spell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-венный</w:t>
            </w:r>
            <w:proofErr w:type="gram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долг Рязанской области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26835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26362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24362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22818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22396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23 583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25 482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26 561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28 174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28 174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28 174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28 174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28 174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28 174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28 174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28 174</w:t>
            </w:r>
          </w:p>
        </w:tc>
      </w:tr>
      <w:tr w:rsidR="00E030A2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805" w:type="dxa"/>
            <w:gridSpan w:val="18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Консолидированный бюджет</w:t>
            </w:r>
            <w:r w:rsid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Доходы, всего, </w:t>
            </w:r>
          </w:p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50598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54277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59399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63931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71127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78 389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78 621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77 472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79 757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84 144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88 916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93 071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97 449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102088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106 923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112 055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38685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42145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47 028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48933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51925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53 694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56 602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59 948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65 551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69 938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74 710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78 865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83 243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87 882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92 717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97 849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Безвозмезд-ные</w:t>
            </w:r>
            <w:proofErr w:type="spellEnd"/>
            <w:proofErr w:type="gram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поступ-ления</w:t>
            </w:r>
            <w:proofErr w:type="spellEnd"/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11913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12132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12371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14998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19202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24 695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22 019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17 523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14 206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Расходы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51614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52362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55176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62026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70702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79 623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81 182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78 608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81 409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84 144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88 916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93 071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97 449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102088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106 923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112 055</w:t>
            </w:r>
          </w:p>
        </w:tc>
      </w:tr>
      <w:tr w:rsidR="00767978" w:rsidRPr="00767978" w:rsidTr="00767978">
        <w:tc>
          <w:tcPr>
            <w:tcW w:w="540" w:type="dxa"/>
          </w:tcPr>
          <w:p w:rsidR="00E030A2" w:rsidRPr="00767978" w:rsidRDefault="00E030A2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480" w:type="dxa"/>
          </w:tcPr>
          <w:p w:rsidR="00E030A2" w:rsidRPr="00767978" w:rsidRDefault="00E030A2" w:rsidP="00767978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Дефицит</w:t>
            </w:r>
            <w:proofErr w:type="gram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(-)/ </w:t>
            </w:r>
            <w:proofErr w:type="gram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профицит (+)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-1016</w:t>
            </w:r>
          </w:p>
        </w:tc>
        <w:tc>
          <w:tcPr>
            <w:tcW w:w="697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1915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4223</w:t>
            </w:r>
          </w:p>
        </w:tc>
        <w:tc>
          <w:tcPr>
            <w:tcW w:w="6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1905</w:t>
            </w:r>
          </w:p>
        </w:tc>
        <w:tc>
          <w:tcPr>
            <w:tcW w:w="726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425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-1 234</w:t>
            </w:r>
          </w:p>
        </w:tc>
        <w:tc>
          <w:tcPr>
            <w:tcW w:w="768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-2 561</w:t>
            </w:r>
          </w:p>
        </w:tc>
        <w:tc>
          <w:tcPr>
            <w:tcW w:w="7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-1 137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-1 652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6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783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939" w:type="dxa"/>
          </w:tcPr>
          <w:p w:rsidR="00E030A2" w:rsidRPr="00767978" w:rsidRDefault="00E030A2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</w:tr>
    </w:tbl>
    <w:p w:rsidR="00040A2E" w:rsidRDefault="00040A2E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47453" w:rsidRDefault="00447453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E030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767978" w:rsidRPr="009A1A95" w:rsidTr="009E63E4">
        <w:tc>
          <w:tcPr>
            <w:tcW w:w="10326" w:type="dxa"/>
          </w:tcPr>
          <w:p w:rsidR="00767978" w:rsidRPr="009A1A95" w:rsidRDefault="00767978" w:rsidP="00447453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7978" w:rsidRDefault="00767978" w:rsidP="0044745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A1A9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767978" w:rsidRDefault="00767978" w:rsidP="0044745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бюджетному прогнозу Рязанской области на долгосрочный период</w:t>
            </w:r>
          </w:p>
          <w:p w:rsidR="00767978" w:rsidRPr="009A1A95" w:rsidRDefault="00767978" w:rsidP="0044745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2030 года</w:t>
            </w:r>
          </w:p>
        </w:tc>
      </w:tr>
    </w:tbl>
    <w:p w:rsidR="00767978" w:rsidRDefault="00767978" w:rsidP="0044745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767978" w:rsidRPr="000832F2" w:rsidRDefault="00767978" w:rsidP="00447453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832F2">
        <w:rPr>
          <w:rFonts w:ascii="Times New Roman" w:hAnsi="Times New Roman"/>
          <w:sz w:val="28"/>
          <w:szCs w:val="28"/>
        </w:rPr>
        <w:t xml:space="preserve">Предельные расходы областного бюджета на финансовое обеспечение реализации </w:t>
      </w:r>
      <w:proofErr w:type="gramStart"/>
      <w:r w:rsidRPr="000832F2">
        <w:rPr>
          <w:rFonts w:ascii="Times New Roman" w:hAnsi="Times New Roman"/>
          <w:sz w:val="28"/>
          <w:szCs w:val="28"/>
        </w:rPr>
        <w:t>государственных</w:t>
      </w:r>
      <w:proofErr w:type="gramEnd"/>
    </w:p>
    <w:p w:rsidR="00767978" w:rsidRPr="000832F2" w:rsidRDefault="00767978" w:rsidP="00447453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832F2">
        <w:rPr>
          <w:rFonts w:ascii="Times New Roman" w:hAnsi="Times New Roman"/>
          <w:sz w:val="28"/>
          <w:szCs w:val="28"/>
        </w:rPr>
        <w:t xml:space="preserve">программ Рязанской области на период их действия, а также прогноз расходов областного бюджета </w:t>
      </w:r>
    </w:p>
    <w:p w:rsidR="00767978" w:rsidRPr="000832F2" w:rsidRDefault="00767978" w:rsidP="00447453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832F2">
        <w:rPr>
          <w:rFonts w:ascii="Times New Roman" w:hAnsi="Times New Roman"/>
          <w:sz w:val="28"/>
          <w:szCs w:val="28"/>
        </w:rPr>
        <w:t>на осуществление непрограммных направлений деятельности на долгосрочный период до 2030 года</w:t>
      </w:r>
    </w:p>
    <w:p w:rsidR="00767978" w:rsidRDefault="00767978" w:rsidP="0044745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767978" w:rsidRDefault="00767978" w:rsidP="00447453">
      <w:pPr>
        <w:spacing w:line="228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26F18">
        <w:rPr>
          <w:rFonts w:ascii="Times New Roman" w:hAnsi="Times New Roman"/>
          <w:sz w:val="24"/>
          <w:szCs w:val="24"/>
        </w:rPr>
        <w:t>млн. рублей</w:t>
      </w:r>
      <w:r>
        <w:rPr>
          <w:rFonts w:ascii="Times New Roman" w:hAnsi="Times New Roman"/>
          <w:sz w:val="24"/>
          <w:szCs w:val="24"/>
        </w:rPr>
        <w:t>)</w:t>
      </w:r>
    </w:p>
    <w:p w:rsidR="00767978" w:rsidRPr="008306CD" w:rsidRDefault="00767978" w:rsidP="00447453">
      <w:pPr>
        <w:spacing w:line="228" w:lineRule="auto"/>
        <w:rPr>
          <w:color w:val="FF0000"/>
          <w:sz w:val="2"/>
          <w:szCs w:val="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845"/>
        <w:gridCol w:w="784"/>
        <w:gridCol w:w="775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851"/>
        <w:gridCol w:w="850"/>
        <w:gridCol w:w="782"/>
      </w:tblGrid>
      <w:tr w:rsidR="00767978" w:rsidRPr="00767978" w:rsidTr="00767978">
        <w:trPr>
          <w:tblHeader/>
        </w:trPr>
        <w:tc>
          <w:tcPr>
            <w:tcW w:w="462" w:type="dxa"/>
            <w:vMerge w:val="restart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1845" w:type="dxa"/>
            <w:vMerge w:val="restart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прогнозных показателей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Отчетный период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Плановый период</w:t>
            </w:r>
          </w:p>
        </w:tc>
        <w:tc>
          <w:tcPr>
            <w:tcW w:w="5743" w:type="dxa"/>
            <w:gridSpan w:val="7"/>
            <w:tcBorders>
              <w:bottom w:val="single" w:sz="4" w:space="0" w:color="auto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Прогнозный период</w:t>
            </w:r>
          </w:p>
        </w:tc>
      </w:tr>
      <w:tr w:rsidR="00767978" w:rsidRPr="00767978" w:rsidTr="00767978">
        <w:trPr>
          <w:tblHeader/>
        </w:trPr>
        <w:tc>
          <w:tcPr>
            <w:tcW w:w="462" w:type="dxa"/>
            <w:vMerge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ind w:left="-9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2015 год</w:t>
            </w:r>
          </w:p>
        </w:tc>
        <w:tc>
          <w:tcPr>
            <w:tcW w:w="775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ind w:left="-151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2016</w:t>
            </w:r>
          </w:p>
          <w:p w:rsidR="00767978" w:rsidRPr="00767978" w:rsidRDefault="00767978" w:rsidP="00447453">
            <w:pPr>
              <w:spacing w:line="228" w:lineRule="auto"/>
              <w:ind w:left="-151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2018 год</w:t>
            </w:r>
          </w:p>
        </w:tc>
        <w:tc>
          <w:tcPr>
            <w:tcW w:w="708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2019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2021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2027 год</w:t>
            </w:r>
          </w:p>
        </w:tc>
        <w:tc>
          <w:tcPr>
            <w:tcW w:w="851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2028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2029 год</w:t>
            </w:r>
          </w:p>
        </w:tc>
        <w:tc>
          <w:tcPr>
            <w:tcW w:w="782" w:type="dxa"/>
            <w:tcBorders>
              <w:bottom w:val="nil"/>
            </w:tcBorders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2030 год</w:t>
            </w:r>
          </w:p>
        </w:tc>
      </w:tr>
    </w:tbl>
    <w:p w:rsidR="00767978" w:rsidRPr="00767978" w:rsidRDefault="00767978" w:rsidP="00447453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845"/>
        <w:gridCol w:w="784"/>
        <w:gridCol w:w="775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851"/>
        <w:gridCol w:w="850"/>
        <w:gridCol w:w="782"/>
      </w:tblGrid>
      <w:tr w:rsidR="00767978" w:rsidRPr="00767978" w:rsidTr="00767978">
        <w:trPr>
          <w:tblHeader/>
        </w:trPr>
        <w:tc>
          <w:tcPr>
            <w:tcW w:w="462" w:type="dxa"/>
          </w:tcPr>
          <w:p w:rsidR="00767978" w:rsidRPr="00767978" w:rsidRDefault="00767978" w:rsidP="00447453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845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84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75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  <w:tc>
          <w:tcPr>
            <w:tcW w:w="782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18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447453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845" w:type="dxa"/>
          </w:tcPr>
          <w:p w:rsidR="00767978" w:rsidRPr="00767978" w:rsidRDefault="00767978" w:rsidP="00447453">
            <w:pPr>
              <w:autoSpaceDE w:val="0"/>
              <w:autoSpaceDN w:val="0"/>
              <w:adjustRightInd w:val="0"/>
              <w:spacing w:line="228" w:lineRule="auto"/>
              <w:ind w:left="-34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Расходы на реализацию государственных программ Рязанской области, всего, </w:t>
            </w:r>
          </w:p>
          <w:p w:rsidR="00767978" w:rsidRPr="00767978" w:rsidRDefault="00767978" w:rsidP="00447453">
            <w:pPr>
              <w:autoSpaceDE w:val="0"/>
              <w:autoSpaceDN w:val="0"/>
              <w:adjustRightInd w:val="0"/>
              <w:spacing w:line="228" w:lineRule="auto"/>
              <w:ind w:left="-34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84" w:type="dxa"/>
          </w:tcPr>
          <w:p w:rsidR="00767978" w:rsidRPr="00767978" w:rsidRDefault="00767978" w:rsidP="00447453">
            <w:pPr>
              <w:spacing w:line="228" w:lineRule="auto"/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39107</w:t>
            </w:r>
          </w:p>
        </w:tc>
        <w:tc>
          <w:tcPr>
            <w:tcW w:w="775" w:type="dxa"/>
          </w:tcPr>
          <w:p w:rsidR="00767978" w:rsidRPr="00767978" w:rsidRDefault="00767978" w:rsidP="00447453">
            <w:pPr>
              <w:spacing w:line="228" w:lineRule="auto"/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40386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43040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48596</w:t>
            </w:r>
          </w:p>
        </w:tc>
        <w:tc>
          <w:tcPr>
            <w:tcW w:w="708" w:type="dxa"/>
          </w:tcPr>
          <w:p w:rsidR="00767978" w:rsidRPr="00767978" w:rsidRDefault="00767978" w:rsidP="00447453">
            <w:pPr>
              <w:spacing w:line="228" w:lineRule="auto"/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56724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63846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66445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62204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59901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67892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71822</w:t>
            </w:r>
          </w:p>
        </w:tc>
        <w:tc>
          <w:tcPr>
            <w:tcW w:w="851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75082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78512</w:t>
            </w:r>
          </w:p>
        </w:tc>
        <w:tc>
          <w:tcPr>
            <w:tcW w:w="851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82153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85941</w:t>
            </w:r>
          </w:p>
        </w:tc>
        <w:tc>
          <w:tcPr>
            <w:tcW w:w="782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89964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447453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1.1</w:t>
            </w:r>
          </w:p>
        </w:tc>
        <w:tc>
          <w:tcPr>
            <w:tcW w:w="1845" w:type="dxa"/>
          </w:tcPr>
          <w:p w:rsidR="00767978" w:rsidRPr="00767978" w:rsidRDefault="00767978" w:rsidP="00447453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области «Социальное и экономическое развитие населенных пунктов»</w:t>
            </w:r>
          </w:p>
        </w:tc>
        <w:tc>
          <w:tcPr>
            <w:tcW w:w="784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1695</w:t>
            </w:r>
          </w:p>
        </w:tc>
        <w:tc>
          <w:tcPr>
            <w:tcW w:w="775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1837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1246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2636</w:t>
            </w:r>
          </w:p>
        </w:tc>
        <w:tc>
          <w:tcPr>
            <w:tcW w:w="708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3452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1392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1800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4198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264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112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447453">
            <w:pPr>
              <w:spacing w:line="228" w:lineRule="auto"/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447453">
            <w:pPr>
              <w:spacing w:line="228" w:lineRule="auto"/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447453">
            <w:pPr>
              <w:spacing w:line="228" w:lineRule="auto"/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1.2</w:t>
            </w:r>
          </w:p>
        </w:tc>
        <w:tc>
          <w:tcPr>
            <w:tcW w:w="1845" w:type="dxa"/>
          </w:tcPr>
          <w:p w:rsidR="00767978" w:rsidRPr="00767978" w:rsidRDefault="00767978" w:rsidP="00447453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«Формирование современной городской среды»</w:t>
            </w:r>
          </w:p>
        </w:tc>
        <w:tc>
          <w:tcPr>
            <w:tcW w:w="784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75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305</w:t>
            </w:r>
          </w:p>
        </w:tc>
        <w:tc>
          <w:tcPr>
            <w:tcW w:w="708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567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444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419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296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296</w:t>
            </w:r>
          </w:p>
        </w:tc>
        <w:tc>
          <w:tcPr>
            <w:tcW w:w="709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447453">
            <w:pPr>
              <w:spacing w:line="228" w:lineRule="auto"/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447453">
            <w:pPr>
              <w:spacing w:line="228" w:lineRule="auto"/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447453">
            <w:pPr>
              <w:spacing w:line="228" w:lineRule="auto"/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44745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845" w:type="dxa"/>
          </w:tcPr>
          <w:p w:rsid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Государственная программа Рязанской </w:t>
            </w:r>
          </w:p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области «Развитие коммунальной инфраструктуры, энергосбережение и повышение энергетической эффективности»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99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376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468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492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334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278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233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1.4</w:t>
            </w:r>
          </w:p>
        </w:tc>
        <w:tc>
          <w:tcPr>
            <w:tcW w:w="1845" w:type="dxa"/>
          </w:tcPr>
          <w:p w:rsid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</w:t>
            </w:r>
          </w:p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области «Развитие </w:t>
            </w:r>
            <w:proofErr w:type="spellStart"/>
            <w:proofErr w:type="gram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агропромышлен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ного</w:t>
            </w:r>
            <w:proofErr w:type="spellEnd"/>
            <w:proofErr w:type="gram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комплекса»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3438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2810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2814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3103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3448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2352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2460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1619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1666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2378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2333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1.5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области «Развитие государственной ветеринарной службы»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199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207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221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219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252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228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1.6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Государственная программа Рязанской области «Развитие </w:t>
            </w:r>
            <w:proofErr w:type="spellStart"/>
            <w:proofErr w:type="gramStart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водохозяйствен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ного</w:t>
            </w:r>
            <w:proofErr w:type="spellEnd"/>
            <w:proofErr w:type="gramEnd"/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комплекса, лесного хозяйства и улучшение экологической обстановки»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445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444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484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483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569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609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584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563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525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498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1.7</w:t>
            </w:r>
          </w:p>
        </w:tc>
        <w:tc>
          <w:tcPr>
            <w:tcW w:w="1845" w:type="dxa"/>
          </w:tcPr>
          <w:p w:rsid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«О развитии</w:t>
            </w:r>
          </w:p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сферы занятости»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385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403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347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344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521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1202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755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539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549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339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337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1.8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«Социальная защита и поддержка населения»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6563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6581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6773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7110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7659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10024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11006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11127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11039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5093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1.9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«Развитие культуры и туризма»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922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764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1473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1490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1410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1543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1301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1335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1263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  <w:vMerge w:val="restart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1.10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«Развитие образования»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9996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10283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11756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  <w:vMerge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«Развитие образования и молодежной политики»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ind w:left="-4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12965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14807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15899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17992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15705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15392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21474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20518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1.11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ой области «Развитие здравоохра</w:t>
            </w: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нения»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6565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6349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6416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7554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8777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11314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10004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8616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8592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7136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  <w:vMerge w:val="restart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1.12</w:t>
            </w:r>
          </w:p>
        </w:tc>
        <w:tc>
          <w:tcPr>
            <w:tcW w:w="1845" w:type="dxa"/>
          </w:tcPr>
          <w:p w:rsid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Государственная программа Рязанской области «Развитие физической культуры, спорта </w:t>
            </w:r>
          </w:p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и молодежной политики»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926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985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1102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  <w:vMerge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«Развитие физической культуры и спорта»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ind w:left="-5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ind w:left="-42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1150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1232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1858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1553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1530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1558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1168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1.13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«Профилактика правонарушений и предупреждение чрезвычайных ситуаций»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844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875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950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919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950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1031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1031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1023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1024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1.14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«Экономическое развитие»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522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543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555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676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1230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1851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1965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1407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1620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2374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964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  <w:vMerge w:val="restart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1.15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«Развитие информационного общества, инновационной деятельности и промышленности»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91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387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  <w:vMerge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«Развитие информационного общества»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938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653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421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318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316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1.16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Государственная программа Рязанской области </w:t>
            </w: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«Дорожное хозяйство и транспорт»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lastRenderedPageBreak/>
              <w:t>3364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5289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6298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6253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7576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9542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10262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9966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11897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4973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1.17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«Развитие местного самоуправления и гражданского общества»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196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223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265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268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260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258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1.18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spacing w:line="228" w:lineRule="auto"/>
              <w:ind w:left="-57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 «Повышение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3042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2785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2118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2359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2825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2971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3569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3128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3057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ind w:lef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67978" w:rsidRPr="00767978" w:rsidTr="00767978">
        <w:tc>
          <w:tcPr>
            <w:tcW w:w="462" w:type="dxa"/>
          </w:tcPr>
          <w:p w:rsidR="00767978" w:rsidRPr="00767978" w:rsidRDefault="00767978" w:rsidP="00767978">
            <w:pPr>
              <w:ind w:left="-68" w:right="-6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845" w:type="dxa"/>
          </w:tcPr>
          <w:p w:rsidR="00767978" w:rsidRPr="00767978" w:rsidRDefault="00767978" w:rsidP="00767978">
            <w:pPr>
              <w:autoSpaceDE w:val="0"/>
              <w:autoSpaceDN w:val="0"/>
              <w:adjustRightInd w:val="0"/>
              <w:spacing w:line="228" w:lineRule="auto"/>
              <w:ind w:left="-34" w:righ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Расходы на непрограммные направления деятельности</w:t>
            </w:r>
          </w:p>
        </w:tc>
        <w:tc>
          <w:tcPr>
            <w:tcW w:w="784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2138</w:t>
            </w:r>
          </w:p>
        </w:tc>
        <w:tc>
          <w:tcPr>
            <w:tcW w:w="775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1074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1386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1400</w:t>
            </w:r>
          </w:p>
        </w:tc>
        <w:tc>
          <w:tcPr>
            <w:tcW w:w="708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1377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2541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2558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2542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2163</w:t>
            </w:r>
          </w:p>
        </w:tc>
        <w:tc>
          <w:tcPr>
            <w:tcW w:w="709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2250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2340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2433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2531</w:t>
            </w:r>
          </w:p>
        </w:tc>
        <w:tc>
          <w:tcPr>
            <w:tcW w:w="851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2632</w:t>
            </w:r>
          </w:p>
        </w:tc>
        <w:tc>
          <w:tcPr>
            <w:tcW w:w="850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2737</w:t>
            </w:r>
          </w:p>
        </w:tc>
        <w:tc>
          <w:tcPr>
            <w:tcW w:w="782" w:type="dxa"/>
          </w:tcPr>
          <w:p w:rsidR="00767978" w:rsidRPr="00767978" w:rsidRDefault="00767978" w:rsidP="007679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67978">
              <w:rPr>
                <w:rFonts w:ascii="Times New Roman" w:hAnsi="Times New Roman"/>
                <w:spacing w:val="-2"/>
                <w:sz w:val="22"/>
                <w:szCs w:val="22"/>
              </w:rPr>
              <w:t>2847»</w:t>
            </w:r>
          </w:p>
        </w:tc>
      </w:tr>
    </w:tbl>
    <w:p w:rsidR="00767978" w:rsidRPr="00465977" w:rsidRDefault="00767978" w:rsidP="0076797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978" w:rsidRPr="00767978" w:rsidRDefault="00767978" w:rsidP="0076797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465977">
        <w:rPr>
          <w:rFonts w:ascii="Times New Roman" w:hAnsi="Times New Roman"/>
          <w:sz w:val="28"/>
          <w:szCs w:val="28"/>
        </w:rPr>
        <w:t>__________</w:t>
      </w:r>
    </w:p>
    <w:sectPr w:rsidR="00767978" w:rsidRPr="00767978" w:rsidSect="00447453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7C" w:rsidRDefault="00F95A7C">
      <w:r>
        <w:separator/>
      </w:r>
    </w:p>
  </w:endnote>
  <w:endnote w:type="continuationSeparator" w:id="0">
    <w:p w:rsidR="00F95A7C" w:rsidRDefault="00F9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9A1A95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67978">
          <w:pPr>
            <w:pStyle w:val="a6"/>
          </w:pPr>
          <w:r>
            <w:rPr>
              <w:noProof/>
            </w:rPr>
            <w:drawing>
              <wp:inline distT="0" distB="0" distL="0" distR="0" wp14:anchorId="0A55ABD2" wp14:editId="13AD3A82">
                <wp:extent cx="664210" cy="286385"/>
                <wp:effectExtent l="0" t="0" r="254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9A1A95" w:rsidRDefault="00767978" w:rsidP="009A1A95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7AA4EF0" wp14:editId="5BA3327D">
                <wp:extent cx="170815" cy="146050"/>
                <wp:effectExtent l="0" t="0" r="635" b="635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9A1A95" w:rsidRDefault="00447453" w:rsidP="009A1A95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5716  12.02.2021 12:41:56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9A1A95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9A1A95" w:rsidRDefault="00876034" w:rsidP="009A1A95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9A1A95" w:rsidTr="009A1A95">
      <w:tc>
        <w:tcPr>
          <w:tcW w:w="2538" w:type="dxa"/>
        </w:tcPr>
        <w:p w:rsidR="00876034" w:rsidRPr="009A1A95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9A1A95" w:rsidRDefault="00876034" w:rsidP="009A1A95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9A1A95" w:rsidRDefault="00876034" w:rsidP="009A1A95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9A1A95" w:rsidRDefault="00876034" w:rsidP="009A1A95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7C" w:rsidRDefault="00F95A7C">
      <w:r>
        <w:separator/>
      </w:r>
    </w:p>
  </w:footnote>
  <w:footnote w:type="continuationSeparator" w:id="0">
    <w:p w:rsidR="00F95A7C" w:rsidRDefault="00F95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630F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bMxMA7B3zExRlrkaWNX9+s4NXQ=" w:salt="uJ8AbvMckz8jx0W0uFTGx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95"/>
    <w:rsid w:val="00007322"/>
    <w:rsid w:val="0001360F"/>
    <w:rsid w:val="000331B3"/>
    <w:rsid w:val="00033413"/>
    <w:rsid w:val="00037C0C"/>
    <w:rsid w:val="00040A2E"/>
    <w:rsid w:val="000502A3"/>
    <w:rsid w:val="00056DEB"/>
    <w:rsid w:val="00073A7A"/>
    <w:rsid w:val="00076D5E"/>
    <w:rsid w:val="000832F2"/>
    <w:rsid w:val="00084DD3"/>
    <w:rsid w:val="000917C0"/>
    <w:rsid w:val="000B0736"/>
    <w:rsid w:val="000E29F8"/>
    <w:rsid w:val="000E6521"/>
    <w:rsid w:val="00107444"/>
    <w:rsid w:val="00112F2D"/>
    <w:rsid w:val="001215E6"/>
    <w:rsid w:val="00122CFD"/>
    <w:rsid w:val="00127641"/>
    <w:rsid w:val="0013493E"/>
    <w:rsid w:val="00144C20"/>
    <w:rsid w:val="00151370"/>
    <w:rsid w:val="001600D9"/>
    <w:rsid w:val="00162E72"/>
    <w:rsid w:val="00164D9D"/>
    <w:rsid w:val="00172CD6"/>
    <w:rsid w:val="00174C62"/>
    <w:rsid w:val="00175BE5"/>
    <w:rsid w:val="0017655E"/>
    <w:rsid w:val="001850F4"/>
    <w:rsid w:val="00190FF9"/>
    <w:rsid w:val="001947BE"/>
    <w:rsid w:val="001A560F"/>
    <w:rsid w:val="001A7348"/>
    <w:rsid w:val="001B0982"/>
    <w:rsid w:val="001B32BA"/>
    <w:rsid w:val="001D1431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278A7"/>
    <w:rsid w:val="00231F1C"/>
    <w:rsid w:val="00242DDB"/>
    <w:rsid w:val="002479A2"/>
    <w:rsid w:val="0026087E"/>
    <w:rsid w:val="00261DE0"/>
    <w:rsid w:val="00265420"/>
    <w:rsid w:val="00274E14"/>
    <w:rsid w:val="0027657C"/>
    <w:rsid w:val="00280A6D"/>
    <w:rsid w:val="00286ECA"/>
    <w:rsid w:val="002910D9"/>
    <w:rsid w:val="002953B6"/>
    <w:rsid w:val="002965D7"/>
    <w:rsid w:val="002970AA"/>
    <w:rsid w:val="002A2900"/>
    <w:rsid w:val="002B7A59"/>
    <w:rsid w:val="002C6B4B"/>
    <w:rsid w:val="002E51A7"/>
    <w:rsid w:val="002E5A5F"/>
    <w:rsid w:val="002F1E81"/>
    <w:rsid w:val="00310D92"/>
    <w:rsid w:val="00311C43"/>
    <w:rsid w:val="003160CB"/>
    <w:rsid w:val="003222A3"/>
    <w:rsid w:val="00325AFF"/>
    <w:rsid w:val="00353844"/>
    <w:rsid w:val="00360A40"/>
    <w:rsid w:val="003870C2"/>
    <w:rsid w:val="00395EAA"/>
    <w:rsid w:val="003B0059"/>
    <w:rsid w:val="003D3B8A"/>
    <w:rsid w:val="003D54F8"/>
    <w:rsid w:val="003E65E4"/>
    <w:rsid w:val="003F4F5E"/>
    <w:rsid w:val="00400906"/>
    <w:rsid w:val="004113D3"/>
    <w:rsid w:val="00416C77"/>
    <w:rsid w:val="0042590E"/>
    <w:rsid w:val="00437F65"/>
    <w:rsid w:val="00447453"/>
    <w:rsid w:val="00460FEA"/>
    <w:rsid w:val="00465977"/>
    <w:rsid w:val="004734B7"/>
    <w:rsid w:val="00481B88"/>
    <w:rsid w:val="00485B4F"/>
    <w:rsid w:val="004862D1"/>
    <w:rsid w:val="004B2D5A"/>
    <w:rsid w:val="004D293D"/>
    <w:rsid w:val="004E7465"/>
    <w:rsid w:val="004F44FE"/>
    <w:rsid w:val="00503859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6C14"/>
    <w:rsid w:val="005A4227"/>
    <w:rsid w:val="005B229B"/>
    <w:rsid w:val="005B3518"/>
    <w:rsid w:val="005C56AE"/>
    <w:rsid w:val="005C7449"/>
    <w:rsid w:val="005D2842"/>
    <w:rsid w:val="005E6D99"/>
    <w:rsid w:val="005F2ADD"/>
    <w:rsid w:val="005F2C49"/>
    <w:rsid w:val="00601167"/>
    <w:rsid w:val="006013EB"/>
    <w:rsid w:val="0060479E"/>
    <w:rsid w:val="00604BE7"/>
    <w:rsid w:val="00616AED"/>
    <w:rsid w:val="00632A4F"/>
    <w:rsid w:val="00632B56"/>
    <w:rsid w:val="006351E3"/>
    <w:rsid w:val="00644236"/>
    <w:rsid w:val="00646C5C"/>
    <w:rsid w:val="006471E5"/>
    <w:rsid w:val="00671D3B"/>
    <w:rsid w:val="0068085F"/>
    <w:rsid w:val="00681254"/>
    <w:rsid w:val="00684A5B"/>
    <w:rsid w:val="006A093B"/>
    <w:rsid w:val="006A1F71"/>
    <w:rsid w:val="006B62F1"/>
    <w:rsid w:val="006F0239"/>
    <w:rsid w:val="006F328B"/>
    <w:rsid w:val="006F5886"/>
    <w:rsid w:val="00707734"/>
    <w:rsid w:val="00707E19"/>
    <w:rsid w:val="00712F7C"/>
    <w:rsid w:val="0072328A"/>
    <w:rsid w:val="007377B5"/>
    <w:rsid w:val="0074062E"/>
    <w:rsid w:val="00746CC2"/>
    <w:rsid w:val="00760323"/>
    <w:rsid w:val="00765600"/>
    <w:rsid w:val="00767978"/>
    <w:rsid w:val="00774E3D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06CD"/>
    <w:rsid w:val="008365FC"/>
    <w:rsid w:val="00846A15"/>
    <w:rsid w:val="008513B9"/>
    <w:rsid w:val="008702D3"/>
    <w:rsid w:val="00876034"/>
    <w:rsid w:val="008827E7"/>
    <w:rsid w:val="008A1696"/>
    <w:rsid w:val="008A67F3"/>
    <w:rsid w:val="008C58FE"/>
    <w:rsid w:val="008D139C"/>
    <w:rsid w:val="008D7059"/>
    <w:rsid w:val="008E6C41"/>
    <w:rsid w:val="008F0816"/>
    <w:rsid w:val="008F6BB7"/>
    <w:rsid w:val="00900F42"/>
    <w:rsid w:val="00924516"/>
    <w:rsid w:val="009248B1"/>
    <w:rsid w:val="00932E3C"/>
    <w:rsid w:val="009573D3"/>
    <w:rsid w:val="009977FF"/>
    <w:rsid w:val="009A085B"/>
    <w:rsid w:val="009A1A95"/>
    <w:rsid w:val="009C1DE6"/>
    <w:rsid w:val="009C1F0E"/>
    <w:rsid w:val="009D3E8C"/>
    <w:rsid w:val="009E0B64"/>
    <w:rsid w:val="009E3A0E"/>
    <w:rsid w:val="009F3523"/>
    <w:rsid w:val="00A1314B"/>
    <w:rsid w:val="00A13160"/>
    <w:rsid w:val="00A137D3"/>
    <w:rsid w:val="00A329D8"/>
    <w:rsid w:val="00A33BA2"/>
    <w:rsid w:val="00A44A8F"/>
    <w:rsid w:val="00A51D96"/>
    <w:rsid w:val="00A536B8"/>
    <w:rsid w:val="00A71FC5"/>
    <w:rsid w:val="00A85A84"/>
    <w:rsid w:val="00A86F5E"/>
    <w:rsid w:val="00A87EFF"/>
    <w:rsid w:val="00A96F84"/>
    <w:rsid w:val="00AA50E2"/>
    <w:rsid w:val="00AC3953"/>
    <w:rsid w:val="00AC7150"/>
    <w:rsid w:val="00AE1DCA"/>
    <w:rsid w:val="00AF5F7C"/>
    <w:rsid w:val="00B02207"/>
    <w:rsid w:val="00B03403"/>
    <w:rsid w:val="00B05EBA"/>
    <w:rsid w:val="00B10324"/>
    <w:rsid w:val="00B376B1"/>
    <w:rsid w:val="00B43382"/>
    <w:rsid w:val="00B51C22"/>
    <w:rsid w:val="00B51D04"/>
    <w:rsid w:val="00B620D9"/>
    <w:rsid w:val="00B6263C"/>
    <w:rsid w:val="00B633DB"/>
    <w:rsid w:val="00B639ED"/>
    <w:rsid w:val="00B66A8C"/>
    <w:rsid w:val="00B8061C"/>
    <w:rsid w:val="00B83BA2"/>
    <w:rsid w:val="00B853AA"/>
    <w:rsid w:val="00B858D5"/>
    <w:rsid w:val="00B875BF"/>
    <w:rsid w:val="00B91F62"/>
    <w:rsid w:val="00BA47C9"/>
    <w:rsid w:val="00BA6449"/>
    <w:rsid w:val="00BA7729"/>
    <w:rsid w:val="00BB2C98"/>
    <w:rsid w:val="00BB4E4C"/>
    <w:rsid w:val="00BD0263"/>
    <w:rsid w:val="00BD0B82"/>
    <w:rsid w:val="00BD5304"/>
    <w:rsid w:val="00BE5A30"/>
    <w:rsid w:val="00BF4F5F"/>
    <w:rsid w:val="00C04EEB"/>
    <w:rsid w:val="00C075A4"/>
    <w:rsid w:val="00C10F12"/>
    <w:rsid w:val="00C11826"/>
    <w:rsid w:val="00C42B42"/>
    <w:rsid w:val="00C46D42"/>
    <w:rsid w:val="00C50C32"/>
    <w:rsid w:val="00C60178"/>
    <w:rsid w:val="00C61760"/>
    <w:rsid w:val="00C631EB"/>
    <w:rsid w:val="00C63CD6"/>
    <w:rsid w:val="00C87D95"/>
    <w:rsid w:val="00C9077A"/>
    <w:rsid w:val="00C95CD2"/>
    <w:rsid w:val="00CA051B"/>
    <w:rsid w:val="00CB3CBE"/>
    <w:rsid w:val="00CB7F2C"/>
    <w:rsid w:val="00CD04DF"/>
    <w:rsid w:val="00CE7CCB"/>
    <w:rsid w:val="00CF03D8"/>
    <w:rsid w:val="00CF4D53"/>
    <w:rsid w:val="00D015D5"/>
    <w:rsid w:val="00D03D68"/>
    <w:rsid w:val="00D2150D"/>
    <w:rsid w:val="00D266DD"/>
    <w:rsid w:val="00D32B04"/>
    <w:rsid w:val="00D374E7"/>
    <w:rsid w:val="00D41E22"/>
    <w:rsid w:val="00D51871"/>
    <w:rsid w:val="00D630F0"/>
    <w:rsid w:val="00D63949"/>
    <w:rsid w:val="00D652E7"/>
    <w:rsid w:val="00D77BCF"/>
    <w:rsid w:val="00D84394"/>
    <w:rsid w:val="00D95E55"/>
    <w:rsid w:val="00DB0E65"/>
    <w:rsid w:val="00DB3664"/>
    <w:rsid w:val="00DC16FB"/>
    <w:rsid w:val="00DC4A65"/>
    <w:rsid w:val="00DC4F66"/>
    <w:rsid w:val="00DC591B"/>
    <w:rsid w:val="00E030A2"/>
    <w:rsid w:val="00E10B44"/>
    <w:rsid w:val="00E11F02"/>
    <w:rsid w:val="00E21ED3"/>
    <w:rsid w:val="00E2726B"/>
    <w:rsid w:val="00E37801"/>
    <w:rsid w:val="00E46242"/>
    <w:rsid w:val="00E46EAA"/>
    <w:rsid w:val="00E5038C"/>
    <w:rsid w:val="00E50B69"/>
    <w:rsid w:val="00E5298B"/>
    <w:rsid w:val="00E56EFB"/>
    <w:rsid w:val="00E6458F"/>
    <w:rsid w:val="00E7242D"/>
    <w:rsid w:val="00E839C9"/>
    <w:rsid w:val="00E87E25"/>
    <w:rsid w:val="00E95B26"/>
    <w:rsid w:val="00EA04F1"/>
    <w:rsid w:val="00EA2FD3"/>
    <w:rsid w:val="00EB2D89"/>
    <w:rsid w:val="00EB7CE9"/>
    <w:rsid w:val="00EC433F"/>
    <w:rsid w:val="00ED1FDE"/>
    <w:rsid w:val="00F023A2"/>
    <w:rsid w:val="00F0250F"/>
    <w:rsid w:val="00F06EFB"/>
    <w:rsid w:val="00F12368"/>
    <w:rsid w:val="00F1529E"/>
    <w:rsid w:val="00F16F07"/>
    <w:rsid w:val="00F200F9"/>
    <w:rsid w:val="00F33D00"/>
    <w:rsid w:val="00F3718A"/>
    <w:rsid w:val="00F45975"/>
    <w:rsid w:val="00F45B7C"/>
    <w:rsid w:val="00F45FCE"/>
    <w:rsid w:val="00F47870"/>
    <w:rsid w:val="00F9334F"/>
    <w:rsid w:val="00F95A7C"/>
    <w:rsid w:val="00F96696"/>
    <w:rsid w:val="00F97D7F"/>
    <w:rsid w:val="00FA122C"/>
    <w:rsid w:val="00FA3B95"/>
    <w:rsid w:val="00FA7EDE"/>
    <w:rsid w:val="00FB1A57"/>
    <w:rsid w:val="00FC1278"/>
    <w:rsid w:val="00FD0162"/>
    <w:rsid w:val="00FE01CD"/>
    <w:rsid w:val="00FE7735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\AppData\Roaming\Microsoft\&#1064;&#1072;&#1073;&#1083;&#1086;&#1085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</TotalTime>
  <Pages>7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cbum</dc:creator>
  <cp:lastModifiedBy>Лёксина М.А.</cp:lastModifiedBy>
  <cp:revision>5</cp:revision>
  <cp:lastPrinted>2008-04-23T08:17:00Z</cp:lastPrinted>
  <dcterms:created xsi:type="dcterms:W3CDTF">2021-02-12T09:40:00Z</dcterms:created>
  <dcterms:modified xsi:type="dcterms:W3CDTF">2021-02-15T14:51:00Z</dcterms:modified>
</cp:coreProperties>
</file>