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8416DC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8416DC">
        <w:tc>
          <w:tcPr>
            <w:tcW w:w="10326" w:type="dxa"/>
          </w:tcPr>
          <w:p w:rsidR="00190FF9" w:rsidRPr="008416DC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8416DC" w:rsidRDefault="00190FF9" w:rsidP="008416DC">
            <w:pPr>
              <w:rPr>
                <w:rFonts w:ascii="Times New Roman" w:hAnsi="Times New Roman"/>
                <w:sz w:val="28"/>
                <w:szCs w:val="28"/>
              </w:rPr>
            </w:pPr>
            <w:r w:rsidRPr="008416D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F17735" w:rsidRPr="008416D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94F25" w:rsidRPr="008416DC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F17735" w:rsidRPr="008416DC" w:rsidRDefault="00F17735" w:rsidP="008416DC">
            <w:pPr>
              <w:rPr>
                <w:rFonts w:ascii="Times New Roman" w:hAnsi="Times New Roman"/>
                <w:sz w:val="28"/>
                <w:szCs w:val="28"/>
              </w:rPr>
            </w:pPr>
            <w:r w:rsidRPr="008416DC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F71B57" w:rsidRPr="008416DC">
        <w:tc>
          <w:tcPr>
            <w:tcW w:w="10326" w:type="dxa"/>
          </w:tcPr>
          <w:p w:rsidR="00F71B57" w:rsidRPr="008416DC" w:rsidRDefault="00F71B57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F71B57" w:rsidRPr="008416DC" w:rsidRDefault="00B44D43" w:rsidP="008416DC">
            <w:pPr>
              <w:rPr>
                <w:rFonts w:ascii="Times New Roman" w:hAnsi="Times New Roman"/>
                <w:sz w:val="28"/>
                <w:szCs w:val="28"/>
              </w:rPr>
            </w:pPr>
            <w:r w:rsidRPr="007C2B98">
              <w:rPr>
                <w:rFonts w:ascii="Times New Roman" w:hAnsi="Times New Roman"/>
                <w:sz w:val="28"/>
                <w:szCs w:val="28"/>
              </w:rPr>
              <w:t xml:space="preserve">от 16.03.2021 № 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bookmarkStart w:id="0" w:name="_GoBack"/>
            <w:bookmarkEnd w:id="0"/>
          </w:p>
        </w:tc>
      </w:tr>
      <w:tr w:rsidR="00F71B57" w:rsidRPr="008416DC">
        <w:tc>
          <w:tcPr>
            <w:tcW w:w="10326" w:type="dxa"/>
          </w:tcPr>
          <w:p w:rsidR="00F71B57" w:rsidRPr="008416DC" w:rsidRDefault="00F71B57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F71B57" w:rsidRPr="008416DC" w:rsidRDefault="00F71B57" w:rsidP="008416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7735" w:rsidRPr="008416DC" w:rsidRDefault="00F17735" w:rsidP="00F1773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8416DC">
        <w:rPr>
          <w:rFonts w:ascii="Times New Roman" w:hAnsi="Times New Roman"/>
          <w:bCs/>
          <w:sz w:val="28"/>
          <w:szCs w:val="28"/>
        </w:rPr>
        <w:t>«3. Ресурсное обеспечение подпрограммы</w:t>
      </w:r>
      <w:r w:rsidR="00550662" w:rsidRPr="008416DC">
        <w:rPr>
          <w:rFonts w:ascii="Times New Roman" w:hAnsi="Times New Roman"/>
          <w:bCs/>
          <w:sz w:val="28"/>
          <w:szCs w:val="28"/>
        </w:rPr>
        <w:t xml:space="preserve"> </w:t>
      </w:r>
    </w:p>
    <w:p w:rsidR="00F17735" w:rsidRPr="008416DC" w:rsidRDefault="00F17735" w:rsidP="00F1773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17735" w:rsidRPr="008416DC" w:rsidRDefault="00F17735" w:rsidP="00F1773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416DC">
        <w:rPr>
          <w:rFonts w:ascii="Times New Roman" w:hAnsi="Times New Roman"/>
          <w:sz w:val="28"/>
          <w:szCs w:val="28"/>
        </w:rPr>
        <w:t>Главные распорядители</w:t>
      </w:r>
      <w:r w:rsidR="00A904ED" w:rsidRPr="008416DC">
        <w:rPr>
          <w:rFonts w:ascii="Times New Roman" w:hAnsi="Times New Roman"/>
          <w:sz w:val="28"/>
          <w:szCs w:val="28"/>
        </w:rPr>
        <w:t>,</w:t>
      </w:r>
      <w:r w:rsidRPr="008416DC">
        <w:rPr>
          <w:rFonts w:ascii="Times New Roman" w:hAnsi="Times New Roman"/>
          <w:sz w:val="28"/>
          <w:szCs w:val="28"/>
        </w:rPr>
        <w:t xml:space="preserve"> объемы и источники фин</w:t>
      </w:r>
      <w:r w:rsidR="00455EB4" w:rsidRPr="008416DC">
        <w:rPr>
          <w:rFonts w:ascii="Times New Roman" w:hAnsi="Times New Roman"/>
          <w:sz w:val="28"/>
          <w:szCs w:val="28"/>
        </w:rPr>
        <w:t>ансирования приведены в таблице:</w:t>
      </w:r>
    </w:p>
    <w:p w:rsidR="00557AD9" w:rsidRPr="008416DC" w:rsidRDefault="00557AD9" w:rsidP="00F1773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a9"/>
        <w:tblW w:w="14425" w:type="dxa"/>
        <w:tblLayout w:type="fixed"/>
        <w:tblLook w:val="0000" w:firstRow="0" w:lastRow="0" w:firstColumn="0" w:lastColumn="0" w:noHBand="0" w:noVBand="0"/>
      </w:tblPr>
      <w:tblGrid>
        <w:gridCol w:w="612"/>
        <w:gridCol w:w="3332"/>
        <w:gridCol w:w="1680"/>
        <w:gridCol w:w="741"/>
        <w:gridCol w:w="728"/>
        <w:gridCol w:w="728"/>
        <w:gridCol w:w="742"/>
        <w:gridCol w:w="728"/>
        <w:gridCol w:w="728"/>
        <w:gridCol w:w="742"/>
        <w:gridCol w:w="727"/>
        <w:gridCol w:w="742"/>
        <w:gridCol w:w="728"/>
        <w:gridCol w:w="742"/>
        <w:gridCol w:w="725"/>
      </w:tblGrid>
      <w:tr w:rsidR="00F17735" w:rsidRPr="008416DC" w:rsidTr="00775ED0">
        <w:tc>
          <w:tcPr>
            <w:tcW w:w="612" w:type="dxa"/>
            <w:vMerge w:val="restart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416D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8416DC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332" w:type="dxa"/>
            <w:vMerge w:val="restart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Наименование главных распорядителей</w:t>
            </w:r>
          </w:p>
        </w:tc>
        <w:tc>
          <w:tcPr>
            <w:tcW w:w="1680" w:type="dxa"/>
            <w:vMerge w:val="restart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 xml:space="preserve">Источники </w:t>
            </w:r>
            <w:proofErr w:type="spellStart"/>
            <w:proofErr w:type="gramStart"/>
            <w:r w:rsidRPr="008416DC">
              <w:rPr>
                <w:rFonts w:ascii="Times New Roman" w:hAnsi="Times New Roman"/>
                <w:sz w:val="22"/>
                <w:szCs w:val="22"/>
              </w:rPr>
              <w:t>финансирова-ния</w:t>
            </w:r>
            <w:proofErr w:type="spellEnd"/>
            <w:proofErr w:type="gramEnd"/>
          </w:p>
        </w:tc>
        <w:tc>
          <w:tcPr>
            <w:tcW w:w="8801" w:type="dxa"/>
            <w:gridSpan w:val="12"/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F17735" w:rsidRPr="008416DC" w:rsidTr="00775ED0">
        <w:tc>
          <w:tcPr>
            <w:tcW w:w="612" w:type="dxa"/>
            <w:vMerge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32" w:type="dxa"/>
            <w:vMerge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1" w:type="dxa"/>
            <w:vMerge w:val="restart"/>
            <w:tcBorders>
              <w:bottom w:val="nil"/>
            </w:tcBorders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060" w:type="dxa"/>
            <w:gridSpan w:val="11"/>
            <w:tcBorders>
              <w:bottom w:val="single" w:sz="4" w:space="0" w:color="auto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F17735" w:rsidRPr="008416DC" w:rsidTr="00775ED0">
        <w:tc>
          <w:tcPr>
            <w:tcW w:w="612" w:type="dxa"/>
            <w:vMerge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32" w:type="dxa"/>
            <w:vMerge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1" w:type="dxa"/>
            <w:vMerge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8" w:type="dxa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728" w:type="dxa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742" w:type="dxa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728" w:type="dxa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728" w:type="dxa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742" w:type="dxa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27" w:type="dxa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42" w:type="dxa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28" w:type="dxa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742" w:type="dxa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25" w:type="dxa"/>
            <w:tcBorders>
              <w:bottom w:val="nil"/>
            </w:tcBorders>
          </w:tcPr>
          <w:p w:rsidR="00F17735" w:rsidRPr="008416DC" w:rsidRDefault="00F17735" w:rsidP="00F17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F17735" w:rsidRPr="008416DC" w:rsidRDefault="00F17735">
      <w:pPr>
        <w:rPr>
          <w:rFonts w:ascii="Times New Roman" w:hAnsi="Times New Roman"/>
          <w:sz w:val="2"/>
          <w:szCs w:val="2"/>
        </w:rPr>
      </w:pPr>
    </w:p>
    <w:tbl>
      <w:tblPr>
        <w:tblStyle w:val="a9"/>
        <w:tblW w:w="14425" w:type="dxa"/>
        <w:tblLayout w:type="fixed"/>
        <w:tblLook w:val="0000" w:firstRow="0" w:lastRow="0" w:firstColumn="0" w:lastColumn="0" w:noHBand="0" w:noVBand="0"/>
      </w:tblPr>
      <w:tblGrid>
        <w:gridCol w:w="612"/>
        <w:gridCol w:w="3324"/>
        <w:gridCol w:w="1696"/>
        <w:gridCol w:w="732"/>
        <w:gridCol w:w="732"/>
        <w:gridCol w:w="732"/>
        <w:gridCol w:w="733"/>
        <w:gridCol w:w="733"/>
        <w:gridCol w:w="733"/>
        <w:gridCol w:w="733"/>
        <w:gridCol w:w="733"/>
        <w:gridCol w:w="733"/>
        <w:gridCol w:w="733"/>
        <w:gridCol w:w="733"/>
        <w:gridCol w:w="733"/>
      </w:tblGrid>
      <w:tr w:rsidR="00F17735" w:rsidRPr="008416DC" w:rsidTr="00A849E3">
        <w:trPr>
          <w:tblHeader/>
        </w:trPr>
        <w:tc>
          <w:tcPr>
            <w:tcW w:w="612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324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696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32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32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32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33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3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33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33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33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33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33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33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33" w:type="dxa"/>
          </w:tcPr>
          <w:p w:rsidR="00F17735" w:rsidRPr="008416DC" w:rsidRDefault="00F17735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8C5483" w:rsidRPr="008416DC" w:rsidTr="008C5483">
        <w:trPr>
          <w:cantSplit/>
          <w:trHeight w:val="1669"/>
        </w:trPr>
        <w:tc>
          <w:tcPr>
            <w:tcW w:w="612" w:type="dxa"/>
            <w:vMerge w:val="restart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324" w:type="dxa"/>
            <w:vMerge w:val="restart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Министерство социальной защиты населения Рязанской области*, министерство труда и социальной защиты населения Рязанской области</w:t>
            </w:r>
          </w:p>
        </w:tc>
        <w:tc>
          <w:tcPr>
            <w:tcW w:w="1696" w:type="dxa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всего,</w:t>
            </w:r>
            <w:r w:rsidRPr="008416DC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8416D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4B1E07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17949064,37475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986945,69027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1226005,4361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1244099,07069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1364896,83042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1760469,23324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2113306,46004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2115306,02635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730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1883107,</w:t>
            </w:r>
            <w:r w:rsidRPr="008416DC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 w:rsidRPr="008416DC">
              <w:rPr>
                <w:rFonts w:ascii="Times New Roman" w:hAnsi="Times New Roman"/>
                <w:sz w:val="22"/>
                <w:szCs w:val="22"/>
              </w:rPr>
              <w:t>1664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1720405,1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1770104,9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</w:tr>
      <w:tr w:rsidR="008C5483" w:rsidRPr="008416DC" w:rsidTr="008C5483">
        <w:trPr>
          <w:cantSplit/>
          <w:trHeight w:val="1653"/>
        </w:trPr>
        <w:tc>
          <w:tcPr>
            <w:tcW w:w="612" w:type="dxa"/>
            <w:vMerge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4" w:type="dxa"/>
            <w:vMerge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6" w:type="dxa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4B1E07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17827963,27475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983571,89027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1222989,1361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1241029,67069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1362124,93042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1757973,33324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2113306,46004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2008932,22635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730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1883107,</w:t>
            </w:r>
            <w:r w:rsidRPr="008416DC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 w:rsidRPr="008416DC">
              <w:rPr>
                <w:rFonts w:ascii="Times New Roman" w:hAnsi="Times New Roman"/>
                <w:sz w:val="22"/>
                <w:szCs w:val="22"/>
              </w:rPr>
              <w:t>1664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1720405,1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1770104,9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</w:tr>
      <w:tr w:rsidR="008C5483" w:rsidRPr="008416DC" w:rsidTr="00E36D2B">
        <w:trPr>
          <w:cantSplit/>
          <w:trHeight w:val="1141"/>
        </w:trPr>
        <w:tc>
          <w:tcPr>
            <w:tcW w:w="612" w:type="dxa"/>
            <w:vMerge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4" w:type="dxa"/>
            <w:vMerge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6" w:type="dxa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106373,8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106373,8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8C5483" w:rsidRPr="008416DC" w:rsidTr="00A849E3">
        <w:trPr>
          <w:cantSplit/>
          <w:trHeight w:val="1134"/>
        </w:trPr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4" w:type="dxa"/>
            <w:vMerge/>
            <w:tcBorders>
              <w:bottom w:val="single" w:sz="4" w:space="0" w:color="auto"/>
            </w:tcBorders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6" w:type="dxa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средства ПФР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14727,3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3373,8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3016,3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3069,4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2771,9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2495,9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557AD9" w:rsidRPr="008416DC" w:rsidTr="008416DC">
        <w:trPr>
          <w:cantSplit/>
          <w:trHeight w:val="1065"/>
        </w:trPr>
        <w:tc>
          <w:tcPr>
            <w:tcW w:w="612" w:type="dxa"/>
            <w:tcBorders>
              <w:bottom w:val="nil"/>
            </w:tcBorders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3324" w:type="dxa"/>
            <w:vMerge w:val="restart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Министерство строительного комплекса Рязанской области</w:t>
            </w:r>
          </w:p>
        </w:tc>
        <w:tc>
          <w:tcPr>
            <w:tcW w:w="1696" w:type="dxa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732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364816,19</w:t>
            </w:r>
          </w:p>
        </w:tc>
        <w:tc>
          <w:tcPr>
            <w:tcW w:w="732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2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37224,95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85872,99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241718,25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</w:tr>
      <w:tr w:rsidR="00557AD9" w:rsidRPr="008416DC" w:rsidTr="008416DC">
        <w:trPr>
          <w:cantSplit/>
          <w:trHeight w:val="924"/>
        </w:trPr>
        <w:tc>
          <w:tcPr>
            <w:tcW w:w="612" w:type="dxa"/>
            <w:tcBorders>
              <w:top w:val="nil"/>
              <w:bottom w:val="nil"/>
            </w:tcBorders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4" w:type="dxa"/>
            <w:vMerge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6" w:type="dxa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32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10944,49</w:t>
            </w:r>
          </w:p>
        </w:tc>
        <w:tc>
          <w:tcPr>
            <w:tcW w:w="732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2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1116,75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2576,19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7251,55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</w:tr>
      <w:tr w:rsidR="00557AD9" w:rsidRPr="008416DC" w:rsidTr="008416DC">
        <w:trPr>
          <w:cantSplit/>
          <w:trHeight w:val="1176"/>
        </w:trPr>
        <w:tc>
          <w:tcPr>
            <w:tcW w:w="612" w:type="dxa"/>
            <w:tcBorders>
              <w:top w:val="nil"/>
              <w:bottom w:val="single" w:sz="4" w:space="0" w:color="auto"/>
            </w:tcBorders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4" w:type="dxa"/>
            <w:vMerge/>
            <w:tcBorders>
              <w:bottom w:val="single" w:sz="4" w:space="0" w:color="auto"/>
            </w:tcBorders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6" w:type="dxa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32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353871,7**</w:t>
            </w:r>
          </w:p>
        </w:tc>
        <w:tc>
          <w:tcPr>
            <w:tcW w:w="732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2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36108,2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E36D2B" w:rsidP="00E36D2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  <w:r w:rsidR="00557AD9" w:rsidRPr="008416DC">
              <w:rPr>
                <w:rFonts w:ascii="Times New Roman" w:hAnsi="Times New Roman"/>
                <w:spacing w:val="-2"/>
                <w:sz w:val="22"/>
                <w:szCs w:val="22"/>
              </w:rPr>
              <w:t>3296,8**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234466,7**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557AD9" w:rsidRPr="008416DC" w:rsidRDefault="00557AD9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</w:tr>
      <w:tr w:rsidR="008C5483" w:rsidRPr="008416DC" w:rsidTr="008416DC">
        <w:trPr>
          <w:cantSplit/>
          <w:trHeight w:val="1582"/>
        </w:trPr>
        <w:tc>
          <w:tcPr>
            <w:tcW w:w="612" w:type="dxa"/>
            <w:vMerge w:val="restart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4" w:type="dxa"/>
            <w:vMerge w:val="restart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Итого по подпрограмме, в том числе: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2" w:type="dxa"/>
            <w:tcBorders>
              <w:bottom w:val="single" w:sz="4" w:space="0" w:color="auto"/>
            </w:tcBorders>
            <w:textDirection w:val="btLr"/>
            <w:vAlign w:val="center"/>
          </w:tcPr>
          <w:p w:rsidR="008C5483" w:rsidRPr="008416DC" w:rsidRDefault="008C5483" w:rsidP="004B1E07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18313880,56475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986945,69027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1226005,4361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1244099,07069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1364896,83042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1760469,23324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2113306,46004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2152530,97635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textDirection w:val="btLr"/>
            <w:vAlign w:val="center"/>
          </w:tcPr>
          <w:p w:rsidR="008C5483" w:rsidRPr="008416DC" w:rsidRDefault="008C5483" w:rsidP="00A8730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1968980,</w:t>
            </w:r>
            <w:r w:rsidRPr="008416DC"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  <w:t>4</w:t>
            </w: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0664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1962123,35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1770104,9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1764418,211</w:t>
            </w:r>
          </w:p>
        </w:tc>
      </w:tr>
      <w:tr w:rsidR="008C5483" w:rsidRPr="008416DC" w:rsidTr="008416DC">
        <w:trPr>
          <w:cantSplit/>
          <w:trHeight w:val="1595"/>
        </w:trPr>
        <w:tc>
          <w:tcPr>
            <w:tcW w:w="612" w:type="dxa"/>
            <w:vMerge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4" w:type="dxa"/>
            <w:vMerge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6" w:type="dxa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4B1E07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17838907,76475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983571,89027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1222989,1361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1241029,67069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1362124,93042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1757973,33324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2113306,46004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2010048,97635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730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1885683,</w:t>
            </w:r>
            <w:r w:rsidRPr="008416DC"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  <w:t>6</w:t>
            </w: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0664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1727656,65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1770104,9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1764418,211</w:t>
            </w:r>
          </w:p>
        </w:tc>
      </w:tr>
      <w:tr w:rsidR="008C5483" w:rsidRPr="008416DC" w:rsidTr="008416DC">
        <w:trPr>
          <w:cantSplit/>
          <w:trHeight w:val="1176"/>
        </w:trPr>
        <w:tc>
          <w:tcPr>
            <w:tcW w:w="612" w:type="dxa"/>
            <w:vMerge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4" w:type="dxa"/>
            <w:vMerge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6" w:type="dxa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460245,5**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142482,0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83296,8**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234466,7**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</w:tr>
      <w:tr w:rsidR="008C5483" w:rsidRPr="008416DC" w:rsidTr="008C5483">
        <w:trPr>
          <w:cantSplit/>
          <w:trHeight w:val="844"/>
        </w:trPr>
        <w:tc>
          <w:tcPr>
            <w:tcW w:w="612" w:type="dxa"/>
            <w:vMerge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4" w:type="dxa"/>
            <w:vMerge/>
            <w:tcBorders>
              <w:bottom w:val="single" w:sz="4" w:space="0" w:color="auto"/>
            </w:tcBorders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6" w:type="dxa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z w:val="22"/>
                <w:szCs w:val="22"/>
              </w:rPr>
              <w:t>средства ПФР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14727,3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3373,8</w:t>
            </w:r>
          </w:p>
        </w:tc>
        <w:tc>
          <w:tcPr>
            <w:tcW w:w="732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3016,3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3069,4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2771,9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2495,9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33" w:type="dxa"/>
            <w:textDirection w:val="btLr"/>
            <w:vAlign w:val="center"/>
          </w:tcPr>
          <w:p w:rsidR="008C5483" w:rsidRPr="008416DC" w:rsidRDefault="008C5483" w:rsidP="00A849E3">
            <w:pPr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8416D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</w:tr>
    </w:tbl>
    <w:p w:rsidR="008C5483" w:rsidRPr="008416DC" w:rsidRDefault="008C5483" w:rsidP="008C5483">
      <w:pPr>
        <w:autoSpaceDE w:val="0"/>
        <w:autoSpaceDN w:val="0"/>
        <w:adjustRightInd w:val="0"/>
        <w:spacing w:line="233" w:lineRule="auto"/>
        <w:ind w:left="-142" w:firstLine="142"/>
        <w:jc w:val="both"/>
        <w:rPr>
          <w:rFonts w:ascii="Times New Roman" w:hAnsi="Times New Roman"/>
          <w:sz w:val="6"/>
          <w:szCs w:val="6"/>
        </w:rPr>
      </w:pPr>
    </w:p>
    <w:p w:rsidR="00862764" w:rsidRPr="008416DC" w:rsidRDefault="00F17735" w:rsidP="008416DC">
      <w:pPr>
        <w:autoSpaceDE w:val="0"/>
        <w:autoSpaceDN w:val="0"/>
        <w:adjustRightInd w:val="0"/>
        <w:spacing w:line="233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8416DC">
        <w:rPr>
          <w:rFonts w:ascii="Times New Roman" w:hAnsi="Times New Roman"/>
          <w:sz w:val="24"/>
          <w:szCs w:val="24"/>
        </w:rPr>
        <w:t>*</w:t>
      </w:r>
      <w:r w:rsidR="00F71B57" w:rsidRPr="008416DC">
        <w:rPr>
          <w:rFonts w:ascii="Times New Roman" w:hAnsi="Times New Roman"/>
          <w:sz w:val="24"/>
          <w:szCs w:val="24"/>
        </w:rPr>
        <w:t> </w:t>
      </w:r>
      <w:r w:rsidRPr="008416DC">
        <w:rPr>
          <w:rFonts w:ascii="Times New Roman" w:hAnsi="Times New Roman"/>
          <w:sz w:val="24"/>
          <w:szCs w:val="24"/>
        </w:rPr>
        <w:t>До реорганизации в министерство труда и социальной защиты населения Рязанской области.</w:t>
      </w:r>
    </w:p>
    <w:p w:rsidR="00862764" w:rsidRPr="008416DC" w:rsidRDefault="00862764" w:rsidP="008416DC">
      <w:pPr>
        <w:autoSpaceDE w:val="0"/>
        <w:autoSpaceDN w:val="0"/>
        <w:adjustRightInd w:val="0"/>
        <w:spacing w:line="233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8416DC">
        <w:rPr>
          <w:rFonts w:ascii="Times New Roman" w:hAnsi="Times New Roman"/>
          <w:sz w:val="24"/>
          <w:szCs w:val="24"/>
        </w:rPr>
        <w:t>**</w:t>
      </w:r>
      <w:r w:rsidR="00F71B57" w:rsidRPr="008416DC">
        <w:rPr>
          <w:rFonts w:ascii="Times New Roman" w:hAnsi="Times New Roman"/>
          <w:sz w:val="24"/>
          <w:szCs w:val="24"/>
        </w:rPr>
        <w:t> </w:t>
      </w:r>
      <w:r w:rsidR="00FB4DC1" w:rsidRPr="008416DC">
        <w:rPr>
          <w:rFonts w:ascii="Times New Roman" w:hAnsi="Times New Roman"/>
          <w:sz w:val="24"/>
          <w:szCs w:val="24"/>
        </w:rPr>
        <w:t>Средства федерального бюджета указаны в планируемых значениях, которые будут уточнены</w:t>
      </w:r>
      <w:r w:rsidR="00494A55" w:rsidRPr="008416DC">
        <w:rPr>
          <w:rFonts w:ascii="Times New Roman" w:hAnsi="Times New Roman"/>
          <w:sz w:val="24"/>
          <w:szCs w:val="24"/>
        </w:rPr>
        <w:t>.</w:t>
      </w:r>
    </w:p>
    <w:p w:rsidR="00557AD9" w:rsidRPr="008416DC" w:rsidRDefault="00F71B57" w:rsidP="008416DC">
      <w:pPr>
        <w:autoSpaceDE w:val="0"/>
        <w:autoSpaceDN w:val="0"/>
        <w:adjustRightInd w:val="0"/>
        <w:spacing w:line="233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8416DC">
        <w:rPr>
          <w:rFonts w:ascii="Times New Roman" w:hAnsi="Times New Roman"/>
          <w:sz w:val="28"/>
          <w:szCs w:val="28"/>
        </w:rPr>
        <w:t>Объемы финансирования подпрограммы носят прогнозный характер и подлежат ежегодному уточнению</w:t>
      </w:r>
      <w:proofErr w:type="gramStart"/>
      <w:r w:rsidRPr="008416DC">
        <w:rPr>
          <w:rFonts w:ascii="Times New Roman" w:hAnsi="Times New Roman"/>
          <w:sz w:val="28"/>
          <w:szCs w:val="28"/>
        </w:rPr>
        <w:t>.»</w:t>
      </w:r>
      <w:r w:rsidR="00EF3735" w:rsidRPr="008416DC">
        <w:rPr>
          <w:rFonts w:ascii="Times New Roman" w:hAnsi="Times New Roman"/>
          <w:sz w:val="28"/>
          <w:szCs w:val="28"/>
        </w:rPr>
        <w:t>.</w:t>
      </w:r>
      <w:proofErr w:type="gramEnd"/>
    </w:p>
    <w:sectPr w:rsidR="00557AD9" w:rsidRPr="008416DC" w:rsidSect="008416DC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333" w:rsidRDefault="00073333">
      <w:r>
        <w:separator/>
      </w:r>
    </w:p>
  </w:endnote>
  <w:endnote w:type="continuationSeparator" w:id="0">
    <w:p w:rsidR="00073333" w:rsidRDefault="0007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17735">
          <w:pPr>
            <w:pStyle w:val="a6"/>
          </w:pPr>
          <w:r>
            <w:rPr>
              <w:noProof/>
            </w:rPr>
            <w:drawing>
              <wp:inline distT="0" distB="0" distL="0" distR="0" wp14:anchorId="1B5881F2" wp14:editId="2D7DEBC5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F17735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2CAA9A6" wp14:editId="43DB3147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E067CE" w:rsidRDefault="008416DC" w:rsidP="00E067CE">
          <w:pPr>
            <w:pStyle w:val="a6"/>
            <w:ind w:right="-113"/>
            <w:rPr>
              <w:rFonts w:ascii="Times New Roman" w:hAnsi="Times New Roman"/>
              <w:position w:val="-14"/>
            </w:rPr>
          </w:pPr>
          <w:r>
            <w:rPr>
              <w:rFonts w:ascii="Times New Roman" w:hAnsi="Times New Roman"/>
              <w:position w:val="-14"/>
            </w:rPr>
            <w:t>1937  12.03.2021 12:51:44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333" w:rsidRDefault="00073333">
      <w:r>
        <w:separator/>
      </w:r>
    </w:p>
  </w:footnote>
  <w:footnote w:type="continuationSeparator" w:id="0">
    <w:p w:rsidR="00073333" w:rsidRDefault="00073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B31D8A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B31D8A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B44D43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5" type="#_x0000_t75" style="width:22.85pt;height:11.1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/BKtztwAERT82VAgu0E3b22H4QI=" w:salt="vQx63JzK/vJwzKqYq1ssM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AE4"/>
    <w:rsid w:val="00010BBD"/>
    <w:rsid w:val="00011854"/>
    <w:rsid w:val="0001360F"/>
    <w:rsid w:val="00023C56"/>
    <w:rsid w:val="00031C86"/>
    <w:rsid w:val="000331B3"/>
    <w:rsid w:val="00033413"/>
    <w:rsid w:val="00037C0C"/>
    <w:rsid w:val="000502A3"/>
    <w:rsid w:val="00056DEB"/>
    <w:rsid w:val="00073333"/>
    <w:rsid w:val="00073A7A"/>
    <w:rsid w:val="00076D5E"/>
    <w:rsid w:val="00083336"/>
    <w:rsid w:val="00084DD3"/>
    <w:rsid w:val="00086194"/>
    <w:rsid w:val="000917C0"/>
    <w:rsid w:val="00094F25"/>
    <w:rsid w:val="000B0736"/>
    <w:rsid w:val="00101AB1"/>
    <w:rsid w:val="00122CFD"/>
    <w:rsid w:val="00123C45"/>
    <w:rsid w:val="001414E9"/>
    <w:rsid w:val="00151370"/>
    <w:rsid w:val="00162E72"/>
    <w:rsid w:val="00163FD4"/>
    <w:rsid w:val="00175BE5"/>
    <w:rsid w:val="00184883"/>
    <w:rsid w:val="001850F4"/>
    <w:rsid w:val="00190FF9"/>
    <w:rsid w:val="001947BE"/>
    <w:rsid w:val="001A560F"/>
    <w:rsid w:val="001B0982"/>
    <w:rsid w:val="001B32BA"/>
    <w:rsid w:val="001E030D"/>
    <w:rsid w:val="001E0317"/>
    <w:rsid w:val="001E20F1"/>
    <w:rsid w:val="001F12E8"/>
    <w:rsid w:val="001F228C"/>
    <w:rsid w:val="001F64B8"/>
    <w:rsid w:val="001F7C83"/>
    <w:rsid w:val="001F7F08"/>
    <w:rsid w:val="00203046"/>
    <w:rsid w:val="00204C47"/>
    <w:rsid w:val="00205AB5"/>
    <w:rsid w:val="00210091"/>
    <w:rsid w:val="00224690"/>
    <w:rsid w:val="00224DBA"/>
    <w:rsid w:val="00231F1C"/>
    <w:rsid w:val="00242DDB"/>
    <w:rsid w:val="002479A2"/>
    <w:rsid w:val="00252DE0"/>
    <w:rsid w:val="0026087E"/>
    <w:rsid w:val="00261DE0"/>
    <w:rsid w:val="00265420"/>
    <w:rsid w:val="0027248D"/>
    <w:rsid w:val="00274E14"/>
    <w:rsid w:val="00280A6D"/>
    <w:rsid w:val="00286ECA"/>
    <w:rsid w:val="002953B6"/>
    <w:rsid w:val="002B62B9"/>
    <w:rsid w:val="002B7A59"/>
    <w:rsid w:val="002C02AB"/>
    <w:rsid w:val="002C1D68"/>
    <w:rsid w:val="002C2619"/>
    <w:rsid w:val="002C6B4B"/>
    <w:rsid w:val="002E0C96"/>
    <w:rsid w:val="002E51A7"/>
    <w:rsid w:val="002E5A5F"/>
    <w:rsid w:val="002F1E81"/>
    <w:rsid w:val="0030066F"/>
    <w:rsid w:val="003028AE"/>
    <w:rsid w:val="00310D92"/>
    <w:rsid w:val="003160CB"/>
    <w:rsid w:val="003222A3"/>
    <w:rsid w:val="00323F6F"/>
    <w:rsid w:val="00335BAB"/>
    <w:rsid w:val="00360A40"/>
    <w:rsid w:val="003651D9"/>
    <w:rsid w:val="003870C2"/>
    <w:rsid w:val="00392BD2"/>
    <w:rsid w:val="003A2994"/>
    <w:rsid w:val="003A407E"/>
    <w:rsid w:val="003C69BD"/>
    <w:rsid w:val="003C6BAD"/>
    <w:rsid w:val="003D3B8A"/>
    <w:rsid w:val="003D54F8"/>
    <w:rsid w:val="003E7DF7"/>
    <w:rsid w:val="003F3F40"/>
    <w:rsid w:val="003F4F5E"/>
    <w:rsid w:val="00400906"/>
    <w:rsid w:val="00401064"/>
    <w:rsid w:val="0040397D"/>
    <w:rsid w:val="0042590E"/>
    <w:rsid w:val="0043298E"/>
    <w:rsid w:val="00437F65"/>
    <w:rsid w:val="00453EDA"/>
    <w:rsid w:val="00455EB4"/>
    <w:rsid w:val="00460FEA"/>
    <w:rsid w:val="004734B7"/>
    <w:rsid w:val="00477C26"/>
    <w:rsid w:val="00481B88"/>
    <w:rsid w:val="00485B4F"/>
    <w:rsid w:val="004862D1"/>
    <w:rsid w:val="00494A55"/>
    <w:rsid w:val="004A3B9E"/>
    <w:rsid w:val="004B1E07"/>
    <w:rsid w:val="004B2D5A"/>
    <w:rsid w:val="004C1F80"/>
    <w:rsid w:val="004D293D"/>
    <w:rsid w:val="004F44FE"/>
    <w:rsid w:val="00504169"/>
    <w:rsid w:val="00512A47"/>
    <w:rsid w:val="00531C68"/>
    <w:rsid w:val="00532119"/>
    <w:rsid w:val="005335F3"/>
    <w:rsid w:val="00543C38"/>
    <w:rsid w:val="00543D2D"/>
    <w:rsid w:val="00545A3D"/>
    <w:rsid w:val="00546DBB"/>
    <w:rsid w:val="00550662"/>
    <w:rsid w:val="00557AD9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3EDB"/>
    <w:rsid w:val="005A4227"/>
    <w:rsid w:val="005B229B"/>
    <w:rsid w:val="005B3518"/>
    <w:rsid w:val="005C56AE"/>
    <w:rsid w:val="005C5862"/>
    <w:rsid w:val="005C7449"/>
    <w:rsid w:val="005D29EE"/>
    <w:rsid w:val="005E4DFC"/>
    <w:rsid w:val="005E6D99"/>
    <w:rsid w:val="005F0D55"/>
    <w:rsid w:val="005F2ADD"/>
    <w:rsid w:val="005F2C49"/>
    <w:rsid w:val="006013EB"/>
    <w:rsid w:val="0060479E"/>
    <w:rsid w:val="00604BE7"/>
    <w:rsid w:val="00606FC9"/>
    <w:rsid w:val="006074AE"/>
    <w:rsid w:val="00616AED"/>
    <w:rsid w:val="00632A4F"/>
    <w:rsid w:val="00632B56"/>
    <w:rsid w:val="006351E3"/>
    <w:rsid w:val="00636F66"/>
    <w:rsid w:val="00644236"/>
    <w:rsid w:val="00646E70"/>
    <w:rsid w:val="006471E5"/>
    <w:rsid w:val="00671D3B"/>
    <w:rsid w:val="0067289D"/>
    <w:rsid w:val="00684A5B"/>
    <w:rsid w:val="006A1F71"/>
    <w:rsid w:val="006A3EC6"/>
    <w:rsid w:val="006E09A0"/>
    <w:rsid w:val="006F328B"/>
    <w:rsid w:val="006F5886"/>
    <w:rsid w:val="00707734"/>
    <w:rsid w:val="00707E19"/>
    <w:rsid w:val="00712F7C"/>
    <w:rsid w:val="0072328A"/>
    <w:rsid w:val="007267F3"/>
    <w:rsid w:val="00734E19"/>
    <w:rsid w:val="007377B5"/>
    <w:rsid w:val="00746CC2"/>
    <w:rsid w:val="00760323"/>
    <w:rsid w:val="00765600"/>
    <w:rsid w:val="00775ED0"/>
    <w:rsid w:val="00791C9F"/>
    <w:rsid w:val="00792AAB"/>
    <w:rsid w:val="00793B47"/>
    <w:rsid w:val="007A1D0C"/>
    <w:rsid w:val="007A2A7B"/>
    <w:rsid w:val="007A4BDC"/>
    <w:rsid w:val="007D4925"/>
    <w:rsid w:val="007F0C8A"/>
    <w:rsid w:val="007F11AB"/>
    <w:rsid w:val="007F4D70"/>
    <w:rsid w:val="008143CB"/>
    <w:rsid w:val="00823AB5"/>
    <w:rsid w:val="00823CA1"/>
    <w:rsid w:val="008416DC"/>
    <w:rsid w:val="008513B9"/>
    <w:rsid w:val="00855FD7"/>
    <w:rsid w:val="00856AE4"/>
    <w:rsid w:val="00862764"/>
    <w:rsid w:val="00864AB9"/>
    <w:rsid w:val="008702D3"/>
    <w:rsid w:val="00876034"/>
    <w:rsid w:val="008827E7"/>
    <w:rsid w:val="00891A31"/>
    <w:rsid w:val="008A1696"/>
    <w:rsid w:val="008B0490"/>
    <w:rsid w:val="008B0F78"/>
    <w:rsid w:val="008B6B4D"/>
    <w:rsid w:val="008C5483"/>
    <w:rsid w:val="008C56B7"/>
    <w:rsid w:val="008C58FE"/>
    <w:rsid w:val="008E6290"/>
    <w:rsid w:val="008E6C41"/>
    <w:rsid w:val="008F0816"/>
    <w:rsid w:val="008F6BB7"/>
    <w:rsid w:val="00900F42"/>
    <w:rsid w:val="00902BF6"/>
    <w:rsid w:val="00903D3D"/>
    <w:rsid w:val="00903DAE"/>
    <w:rsid w:val="00932E3C"/>
    <w:rsid w:val="00940F39"/>
    <w:rsid w:val="009573D3"/>
    <w:rsid w:val="009774A5"/>
    <w:rsid w:val="009977FF"/>
    <w:rsid w:val="009A085B"/>
    <w:rsid w:val="009B087E"/>
    <w:rsid w:val="009B1E65"/>
    <w:rsid w:val="009C1DE6"/>
    <w:rsid w:val="009C1F0E"/>
    <w:rsid w:val="009D3E8C"/>
    <w:rsid w:val="009D5096"/>
    <w:rsid w:val="009E3A0E"/>
    <w:rsid w:val="00A1314B"/>
    <w:rsid w:val="00A13160"/>
    <w:rsid w:val="00A137D3"/>
    <w:rsid w:val="00A22B45"/>
    <w:rsid w:val="00A44A8F"/>
    <w:rsid w:val="00A51D96"/>
    <w:rsid w:val="00A52B34"/>
    <w:rsid w:val="00A849E3"/>
    <w:rsid w:val="00A87308"/>
    <w:rsid w:val="00A904ED"/>
    <w:rsid w:val="00A96F84"/>
    <w:rsid w:val="00AC3953"/>
    <w:rsid w:val="00AC3EE8"/>
    <w:rsid w:val="00AC7099"/>
    <w:rsid w:val="00AC7150"/>
    <w:rsid w:val="00AD38EF"/>
    <w:rsid w:val="00AE1DCA"/>
    <w:rsid w:val="00AF5F7C"/>
    <w:rsid w:val="00B02207"/>
    <w:rsid w:val="00B03403"/>
    <w:rsid w:val="00B06318"/>
    <w:rsid w:val="00B10324"/>
    <w:rsid w:val="00B16232"/>
    <w:rsid w:val="00B31D8A"/>
    <w:rsid w:val="00B376B1"/>
    <w:rsid w:val="00B379F9"/>
    <w:rsid w:val="00B44D43"/>
    <w:rsid w:val="00B620D9"/>
    <w:rsid w:val="00B633DB"/>
    <w:rsid w:val="00B639ED"/>
    <w:rsid w:val="00B66A8C"/>
    <w:rsid w:val="00B8061C"/>
    <w:rsid w:val="00B83BA2"/>
    <w:rsid w:val="00B853AA"/>
    <w:rsid w:val="00B87263"/>
    <w:rsid w:val="00B875BF"/>
    <w:rsid w:val="00B91F62"/>
    <w:rsid w:val="00B95765"/>
    <w:rsid w:val="00BB2C98"/>
    <w:rsid w:val="00BB4E68"/>
    <w:rsid w:val="00BC0A42"/>
    <w:rsid w:val="00BD0B82"/>
    <w:rsid w:val="00BD3947"/>
    <w:rsid w:val="00BF420C"/>
    <w:rsid w:val="00BF4F5F"/>
    <w:rsid w:val="00C04EEB"/>
    <w:rsid w:val="00C075A4"/>
    <w:rsid w:val="00C10F12"/>
    <w:rsid w:val="00C11826"/>
    <w:rsid w:val="00C35DEB"/>
    <w:rsid w:val="00C46D42"/>
    <w:rsid w:val="00C50C32"/>
    <w:rsid w:val="00C5555C"/>
    <w:rsid w:val="00C60178"/>
    <w:rsid w:val="00C61760"/>
    <w:rsid w:val="00C63CD6"/>
    <w:rsid w:val="00C8712D"/>
    <w:rsid w:val="00C87D95"/>
    <w:rsid w:val="00C9077A"/>
    <w:rsid w:val="00C95CD2"/>
    <w:rsid w:val="00CA051B"/>
    <w:rsid w:val="00CB3CBE"/>
    <w:rsid w:val="00CB588A"/>
    <w:rsid w:val="00CF03D8"/>
    <w:rsid w:val="00CF3569"/>
    <w:rsid w:val="00D015D5"/>
    <w:rsid w:val="00D03143"/>
    <w:rsid w:val="00D03D68"/>
    <w:rsid w:val="00D12C3A"/>
    <w:rsid w:val="00D266DD"/>
    <w:rsid w:val="00D26909"/>
    <w:rsid w:val="00D32B04"/>
    <w:rsid w:val="00D374E7"/>
    <w:rsid w:val="00D63949"/>
    <w:rsid w:val="00D644A5"/>
    <w:rsid w:val="00D652E7"/>
    <w:rsid w:val="00D77BCF"/>
    <w:rsid w:val="00D84394"/>
    <w:rsid w:val="00D95E55"/>
    <w:rsid w:val="00D9602C"/>
    <w:rsid w:val="00DB3664"/>
    <w:rsid w:val="00DC16FB"/>
    <w:rsid w:val="00DC229B"/>
    <w:rsid w:val="00DC4A65"/>
    <w:rsid w:val="00DC4F66"/>
    <w:rsid w:val="00DE1589"/>
    <w:rsid w:val="00E067CE"/>
    <w:rsid w:val="00E10B44"/>
    <w:rsid w:val="00E11F02"/>
    <w:rsid w:val="00E20E67"/>
    <w:rsid w:val="00E2726B"/>
    <w:rsid w:val="00E36D2B"/>
    <w:rsid w:val="00E37243"/>
    <w:rsid w:val="00E37801"/>
    <w:rsid w:val="00E46286"/>
    <w:rsid w:val="00E46EAA"/>
    <w:rsid w:val="00E5038C"/>
    <w:rsid w:val="00E50B69"/>
    <w:rsid w:val="00E5298B"/>
    <w:rsid w:val="00E56EFB"/>
    <w:rsid w:val="00E6458F"/>
    <w:rsid w:val="00E7242D"/>
    <w:rsid w:val="00E87E25"/>
    <w:rsid w:val="00E92265"/>
    <w:rsid w:val="00EA04F1"/>
    <w:rsid w:val="00EA1758"/>
    <w:rsid w:val="00EA2FD3"/>
    <w:rsid w:val="00EB4A68"/>
    <w:rsid w:val="00EB7CE9"/>
    <w:rsid w:val="00EC433F"/>
    <w:rsid w:val="00ED1FDE"/>
    <w:rsid w:val="00EF3735"/>
    <w:rsid w:val="00F03F1C"/>
    <w:rsid w:val="00F06EFB"/>
    <w:rsid w:val="00F1407F"/>
    <w:rsid w:val="00F1529E"/>
    <w:rsid w:val="00F16F07"/>
    <w:rsid w:val="00F17735"/>
    <w:rsid w:val="00F363D2"/>
    <w:rsid w:val="00F45975"/>
    <w:rsid w:val="00F45B7C"/>
    <w:rsid w:val="00F45FCE"/>
    <w:rsid w:val="00F52949"/>
    <w:rsid w:val="00F55CC2"/>
    <w:rsid w:val="00F71B57"/>
    <w:rsid w:val="00F9334F"/>
    <w:rsid w:val="00F97D7F"/>
    <w:rsid w:val="00FA122C"/>
    <w:rsid w:val="00FA3787"/>
    <w:rsid w:val="00FA3B95"/>
    <w:rsid w:val="00FB4DC1"/>
    <w:rsid w:val="00FC1278"/>
    <w:rsid w:val="00FD11A3"/>
    <w:rsid w:val="00FE7735"/>
    <w:rsid w:val="00FE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30D"/>
    <w:rPr>
      <w:rFonts w:ascii="TimesET" w:hAnsi="TimesET"/>
    </w:rPr>
  </w:style>
  <w:style w:type="paragraph" w:styleId="1">
    <w:name w:val="heading 1"/>
    <w:basedOn w:val="a"/>
    <w:next w:val="a"/>
    <w:qFormat/>
    <w:rsid w:val="001E030D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E030D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E030D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E030D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E030D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E030D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E030D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E030D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307C9-A6A2-4489-8A83-5A2878F4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259</Words>
  <Characters>1937</Characters>
  <Application>Microsoft Office Word</Application>
  <DocSecurity>0</DocSecurity>
  <Lines>44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cherkasovaiv</dc:creator>
  <cp:lastModifiedBy>Лёксина М.А.</cp:lastModifiedBy>
  <cp:revision>82</cp:revision>
  <cp:lastPrinted>2021-01-27T08:53:00Z</cp:lastPrinted>
  <dcterms:created xsi:type="dcterms:W3CDTF">2019-10-22T15:14:00Z</dcterms:created>
  <dcterms:modified xsi:type="dcterms:W3CDTF">2021-03-16T15:03:00Z</dcterms:modified>
</cp:coreProperties>
</file>