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0D2F" w:rsidRDefault="00D2293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D2F" w:rsidRDefault="00D2293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B0D2F" w:rsidRDefault="00D2293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0D2F" w:rsidRDefault="002B0D2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0D2F" w:rsidRDefault="002B0D2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0D2F" w:rsidRDefault="00D2293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0D2F" w:rsidRDefault="002B0D2F">
      <w:pPr>
        <w:tabs>
          <w:tab w:val="left" w:pos="709"/>
        </w:tabs>
        <w:rPr>
          <w:b/>
          <w:sz w:val="28"/>
          <w:szCs w:val="28"/>
        </w:rPr>
      </w:pPr>
    </w:p>
    <w:p w:rsidR="002B0D2F" w:rsidRDefault="00287BB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26 марта </w:t>
      </w:r>
      <w:r w:rsidR="00D2293F">
        <w:rPr>
          <w:sz w:val="28"/>
          <w:szCs w:val="28"/>
        </w:rPr>
        <w:t xml:space="preserve"> 202</w:t>
      </w:r>
      <w:r w:rsidR="00D2293F">
        <w:rPr>
          <w:sz w:val="28"/>
          <w:szCs w:val="28"/>
        </w:rPr>
        <w:t>1</w:t>
      </w:r>
      <w:r w:rsidR="00D2293F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D2293F">
        <w:rPr>
          <w:sz w:val="28"/>
          <w:szCs w:val="28"/>
        </w:rPr>
        <w:t xml:space="preserve">№ </w:t>
      </w:r>
      <w:r>
        <w:rPr>
          <w:sz w:val="28"/>
          <w:szCs w:val="28"/>
        </w:rPr>
        <w:t>119-п</w:t>
      </w:r>
    </w:p>
    <w:p w:rsidR="002B0D2F" w:rsidRDefault="002B0D2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B0D2F" w:rsidRDefault="00D2293F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B0D2F" w:rsidRDefault="00D2293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040208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467 </w:t>
      </w:r>
      <w:r>
        <w:rPr>
          <w:rFonts w:ascii="Times New Roman" w:hAnsi="Times New Roman" w:cs="Times New Roman"/>
          <w:sz w:val="28"/>
          <w:szCs w:val="28"/>
        </w:rPr>
        <w:t xml:space="preserve">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Шиловский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Голицына, д. 18</w:t>
      </w:r>
    </w:p>
    <w:bookmarkEnd w:id="0"/>
    <w:p w:rsidR="002B0D2F" w:rsidRDefault="002B0D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0D2F" w:rsidRDefault="00D2293F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sz w:val="28"/>
          <w:szCs w:val="28"/>
        </w:rPr>
        <w:t>Голубевой Татьяны Васильевны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</w:t>
      </w:r>
      <w:r>
        <w:rPr>
          <w:sz w:val="28"/>
          <w:szCs w:val="28"/>
        </w:rPr>
        <w:t>участке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62:25:0040208:467 по адресу: </w:t>
      </w:r>
      <w:proofErr w:type="gramStart"/>
      <w:r>
        <w:rPr>
          <w:sz w:val="28"/>
          <w:szCs w:val="28"/>
        </w:rPr>
        <w:t>Рязанская область, Шиловский район, с. Дубровка, ул. Голицына, д. 18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06</w:t>
      </w:r>
      <w:r>
        <w:rPr>
          <w:sz w:val="28"/>
          <w:szCs w:val="28"/>
          <w:highlight w:val="white"/>
        </w:rPr>
        <w:t>.11.2020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</w:t>
      </w:r>
      <w:r>
        <w:rPr>
          <w:sz w:val="28"/>
          <w:szCs w:val="28"/>
        </w:rPr>
        <w:t xml:space="preserve"> Федерации, 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</w:r>
      <w:r>
        <w:rPr>
          <w:sz w:val="28"/>
          <w:szCs w:val="28"/>
        </w:rPr>
        <w:t>венной власти Рязанской области», постановлением  Правительства  Рязанской области от 06.08.2008</w:t>
      </w:r>
      <w:proofErr w:type="gramEnd"/>
      <w:r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</w:t>
      </w:r>
      <w:r>
        <w:rPr>
          <w:sz w:val="28"/>
          <w:szCs w:val="28"/>
        </w:rPr>
        <w:t>язанской области ПОСТАНОВЛЯЕТ:</w:t>
      </w: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D2293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Голубевой 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азрешения на отклонение</w:t>
      </w:r>
      <w:r>
        <w:rPr>
          <w:rFonts w:ascii="Times New Roman" w:hAnsi="Times New Roman" w:cs="Times New Roman"/>
          <w:sz w:val="28"/>
          <w:szCs w:val="28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 62:2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040208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467 </w:t>
      </w:r>
      <w:r>
        <w:rPr>
          <w:rFonts w:ascii="Times New Roman" w:hAnsi="Times New Roman" w:cs="Times New Roman"/>
          <w:sz w:val="28"/>
          <w:szCs w:val="28"/>
        </w:rPr>
        <w:t xml:space="preserve">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Шиловский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Голицына, д. 18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отступа от границы земельного участка с северо-</w:t>
      </w:r>
      <w:r>
        <w:rPr>
          <w:rFonts w:ascii="Times New Roman" w:hAnsi="Times New Roman" w:cs="Times New Roman"/>
          <w:sz w:val="28"/>
          <w:szCs w:val="28"/>
        </w:rPr>
        <w:t>восточ</w:t>
      </w:r>
      <w:r>
        <w:rPr>
          <w:rFonts w:ascii="Times New Roman" w:hAnsi="Times New Roman" w:cs="Times New Roman"/>
          <w:sz w:val="28"/>
          <w:szCs w:val="28"/>
        </w:rPr>
        <w:t xml:space="preserve">ной стороны — </w:t>
      </w:r>
      <w:r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м, в связи</w:t>
      </w:r>
      <w:r>
        <w:rPr>
          <w:rFonts w:ascii="Times New Roman" w:hAnsi="Times New Roman" w:cs="Times New Roman"/>
          <w:sz w:val="28"/>
          <w:szCs w:val="28"/>
        </w:rPr>
        <w:br/>
        <w:t xml:space="preserve">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D2F" w:rsidRDefault="00D22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архитектуры и градостроительства Рязанской  области обеспечить  </w:t>
      </w:r>
      <w:r>
        <w:rPr>
          <w:rFonts w:ascii="Times New Roman" w:hAnsi="Times New Roman" w:cs="Times New Roman"/>
          <w:sz w:val="28"/>
          <w:szCs w:val="28"/>
        </w:rPr>
        <w:t>опубликование</w:t>
      </w:r>
    </w:p>
    <w:p w:rsidR="002B0D2F" w:rsidRDefault="00D229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 в  средствах массовой информации (газета «Рязанские ведомости)    и   на  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  интернет   -   портале   правовой   информации </w:t>
      </w:r>
    </w:p>
    <w:p w:rsidR="002B0D2F" w:rsidRDefault="002B0D2F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0D2F" w:rsidRDefault="00D2293F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B0D2F" w:rsidRDefault="00D229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(www.pravo.gov.ru) в течение двух дней со дня его издания. </w:t>
      </w:r>
    </w:p>
    <w:p w:rsidR="002B0D2F" w:rsidRDefault="00D2293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2B0D2F" w:rsidRDefault="00D22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B0D2F" w:rsidRDefault="00D2293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Шиловский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Шиловского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B0D2F" w:rsidRDefault="00D2293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D229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</w:t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tabs>
          <w:tab w:val="left" w:pos="709"/>
        </w:tabs>
        <w:jc w:val="both"/>
        <w:rPr>
          <w:sz w:val="28"/>
          <w:szCs w:val="28"/>
        </w:rPr>
      </w:pPr>
    </w:p>
    <w:p w:rsidR="002B0D2F" w:rsidRDefault="002B0D2F">
      <w:pPr>
        <w:rPr>
          <w:sz w:val="28"/>
          <w:szCs w:val="28"/>
        </w:rPr>
      </w:pPr>
    </w:p>
    <w:p w:rsidR="002B0D2F" w:rsidRDefault="002B0D2F">
      <w:pPr>
        <w:rPr>
          <w:sz w:val="28"/>
          <w:szCs w:val="28"/>
        </w:rPr>
      </w:pPr>
    </w:p>
    <w:p w:rsidR="002B0D2F" w:rsidRDefault="002B0D2F">
      <w:pPr>
        <w:rPr>
          <w:sz w:val="28"/>
          <w:szCs w:val="28"/>
        </w:rPr>
      </w:pPr>
    </w:p>
    <w:p w:rsidR="002B0D2F" w:rsidRDefault="002B0D2F">
      <w:pPr>
        <w:rPr>
          <w:sz w:val="28"/>
          <w:szCs w:val="28"/>
        </w:rPr>
      </w:pPr>
    </w:p>
    <w:sectPr w:rsidR="002B0D2F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3F" w:rsidRDefault="00D2293F">
      <w:r>
        <w:separator/>
      </w:r>
    </w:p>
  </w:endnote>
  <w:endnote w:type="continuationSeparator" w:id="0">
    <w:p w:rsidR="00D2293F" w:rsidRDefault="00D2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3F" w:rsidRDefault="00D2293F">
      <w:r>
        <w:separator/>
      </w:r>
    </w:p>
  </w:footnote>
  <w:footnote w:type="continuationSeparator" w:id="0">
    <w:p w:rsidR="00D2293F" w:rsidRDefault="00D2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2F" w:rsidRDefault="002B0D2F">
    <w:pPr>
      <w:pStyle w:val="af0"/>
      <w:jc w:val="center"/>
    </w:pPr>
  </w:p>
  <w:p w:rsidR="002B0D2F" w:rsidRDefault="002B0D2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2F" w:rsidRDefault="002B0D2F">
    <w:pPr>
      <w:pStyle w:val="af0"/>
    </w:pPr>
  </w:p>
  <w:p w:rsidR="002B0D2F" w:rsidRDefault="002B0D2F">
    <w:pPr>
      <w:pStyle w:val="af0"/>
    </w:pPr>
  </w:p>
  <w:p w:rsidR="002B0D2F" w:rsidRDefault="002B0D2F">
    <w:pPr>
      <w:pStyle w:val="af0"/>
    </w:pPr>
  </w:p>
  <w:p w:rsidR="002B0D2F" w:rsidRDefault="002B0D2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19A3"/>
    <w:multiLevelType w:val="multilevel"/>
    <w:tmpl w:val="706E85C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131735"/>
    <w:multiLevelType w:val="multilevel"/>
    <w:tmpl w:val="13F617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D2F"/>
    <w:rsid w:val="00287BB4"/>
    <w:rsid w:val="002B0D2F"/>
    <w:rsid w:val="00D2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111</cp:revision>
  <cp:lastPrinted>2021-03-25T12:52:00Z</cp:lastPrinted>
  <dcterms:created xsi:type="dcterms:W3CDTF">2021-03-26T07:39:00Z</dcterms:created>
  <dcterms:modified xsi:type="dcterms:W3CDTF">2021-03-26T07:40:00Z</dcterms:modified>
  <dc:language>ru-RU</dc:language>
</cp:coreProperties>
</file>