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9A761F">
          <w:headerReference w:type="even" r:id="rId8"/>
          <w:footerReference w:type="default"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C85F59" w:rsidRPr="00C85F59" w:rsidTr="00FA6410">
        <w:tc>
          <w:tcPr>
            <w:tcW w:w="5428" w:type="dxa"/>
          </w:tcPr>
          <w:p w:rsidR="00C85F59" w:rsidRPr="00C85F59" w:rsidRDefault="00C85F59" w:rsidP="00C85F59">
            <w:pPr>
              <w:rPr>
                <w:rFonts w:ascii="Times New Roman" w:hAnsi="Times New Roman"/>
                <w:sz w:val="28"/>
                <w:szCs w:val="28"/>
              </w:rPr>
            </w:pPr>
          </w:p>
        </w:tc>
        <w:tc>
          <w:tcPr>
            <w:tcW w:w="4200" w:type="dxa"/>
          </w:tcPr>
          <w:p w:rsidR="00C85F59" w:rsidRPr="00C85F59" w:rsidRDefault="00C85F59" w:rsidP="00C85F59">
            <w:pPr>
              <w:rPr>
                <w:rFonts w:ascii="Times New Roman" w:hAnsi="Times New Roman"/>
                <w:sz w:val="28"/>
                <w:szCs w:val="28"/>
              </w:rPr>
            </w:pPr>
            <w:r w:rsidRPr="00C85F59">
              <w:rPr>
                <w:rFonts w:ascii="Times New Roman" w:hAnsi="Times New Roman"/>
                <w:sz w:val="28"/>
                <w:szCs w:val="28"/>
              </w:rPr>
              <w:t>Приложение № 1</w:t>
            </w:r>
          </w:p>
          <w:p w:rsidR="00C85F59" w:rsidRPr="00C85F59" w:rsidRDefault="00C85F59" w:rsidP="00C85F59">
            <w:pPr>
              <w:rPr>
                <w:rFonts w:ascii="Times New Roman" w:hAnsi="Times New Roman"/>
                <w:sz w:val="28"/>
                <w:szCs w:val="28"/>
              </w:rPr>
            </w:pPr>
            <w:r w:rsidRPr="00C85F59">
              <w:rPr>
                <w:rFonts w:ascii="Times New Roman" w:hAnsi="Times New Roman"/>
                <w:sz w:val="28"/>
                <w:szCs w:val="28"/>
              </w:rPr>
              <w:t>к распоряжению Губернатора Рязанской области</w:t>
            </w:r>
          </w:p>
        </w:tc>
      </w:tr>
      <w:tr w:rsidR="00C85F59" w:rsidRPr="00C85F59" w:rsidTr="00FA6410">
        <w:tc>
          <w:tcPr>
            <w:tcW w:w="5428" w:type="dxa"/>
          </w:tcPr>
          <w:p w:rsidR="00C85F59" w:rsidRPr="00C85F59" w:rsidRDefault="00C85F59" w:rsidP="00C85F59">
            <w:pPr>
              <w:rPr>
                <w:rFonts w:ascii="Times New Roman" w:hAnsi="Times New Roman"/>
                <w:sz w:val="28"/>
                <w:szCs w:val="28"/>
              </w:rPr>
            </w:pPr>
          </w:p>
        </w:tc>
        <w:tc>
          <w:tcPr>
            <w:tcW w:w="4200" w:type="dxa"/>
          </w:tcPr>
          <w:p w:rsidR="00C85F59" w:rsidRPr="00205107" w:rsidRDefault="00205107" w:rsidP="00C85F59">
            <w:pPr>
              <w:rPr>
                <w:rFonts w:ascii="Times New Roman" w:hAnsi="Times New Roman"/>
                <w:sz w:val="28"/>
                <w:szCs w:val="28"/>
              </w:rPr>
            </w:pPr>
            <w:bookmarkStart w:id="0" w:name="_GoBack"/>
            <w:r w:rsidRPr="00205107">
              <w:rPr>
                <w:rFonts w:ascii="Times New Roman" w:hAnsi="Times New Roman"/>
                <w:color w:val="1D1B11"/>
                <w:sz w:val="28"/>
                <w:szCs w:val="28"/>
              </w:rPr>
              <w:t>о</w:t>
            </w:r>
            <w:r w:rsidRPr="00205107">
              <w:rPr>
                <w:rFonts w:ascii="Times New Roman" w:hAnsi="Times New Roman"/>
                <w:color w:val="0D0D0D"/>
                <w:sz w:val="28"/>
                <w:szCs w:val="28"/>
                <w:lang w:val="en-US"/>
              </w:rPr>
              <w:t xml:space="preserve">т </w:t>
            </w:r>
            <w:r w:rsidRPr="00205107">
              <w:rPr>
                <w:rFonts w:ascii="Times New Roman" w:hAnsi="Times New Roman"/>
                <w:color w:val="0D0D0D"/>
                <w:sz w:val="28"/>
                <w:szCs w:val="28"/>
              </w:rPr>
              <w:t>31.03</w:t>
            </w:r>
            <w:r w:rsidRPr="00205107">
              <w:rPr>
                <w:rFonts w:ascii="Times New Roman" w:hAnsi="Times New Roman"/>
                <w:color w:val="0D0D0D"/>
                <w:sz w:val="28"/>
                <w:szCs w:val="28"/>
                <w:lang w:val="en-US"/>
              </w:rPr>
              <w:t>.20</w:t>
            </w:r>
            <w:r w:rsidRPr="00205107">
              <w:rPr>
                <w:rFonts w:ascii="Times New Roman" w:hAnsi="Times New Roman"/>
                <w:color w:val="0D0D0D"/>
                <w:sz w:val="28"/>
                <w:szCs w:val="28"/>
              </w:rPr>
              <w:t>21</w:t>
            </w:r>
            <w:r w:rsidRPr="00205107">
              <w:rPr>
                <w:rFonts w:ascii="Times New Roman" w:hAnsi="Times New Roman"/>
                <w:color w:val="0D0D0D"/>
                <w:sz w:val="28"/>
                <w:szCs w:val="28"/>
                <w:lang w:val="en-US"/>
              </w:rPr>
              <w:t xml:space="preserve"> № </w:t>
            </w:r>
            <w:r w:rsidRPr="00205107">
              <w:rPr>
                <w:rFonts w:ascii="Times New Roman" w:hAnsi="Times New Roman"/>
                <w:color w:val="0D0D0D"/>
                <w:sz w:val="28"/>
                <w:szCs w:val="28"/>
              </w:rPr>
              <w:t>85-рг</w:t>
            </w:r>
            <w:bookmarkEnd w:id="0"/>
          </w:p>
        </w:tc>
      </w:tr>
      <w:tr w:rsidR="00C85F59" w:rsidRPr="00C85F59" w:rsidTr="00FA6410">
        <w:tc>
          <w:tcPr>
            <w:tcW w:w="5428" w:type="dxa"/>
          </w:tcPr>
          <w:p w:rsidR="00C85F59" w:rsidRPr="00C85F59" w:rsidRDefault="00C85F59" w:rsidP="00C85F59">
            <w:pPr>
              <w:rPr>
                <w:rFonts w:ascii="Times New Roman" w:hAnsi="Times New Roman"/>
                <w:sz w:val="28"/>
                <w:szCs w:val="28"/>
              </w:rPr>
            </w:pPr>
          </w:p>
        </w:tc>
        <w:tc>
          <w:tcPr>
            <w:tcW w:w="4200" w:type="dxa"/>
          </w:tcPr>
          <w:p w:rsidR="00C85F59" w:rsidRPr="00C85F59" w:rsidRDefault="00C85F59" w:rsidP="00C85F59">
            <w:pPr>
              <w:rPr>
                <w:rFonts w:ascii="Times New Roman" w:hAnsi="Times New Roman"/>
                <w:sz w:val="28"/>
                <w:szCs w:val="28"/>
              </w:rPr>
            </w:pPr>
          </w:p>
        </w:tc>
      </w:tr>
    </w:tbl>
    <w:p w:rsidR="00C85F59" w:rsidRDefault="00C85F59"/>
    <w:p w:rsidR="009A761F" w:rsidRPr="00C85F59" w:rsidRDefault="009A761F" w:rsidP="009A761F">
      <w:pPr>
        <w:autoSpaceDE w:val="0"/>
        <w:autoSpaceDN w:val="0"/>
        <w:adjustRightInd w:val="0"/>
        <w:rPr>
          <w:rFonts w:ascii="Times New Roman" w:hAnsi="Times New Roman"/>
          <w:sz w:val="28"/>
          <w:szCs w:val="28"/>
        </w:rPr>
      </w:pPr>
    </w:p>
    <w:p w:rsidR="009A761F" w:rsidRDefault="009A761F" w:rsidP="009A761F">
      <w:pPr>
        <w:autoSpaceDE w:val="0"/>
        <w:autoSpaceDN w:val="0"/>
        <w:adjustRightInd w:val="0"/>
        <w:jc w:val="center"/>
        <w:rPr>
          <w:rFonts w:ascii="Times New Roman" w:hAnsi="Times New Roman"/>
          <w:bCs/>
          <w:sz w:val="28"/>
          <w:szCs w:val="28"/>
        </w:rPr>
      </w:pPr>
      <w:proofErr w:type="gramStart"/>
      <w:r w:rsidRPr="00C85F59">
        <w:rPr>
          <w:rFonts w:ascii="Times New Roman" w:hAnsi="Times New Roman"/>
          <w:bCs/>
          <w:sz w:val="28"/>
          <w:szCs w:val="28"/>
        </w:rPr>
        <w:t>П</w:t>
      </w:r>
      <w:proofErr w:type="gramEnd"/>
      <w:r>
        <w:rPr>
          <w:rFonts w:ascii="Times New Roman" w:hAnsi="Times New Roman"/>
          <w:bCs/>
          <w:sz w:val="28"/>
          <w:szCs w:val="28"/>
        </w:rPr>
        <w:t xml:space="preserve"> </w:t>
      </w:r>
      <w:r w:rsidRPr="00C85F59">
        <w:rPr>
          <w:rFonts w:ascii="Times New Roman" w:hAnsi="Times New Roman"/>
          <w:bCs/>
          <w:sz w:val="28"/>
          <w:szCs w:val="28"/>
        </w:rPr>
        <w:t>О</w:t>
      </w:r>
      <w:r>
        <w:rPr>
          <w:rFonts w:ascii="Times New Roman" w:hAnsi="Times New Roman"/>
          <w:bCs/>
          <w:sz w:val="28"/>
          <w:szCs w:val="28"/>
        </w:rPr>
        <w:t xml:space="preserve"> </w:t>
      </w:r>
      <w:r w:rsidRPr="00C85F59">
        <w:rPr>
          <w:rFonts w:ascii="Times New Roman" w:hAnsi="Times New Roman"/>
          <w:bCs/>
          <w:sz w:val="28"/>
          <w:szCs w:val="28"/>
        </w:rPr>
        <w:t>Л</w:t>
      </w:r>
      <w:r>
        <w:rPr>
          <w:rFonts w:ascii="Times New Roman" w:hAnsi="Times New Roman"/>
          <w:bCs/>
          <w:sz w:val="28"/>
          <w:szCs w:val="28"/>
        </w:rPr>
        <w:t xml:space="preserve"> </w:t>
      </w:r>
      <w:r w:rsidRPr="00C85F59">
        <w:rPr>
          <w:rFonts w:ascii="Times New Roman" w:hAnsi="Times New Roman"/>
          <w:bCs/>
          <w:sz w:val="28"/>
          <w:szCs w:val="28"/>
        </w:rPr>
        <w:t>О</w:t>
      </w:r>
      <w:r>
        <w:rPr>
          <w:rFonts w:ascii="Times New Roman" w:hAnsi="Times New Roman"/>
          <w:bCs/>
          <w:sz w:val="28"/>
          <w:szCs w:val="28"/>
        </w:rPr>
        <w:t xml:space="preserve"> </w:t>
      </w:r>
      <w:r w:rsidRPr="00C85F59">
        <w:rPr>
          <w:rFonts w:ascii="Times New Roman" w:hAnsi="Times New Roman"/>
          <w:bCs/>
          <w:sz w:val="28"/>
          <w:szCs w:val="28"/>
        </w:rPr>
        <w:t>Ж</w:t>
      </w:r>
      <w:r>
        <w:rPr>
          <w:rFonts w:ascii="Times New Roman" w:hAnsi="Times New Roman"/>
          <w:bCs/>
          <w:sz w:val="28"/>
          <w:szCs w:val="28"/>
        </w:rPr>
        <w:t xml:space="preserve"> </w:t>
      </w:r>
      <w:r w:rsidRPr="00C85F59">
        <w:rPr>
          <w:rFonts w:ascii="Times New Roman" w:hAnsi="Times New Roman"/>
          <w:bCs/>
          <w:sz w:val="28"/>
          <w:szCs w:val="28"/>
        </w:rPr>
        <w:t>Е</w:t>
      </w:r>
      <w:r>
        <w:rPr>
          <w:rFonts w:ascii="Times New Roman" w:hAnsi="Times New Roman"/>
          <w:bCs/>
          <w:sz w:val="28"/>
          <w:szCs w:val="28"/>
        </w:rPr>
        <w:t xml:space="preserve"> </w:t>
      </w:r>
      <w:r w:rsidRPr="00C85F59">
        <w:rPr>
          <w:rFonts w:ascii="Times New Roman" w:hAnsi="Times New Roman"/>
          <w:bCs/>
          <w:sz w:val="28"/>
          <w:szCs w:val="28"/>
        </w:rPr>
        <w:t>Н</w:t>
      </w:r>
      <w:r>
        <w:rPr>
          <w:rFonts w:ascii="Times New Roman" w:hAnsi="Times New Roman"/>
          <w:bCs/>
          <w:sz w:val="28"/>
          <w:szCs w:val="28"/>
        </w:rPr>
        <w:t xml:space="preserve"> </w:t>
      </w:r>
      <w:r w:rsidRPr="00C85F59">
        <w:rPr>
          <w:rFonts w:ascii="Times New Roman" w:hAnsi="Times New Roman"/>
          <w:bCs/>
          <w:sz w:val="28"/>
          <w:szCs w:val="28"/>
        </w:rPr>
        <w:t>И</w:t>
      </w:r>
      <w:r>
        <w:rPr>
          <w:rFonts w:ascii="Times New Roman" w:hAnsi="Times New Roman"/>
          <w:bCs/>
          <w:sz w:val="28"/>
          <w:szCs w:val="28"/>
        </w:rPr>
        <w:t xml:space="preserve"> </w:t>
      </w:r>
      <w:r w:rsidRPr="00C85F59">
        <w:rPr>
          <w:rFonts w:ascii="Times New Roman" w:hAnsi="Times New Roman"/>
          <w:bCs/>
          <w:sz w:val="28"/>
          <w:szCs w:val="28"/>
        </w:rPr>
        <w:t>Е</w:t>
      </w:r>
      <w:r w:rsidRPr="00C85F59">
        <w:rPr>
          <w:rFonts w:ascii="Times New Roman" w:hAnsi="Times New Roman"/>
          <w:bCs/>
          <w:sz w:val="28"/>
          <w:szCs w:val="28"/>
        </w:rPr>
        <w:br/>
        <w:t>о проведении конкурса</w:t>
      </w:r>
      <w:r>
        <w:rPr>
          <w:rFonts w:ascii="Times New Roman" w:hAnsi="Times New Roman"/>
          <w:bCs/>
          <w:sz w:val="28"/>
          <w:szCs w:val="28"/>
        </w:rPr>
        <w:t xml:space="preserve"> </w:t>
      </w:r>
      <w:r w:rsidRPr="00C85F59">
        <w:rPr>
          <w:rFonts w:ascii="Times New Roman" w:hAnsi="Times New Roman"/>
          <w:bCs/>
          <w:sz w:val="28"/>
          <w:szCs w:val="28"/>
        </w:rPr>
        <w:t>«Лучшие практики</w:t>
      </w: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наставничества Рязанской области – 2021»</w:t>
      </w:r>
    </w:p>
    <w:p w:rsidR="009A761F" w:rsidRPr="00C85F59" w:rsidRDefault="009A761F" w:rsidP="009A761F">
      <w:pPr>
        <w:autoSpaceDE w:val="0"/>
        <w:autoSpaceDN w:val="0"/>
        <w:adjustRightInd w:val="0"/>
        <w:ind w:firstLine="709"/>
        <w:jc w:val="center"/>
        <w:rPr>
          <w:rFonts w:ascii="Times New Roman" w:hAnsi="Times New Roman"/>
          <w:bCs/>
          <w:sz w:val="28"/>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1. Цел</w:t>
      </w:r>
      <w:r w:rsidR="007D450C">
        <w:rPr>
          <w:rFonts w:ascii="Times New Roman" w:hAnsi="Times New Roman"/>
          <w:bCs/>
          <w:sz w:val="28"/>
          <w:szCs w:val="28"/>
        </w:rPr>
        <w:t>ь</w:t>
      </w:r>
      <w:r w:rsidRPr="00C85F59">
        <w:rPr>
          <w:rFonts w:ascii="Times New Roman" w:hAnsi="Times New Roman"/>
          <w:bCs/>
          <w:sz w:val="28"/>
          <w:szCs w:val="28"/>
        </w:rPr>
        <w:t xml:space="preserve"> и задач</w:t>
      </w:r>
      <w:r w:rsidR="007D450C">
        <w:rPr>
          <w:rFonts w:ascii="Times New Roman" w:hAnsi="Times New Roman"/>
          <w:bCs/>
          <w:sz w:val="28"/>
          <w:szCs w:val="28"/>
        </w:rPr>
        <w:t>а</w:t>
      </w:r>
      <w:r w:rsidRPr="00C85F59">
        <w:rPr>
          <w:rFonts w:ascii="Times New Roman" w:hAnsi="Times New Roman"/>
          <w:bCs/>
          <w:sz w:val="28"/>
          <w:szCs w:val="28"/>
        </w:rPr>
        <w:t xml:space="preserve"> проведения Конкурса</w:t>
      </w:r>
    </w:p>
    <w:p w:rsidR="009A761F" w:rsidRPr="00C85F59" w:rsidRDefault="009A761F" w:rsidP="009A761F">
      <w:pPr>
        <w:autoSpaceDE w:val="0"/>
        <w:autoSpaceDN w:val="0"/>
        <w:adjustRightInd w:val="0"/>
        <w:jc w:val="center"/>
        <w:rPr>
          <w:rFonts w:ascii="Times New Roman" w:hAnsi="Times New Roman"/>
          <w:bCs/>
          <w:sz w:val="28"/>
          <w:szCs w:val="28"/>
        </w:rPr>
      </w:pP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1.1. Цель конкурса «Лучшие практики наставничества Рязанской области –</w:t>
      </w:r>
      <w:r w:rsidR="00BE1521">
        <w:rPr>
          <w:rFonts w:ascii="Times New Roman" w:hAnsi="Times New Roman"/>
          <w:sz w:val="28"/>
          <w:szCs w:val="28"/>
        </w:rPr>
        <w:t xml:space="preserve"> </w:t>
      </w:r>
      <w:r w:rsidRPr="00C85F59">
        <w:rPr>
          <w:rFonts w:ascii="Times New Roman" w:hAnsi="Times New Roman"/>
          <w:sz w:val="28"/>
          <w:szCs w:val="28"/>
        </w:rPr>
        <w:t xml:space="preserve">2021» (далее </w:t>
      </w:r>
      <w:r w:rsidR="009952EA">
        <w:rPr>
          <w:rFonts w:ascii="Times New Roman" w:hAnsi="Times New Roman"/>
          <w:sz w:val="28"/>
          <w:szCs w:val="28"/>
        </w:rPr>
        <w:t>–</w:t>
      </w:r>
      <w:r w:rsidRPr="00C85F59">
        <w:rPr>
          <w:rFonts w:ascii="Times New Roman" w:hAnsi="Times New Roman"/>
          <w:sz w:val="28"/>
          <w:szCs w:val="28"/>
        </w:rPr>
        <w:t xml:space="preserve"> Конкурс) </w:t>
      </w:r>
      <w:r w:rsidR="009952EA">
        <w:rPr>
          <w:rFonts w:ascii="Times New Roman" w:hAnsi="Times New Roman"/>
          <w:sz w:val="28"/>
          <w:szCs w:val="28"/>
        </w:rPr>
        <w:t>–</w:t>
      </w:r>
      <w:r w:rsidRPr="00C85F59">
        <w:rPr>
          <w:rFonts w:ascii="Times New Roman" w:hAnsi="Times New Roman"/>
          <w:sz w:val="28"/>
          <w:szCs w:val="28"/>
        </w:rPr>
        <w:t xml:space="preserve"> выявление и распространение передового практического опыта наставничества для повышения производительности труда, поощрения и признания наставников, внесших значительный вклад в развитие наставничества и тиражирование эффективных практик наставничества в Рязанской области.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1.2. Задача Конкурса – поиск и отбор успешных практик наставничества</w:t>
      </w:r>
      <w:r w:rsidR="009952EA">
        <w:rPr>
          <w:rFonts w:ascii="Times New Roman" w:hAnsi="Times New Roman"/>
          <w:sz w:val="28"/>
          <w:szCs w:val="28"/>
        </w:rPr>
        <w:t xml:space="preserve"> </w:t>
      </w:r>
      <w:r w:rsidRPr="00C85F59">
        <w:rPr>
          <w:rFonts w:ascii="Times New Roman" w:hAnsi="Times New Roman"/>
          <w:sz w:val="28"/>
          <w:szCs w:val="28"/>
        </w:rPr>
        <w:t xml:space="preserve">для их дальнейшей популяризации, тиражирования </w:t>
      </w:r>
      <w:r w:rsidRPr="00C85F59">
        <w:rPr>
          <w:rFonts w:ascii="Times New Roman" w:hAnsi="Times New Roman"/>
          <w:sz w:val="28"/>
          <w:szCs w:val="28"/>
        </w:rPr>
        <w:br/>
        <w:t>и внедрения в Рязанской области.</w:t>
      </w:r>
    </w:p>
    <w:p w:rsidR="009A761F" w:rsidRPr="00C85F59" w:rsidRDefault="009A761F" w:rsidP="009A761F">
      <w:pPr>
        <w:autoSpaceDE w:val="0"/>
        <w:autoSpaceDN w:val="0"/>
        <w:adjustRightInd w:val="0"/>
        <w:jc w:val="center"/>
        <w:rPr>
          <w:rFonts w:ascii="Times New Roman" w:hAnsi="Times New Roman"/>
          <w:bCs/>
          <w:sz w:val="28"/>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2. Понятия и определения</w:t>
      </w:r>
    </w:p>
    <w:p w:rsidR="009A761F" w:rsidRPr="00C85F59" w:rsidRDefault="009A761F" w:rsidP="009A761F">
      <w:pPr>
        <w:autoSpaceDE w:val="0"/>
        <w:autoSpaceDN w:val="0"/>
        <w:adjustRightInd w:val="0"/>
        <w:jc w:val="center"/>
        <w:rPr>
          <w:rFonts w:ascii="Times New Roman" w:hAnsi="Times New Roman"/>
          <w:bCs/>
          <w:sz w:val="28"/>
          <w:szCs w:val="28"/>
        </w:rPr>
      </w:pP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2.1. Наставничество – форма адаптации и профессиональной подготовки новых работников, подготовка при переходе на новую должность и первичное сопровождение выполнения трудовых функций под наблюдением опытного работника с регулярным получением конструктивной обратной связи с целью быстрейшего овладения необходимыми трудовыми навыками и компетенциями, приобщения </w:t>
      </w:r>
      <w:r w:rsidRPr="00C85F59">
        <w:rPr>
          <w:rFonts w:ascii="Times New Roman" w:hAnsi="Times New Roman"/>
          <w:sz w:val="28"/>
          <w:szCs w:val="28"/>
        </w:rPr>
        <w:br/>
        <w:t>к корпоративной культуре организации.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2.2. Наставник – специали</w:t>
      </w:r>
      <w:proofErr w:type="gramStart"/>
      <w:r w:rsidRPr="00C85F59">
        <w:rPr>
          <w:rFonts w:ascii="Times New Roman" w:hAnsi="Times New Roman"/>
          <w:sz w:val="28"/>
          <w:szCs w:val="28"/>
        </w:rPr>
        <w:t>ст с пр</w:t>
      </w:r>
      <w:proofErr w:type="gramEnd"/>
      <w:r w:rsidRPr="00C85F59">
        <w:rPr>
          <w:rFonts w:ascii="Times New Roman" w:hAnsi="Times New Roman"/>
          <w:sz w:val="28"/>
          <w:szCs w:val="28"/>
        </w:rPr>
        <w:t>офильным образованием, обладающий требуемыми профессиональными и личностными качествами, обеспечивающий трансляцию корпоративных ценностей, передачу знаний и опыта, в том числе по повышению производительности труда и бережливому производству, менее опытным работникам.</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2.3. </w:t>
      </w:r>
      <w:proofErr w:type="gramStart"/>
      <w:r w:rsidRPr="00C85F59">
        <w:rPr>
          <w:rFonts w:ascii="Times New Roman" w:hAnsi="Times New Roman"/>
          <w:sz w:val="28"/>
          <w:szCs w:val="28"/>
        </w:rPr>
        <w:t>Наставничество в области повышения производительности труда  –  профессиональные установки и практики наставничества, связанные с формированием потребностей в профессиональном развитии и поддержке карьеры, передачей ценностей, знаний и навыков в области повышения производительности труда и бережливого производства, формирования требуемых профессиональных качеств и адаптации</w:t>
      </w:r>
      <w:r w:rsidR="009952EA">
        <w:rPr>
          <w:rFonts w:ascii="Times New Roman" w:hAnsi="Times New Roman"/>
          <w:sz w:val="28"/>
          <w:szCs w:val="28"/>
        </w:rPr>
        <w:t xml:space="preserve"> </w:t>
      </w:r>
      <w:r w:rsidRPr="00C85F59">
        <w:rPr>
          <w:rFonts w:ascii="Times New Roman" w:hAnsi="Times New Roman"/>
          <w:sz w:val="28"/>
          <w:szCs w:val="28"/>
        </w:rPr>
        <w:t>к рабочему месту, коллективу, производственной среде, включая смену профессии и профессиональную переподготовку.</w:t>
      </w:r>
      <w:proofErr w:type="gramEnd"/>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lastRenderedPageBreak/>
        <w:t xml:space="preserve">2.4. Наставничество в профессиональном самоопределении </w:t>
      </w:r>
      <w:r w:rsidR="009952EA" w:rsidRPr="00C85F59">
        <w:rPr>
          <w:rFonts w:ascii="Times New Roman" w:hAnsi="Times New Roman"/>
          <w:sz w:val="28"/>
          <w:szCs w:val="28"/>
        </w:rPr>
        <w:t>–</w:t>
      </w:r>
      <w:r w:rsidR="009952EA">
        <w:rPr>
          <w:rFonts w:ascii="Times New Roman" w:hAnsi="Times New Roman"/>
          <w:sz w:val="28"/>
          <w:szCs w:val="28"/>
        </w:rPr>
        <w:t xml:space="preserve"> </w:t>
      </w:r>
      <w:r w:rsidRPr="00C85F59">
        <w:rPr>
          <w:rFonts w:ascii="Times New Roman" w:hAnsi="Times New Roman"/>
          <w:sz w:val="28"/>
          <w:szCs w:val="28"/>
        </w:rPr>
        <w:t xml:space="preserve">профессиональные установки и практики наставничества, связанные </w:t>
      </w:r>
      <w:r w:rsidRPr="00C85F59">
        <w:rPr>
          <w:rFonts w:ascii="Times New Roman" w:hAnsi="Times New Roman"/>
          <w:sz w:val="28"/>
          <w:szCs w:val="28"/>
        </w:rPr>
        <w:br/>
        <w:t xml:space="preserve">с анализом состояния рынка труда и потребностей предприятий </w:t>
      </w:r>
      <w:r w:rsidRPr="00C85F59">
        <w:rPr>
          <w:rFonts w:ascii="Times New Roman" w:hAnsi="Times New Roman"/>
          <w:sz w:val="28"/>
          <w:szCs w:val="28"/>
        </w:rPr>
        <w:br/>
        <w:t xml:space="preserve">в квалифицированных кадрах, профессиональным информированием </w:t>
      </w:r>
      <w:r w:rsidRPr="00C85F59">
        <w:rPr>
          <w:rFonts w:ascii="Times New Roman" w:hAnsi="Times New Roman"/>
          <w:sz w:val="28"/>
          <w:szCs w:val="28"/>
        </w:rPr>
        <w:br/>
        <w:t>и консультированием о современных видах производства и перспективах развития рынка профессий, формах и условиях их освоения; требованиях, предъявляемых профессиями; оказание помощи в профессиональном самоопределении (с целью принятия осознанного решения о выборе профессионального пути), определение степени профессиональной пригодности к конкретной профессии (в соответствии с нормативными требованиями).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2.5. </w:t>
      </w:r>
      <w:proofErr w:type="gramStart"/>
      <w:r w:rsidRPr="00C85F59">
        <w:rPr>
          <w:rFonts w:ascii="Times New Roman" w:hAnsi="Times New Roman"/>
          <w:sz w:val="28"/>
          <w:szCs w:val="28"/>
        </w:rPr>
        <w:t xml:space="preserve">Наставничество в профессиональном развитии молодежи </w:t>
      </w:r>
      <w:r w:rsidR="009952EA" w:rsidRPr="00C85F59">
        <w:rPr>
          <w:rFonts w:ascii="Times New Roman" w:hAnsi="Times New Roman"/>
          <w:sz w:val="28"/>
          <w:szCs w:val="28"/>
        </w:rPr>
        <w:t>–</w:t>
      </w:r>
      <w:r w:rsidRPr="00C85F59">
        <w:rPr>
          <w:rFonts w:ascii="Times New Roman" w:hAnsi="Times New Roman"/>
          <w:sz w:val="28"/>
          <w:szCs w:val="28"/>
        </w:rPr>
        <w:t xml:space="preserve"> профессиональные установки и практики наставничества, связанные </w:t>
      </w:r>
      <w:r w:rsidRPr="00C85F59">
        <w:rPr>
          <w:rFonts w:ascii="Times New Roman" w:hAnsi="Times New Roman"/>
          <w:sz w:val="28"/>
          <w:szCs w:val="28"/>
        </w:rPr>
        <w:br/>
        <w:t>с формированием у молод</w:t>
      </w:r>
      <w:r w:rsidR="009952EA">
        <w:rPr>
          <w:rFonts w:ascii="Times New Roman" w:hAnsi="Times New Roman"/>
          <w:sz w:val="28"/>
          <w:szCs w:val="28"/>
        </w:rPr>
        <w:t>е</w:t>
      </w:r>
      <w:r w:rsidRPr="00C85F59">
        <w:rPr>
          <w:rFonts w:ascii="Times New Roman" w:hAnsi="Times New Roman"/>
          <w:sz w:val="28"/>
          <w:szCs w:val="28"/>
        </w:rPr>
        <w:t>жи функциональной структуры трудовой деятельности и соответствующих качеств (трудолюбия, работоспособности, профессиональной ответственности) и способностей, сопровождаемые приобретением обучающимися первоначального практического опыта в условиях образовательных организаций</w:t>
      </w:r>
      <w:r w:rsidR="009952EA">
        <w:rPr>
          <w:rFonts w:ascii="Times New Roman" w:hAnsi="Times New Roman"/>
          <w:sz w:val="28"/>
          <w:szCs w:val="28"/>
        </w:rPr>
        <w:t xml:space="preserve"> </w:t>
      </w:r>
      <w:r w:rsidRPr="00C85F59">
        <w:rPr>
          <w:rFonts w:ascii="Times New Roman" w:hAnsi="Times New Roman"/>
          <w:sz w:val="28"/>
          <w:szCs w:val="28"/>
        </w:rPr>
        <w:t>и реального производства, закреплением и совершенствованием профессиональных знаний и умений, освоением современных производственных процессов, адаптацией к конкретным условиям деятельности предприятий (при прохождении</w:t>
      </w:r>
      <w:proofErr w:type="gramEnd"/>
      <w:r w:rsidRPr="00C85F59">
        <w:rPr>
          <w:rFonts w:ascii="Times New Roman" w:hAnsi="Times New Roman"/>
          <w:sz w:val="28"/>
          <w:szCs w:val="28"/>
        </w:rPr>
        <w:t xml:space="preserve"> </w:t>
      </w:r>
      <w:proofErr w:type="gramStart"/>
      <w:r w:rsidRPr="00C85F59">
        <w:rPr>
          <w:rFonts w:ascii="Times New Roman" w:hAnsi="Times New Roman"/>
          <w:sz w:val="28"/>
          <w:szCs w:val="28"/>
        </w:rPr>
        <w:t>обучающимися</w:t>
      </w:r>
      <w:proofErr w:type="gramEnd"/>
      <w:r w:rsidRPr="00C85F59">
        <w:rPr>
          <w:rFonts w:ascii="Times New Roman" w:hAnsi="Times New Roman"/>
          <w:sz w:val="28"/>
          <w:szCs w:val="28"/>
        </w:rPr>
        <w:t xml:space="preserve"> учебной</w:t>
      </w:r>
      <w:r w:rsidR="009952EA">
        <w:rPr>
          <w:rFonts w:ascii="Times New Roman" w:hAnsi="Times New Roman"/>
          <w:sz w:val="28"/>
          <w:szCs w:val="28"/>
        </w:rPr>
        <w:t xml:space="preserve"> </w:t>
      </w:r>
      <w:r w:rsidRPr="00C85F59">
        <w:rPr>
          <w:rFonts w:ascii="Times New Roman" w:hAnsi="Times New Roman"/>
          <w:sz w:val="28"/>
          <w:szCs w:val="28"/>
        </w:rPr>
        <w:t>и производственной практики).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2.6. Наставничество в области прорывных технологий </w:t>
      </w:r>
      <w:proofErr w:type="gramStart"/>
      <w:r w:rsidR="009952EA" w:rsidRPr="00C85F59">
        <w:rPr>
          <w:rFonts w:ascii="Times New Roman" w:hAnsi="Times New Roman"/>
          <w:sz w:val="28"/>
          <w:szCs w:val="28"/>
        </w:rPr>
        <w:t>–</w:t>
      </w:r>
      <w:r w:rsidR="009952EA">
        <w:rPr>
          <w:rFonts w:ascii="Times New Roman" w:hAnsi="Times New Roman"/>
          <w:sz w:val="28"/>
          <w:szCs w:val="28"/>
        </w:rPr>
        <w:t>п</w:t>
      </w:r>
      <w:proofErr w:type="gramEnd"/>
      <w:r w:rsidRPr="00C85F59">
        <w:rPr>
          <w:rFonts w:ascii="Times New Roman" w:hAnsi="Times New Roman"/>
          <w:sz w:val="28"/>
          <w:szCs w:val="28"/>
        </w:rPr>
        <w:t xml:space="preserve">рофессиональные установки и практики наставничества, связанные </w:t>
      </w:r>
      <w:r w:rsidRPr="00C85F59">
        <w:rPr>
          <w:rFonts w:ascii="Times New Roman" w:hAnsi="Times New Roman"/>
          <w:sz w:val="28"/>
          <w:szCs w:val="28"/>
        </w:rPr>
        <w:br/>
        <w:t xml:space="preserve">с развитием научно-исследовательской и опытно-конструкторской деятельности в условиях корпоративной культуры, освоением прорывных технологий, требующих принятия стратегических решений </w:t>
      </w:r>
      <w:r w:rsidRPr="00C85F59">
        <w:rPr>
          <w:rFonts w:ascii="Times New Roman" w:hAnsi="Times New Roman"/>
          <w:sz w:val="28"/>
          <w:szCs w:val="28"/>
        </w:rPr>
        <w:br/>
        <w:t>и использования научных и материально-технических ресурсов, представляющих собой передовой рубеж развития науки и техники (включая цифровые и аддитивные технологии, робототехнику, системы безопасности, социально</w:t>
      </w:r>
      <w:r w:rsidR="009952EA">
        <w:rPr>
          <w:rFonts w:ascii="Times New Roman" w:hAnsi="Times New Roman"/>
          <w:sz w:val="28"/>
          <w:szCs w:val="28"/>
        </w:rPr>
        <w:t xml:space="preserve"> </w:t>
      </w:r>
      <w:r w:rsidRPr="00C85F59">
        <w:rPr>
          <w:rFonts w:ascii="Times New Roman" w:hAnsi="Times New Roman"/>
          <w:sz w:val="28"/>
          <w:szCs w:val="28"/>
        </w:rPr>
        <w:t>ориентированные технологии и др.).</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2.7. Организатор Конкурса – уполномоченный</w:t>
      </w:r>
      <w:r w:rsidR="009952EA">
        <w:rPr>
          <w:rFonts w:ascii="Times New Roman" w:hAnsi="Times New Roman"/>
          <w:sz w:val="28"/>
          <w:szCs w:val="28"/>
        </w:rPr>
        <w:t xml:space="preserve"> центральный</w:t>
      </w:r>
      <w:r w:rsidRPr="00C85F59">
        <w:rPr>
          <w:rFonts w:ascii="Times New Roman" w:hAnsi="Times New Roman"/>
          <w:sz w:val="28"/>
          <w:szCs w:val="28"/>
        </w:rPr>
        <w:t xml:space="preserve"> </w:t>
      </w:r>
      <w:r w:rsidR="009952EA" w:rsidRPr="00C85F59">
        <w:rPr>
          <w:rFonts w:ascii="Times New Roman" w:hAnsi="Times New Roman"/>
          <w:sz w:val="28"/>
          <w:szCs w:val="28"/>
        </w:rPr>
        <w:t>исполнительн</w:t>
      </w:r>
      <w:r w:rsidR="009952EA">
        <w:rPr>
          <w:rFonts w:ascii="Times New Roman" w:hAnsi="Times New Roman"/>
          <w:sz w:val="28"/>
          <w:szCs w:val="28"/>
        </w:rPr>
        <w:t>ы</w:t>
      </w:r>
      <w:r w:rsidR="009952EA" w:rsidRPr="00C85F59">
        <w:rPr>
          <w:rFonts w:ascii="Times New Roman" w:hAnsi="Times New Roman"/>
          <w:sz w:val="28"/>
          <w:szCs w:val="28"/>
        </w:rPr>
        <w:t xml:space="preserve">й </w:t>
      </w:r>
      <w:r w:rsidRPr="00C85F59">
        <w:rPr>
          <w:rFonts w:ascii="Times New Roman" w:hAnsi="Times New Roman"/>
          <w:sz w:val="28"/>
          <w:szCs w:val="28"/>
        </w:rPr>
        <w:t>орган</w:t>
      </w:r>
      <w:r w:rsidR="007D450C" w:rsidRPr="007D450C">
        <w:rPr>
          <w:rFonts w:ascii="Times New Roman" w:hAnsi="Times New Roman"/>
          <w:sz w:val="28"/>
          <w:szCs w:val="28"/>
        </w:rPr>
        <w:t xml:space="preserve"> </w:t>
      </w:r>
      <w:r w:rsidR="007D450C">
        <w:rPr>
          <w:rFonts w:ascii="Times New Roman" w:hAnsi="Times New Roman"/>
          <w:sz w:val="28"/>
          <w:szCs w:val="28"/>
        </w:rPr>
        <w:t>государственной</w:t>
      </w:r>
      <w:r w:rsidRPr="00C85F59">
        <w:rPr>
          <w:rFonts w:ascii="Times New Roman" w:hAnsi="Times New Roman"/>
          <w:sz w:val="28"/>
          <w:szCs w:val="28"/>
        </w:rPr>
        <w:t xml:space="preserve"> власти Рязанской области, ответственный за подготовку и проведение Конкурса, награждение победителей и финалистов Конкурса, распространение и тиражирование передового опыта</w:t>
      </w:r>
      <w:r w:rsidR="009952EA">
        <w:rPr>
          <w:rFonts w:ascii="Times New Roman" w:hAnsi="Times New Roman"/>
          <w:sz w:val="28"/>
          <w:szCs w:val="28"/>
        </w:rPr>
        <w:t xml:space="preserve"> </w:t>
      </w:r>
      <w:r w:rsidRPr="00C85F59">
        <w:rPr>
          <w:rFonts w:ascii="Times New Roman" w:hAnsi="Times New Roman"/>
          <w:sz w:val="28"/>
          <w:szCs w:val="28"/>
        </w:rPr>
        <w:t>наставничества.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2.8. Организация, участвующая в реализации мероприятий национального проекта</w:t>
      </w:r>
      <w:r w:rsidR="009952EA">
        <w:rPr>
          <w:rFonts w:ascii="Times New Roman" w:hAnsi="Times New Roman"/>
          <w:sz w:val="28"/>
          <w:szCs w:val="28"/>
        </w:rPr>
        <w:t>,</w:t>
      </w:r>
      <w:r w:rsidRPr="00C85F59">
        <w:rPr>
          <w:rFonts w:ascii="Times New Roman" w:hAnsi="Times New Roman"/>
          <w:sz w:val="28"/>
          <w:szCs w:val="28"/>
        </w:rPr>
        <w:t xml:space="preserve"> – юридическое лицо, заключившее соглашение </w:t>
      </w:r>
      <w:r w:rsidRPr="00C85F59">
        <w:rPr>
          <w:rFonts w:ascii="Times New Roman" w:hAnsi="Times New Roman"/>
          <w:sz w:val="28"/>
          <w:szCs w:val="28"/>
        </w:rPr>
        <w:br/>
        <w:t>с министерством промышленности и экономического развития Рязанской области о взаимодействии при реализации мероприятий регионального проекта для достижения целей и задач федеральных проектов в рамках национального проекта «Производительность труда».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2.9. Участник Конкурса – организация, участвующая в реализации мероприятий национального проекта, являющаяся носителем практик наставничества.</w:t>
      </w: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lastRenderedPageBreak/>
        <w:t>3. Организатор Конкурса</w:t>
      </w:r>
    </w:p>
    <w:p w:rsidR="009A761F" w:rsidRPr="00C85F59" w:rsidRDefault="009A761F" w:rsidP="009A761F">
      <w:pPr>
        <w:autoSpaceDE w:val="0"/>
        <w:autoSpaceDN w:val="0"/>
        <w:adjustRightInd w:val="0"/>
        <w:jc w:val="center"/>
        <w:rPr>
          <w:rFonts w:ascii="Times New Roman" w:hAnsi="Times New Roman"/>
          <w:bCs/>
          <w:sz w:val="28"/>
          <w:szCs w:val="28"/>
        </w:rPr>
      </w:pPr>
    </w:p>
    <w:p w:rsidR="009A761F" w:rsidRPr="00C85F59" w:rsidRDefault="009A761F" w:rsidP="009A761F">
      <w:pPr>
        <w:autoSpaceDE w:val="0"/>
        <w:autoSpaceDN w:val="0"/>
        <w:adjustRightInd w:val="0"/>
        <w:ind w:firstLine="709"/>
        <w:rPr>
          <w:rFonts w:ascii="Times New Roman" w:hAnsi="Times New Roman"/>
          <w:sz w:val="28"/>
          <w:szCs w:val="28"/>
        </w:rPr>
      </w:pPr>
      <w:r w:rsidRPr="00C85F59">
        <w:rPr>
          <w:rFonts w:ascii="Times New Roman" w:hAnsi="Times New Roman"/>
          <w:sz w:val="28"/>
          <w:szCs w:val="28"/>
        </w:rPr>
        <w:t>3.1. Организатор Конкурса выполняет следующие функции: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подготовка проведения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прием и обработка заявок на участие в Конкурсе (далее </w:t>
      </w:r>
      <w:r w:rsidR="009952EA">
        <w:rPr>
          <w:rFonts w:ascii="Times New Roman" w:hAnsi="Times New Roman"/>
          <w:sz w:val="28"/>
          <w:szCs w:val="28"/>
        </w:rPr>
        <w:t>–</w:t>
      </w:r>
      <w:r w:rsidRPr="00C85F59">
        <w:rPr>
          <w:rFonts w:ascii="Times New Roman" w:hAnsi="Times New Roman"/>
          <w:sz w:val="28"/>
          <w:szCs w:val="28"/>
        </w:rPr>
        <w:t xml:space="preserve"> Заявки);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направление Заявок в Экспертный совет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организационное обеспечение деятельно</w:t>
      </w:r>
      <w:r w:rsidR="009952EA">
        <w:rPr>
          <w:rFonts w:ascii="Times New Roman" w:hAnsi="Times New Roman"/>
          <w:sz w:val="28"/>
          <w:szCs w:val="28"/>
        </w:rPr>
        <w:t>сти Экспертного совета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подготовка дипломов для победителей и финалистов Конкурса, дипломов участника Конкурса для </w:t>
      </w:r>
      <w:r w:rsidR="009952EA">
        <w:rPr>
          <w:rFonts w:ascii="Times New Roman" w:hAnsi="Times New Roman"/>
          <w:sz w:val="28"/>
          <w:szCs w:val="28"/>
        </w:rPr>
        <w:t>у</w:t>
      </w:r>
      <w:r w:rsidRPr="00C85F59">
        <w:rPr>
          <w:rFonts w:ascii="Times New Roman" w:hAnsi="Times New Roman"/>
          <w:sz w:val="28"/>
          <w:szCs w:val="28"/>
        </w:rPr>
        <w:t>частников</w:t>
      </w:r>
      <w:r w:rsidR="009952EA">
        <w:rPr>
          <w:rFonts w:ascii="Times New Roman" w:hAnsi="Times New Roman"/>
          <w:sz w:val="28"/>
          <w:szCs w:val="28"/>
        </w:rPr>
        <w:t xml:space="preserve"> Конкурса</w:t>
      </w:r>
      <w:r w:rsidRPr="00C85F59">
        <w:rPr>
          <w:rFonts w:ascii="Times New Roman" w:hAnsi="Times New Roman"/>
          <w:sz w:val="28"/>
          <w:szCs w:val="28"/>
        </w:rPr>
        <w:t>, не признанных победителями и финалистами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организация церемонии награждения победителей </w:t>
      </w:r>
      <w:r w:rsidRPr="00C85F59">
        <w:rPr>
          <w:rFonts w:ascii="Times New Roman" w:hAnsi="Times New Roman"/>
          <w:sz w:val="28"/>
          <w:szCs w:val="28"/>
        </w:rPr>
        <w:br/>
        <w:t>и финалистов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отбор лучших практик наставничества (в каждой из номинаций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организация популяризации и тиражирования передового опыта наставничества.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3.2. Организатор Конкурса обеспечивает:</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равные условия для всех участников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широкую гласность проведения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недопущение разглашения сведений о результатах Конкурса ранее даты их официального объявления.</w:t>
      </w:r>
    </w:p>
    <w:p w:rsidR="009A761F" w:rsidRPr="00C85F59" w:rsidRDefault="009A761F" w:rsidP="009A761F">
      <w:pPr>
        <w:autoSpaceDE w:val="0"/>
        <w:autoSpaceDN w:val="0"/>
        <w:adjustRightInd w:val="0"/>
        <w:jc w:val="center"/>
        <w:rPr>
          <w:rFonts w:ascii="Times New Roman" w:hAnsi="Times New Roman"/>
          <w:bCs/>
          <w:sz w:val="24"/>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4. Участники Конкурса</w:t>
      </w:r>
    </w:p>
    <w:p w:rsidR="009A761F" w:rsidRPr="00C85F59" w:rsidRDefault="009A761F" w:rsidP="009A761F">
      <w:pPr>
        <w:autoSpaceDE w:val="0"/>
        <w:autoSpaceDN w:val="0"/>
        <w:adjustRightInd w:val="0"/>
        <w:jc w:val="center"/>
        <w:rPr>
          <w:rFonts w:ascii="Times New Roman" w:hAnsi="Times New Roman"/>
          <w:bCs/>
          <w:sz w:val="24"/>
          <w:szCs w:val="28"/>
        </w:rPr>
      </w:pP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4.1. Заявки на Конкурс могут поступать от </w:t>
      </w:r>
      <w:r w:rsidRPr="00C85F59">
        <w:rPr>
          <w:rFonts w:ascii="Times New Roman" w:hAnsi="Times New Roman"/>
          <w:color w:val="000000"/>
          <w:sz w:val="28"/>
          <w:szCs w:val="28"/>
        </w:rPr>
        <w:t>участников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4.2. Участие в </w:t>
      </w:r>
      <w:r w:rsidR="007D450C">
        <w:rPr>
          <w:rFonts w:ascii="Times New Roman" w:hAnsi="Times New Roman"/>
          <w:sz w:val="28"/>
          <w:szCs w:val="28"/>
        </w:rPr>
        <w:t>К</w:t>
      </w:r>
      <w:r w:rsidRPr="00C85F59">
        <w:rPr>
          <w:rFonts w:ascii="Times New Roman" w:hAnsi="Times New Roman"/>
          <w:sz w:val="28"/>
          <w:szCs w:val="28"/>
        </w:rPr>
        <w:t>онкурсе является бесплатным.</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4.3. Участники Конкурса несут расходы, связанные с подготовкой </w:t>
      </w:r>
      <w:r w:rsidRPr="00C85F59">
        <w:rPr>
          <w:rFonts w:ascii="Times New Roman" w:hAnsi="Times New Roman"/>
          <w:sz w:val="28"/>
          <w:szCs w:val="28"/>
        </w:rPr>
        <w:br/>
        <w:t>и представлением</w:t>
      </w:r>
      <w:r w:rsidR="007D450C">
        <w:rPr>
          <w:rFonts w:ascii="Times New Roman" w:hAnsi="Times New Roman"/>
          <w:sz w:val="28"/>
          <w:szCs w:val="28"/>
        </w:rPr>
        <w:t xml:space="preserve"> своей </w:t>
      </w:r>
      <w:r w:rsidRPr="00C85F59">
        <w:rPr>
          <w:rFonts w:ascii="Times New Roman" w:hAnsi="Times New Roman"/>
          <w:sz w:val="28"/>
          <w:szCs w:val="28"/>
        </w:rPr>
        <w:t>Заяв</w:t>
      </w:r>
      <w:r w:rsidR="009952EA">
        <w:rPr>
          <w:rFonts w:ascii="Times New Roman" w:hAnsi="Times New Roman"/>
          <w:sz w:val="28"/>
          <w:szCs w:val="28"/>
        </w:rPr>
        <w:t>к</w:t>
      </w:r>
      <w:r w:rsidR="007D450C">
        <w:rPr>
          <w:rFonts w:ascii="Times New Roman" w:hAnsi="Times New Roman"/>
          <w:sz w:val="28"/>
          <w:szCs w:val="28"/>
        </w:rPr>
        <w:t>и</w:t>
      </w:r>
      <w:r w:rsidRPr="00C85F59">
        <w:rPr>
          <w:rFonts w:ascii="Times New Roman" w:hAnsi="Times New Roman"/>
          <w:sz w:val="28"/>
          <w:szCs w:val="28"/>
        </w:rPr>
        <w:t xml:space="preserve"> на Конкурс, проездом и проживанием </w:t>
      </w:r>
      <w:r w:rsidRPr="00C85F59">
        <w:rPr>
          <w:rFonts w:ascii="Times New Roman" w:hAnsi="Times New Roman"/>
          <w:sz w:val="28"/>
          <w:szCs w:val="28"/>
        </w:rPr>
        <w:br/>
        <w:t xml:space="preserve">в месте проведения торжественной церемонии награждения победителей </w:t>
      </w:r>
      <w:r w:rsidRPr="00C85F59">
        <w:rPr>
          <w:rFonts w:ascii="Times New Roman" w:hAnsi="Times New Roman"/>
          <w:sz w:val="28"/>
          <w:szCs w:val="28"/>
        </w:rPr>
        <w:br/>
        <w:t>и финалистов Конкурса.</w:t>
      </w:r>
    </w:p>
    <w:p w:rsidR="009A761F" w:rsidRPr="00C85F59" w:rsidRDefault="009A761F" w:rsidP="009A761F">
      <w:pPr>
        <w:autoSpaceDE w:val="0"/>
        <w:autoSpaceDN w:val="0"/>
        <w:adjustRightInd w:val="0"/>
        <w:ind w:firstLine="709"/>
        <w:jc w:val="both"/>
        <w:rPr>
          <w:rFonts w:ascii="Times New Roman" w:hAnsi="Times New Roman"/>
          <w:sz w:val="24"/>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5. Номинации Конкурса</w:t>
      </w:r>
    </w:p>
    <w:p w:rsidR="009A761F" w:rsidRPr="00C85F59" w:rsidRDefault="009A761F" w:rsidP="009A761F">
      <w:pPr>
        <w:autoSpaceDE w:val="0"/>
        <w:autoSpaceDN w:val="0"/>
        <w:adjustRightInd w:val="0"/>
        <w:jc w:val="center"/>
        <w:rPr>
          <w:rFonts w:ascii="Times New Roman" w:hAnsi="Times New Roman"/>
          <w:bCs/>
          <w:sz w:val="24"/>
          <w:szCs w:val="28"/>
        </w:rPr>
      </w:pP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5.1. Конкурс проводится в следующих номинациях:</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«Наставничество в области повышения производительности труда»;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«Наставничество в профессиональном самоопределении»;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«Наставничество в профессиональном развитии молодежи»;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«Наставничество в области прорывных технологий».</w:t>
      </w:r>
    </w:p>
    <w:p w:rsidR="009A761F" w:rsidRPr="00C85F59" w:rsidRDefault="009A761F" w:rsidP="009A761F">
      <w:pPr>
        <w:autoSpaceDE w:val="0"/>
        <w:autoSpaceDN w:val="0"/>
        <w:adjustRightInd w:val="0"/>
        <w:ind w:firstLine="709"/>
        <w:jc w:val="center"/>
        <w:rPr>
          <w:rFonts w:ascii="Times New Roman" w:hAnsi="Times New Roman"/>
          <w:sz w:val="24"/>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6. Сроки и порядок проведения Конкурса</w:t>
      </w:r>
    </w:p>
    <w:p w:rsidR="009A761F" w:rsidRPr="00C85F59" w:rsidRDefault="009A761F" w:rsidP="009A761F">
      <w:pPr>
        <w:autoSpaceDE w:val="0"/>
        <w:autoSpaceDN w:val="0"/>
        <w:adjustRightInd w:val="0"/>
        <w:jc w:val="center"/>
        <w:rPr>
          <w:rFonts w:ascii="Times New Roman" w:hAnsi="Times New Roman"/>
          <w:bCs/>
          <w:sz w:val="24"/>
          <w:szCs w:val="28"/>
        </w:rPr>
      </w:pPr>
    </w:p>
    <w:p w:rsidR="009A761F" w:rsidRPr="00C85F59" w:rsidRDefault="009A761F" w:rsidP="009A761F">
      <w:pPr>
        <w:autoSpaceDE w:val="0"/>
        <w:autoSpaceDN w:val="0"/>
        <w:adjustRightInd w:val="0"/>
        <w:ind w:firstLine="709"/>
        <w:rPr>
          <w:rFonts w:ascii="Times New Roman" w:hAnsi="Times New Roman"/>
          <w:sz w:val="28"/>
          <w:szCs w:val="28"/>
        </w:rPr>
      </w:pPr>
      <w:r w:rsidRPr="00C85F59">
        <w:rPr>
          <w:rFonts w:ascii="Times New Roman" w:hAnsi="Times New Roman"/>
          <w:sz w:val="28"/>
          <w:szCs w:val="28"/>
        </w:rPr>
        <w:t>6.1. Сроки проведения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подготовка проведения Конкурса – апрель-</w:t>
      </w:r>
      <w:r w:rsidRPr="00C85F59">
        <w:rPr>
          <w:rFonts w:ascii="Times New Roman" w:hAnsi="Times New Roman"/>
          <w:color w:val="000000"/>
          <w:sz w:val="28"/>
          <w:szCs w:val="28"/>
        </w:rPr>
        <w:t>май</w:t>
      </w:r>
      <w:r w:rsidRPr="00C85F59">
        <w:rPr>
          <w:rFonts w:ascii="Times New Roman" w:hAnsi="Times New Roman"/>
          <w:sz w:val="28"/>
          <w:szCs w:val="28"/>
        </w:rPr>
        <w:t xml:space="preserve"> 2021 года;</w:t>
      </w:r>
    </w:p>
    <w:p w:rsidR="009A761F" w:rsidRPr="00C85F59" w:rsidRDefault="009A761F" w:rsidP="009A761F">
      <w:pPr>
        <w:autoSpaceDE w:val="0"/>
        <w:autoSpaceDN w:val="0"/>
        <w:adjustRightInd w:val="0"/>
        <w:ind w:firstLine="709"/>
        <w:rPr>
          <w:rFonts w:ascii="Times New Roman" w:hAnsi="Times New Roman"/>
          <w:sz w:val="28"/>
          <w:szCs w:val="28"/>
        </w:rPr>
      </w:pPr>
      <w:r w:rsidRPr="00C85F59">
        <w:rPr>
          <w:rFonts w:ascii="Times New Roman" w:hAnsi="Times New Roman"/>
          <w:sz w:val="28"/>
          <w:szCs w:val="28"/>
        </w:rPr>
        <w:t xml:space="preserve">- проведение Конкурса – </w:t>
      </w:r>
      <w:r w:rsidRPr="00C85F59">
        <w:rPr>
          <w:rFonts w:ascii="Times New Roman" w:hAnsi="Times New Roman"/>
          <w:color w:val="000000"/>
          <w:sz w:val="28"/>
          <w:szCs w:val="28"/>
        </w:rPr>
        <w:t>июнь-июль</w:t>
      </w:r>
      <w:r w:rsidRPr="00C85F59">
        <w:rPr>
          <w:rFonts w:ascii="Times New Roman" w:hAnsi="Times New Roman"/>
          <w:sz w:val="28"/>
          <w:szCs w:val="28"/>
        </w:rPr>
        <w:t xml:space="preserve"> 2021 года;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lastRenderedPageBreak/>
        <w:t xml:space="preserve">- награждение победителей и финалистов Конкурса – август </w:t>
      </w:r>
      <w:r w:rsidRPr="00C85F59">
        <w:rPr>
          <w:rFonts w:ascii="Times New Roman" w:hAnsi="Times New Roman"/>
          <w:sz w:val="28"/>
          <w:szCs w:val="28"/>
        </w:rPr>
        <w:br/>
        <w:t>2021 года;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распространение и тиражирование передового опыта – сентябрь-октябрь 2021 года.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6.2. Для участия в Конкурсе </w:t>
      </w:r>
      <w:r w:rsidR="009952EA">
        <w:rPr>
          <w:rFonts w:ascii="Times New Roman" w:hAnsi="Times New Roman"/>
          <w:sz w:val="28"/>
          <w:szCs w:val="28"/>
        </w:rPr>
        <w:t>у</w:t>
      </w:r>
      <w:r w:rsidRPr="00C85F59">
        <w:rPr>
          <w:rFonts w:ascii="Times New Roman" w:hAnsi="Times New Roman"/>
          <w:sz w:val="28"/>
          <w:szCs w:val="28"/>
        </w:rPr>
        <w:t xml:space="preserve">частник Конкурса направляет </w:t>
      </w:r>
      <w:r w:rsidR="009952EA">
        <w:rPr>
          <w:rFonts w:ascii="Times New Roman" w:hAnsi="Times New Roman"/>
          <w:sz w:val="28"/>
          <w:szCs w:val="28"/>
        </w:rPr>
        <w:t>о</w:t>
      </w:r>
      <w:r w:rsidRPr="00C85F59">
        <w:rPr>
          <w:rFonts w:ascii="Times New Roman" w:hAnsi="Times New Roman"/>
          <w:sz w:val="28"/>
          <w:szCs w:val="28"/>
        </w:rPr>
        <w:t>рганизатору Конкурса следующие документы:</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Заявку по форме согласно приложению № 1 к </w:t>
      </w:r>
      <w:r w:rsidR="009952EA">
        <w:rPr>
          <w:rFonts w:ascii="Times New Roman" w:hAnsi="Times New Roman"/>
          <w:sz w:val="28"/>
          <w:szCs w:val="28"/>
        </w:rPr>
        <w:t xml:space="preserve">настоящему </w:t>
      </w:r>
      <w:r w:rsidRPr="00C85F59">
        <w:rPr>
          <w:rFonts w:ascii="Times New Roman" w:hAnsi="Times New Roman"/>
          <w:sz w:val="28"/>
          <w:szCs w:val="28"/>
        </w:rPr>
        <w:t>Положению;</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w:t>
      </w:r>
      <w:r w:rsidR="009952EA">
        <w:rPr>
          <w:rFonts w:ascii="Times New Roman" w:hAnsi="Times New Roman"/>
          <w:sz w:val="28"/>
          <w:szCs w:val="28"/>
        </w:rPr>
        <w:t>с</w:t>
      </w:r>
      <w:r w:rsidRPr="00C85F59">
        <w:rPr>
          <w:rFonts w:ascii="Times New Roman" w:hAnsi="Times New Roman"/>
          <w:sz w:val="28"/>
          <w:szCs w:val="28"/>
        </w:rPr>
        <w:t xml:space="preserve">огласие на обработку персональных данных по форме согласно </w:t>
      </w:r>
      <w:r w:rsidR="009952EA">
        <w:rPr>
          <w:rFonts w:ascii="Times New Roman" w:hAnsi="Times New Roman"/>
          <w:sz w:val="28"/>
          <w:szCs w:val="28"/>
        </w:rPr>
        <w:t>настоящему</w:t>
      </w:r>
      <w:r w:rsidR="009952EA" w:rsidRPr="00C85F59">
        <w:rPr>
          <w:rFonts w:ascii="Times New Roman" w:hAnsi="Times New Roman"/>
          <w:sz w:val="28"/>
          <w:szCs w:val="28"/>
        </w:rPr>
        <w:t xml:space="preserve"> </w:t>
      </w:r>
      <w:r w:rsidRPr="00C85F59">
        <w:rPr>
          <w:rFonts w:ascii="Times New Roman" w:hAnsi="Times New Roman"/>
          <w:sz w:val="28"/>
          <w:szCs w:val="28"/>
        </w:rPr>
        <w:t xml:space="preserve">приложению № 2 к Положению. </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Согласие на обработку персональных данных заполняется </w:t>
      </w:r>
      <w:r w:rsidRPr="00C85F59">
        <w:rPr>
          <w:rFonts w:ascii="Times New Roman" w:hAnsi="Times New Roman"/>
          <w:sz w:val="28"/>
          <w:szCs w:val="28"/>
        </w:rPr>
        <w:br/>
        <w:t xml:space="preserve">на руководителя </w:t>
      </w:r>
      <w:r w:rsidR="009952EA">
        <w:rPr>
          <w:rFonts w:ascii="Times New Roman" w:hAnsi="Times New Roman"/>
          <w:sz w:val="28"/>
          <w:szCs w:val="28"/>
        </w:rPr>
        <w:t>у</w:t>
      </w:r>
      <w:r w:rsidRPr="00C85F59">
        <w:rPr>
          <w:rFonts w:ascii="Times New Roman" w:hAnsi="Times New Roman"/>
          <w:sz w:val="28"/>
          <w:szCs w:val="28"/>
        </w:rPr>
        <w:t xml:space="preserve">частника Конкурса и на контактное лицо </w:t>
      </w:r>
      <w:r w:rsidR="009952EA">
        <w:rPr>
          <w:rFonts w:ascii="Times New Roman" w:hAnsi="Times New Roman"/>
          <w:sz w:val="28"/>
          <w:szCs w:val="28"/>
        </w:rPr>
        <w:t>у</w:t>
      </w:r>
      <w:r w:rsidRPr="00C85F59">
        <w:rPr>
          <w:rFonts w:ascii="Times New Roman" w:hAnsi="Times New Roman"/>
          <w:sz w:val="28"/>
          <w:szCs w:val="28"/>
        </w:rPr>
        <w:t>частника Конкурса.</w:t>
      </w:r>
    </w:p>
    <w:p w:rsidR="009A761F" w:rsidRPr="00C85F59" w:rsidRDefault="009A761F" w:rsidP="009A761F">
      <w:pPr>
        <w:autoSpaceDE w:val="0"/>
        <w:autoSpaceDN w:val="0"/>
        <w:adjustRightInd w:val="0"/>
        <w:ind w:firstLine="709"/>
        <w:jc w:val="both"/>
        <w:rPr>
          <w:rFonts w:ascii="Times New Roman" w:hAnsi="Times New Roman"/>
          <w:color w:val="000000"/>
          <w:sz w:val="28"/>
          <w:szCs w:val="28"/>
        </w:rPr>
      </w:pPr>
      <w:r w:rsidRPr="00C85F59">
        <w:rPr>
          <w:rFonts w:ascii="Times New Roman" w:hAnsi="Times New Roman"/>
          <w:sz w:val="28"/>
          <w:szCs w:val="28"/>
        </w:rPr>
        <w:t xml:space="preserve">6.3. Документы направляются (представляются) </w:t>
      </w:r>
      <w:r w:rsidR="009952EA">
        <w:rPr>
          <w:rFonts w:ascii="Times New Roman" w:hAnsi="Times New Roman"/>
          <w:sz w:val="28"/>
          <w:szCs w:val="28"/>
        </w:rPr>
        <w:t>о</w:t>
      </w:r>
      <w:r w:rsidRPr="00C85F59">
        <w:rPr>
          <w:rFonts w:ascii="Times New Roman" w:hAnsi="Times New Roman"/>
          <w:sz w:val="28"/>
          <w:szCs w:val="28"/>
        </w:rPr>
        <w:t>рганизатору Конкурса на бумажном носителе и в электронном виде.</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6.4. Документы должны быть представлены </w:t>
      </w:r>
      <w:r w:rsidR="009952EA">
        <w:rPr>
          <w:rFonts w:ascii="Times New Roman" w:hAnsi="Times New Roman"/>
          <w:sz w:val="28"/>
          <w:szCs w:val="28"/>
        </w:rPr>
        <w:t>о</w:t>
      </w:r>
      <w:r w:rsidRPr="00C85F59">
        <w:rPr>
          <w:rFonts w:ascii="Times New Roman" w:hAnsi="Times New Roman"/>
          <w:sz w:val="28"/>
          <w:szCs w:val="28"/>
        </w:rPr>
        <w:t xml:space="preserve">рганизатору Конкурса </w:t>
      </w:r>
      <w:r w:rsidRPr="00C85F59">
        <w:rPr>
          <w:rFonts w:ascii="Times New Roman" w:hAnsi="Times New Roman"/>
          <w:sz w:val="28"/>
          <w:szCs w:val="28"/>
        </w:rPr>
        <w:br/>
        <w:t>в период с 1 по 30 июня 2021 года включительно.</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6.5. Рассмотрение заявок </w:t>
      </w:r>
      <w:r w:rsidR="009952EA">
        <w:rPr>
          <w:rFonts w:ascii="Times New Roman" w:hAnsi="Times New Roman"/>
          <w:sz w:val="28"/>
          <w:szCs w:val="28"/>
        </w:rPr>
        <w:t>э</w:t>
      </w:r>
      <w:r w:rsidRPr="00C85F59">
        <w:rPr>
          <w:rFonts w:ascii="Times New Roman" w:hAnsi="Times New Roman"/>
          <w:sz w:val="28"/>
          <w:szCs w:val="28"/>
        </w:rPr>
        <w:t>кспертными группами, формирование рейтинга (по сумме баллов) практик в каждой</w:t>
      </w:r>
      <w:r w:rsidR="007D450C">
        <w:rPr>
          <w:rFonts w:ascii="Times New Roman" w:hAnsi="Times New Roman"/>
          <w:sz w:val="28"/>
          <w:szCs w:val="28"/>
        </w:rPr>
        <w:t xml:space="preserve"> из номинаций Конкурса</w:t>
      </w:r>
      <w:r w:rsidRPr="00C85F59">
        <w:rPr>
          <w:rFonts w:ascii="Times New Roman" w:hAnsi="Times New Roman"/>
          <w:sz w:val="28"/>
          <w:szCs w:val="28"/>
        </w:rPr>
        <w:t xml:space="preserve"> и передача членам Экспертного совета Конкурса для отбора победителей </w:t>
      </w:r>
      <w:r w:rsidRPr="00C85F59">
        <w:rPr>
          <w:rFonts w:ascii="Times New Roman" w:hAnsi="Times New Roman"/>
          <w:sz w:val="28"/>
          <w:szCs w:val="28"/>
        </w:rPr>
        <w:br/>
        <w:t>и финалистов Конкурса осуществляется в течение 10 рабочих дней после окончания срока, указанного в пункте 6.4 настоящего Положения.</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6.6.  Определение Экспертным советом Конкурса победителей </w:t>
      </w:r>
      <w:r w:rsidRPr="00C85F59">
        <w:rPr>
          <w:rFonts w:ascii="Times New Roman" w:hAnsi="Times New Roman"/>
          <w:sz w:val="28"/>
          <w:szCs w:val="28"/>
        </w:rPr>
        <w:br/>
        <w:t xml:space="preserve">и финалистов Конкурса в каждой </w:t>
      </w:r>
      <w:r w:rsidR="007D450C">
        <w:rPr>
          <w:rFonts w:ascii="Times New Roman" w:hAnsi="Times New Roman"/>
          <w:sz w:val="28"/>
          <w:szCs w:val="28"/>
        </w:rPr>
        <w:t>из номинаций</w:t>
      </w:r>
      <w:r w:rsidRPr="00C85F59">
        <w:rPr>
          <w:rFonts w:ascii="Times New Roman" w:hAnsi="Times New Roman"/>
          <w:sz w:val="28"/>
          <w:szCs w:val="28"/>
        </w:rPr>
        <w:t xml:space="preserve"> Конкурса, подписание протокола </w:t>
      </w:r>
      <w:r w:rsidRPr="00C85F59">
        <w:rPr>
          <w:rFonts w:ascii="Times New Roman" w:hAnsi="Times New Roman"/>
          <w:color w:val="000000"/>
          <w:sz w:val="28"/>
          <w:szCs w:val="28"/>
        </w:rPr>
        <w:t>заседания Экспертного совета Конкурса</w:t>
      </w:r>
      <w:r w:rsidRPr="00C85F59">
        <w:rPr>
          <w:rFonts w:ascii="Times New Roman" w:hAnsi="Times New Roman"/>
          <w:sz w:val="28"/>
          <w:szCs w:val="28"/>
        </w:rPr>
        <w:t xml:space="preserve"> осуществляется </w:t>
      </w:r>
      <w:r w:rsidRPr="00C85F59">
        <w:rPr>
          <w:rFonts w:ascii="Times New Roman" w:hAnsi="Times New Roman"/>
          <w:sz w:val="28"/>
          <w:szCs w:val="28"/>
        </w:rPr>
        <w:br/>
        <w:t xml:space="preserve">в течение 10 рабочих дней после окончания срока, указанного </w:t>
      </w:r>
      <w:r w:rsidRPr="00C85F59">
        <w:rPr>
          <w:rFonts w:ascii="Times New Roman" w:hAnsi="Times New Roman"/>
          <w:sz w:val="28"/>
          <w:szCs w:val="28"/>
        </w:rPr>
        <w:br/>
        <w:t>в пункте 6.5 настоящего Положения</w:t>
      </w:r>
      <w:r w:rsidRPr="00C85F59">
        <w:rPr>
          <w:rFonts w:ascii="Times New Roman" w:hAnsi="Times New Roman"/>
          <w:color w:val="000000"/>
          <w:sz w:val="28"/>
          <w:szCs w:val="28"/>
        </w:rPr>
        <w:t>.</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6.7. </w:t>
      </w:r>
      <w:r w:rsidRPr="00C85F59">
        <w:rPr>
          <w:rFonts w:ascii="Times New Roman" w:hAnsi="Times New Roman"/>
          <w:color w:val="000000"/>
          <w:sz w:val="28"/>
          <w:szCs w:val="28"/>
        </w:rPr>
        <w:t xml:space="preserve">Награждение победителей и финалистов Конкурса осуществляется в течение 30 календарных дней со дня </w:t>
      </w:r>
      <w:proofErr w:type="gramStart"/>
      <w:r w:rsidRPr="00C85F59">
        <w:rPr>
          <w:rFonts w:ascii="Times New Roman" w:hAnsi="Times New Roman"/>
          <w:color w:val="000000"/>
          <w:sz w:val="28"/>
          <w:szCs w:val="28"/>
        </w:rPr>
        <w:t>подписания протокола заседания Экспертного совета Конкурса</w:t>
      </w:r>
      <w:proofErr w:type="gramEnd"/>
      <w:r w:rsidRPr="00C85F59">
        <w:rPr>
          <w:rFonts w:ascii="Times New Roman" w:hAnsi="Times New Roman"/>
          <w:color w:val="000000"/>
          <w:sz w:val="28"/>
          <w:szCs w:val="28"/>
        </w:rPr>
        <w:t>.</w:t>
      </w:r>
    </w:p>
    <w:p w:rsidR="009A761F" w:rsidRPr="00C85F59" w:rsidRDefault="009A761F" w:rsidP="009A761F">
      <w:pPr>
        <w:autoSpaceDE w:val="0"/>
        <w:autoSpaceDN w:val="0"/>
        <w:adjustRightInd w:val="0"/>
        <w:jc w:val="both"/>
        <w:rPr>
          <w:rFonts w:ascii="Times New Roman" w:hAnsi="Times New Roman"/>
          <w:sz w:val="24"/>
          <w:szCs w:val="28"/>
        </w:rPr>
      </w:pPr>
    </w:p>
    <w:p w:rsidR="009A761F" w:rsidRPr="00C85F59" w:rsidRDefault="009A761F" w:rsidP="009A761F">
      <w:pPr>
        <w:autoSpaceDE w:val="0"/>
        <w:autoSpaceDN w:val="0"/>
        <w:adjustRightInd w:val="0"/>
        <w:jc w:val="center"/>
        <w:rPr>
          <w:rFonts w:ascii="Times New Roman" w:hAnsi="Times New Roman"/>
          <w:bCs/>
          <w:sz w:val="28"/>
          <w:szCs w:val="28"/>
        </w:rPr>
      </w:pPr>
      <w:r w:rsidRPr="00C85F59">
        <w:rPr>
          <w:rFonts w:ascii="Times New Roman" w:hAnsi="Times New Roman"/>
          <w:bCs/>
          <w:sz w:val="28"/>
          <w:szCs w:val="28"/>
        </w:rPr>
        <w:t>7. Экспертный совет Конкурса и порядок</w:t>
      </w:r>
      <w:r>
        <w:rPr>
          <w:rFonts w:ascii="Times New Roman" w:hAnsi="Times New Roman"/>
          <w:bCs/>
          <w:sz w:val="28"/>
          <w:szCs w:val="28"/>
        </w:rPr>
        <w:br/>
      </w:r>
      <w:r w:rsidRPr="00C85F59">
        <w:rPr>
          <w:rFonts w:ascii="Times New Roman" w:hAnsi="Times New Roman"/>
          <w:bCs/>
          <w:sz w:val="28"/>
          <w:szCs w:val="28"/>
        </w:rPr>
        <w:t>определения победителей и финалистов Конкурса</w:t>
      </w:r>
    </w:p>
    <w:p w:rsidR="009A761F" w:rsidRPr="00C85F59" w:rsidRDefault="009A761F" w:rsidP="009A761F">
      <w:pPr>
        <w:autoSpaceDE w:val="0"/>
        <w:autoSpaceDN w:val="0"/>
        <w:adjustRightInd w:val="0"/>
        <w:ind w:firstLine="709"/>
        <w:jc w:val="center"/>
        <w:rPr>
          <w:rFonts w:ascii="Times New Roman" w:hAnsi="Times New Roman"/>
          <w:b/>
          <w:bCs/>
          <w:sz w:val="24"/>
          <w:szCs w:val="28"/>
        </w:rPr>
      </w:pP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7.1. </w:t>
      </w:r>
      <w:r w:rsidRPr="00C85F59">
        <w:rPr>
          <w:rFonts w:ascii="Times New Roman" w:hAnsi="Times New Roman"/>
          <w:bCs/>
          <w:sz w:val="28"/>
          <w:szCs w:val="28"/>
        </w:rPr>
        <w:t>Экспертный совет Конкурса</w:t>
      </w:r>
      <w:r w:rsidRPr="00C85F59">
        <w:rPr>
          <w:rFonts w:ascii="Times New Roman" w:hAnsi="Times New Roman"/>
          <w:b/>
          <w:bCs/>
          <w:sz w:val="28"/>
          <w:szCs w:val="28"/>
        </w:rPr>
        <w:t xml:space="preserve"> </w:t>
      </w:r>
      <w:r w:rsidRPr="00C85F59">
        <w:rPr>
          <w:rFonts w:ascii="Times New Roman" w:hAnsi="Times New Roman"/>
          <w:sz w:val="28"/>
          <w:szCs w:val="28"/>
        </w:rPr>
        <w:t>в своей деятельности руководствуется настоящим Положением.</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7.2. </w:t>
      </w:r>
      <w:r w:rsidRPr="00C85F59">
        <w:rPr>
          <w:rFonts w:ascii="Times New Roman" w:hAnsi="Times New Roman"/>
          <w:bCs/>
          <w:sz w:val="28"/>
          <w:szCs w:val="28"/>
        </w:rPr>
        <w:t>Экспертный совет Конкурса</w:t>
      </w:r>
      <w:r w:rsidRPr="00C85F59">
        <w:rPr>
          <w:rFonts w:ascii="Times New Roman" w:hAnsi="Times New Roman"/>
          <w:b/>
          <w:bCs/>
          <w:sz w:val="28"/>
          <w:szCs w:val="28"/>
        </w:rPr>
        <w:t xml:space="preserve"> </w:t>
      </w:r>
      <w:r w:rsidRPr="00C85F59">
        <w:rPr>
          <w:rFonts w:ascii="Times New Roman" w:hAnsi="Times New Roman"/>
          <w:sz w:val="28"/>
          <w:szCs w:val="28"/>
        </w:rPr>
        <w:t xml:space="preserve">осуществляет функции </w:t>
      </w:r>
      <w:r w:rsidRPr="00C85F59">
        <w:rPr>
          <w:rFonts w:ascii="Times New Roman" w:hAnsi="Times New Roman"/>
          <w:sz w:val="28"/>
          <w:szCs w:val="28"/>
        </w:rPr>
        <w:br/>
        <w:t xml:space="preserve">по рассмотрению и оценке </w:t>
      </w:r>
      <w:r w:rsidR="009952EA">
        <w:rPr>
          <w:rFonts w:ascii="Times New Roman" w:hAnsi="Times New Roman"/>
          <w:sz w:val="28"/>
          <w:szCs w:val="28"/>
        </w:rPr>
        <w:t>д</w:t>
      </w:r>
      <w:r w:rsidRPr="00C85F59">
        <w:rPr>
          <w:rFonts w:ascii="Times New Roman" w:hAnsi="Times New Roman"/>
          <w:sz w:val="28"/>
          <w:szCs w:val="28"/>
        </w:rPr>
        <w:t xml:space="preserve">окументов, определению победителей </w:t>
      </w:r>
      <w:r w:rsidRPr="00C85F59">
        <w:rPr>
          <w:rFonts w:ascii="Times New Roman" w:hAnsi="Times New Roman"/>
          <w:sz w:val="28"/>
          <w:szCs w:val="28"/>
        </w:rPr>
        <w:br/>
        <w:t>и финалистов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7.3. </w:t>
      </w:r>
      <w:r w:rsidRPr="00C85F59">
        <w:rPr>
          <w:rFonts w:ascii="Times New Roman" w:hAnsi="Times New Roman"/>
          <w:bCs/>
          <w:sz w:val="28"/>
          <w:szCs w:val="28"/>
        </w:rPr>
        <w:t>Экспертный совет Конкурса</w:t>
      </w:r>
      <w:r w:rsidRPr="00C85F59">
        <w:rPr>
          <w:rFonts w:ascii="Times New Roman" w:hAnsi="Times New Roman"/>
          <w:b/>
          <w:bCs/>
          <w:sz w:val="28"/>
          <w:szCs w:val="28"/>
        </w:rPr>
        <w:t xml:space="preserve"> </w:t>
      </w:r>
      <w:r w:rsidRPr="00C85F59">
        <w:rPr>
          <w:rFonts w:ascii="Times New Roman" w:hAnsi="Times New Roman"/>
          <w:sz w:val="28"/>
          <w:szCs w:val="28"/>
        </w:rPr>
        <w:t xml:space="preserve">осуществляет свою деятельность </w:t>
      </w:r>
      <w:r w:rsidRPr="00C85F59">
        <w:rPr>
          <w:rFonts w:ascii="Times New Roman" w:hAnsi="Times New Roman"/>
          <w:sz w:val="28"/>
          <w:szCs w:val="28"/>
        </w:rPr>
        <w:br/>
        <w:t>на некоммерческой основе.</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7.4. Полномочия членов </w:t>
      </w:r>
      <w:r w:rsidR="007D450C">
        <w:rPr>
          <w:rFonts w:ascii="Times New Roman" w:hAnsi="Times New Roman"/>
          <w:sz w:val="28"/>
          <w:szCs w:val="28"/>
        </w:rPr>
        <w:t>Э</w:t>
      </w:r>
      <w:r w:rsidRPr="00C85F59">
        <w:rPr>
          <w:rFonts w:ascii="Times New Roman" w:hAnsi="Times New Roman"/>
          <w:sz w:val="28"/>
          <w:szCs w:val="28"/>
        </w:rPr>
        <w:t xml:space="preserve">кспертного совета Конкурса </w:t>
      </w:r>
      <w:r w:rsidRPr="00C85F59">
        <w:rPr>
          <w:rFonts w:ascii="Times New Roman" w:hAnsi="Times New Roman"/>
          <w:sz w:val="28"/>
          <w:szCs w:val="28"/>
        </w:rPr>
        <w:br/>
        <w:t xml:space="preserve">в разрезе </w:t>
      </w:r>
      <w:r w:rsidR="007D450C">
        <w:rPr>
          <w:rFonts w:ascii="Times New Roman" w:hAnsi="Times New Roman"/>
          <w:sz w:val="28"/>
          <w:szCs w:val="28"/>
        </w:rPr>
        <w:t>э</w:t>
      </w:r>
      <w:r w:rsidRPr="00C85F59">
        <w:rPr>
          <w:rFonts w:ascii="Times New Roman" w:hAnsi="Times New Roman"/>
          <w:sz w:val="28"/>
          <w:szCs w:val="28"/>
        </w:rPr>
        <w:t>кспертных групп (далее – эксперты):</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рассмотрение и предварительная оценка Заявок каждым членом </w:t>
      </w:r>
      <w:r w:rsidR="009952EA">
        <w:rPr>
          <w:rFonts w:ascii="Times New Roman" w:hAnsi="Times New Roman"/>
          <w:sz w:val="28"/>
          <w:szCs w:val="28"/>
        </w:rPr>
        <w:t>э</w:t>
      </w:r>
      <w:r w:rsidRPr="00C85F59">
        <w:rPr>
          <w:rFonts w:ascii="Times New Roman" w:hAnsi="Times New Roman"/>
          <w:sz w:val="28"/>
          <w:szCs w:val="28"/>
        </w:rPr>
        <w:t>кспертных групп индивидуально;</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lastRenderedPageBreak/>
        <w:t xml:space="preserve">- обобщение результатов рассмотрения и предварительной оценки секретарями </w:t>
      </w:r>
      <w:r w:rsidR="009952EA">
        <w:rPr>
          <w:rFonts w:ascii="Times New Roman" w:hAnsi="Times New Roman"/>
          <w:sz w:val="28"/>
          <w:szCs w:val="28"/>
        </w:rPr>
        <w:t>э</w:t>
      </w:r>
      <w:r w:rsidRPr="00C85F59">
        <w:rPr>
          <w:rFonts w:ascii="Times New Roman" w:hAnsi="Times New Roman"/>
          <w:sz w:val="28"/>
          <w:szCs w:val="28"/>
        </w:rPr>
        <w:t xml:space="preserve">кспертных групп в каждой из номинаций; </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формирование предварительного рейтинга практик по сумме баллов секретарями </w:t>
      </w:r>
      <w:r w:rsidR="009952EA">
        <w:rPr>
          <w:rFonts w:ascii="Times New Roman" w:hAnsi="Times New Roman"/>
          <w:sz w:val="28"/>
          <w:szCs w:val="28"/>
        </w:rPr>
        <w:t>э</w:t>
      </w:r>
      <w:r w:rsidRPr="00C85F59">
        <w:rPr>
          <w:rFonts w:ascii="Times New Roman" w:hAnsi="Times New Roman"/>
          <w:sz w:val="28"/>
          <w:szCs w:val="28"/>
        </w:rPr>
        <w:t>кспертных групп в каждой из номинаций;</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направление председателю </w:t>
      </w:r>
      <w:r w:rsidR="007D450C">
        <w:rPr>
          <w:rFonts w:ascii="Times New Roman" w:hAnsi="Times New Roman"/>
          <w:sz w:val="28"/>
          <w:szCs w:val="28"/>
        </w:rPr>
        <w:t>Э</w:t>
      </w:r>
      <w:r w:rsidRPr="00C85F59">
        <w:rPr>
          <w:rFonts w:ascii="Times New Roman" w:hAnsi="Times New Roman"/>
          <w:sz w:val="28"/>
          <w:szCs w:val="28"/>
        </w:rPr>
        <w:t xml:space="preserve">кспертного совета Конкурса предварительного рейтинга практик с целью дальнейшего рассмотрения </w:t>
      </w:r>
      <w:r w:rsidRPr="00C85F59">
        <w:rPr>
          <w:rFonts w:ascii="Times New Roman" w:hAnsi="Times New Roman"/>
          <w:sz w:val="28"/>
          <w:szCs w:val="28"/>
        </w:rPr>
        <w:br/>
        <w:t xml:space="preserve">и утверждения на заседании </w:t>
      </w:r>
      <w:r w:rsidR="007D450C">
        <w:rPr>
          <w:rFonts w:ascii="Times New Roman" w:hAnsi="Times New Roman"/>
          <w:sz w:val="28"/>
          <w:szCs w:val="28"/>
        </w:rPr>
        <w:t>Э</w:t>
      </w:r>
      <w:r w:rsidRPr="00C85F59">
        <w:rPr>
          <w:rFonts w:ascii="Times New Roman" w:hAnsi="Times New Roman"/>
          <w:sz w:val="28"/>
          <w:szCs w:val="28"/>
        </w:rPr>
        <w:t>кспертного совета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7.5. Бланк оценки Заявки экспертом представлен в </w:t>
      </w:r>
      <w:r w:rsidR="009952EA">
        <w:rPr>
          <w:rFonts w:ascii="Times New Roman" w:hAnsi="Times New Roman"/>
          <w:sz w:val="28"/>
          <w:szCs w:val="28"/>
        </w:rPr>
        <w:t>п</w:t>
      </w:r>
      <w:r w:rsidRPr="00C85F59">
        <w:rPr>
          <w:rFonts w:ascii="Times New Roman" w:hAnsi="Times New Roman"/>
          <w:sz w:val="28"/>
          <w:szCs w:val="28"/>
        </w:rPr>
        <w:t xml:space="preserve">риложении № 3 </w:t>
      </w:r>
      <w:r w:rsidRPr="00C85F59">
        <w:rPr>
          <w:rFonts w:ascii="Times New Roman" w:hAnsi="Times New Roman"/>
          <w:sz w:val="28"/>
          <w:szCs w:val="28"/>
        </w:rPr>
        <w:br/>
        <w:t xml:space="preserve">к </w:t>
      </w:r>
      <w:r w:rsidR="009952EA">
        <w:rPr>
          <w:rFonts w:ascii="Times New Roman" w:hAnsi="Times New Roman"/>
          <w:sz w:val="28"/>
          <w:szCs w:val="28"/>
        </w:rPr>
        <w:t>настоящему</w:t>
      </w:r>
      <w:r w:rsidR="009952EA" w:rsidRPr="00C85F59">
        <w:rPr>
          <w:rFonts w:ascii="Times New Roman" w:hAnsi="Times New Roman"/>
          <w:sz w:val="28"/>
          <w:szCs w:val="28"/>
        </w:rPr>
        <w:t xml:space="preserve"> </w:t>
      </w:r>
      <w:r w:rsidRPr="00C85F59">
        <w:rPr>
          <w:rFonts w:ascii="Times New Roman" w:hAnsi="Times New Roman"/>
          <w:sz w:val="28"/>
          <w:szCs w:val="28"/>
        </w:rPr>
        <w:t>Положению.</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7.6. Оценка Заявки осуществляется по шкале от 0 до 10 баллов </w:t>
      </w:r>
      <w:r w:rsidRPr="00C85F59">
        <w:rPr>
          <w:rFonts w:ascii="Times New Roman" w:hAnsi="Times New Roman"/>
          <w:sz w:val="28"/>
          <w:szCs w:val="28"/>
        </w:rPr>
        <w:br/>
        <w:t>по следующим критериям:</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результативность практики </w:t>
      </w:r>
      <w:r w:rsidR="009952EA">
        <w:rPr>
          <w:rFonts w:ascii="Times New Roman" w:hAnsi="Times New Roman"/>
          <w:sz w:val="28"/>
          <w:szCs w:val="28"/>
        </w:rPr>
        <w:t>–</w:t>
      </w:r>
      <w:r w:rsidRPr="00C85F59">
        <w:rPr>
          <w:rFonts w:ascii="Times New Roman" w:hAnsi="Times New Roman"/>
          <w:sz w:val="28"/>
          <w:szCs w:val="28"/>
        </w:rPr>
        <w:t xml:space="preserve"> наличие</w:t>
      </w:r>
      <w:r w:rsidR="009952EA">
        <w:rPr>
          <w:rFonts w:ascii="Times New Roman" w:hAnsi="Times New Roman"/>
          <w:sz w:val="28"/>
          <w:szCs w:val="28"/>
        </w:rPr>
        <w:t xml:space="preserve"> </w:t>
      </w:r>
      <w:r w:rsidRPr="00C85F59">
        <w:rPr>
          <w:rFonts w:ascii="Times New Roman" w:hAnsi="Times New Roman"/>
          <w:sz w:val="28"/>
          <w:szCs w:val="28"/>
        </w:rPr>
        <w:t xml:space="preserve">критериев эффективности </w:t>
      </w:r>
      <w:r w:rsidRPr="00C85F59">
        <w:rPr>
          <w:rFonts w:ascii="Times New Roman" w:hAnsi="Times New Roman"/>
          <w:sz w:val="28"/>
          <w:szCs w:val="28"/>
        </w:rPr>
        <w:br/>
        <w:t>и результатов измерения эффективности;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уникальность практики </w:t>
      </w:r>
      <w:r w:rsidR="009952EA">
        <w:rPr>
          <w:rFonts w:ascii="Times New Roman" w:hAnsi="Times New Roman"/>
          <w:sz w:val="28"/>
          <w:szCs w:val="28"/>
        </w:rPr>
        <w:t>–</w:t>
      </w:r>
      <w:r w:rsidRPr="00C85F59">
        <w:rPr>
          <w:rFonts w:ascii="Times New Roman" w:hAnsi="Times New Roman"/>
          <w:sz w:val="28"/>
          <w:szCs w:val="28"/>
        </w:rPr>
        <w:t xml:space="preserve"> наличие</w:t>
      </w:r>
      <w:r w:rsidR="009952EA">
        <w:rPr>
          <w:rFonts w:ascii="Times New Roman" w:hAnsi="Times New Roman"/>
          <w:sz w:val="28"/>
          <w:szCs w:val="28"/>
        </w:rPr>
        <w:t xml:space="preserve"> </w:t>
      </w:r>
      <w:r w:rsidRPr="00C85F59">
        <w:rPr>
          <w:rFonts w:ascii="Times New Roman" w:hAnsi="Times New Roman"/>
          <w:sz w:val="28"/>
          <w:szCs w:val="28"/>
        </w:rPr>
        <w:t>уникальных элементов, которые выделяют практику среди других практик в данной номинации;</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возможность тиражирования практики </w:t>
      </w:r>
      <w:r w:rsidR="009952EA">
        <w:rPr>
          <w:rFonts w:ascii="Times New Roman" w:hAnsi="Times New Roman"/>
          <w:sz w:val="28"/>
          <w:szCs w:val="28"/>
        </w:rPr>
        <w:t>–</w:t>
      </w:r>
      <w:r w:rsidRPr="00C85F59">
        <w:rPr>
          <w:rFonts w:ascii="Times New Roman" w:hAnsi="Times New Roman"/>
          <w:sz w:val="28"/>
          <w:szCs w:val="28"/>
        </w:rPr>
        <w:t xml:space="preserve"> практика</w:t>
      </w:r>
      <w:r w:rsidR="009952EA">
        <w:rPr>
          <w:rFonts w:ascii="Times New Roman" w:hAnsi="Times New Roman"/>
          <w:sz w:val="28"/>
          <w:szCs w:val="28"/>
        </w:rPr>
        <w:t xml:space="preserve"> </w:t>
      </w:r>
      <w:r w:rsidRPr="00C85F59">
        <w:rPr>
          <w:rFonts w:ascii="Times New Roman" w:hAnsi="Times New Roman"/>
          <w:sz w:val="28"/>
          <w:szCs w:val="28"/>
        </w:rPr>
        <w:t xml:space="preserve">носит универсальный характер и может быть применена на других территориях, </w:t>
      </w:r>
      <w:r w:rsidRPr="00C85F59">
        <w:rPr>
          <w:rFonts w:ascii="Times New Roman" w:hAnsi="Times New Roman"/>
          <w:sz w:val="28"/>
          <w:szCs w:val="28"/>
        </w:rPr>
        <w:br/>
        <w:t>в организациях, командах;</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возможность масштабирования практики </w:t>
      </w:r>
      <w:r w:rsidR="009952EA">
        <w:rPr>
          <w:rFonts w:ascii="Times New Roman" w:hAnsi="Times New Roman"/>
          <w:sz w:val="28"/>
          <w:szCs w:val="28"/>
        </w:rPr>
        <w:t>–</w:t>
      </w:r>
      <w:r w:rsidRPr="00C85F59">
        <w:rPr>
          <w:rFonts w:ascii="Times New Roman" w:hAnsi="Times New Roman"/>
          <w:sz w:val="28"/>
          <w:szCs w:val="28"/>
        </w:rPr>
        <w:t xml:space="preserve"> в</w:t>
      </w:r>
      <w:r w:rsidR="009952EA">
        <w:rPr>
          <w:rFonts w:ascii="Times New Roman" w:hAnsi="Times New Roman"/>
          <w:sz w:val="28"/>
          <w:szCs w:val="28"/>
        </w:rPr>
        <w:t xml:space="preserve"> </w:t>
      </w:r>
      <w:r w:rsidRPr="00C85F59">
        <w:rPr>
          <w:rFonts w:ascii="Times New Roman" w:hAnsi="Times New Roman"/>
          <w:sz w:val="28"/>
          <w:szCs w:val="28"/>
        </w:rPr>
        <w:t>практике может быть увеличено количество участников без ухудшения качества конечного результата.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7.7. Оценка по соответствующему критерию выставляется с учетом  рекомендаций, указанных в </w:t>
      </w:r>
      <w:r w:rsidR="009952EA">
        <w:rPr>
          <w:rFonts w:ascii="Times New Roman" w:hAnsi="Times New Roman"/>
          <w:sz w:val="28"/>
          <w:szCs w:val="28"/>
        </w:rPr>
        <w:t>п</w:t>
      </w:r>
      <w:r w:rsidRPr="00C85F59">
        <w:rPr>
          <w:rFonts w:ascii="Times New Roman" w:hAnsi="Times New Roman"/>
          <w:sz w:val="28"/>
          <w:szCs w:val="28"/>
        </w:rPr>
        <w:t xml:space="preserve">риложении № 4 к </w:t>
      </w:r>
      <w:r w:rsidR="009952EA">
        <w:rPr>
          <w:rFonts w:ascii="Times New Roman" w:hAnsi="Times New Roman"/>
          <w:sz w:val="28"/>
          <w:szCs w:val="28"/>
        </w:rPr>
        <w:t>настоящему</w:t>
      </w:r>
      <w:r w:rsidR="009952EA" w:rsidRPr="00C85F59">
        <w:rPr>
          <w:rFonts w:ascii="Times New Roman" w:hAnsi="Times New Roman"/>
          <w:sz w:val="28"/>
          <w:szCs w:val="28"/>
        </w:rPr>
        <w:t xml:space="preserve"> </w:t>
      </w:r>
      <w:r w:rsidRPr="00C85F59">
        <w:rPr>
          <w:rFonts w:ascii="Times New Roman" w:hAnsi="Times New Roman"/>
          <w:sz w:val="28"/>
          <w:szCs w:val="28"/>
        </w:rPr>
        <w:t>Положению.</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7.8.</w:t>
      </w:r>
      <w:r w:rsidRPr="00C85F59">
        <w:rPr>
          <w:rFonts w:ascii="Times New Roman" w:hAnsi="Times New Roman"/>
        </w:rPr>
        <w:t xml:space="preserve"> </w:t>
      </w:r>
      <w:r w:rsidRPr="00C85F59">
        <w:rPr>
          <w:rFonts w:ascii="Times New Roman" w:hAnsi="Times New Roman"/>
          <w:sz w:val="28"/>
          <w:szCs w:val="28"/>
        </w:rPr>
        <w:t xml:space="preserve">Оценка практики представляет собой среднее арифметическое </w:t>
      </w:r>
      <w:r w:rsidRPr="00C85F59">
        <w:rPr>
          <w:rFonts w:ascii="Times New Roman" w:hAnsi="Times New Roman"/>
          <w:sz w:val="28"/>
          <w:szCs w:val="28"/>
        </w:rPr>
        <w:br/>
        <w:t xml:space="preserve">из оценок Заявки экспертами по каждому из критериев, указанных </w:t>
      </w:r>
      <w:r w:rsidRPr="00C85F59">
        <w:rPr>
          <w:rFonts w:ascii="Times New Roman" w:hAnsi="Times New Roman"/>
          <w:sz w:val="28"/>
          <w:szCs w:val="28"/>
        </w:rPr>
        <w:br/>
        <w:t>в пункте 7.6</w:t>
      </w:r>
      <w:r w:rsidR="009952EA">
        <w:rPr>
          <w:rFonts w:ascii="Times New Roman" w:hAnsi="Times New Roman"/>
          <w:sz w:val="28"/>
          <w:szCs w:val="28"/>
        </w:rPr>
        <w:t xml:space="preserve"> настоящего</w:t>
      </w:r>
      <w:r w:rsidR="009952EA" w:rsidRPr="00C85F59">
        <w:rPr>
          <w:rFonts w:ascii="Times New Roman" w:hAnsi="Times New Roman"/>
          <w:sz w:val="28"/>
          <w:szCs w:val="28"/>
        </w:rPr>
        <w:t xml:space="preserve"> Положени</w:t>
      </w:r>
      <w:r w:rsidR="009952EA">
        <w:rPr>
          <w:rFonts w:ascii="Times New Roman" w:hAnsi="Times New Roman"/>
          <w:sz w:val="28"/>
          <w:szCs w:val="28"/>
        </w:rPr>
        <w:t>я</w:t>
      </w:r>
      <w:r w:rsidRPr="00C85F59">
        <w:rPr>
          <w:rFonts w:ascii="Times New Roman" w:hAnsi="Times New Roman"/>
          <w:sz w:val="28"/>
          <w:szCs w:val="28"/>
        </w:rPr>
        <w:t>.</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7.9. Эксперт не вправе рассматривать Заявку от </w:t>
      </w:r>
      <w:r w:rsidR="009952EA">
        <w:rPr>
          <w:rFonts w:ascii="Times New Roman" w:hAnsi="Times New Roman"/>
          <w:sz w:val="28"/>
          <w:szCs w:val="28"/>
        </w:rPr>
        <w:t>у</w:t>
      </w:r>
      <w:r w:rsidRPr="00C85F59">
        <w:rPr>
          <w:rFonts w:ascii="Times New Roman" w:hAnsi="Times New Roman"/>
          <w:sz w:val="28"/>
          <w:szCs w:val="28"/>
        </w:rPr>
        <w:t xml:space="preserve">частника Конкурса, </w:t>
      </w:r>
      <w:r w:rsidR="009952EA">
        <w:rPr>
          <w:rFonts w:ascii="Times New Roman" w:hAnsi="Times New Roman"/>
          <w:sz w:val="28"/>
          <w:szCs w:val="28"/>
        </w:rPr>
        <w:t xml:space="preserve">если он является </w:t>
      </w:r>
      <w:r w:rsidRPr="00C85F59">
        <w:rPr>
          <w:rFonts w:ascii="Times New Roman" w:hAnsi="Times New Roman"/>
          <w:sz w:val="28"/>
          <w:szCs w:val="28"/>
        </w:rPr>
        <w:t xml:space="preserve">владельцем </w:t>
      </w:r>
      <w:r w:rsidR="009622F4">
        <w:rPr>
          <w:rFonts w:ascii="Times New Roman" w:hAnsi="Times New Roman"/>
          <w:sz w:val="28"/>
          <w:szCs w:val="28"/>
        </w:rPr>
        <w:t>организации</w:t>
      </w:r>
      <w:r w:rsidR="009622F4" w:rsidRPr="00C85F59">
        <w:rPr>
          <w:rFonts w:ascii="Times New Roman" w:hAnsi="Times New Roman"/>
          <w:sz w:val="28"/>
          <w:szCs w:val="28"/>
        </w:rPr>
        <w:t xml:space="preserve"> </w:t>
      </w:r>
      <w:r w:rsidRPr="00C85F59">
        <w:rPr>
          <w:rFonts w:ascii="Times New Roman" w:hAnsi="Times New Roman"/>
          <w:sz w:val="28"/>
          <w:szCs w:val="28"/>
        </w:rPr>
        <w:t xml:space="preserve">и </w:t>
      </w:r>
      <w:r w:rsidR="009952EA">
        <w:rPr>
          <w:rFonts w:ascii="Times New Roman" w:hAnsi="Times New Roman"/>
          <w:sz w:val="28"/>
          <w:szCs w:val="28"/>
        </w:rPr>
        <w:t>(</w:t>
      </w:r>
      <w:r w:rsidRPr="00C85F59">
        <w:rPr>
          <w:rFonts w:ascii="Times New Roman" w:hAnsi="Times New Roman"/>
          <w:sz w:val="28"/>
          <w:szCs w:val="28"/>
        </w:rPr>
        <w:t>или</w:t>
      </w:r>
      <w:r w:rsidR="009952EA">
        <w:rPr>
          <w:rFonts w:ascii="Times New Roman" w:hAnsi="Times New Roman"/>
          <w:sz w:val="28"/>
          <w:szCs w:val="28"/>
        </w:rPr>
        <w:t>)</w:t>
      </w:r>
      <w:r w:rsidRPr="00C85F59">
        <w:rPr>
          <w:rFonts w:ascii="Times New Roman" w:hAnsi="Times New Roman"/>
          <w:sz w:val="28"/>
          <w:szCs w:val="28"/>
        </w:rPr>
        <w:t xml:space="preserve"> в </w:t>
      </w:r>
      <w:r w:rsidR="009952EA">
        <w:rPr>
          <w:rFonts w:ascii="Times New Roman" w:hAnsi="Times New Roman"/>
          <w:sz w:val="28"/>
          <w:szCs w:val="28"/>
        </w:rPr>
        <w:t>ней</w:t>
      </w:r>
      <w:r w:rsidRPr="00C85F59">
        <w:rPr>
          <w:rFonts w:ascii="Times New Roman" w:hAnsi="Times New Roman"/>
          <w:sz w:val="28"/>
          <w:szCs w:val="28"/>
        </w:rPr>
        <w:t xml:space="preserve"> работает.</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7.10. Каждая Заявка</w:t>
      </w:r>
      <w:r w:rsidR="007D450C">
        <w:rPr>
          <w:rFonts w:ascii="Times New Roman" w:hAnsi="Times New Roman"/>
          <w:sz w:val="28"/>
          <w:szCs w:val="28"/>
        </w:rPr>
        <w:t xml:space="preserve"> </w:t>
      </w:r>
      <w:r w:rsidRPr="00C85F59">
        <w:rPr>
          <w:rFonts w:ascii="Times New Roman" w:hAnsi="Times New Roman"/>
          <w:sz w:val="28"/>
          <w:szCs w:val="28"/>
        </w:rPr>
        <w:t>в разрезе соответствующей номинации рассматривается всеми экспертами, входящими в указанную номинацию.</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7.11. Экспертный совет Конкурса рассматривает предварительный рейтинг практик и принимает решения: </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об утверждении рейтинга практик;</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 об определении победителей (1 место) и финалистов Конкурса </w:t>
      </w:r>
      <w:r w:rsidRPr="00C85F59">
        <w:rPr>
          <w:rFonts w:ascii="Times New Roman" w:hAnsi="Times New Roman"/>
          <w:sz w:val="28"/>
          <w:szCs w:val="28"/>
        </w:rPr>
        <w:br/>
        <w:t xml:space="preserve">(2 и 3 места) в каждой </w:t>
      </w:r>
      <w:r w:rsidR="007D450C">
        <w:rPr>
          <w:rFonts w:ascii="Times New Roman" w:hAnsi="Times New Roman"/>
          <w:sz w:val="28"/>
          <w:szCs w:val="28"/>
        </w:rPr>
        <w:t>из номинаций</w:t>
      </w:r>
      <w:r w:rsidRPr="00C85F59">
        <w:rPr>
          <w:rFonts w:ascii="Times New Roman" w:hAnsi="Times New Roman"/>
          <w:sz w:val="28"/>
          <w:szCs w:val="28"/>
        </w:rPr>
        <w:t>;</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о вручении дипломов</w:t>
      </w:r>
      <w:r w:rsidRPr="00C85F59">
        <w:rPr>
          <w:rFonts w:ascii="Times New Roman" w:hAnsi="Times New Roman"/>
          <w:color w:val="FF0000"/>
          <w:sz w:val="28"/>
          <w:szCs w:val="28"/>
        </w:rPr>
        <w:t xml:space="preserve"> </w:t>
      </w:r>
      <w:r w:rsidRPr="00C85F59">
        <w:rPr>
          <w:rFonts w:ascii="Times New Roman" w:hAnsi="Times New Roman"/>
          <w:sz w:val="28"/>
          <w:szCs w:val="28"/>
        </w:rPr>
        <w:t xml:space="preserve">победителям (1 место) и финалистам Конкурса </w:t>
      </w:r>
      <w:r w:rsidRPr="00C85F59">
        <w:rPr>
          <w:rFonts w:ascii="Times New Roman" w:hAnsi="Times New Roman"/>
          <w:sz w:val="28"/>
          <w:szCs w:val="28"/>
        </w:rPr>
        <w:br/>
        <w:t xml:space="preserve">(2 и 3 места) в каждой </w:t>
      </w:r>
      <w:r w:rsidR="007D450C">
        <w:rPr>
          <w:rFonts w:ascii="Times New Roman" w:hAnsi="Times New Roman"/>
          <w:sz w:val="28"/>
          <w:szCs w:val="28"/>
        </w:rPr>
        <w:t>из номинаций</w:t>
      </w:r>
      <w:r w:rsidRPr="00C85F59">
        <w:rPr>
          <w:rFonts w:ascii="Times New Roman" w:hAnsi="Times New Roman"/>
          <w:sz w:val="28"/>
          <w:szCs w:val="28"/>
        </w:rPr>
        <w:t>.</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7.12. Определение победителей (1 место) и финалистов Конкурса </w:t>
      </w:r>
      <w:r w:rsidRPr="00C85F59">
        <w:rPr>
          <w:rFonts w:ascii="Times New Roman" w:hAnsi="Times New Roman"/>
          <w:sz w:val="28"/>
          <w:szCs w:val="28"/>
        </w:rPr>
        <w:br/>
        <w:t xml:space="preserve">(2 и 3 места) в каждой </w:t>
      </w:r>
      <w:r w:rsidR="007D450C">
        <w:rPr>
          <w:rFonts w:ascii="Times New Roman" w:hAnsi="Times New Roman"/>
          <w:sz w:val="28"/>
          <w:szCs w:val="28"/>
        </w:rPr>
        <w:t>из номинаций</w:t>
      </w:r>
      <w:r w:rsidRPr="00C85F59">
        <w:rPr>
          <w:rFonts w:ascii="Times New Roman" w:hAnsi="Times New Roman"/>
          <w:sz w:val="28"/>
          <w:szCs w:val="28"/>
        </w:rPr>
        <w:t xml:space="preserve"> формируется исходя из общего количества набранных баллов (с учетом письменных комментариев экспертов к оценкам) по итогам голосования членов Экспертного совета Конкурса.</w:t>
      </w:r>
    </w:p>
    <w:p w:rsidR="009A761F" w:rsidRPr="00C85F59" w:rsidRDefault="009A761F" w:rsidP="009A761F">
      <w:pPr>
        <w:autoSpaceDE w:val="0"/>
        <w:autoSpaceDN w:val="0"/>
        <w:adjustRightInd w:val="0"/>
        <w:ind w:firstLine="709"/>
        <w:jc w:val="both"/>
        <w:rPr>
          <w:rFonts w:ascii="Times New Roman" w:hAnsi="Times New Roman"/>
          <w:sz w:val="28"/>
          <w:szCs w:val="28"/>
        </w:rPr>
      </w:pPr>
      <w:r w:rsidRPr="00C85F59">
        <w:rPr>
          <w:rFonts w:ascii="Times New Roman" w:hAnsi="Times New Roman"/>
          <w:sz w:val="28"/>
          <w:szCs w:val="28"/>
        </w:rPr>
        <w:t xml:space="preserve">Победителем в каждой </w:t>
      </w:r>
      <w:r w:rsidR="009622F4">
        <w:rPr>
          <w:rFonts w:ascii="Times New Roman" w:hAnsi="Times New Roman"/>
          <w:sz w:val="28"/>
          <w:szCs w:val="28"/>
        </w:rPr>
        <w:t>из номинаций</w:t>
      </w:r>
      <w:r w:rsidRPr="00C85F59">
        <w:rPr>
          <w:rFonts w:ascii="Times New Roman" w:hAnsi="Times New Roman"/>
          <w:sz w:val="28"/>
          <w:szCs w:val="28"/>
        </w:rPr>
        <w:t xml:space="preserve"> признается </w:t>
      </w:r>
      <w:r w:rsidR="009952EA">
        <w:rPr>
          <w:rFonts w:ascii="Times New Roman" w:hAnsi="Times New Roman"/>
          <w:sz w:val="28"/>
          <w:szCs w:val="28"/>
        </w:rPr>
        <w:t>у</w:t>
      </w:r>
      <w:r w:rsidRPr="00C85F59">
        <w:rPr>
          <w:rFonts w:ascii="Times New Roman" w:hAnsi="Times New Roman"/>
          <w:sz w:val="28"/>
          <w:szCs w:val="28"/>
        </w:rPr>
        <w:t>частник Конкурса, набравший наибольшее суммарное количество баллов.</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lastRenderedPageBreak/>
        <w:t xml:space="preserve">Финалистами в каждой </w:t>
      </w:r>
      <w:r w:rsidR="007D450C">
        <w:rPr>
          <w:rFonts w:ascii="Times New Roman" w:hAnsi="Times New Roman"/>
          <w:sz w:val="28"/>
          <w:szCs w:val="28"/>
        </w:rPr>
        <w:t>из номинаций</w:t>
      </w:r>
      <w:r w:rsidRPr="00C85F59">
        <w:rPr>
          <w:rFonts w:ascii="Times New Roman" w:hAnsi="Times New Roman"/>
          <w:sz w:val="28"/>
          <w:szCs w:val="28"/>
        </w:rPr>
        <w:t xml:space="preserve"> признаются два </w:t>
      </w:r>
      <w:r w:rsidR="009952EA">
        <w:rPr>
          <w:rFonts w:ascii="Times New Roman" w:hAnsi="Times New Roman"/>
          <w:sz w:val="28"/>
          <w:szCs w:val="28"/>
        </w:rPr>
        <w:t>у</w:t>
      </w:r>
      <w:r w:rsidRPr="00C85F59">
        <w:rPr>
          <w:rFonts w:ascii="Times New Roman" w:hAnsi="Times New Roman"/>
          <w:sz w:val="28"/>
          <w:szCs w:val="28"/>
        </w:rPr>
        <w:t xml:space="preserve">частника Конкурса, набравшие каждый суммарное количество, следующее </w:t>
      </w:r>
      <w:r w:rsidRPr="00C85F59">
        <w:rPr>
          <w:rFonts w:ascii="Times New Roman" w:hAnsi="Times New Roman"/>
          <w:sz w:val="28"/>
          <w:szCs w:val="28"/>
        </w:rPr>
        <w:br/>
        <w:t xml:space="preserve">за количеством баллов победителя. Им присваивается 2 и 3 место </w:t>
      </w:r>
      <w:r w:rsidRPr="00C85F59">
        <w:rPr>
          <w:rFonts w:ascii="Times New Roman" w:hAnsi="Times New Roman"/>
          <w:sz w:val="28"/>
          <w:szCs w:val="28"/>
        </w:rPr>
        <w:br/>
        <w:t>в соответствии с набранными баллами.</w:t>
      </w:r>
    </w:p>
    <w:p w:rsidR="009A761F" w:rsidRPr="00C85F59" w:rsidRDefault="009A761F" w:rsidP="007D450C">
      <w:pPr>
        <w:widowControl w:val="0"/>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В случае равенства баллов победитель и финалисты определяются голосованием членов Экспертного совета Конкурса с учетом письменных комментариев экспертов к оценкам.</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 xml:space="preserve">7.13. Заседание Экспертного совета Конкурса правомочно, </w:t>
      </w:r>
      <w:r w:rsidRPr="00C85F59">
        <w:rPr>
          <w:rFonts w:ascii="Times New Roman" w:hAnsi="Times New Roman"/>
          <w:sz w:val="28"/>
          <w:szCs w:val="28"/>
        </w:rPr>
        <w:br/>
        <w:t>если в нем участвует не менее половины членов Экспертного совета</w:t>
      </w:r>
      <w:r w:rsidR="007D450C">
        <w:rPr>
          <w:rFonts w:ascii="Times New Roman" w:hAnsi="Times New Roman"/>
          <w:sz w:val="28"/>
          <w:szCs w:val="28"/>
        </w:rPr>
        <w:t xml:space="preserve"> </w:t>
      </w:r>
      <w:proofErr w:type="spellStart"/>
      <w:r w:rsidR="007D450C">
        <w:rPr>
          <w:rFonts w:ascii="Times New Roman" w:hAnsi="Times New Roman"/>
          <w:sz w:val="28"/>
          <w:szCs w:val="28"/>
        </w:rPr>
        <w:t>Конкуса</w:t>
      </w:r>
      <w:proofErr w:type="spellEnd"/>
      <w:r w:rsidRPr="00C85F59">
        <w:rPr>
          <w:rFonts w:ascii="Times New Roman" w:hAnsi="Times New Roman"/>
          <w:sz w:val="28"/>
          <w:szCs w:val="28"/>
        </w:rPr>
        <w:t>.</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7.14. Решение Экспертного совета Конкурса принимается простым большинством голосов присутствующих на заседании членов Экспертного совета</w:t>
      </w:r>
      <w:r w:rsidR="007D450C">
        <w:rPr>
          <w:rFonts w:ascii="Times New Roman" w:hAnsi="Times New Roman"/>
          <w:sz w:val="28"/>
          <w:szCs w:val="28"/>
        </w:rPr>
        <w:t xml:space="preserve"> Конкурса</w:t>
      </w:r>
      <w:r w:rsidRPr="00C85F59">
        <w:rPr>
          <w:rFonts w:ascii="Times New Roman" w:hAnsi="Times New Roman"/>
          <w:sz w:val="28"/>
          <w:szCs w:val="28"/>
        </w:rPr>
        <w:t xml:space="preserve">. </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7.15. Каждый член Экспертного совета Конкурса имеет один голос.</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7.16. Принятие решений оформляется протоколом заседания Экспертного совета Конкурса.</w:t>
      </w:r>
    </w:p>
    <w:p w:rsidR="009A761F" w:rsidRPr="00C85F59" w:rsidRDefault="009A761F" w:rsidP="007D450C">
      <w:pPr>
        <w:autoSpaceDE w:val="0"/>
        <w:autoSpaceDN w:val="0"/>
        <w:adjustRightInd w:val="0"/>
        <w:spacing w:line="233" w:lineRule="auto"/>
        <w:ind w:firstLine="709"/>
        <w:rPr>
          <w:rFonts w:ascii="Times New Roman" w:hAnsi="Times New Roman"/>
          <w:color w:val="FF0000"/>
          <w:sz w:val="24"/>
          <w:szCs w:val="28"/>
        </w:rPr>
      </w:pPr>
    </w:p>
    <w:p w:rsidR="009A761F" w:rsidRPr="00C85F59" w:rsidRDefault="009A761F" w:rsidP="007D450C">
      <w:pPr>
        <w:autoSpaceDE w:val="0"/>
        <w:autoSpaceDN w:val="0"/>
        <w:adjustRightInd w:val="0"/>
        <w:spacing w:line="233" w:lineRule="auto"/>
        <w:jc w:val="center"/>
        <w:rPr>
          <w:rFonts w:ascii="Times New Roman" w:hAnsi="Times New Roman"/>
          <w:sz w:val="28"/>
          <w:szCs w:val="28"/>
        </w:rPr>
      </w:pPr>
      <w:r w:rsidRPr="00C85F59">
        <w:rPr>
          <w:rFonts w:ascii="Times New Roman" w:hAnsi="Times New Roman"/>
          <w:sz w:val="28"/>
          <w:szCs w:val="28"/>
        </w:rPr>
        <w:t>8. Награждение победителей и финалистов Конкурса</w:t>
      </w:r>
    </w:p>
    <w:p w:rsidR="009A761F" w:rsidRPr="00C85F59" w:rsidRDefault="009A761F" w:rsidP="007D450C">
      <w:pPr>
        <w:autoSpaceDE w:val="0"/>
        <w:autoSpaceDN w:val="0"/>
        <w:adjustRightInd w:val="0"/>
        <w:spacing w:line="233" w:lineRule="auto"/>
        <w:jc w:val="center"/>
        <w:rPr>
          <w:rFonts w:ascii="Times New Roman" w:hAnsi="Times New Roman"/>
          <w:sz w:val="24"/>
          <w:szCs w:val="28"/>
        </w:rPr>
      </w:pP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8.1. Организатор Конкурса осуществляет организацию церемонии награждения победителей и финалистов Конкурса.</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8.2. Дипломы победителям и призерам Конкурса вручает Губернатор Рязанской области.</w:t>
      </w:r>
    </w:p>
    <w:p w:rsidR="009A761F" w:rsidRPr="00C85F59" w:rsidRDefault="009A761F" w:rsidP="007D450C">
      <w:pPr>
        <w:tabs>
          <w:tab w:val="left" w:pos="426"/>
        </w:tabs>
        <w:spacing w:line="233" w:lineRule="auto"/>
        <w:ind w:firstLine="709"/>
        <w:jc w:val="both"/>
        <w:rPr>
          <w:rFonts w:ascii="Times New Roman" w:hAnsi="Times New Roman"/>
          <w:sz w:val="28"/>
          <w:szCs w:val="28"/>
        </w:rPr>
      </w:pPr>
      <w:r w:rsidRPr="00C85F59">
        <w:rPr>
          <w:rFonts w:ascii="Times New Roman" w:hAnsi="Times New Roman"/>
          <w:sz w:val="28"/>
          <w:szCs w:val="28"/>
        </w:rPr>
        <w:t>8.3. Участникам, не признанным победителями и финалистами Конкурса, вручаются дипломы участника Конкурса.</w:t>
      </w:r>
    </w:p>
    <w:p w:rsidR="009A761F" w:rsidRPr="00C85F59" w:rsidRDefault="009A761F" w:rsidP="007D450C">
      <w:pPr>
        <w:tabs>
          <w:tab w:val="left" w:pos="426"/>
        </w:tabs>
        <w:spacing w:line="233" w:lineRule="auto"/>
        <w:ind w:firstLine="709"/>
        <w:jc w:val="both"/>
        <w:rPr>
          <w:rFonts w:ascii="Times New Roman" w:hAnsi="Times New Roman"/>
          <w:color w:val="FF0000"/>
          <w:sz w:val="28"/>
          <w:szCs w:val="28"/>
        </w:rPr>
      </w:pPr>
      <w:r w:rsidRPr="00C85F59">
        <w:rPr>
          <w:rFonts w:ascii="Times New Roman" w:hAnsi="Times New Roman"/>
          <w:sz w:val="28"/>
          <w:szCs w:val="28"/>
        </w:rPr>
        <w:t xml:space="preserve">8.4. Информация об итогах, победителях и призерах Конкурса размещается на сайтах Правительства Рязанской области и </w:t>
      </w:r>
      <w:r w:rsidR="009952EA">
        <w:rPr>
          <w:rFonts w:ascii="Times New Roman" w:hAnsi="Times New Roman"/>
          <w:sz w:val="28"/>
          <w:szCs w:val="28"/>
        </w:rPr>
        <w:t>о</w:t>
      </w:r>
      <w:r w:rsidRPr="00C85F59">
        <w:rPr>
          <w:rFonts w:ascii="Times New Roman" w:hAnsi="Times New Roman"/>
          <w:sz w:val="28"/>
          <w:szCs w:val="28"/>
        </w:rPr>
        <w:t>рганизатора Конкурса в информационно-телекоммуникационной сети «Интернет».</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 xml:space="preserve">8.5. Победители (1 место) и финалисты (2 и 3 место) Конкурса приглашаются для участия во </w:t>
      </w:r>
      <w:r w:rsidR="009952EA">
        <w:rPr>
          <w:rFonts w:ascii="Times New Roman" w:hAnsi="Times New Roman"/>
          <w:sz w:val="28"/>
          <w:szCs w:val="28"/>
        </w:rPr>
        <w:t>В</w:t>
      </w:r>
      <w:r w:rsidRPr="00C85F59">
        <w:rPr>
          <w:rFonts w:ascii="Times New Roman" w:hAnsi="Times New Roman"/>
          <w:sz w:val="28"/>
          <w:szCs w:val="28"/>
        </w:rPr>
        <w:t xml:space="preserve">сероссийском </w:t>
      </w:r>
      <w:r w:rsidR="009952EA">
        <w:rPr>
          <w:rFonts w:ascii="Times New Roman" w:hAnsi="Times New Roman"/>
          <w:sz w:val="28"/>
          <w:szCs w:val="28"/>
        </w:rPr>
        <w:t>к</w:t>
      </w:r>
      <w:r w:rsidRPr="00C85F59">
        <w:rPr>
          <w:rFonts w:ascii="Times New Roman" w:hAnsi="Times New Roman"/>
          <w:sz w:val="28"/>
          <w:szCs w:val="28"/>
        </w:rPr>
        <w:t>онкурсе лучших практик наставничества.</w:t>
      </w:r>
    </w:p>
    <w:p w:rsidR="009A761F" w:rsidRPr="00C85F59" w:rsidRDefault="009A761F" w:rsidP="007D450C">
      <w:pPr>
        <w:autoSpaceDE w:val="0"/>
        <w:autoSpaceDN w:val="0"/>
        <w:adjustRightInd w:val="0"/>
        <w:spacing w:line="233" w:lineRule="auto"/>
        <w:ind w:firstLine="709"/>
        <w:jc w:val="both"/>
        <w:rPr>
          <w:rFonts w:ascii="Times New Roman" w:hAnsi="Times New Roman"/>
          <w:color w:val="FF0000"/>
          <w:sz w:val="24"/>
          <w:szCs w:val="28"/>
        </w:rPr>
      </w:pPr>
    </w:p>
    <w:p w:rsidR="009A761F" w:rsidRDefault="009A761F" w:rsidP="007D450C">
      <w:pPr>
        <w:autoSpaceDE w:val="0"/>
        <w:autoSpaceDN w:val="0"/>
        <w:adjustRightInd w:val="0"/>
        <w:spacing w:line="233" w:lineRule="auto"/>
        <w:jc w:val="center"/>
        <w:rPr>
          <w:rFonts w:ascii="Times New Roman" w:hAnsi="Times New Roman"/>
          <w:bCs/>
          <w:sz w:val="28"/>
          <w:szCs w:val="28"/>
        </w:rPr>
      </w:pPr>
      <w:r w:rsidRPr="00C85F59">
        <w:rPr>
          <w:rFonts w:ascii="Times New Roman" w:hAnsi="Times New Roman"/>
          <w:bCs/>
          <w:sz w:val="28"/>
          <w:szCs w:val="28"/>
        </w:rPr>
        <w:t>9. Популяризация и тиражирование</w:t>
      </w:r>
    </w:p>
    <w:p w:rsidR="009A761F" w:rsidRPr="00C85F59" w:rsidRDefault="009A761F" w:rsidP="007D450C">
      <w:pPr>
        <w:autoSpaceDE w:val="0"/>
        <w:autoSpaceDN w:val="0"/>
        <w:adjustRightInd w:val="0"/>
        <w:spacing w:line="233" w:lineRule="auto"/>
        <w:jc w:val="center"/>
        <w:rPr>
          <w:rFonts w:ascii="Times New Roman" w:hAnsi="Times New Roman"/>
          <w:bCs/>
          <w:sz w:val="28"/>
          <w:szCs w:val="28"/>
        </w:rPr>
      </w:pPr>
      <w:r w:rsidRPr="00C85F59">
        <w:rPr>
          <w:rFonts w:ascii="Times New Roman" w:hAnsi="Times New Roman"/>
          <w:bCs/>
          <w:sz w:val="28"/>
          <w:szCs w:val="28"/>
        </w:rPr>
        <w:t>передового опыта наставничества</w:t>
      </w:r>
    </w:p>
    <w:p w:rsidR="009A761F" w:rsidRPr="00C85F59" w:rsidRDefault="009A761F" w:rsidP="007D450C">
      <w:pPr>
        <w:autoSpaceDE w:val="0"/>
        <w:autoSpaceDN w:val="0"/>
        <w:adjustRightInd w:val="0"/>
        <w:spacing w:line="233" w:lineRule="auto"/>
        <w:jc w:val="center"/>
        <w:rPr>
          <w:rFonts w:ascii="Times New Roman" w:hAnsi="Times New Roman"/>
          <w:b/>
          <w:bCs/>
          <w:sz w:val="22"/>
          <w:szCs w:val="28"/>
        </w:rPr>
      </w:pP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 xml:space="preserve">9.1. Организатор Конкурса осуществляет отбор лучших практик наставничества в каждой из номинаций Конкурса для их популяризации </w:t>
      </w:r>
      <w:r w:rsidRPr="00C85F59">
        <w:rPr>
          <w:rFonts w:ascii="Times New Roman" w:hAnsi="Times New Roman"/>
          <w:sz w:val="28"/>
          <w:szCs w:val="28"/>
        </w:rPr>
        <w:br/>
        <w:t>и тиражирования посредством механизмов распространения передового опыта, указанных в пункте 9.2</w:t>
      </w:r>
      <w:r w:rsidR="009952EA">
        <w:rPr>
          <w:rFonts w:ascii="Times New Roman" w:hAnsi="Times New Roman"/>
          <w:sz w:val="28"/>
          <w:szCs w:val="28"/>
        </w:rPr>
        <w:t xml:space="preserve"> настоящего</w:t>
      </w:r>
      <w:r w:rsidR="009952EA" w:rsidRPr="00C85F59">
        <w:rPr>
          <w:rFonts w:ascii="Times New Roman" w:hAnsi="Times New Roman"/>
          <w:sz w:val="28"/>
          <w:szCs w:val="28"/>
        </w:rPr>
        <w:t xml:space="preserve"> Положени</w:t>
      </w:r>
      <w:r w:rsidR="009952EA">
        <w:rPr>
          <w:rFonts w:ascii="Times New Roman" w:hAnsi="Times New Roman"/>
          <w:sz w:val="28"/>
          <w:szCs w:val="28"/>
        </w:rPr>
        <w:t>я</w:t>
      </w:r>
      <w:r w:rsidRPr="00C85F59">
        <w:rPr>
          <w:rFonts w:ascii="Times New Roman" w:hAnsi="Times New Roman"/>
          <w:sz w:val="28"/>
          <w:szCs w:val="28"/>
        </w:rPr>
        <w:t>.</w:t>
      </w:r>
    </w:p>
    <w:p w:rsidR="009A761F" w:rsidRPr="00C85F59" w:rsidRDefault="009A761F" w:rsidP="007D450C">
      <w:pPr>
        <w:autoSpaceDE w:val="0"/>
        <w:autoSpaceDN w:val="0"/>
        <w:adjustRightInd w:val="0"/>
        <w:spacing w:line="233" w:lineRule="auto"/>
        <w:ind w:firstLine="709"/>
        <w:rPr>
          <w:rFonts w:ascii="Times New Roman" w:hAnsi="Times New Roman"/>
          <w:sz w:val="28"/>
          <w:szCs w:val="28"/>
        </w:rPr>
      </w:pPr>
      <w:r w:rsidRPr="00C85F59">
        <w:rPr>
          <w:rFonts w:ascii="Times New Roman" w:hAnsi="Times New Roman"/>
          <w:sz w:val="28"/>
          <w:szCs w:val="28"/>
        </w:rPr>
        <w:t>9.2. Механизмы распространения передового опыта:</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 xml:space="preserve">- размещение лучших практик наставничества на сайтах Правительства Рязанской области, </w:t>
      </w:r>
      <w:r w:rsidR="009952EA">
        <w:rPr>
          <w:rFonts w:ascii="Times New Roman" w:hAnsi="Times New Roman"/>
          <w:sz w:val="28"/>
          <w:szCs w:val="28"/>
        </w:rPr>
        <w:t>о</w:t>
      </w:r>
      <w:r w:rsidRPr="00C85F59">
        <w:rPr>
          <w:rFonts w:ascii="Times New Roman" w:hAnsi="Times New Roman"/>
          <w:sz w:val="28"/>
          <w:szCs w:val="28"/>
        </w:rPr>
        <w:t>рганизатора Конкурса, профессиональных</w:t>
      </w:r>
      <w:r w:rsidR="009952EA">
        <w:rPr>
          <w:rFonts w:ascii="Times New Roman" w:hAnsi="Times New Roman"/>
          <w:sz w:val="28"/>
          <w:szCs w:val="28"/>
        </w:rPr>
        <w:br/>
      </w:r>
      <w:r w:rsidRPr="00C85F59">
        <w:rPr>
          <w:rFonts w:ascii="Times New Roman" w:hAnsi="Times New Roman"/>
          <w:sz w:val="28"/>
          <w:szCs w:val="28"/>
        </w:rPr>
        <w:t>сообществ, национального проекта «Производительность труда» (</w:t>
      </w:r>
      <w:proofErr w:type="spellStart"/>
      <w:r w:rsidRPr="00C85F59">
        <w:rPr>
          <w:rFonts w:ascii="Times New Roman" w:hAnsi="Times New Roman"/>
          <w:sz w:val="28"/>
          <w:szCs w:val="28"/>
        </w:rPr>
        <w:t>производительность</w:t>
      </w:r>
      <w:proofErr w:type="gramStart"/>
      <w:r w:rsidRPr="00C85F59">
        <w:rPr>
          <w:rFonts w:ascii="Times New Roman" w:hAnsi="Times New Roman"/>
          <w:sz w:val="28"/>
          <w:szCs w:val="28"/>
        </w:rPr>
        <w:t>.р</w:t>
      </w:r>
      <w:proofErr w:type="gramEnd"/>
      <w:r w:rsidRPr="00C85F59">
        <w:rPr>
          <w:rFonts w:ascii="Times New Roman" w:hAnsi="Times New Roman"/>
          <w:sz w:val="28"/>
          <w:szCs w:val="28"/>
        </w:rPr>
        <w:t>ф</w:t>
      </w:r>
      <w:proofErr w:type="spellEnd"/>
      <w:r w:rsidRPr="00C85F59">
        <w:rPr>
          <w:rFonts w:ascii="Times New Roman" w:hAnsi="Times New Roman"/>
          <w:sz w:val="28"/>
          <w:szCs w:val="28"/>
        </w:rPr>
        <w:t>) в информационно-телекоммуникационной сети «Интернет», а также публикация в СМИ;</w:t>
      </w:r>
    </w:p>
    <w:p w:rsidR="009A761F" w:rsidRPr="00C85F59" w:rsidRDefault="009A761F" w:rsidP="007D450C">
      <w:pPr>
        <w:autoSpaceDE w:val="0"/>
        <w:autoSpaceDN w:val="0"/>
        <w:adjustRightInd w:val="0"/>
        <w:spacing w:line="233" w:lineRule="auto"/>
        <w:ind w:firstLine="709"/>
        <w:jc w:val="both"/>
        <w:rPr>
          <w:rFonts w:ascii="Times New Roman" w:hAnsi="Times New Roman"/>
          <w:sz w:val="28"/>
          <w:szCs w:val="28"/>
        </w:rPr>
      </w:pPr>
      <w:r w:rsidRPr="00C85F59">
        <w:rPr>
          <w:rFonts w:ascii="Times New Roman" w:hAnsi="Times New Roman"/>
          <w:sz w:val="28"/>
          <w:szCs w:val="28"/>
        </w:rPr>
        <w:t xml:space="preserve">- визуальное представление образцов деятельности в виде </w:t>
      </w:r>
      <w:proofErr w:type="spellStart"/>
      <w:r w:rsidRPr="00C85F59">
        <w:rPr>
          <w:rFonts w:ascii="Times New Roman" w:hAnsi="Times New Roman"/>
          <w:sz w:val="28"/>
          <w:szCs w:val="28"/>
        </w:rPr>
        <w:t>вебинаров</w:t>
      </w:r>
      <w:proofErr w:type="spellEnd"/>
      <w:r w:rsidRPr="00C85F59">
        <w:rPr>
          <w:rFonts w:ascii="Times New Roman" w:hAnsi="Times New Roman"/>
          <w:sz w:val="28"/>
          <w:szCs w:val="28"/>
        </w:rPr>
        <w:t>, практических мероприятий, презентаций и иными способами.</w:t>
      </w:r>
    </w:p>
    <w:p w:rsidR="009A761F" w:rsidRDefault="009A761F"/>
    <w:tbl>
      <w:tblPr>
        <w:tblW w:w="9628" w:type="dxa"/>
        <w:tblLook w:val="01E0" w:firstRow="1" w:lastRow="1" w:firstColumn="1" w:lastColumn="1" w:noHBand="0" w:noVBand="0"/>
      </w:tblPr>
      <w:tblGrid>
        <w:gridCol w:w="5428"/>
        <w:gridCol w:w="4200"/>
      </w:tblGrid>
      <w:tr w:rsidR="009A761F" w:rsidRPr="009A761F" w:rsidTr="00FA6410">
        <w:tc>
          <w:tcPr>
            <w:tcW w:w="5428" w:type="dxa"/>
          </w:tcPr>
          <w:p w:rsidR="009A761F" w:rsidRPr="009A761F" w:rsidRDefault="009A761F" w:rsidP="009A761F">
            <w:pPr>
              <w:rPr>
                <w:rFonts w:ascii="Times New Roman" w:hAnsi="Times New Roman"/>
                <w:sz w:val="28"/>
                <w:szCs w:val="28"/>
              </w:rPr>
            </w:pPr>
          </w:p>
        </w:tc>
        <w:tc>
          <w:tcPr>
            <w:tcW w:w="4200" w:type="dxa"/>
          </w:tcPr>
          <w:p w:rsidR="009A761F" w:rsidRPr="009A761F" w:rsidRDefault="009A761F" w:rsidP="009A761F">
            <w:pPr>
              <w:rPr>
                <w:rFonts w:ascii="Times New Roman" w:hAnsi="Times New Roman"/>
                <w:sz w:val="28"/>
                <w:szCs w:val="28"/>
              </w:rPr>
            </w:pPr>
            <w:r w:rsidRPr="009A761F">
              <w:rPr>
                <w:rFonts w:ascii="Times New Roman" w:hAnsi="Times New Roman"/>
                <w:sz w:val="28"/>
                <w:szCs w:val="28"/>
              </w:rPr>
              <w:t>Приложение</w:t>
            </w:r>
            <w:r>
              <w:rPr>
                <w:rFonts w:ascii="Times New Roman" w:hAnsi="Times New Roman"/>
                <w:sz w:val="28"/>
                <w:szCs w:val="28"/>
              </w:rPr>
              <w:t xml:space="preserve"> № 1</w:t>
            </w:r>
          </w:p>
          <w:p w:rsidR="009A761F" w:rsidRPr="009A761F" w:rsidRDefault="009A761F" w:rsidP="009A761F">
            <w:pPr>
              <w:rPr>
                <w:rFonts w:ascii="Times New Roman" w:hAnsi="Times New Roman"/>
                <w:sz w:val="28"/>
                <w:szCs w:val="28"/>
              </w:rPr>
            </w:pPr>
            <w:r w:rsidRPr="009A761F">
              <w:rPr>
                <w:rFonts w:ascii="Times New Roman" w:hAnsi="Times New Roman"/>
                <w:sz w:val="28"/>
                <w:szCs w:val="28"/>
              </w:rPr>
              <w:t>к Положению о проведении конкурса</w:t>
            </w:r>
            <w:r>
              <w:rPr>
                <w:rFonts w:ascii="Times New Roman" w:hAnsi="Times New Roman"/>
                <w:sz w:val="28"/>
                <w:szCs w:val="28"/>
              </w:rPr>
              <w:t xml:space="preserve"> </w:t>
            </w:r>
            <w:r w:rsidRPr="009A761F">
              <w:rPr>
                <w:rFonts w:ascii="Times New Roman" w:hAnsi="Times New Roman"/>
                <w:sz w:val="28"/>
                <w:szCs w:val="28"/>
              </w:rPr>
              <w:t>«Лучшие практики наставничества</w:t>
            </w:r>
            <w:r>
              <w:rPr>
                <w:rFonts w:ascii="Times New Roman" w:hAnsi="Times New Roman"/>
                <w:sz w:val="28"/>
                <w:szCs w:val="28"/>
              </w:rPr>
              <w:t xml:space="preserve"> </w:t>
            </w:r>
            <w:r w:rsidRPr="009A761F">
              <w:rPr>
                <w:rFonts w:ascii="Times New Roman" w:hAnsi="Times New Roman"/>
                <w:sz w:val="28"/>
                <w:szCs w:val="28"/>
              </w:rPr>
              <w:t xml:space="preserve">Рязанской области </w:t>
            </w:r>
            <w:r>
              <w:rPr>
                <w:rFonts w:ascii="Times New Roman" w:hAnsi="Times New Roman"/>
                <w:sz w:val="28"/>
                <w:szCs w:val="28"/>
              </w:rPr>
              <w:t>–</w:t>
            </w:r>
            <w:r w:rsidRPr="009A761F">
              <w:rPr>
                <w:rFonts w:ascii="Times New Roman" w:hAnsi="Times New Roman"/>
                <w:sz w:val="28"/>
                <w:szCs w:val="28"/>
              </w:rPr>
              <w:t xml:space="preserve"> 2021»</w:t>
            </w:r>
          </w:p>
        </w:tc>
      </w:tr>
    </w:tbl>
    <w:p w:rsidR="009A761F" w:rsidRPr="009952EA" w:rsidRDefault="009A761F">
      <w:pPr>
        <w:rPr>
          <w:rFonts w:ascii="Times New Roman" w:hAnsi="Times New Roman"/>
          <w:sz w:val="16"/>
          <w:szCs w:val="16"/>
        </w:rPr>
      </w:pPr>
    </w:p>
    <w:p w:rsidR="009A761F" w:rsidRPr="009952EA" w:rsidRDefault="009A761F">
      <w:pPr>
        <w:rPr>
          <w:rFonts w:ascii="Times New Roman" w:hAnsi="Times New Roman"/>
          <w:sz w:val="16"/>
          <w:szCs w:val="16"/>
        </w:rPr>
      </w:pPr>
    </w:p>
    <w:p w:rsidR="009A761F" w:rsidRPr="009952EA" w:rsidRDefault="009A761F">
      <w:pPr>
        <w:rPr>
          <w:rFonts w:ascii="Times New Roman" w:hAnsi="Times New Roman"/>
          <w:sz w:val="16"/>
          <w:szCs w:val="16"/>
        </w:rPr>
      </w:pPr>
    </w:p>
    <w:p w:rsidR="009A761F" w:rsidRPr="00C85F59" w:rsidRDefault="009A761F" w:rsidP="009952EA">
      <w:pPr>
        <w:jc w:val="center"/>
        <w:rPr>
          <w:rFonts w:ascii="Times New Roman" w:hAnsi="Times New Roman"/>
          <w:sz w:val="28"/>
          <w:szCs w:val="28"/>
        </w:rPr>
      </w:pPr>
      <w:r w:rsidRPr="00C85F59">
        <w:rPr>
          <w:rFonts w:ascii="Times New Roman" w:hAnsi="Times New Roman"/>
          <w:color w:val="000000"/>
          <w:sz w:val="28"/>
          <w:szCs w:val="28"/>
        </w:rPr>
        <w:t>ЗАЯВКА</w:t>
      </w:r>
    </w:p>
    <w:p w:rsidR="009952EA" w:rsidRDefault="009A761F" w:rsidP="009952EA">
      <w:pPr>
        <w:jc w:val="center"/>
        <w:rPr>
          <w:rFonts w:ascii="Times New Roman" w:hAnsi="Times New Roman"/>
          <w:color w:val="000000"/>
          <w:sz w:val="28"/>
          <w:szCs w:val="28"/>
        </w:rPr>
      </w:pPr>
      <w:r w:rsidRPr="00C85F59">
        <w:rPr>
          <w:rFonts w:ascii="Times New Roman" w:hAnsi="Times New Roman"/>
          <w:color w:val="000000"/>
          <w:sz w:val="28"/>
          <w:szCs w:val="28"/>
        </w:rPr>
        <w:t>на участие в конкурсе</w:t>
      </w:r>
      <w:r w:rsidR="009952EA">
        <w:rPr>
          <w:rFonts w:ascii="Times New Roman" w:hAnsi="Times New Roman"/>
          <w:color w:val="000000"/>
          <w:sz w:val="28"/>
          <w:szCs w:val="28"/>
        </w:rPr>
        <w:t xml:space="preserve"> </w:t>
      </w:r>
      <w:r w:rsidRPr="00C85F59">
        <w:rPr>
          <w:rFonts w:ascii="Times New Roman" w:hAnsi="Times New Roman"/>
          <w:color w:val="000000"/>
          <w:sz w:val="28"/>
          <w:szCs w:val="28"/>
        </w:rPr>
        <w:t>«Лучшие практики</w:t>
      </w:r>
    </w:p>
    <w:p w:rsidR="009A761F" w:rsidRPr="00C85F59" w:rsidRDefault="009A761F" w:rsidP="009952EA">
      <w:pPr>
        <w:jc w:val="center"/>
        <w:rPr>
          <w:rFonts w:ascii="Times New Roman" w:hAnsi="Times New Roman"/>
          <w:color w:val="000000"/>
          <w:sz w:val="28"/>
          <w:szCs w:val="28"/>
        </w:rPr>
      </w:pPr>
      <w:r w:rsidRPr="00C85F59">
        <w:rPr>
          <w:rFonts w:ascii="Times New Roman" w:hAnsi="Times New Roman"/>
          <w:color w:val="000000"/>
          <w:sz w:val="28"/>
          <w:szCs w:val="28"/>
        </w:rPr>
        <w:t xml:space="preserve">наставничества Рязанской области </w:t>
      </w:r>
      <w:r w:rsidR="009952EA">
        <w:rPr>
          <w:rFonts w:ascii="Times New Roman" w:hAnsi="Times New Roman"/>
          <w:color w:val="000000"/>
          <w:sz w:val="28"/>
          <w:szCs w:val="28"/>
        </w:rPr>
        <w:t>–</w:t>
      </w:r>
      <w:r w:rsidRPr="00C85F59">
        <w:rPr>
          <w:rFonts w:ascii="Times New Roman" w:hAnsi="Times New Roman"/>
          <w:color w:val="000000"/>
          <w:sz w:val="28"/>
          <w:szCs w:val="28"/>
        </w:rPr>
        <w:t xml:space="preserve"> 2021»</w:t>
      </w:r>
    </w:p>
    <w:p w:rsidR="009A761F" w:rsidRPr="00C85F59" w:rsidRDefault="009A761F" w:rsidP="009A761F">
      <w:pPr>
        <w:jc w:val="both"/>
        <w:rPr>
          <w:rFonts w:ascii="Times New Roman" w:hAnsi="Times New Roman"/>
          <w:sz w:val="28"/>
          <w:szCs w:val="28"/>
        </w:rPr>
      </w:pPr>
    </w:p>
    <w:p w:rsidR="009A761F" w:rsidRPr="00C85F59" w:rsidRDefault="009A761F" w:rsidP="009A761F">
      <w:pPr>
        <w:widowControl w:val="0"/>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Прошу включить в число участников конкурса «Лучшие практики наставничества Рязанской области </w:t>
      </w:r>
      <w:r w:rsidR="009952EA">
        <w:rPr>
          <w:rFonts w:ascii="Times New Roman" w:hAnsi="Times New Roman"/>
          <w:color w:val="000000"/>
          <w:sz w:val="28"/>
          <w:szCs w:val="28"/>
        </w:rPr>
        <w:t>–</w:t>
      </w:r>
      <w:r w:rsidRPr="00C85F59">
        <w:rPr>
          <w:rFonts w:ascii="Times New Roman" w:hAnsi="Times New Roman"/>
          <w:color w:val="000000"/>
          <w:sz w:val="28"/>
          <w:szCs w:val="28"/>
        </w:rPr>
        <w:t xml:space="preserve"> 2021»:</w:t>
      </w:r>
    </w:p>
    <w:p w:rsidR="009A761F" w:rsidRPr="00C85F59" w:rsidRDefault="009A761F" w:rsidP="009A761F">
      <w:pPr>
        <w:widowControl w:val="0"/>
        <w:ind w:firstLine="709"/>
        <w:jc w:val="both"/>
        <w:rPr>
          <w:rFonts w:ascii="Times New Roman" w:hAnsi="Times New Roman"/>
          <w:color w:val="000000"/>
          <w:sz w:val="24"/>
          <w:szCs w:val="28"/>
        </w:rPr>
      </w:pPr>
    </w:p>
    <w:p w:rsidR="009A761F" w:rsidRPr="00C85F59" w:rsidRDefault="009A761F" w:rsidP="009A761F">
      <w:pPr>
        <w:widowControl w:val="0"/>
        <w:ind w:firstLine="709"/>
        <w:jc w:val="both"/>
        <w:rPr>
          <w:rFonts w:ascii="Times New Roman" w:hAnsi="Times New Roman"/>
          <w:sz w:val="8"/>
          <w:szCs w:val="8"/>
        </w:rPr>
      </w:pPr>
    </w:p>
    <w:tbl>
      <w:tblPr>
        <w:tblW w:w="951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6497"/>
        <w:gridCol w:w="2319"/>
      </w:tblGrid>
      <w:tr w:rsidR="009A761F" w:rsidRPr="009952EA" w:rsidTr="000369B5">
        <w:trPr>
          <w:trHeight w:hRule="exact" w:val="797"/>
        </w:trPr>
        <w:tc>
          <w:tcPr>
            <w:tcW w:w="703" w:type="dxa"/>
            <w:shd w:val="clear" w:color="auto" w:fill="FFFFFF"/>
          </w:tcPr>
          <w:p w:rsidR="009952EA" w:rsidRPr="009952EA" w:rsidRDefault="009A761F" w:rsidP="009952EA">
            <w:pPr>
              <w:jc w:val="center"/>
              <w:rPr>
                <w:rFonts w:ascii="Times New Roman" w:hAnsi="Times New Roman"/>
                <w:sz w:val="28"/>
                <w:szCs w:val="28"/>
              </w:rPr>
            </w:pPr>
            <w:r w:rsidRPr="009952EA">
              <w:rPr>
                <w:rFonts w:ascii="Times New Roman" w:hAnsi="Times New Roman"/>
                <w:sz w:val="28"/>
                <w:szCs w:val="28"/>
              </w:rPr>
              <w:t>№</w:t>
            </w:r>
          </w:p>
          <w:p w:rsidR="009952EA" w:rsidRPr="009952EA" w:rsidRDefault="009952EA" w:rsidP="009952EA">
            <w:pPr>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p w:rsidR="009952EA" w:rsidRPr="009952EA" w:rsidRDefault="009952EA" w:rsidP="009952EA">
            <w:pPr>
              <w:jc w:val="center"/>
              <w:rPr>
                <w:rFonts w:ascii="Times New Roman" w:hAnsi="Times New Roman"/>
                <w:sz w:val="28"/>
                <w:szCs w:val="28"/>
              </w:rPr>
            </w:pPr>
          </w:p>
          <w:p w:rsidR="009952EA" w:rsidRPr="009952EA" w:rsidRDefault="009952EA" w:rsidP="009952EA">
            <w:pPr>
              <w:jc w:val="center"/>
              <w:rPr>
                <w:rFonts w:ascii="Times New Roman" w:hAnsi="Times New Roman"/>
                <w:sz w:val="28"/>
                <w:szCs w:val="28"/>
              </w:rPr>
            </w:pPr>
          </w:p>
          <w:p w:rsidR="009A761F" w:rsidRPr="009952EA" w:rsidRDefault="009952EA" w:rsidP="009952EA">
            <w:pPr>
              <w:jc w:val="center"/>
              <w:rPr>
                <w:rFonts w:ascii="Times New Roman" w:hAnsi="Times New Roman"/>
                <w:sz w:val="28"/>
                <w:szCs w:val="28"/>
              </w:rPr>
            </w:pPr>
            <w:proofErr w:type="gramStart"/>
            <w:r w:rsidRPr="009952EA">
              <w:rPr>
                <w:rFonts w:ascii="Times New Roman" w:hAnsi="Times New Roman"/>
                <w:sz w:val="28"/>
                <w:szCs w:val="28"/>
              </w:rPr>
              <w:t>п</w:t>
            </w:r>
            <w:proofErr w:type="gramEnd"/>
            <w:r w:rsidRPr="009952EA">
              <w:rPr>
                <w:rFonts w:ascii="Times New Roman" w:hAnsi="Times New Roman"/>
                <w:sz w:val="28"/>
                <w:szCs w:val="28"/>
              </w:rPr>
              <w:t>/п</w:t>
            </w:r>
          </w:p>
        </w:tc>
        <w:tc>
          <w:tcPr>
            <w:tcW w:w="6497" w:type="dxa"/>
            <w:shd w:val="clear" w:color="auto" w:fill="FFFFFF"/>
          </w:tcPr>
          <w:p w:rsidR="009A761F" w:rsidRPr="009952EA" w:rsidRDefault="009A761F" w:rsidP="009952EA">
            <w:pPr>
              <w:ind w:left="57" w:right="57"/>
              <w:jc w:val="center"/>
              <w:rPr>
                <w:rFonts w:ascii="Times New Roman" w:hAnsi="Times New Roman"/>
                <w:spacing w:val="-2"/>
                <w:sz w:val="28"/>
                <w:szCs w:val="28"/>
              </w:rPr>
            </w:pPr>
            <w:r w:rsidRPr="009952EA">
              <w:rPr>
                <w:rFonts w:ascii="Times New Roman" w:hAnsi="Times New Roman"/>
                <w:spacing w:val="-2"/>
                <w:sz w:val="28"/>
                <w:szCs w:val="28"/>
              </w:rPr>
              <w:t>Раздел</w:t>
            </w:r>
          </w:p>
        </w:tc>
        <w:tc>
          <w:tcPr>
            <w:tcW w:w="2319" w:type="dxa"/>
            <w:shd w:val="clear" w:color="auto" w:fill="FFFFFF"/>
          </w:tcPr>
          <w:p w:rsidR="009A761F" w:rsidRPr="009952EA" w:rsidRDefault="009A761F" w:rsidP="009952EA">
            <w:pPr>
              <w:jc w:val="center"/>
              <w:rPr>
                <w:rFonts w:ascii="Times New Roman" w:hAnsi="Times New Roman"/>
                <w:sz w:val="28"/>
                <w:szCs w:val="28"/>
              </w:rPr>
            </w:pPr>
            <w:r w:rsidRPr="009952EA">
              <w:rPr>
                <w:rFonts w:ascii="Times New Roman" w:hAnsi="Times New Roman"/>
                <w:sz w:val="28"/>
                <w:szCs w:val="28"/>
              </w:rPr>
              <w:t>Комментарий</w:t>
            </w:r>
          </w:p>
        </w:tc>
      </w:tr>
      <w:tr w:rsidR="009A761F" w:rsidRPr="00C85F59" w:rsidTr="000369B5">
        <w:trPr>
          <w:trHeight w:val="407"/>
        </w:trPr>
        <w:tc>
          <w:tcPr>
            <w:tcW w:w="703" w:type="dxa"/>
            <w:shd w:val="clear" w:color="auto" w:fill="FFFFFF"/>
          </w:tcPr>
          <w:p w:rsidR="009A761F" w:rsidRPr="00C85F59" w:rsidRDefault="009A761F" w:rsidP="00FA6410">
            <w:pPr>
              <w:jc w:val="center"/>
              <w:rPr>
                <w:rFonts w:ascii="Times New Roman" w:hAnsi="Times New Roman"/>
                <w:sz w:val="28"/>
                <w:szCs w:val="28"/>
              </w:rPr>
            </w:pPr>
            <w:r w:rsidRPr="00C85F59">
              <w:rPr>
                <w:rFonts w:ascii="Times New Roman" w:hAnsi="Times New Roman"/>
                <w:color w:val="000000"/>
                <w:sz w:val="28"/>
                <w:szCs w:val="28"/>
              </w:rPr>
              <w:t>1.</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Полное наименование </w:t>
            </w:r>
            <w:r w:rsidR="009952EA">
              <w:rPr>
                <w:rFonts w:ascii="Times New Roman" w:hAnsi="Times New Roman"/>
                <w:iCs/>
                <w:color w:val="000000"/>
                <w:spacing w:val="-2"/>
                <w:sz w:val="28"/>
                <w:szCs w:val="28"/>
              </w:rPr>
              <w:t>у</w:t>
            </w:r>
            <w:r w:rsidRPr="009952EA">
              <w:rPr>
                <w:rFonts w:ascii="Times New Roman" w:hAnsi="Times New Roman"/>
                <w:iCs/>
                <w:color w:val="000000"/>
                <w:spacing w:val="-2"/>
                <w:sz w:val="28"/>
                <w:szCs w:val="28"/>
              </w:rPr>
              <w:t xml:space="preserve">частника Конкурса </w:t>
            </w: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val="394"/>
        </w:trPr>
        <w:tc>
          <w:tcPr>
            <w:tcW w:w="703" w:type="dxa"/>
            <w:shd w:val="clear" w:color="auto" w:fill="FFFFFF"/>
          </w:tcPr>
          <w:p w:rsidR="009A761F" w:rsidRPr="00C85F59" w:rsidRDefault="009A761F" w:rsidP="00FA6410">
            <w:pPr>
              <w:jc w:val="center"/>
              <w:rPr>
                <w:rFonts w:ascii="Times New Roman" w:hAnsi="Times New Roman"/>
                <w:color w:val="000000"/>
                <w:sz w:val="28"/>
                <w:szCs w:val="28"/>
              </w:rPr>
            </w:pPr>
            <w:r w:rsidRPr="00C85F59">
              <w:rPr>
                <w:rFonts w:ascii="Times New Roman" w:hAnsi="Times New Roman"/>
                <w:color w:val="000000"/>
                <w:sz w:val="28"/>
                <w:szCs w:val="28"/>
              </w:rPr>
              <w:t>2.</w:t>
            </w:r>
          </w:p>
        </w:tc>
        <w:tc>
          <w:tcPr>
            <w:tcW w:w="6497" w:type="dxa"/>
            <w:shd w:val="clear" w:color="auto" w:fill="FFFFFF"/>
          </w:tcPr>
          <w:p w:rsidR="009A761F" w:rsidRPr="009952EA" w:rsidRDefault="009A761F" w:rsidP="009952EA">
            <w:pPr>
              <w:autoSpaceDE w:val="0"/>
              <w:autoSpaceDN w:val="0"/>
              <w:adjustRightInd w:val="0"/>
              <w:ind w:left="57" w:right="57"/>
              <w:rPr>
                <w:rFonts w:ascii="Times New Roman" w:hAnsi="Times New Roman"/>
                <w:spacing w:val="-2"/>
                <w:sz w:val="28"/>
                <w:szCs w:val="28"/>
              </w:rPr>
            </w:pPr>
            <w:r w:rsidRPr="009952EA">
              <w:rPr>
                <w:rFonts w:ascii="Times New Roman" w:hAnsi="Times New Roman"/>
                <w:spacing w:val="-2"/>
                <w:sz w:val="28"/>
                <w:szCs w:val="28"/>
              </w:rPr>
              <w:t>Почтовый и юридический адреса</w:t>
            </w: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val="408"/>
        </w:trPr>
        <w:tc>
          <w:tcPr>
            <w:tcW w:w="703" w:type="dxa"/>
            <w:shd w:val="clear" w:color="auto" w:fill="FFFFFF"/>
          </w:tcPr>
          <w:p w:rsidR="009A761F" w:rsidRPr="00C85F59" w:rsidRDefault="009A761F" w:rsidP="00FA6410">
            <w:pPr>
              <w:jc w:val="center"/>
              <w:rPr>
                <w:rFonts w:ascii="Times New Roman" w:hAnsi="Times New Roman"/>
                <w:color w:val="000000"/>
                <w:sz w:val="28"/>
                <w:szCs w:val="28"/>
              </w:rPr>
            </w:pPr>
            <w:r w:rsidRPr="00C85F59">
              <w:rPr>
                <w:rFonts w:ascii="Times New Roman" w:hAnsi="Times New Roman"/>
                <w:color w:val="000000"/>
                <w:sz w:val="28"/>
                <w:szCs w:val="28"/>
              </w:rPr>
              <w:t>3.</w:t>
            </w:r>
          </w:p>
        </w:tc>
        <w:tc>
          <w:tcPr>
            <w:tcW w:w="6497" w:type="dxa"/>
            <w:shd w:val="clear" w:color="auto" w:fill="FFFFFF"/>
          </w:tcPr>
          <w:p w:rsidR="009A761F" w:rsidRPr="009952EA" w:rsidRDefault="009A761F" w:rsidP="009952EA">
            <w:pPr>
              <w:ind w:left="57" w:right="57"/>
              <w:jc w:val="both"/>
              <w:rPr>
                <w:rFonts w:ascii="Times New Roman" w:hAnsi="Times New Roman"/>
                <w:iCs/>
                <w:color w:val="000000"/>
                <w:spacing w:val="-2"/>
                <w:sz w:val="28"/>
                <w:szCs w:val="28"/>
              </w:rPr>
            </w:pPr>
            <w:r w:rsidRPr="009952EA">
              <w:rPr>
                <w:rFonts w:ascii="Times New Roman" w:hAnsi="Times New Roman"/>
                <w:spacing w:val="-2"/>
                <w:sz w:val="28"/>
                <w:szCs w:val="28"/>
              </w:rPr>
              <w:t>Контактные реквизиты (телефон, факс, E-</w:t>
            </w:r>
            <w:proofErr w:type="spellStart"/>
            <w:r w:rsidRPr="009952EA">
              <w:rPr>
                <w:rFonts w:ascii="Times New Roman" w:hAnsi="Times New Roman"/>
                <w:spacing w:val="-2"/>
                <w:sz w:val="28"/>
                <w:szCs w:val="28"/>
              </w:rPr>
              <w:t>mail</w:t>
            </w:r>
            <w:proofErr w:type="spellEnd"/>
            <w:r w:rsidRPr="009952EA">
              <w:rPr>
                <w:rFonts w:ascii="Times New Roman" w:hAnsi="Times New Roman"/>
                <w:spacing w:val="-2"/>
                <w:sz w:val="28"/>
                <w:szCs w:val="28"/>
              </w:rPr>
              <w:t>)</w:t>
            </w: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hRule="exact" w:val="415"/>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4</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autoSpaceDE w:val="0"/>
              <w:autoSpaceDN w:val="0"/>
              <w:adjustRightInd w:val="0"/>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 xml:space="preserve">Ф.И.О. </w:t>
            </w:r>
            <w:r w:rsidRPr="009952EA">
              <w:rPr>
                <w:rFonts w:ascii="Times New Roman" w:hAnsi="Times New Roman"/>
                <w:spacing w:val="-2"/>
                <w:sz w:val="28"/>
                <w:szCs w:val="28"/>
              </w:rPr>
              <w:t>(полностью), должность руководителя</w:t>
            </w:r>
          </w:p>
          <w:p w:rsidR="009A761F" w:rsidRPr="009952EA" w:rsidRDefault="009A761F" w:rsidP="009952EA">
            <w:pPr>
              <w:ind w:left="57" w:right="57"/>
              <w:jc w:val="both"/>
              <w:rPr>
                <w:rFonts w:ascii="Times New Roman" w:hAnsi="Times New Roman"/>
                <w:iCs/>
                <w:color w:val="000000"/>
                <w:spacing w:val="-2"/>
                <w:sz w:val="28"/>
                <w:szCs w:val="28"/>
              </w:rPr>
            </w:pP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val="393"/>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5</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 xml:space="preserve">Ф.И.О. </w:t>
            </w:r>
            <w:r w:rsidRPr="009952EA">
              <w:rPr>
                <w:rFonts w:ascii="Times New Roman" w:hAnsi="Times New Roman"/>
                <w:spacing w:val="-2"/>
                <w:sz w:val="28"/>
                <w:szCs w:val="28"/>
              </w:rPr>
              <w:t xml:space="preserve">(полностью), </w:t>
            </w:r>
            <w:r w:rsidRPr="009952EA">
              <w:rPr>
                <w:rFonts w:ascii="Times New Roman" w:hAnsi="Times New Roman"/>
                <w:color w:val="000000"/>
                <w:spacing w:val="-2"/>
                <w:sz w:val="28"/>
                <w:szCs w:val="28"/>
              </w:rPr>
              <w:t>должность наставника</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666"/>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6</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xml:space="preserve">Размер </w:t>
            </w:r>
            <w:r w:rsidR="009952EA">
              <w:rPr>
                <w:rFonts w:ascii="Times New Roman" w:hAnsi="Times New Roman"/>
                <w:color w:val="000000"/>
                <w:spacing w:val="-2"/>
                <w:sz w:val="28"/>
                <w:szCs w:val="28"/>
              </w:rPr>
              <w:t>у</w:t>
            </w:r>
            <w:r w:rsidRPr="009952EA">
              <w:rPr>
                <w:rFonts w:ascii="Times New Roman" w:hAnsi="Times New Roman"/>
                <w:color w:val="000000"/>
                <w:spacing w:val="-2"/>
                <w:sz w:val="28"/>
                <w:szCs w:val="28"/>
              </w:rPr>
              <w:t>частника Конкурса</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(выберите один из предложенных вариантов)</w:t>
            </w: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hRule="exact" w:val="33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.1</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Менее 100 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33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.2</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101-500 </w:t>
            </w:r>
            <w:r w:rsidR="009952EA" w:rsidRPr="009952EA">
              <w:rPr>
                <w:rFonts w:ascii="Times New Roman" w:hAnsi="Times New Roman"/>
                <w:iCs/>
                <w:color w:val="000000"/>
                <w:spacing w:val="-2"/>
                <w:sz w:val="28"/>
                <w:szCs w:val="28"/>
              </w:rPr>
              <w:t>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336"/>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.3</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501-1000 </w:t>
            </w:r>
            <w:r w:rsidR="009952EA" w:rsidRPr="009952EA">
              <w:rPr>
                <w:rFonts w:ascii="Times New Roman" w:hAnsi="Times New Roman"/>
                <w:iCs/>
                <w:color w:val="000000"/>
                <w:spacing w:val="-2"/>
                <w:sz w:val="28"/>
                <w:szCs w:val="28"/>
              </w:rPr>
              <w:t>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33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.4</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1001-3000 </w:t>
            </w:r>
            <w:r w:rsidR="009952EA" w:rsidRPr="009952EA">
              <w:rPr>
                <w:rFonts w:ascii="Times New Roman" w:hAnsi="Times New Roman"/>
                <w:iCs/>
                <w:color w:val="000000"/>
                <w:spacing w:val="-2"/>
                <w:sz w:val="28"/>
                <w:szCs w:val="28"/>
              </w:rPr>
              <w:t>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33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.5</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3001-10000 </w:t>
            </w:r>
            <w:r w:rsidR="009952EA" w:rsidRPr="009952EA">
              <w:rPr>
                <w:rFonts w:ascii="Times New Roman" w:hAnsi="Times New Roman"/>
                <w:iCs/>
                <w:color w:val="000000"/>
                <w:spacing w:val="-2"/>
                <w:sz w:val="28"/>
                <w:szCs w:val="28"/>
              </w:rPr>
              <w:t>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33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6</w:t>
            </w:r>
            <w:r w:rsidR="009A761F" w:rsidRPr="00C85F59">
              <w:rPr>
                <w:rFonts w:ascii="Times New Roman" w:hAnsi="Times New Roman"/>
                <w:iCs/>
                <w:color w:val="000000"/>
                <w:sz w:val="28"/>
                <w:szCs w:val="28"/>
              </w:rPr>
              <w:t>.6</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Более 10000 </w:t>
            </w:r>
            <w:r w:rsidR="009952EA" w:rsidRPr="009952EA">
              <w:rPr>
                <w:rFonts w:ascii="Times New Roman" w:hAnsi="Times New Roman"/>
                <w:iCs/>
                <w:color w:val="000000"/>
                <w:spacing w:val="-2"/>
                <w:sz w:val="28"/>
                <w:szCs w:val="28"/>
              </w:rPr>
              <w:t>чел</w:t>
            </w:r>
            <w:r w:rsidR="009952EA">
              <w:rPr>
                <w:rFonts w:ascii="Times New Roman" w:hAnsi="Times New Roman"/>
                <w:iCs/>
                <w:color w:val="000000"/>
                <w:spacing w:val="-2"/>
                <w:sz w:val="28"/>
                <w:szCs w:val="28"/>
              </w:rPr>
              <w:t>овек</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407"/>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7</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 xml:space="preserve">Отрасль </w:t>
            </w:r>
            <w:r w:rsidR="009952EA">
              <w:rPr>
                <w:rFonts w:ascii="Times New Roman" w:hAnsi="Times New Roman"/>
                <w:color w:val="000000"/>
                <w:spacing w:val="-2"/>
                <w:sz w:val="28"/>
                <w:szCs w:val="28"/>
              </w:rPr>
              <w:t>у</w:t>
            </w:r>
            <w:r w:rsidRPr="009952EA">
              <w:rPr>
                <w:rFonts w:ascii="Times New Roman" w:hAnsi="Times New Roman"/>
                <w:color w:val="000000"/>
                <w:spacing w:val="-2"/>
                <w:sz w:val="28"/>
                <w:szCs w:val="28"/>
              </w:rPr>
              <w:t>частника Конкурса</w:t>
            </w:r>
          </w:p>
        </w:tc>
        <w:tc>
          <w:tcPr>
            <w:tcW w:w="2319" w:type="dxa"/>
            <w:shd w:val="clear" w:color="auto" w:fill="FFFFFF"/>
          </w:tcPr>
          <w:p w:rsidR="009A761F" w:rsidRPr="00C85F59" w:rsidRDefault="009A761F" w:rsidP="00FA6410">
            <w:pPr>
              <w:jc w:val="both"/>
              <w:rPr>
                <w:rFonts w:ascii="Times New Roman" w:hAnsi="Times New Roman"/>
                <w:i/>
                <w:sz w:val="28"/>
                <w:szCs w:val="28"/>
              </w:rPr>
            </w:pPr>
          </w:p>
        </w:tc>
      </w:tr>
      <w:tr w:rsidR="009A761F" w:rsidRPr="00C85F59" w:rsidTr="000369B5">
        <w:trPr>
          <w:trHeight w:hRule="exact" w:val="711"/>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8</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rPr>
                <w:rFonts w:ascii="Times New Roman" w:hAnsi="Times New Roman"/>
                <w:spacing w:val="-2"/>
                <w:sz w:val="28"/>
                <w:szCs w:val="28"/>
              </w:rPr>
            </w:pPr>
            <w:r w:rsidRPr="009952EA">
              <w:rPr>
                <w:rFonts w:ascii="Times New Roman" w:hAnsi="Times New Roman"/>
                <w:color w:val="000000"/>
                <w:spacing w:val="-2"/>
                <w:sz w:val="28"/>
                <w:szCs w:val="28"/>
              </w:rPr>
              <w:t xml:space="preserve">Название проекта, реализованного </w:t>
            </w:r>
            <w:r w:rsidRPr="009952EA">
              <w:rPr>
                <w:rFonts w:ascii="Times New Roman" w:hAnsi="Times New Roman"/>
                <w:color w:val="000000"/>
                <w:spacing w:val="-2"/>
                <w:sz w:val="28"/>
                <w:szCs w:val="28"/>
              </w:rPr>
              <w:br/>
              <w:t xml:space="preserve">в организации </w:t>
            </w:r>
            <w:r w:rsidR="009952EA">
              <w:rPr>
                <w:rFonts w:ascii="Times New Roman" w:hAnsi="Times New Roman"/>
                <w:color w:val="000000"/>
                <w:spacing w:val="-2"/>
                <w:sz w:val="28"/>
                <w:szCs w:val="28"/>
              </w:rPr>
              <w:t>–</w:t>
            </w:r>
            <w:r w:rsidRPr="009952EA">
              <w:rPr>
                <w:rFonts w:ascii="Times New Roman" w:hAnsi="Times New Roman"/>
                <w:color w:val="000000"/>
                <w:spacing w:val="-2"/>
                <w:sz w:val="28"/>
                <w:szCs w:val="28"/>
              </w:rPr>
              <w:t xml:space="preserve"> </w:t>
            </w:r>
            <w:r w:rsidR="009952EA">
              <w:rPr>
                <w:rFonts w:ascii="Times New Roman" w:hAnsi="Times New Roman"/>
                <w:color w:val="000000"/>
                <w:spacing w:val="-2"/>
                <w:sz w:val="28"/>
                <w:szCs w:val="28"/>
              </w:rPr>
              <w:t>у</w:t>
            </w:r>
            <w:r w:rsidRPr="009952EA">
              <w:rPr>
                <w:rFonts w:ascii="Times New Roman" w:hAnsi="Times New Roman"/>
                <w:color w:val="000000"/>
                <w:spacing w:val="-2"/>
                <w:sz w:val="28"/>
                <w:szCs w:val="28"/>
              </w:rPr>
              <w:t>частнике</w:t>
            </w:r>
            <w:r w:rsidR="009952EA">
              <w:rPr>
                <w:rFonts w:ascii="Times New Roman" w:hAnsi="Times New Roman"/>
                <w:color w:val="000000"/>
                <w:spacing w:val="-2"/>
                <w:sz w:val="28"/>
                <w:szCs w:val="28"/>
              </w:rPr>
              <w:t xml:space="preserve"> </w:t>
            </w:r>
            <w:r w:rsidRPr="009952EA">
              <w:rPr>
                <w:rFonts w:ascii="Times New Roman" w:hAnsi="Times New Roman"/>
                <w:color w:val="000000"/>
                <w:spacing w:val="-2"/>
                <w:sz w:val="28"/>
                <w:szCs w:val="28"/>
              </w:rPr>
              <w:t>Конкурса</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732"/>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9</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Номинация в Конкурсе</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(выберите один из предложенных вариантов)</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700"/>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9</w:t>
            </w:r>
            <w:r w:rsidR="009A761F" w:rsidRPr="00C85F59">
              <w:rPr>
                <w:rFonts w:ascii="Times New Roman" w:hAnsi="Times New Roman"/>
                <w:color w:val="000000"/>
                <w:sz w:val="28"/>
                <w:szCs w:val="28"/>
              </w:rPr>
              <w:t>.1.</w:t>
            </w:r>
          </w:p>
        </w:tc>
        <w:tc>
          <w:tcPr>
            <w:tcW w:w="6497" w:type="dxa"/>
            <w:shd w:val="clear" w:color="auto" w:fill="FFFFFF"/>
          </w:tcPr>
          <w:p w:rsidR="009A761F" w:rsidRPr="009952EA" w:rsidRDefault="009A761F" w:rsidP="009952EA">
            <w:pPr>
              <w:ind w:left="57" w:right="57"/>
              <w:rPr>
                <w:rFonts w:ascii="Times New Roman" w:hAnsi="Times New Roman"/>
                <w:spacing w:val="-2"/>
                <w:sz w:val="28"/>
                <w:szCs w:val="28"/>
              </w:rPr>
            </w:pPr>
            <w:r w:rsidRPr="009952EA">
              <w:rPr>
                <w:rFonts w:ascii="Times New Roman" w:hAnsi="Times New Roman"/>
                <w:iCs/>
                <w:color w:val="000000"/>
                <w:spacing w:val="-2"/>
                <w:sz w:val="28"/>
                <w:szCs w:val="28"/>
              </w:rPr>
              <w:t>Наставничество в области повышения производительности труда</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653"/>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9</w:t>
            </w:r>
            <w:r w:rsidR="009A761F" w:rsidRPr="00C85F59">
              <w:rPr>
                <w:rFonts w:ascii="Times New Roman" w:hAnsi="Times New Roman"/>
                <w:color w:val="000000"/>
                <w:sz w:val="28"/>
                <w:szCs w:val="28"/>
              </w:rPr>
              <w:t>.2.</w:t>
            </w:r>
          </w:p>
        </w:tc>
        <w:tc>
          <w:tcPr>
            <w:tcW w:w="6497" w:type="dxa"/>
            <w:shd w:val="clear" w:color="auto" w:fill="FFFFFF"/>
          </w:tcPr>
          <w:p w:rsidR="009A761F" w:rsidRPr="009952EA" w:rsidRDefault="009A761F" w:rsidP="009952EA">
            <w:pPr>
              <w:ind w:left="57" w:right="57"/>
              <w:rPr>
                <w:rFonts w:ascii="Times New Roman" w:hAnsi="Times New Roman"/>
                <w:spacing w:val="-2"/>
                <w:sz w:val="28"/>
                <w:szCs w:val="28"/>
              </w:rPr>
            </w:pPr>
            <w:r w:rsidRPr="009952EA">
              <w:rPr>
                <w:rFonts w:ascii="Times New Roman" w:hAnsi="Times New Roman"/>
                <w:iCs/>
                <w:color w:val="000000"/>
                <w:spacing w:val="-2"/>
                <w:sz w:val="28"/>
                <w:szCs w:val="28"/>
              </w:rPr>
              <w:t>Наставничество в профессиональном самоопределении</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653"/>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9</w:t>
            </w:r>
            <w:r w:rsidR="009A761F" w:rsidRPr="00C85F59">
              <w:rPr>
                <w:rFonts w:ascii="Times New Roman" w:hAnsi="Times New Roman"/>
                <w:color w:val="000000"/>
                <w:sz w:val="28"/>
                <w:szCs w:val="28"/>
              </w:rPr>
              <w:t>.3.</w:t>
            </w:r>
          </w:p>
        </w:tc>
        <w:tc>
          <w:tcPr>
            <w:tcW w:w="6497" w:type="dxa"/>
            <w:shd w:val="clear" w:color="auto" w:fill="FFFFFF"/>
          </w:tcPr>
          <w:p w:rsidR="009A761F" w:rsidRPr="009952EA" w:rsidRDefault="009A761F" w:rsidP="009952EA">
            <w:pPr>
              <w:ind w:left="57" w:right="57"/>
              <w:rPr>
                <w:rFonts w:ascii="Times New Roman" w:hAnsi="Times New Roman"/>
                <w:spacing w:val="-2"/>
                <w:sz w:val="28"/>
                <w:szCs w:val="28"/>
              </w:rPr>
            </w:pPr>
            <w:r w:rsidRPr="009952EA">
              <w:rPr>
                <w:rFonts w:ascii="Times New Roman" w:hAnsi="Times New Roman"/>
                <w:iCs/>
                <w:color w:val="000000"/>
                <w:spacing w:val="-2"/>
                <w:sz w:val="28"/>
                <w:szCs w:val="28"/>
              </w:rPr>
              <w:t>Наставничество в профессиональном развитии молодежи</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435"/>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9</w:t>
            </w:r>
            <w:r w:rsidR="009A761F" w:rsidRPr="00C85F59">
              <w:rPr>
                <w:rFonts w:ascii="Times New Roman" w:hAnsi="Times New Roman"/>
                <w:color w:val="000000"/>
                <w:sz w:val="28"/>
                <w:szCs w:val="28"/>
              </w:rPr>
              <w:t>.4.</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iCs/>
                <w:color w:val="000000"/>
                <w:spacing w:val="-2"/>
                <w:sz w:val="28"/>
                <w:szCs w:val="28"/>
              </w:rPr>
              <w:t xml:space="preserve">Наставничество в области прорывных технологий </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695"/>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lastRenderedPageBreak/>
              <w:t>10</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Предпосылки для запуска проекта</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spacing w:val="-2"/>
                <w:sz w:val="28"/>
                <w:szCs w:val="28"/>
              </w:rPr>
              <w:t>(</w:t>
            </w:r>
            <w:r w:rsidRPr="009952EA">
              <w:rPr>
                <w:rFonts w:ascii="Times New Roman" w:hAnsi="Times New Roman"/>
                <w:color w:val="000000"/>
                <w:spacing w:val="-2"/>
                <w:sz w:val="28"/>
                <w:szCs w:val="28"/>
              </w:rPr>
              <w:t>указать причины запуска проекта)</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436"/>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11</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Цели и задачи проекта</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1030"/>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12</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xml:space="preserve">Целевая аудитория </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spacing w:val="-2"/>
                <w:sz w:val="28"/>
                <w:szCs w:val="28"/>
              </w:rPr>
              <w:t>(группа работников, на которую направлен проект, причины выбора данной группы)</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974"/>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13</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 xml:space="preserve">Использованные методики и инструменты </w:t>
            </w:r>
            <w:r w:rsidRPr="009952EA">
              <w:rPr>
                <w:rFonts w:ascii="Times New Roman" w:hAnsi="Times New Roman"/>
                <w:spacing w:val="-2"/>
                <w:sz w:val="28"/>
                <w:szCs w:val="28"/>
              </w:rPr>
              <w:t>(обучение на рабочем месте, изучение опыта, анализ ошибок, тренинги, стажировки и др.)</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val="2322"/>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14</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Ресурсы, использованные для проекта:</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бюджет проекта;</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степень занятости в проекте;</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xml:space="preserve">- привлечение внешних подрядчиков (в случае привлечения); </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использование автоматизированных систем</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и др.</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val="1343"/>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15</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Этапы реализации проекта:</w:t>
            </w:r>
          </w:p>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что и в какие сроки выполнено;</w:t>
            </w:r>
          </w:p>
          <w:p w:rsidR="009A761F" w:rsidRPr="009952EA" w:rsidRDefault="009A761F" w:rsidP="009952EA">
            <w:pPr>
              <w:ind w:left="57" w:right="57"/>
              <w:rPr>
                <w:rFonts w:ascii="Times New Roman" w:hAnsi="Times New Roman"/>
                <w:spacing w:val="-2"/>
                <w:sz w:val="28"/>
                <w:szCs w:val="28"/>
              </w:rPr>
            </w:pPr>
            <w:r w:rsidRPr="009952EA">
              <w:rPr>
                <w:rFonts w:ascii="Times New Roman" w:hAnsi="Times New Roman"/>
                <w:spacing w:val="-2"/>
                <w:sz w:val="28"/>
                <w:szCs w:val="28"/>
              </w:rPr>
              <w:t xml:space="preserve">- какие </w:t>
            </w:r>
            <w:proofErr w:type="gramStart"/>
            <w:r w:rsidRPr="009952EA">
              <w:rPr>
                <w:rFonts w:ascii="Times New Roman" w:hAnsi="Times New Roman"/>
                <w:spacing w:val="-2"/>
                <w:sz w:val="28"/>
                <w:szCs w:val="28"/>
              </w:rPr>
              <w:t>инструменты</w:t>
            </w:r>
            <w:proofErr w:type="gramEnd"/>
            <w:r w:rsidRPr="009952EA">
              <w:rPr>
                <w:rFonts w:ascii="Times New Roman" w:hAnsi="Times New Roman"/>
                <w:spacing w:val="-2"/>
                <w:sz w:val="28"/>
                <w:szCs w:val="28"/>
              </w:rPr>
              <w:t xml:space="preserve"> использовались;</w:t>
            </w:r>
            <w:r w:rsidRPr="009952EA">
              <w:rPr>
                <w:rFonts w:ascii="Times New Roman" w:hAnsi="Times New Roman"/>
                <w:spacing w:val="-2"/>
                <w:sz w:val="28"/>
                <w:szCs w:val="28"/>
              </w:rPr>
              <w:br/>
              <w:t>- </w:t>
            </w:r>
            <w:proofErr w:type="gramStart"/>
            <w:r w:rsidRPr="009952EA">
              <w:rPr>
                <w:rFonts w:ascii="Times New Roman" w:hAnsi="Times New Roman"/>
                <w:spacing w:val="-2"/>
                <w:sz w:val="28"/>
                <w:szCs w:val="28"/>
              </w:rPr>
              <w:t>какие</w:t>
            </w:r>
            <w:proofErr w:type="gramEnd"/>
            <w:r w:rsidRPr="009952EA">
              <w:rPr>
                <w:rFonts w:ascii="Times New Roman" w:hAnsi="Times New Roman"/>
                <w:spacing w:val="-2"/>
                <w:sz w:val="28"/>
                <w:szCs w:val="28"/>
              </w:rPr>
              <w:t xml:space="preserve"> мероприятия проводились</w:t>
            </w:r>
            <w:r w:rsidRPr="009952EA">
              <w:rPr>
                <w:rFonts w:ascii="Times New Roman" w:hAnsi="Times New Roman"/>
                <w:color w:val="000000"/>
                <w:spacing w:val="-2"/>
                <w:sz w:val="28"/>
                <w:szCs w:val="28"/>
              </w:rPr>
              <w:t xml:space="preserve"> и др.</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val="1037"/>
        </w:trPr>
        <w:tc>
          <w:tcPr>
            <w:tcW w:w="703" w:type="dxa"/>
            <w:shd w:val="clear" w:color="auto" w:fill="FFFFFF"/>
          </w:tcPr>
          <w:p w:rsidR="009A761F" w:rsidRPr="00C85F59" w:rsidRDefault="009A761F" w:rsidP="007978F8">
            <w:pPr>
              <w:jc w:val="center"/>
              <w:rPr>
                <w:rFonts w:ascii="Times New Roman" w:hAnsi="Times New Roman"/>
                <w:sz w:val="28"/>
                <w:szCs w:val="28"/>
              </w:rPr>
            </w:pPr>
            <w:r w:rsidRPr="00C85F59">
              <w:rPr>
                <w:rFonts w:ascii="Times New Roman" w:hAnsi="Times New Roman"/>
                <w:color w:val="000000"/>
                <w:sz w:val="28"/>
                <w:szCs w:val="28"/>
              </w:rPr>
              <w:t>1</w:t>
            </w:r>
            <w:r w:rsidR="007978F8">
              <w:rPr>
                <w:rFonts w:ascii="Times New Roman" w:hAnsi="Times New Roman"/>
                <w:color w:val="000000"/>
                <w:sz w:val="28"/>
                <w:szCs w:val="28"/>
              </w:rPr>
              <w:t>6</w:t>
            </w:r>
            <w:r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Результаты и оценка эффективности</w:t>
            </w:r>
          </w:p>
          <w:p w:rsidR="009A761F" w:rsidRPr="009952EA" w:rsidRDefault="009A761F" w:rsidP="009952EA">
            <w:pPr>
              <w:ind w:left="57" w:right="57"/>
              <w:rPr>
                <w:rFonts w:ascii="Times New Roman" w:hAnsi="Times New Roman"/>
                <w:i/>
                <w:spacing w:val="-2"/>
                <w:sz w:val="28"/>
                <w:szCs w:val="28"/>
              </w:rPr>
            </w:pPr>
            <w:r w:rsidRPr="009952EA">
              <w:rPr>
                <w:rFonts w:ascii="Times New Roman" w:hAnsi="Times New Roman"/>
                <w:spacing w:val="-2"/>
                <w:sz w:val="28"/>
                <w:szCs w:val="28"/>
              </w:rPr>
              <w:t xml:space="preserve">(ключевые отслеживаемые показатели </w:t>
            </w:r>
            <w:r w:rsidRPr="009952EA">
              <w:rPr>
                <w:rFonts w:ascii="Times New Roman" w:hAnsi="Times New Roman"/>
                <w:spacing w:val="-2"/>
                <w:sz w:val="28"/>
                <w:szCs w:val="28"/>
              </w:rPr>
              <w:br/>
              <w:t>в соответствии с поставленными целями и задачами)</w:t>
            </w:r>
          </w:p>
        </w:tc>
        <w:tc>
          <w:tcPr>
            <w:tcW w:w="2319" w:type="dxa"/>
            <w:shd w:val="clear" w:color="auto" w:fill="FFFFFF"/>
          </w:tcPr>
          <w:p w:rsidR="009A761F" w:rsidRPr="00C85F59" w:rsidRDefault="009A761F" w:rsidP="00FA6410">
            <w:pPr>
              <w:jc w:val="both"/>
              <w:rPr>
                <w:rFonts w:ascii="Times New Roman" w:hAnsi="Times New Roman"/>
                <w:sz w:val="28"/>
                <w:szCs w:val="28"/>
              </w:rPr>
            </w:pPr>
          </w:p>
        </w:tc>
      </w:tr>
      <w:tr w:rsidR="009A761F" w:rsidRPr="00C85F59" w:rsidTr="000369B5">
        <w:trPr>
          <w:trHeight w:hRule="exact" w:val="725"/>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17</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 xml:space="preserve">Зрелость практики </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spacing w:val="-2"/>
                <w:sz w:val="28"/>
                <w:szCs w:val="28"/>
              </w:rPr>
              <w:t>(выберите один из предложенных вариантов)</w:t>
            </w:r>
          </w:p>
        </w:tc>
        <w:tc>
          <w:tcPr>
            <w:tcW w:w="2319" w:type="dxa"/>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val="1335"/>
        </w:trPr>
        <w:tc>
          <w:tcPr>
            <w:tcW w:w="703" w:type="dxa"/>
            <w:shd w:val="clear" w:color="auto" w:fill="FFFFFF"/>
          </w:tcPr>
          <w:p w:rsidR="009A761F" w:rsidRPr="00C85F59" w:rsidRDefault="009A761F" w:rsidP="007978F8">
            <w:pPr>
              <w:jc w:val="center"/>
              <w:rPr>
                <w:rFonts w:ascii="Times New Roman" w:hAnsi="Times New Roman"/>
                <w:sz w:val="28"/>
                <w:szCs w:val="28"/>
              </w:rPr>
            </w:pPr>
            <w:r w:rsidRPr="00C85F59">
              <w:rPr>
                <w:rFonts w:ascii="Times New Roman" w:hAnsi="Times New Roman"/>
                <w:iCs/>
                <w:color w:val="000000"/>
                <w:sz w:val="28"/>
                <w:szCs w:val="28"/>
              </w:rPr>
              <w:t>1</w:t>
            </w:r>
            <w:r w:rsidR="007978F8">
              <w:rPr>
                <w:rFonts w:ascii="Times New Roman" w:hAnsi="Times New Roman"/>
                <w:iCs/>
                <w:color w:val="000000"/>
                <w:sz w:val="28"/>
                <w:szCs w:val="28"/>
              </w:rPr>
              <w:t>7</w:t>
            </w:r>
            <w:r w:rsidRPr="00C85F59">
              <w:rPr>
                <w:rFonts w:ascii="Times New Roman" w:hAnsi="Times New Roman"/>
                <w:iCs/>
                <w:color w:val="000000"/>
                <w:sz w:val="28"/>
                <w:szCs w:val="28"/>
              </w:rPr>
              <w:t>.1</w:t>
            </w:r>
            <w:r w:rsidR="000369B5">
              <w:rPr>
                <w:rFonts w:ascii="Times New Roman" w:hAnsi="Times New Roman"/>
                <w:iCs/>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iCs/>
                <w:color w:val="000000"/>
                <w:spacing w:val="-2"/>
                <w:sz w:val="28"/>
                <w:szCs w:val="28"/>
              </w:rPr>
            </w:pPr>
            <w:r w:rsidRPr="009952EA">
              <w:rPr>
                <w:rFonts w:ascii="Times New Roman" w:hAnsi="Times New Roman"/>
                <w:iCs/>
                <w:color w:val="000000"/>
                <w:spacing w:val="-2"/>
                <w:sz w:val="28"/>
                <w:szCs w:val="28"/>
              </w:rPr>
              <w:t>Базовый уровень</w:t>
            </w:r>
          </w:p>
          <w:p w:rsidR="009A761F" w:rsidRPr="009952EA" w:rsidRDefault="009A761F" w:rsidP="009952EA">
            <w:pPr>
              <w:ind w:left="57" w:right="57"/>
              <w:jc w:val="both"/>
              <w:rPr>
                <w:rFonts w:ascii="Times New Roman" w:hAnsi="Times New Roman"/>
                <w:i/>
                <w:spacing w:val="-2"/>
                <w:sz w:val="28"/>
                <w:szCs w:val="28"/>
              </w:rPr>
            </w:pPr>
            <w:r w:rsidRPr="009952EA">
              <w:rPr>
                <w:rFonts w:ascii="Times New Roman" w:hAnsi="Times New Roman"/>
                <w:spacing w:val="-2"/>
                <w:sz w:val="28"/>
                <w:szCs w:val="28"/>
              </w:rPr>
              <w:t>(Практика прошла апробацию, сформированы агенты изменений, реализуется план по переводу практики в регулярную деятельность)</w:t>
            </w:r>
          </w:p>
        </w:tc>
        <w:tc>
          <w:tcPr>
            <w:tcW w:w="2319" w:type="dxa"/>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val="1707"/>
        </w:trPr>
        <w:tc>
          <w:tcPr>
            <w:tcW w:w="703" w:type="dxa"/>
            <w:shd w:val="clear" w:color="auto" w:fill="FFFFFF"/>
          </w:tcPr>
          <w:p w:rsidR="009A761F" w:rsidRPr="00C85F59" w:rsidRDefault="007978F8" w:rsidP="007978F8">
            <w:pPr>
              <w:jc w:val="center"/>
              <w:rPr>
                <w:rFonts w:ascii="Times New Roman" w:hAnsi="Times New Roman"/>
                <w:sz w:val="28"/>
                <w:szCs w:val="28"/>
              </w:rPr>
            </w:pPr>
            <w:r>
              <w:rPr>
                <w:rFonts w:ascii="Times New Roman" w:hAnsi="Times New Roman"/>
                <w:iCs/>
                <w:color w:val="000000"/>
                <w:sz w:val="28"/>
                <w:szCs w:val="28"/>
              </w:rPr>
              <w:t>17.</w:t>
            </w:r>
            <w:r w:rsidR="009A761F" w:rsidRPr="00C85F59">
              <w:rPr>
                <w:rFonts w:ascii="Times New Roman" w:hAnsi="Times New Roman"/>
                <w:iCs/>
                <w:color w:val="000000"/>
                <w:sz w:val="28"/>
                <w:szCs w:val="28"/>
              </w:rPr>
              <w:t>2</w:t>
            </w:r>
            <w:r w:rsidR="000369B5">
              <w:rPr>
                <w:rFonts w:ascii="Times New Roman" w:hAnsi="Times New Roman"/>
                <w:iCs/>
                <w:color w:val="000000"/>
                <w:sz w:val="28"/>
                <w:szCs w:val="28"/>
              </w:rPr>
              <w:t>.</w:t>
            </w:r>
          </w:p>
        </w:tc>
        <w:tc>
          <w:tcPr>
            <w:tcW w:w="6497" w:type="dxa"/>
            <w:tcBorders>
              <w:bottom w:val="single" w:sz="4" w:space="0" w:color="auto"/>
            </w:tcBorders>
            <w:shd w:val="clear" w:color="auto" w:fill="FFFFFF"/>
          </w:tcPr>
          <w:p w:rsidR="009A761F" w:rsidRPr="009952EA" w:rsidRDefault="009A761F" w:rsidP="009952EA">
            <w:pPr>
              <w:ind w:left="57" w:right="57"/>
              <w:rPr>
                <w:rFonts w:ascii="Times New Roman" w:hAnsi="Times New Roman"/>
                <w:iCs/>
                <w:color w:val="000000"/>
                <w:spacing w:val="-2"/>
                <w:sz w:val="28"/>
                <w:szCs w:val="28"/>
              </w:rPr>
            </w:pPr>
            <w:r w:rsidRPr="009952EA">
              <w:rPr>
                <w:rFonts w:ascii="Times New Roman" w:hAnsi="Times New Roman"/>
                <w:iCs/>
                <w:color w:val="000000"/>
                <w:spacing w:val="-2"/>
                <w:sz w:val="28"/>
                <w:szCs w:val="28"/>
              </w:rPr>
              <w:t>Развитие</w:t>
            </w:r>
          </w:p>
          <w:p w:rsidR="009A761F" w:rsidRPr="009952EA" w:rsidRDefault="009A761F" w:rsidP="007D450C">
            <w:pPr>
              <w:ind w:left="57" w:right="57"/>
              <w:rPr>
                <w:rFonts w:ascii="Times New Roman" w:hAnsi="Times New Roman"/>
                <w:i/>
                <w:spacing w:val="-2"/>
                <w:sz w:val="28"/>
                <w:szCs w:val="28"/>
              </w:rPr>
            </w:pPr>
            <w:r w:rsidRPr="009952EA">
              <w:rPr>
                <w:rFonts w:ascii="Times New Roman" w:hAnsi="Times New Roman"/>
                <w:spacing w:val="-2"/>
                <w:sz w:val="28"/>
                <w:szCs w:val="28"/>
              </w:rPr>
              <w:t>(Практика переведена в регулярную деятельность, оформлена в соответствующих нормативных и методических докуме</w:t>
            </w:r>
            <w:r w:rsidR="009952EA">
              <w:rPr>
                <w:rFonts w:ascii="Times New Roman" w:hAnsi="Times New Roman"/>
                <w:spacing w:val="-2"/>
                <w:sz w:val="28"/>
                <w:szCs w:val="28"/>
              </w:rPr>
              <w:t xml:space="preserve">нтах, </w:t>
            </w:r>
            <w:r w:rsidR="007D450C">
              <w:rPr>
                <w:rFonts w:ascii="Times New Roman" w:hAnsi="Times New Roman"/>
                <w:spacing w:val="-2"/>
                <w:sz w:val="28"/>
                <w:szCs w:val="28"/>
              </w:rPr>
              <w:t>проведено информирование/</w:t>
            </w:r>
            <w:r w:rsidRPr="009952EA">
              <w:rPr>
                <w:rFonts w:ascii="Times New Roman" w:hAnsi="Times New Roman"/>
                <w:spacing w:val="-2"/>
                <w:sz w:val="28"/>
                <w:szCs w:val="28"/>
              </w:rPr>
              <w:t>инструктаж</w:t>
            </w:r>
            <w:r w:rsidR="007D450C">
              <w:rPr>
                <w:rFonts w:ascii="Times New Roman" w:hAnsi="Times New Roman"/>
                <w:spacing w:val="-2"/>
                <w:sz w:val="28"/>
                <w:szCs w:val="28"/>
              </w:rPr>
              <w:t>/</w:t>
            </w:r>
            <w:r w:rsidRPr="009952EA">
              <w:rPr>
                <w:rFonts w:ascii="Times New Roman" w:hAnsi="Times New Roman"/>
                <w:spacing w:val="-2"/>
                <w:sz w:val="28"/>
                <w:szCs w:val="28"/>
              </w:rPr>
              <w:t>обучение)</w:t>
            </w:r>
          </w:p>
        </w:tc>
        <w:tc>
          <w:tcPr>
            <w:tcW w:w="2319" w:type="dxa"/>
            <w:tcBorders>
              <w:bottom w:val="single" w:sz="4" w:space="0" w:color="auto"/>
            </w:tcBorders>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hRule="exact" w:val="989"/>
        </w:trPr>
        <w:tc>
          <w:tcPr>
            <w:tcW w:w="703" w:type="dxa"/>
            <w:tcBorders>
              <w:right w:val="single" w:sz="4" w:space="0" w:color="auto"/>
            </w:tcBorders>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17</w:t>
            </w:r>
            <w:r w:rsidR="009A761F" w:rsidRPr="00C85F59">
              <w:rPr>
                <w:rFonts w:ascii="Times New Roman" w:hAnsi="Times New Roman"/>
                <w:iCs/>
                <w:color w:val="000000"/>
                <w:sz w:val="28"/>
                <w:szCs w:val="28"/>
              </w:rPr>
              <w:t>.3</w:t>
            </w:r>
            <w:r w:rsidR="004979BA">
              <w:rPr>
                <w:rFonts w:ascii="Times New Roman" w:hAnsi="Times New Roman"/>
                <w:iCs/>
                <w:color w:val="000000"/>
                <w:sz w:val="28"/>
                <w:szCs w:val="28"/>
              </w:rPr>
              <w:t>.</w:t>
            </w:r>
          </w:p>
        </w:tc>
        <w:tc>
          <w:tcPr>
            <w:tcW w:w="6497" w:type="dxa"/>
            <w:tcBorders>
              <w:top w:val="single" w:sz="4" w:space="0" w:color="auto"/>
              <w:left w:val="single" w:sz="4" w:space="0" w:color="auto"/>
              <w:bottom w:val="single" w:sz="4" w:space="0" w:color="auto"/>
              <w:right w:val="single" w:sz="4" w:space="0" w:color="auto"/>
            </w:tcBorders>
            <w:shd w:val="clear" w:color="auto" w:fill="FFFFFF"/>
          </w:tcPr>
          <w:p w:rsidR="009A761F" w:rsidRPr="009952EA" w:rsidRDefault="009A761F" w:rsidP="009952EA">
            <w:pPr>
              <w:ind w:left="57" w:right="57"/>
              <w:jc w:val="both"/>
              <w:rPr>
                <w:rFonts w:ascii="Times New Roman" w:hAnsi="Times New Roman"/>
                <w:iCs/>
                <w:color w:val="000000"/>
                <w:spacing w:val="-2"/>
                <w:sz w:val="28"/>
                <w:szCs w:val="28"/>
              </w:rPr>
            </w:pPr>
            <w:r w:rsidRPr="009952EA">
              <w:rPr>
                <w:rFonts w:ascii="Times New Roman" w:hAnsi="Times New Roman"/>
                <w:iCs/>
                <w:color w:val="000000"/>
                <w:spacing w:val="-2"/>
                <w:sz w:val="28"/>
                <w:szCs w:val="28"/>
              </w:rPr>
              <w:t>Стабилизация</w:t>
            </w:r>
          </w:p>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spacing w:val="-2"/>
                <w:sz w:val="28"/>
                <w:szCs w:val="28"/>
              </w:rPr>
              <w:t>(Практика используется в регулярной деятельности более 6 месяцев)</w:t>
            </w:r>
          </w:p>
        </w:tc>
        <w:tc>
          <w:tcPr>
            <w:tcW w:w="2319" w:type="dxa"/>
            <w:tcBorders>
              <w:top w:val="single" w:sz="4" w:space="0" w:color="auto"/>
              <w:left w:val="single" w:sz="4" w:space="0" w:color="auto"/>
              <w:bottom w:val="single" w:sz="4" w:space="0" w:color="auto"/>
              <w:right w:val="single" w:sz="4" w:space="0" w:color="auto"/>
            </w:tcBorders>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val="1708"/>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iCs/>
                <w:color w:val="000000"/>
                <w:sz w:val="28"/>
                <w:szCs w:val="28"/>
              </w:rPr>
              <w:t>17</w:t>
            </w:r>
            <w:r w:rsidR="009A761F" w:rsidRPr="00C85F59">
              <w:rPr>
                <w:rFonts w:ascii="Times New Roman" w:hAnsi="Times New Roman"/>
                <w:iCs/>
                <w:color w:val="000000"/>
                <w:sz w:val="28"/>
                <w:szCs w:val="28"/>
              </w:rPr>
              <w:t>.4</w:t>
            </w:r>
            <w:r w:rsidR="000369B5">
              <w:rPr>
                <w:rFonts w:ascii="Times New Roman" w:hAnsi="Times New Roman"/>
                <w:iCs/>
                <w:color w:val="000000"/>
                <w:sz w:val="28"/>
                <w:szCs w:val="28"/>
              </w:rPr>
              <w:t>.</w:t>
            </w:r>
          </w:p>
        </w:tc>
        <w:tc>
          <w:tcPr>
            <w:tcW w:w="6497" w:type="dxa"/>
            <w:tcBorders>
              <w:top w:val="single" w:sz="4" w:space="0" w:color="auto"/>
            </w:tcBorders>
            <w:shd w:val="clear" w:color="auto" w:fill="FFFFFF"/>
          </w:tcPr>
          <w:p w:rsidR="009A761F" w:rsidRPr="009952EA" w:rsidRDefault="009A761F" w:rsidP="009952EA">
            <w:pPr>
              <w:ind w:left="57" w:right="57"/>
              <w:jc w:val="both"/>
              <w:rPr>
                <w:rFonts w:ascii="Times New Roman" w:hAnsi="Times New Roman"/>
                <w:iCs/>
                <w:color w:val="000000"/>
                <w:spacing w:val="-2"/>
                <w:sz w:val="28"/>
                <w:szCs w:val="28"/>
              </w:rPr>
            </w:pPr>
            <w:r w:rsidRPr="009952EA">
              <w:rPr>
                <w:rFonts w:ascii="Times New Roman" w:hAnsi="Times New Roman"/>
                <w:iCs/>
                <w:color w:val="000000"/>
                <w:spacing w:val="-2"/>
                <w:sz w:val="28"/>
                <w:szCs w:val="28"/>
              </w:rPr>
              <w:t>Подтвержденная эффективность</w:t>
            </w:r>
          </w:p>
          <w:p w:rsidR="009A761F" w:rsidRPr="009952EA" w:rsidRDefault="009A761F" w:rsidP="009952EA">
            <w:pPr>
              <w:ind w:left="57" w:right="57"/>
              <w:jc w:val="both"/>
              <w:rPr>
                <w:rFonts w:ascii="Times New Roman" w:hAnsi="Times New Roman"/>
                <w:i/>
                <w:spacing w:val="-2"/>
                <w:sz w:val="28"/>
                <w:szCs w:val="28"/>
              </w:rPr>
            </w:pPr>
            <w:r w:rsidRPr="009952EA">
              <w:rPr>
                <w:rFonts w:ascii="Times New Roman" w:hAnsi="Times New Roman"/>
                <w:spacing w:val="-2"/>
                <w:sz w:val="28"/>
                <w:szCs w:val="28"/>
              </w:rPr>
              <w:t xml:space="preserve">(Накоплены фактические данные по показателям, подтверждающим эффективность практики, практика готова к тиражированию внутри и вне </w:t>
            </w:r>
            <w:r w:rsidR="009952EA">
              <w:rPr>
                <w:rFonts w:ascii="Times New Roman" w:hAnsi="Times New Roman"/>
                <w:spacing w:val="-2"/>
                <w:sz w:val="28"/>
                <w:szCs w:val="28"/>
              </w:rPr>
              <w:t>у</w:t>
            </w:r>
            <w:r w:rsidRPr="009952EA">
              <w:rPr>
                <w:rFonts w:ascii="Times New Roman" w:hAnsi="Times New Roman"/>
                <w:spacing w:val="-2"/>
                <w:sz w:val="28"/>
                <w:szCs w:val="28"/>
              </w:rPr>
              <w:t>частника Конкурса)</w:t>
            </w:r>
          </w:p>
        </w:tc>
        <w:tc>
          <w:tcPr>
            <w:tcW w:w="2319" w:type="dxa"/>
            <w:tcBorders>
              <w:top w:val="single" w:sz="4" w:space="0" w:color="auto"/>
            </w:tcBorders>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val="1387"/>
        </w:trPr>
        <w:tc>
          <w:tcPr>
            <w:tcW w:w="703" w:type="dxa"/>
            <w:shd w:val="clear" w:color="auto" w:fill="FFFFFF"/>
          </w:tcPr>
          <w:p w:rsidR="009A761F" w:rsidRPr="00C85F59" w:rsidRDefault="009A761F" w:rsidP="007978F8">
            <w:pPr>
              <w:jc w:val="center"/>
              <w:rPr>
                <w:rFonts w:ascii="Times New Roman" w:hAnsi="Times New Roman"/>
                <w:sz w:val="28"/>
                <w:szCs w:val="28"/>
              </w:rPr>
            </w:pPr>
            <w:r w:rsidRPr="00C85F59">
              <w:rPr>
                <w:rFonts w:ascii="Times New Roman" w:hAnsi="Times New Roman"/>
                <w:color w:val="000000"/>
                <w:sz w:val="28"/>
                <w:szCs w:val="28"/>
              </w:rPr>
              <w:lastRenderedPageBreak/>
              <w:t>1</w:t>
            </w:r>
            <w:r w:rsidR="007978F8">
              <w:rPr>
                <w:rFonts w:ascii="Times New Roman" w:hAnsi="Times New Roman"/>
                <w:color w:val="000000"/>
                <w:sz w:val="28"/>
                <w:szCs w:val="28"/>
              </w:rPr>
              <w:t>8</w:t>
            </w:r>
            <w:r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Возможность тиражирования</w:t>
            </w:r>
            <w:r w:rsidR="009952EA">
              <w:rPr>
                <w:rFonts w:ascii="Times New Roman" w:hAnsi="Times New Roman"/>
                <w:color w:val="000000"/>
                <w:spacing w:val="-2"/>
                <w:sz w:val="28"/>
                <w:szCs w:val="28"/>
              </w:rPr>
              <w:t xml:space="preserve"> </w:t>
            </w:r>
            <w:r w:rsidRPr="009952EA">
              <w:rPr>
                <w:rFonts w:ascii="Times New Roman" w:hAnsi="Times New Roman"/>
                <w:color w:val="000000"/>
                <w:spacing w:val="-2"/>
                <w:sz w:val="28"/>
                <w:szCs w:val="28"/>
              </w:rPr>
              <w:t>и масштабирования</w:t>
            </w:r>
          </w:p>
          <w:p w:rsidR="009A761F" w:rsidRPr="009952EA" w:rsidRDefault="009A761F" w:rsidP="009952EA">
            <w:pPr>
              <w:ind w:left="57" w:right="57"/>
              <w:jc w:val="both"/>
              <w:rPr>
                <w:rFonts w:ascii="Times New Roman" w:hAnsi="Times New Roman"/>
                <w:i/>
                <w:spacing w:val="-2"/>
                <w:sz w:val="28"/>
                <w:szCs w:val="28"/>
              </w:rPr>
            </w:pPr>
            <w:r w:rsidRPr="009952EA">
              <w:rPr>
                <w:rFonts w:ascii="Times New Roman" w:hAnsi="Times New Roman"/>
                <w:spacing w:val="-2"/>
                <w:sz w:val="28"/>
                <w:szCs w:val="28"/>
              </w:rPr>
              <w:t>(Оценка пригодности практики для адаптации, распространения и внедрения в деятельности других организаций)</w:t>
            </w:r>
          </w:p>
        </w:tc>
        <w:tc>
          <w:tcPr>
            <w:tcW w:w="2319" w:type="dxa"/>
            <w:shd w:val="clear" w:color="auto" w:fill="FFFFFF"/>
          </w:tcPr>
          <w:p w:rsidR="009A761F" w:rsidRPr="00C85F59" w:rsidRDefault="009A761F" w:rsidP="00FA6410">
            <w:pPr>
              <w:jc w:val="both"/>
              <w:rPr>
                <w:rFonts w:ascii="Times New Roman" w:hAnsi="Times New Roman"/>
                <w:color w:val="000000"/>
                <w:sz w:val="28"/>
                <w:szCs w:val="28"/>
              </w:rPr>
            </w:pPr>
          </w:p>
        </w:tc>
      </w:tr>
      <w:tr w:rsidR="009A761F" w:rsidRPr="00C85F59" w:rsidTr="000369B5">
        <w:trPr>
          <w:trHeight w:hRule="exact" w:val="1020"/>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19</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Презентация проекта</w:t>
            </w:r>
          </w:p>
          <w:p w:rsidR="009A761F" w:rsidRPr="009952EA" w:rsidRDefault="009A761F" w:rsidP="009952EA">
            <w:pPr>
              <w:ind w:left="57" w:right="57"/>
              <w:jc w:val="both"/>
              <w:rPr>
                <w:rFonts w:ascii="Times New Roman" w:hAnsi="Times New Roman"/>
                <w:i/>
                <w:spacing w:val="-2"/>
                <w:sz w:val="28"/>
                <w:szCs w:val="28"/>
              </w:rPr>
            </w:pPr>
          </w:p>
        </w:tc>
        <w:tc>
          <w:tcPr>
            <w:tcW w:w="2319" w:type="dxa"/>
            <w:shd w:val="clear" w:color="auto" w:fill="FFFFFF"/>
          </w:tcPr>
          <w:p w:rsidR="009A761F" w:rsidRPr="007D450C" w:rsidRDefault="009952EA" w:rsidP="007D450C">
            <w:pPr>
              <w:ind w:left="57"/>
              <w:rPr>
                <w:rFonts w:ascii="Times New Roman" w:hAnsi="Times New Roman"/>
                <w:spacing w:val="-2"/>
                <w:sz w:val="28"/>
                <w:szCs w:val="28"/>
              </w:rPr>
            </w:pPr>
            <w:r w:rsidRPr="007D450C">
              <w:rPr>
                <w:rFonts w:ascii="Times New Roman" w:hAnsi="Times New Roman"/>
                <w:spacing w:val="-2"/>
                <w:sz w:val="28"/>
                <w:szCs w:val="28"/>
              </w:rPr>
              <w:t>п</w:t>
            </w:r>
            <w:r w:rsidR="007D450C" w:rsidRPr="007D450C">
              <w:rPr>
                <w:rFonts w:ascii="Times New Roman" w:hAnsi="Times New Roman"/>
                <w:spacing w:val="-2"/>
                <w:sz w:val="28"/>
                <w:szCs w:val="28"/>
              </w:rPr>
              <w:t>риложение к Заявке в электронном виде</w:t>
            </w:r>
          </w:p>
        </w:tc>
      </w:tr>
      <w:tr w:rsidR="009A761F" w:rsidRPr="00C85F59" w:rsidTr="000369B5">
        <w:trPr>
          <w:trHeight w:hRule="exact" w:val="992"/>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20</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spacing w:val="-2"/>
                <w:sz w:val="28"/>
                <w:szCs w:val="28"/>
              </w:rPr>
            </w:pPr>
            <w:r w:rsidRPr="009952EA">
              <w:rPr>
                <w:rFonts w:ascii="Times New Roman" w:hAnsi="Times New Roman"/>
                <w:color w:val="000000"/>
                <w:spacing w:val="-2"/>
                <w:sz w:val="28"/>
                <w:szCs w:val="28"/>
              </w:rPr>
              <w:t>Дополнительные материалы (при наличии)</w:t>
            </w:r>
          </w:p>
        </w:tc>
        <w:tc>
          <w:tcPr>
            <w:tcW w:w="2319" w:type="dxa"/>
            <w:shd w:val="clear" w:color="auto" w:fill="FFFFFF"/>
          </w:tcPr>
          <w:p w:rsidR="009A761F" w:rsidRPr="007D450C" w:rsidRDefault="009952EA" w:rsidP="007D450C">
            <w:pPr>
              <w:ind w:left="57"/>
              <w:rPr>
                <w:rFonts w:ascii="Times New Roman" w:hAnsi="Times New Roman"/>
                <w:spacing w:val="-2"/>
                <w:sz w:val="28"/>
                <w:szCs w:val="28"/>
              </w:rPr>
            </w:pPr>
            <w:r w:rsidRPr="007D450C">
              <w:rPr>
                <w:rFonts w:ascii="Times New Roman" w:hAnsi="Times New Roman"/>
                <w:spacing w:val="-2"/>
                <w:sz w:val="28"/>
                <w:szCs w:val="28"/>
              </w:rPr>
              <w:t>п</w:t>
            </w:r>
            <w:r w:rsidR="009A761F" w:rsidRPr="007D450C">
              <w:rPr>
                <w:rFonts w:ascii="Times New Roman" w:hAnsi="Times New Roman"/>
                <w:spacing w:val="-2"/>
                <w:sz w:val="28"/>
                <w:szCs w:val="28"/>
              </w:rPr>
              <w:t>риложение к Заявке в электронном виде</w:t>
            </w:r>
          </w:p>
        </w:tc>
      </w:tr>
      <w:tr w:rsidR="009A761F" w:rsidRPr="00C85F59" w:rsidTr="000369B5">
        <w:trPr>
          <w:trHeight w:val="1372"/>
        </w:trPr>
        <w:tc>
          <w:tcPr>
            <w:tcW w:w="703" w:type="dxa"/>
            <w:shd w:val="clear" w:color="auto" w:fill="FFFFFF"/>
          </w:tcPr>
          <w:p w:rsidR="009A761F" w:rsidRPr="00C85F59" w:rsidRDefault="007978F8" w:rsidP="00FA6410">
            <w:pPr>
              <w:jc w:val="center"/>
              <w:rPr>
                <w:rFonts w:ascii="Times New Roman" w:hAnsi="Times New Roman"/>
                <w:sz w:val="28"/>
                <w:szCs w:val="28"/>
              </w:rPr>
            </w:pPr>
            <w:r>
              <w:rPr>
                <w:rFonts w:ascii="Times New Roman" w:hAnsi="Times New Roman"/>
                <w:color w:val="000000"/>
                <w:sz w:val="28"/>
                <w:szCs w:val="28"/>
              </w:rPr>
              <w:t>21</w:t>
            </w:r>
            <w:r w:rsidR="009A761F" w:rsidRPr="00C85F59">
              <w:rPr>
                <w:rFonts w:ascii="Times New Roman" w:hAnsi="Times New Roman"/>
                <w:color w:val="000000"/>
                <w:sz w:val="28"/>
                <w:szCs w:val="28"/>
              </w:rPr>
              <w:t>.</w:t>
            </w:r>
          </w:p>
        </w:tc>
        <w:tc>
          <w:tcPr>
            <w:tcW w:w="6497" w:type="dxa"/>
            <w:shd w:val="clear" w:color="auto" w:fill="FFFFFF"/>
          </w:tcPr>
          <w:p w:rsidR="009A761F" w:rsidRPr="009952EA" w:rsidRDefault="009A761F" w:rsidP="009952EA">
            <w:pPr>
              <w:ind w:left="57" w:right="57"/>
              <w:jc w:val="both"/>
              <w:rPr>
                <w:rFonts w:ascii="Times New Roman" w:hAnsi="Times New Roman"/>
                <w:color w:val="000000"/>
                <w:spacing w:val="-2"/>
                <w:sz w:val="28"/>
                <w:szCs w:val="28"/>
              </w:rPr>
            </w:pPr>
            <w:r w:rsidRPr="009952EA">
              <w:rPr>
                <w:rFonts w:ascii="Times New Roman" w:hAnsi="Times New Roman"/>
                <w:color w:val="000000"/>
                <w:spacing w:val="-2"/>
                <w:sz w:val="28"/>
                <w:szCs w:val="28"/>
              </w:rPr>
              <w:t>Рабочая группа</w:t>
            </w:r>
            <w:r w:rsidR="007D450C">
              <w:rPr>
                <w:rFonts w:ascii="Times New Roman" w:hAnsi="Times New Roman"/>
                <w:color w:val="000000"/>
                <w:spacing w:val="-2"/>
                <w:sz w:val="28"/>
                <w:szCs w:val="28"/>
              </w:rPr>
              <w:t>/</w:t>
            </w:r>
            <w:r w:rsidRPr="009952EA">
              <w:rPr>
                <w:rFonts w:ascii="Times New Roman" w:hAnsi="Times New Roman"/>
                <w:color w:val="000000"/>
                <w:spacing w:val="-2"/>
                <w:sz w:val="28"/>
                <w:szCs w:val="28"/>
              </w:rPr>
              <w:t>авторы проекта</w:t>
            </w:r>
            <w:r w:rsidR="007D450C">
              <w:rPr>
                <w:rFonts w:ascii="Times New Roman" w:hAnsi="Times New Roman"/>
                <w:color w:val="000000"/>
                <w:spacing w:val="-2"/>
                <w:sz w:val="28"/>
                <w:szCs w:val="28"/>
              </w:rPr>
              <w:t>/</w:t>
            </w:r>
            <w:r w:rsidRPr="009952EA">
              <w:rPr>
                <w:rFonts w:ascii="Times New Roman" w:hAnsi="Times New Roman"/>
                <w:color w:val="000000"/>
                <w:spacing w:val="-2"/>
                <w:sz w:val="28"/>
                <w:szCs w:val="28"/>
              </w:rPr>
              <w:t>наставник</w:t>
            </w:r>
          </w:p>
          <w:p w:rsidR="009A761F" w:rsidRPr="009952EA" w:rsidRDefault="009A761F" w:rsidP="009952EA">
            <w:pPr>
              <w:ind w:left="57"/>
              <w:rPr>
                <w:rFonts w:ascii="Times New Roman" w:hAnsi="Times New Roman"/>
                <w:i/>
                <w:spacing w:val="-2"/>
                <w:sz w:val="28"/>
                <w:szCs w:val="28"/>
              </w:rPr>
            </w:pPr>
            <w:proofErr w:type="gramStart"/>
            <w:r w:rsidRPr="009952EA">
              <w:rPr>
                <w:rFonts w:ascii="Times New Roman" w:hAnsi="Times New Roman"/>
                <w:spacing w:val="-2"/>
                <w:sz w:val="28"/>
                <w:szCs w:val="28"/>
              </w:rPr>
              <w:t>(фото для возможной публикации (портретные фото размером не менее 1000 точек/пикселей по короткой стороне, фото прикладываются отдельными файлами)</w:t>
            </w:r>
            <w:proofErr w:type="gramEnd"/>
          </w:p>
        </w:tc>
        <w:tc>
          <w:tcPr>
            <w:tcW w:w="2319" w:type="dxa"/>
            <w:shd w:val="clear" w:color="auto" w:fill="FFFFFF"/>
          </w:tcPr>
          <w:p w:rsidR="009A761F" w:rsidRPr="007D450C" w:rsidRDefault="009952EA" w:rsidP="007D450C">
            <w:pPr>
              <w:ind w:left="57"/>
              <w:rPr>
                <w:rFonts w:ascii="Times New Roman" w:hAnsi="Times New Roman"/>
                <w:spacing w:val="-2"/>
                <w:sz w:val="28"/>
                <w:szCs w:val="28"/>
              </w:rPr>
            </w:pPr>
            <w:r w:rsidRPr="007D450C">
              <w:rPr>
                <w:rFonts w:ascii="Times New Roman" w:hAnsi="Times New Roman"/>
                <w:spacing w:val="-2"/>
                <w:sz w:val="28"/>
                <w:szCs w:val="28"/>
              </w:rPr>
              <w:t>п</w:t>
            </w:r>
            <w:r w:rsidR="009A761F" w:rsidRPr="007D450C">
              <w:rPr>
                <w:rFonts w:ascii="Times New Roman" w:hAnsi="Times New Roman"/>
                <w:spacing w:val="-2"/>
                <w:sz w:val="28"/>
                <w:szCs w:val="28"/>
              </w:rPr>
              <w:t>риложение к Заявке в электронном виде</w:t>
            </w:r>
          </w:p>
        </w:tc>
      </w:tr>
    </w:tbl>
    <w:p w:rsidR="009A761F" w:rsidRPr="009952EA" w:rsidRDefault="009A761F" w:rsidP="009A761F">
      <w:pPr>
        <w:tabs>
          <w:tab w:val="left" w:pos="284"/>
        </w:tabs>
        <w:jc w:val="both"/>
        <w:rPr>
          <w:rFonts w:ascii="Times New Roman" w:hAnsi="Times New Roman"/>
          <w:color w:val="000000"/>
          <w:sz w:val="4"/>
          <w:szCs w:val="4"/>
        </w:rPr>
      </w:pPr>
    </w:p>
    <w:p w:rsidR="009A761F" w:rsidRPr="00C85F59" w:rsidRDefault="009A761F" w:rsidP="009A761F">
      <w:pPr>
        <w:widowControl w:val="0"/>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С условиями проведения Конкурса </w:t>
      </w:r>
      <w:proofErr w:type="gramStart"/>
      <w:r w:rsidRPr="00C85F59">
        <w:rPr>
          <w:rFonts w:ascii="Times New Roman" w:hAnsi="Times New Roman"/>
          <w:color w:val="000000"/>
          <w:sz w:val="28"/>
          <w:szCs w:val="28"/>
        </w:rPr>
        <w:t>ознакомлен</w:t>
      </w:r>
      <w:proofErr w:type="gramEnd"/>
      <w:r w:rsidRPr="00C85F59">
        <w:rPr>
          <w:rFonts w:ascii="Times New Roman" w:hAnsi="Times New Roman"/>
          <w:color w:val="000000"/>
          <w:sz w:val="28"/>
          <w:szCs w:val="28"/>
        </w:rPr>
        <w:t xml:space="preserve"> и соглас</w:t>
      </w:r>
      <w:r w:rsidR="009952EA">
        <w:rPr>
          <w:rFonts w:ascii="Times New Roman" w:hAnsi="Times New Roman"/>
          <w:color w:val="000000"/>
          <w:sz w:val="28"/>
          <w:szCs w:val="28"/>
        </w:rPr>
        <w:t>е</w:t>
      </w:r>
      <w:r w:rsidRPr="00C85F59">
        <w:rPr>
          <w:rFonts w:ascii="Times New Roman" w:hAnsi="Times New Roman"/>
          <w:color w:val="000000"/>
          <w:sz w:val="28"/>
          <w:szCs w:val="28"/>
        </w:rPr>
        <w:t>н.</w:t>
      </w:r>
    </w:p>
    <w:p w:rsidR="009A761F" w:rsidRPr="00C85F59" w:rsidRDefault="009A761F" w:rsidP="009A761F">
      <w:pPr>
        <w:widowControl w:val="0"/>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Полноту и достоверность сведений, представленных в настоящей </w:t>
      </w:r>
      <w:r w:rsidR="009952EA">
        <w:rPr>
          <w:rFonts w:ascii="Times New Roman" w:hAnsi="Times New Roman"/>
          <w:color w:val="000000"/>
          <w:sz w:val="28"/>
          <w:szCs w:val="28"/>
        </w:rPr>
        <w:t>з</w:t>
      </w:r>
      <w:r w:rsidRPr="00C85F59">
        <w:rPr>
          <w:rFonts w:ascii="Times New Roman" w:hAnsi="Times New Roman"/>
          <w:color w:val="000000"/>
          <w:sz w:val="28"/>
          <w:szCs w:val="28"/>
        </w:rPr>
        <w:t>аявке и прилагаемых к ней документах, гарантиру</w:t>
      </w:r>
      <w:r w:rsidR="009952EA">
        <w:rPr>
          <w:rFonts w:ascii="Times New Roman" w:hAnsi="Times New Roman"/>
          <w:color w:val="000000"/>
          <w:sz w:val="28"/>
          <w:szCs w:val="28"/>
        </w:rPr>
        <w:t>ю</w:t>
      </w:r>
      <w:r w:rsidRPr="00C85F59">
        <w:rPr>
          <w:rFonts w:ascii="Times New Roman" w:hAnsi="Times New Roman"/>
          <w:color w:val="000000"/>
          <w:sz w:val="28"/>
          <w:szCs w:val="28"/>
        </w:rPr>
        <w:t xml:space="preserve">. </w:t>
      </w:r>
    </w:p>
    <w:p w:rsidR="009A761F" w:rsidRPr="00C85F59" w:rsidRDefault="009A761F" w:rsidP="009A761F">
      <w:pPr>
        <w:widowControl w:val="0"/>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Данный проект реализован в организации, являющейся </w:t>
      </w:r>
      <w:r w:rsidR="009952EA">
        <w:rPr>
          <w:rFonts w:ascii="Times New Roman" w:hAnsi="Times New Roman"/>
          <w:color w:val="000000"/>
          <w:sz w:val="28"/>
          <w:szCs w:val="28"/>
        </w:rPr>
        <w:t>у</w:t>
      </w:r>
      <w:r w:rsidRPr="00C85F59">
        <w:rPr>
          <w:rFonts w:ascii="Times New Roman" w:hAnsi="Times New Roman"/>
          <w:color w:val="000000"/>
          <w:sz w:val="28"/>
          <w:szCs w:val="28"/>
        </w:rPr>
        <w:t xml:space="preserve">частником Конкурса, </w:t>
      </w:r>
      <w:r w:rsidRPr="00C85F59">
        <w:rPr>
          <w:rFonts w:ascii="Times New Roman" w:hAnsi="Times New Roman"/>
          <w:sz w:val="28"/>
          <w:szCs w:val="28"/>
        </w:rPr>
        <w:t xml:space="preserve">в период </w:t>
      </w:r>
      <w:proofErr w:type="gramStart"/>
      <w:r w:rsidRPr="00C85F59">
        <w:rPr>
          <w:rFonts w:ascii="Times New Roman" w:hAnsi="Times New Roman"/>
          <w:sz w:val="28"/>
          <w:szCs w:val="28"/>
        </w:rPr>
        <w:t>с</w:t>
      </w:r>
      <w:proofErr w:type="gramEnd"/>
      <w:r w:rsidRPr="00C85F59">
        <w:rPr>
          <w:rFonts w:ascii="Times New Roman" w:hAnsi="Times New Roman"/>
          <w:sz w:val="28"/>
          <w:szCs w:val="28"/>
        </w:rPr>
        <w:t xml:space="preserve"> _________________ по _________________</w:t>
      </w:r>
      <w:r w:rsidRPr="00C85F59">
        <w:rPr>
          <w:rFonts w:ascii="Times New Roman" w:hAnsi="Times New Roman"/>
          <w:sz w:val="28"/>
          <w:szCs w:val="28"/>
        </w:rPr>
        <w:tab/>
        <w:t>.</w:t>
      </w:r>
    </w:p>
    <w:p w:rsidR="009A761F" w:rsidRPr="00C85F59" w:rsidRDefault="009A761F" w:rsidP="009A761F">
      <w:pPr>
        <w:widowControl w:val="0"/>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Разрешаю </w:t>
      </w:r>
      <w:r w:rsidR="009952EA">
        <w:rPr>
          <w:rFonts w:ascii="Times New Roman" w:hAnsi="Times New Roman"/>
          <w:color w:val="000000"/>
          <w:sz w:val="28"/>
          <w:szCs w:val="28"/>
        </w:rPr>
        <w:t>о</w:t>
      </w:r>
      <w:r w:rsidRPr="00C85F59">
        <w:rPr>
          <w:rFonts w:ascii="Times New Roman" w:hAnsi="Times New Roman"/>
          <w:color w:val="000000"/>
          <w:sz w:val="28"/>
          <w:szCs w:val="28"/>
        </w:rPr>
        <w:t>рганизатору Конкурса использовать представленные данные в образовательных и исследовательских целях.</w:t>
      </w:r>
    </w:p>
    <w:p w:rsidR="009A761F" w:rsidRPr="00C85F59" w:rsidRDefault="009A761F" w:rsidP="009A761F">
      <w:pPr>
        <w:ind w:firstLine="709"/>
        <w:jc w:val="both"/>
        <w:rPr>
          <w:rFonts w:ascii="Times New Roman" w:hAnsi="Times New Roman"/>
          <w:color w:val="000000"/>
          <w:sz w:val="28"/>
          <w:szCs w:val="28"/>
        </w:rPr>
      </w:pPr>
    </w:p>
    <w:p w:rsidR="009A761F" w:rsidRDefault="009A761F" w:rsidP="009952EA">
      <w:pPr>
        <w:jc w:val="both"/>
        <w:rPr>
          <w:rFonts w:ascii="Times New Roman" w:hAnsi="Times New Roman"/>
          <w:color w:val="000000"/>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
        <w:gridCol w:w="2114"/>
        <w:gridCol w:w="579"/>
        <w:gridCol w:w="2277"/>
      </w:tblGrid>
      <w:tr w:rsidR="009952EA" w:rsidTr="009952EA">
        <w:tc>
          <w:tcPr>
            <w:tcW w:w="3936" w:type="dxa"/>
          </w:tcPr>
          <w:p w:rsidR="009952EA" w:rsidRDefault="009952EA" w:rsidP="009952EA">
            <w:pPr>
              <w:tabs>
                <w:tab w:val="left" w:pos="0"/>
              </w:tabs>
              <w:rPr>
                <w:rFonts w:ascii="Times New Roman" w:hAnsi="Times New Roman"/>
                <w:color w:val="000000"/>
                <w:sz w:val="28"/>
                <w:szCs w:val="28"/>
              </w:rPr>
            </w:pPr>
            <w:r>
              <w:rPr>
                <w:rFonts w:ascii="Times New Roman" w:hAnsi="Times New Roman"/>
                <w:color w:val="000000"/>
                <w:sz w:val="28"/>
                <w:szCs w:val="28"/>
              </w:rPr>
              <w:t>Р</w:t>
            </w:r>
            <w:r w:rsidRPr="009952EA">
              <w:rPr>
                <w:rFonts w:ascii="Times New Roman" w:hAnsi="Times New Roman"/>
                <w:color w:val="000000"/>
                <w:sz w:val="28"/>
                <w:szCs w:val="28"/>
              </w:rPr>
              <w:t>уководител</w:t>
            </w:r>
            <w:r>
              <w:rPr>
                <w:rFonts w:ascii="Times New Roman" w:hAnsi="Times New Roman"/>
                <w:color w:val="000000"/>
                <w:sz w:val="28"/>
                <w:szCs w:val="28"/>
              </w:rPr>
              <w:t xml:space="preserve">ь </w:t>
            </w:r>
            <w:r w:rsidRPr="009952EA">
              <w:rPr>
                <w:rFonts w:ascii="Times New Roman" w:hAnsi="Times New Roman"/>
                <w:color w:val="000000"/>
                <w:sz w:val="28"/>
                <w:szCs w:val="28"/>
              </w:rPr>
              <w:t xml:space="preserve">организации – </w:t>
            </w:r>
            <w:r>
              <w:rPr>
                <w:rFonts w:ascii="Times New Roman" w:hAnsi="Times New Roman"/>
                <w:color w:val="000000"/>
                <w:sz w:val="28"/>
                <w:szCs w:val="28"/>
              </w:rPr>
              <w:t>у</w:t>
            </w:r>
            <w:r w:rsidRPr="009952EA">
              <w:rPr>
                <w:rFonts w:ascii="Times New Roman" w:hAnsi="Times New Roman"/>
                <w:color w:val="000000"/>
                <w:sz w:val="28"/>
                <w:szCs w:val="28"/>
              </w:rPr>
              <w:t>частника Конкурса</w:t>
            </w:r>
          </w:p>
        </w:tc>
        <w:tc>
          <w:tcPr>
            <w:tcW w:w="567" w:type="dxa"/>
          </w:tcPr>
          <w:p w:rsidR="009952EA" w:rsidRDefault="009952EA" w:rsidP="009952EA">
            <w:pPr>
              <w:jc w:val="both"/>
              <w:rPr>
                <w:rFonts w:ascii="Times New Roman" w:hAnsi="Times New Roman"/>
                <w:color w:val="000000"/>
                <w:sz w:val="28"/>
                <w:szCs w:val="28"/>
              </w:rPr>
            </w:pPr>
          </w:p>
        </w:tc>
        <w:tc>
          <w:tcPr>
            <w:tcW w:w="2114" w:type="dxa"/>
            <w:tcBorders>
              <w:bottom w:val="single" w:sz="4" w:space="0" w:color="auto"/>
            </w:tcBorders>
          </w:tcPr>
          <w:p w:rsidR="009952EA" w:rsidRDefault="009952EA" w:rsidP="009952EA">
            <w:pPr>
              <w:jc w:val="both"/>
              <w:rPr>
                <w:rFonts w:ascii="Times New Roman" w:hAnsi="Times New Roman"/>
                <w:color w:val="000000"/>
                <w:sz w:val="28"/>
                <w:szCs w:val="28"/>
              </w:rPr>
            </w:pPr>
          </w:p>
        </w:tc>
        <w:tc>
          <w:tcPr>
            <w:tcW w:w="579" w:type="dxa"/>
          </w:tcPr>
          <w:p w:rsidR="009952EA" w:rsidRDefault="009952EA" w:rsidP="009952EA">
            <w:pPr>
              <w:jc w:val="both"/>
              <w:rPr>
                <w:rFonts w:ascii="Times New Roman" w:hAnsi="Times New Roman"/>
                <w:color w:val="000000"/>
                <w:sz w:val="28"/>
                <w:szCs w:val="28"/>
              </w:rPr>
            </w:pPr>
          </w:p>
        </w:tc>
        <w:tc>
          <w:tcPr>
            <w:tcW w:w="2277" w:type="dxa"/>
            <w:tcBorders>
              <w:bottom w:val="single" w:sz="4" w:space="0" w:color="auto"/>
            </w:tcBorders>
          </w:tcPr>
          <w:p w:rsidR="009952EA" w:rsidRDefault="009952EA" w:rsidP="009952EA">
            <w:pPr>
              <w:jc w:val="both"/>
              <w:rPr>
                <w:rFonts w:ascii="Times New Roman" w:hAnsi="Times New Roman"/>
                <w:color w:val="000000"/>
                <w:sz w:val="28"/>
                <w:szCs w:val="28"/>
              </w:rPr>
            </w:pPr>
          </w:p>
        </w:tc>
      </w:tr>
      <w:tr w:rsidR="009952EA" w:rsidRPr="009952EA" w:rsidTr="009952EA">
        <w:tc>
          <w:tcPr>
            <w:tcW w:w="3936" w:type="dxa"/>
          </w:tcPr>
          <w:p w:rsidR="009952EA" w:rsidRPr="009952EA" w:rsidRDefault="009952EA" w:rsidP="009952EA">
            <w:pPr>
              <w:jc w:val="center"/>
              <w:rPr>
                <w:rFonts w:ascii="Times New Roman" w:hAnsi="Times New Roman"/>
                <w:color w:val="000000"/>
                <w:sz w:val="24"/>
                <w:szCs w:val="24"/>
              </w:rPr>
            </w:pPr>
          </w:p>
        </w:tc>
        <w:tc>
          <w:tcPr>
            <w:tcW w:w="567" w:type="dxa"/>
          </w:tcPr>
          <w:p w:rsidR="009952EA" w:rsidRPr="009952EA" w:rsidRDefault="009952EA" w:rsidP="009952EA">
            <w:pPr>
              <w:jc w:val="center"/>
              <w:rPr>
                <w:rFonts w:ascii="Times New Roman" w:hAnsi="Times New Roman"/>
                <w:color w:val="000000"/>
                <w:sz w:val="24"/>
                <w:szCs w:val="24"/>
              </w:rPr>
            </w:pPr>
          </w:p>
        </w:tc>
        <w:tc>
          <w:tcPr>
            <w:tcW w:w="2114" w:type="dxa"/>
            <w:tcBorders>
              <w:top w:val="single" w:sz="4" w:space="0" w:color="auto"/>
            </w:tcBorders>
          </w:tcPr>
          <w:p w:rsidR="009952EA" w:rsidRPr="009952EA" w:rsidRDefault="009952EA" w:rsidP="009952EA">
            <w:pPr>
              <w:jc w:val="center"/>
              <w:rPr>
                <w:rFonts w:ascii="Times New Roman" w:hAnsi="Times New Roman"/>
                <w:color w:val="000000"/>
                <w:sz w:val="24"/>
                <w:szCs w:val="24"/>
              </w:rPr>
            </w:pPr>
            <w:r>
              <w:rPr>
                <w:rFonts w:ascii="Times New Roman" w:hAnsi="Times New Roman"/>
                <w:color w:val="000000"/>
                <w:sz w:val="24"/>
                <w:szCs w:val="24"/>
              </w:rPr>
              <w:t>(п</w:t>
            </w:r>
            <w:r w:rsidRPr="009952EA">
              <w:rPr>
                <w:rFonts w:ascii="Times New Roman" w:hAnsi="Times New Roman"/>
                <w:color w:val="000000"/>
                <w:sz w:val="24"/>
                <w:szCs w:val="24"/>
              </w:rPr>
              <w:t>одпись</w:t>
            </w:r>
            <w:r>
              <w:rPr>
                <w:rFonts w:ascii="Times New Roman" w:hAnsi="Times New Roman"/>
                <w:color w:val="000000"/>
                <w:sz w:val="24"/>
                <w:szCs w:val="24"/>
              </w:rPr>
              <w:t>)</w:t>
            </w:r>
          </w:p>
        </w:tc>
        <w:tc>
          <w:tcPr>
            <w:tcW w:w="579" w:type="dxa"/>
          </w:tcPr>
          <w:p w:rsidR="009952EA" w:rsidRPr="009952EA" w:rsidRDefault="009952EA" w:rsidP="009952EA">
            <w:pPr>
              <w:jc w:val="center"/>
              <w:rPr>
                <w:rFonts w:ascii="Times New Roman" w:hAnsi="Times New Roman"/>
                <w:color w:val="000000"/>
                <w:sz w:val="24"/>
                <w:szCs w:val="24"/>
              </w:rPr>
            </w:pPr>
          </w:p>
        </w:tc>
        <w:tc>
          <w:tcPr>
            <w:tcW w:w="2277" w:type="dxa"/>
            <w:tcBorders>
              <w:top w:val="single" w:sz="4" w:space="0" w:color="auto"/>
            </w:tcBorders>
          </w:tcPr>
          <w:p w:rsidR="009952EA" w:rsidRPr="009952EA" w:rsidRDefault="009952EA" w:rsidP="009952EA">
            <w:pPr>
              <w:tabs>
                <w:tab w:val="left" w:pos="0"/>
              </w:tabs>
              <w:jc w:val="center"/>
              <w:rPr>
                <w:rFonts w:ascii="Times New Roman" w:hAnsi="Times New Roman"/>
                <w:color w:val="000000"/>
                <w:sz w:val="24"/>
                <w:szCs w:val="24"/>
              </w:rPr>
            </w:pPr>
            <w:r>
              <w:rPr>
                <w:rFonts w:ascii="Times New Roman" w:hAnsi="Times New Roman"/>
                <w:color w:val="000000"/>
                <w:sz w:val="24"/>
                <w:szCs w:val="24"/>
              </w:rPr>
              <w:t>(</w:t>
            </w:r>
            <w:r w:rsidRPr="009952EA">
              <w:rPr>
                <w:rFonts w:ascii="Times New Roman" w:hAnsi="Times New Roman"/>
                <w:color w:val="000000"/>
                <w:sz w:val="24"/>
                <w:szCs w:val="24"/>
              </w:rPr>
              <w:t>Ф.И.О.</w:t>
            </w:r>
            <w:r>
              <w:rPr>
                <w:rFonts w:ascii="Times New Roman" w:hAnsi="Times New Roman"/>
                <w:color w:val="000000"/>
                <w:sz w:val="24"/>
                <w:szCs w:val="24"/>
              </w:rPr>
              <w:t>)</w:t>
            </w:r>
          </w:p>
        </w:tc>
      </w:tr>
    </w:tbl>
    <w:p w:rsidR="009952EA" w:rsidRPr="00C85F59" w:rsidRDefault="009952EA" w:rsidP="009952EA">
      <w:pPr>
        <w:jc w:val="both"/>
        <w:rPr>
          <w:rFonts w:ascii="Times New Roman" w:hAnsi="Times New Roman"/>
          <w:color w:val="000000"/>
          <w:sz w:val="28"/>
          <w:szCs w:val="28"/>
        </w:rPr>
      </w:pPr>
    </w:p>
    <w:p w:rsidR="009A761F" w:rsidRPr="00C85F59" w:rsidRDefault="009A761F" w:rsidP="009A761F">
      <w:pPr>
        <w:jc w:val="both"/>
        <w:rPr>
          <w:rFonts w:ascii="Times New Roman" w:hAnsi="Times New Roman"/>
          <w:sz w:val="28"/>
          <w:szCs w:val="28"/>
        </w:rPr>
      </w:pPr>
      <w:r w:rsidRPr="00C85F59">
        <w:rPr>
          <w:rFonts w:ascii="Times New Roman" w:hAnsi="Times New Roman"/>
          <w:color w:val="000000"/>
          <w:sz w:val="28"/>
          <w:szCs w:val="28"/>
        </w:rPr>
        <w:t>«___» ________20__ г.</w:t>
      </w:r>
    </w:p>
    <w:p w:rsidR="009A761F" w:rsidRPr="009952EA" w:rsidRDefault="009A761F" w:rsidP="009A761F">
      <w:pPr>
        <w:tabs>
          <w:tab w:val="left" w:pos="0"/>
        </w:tabs>
        <w:rPr>
          <w:rFonts w:ascii="Times New Roman" w:hAnsi="Times New Roman"/>
          <w:sz w:val="28"/>
          <w:szCs w:val="28"/>
        </w:rPr>
      </w:pPr>
      <w:r w:rsidRPr="00C85F59">
        <w:rPr>
          <w:rFonts w:ascii="Times New Roman" w:hAnsi="Times New Roman"/>
          <w:i/>
          <w:color w:val="000000"/>
          <w:sz w:val="28"/>
          <w:szCs w:val="28"/>
        </w:rPr>
        <w:tab/>
        <w:t xml:space="preserve">                                        </w:t>
      </w:r>
      <w:r w:rsidRPr="009952EA">
        <w:rPr>
          <w:rFonts w:ascii="Times New Roman" w:hAnsi="Times New Roman"/>
          <w:color w:val="000000"/>
          <w:sz w:val="28"/>
          <w:szCs w:val="28"/>
        </w:rPr>
        <w:t xml:space="preserve">                             </w:t>
      </w:r>
    </w:p>
    <w:p w:rsidR="009A761F" w:rsidRPr="00C85F59" w:rsidRDefault="009A761F" w:rsidP="009A761F">
      <w:pPr>
        <w:ind w:firstLine="709"/>
        <w:jc w:val="both"/>
        <w:rPr>
          <w:rFonts w:ascii="Times New Roman" w:hAnsi="Times New Roman"/>
          <w:sz w:val="28"/>
          <w:szCs w:val="28"/>
        </w:rPr>
      </w:pPr>
    </w:p>
    <w:p w:rsidR="009A761F" w:rsidRPr="00C85F59" w:rsidRDefault="009A761F" w:rsidP="009A761F">
      <w:pPr>
        <w:ind w:firstLine="709"/>
        <w:jc w:val="both"/>
        <w:rPr>
          <w:rFonts w:ascii="Times New Roman" w:hAnsi="Times New Roman"/>
          <w:sz w:val="28"/>
          <w:szCs w:val="28"/>
        </w:rPr>
      </w:pPr>
    </w:p>
    <w:p w:rsidR="009A761F" w:rsidRPr="00C85F59" w:rsidRDefault="009A761F" w:rsidP="009A761F">
      <w:pPr>
        <w:ind w:firstLine="709"/>
        <w:jc w:val="both"/>
        <w:rPr>
          <w:rFonts w:ascii="Times New Roman" w:hAnsi="Times New Roman"/>
          <w:sz w:val="28"/>
          <w:szCs w:val="28"/>
        </w:rPr>
      </w:pPr>
    </w:p>
    <w:p w:rsidR="009A761F" w:rsidRPr="00C85F59" w:rsidRDefault="009A761F" w:rsidP="009A761F">
      <w:pPr>
        <w:ind w:firstLine="709"/>
        <w:jc w:val="both"/>
        <w:rPr>
          <w:rFonts w:ascii="Times New Roman" w:hAnsi="Times New Roman"/>
          <w:sz w:val="28"/>
          <w:szCs w:val="28"/>
        </w:rPr>
      </w:pPr>
    </w:p>
    <w:p w:rsidR="009A761F" w:rsidRPr="00C85F59" w:rsidRDefault="009A761F" w:rsidP="009A761F">
      <w:pPr>
        <w:ind w:firstLine="709"/>
        <w:jc w:val="both"/>
        <w:rPr>
          <w:rFonts w:ascii="Times New Roman" w:hAnsi="Times New Roman"/>
          <w:sz w:val="28"/>
          <w:szCs w:val="28"/>
        </w:rPr>
      </w:pPr>
    </w:p>
    <w:p w:rsidR="009A761F" w:rsidRDefault="009A761F"/>
    <w:p w:rsidR="009A761F" w:rsidRDefault="009A761F"/>
    <w:p w:rsidR="009A761F" w:rsidRDefault="009A761F"/>
    <w:p w:rsidR="009952EA" w:rsidRDefault="009952EA"/>
    <w:p w:rsidR="009952EA" w:rsidRDefault="009952EA"/>
    <w:p w:rsidR="009952EA" w:rsidRDefault="009952EA"/>
    <w:p w:rsidR="009952EA" w:rsidRDefault="009952EA"/>
    <w:p w:rsidR="009952EA" w:rsidRDefault="009952EA"/>
    <w:p w:rsidR="009952EA" w:rsidRDefault="009952EA"/>
    <w:p w:rsidR="009952EA" w:rsidRDefault="009952EA"/>
    <w:p w:rsidR="009952EA" w:rsidRDefault="009952EA"/>
    <w:p w:rsidR="009952EA" w:rsidRDefault="009952EA"/>
    <w:p w:rsidR="009952EA" w:rsidRDefault="009952EA"/>
    <w:p w:rsidR="009A761F" w:rsidRDefault="009A761F"/>
    <w:tbl>
      <w:tblPr>
        <w:tblW w:w="9628" w:type="dxa"/>
        <w:tblLook w:val="01E0" w:firstRow="1" w:lastRow="1" w:firstColumn="1" w:lastColumn="1" w:noHBand="0" w:noVBand="0"/>
      </w:tblPr>
      <w:tblGrid>
        <w:gridCol w:w="5428"/>
        <w:gridCol w:w="4200"/>
      </w:tblGrid>
      <w:tr w:rsidR="009A761F" w:rsidRPr="009A761F" w:rsidTr="00FA6410">
        <w:tc>
          <w:tcPr>
            <w:tcW w:w="5428" w:type="dxa"/>
          </w:tcPr>
          <w:p w:rsidR="009A761F" w:rsidRPr="009A761F" w:rsidRDefault="009A761F" w:rsidP="00FA6410">
            <w:pPr>
              <w:rPr>
                <w:rFonts w:ascii="Times New Roman" w:hAnsi="Times New Roman"/>
                <w:sz w:val="28"/>
                <w:szCs w:val="28"/>
              </w:rPr>
            </w:pPr>
          </w:p>
        </w:tc>
        <w:tc>
          <w:tcPr>
            <w:tcW w:w="4200" w:type="dxa"/>
          </w:tcPr>
          <w:p w:rsidR="009A761F" w:rsidRPr="009A761F" w:rsidRDefault="009A761F" w:rsidP="00FA6410">
            <w:pPr>
              <w:rPr>
                <w:rFonts w:ascii="Times New Roman" w:hAnsi="Times New Roman"/>
                <w:sz w:val="28"/>
                <w:szCs w:val="28"/>
              </w:rPr>
            </w:pPr>
            <w:r w:rsidRPr="009A761F">
              <w:rPr>
                <w:rFonts w:ascii="Times New Roman" w:hAnsi="Times New Roman"/>
                <w:sz w:val="28"/>
                <w:szCs w:val="28"/>
              </w:rPr>
              <w:t>Приложение</w:t>
            </w:r>
            <w:r>
              <w:rPr>
                <w:rFonts w:ascii="Times New Roman" w:hAnsi="Times New Roman"/>
                <w:sz w:val="28"/>
                <w:szCs w:val="28"/>
              </w:rPr>
              <w:t xml:space="preserve"> № 2</w:t>
            </w:r>
          </w:p>
          <w:p w:rsidR="009A761F" w:rsidRPr="009A761F" w:rsidRDefault="009A761F" w:rsidP="00FA6410">
            <w:pPr>
              <w:rPr>
                <w:rFonts w:ascii="Times New Roman" w:hAnsi="Times New Roman"/>
                <w:sz w:val="28"/>
                <w:szCs w:val="28"/>
              </w:rPr>
            </w:pPr>
            <w:r w:rsidRPr="009A761F">
              <w:rPr>
                <w:rFonts w:ascii="Times New Roman" w:hAnsi="Times New Roman"/>
                <w:sz w:val="28"/>
                <w:szCs w:val="28"/>
              </w:rPr>
              <w:t>к Положению о проведении конкурса</w:t>
            </w:r>
            <w:r>
              <w:rPr>
                <w:rFonts w:ascii="Times New Roman" w:hAnsi="Times New Roman"/>
                <w:sz w:val="28"/>
                <w:szCs w:val="28"/>
              </w:rPr>
              <w:t xml:space="preserve"> </w:t>
            </w:r>
            <w:r w:rsidRPr="009A761F">
              <w:rPr>
                <w:rFonts w:ascii="Times New Roman" w:hAnsi="Times New Roman"/>
                <w:sz w:val="28"/>
                <w:szCs w:val="28"/>
              </w:rPr>
              <w:t>«Лучшие практики наставничества</w:t>
            </w:r>
            <w:r>
              <w:rPr>
                <w:rFonts w:ascii="Times New Roman" w:hAnsi="Times New Roman"/>
                <w:sz w:val="28"/>
                <w:szCs w:val="28"/>
              </w:rPr>
              <w:t xml:space="preserve"> </w:t>
            </w:r>
            <w:r w:rsidRPr="009A761F">
              <w:rPr>
                <w:rFonts w:ascii="Times New Roman" w:hAnsi="Times New Roman"/>
                <w:sz w:val="28"/>
                <w:szCs w:val="28"/>
              </w:rPr>
              <w:t xml:space="preserve">Рязанской области </w:t>
            </w:r>
            <w:r>
              <w:rPr>
                <w:rFonts w:ascii="Times New Roman" w:hAnsi="Times New Roman"/>
                <w:sz w:val="28"/>
                <w:szCs w:val="28"/>
              </w:rPr>
              <w:t>–</w:t>
            </w:r>
            <w:r w:rsidRPr="009A761F">
              <w:rPr>
                <w:rFonts w:ascii="Times New Roman" w:hAnsi="Times New Roman"/>
                <w:sz w:val="28"/>
                <w:szCs w:val="28"/>
              </w:rPr>
              <w:t xml:space="preserve"> 2021»</w:t>
            </w:r>
          </w:p>
        </w:tc>
      </w:tr>
    </w:tbl>
    <w:p w:rsidR="009A761F" w:rsidRDefault="009A761F"/>
    <w:p w:rsidR="009A761F" w:rsidRDefault="009A761F"/>
    <w:p w:rsidR="009A761F" w:rsidRPr="00C85F59" w:rsidRDefault="009A761F" w:rsidP="009952EA">
      <w:pPr>
        <w:jc w:val="center"/>
        <w:rPr>
          <w:rFonts w:ascii="Times New Roman" w:hAnsi="Times New Roman"/>
          <w:sz w:val="28"/>
          <w:szCs w:val="28"/>
        </w:rPr>
      </w:pPr>
      <w:r w:rsidRPr="00C85F59">
        <w:rPr>
          <w:rFonts w:ascii="Times New Roman" w:hAnsi="Times New Roman"/>
          <w:color w:val="000000"/>
          <w:sz w:val="28"/>
          <w:szCs w:val="28"/>
        </w:rPr>
        <w:t>СОГЛАСИЕ</w:t>
      </w:r>
    </w:p>
    <w:p w:rsidR="009A761F" w:rsidRPr="00C85F59" w:rsidRDefault="009A761F" w:rsidP="009952EA">
      <w:pPr>
        <w:jc w:val="center"/>
        <w:rPr>
          <w:rFonts w:ascii="Times New Roman" w:hAnsi="Times New Roman"/>
          <w:color w:val="000000"/>
          <w:sz w:val="28"/>
          <w:szCs w:val="28"/>
        </w:rPr>
      </w:pPr>
      <w:r w:rsidRPr="00C85F59">
        <w:rPr>
          <w:rFonts w:ascii="Times New Roman" w:hAnsi="Times New Roman"/>
          <w:color w:val="000000"/>
          <w:sz w:val="28"/>
          <w:szCs w:val="28"/>
        </w:rPr>
        <w:t>на обработку персональных данных</w:t>
      </w:r>
    </w:p>
    <w:p w:rsidR="009A761F" w:rsidRPr="00C85F59" w:rsidRDefault="009A761F" w:rsidP="009A761F">
      <w:pPr>
        <w:ind w:firstLine="709"/>
        <w:jc w:val="both"/>
        <w:rPr>
          <w:rFonts w:ascii="Times New Roman" w:hAnsi="Times New Roman"/>
          <w:color w:val="000000"/>
          <w:sz w:val="28"/>
          <w:szCs w:val="28"/>
        </w:rPr>
      </w:pPr>
    </w:p>
    <w:p w:rsidR="009A761F" w:rsidRPr="00C85F59" w:rsidRDefault="009A761F" w:rsidP="009A761F">
      <w:pPr>
        <w:ind w:firstLine="709"/>
        <w:jc w:val="both"/>
        <w:rPr>
          <w:rFonts w:ascii="Times New Roman" w:hAnsi="Times New Roman"/>
          <w:color w:val="000000"/>
          <w:sz w:val="28"/>
          <w:szCs w:val="28"/>
        </w:rPr>
      </w:pPr>
      <w:proofErr w:type="gramStart"/>
      <w:r w:rsidRPr="00C85F59">
        <w:rPr>
          <w:rFonts w:ascii="Times New Roman" w:hAnsi="Times New Roman"/>
          <w:color w:val="000000"/>
          <w:sz w:val="28"/>
          <w:szCs w:val="28"/>
        </w:rPr>
        <w:t xml:space="preserve">В соответствии со статьями 6, 9 Федерального закона от 27.07.2006 </w:t>
      </w:r>
      <w:r w:rsidRPr="00C85F59">
        <w:rPr>
          <w:rFonts w:ascii="Times New Roman" w:hAnsi="Times New Roman"/>
          <w:color w:val="000000"/>
          <w:sz w:val="28"/>
          <w:szCs w:val="28"/>
        </w:rPr>
        <w:br/>
        <w:t xml:space="preserve">№ 152-ФЗ «О персональных данных» свободно, своей волей и в своем интересе даю согласие должностным лицам министерства промышленности и экономического развития Рязанской области </w:t>
      </w:r>
      <w:r w:rsidR="007D450C" w:rsidRPr="00C85F59">
        <w:rPr>
          <w:rFonts w:ascii="Times New Roman" w:hAnsi="Times New Roman"/>
          <w:color w:val="000000"/>
          <w:sz w:val="28"/>
          <w:szCs w:val="28"/>
        </w:rPr>
        <w:t>(далее – Организатор Конкурса)</w:t>
      </w:r>
      <w:r w:rsidR="00912ED5">
        <w:rPr>
          <w:rFonts w:ascii="Times New Roman" w:hAnsi="Times New Roman"/>
          <w:color w:val="000000"/>
          <w:sz w:val="28"/>
          <w:szCs w:val="28"/>
        </w:rPr>
        <w:t>,</w:t>
      </w:r>
      <w:r w:rsidR="007D450C" w:rsidRPr="00C85F59">
        <w:rPr>
          <w:rFonts w:ascii="Times New Roman" w:hAnsi="Times New Roman"/>
          <w:color w:val="000000"/>
          <w:sz w:val="28"/>
          <w:szCs w:val="28"/>
        </w:rPr>
        <w:t xml:space="preserve"> </w:t>
      </w:r>
      <w:r w:rsidRPr="00C85F59">
        <w:rPr>
          <w:rFonts w:ascii="Times New Roman" w:hAnsi="Times New Roman"/>
          <w:color w:val="000000"/>
          <w:sz w:val="28"/>
          <w:szCs w:val="28"/>
        </w:rPr>
        <w:t>расположенного по адресу: 390000, г. Рязань, ул. Полонского,</w:t>
      </w:r>
      <w:r w:rsidR="00912ED5">
        <w:rPr>
          <w:rFonts w:ascii="Times New Roman" w:hAnsi="Times New Roman"/>
          <w:color w:val="000000"/>
          <w:sz w:val="28"/>
          <w:szCs w:val="28"/>
        </w:rPr>
        <w:br/>
      </w:r>
      <w:r w:rsidRPr="00C85F59">
        <w:rPr>
          <w:rFonts w:ascii="Times New Roman" w:hAnsi="Times New Roman"/>
          <w:color w:val="000000"/>
          <w:sz w:val="28"/>
          <w:szCs w:val="28"/>
        </w:rPr>
        <w:t>д. 7,</w:t>
      </w:r>
      <w:r w:rsidR="009952EA">
        <w:rPr>
          <w:rFonts w:ascii="Times New Roman" w:hAnsi="Times New Roman"/>
          <w:color w:val="000000"/>
          <w:sz w:val="28"/>
          <w:szCs w:val="28"/>
        </w:rPr>
        <w:t xml:space="preserve"> </w:t>
      </w:r>
      <w:r w:rsidRPr="00C85F59">
        <w:rPr>
          <w:rFonts w:ascii="Times New Roman" w:hAnsi="Times New Roman"/>
          <w:color w:val="000000"/>
          <w:sz w:val="28"/>
          <w:szCs w:val="28"/>
        </w:rPr>
        <w:t>на обработку (любое действие (операцию) или совокупность действий (операций), совершаемых</w:t>
      </w:r>
      <w:r w:rsidR="009952EA">
        <w:rPr>
          <w:rFonts w:ascii="Times New Roman" w:hAnsi="Times New Roman"/>
          <w:color w:val="000000"/>
          <w:sz w:val="28"/>
          <w:szCs w:val="28"/>
        </w:rPr>
        <w:t xml:space="preserve"> </w:t>
      </w:r>
      <w:r w:rsidRPr="00C85F59">
        <w:rPr>
          <w:rFonts w:ascii="Times New Roman" w:hAnsi="Times New Roman"/>
          <w:color w:val="000000"/>
          <w:sz w:val="28"/>
          <w:szCs w:val="28"/>
        </w:rPr>
        <w:t>с использованием средств автоматизации или</w:t>
      </w:r>
      <w:proofErr w:type="gramEnd"/>
      <w:r w:rsidRPr="00C85F59">
        <w:rPr>
          <w:rFonts w:ascii="Times New Roman" w:hAnsi="Times New Roman"/>
          <w:color w:val="000000"/>
          <w:sz w:val="28"/>
          <w:szCs w:val="28"/>
        </w:rPr>
        <w:t xml:space="preserve"> </w:t>
      </w:r>
      <w:proofErr w:type="gramStart"/>
      <w:r w:rsidRPr="00C85F59">
        <w:rPr>
          <w:rFonts w:ascii="Times New Roman" w:hAnsi="Times New Roman"/>
          <w:color w:val="000000"/>
          <w:sz w:val="28"/>
          <w:szCs w:val="28"/>
        </w:rPr>
        <w:t>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года, месяца, даты рождения, пола, сведений о месте жительства, месте пребывания, номера телефона, сведений об образовании, профессии;</w:t>
      </w:r>
      <w:proofErr w:type="gramEnd"/>
      <w:r w:rsidRPr="00C85F59">
        <w:rPr>
          <w:rFonts w:ascii="Times New Roman" w:hAnsi="Times New Roman"/>
          <w:color w:val="000000"/>
          <w:sz w:val="28"/>
          <w:szCs w:val="28"/>
        </w:rPr>
        <w:t xml:space="preserve"> сведений о стаже работы в отрасли и в организации, сведений о месте </w:t>
      </w:r>
      <w:r w:rsidRPr="00C85F59">
        <w:rPr>
          <w:rFonts w:ascii="Times New Roman" w:hAnsi="Times New Roman"/>
          <w:color w:val="000000"/>
          <w:sz w:val="28"/>
          <w:szCs w:val="28"/>
        </w:rPr>
        <w:br/>
        <w:t>работы/поступлении на государственную гражданскую (муниципальную) службу, сведений о профессиональной переподготовке, повышении квалификации, стажировках, сведений о наградах и других поощрениях, сведени</w:t>
      </w:r>
      <w:r w:rsidR="009952EA">
        <w:rPr>
          <w:rFonts w:ascii="Times New Roman" w:hAnsi="Times New Roman"/>
          <w:color w:val="000000"/>
          <w:sz w:val="28"/>
          <w:szCs w:val="28"/>
        </w:rPr>
        <w:t>й</w:t>
      </w:r>
      <w:r w:rsidRPr="00C85F59">
        <w:rPr>
          <w:rFonts w:ascii="Times New Roman" w:hAnsi="Times New Roman"/>
          <w:color w:val="000000"/>
          <w:sz w:val="28"/>
          <w:szCs w:val="28"/>
        </w:rPr>
        <w:t xml:space="preserve"> об особых заслугах и достижениях), иных сведений</w:t>
      </w:r>
      <w:r w:rsidR="009952EA">
        <w:rPr>
          <w:rFonts w:ascii="Times New Roman" w:hAnsi="Times New Roman"/>
          <w:color w:val="000000"/>
          <w:sz w:val="28"/>
          <w:szCs w:val="28"/>
        </w:rPr>
        <w:t>,</w:t>
      </w:r>
      <w:r w:rsidRPr="00C85F59">
        <w:rPr>
          <w:rFonts w:ascii="Times New Roman" w:hAnsi="Times New Roman"/>
          <w:color w:val="000000"/>
          <w:sz w:val="28"/>
          <w:szCs w:val="28"/>
        </w:rPr>
        <w:t xml:space="preserve"> содержащихся в документах, направляемых для участия в конкурсе «Лучшие практики наставничества Рязанской области </w:t>
      </w:r>
      <w:r w:rsidR="009952EA">
        <w:rPr>
          <w:rFonts w:ascii="Times New Roman" w:hAnsi="Times New Roman"/>
          <w:color w:val="000000"/>
          <w:sz w:val="28"/>
          <w:szCs w:val="28"/>
        </w:rPr>
        <w:t>–</w:t>
      </w:r>
      <w:r w:rsidRPr="00C85F59">
        <w:rPr>
          <w:rFonts w:ascii="Times New Roman" w:hAnsi="Times New Roman"/>
          <w:color w:val="000000"/>
          <w:sz w:val="28"/>
          <w:szCs w:val="28"/>
        </w:rPr>
        <w:t xml:space="preserve"> 2021»</w:t>
      </w:r>
      <w:r w:rsidR="009952EA">
        <w:rPr>
          <w:rFonts w:ascii="Times New Roman" w:hAnsi="Times New Roman"/>
          <w:color w:val="000000"/>
          <w:sz w:val="28"/>
          <w:szCs w:val="28"/>
        </w:rPr>
        <w:t xml:space="preserve"> </w:t>
      </w:r>
      <w:r w:rsidRPr="00C85F59">
        <w:rPr>
          <w:rFonts w:ascii="Times New Roman" w:hAnsi="Times New Roman"/>
          <w:color w:val="000000"/>
          <w:sz w:val="28"/>
          <w:szCs w:val="28"/>
        </w:rPr>
        <w:t>по номинаци</w:t>
      </w:r>
      <w:proofErr w:type="gramStart"/>
      <w:r w:rsidRPr="00C85F59">
        <w:rPr>
          <w:rFonts w:ascii="Times New Roman" w:hAnsi="Times New Roman"/>
          <w:color w:val="000000"/>
          <w:sz w:val="28"/>
          <w:szCs w:val="28"/>
        </w:rPr>
        <w:t>и</w:t>
      </w:r>
      <w:r w:rsidR="009952EA">
        <w:rPr>
          <w:rFonts w:ascii="Times New Roman" w:hAnsi="Times New Roman"/>
          <w:color w:val="000000"/>
          <w:sz w:val="28"/>
          <w:szCs w:val="28"/>
        </w:rPr>
        <w:t>(</w:t>
      </w:r>
      <w:proofErr w:type="gramEnd"/>
      <w:r w:rsidR="009952EA">
        <w:rPr>
          <w:rFonts w:ascii="Times New Roman" w:hAnsi="Times New Roman"/>
          <w:color w:val="000000"/>
          <w:sz w:val="28"/>
          <w:szCs w:val="28"/>
        </w:rPr>
        <w:t>я</w:t>
      </w:r>
      <w:r w:rsidRPr="00C85F59">
        <w:rPr>
          <w:rFonts w:ascii="Times New Roman" w:hAnsi="Times New Roman"/>
          <w:color w:val="000000"/>
          <w:sz w:val="28"/>
          <w:szCs w:val="28"/>
        </w:rPr>
        <w:t>м):</w:t>
      </w:r>
      <w:r w:rsidR="009952EA">
        <w:rPr>
          <w:rFonts w:ascii="Times New Roman" w:hAnsi="Times New Roman"/>
          <w:color w:val="000000"/>
          <w:sz w:val="28"/>
          <w:szCs w:val="28"/>
        </w:rPr>
        <w:t xml:space="preserve"> ____________</w:t>
      </w:r>
    </w:p>
    <w:p w:rsidR="009A761F" w:rsidRPr="00C85F59" w:rsidRDefault="009A761F" w:rsidP="009A761F">
      <w:pPr>
        <w:jc w:val="both"/>
        <w:rPr>
          <w:rFonts w:ascii="Times New Roman" w:hAnsi="Times New Roman"/>
          <w:sz w:val="28"/>
          <w:szCs w:val="28"/>
        </w:rPr>
      </w:pPr>
      <w:r w:rsidRPr="00C85F59">
        <w:rPr>
          <w:rFonts w:ascii="Times New Roman" w:hAnsi="Times New Roman"/>
          <w:color w:val="000000"/>
          <w:sz w:val="28"/>
          <w:szCs w:val="28"/>
        </w:rPr>
        <w:t>_______________________________________________________________</w:t>
      </w:r>
      <w:r w:rsidR="009952EA">
        <w:rPr>
          <w:rFonts w:ascii="Times New Roman" w:hAnsi="Times New Roman"/>
          <w:color w:val="000000"/>
          <w:sz w:val="28"/>
          <w:szCs w:val="28"/>
        </w:rPr>
        <w:t>___.</w:t>
      </w:r>
    </w:p>
    <w:p w:rsidR="009A761F" w:rsidRPr="00C85F59" w:rsidRDefault="009A761F" w:rsidP="009A761F">
      <w:pPr>
        <w:ind w:firstLine="709"/>
        <w:jc w:val="both"/>
        <w:rPr>
          <w:rFonts w:ascii="Times New Roman" w:hAnsi="Times New Roman"/>
          <w:sz w:val="28"/>
          <w:szCs w:val="28"/>
        </w:rPr>
      </w:pPr>
      <w:r w:rsidRPr="00C85F59">
        <w:rPr>
          <w:rFonts w:ascii="Times New Roman" w:hAnsi="Times New Roman"/>
          <w:color w:val="000000"/>
          <w:sz w:val="28"/>
          <w:szCs w:val="28"/>
        </w:rPr>
        <w:t>Согласие действует в течение периода проведения конкурса «Лучшие практики наставничества Рязанской области</w:t>
      </w:r>
      <w:r w:rsidR="009952EA">
        <w:rPr>
          <w:rFonts w:ascii="Times New Roman" w:hAnsi="Times New Roman"/>
          <w:color w:val="000000"/>
          <w:sz w:val="28"/>
          <w:szCs w:val="28"/>
        </w:rPr>
        <w:t xml:space="preserve"> – </w:t>
      </w:r>
      <w:r w:rsidRPr="00C85F59">
        <w:rPr>
          <w:rFonts w:ascii="Times New Roman" w:hAnsi="Times New Roman"/>
          <w:color w:val="000000"/>
          <w:sz w:val="28"/>
          <w:szCs w:val="28"/>
        </w:rPr>
        <w:t>2021».</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В связи с моим участием в конкурсе «Лучшие практики наставничества Рязанской области </w:t>
      </w:r>
      <w:r w:rsidR="007D450C">
        <w:rPr>
          <w:rFonts w:ascii="Times New Roman" w:hAnsi="Times New Roman"/>
          <w:color w:val="000000"/>
          <w:sz w:val="28"/>
          <w:szCs w:val="28"/>
        </w:rPr>
        <w:t>–</w:t>
      </w:r>
      <w:r w:rsidRPr="00C85F59">
        <w:rPr>
          <w:rFonts w:ascii="Times New Roman" w:hAnsi="Times New Roman"/>
          <w:color w:val="000000"/>
          <w:sz w:val="28"/>
          <w:szCs w:val="28"/>
        </w:rPr>
        <w:t xml:space="preserve"> 2021» я разрешаю Организатору Конкурса публиковать в общедоступных источниках следующие</w:t>
      </w:r>
      <w:r w:rsidR="009952EA">
        <w:rPr>
          <w:rFonts w:ascii="Times New Roman" w:hAnsi="Times New Roman"/>
          <w:color w:val="000000"/>
          <w:sz w:val="28"/>
          <w:szCs w:val="28"/>
        </w:rPr>
        <w:t xml:space="preserve"> </w:t>
      </w:r>
      <w:r w:rsidRPr="00C85F59">
        <w:rPr>
          <w:rFonts w:ascii="Times New Roman" w:hAnsi="Times New Roman"/>
          <w:color w:val="000000"/>
          <w:sz w:val="28"/>
          <w:szCs w:val="28"/>
        </w:rPr>
        <w:t xml:space="preserve">мои персональные данные: </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t>- фамилия, имя, отчество;</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t xml:space="preserve">- сведения об образовании, профессии; </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t>- сведения о стаже работы в отрасли и в органи</w:t>
      </w:r>
      <w:r w:rsidR="009952EA">
        <w:rPr>
          <w:rFonts w:ascii="Times New Roman" w:hAnsi="Times New Roman"/>
          <w:color w:val="000000"/>
          <w:sz w:val="28"/>
          <w:szCs w:val="28"/>
        </w:rPr>
        <w:t xml:space="preserve">зации, сведения </w:t>
      </w:r>
      <w:r w:rsidR="009952EA">
        <w:rPr>
          <w:rFonts w:ascii="Times New Roman" w:hAnsi="Times New Roman"/>
          <w:color w:val="000000"/>
          <w:sz w:val="28"/>
          <w:szCs w:val="28"/>
        </w:rPr>
        <w:br/>
        <w:t>о месте работы</w:t>
      </w:r>
      <w:r w:rsidRPr="00C85F59">
        <w:rPr>
          <w:rFonts w:ascii="Times New Roman" w:hAnsi="Times New Roman"/>
          <w:color w:val="000000"/>
          <w:sz w:val="28"/>
          <w:szCs w:val="28"/>
        </w:rPr>
        <w:t>/поступлении на государственную гражданскую (муниципальную) службу, сведения о профессиональной переподготовке, повышении квалификации, стажировках, сведения о наградах и других поощрениях, сведения об особых заслугах и достижениях;</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lastRenderedPageBreak/>
        <w:t xml:space="preserve">- сведения, содержащиеся в документах, направляемых для участия </w:t>
      </w:r>
      <w:r w:rsidRPr="00C85F59">
        <w:rPr>
          <w:rFonts w:ascii="Times New Roman" w:hAnsi="Times New Roman"/>
          <w:color w:val="000000"/>
          <w:sz w:val="28"/>
          <w:szCs w:val="28"/>
        </w:rPr>
        <w:br/>
        <w:t xml:space="preserve">в конкурсе «Лучшие практики наставничества Рязанской области </w:t>
      </w:r>
      <w:r w:rsidR="009952EA">
        <w:rPr>
          <w:rFonts w:ascii="Times New Roman" w:hAnsi="Times New Roman"/>
          <w:color w:val="000000"/>
          <w:sz w:val="28"/>
          <w:szCs w:val="28"/>
        </w:rPr>
        <w:t>–</w:t>
      </w:r>
      <w:r w:rsidRPr="00C85F59">
        <w:rPr>
          <w:rFonts w:ascii="Times New Roman" w:hAnsi="Times New Roman"/>
          <w:color w:val="000000"/>
          <w:sz w:val="28"/>
          <w:szCs w:val="28"/>
        </w:rPr>
        <w:t xml:space="preserve"> 2021», </w:t>
      </w:r>
      <w:r w:rsidRPr="00C85F59">
        <w:rPr>
          <w:rFonts w:ascii="Times New Roman" w:hAnsi="Times New Roman"/>
          <w:color w:val="000000"/>
          <w:sz w:val="28"/>
          <w:szCs w:val="28"/>
        </w:rPr>
        <w:br/>
        <w:t>по номинаци</w:t>
      </w:r>
      <w:proofErr w:type="gramStart"/>
      <w:r w:rsidRPr="00C85F59">
        <w:rPr>
          <w:rFonts w:ascii="Times New Roman" w:hAnsi="Times New Roman"/>
          <w:color w:val="000000"/>
          <w:sz w:val="28"/>
          <w:szCs w:val="28"/>
        </w:rPr>
        <w:t>и(</w:t>
      </w:r>
      <w:proofErr w:type="gramEnd"/>
      <w:r w:rsidRPr="00C85F59">
        <w:rPr>
          <w:rFonts w:ascii="Times New Roman" w:hAnsi="Times New Roman"/>
          <w:color w:val="000000"/>
          <w:sz w:val="28"/>
          <w:szCs w:val="28"/>
        </w:rPr>
        <w:t>ям):</w:t>
      </w:r>
      <w:r w:rsidR="009952EA">
        <w:rPr>
          <w:rFonts w:ascii="Times New Roman" w:hAnsi="Times New Roman"/>
          <w:color w:val="000000"/>
          <w:sz w:val="28"/>
          <w:szCs w:val="28"/>
        </w:rPr>
        <w:t xml:space="preserve"> __________________________________________________</w:t>
      </w:r>
    </w:p>
    <w:p w:rsidR="009A761F" w:rsidRPr="00C85F59" w:rsidRDefault="009A761F" w:rsidP="009A761F">
      <w:pPr>
        <w:jc w:val="both"/>
        <w:rPr>
          <w:rFonts w:ascii="Times New Roman" w:hAnsi="Times New Roman"/>
          <w:color w:val="000000"/>
          <w:sz w:val="28"/>
          <w:szCs w:val="28"/>
        </w:rPr>
      </w:pPr>
      <w:r w:rsidRPr="00C85F59">
        <w:rPr>
          <w:rFonts w:ascii="Times New Roman" w:hAnsi="Times New Roman"/>
          <w:color w:val="000000"/>
          <w:sz w:val="28"/>
          <w:szCs w:val="28"/>
        </w:rPr>
        <w:t>_______________________________________________________________</w:t>
      </w:r>
      <w:r w:rsidR="009952EA">
        <w:rPr>
          <w:rFonts w:ascii="Times New Roman" w:hAnsi="Times New Roman"/>
          <w:color w:val="000000"/>
          <w:sz w:val="28"/>
          <w:szCs w:val="28"/>
        </w:rPr>
        <w:t>___.</w:t>
      </w:r>
      <w:r w:rsidRPr="00C85F59">
        <w:rPr>
          <w:rFonts w:ascii="Times New Roman" w:hAnsi="Times New Roman"/>
          <w:color w:val="000000"/>
          <w:sz w:val="28"/>
          <w:szCs w:val="28"/>
        </w:rPr>
        <w:t xml:space="preserve"> </w:t>
      </w:r>
    </w:p>
    <w:p w:rsidR="009A761F" w:rsidRPr="009952EA" w:rsidRDefault="009A761F" w:rsidP="009A761F">
      <w:pPr>
        <w:ind w:firstLine="709"/>
        <w:jc w:val="both"/>
        <w:rPr>
          <w:rFonts w:ascii="Times New Roman" w:hAnsi="Times New Roman"/>
          <w:color w:val="000000"/>
          <w:sz w:val="10"/>
          <w:szCs w:val="10"/>
        </w:rPr>
      </w:pPr>
    </w:p>
    <w:p w:rsidR="009A761F" w:rsidRPr="00C85F59" w:rsidRDefault="009A761F" w:rsidP="009A761F">
      <w:pPr>
        <w:ind w:firstLine="709"/>
        <w:jc w:val="both"/>
        <w:rPr>
          <w:rFonts w:ascii="Times New Roman" w:hAnsi="Times New Roman"/>
          <w:sz w:val="28"/>
          <w:szCs w:val="28"/>
        </w:rPr>
      </w:pPr>
      <w:r w:rsidRPr="00C85F59">
        <w:rPr>
          <w:rFonts w:ascii="Times New Roman" w:hAnsi="Times New Roman"/>
          <w:color w:val="000000"/>
          <w:sz w:val="28"/>
          <w:szCs w:val="28"/>
        </w:rPr>
        <w:t xml:space="preserve">Даю свое согласие использовать представленные на Конкурс данные </w:t>
      </w:r>
      <w:r w:rsidRPr="00C85F59">
        <w:rPr>
          <w:rFonts w:ascii="Times New Roman" w:hAnsi="Times New Roman"/>
          <w:color w:val="000000"/>
          <w:sz w:val="28"/>
          <w:szCs w:val="28"/>
        </w:rPr>
        <w:br/>
        <w:t>в образовательных и исследовательских целях.</w:t>
      </w:r>
    </w:p>
    <w:p w:rsidR="009A761F" w:rsidRPr="00C85F59" w:rsidRDefault="009A761F" w:rsidP="009A761F">
      <w:pPr>
        <w:ind w:firstLine="709"/>
        <w:jc w:val="both"/>
        <w:rPr>
          <w:rFonts w:ascii="Times New Roman" w:hAnsi="Times New Roman"/>
          <w:sz w:val="28"/>
          <w:szCs w:val="28"/>
        </w:rPr>
      </w:pPr>
      <w:r w:rsidRPr="00C85F59">
        <w:rPr>
          <w:rFonts w:ascii="Times New Roman" w:hAnsi="Times New Roman"/>
          <w:color w:val="000000"/>
          <w:sz w:val="28"/>
          <w:szCs w:val="28"/>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Организатору Конкурса по почте заказным письмом </w:t>
      </w:r>
      <w:r w:rsidRPr="00C85F59">
        <w:rPr>
          <w:rFonts w:ascii="Times New Roman" w:hAnsi="Times New Roman"/>
          <w:color w:val="000000"/>
          <w:sz w:val="28"/>
          <w:szCs w:val="28"/>
        </w:rPr>
        <w:br/>
        <w:t>с уведомлением о вручении либо вручен лично или через законного представителя под расписку.</w:t>
      </w:r>
    </w:p>
    <w:p w:rsidR="009A761F" w:rsidRPr="00C85F59" w:rsidRDefault="009A761F" w:rsidP="009A761F">
      <w:pPr>
        <w:ind w:firstLine="709"/>
        <w:jc w:val="both"/>
        <w:rPr>
          <w:rFonts w:ascii="Times New Roman" w:hAnsi="Times New Roman"/>
          <w:sz w:val="28"/>
          <w:szCs w:val="28"/>
        </w:rPr>
      </w:pPr>
      <w:r w:rsidRPr="00C85F59">
        <w:rPr>
          <w:rFonts w:ascii="Times New Roman" w:hAnsi="Times New Roman"/>
          <w:color w:val="000000"/>
          <w:sz w:val="28"/>
          <w:szCs w:val="28"/>
        </w:rPr>
        <w:t>В случае получения моего письменного заявления об отзыве настоящего согласия на обработку персональных данных Организатор Конкурса обязан уничтожить мои персональные данные, но не ранее срока, необходимого для достижения целей обработки моих персональных данных.</w:t>
      </w:r>
    </w:p>
    <w:p w:rsidR="009A761F" w:rsidRPr="00C85F59" w:rsidRDefault="009A761F" w:rsidP="009A761F">
      <w:pPr>
        <w:ind w:firstLine="709"/>
        <w:jc w:val="both"/>
        <w:rPr>
          <w:rFonts w:ascii="Times New Roman" w:hAnsi="Times New Roman"/>
          <w:color w:val="000000"/>
          <w:sz w:val="28"/>
          <w:szCs w:val="28"/>
        </w:rPr>
      </w:pPr>
      <w:r w:rsidRPr="00C85F59">
        <w:rPr>
          <w:rFonts w:ascii="Times New Roman" w:hAnsi="Times New Roman"/>
          <w:color w:val="000000"/>
          <w:sz w:val="28"/>
          <w:szCs w:val="28"/>
        </w:rPr>
        <w:t>Я ознакомле</w:t>
      </w:r>
      <w:proofErr w:type="gramStart"/>
      <w:r w:rsidRPr="00C85F59">
        <w:rPr>
          <w:rFonts w:ascii="Times New Roman" w:hAnsi="Times New Roman"/>
          <w:color w:val="000000"/>
          <w:sz w:val="28"/>
          <w:szCs w:val="28"/>
        </w:rPr>
        <w:t>н(</w:t>
      </w:r>
      <w:proofErr w:type="gramEnd"/>
      <w:r w:rsidRPr="00C85F59">
        <w:rPr>
          <w:rFonts w:ascii="Times New Roman" w:hAnsi="Times New Roman"/>
          <w:color w:val="000000"/>
          <w:sz w:val="28"/>
          <w:szCs w:val="28"/>
        </w:rPr>
        <w:t xml:space="preserve">а) с правами субъекта персональных данных, предусмотренными главой 3 Федерального закона от 27.07.2006 </w:t>
      </w:r>
      <w:r w:rsidRPr="00C85F59">
        <w:rPr>
          <w:rFonts w:ascii="Times New Roman" w:hAnsi="Times New Roman"/>
          <w:color w:val="000000"/>
          <w:sz w:val="28"/>
          <w:szCs w:val="28"/>
        </w:rPr>
        <w:br/>
        <w:t>№ 152-ФЗ «О персональных данных». Всё вышеизложенное мною прочитано, мне понятно и подтверждается собственноручной подписью.</w:t>
      </w:r>
    </w:p>
    <w:p w:rsidR="009A761F" w:rsidRPr="00C85F59" w:rsidRDefault="009A761F" w:rsidP="009A761F">
      <w:pPr>
        <w:ind w:firstLine="709"/>
        <w:jc w:val="both"/>
        <w:rPr>
          <w:rFonts w:ascii="Times New Roman" w:hAnsi="Times New Roman"/>
          <w:sz w:val="28"/>
          <w:szCs w:val="28"/>
        </w:rPr>
      </w:pPr>
    </w:p>
    <w:p w:rsidR="009A761F" w:rsidRPr="00C85F59" w:rsidRDefault="009A761F" w:rsidP="009A761F">
      <w:pPr>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
        <w:gridCol w:w="2114"/>
        <w:gridCol w:w="579"/>
        <w:gridCol w:w="2277"/>
      </w:tblGrid>
      <w:tr w:rsidR="009952EA" w:rsidTr="009952EA">
        <w:tc>
          <w:tcPr>
            <w:tcW w:w="3936" w:type="dxa"/>
            <w:tcBorders>
              <w:bottom w:val="single" w:sz="4" w:space="0" w:color="auto"/>
            </w:tcBorders>
          </w:tcPr>
          <w:p w:rsidR="009952EA" w:rsidRDefault="009952EA" w:rsidP="00740F26">
            <w:pPr>
              <w:tabs>
                <w:tab w:val="left" w:pos="0"/>
              </w:tabs>
              <w:rPr>
                <w:rFonts w:ascii="Times New Roman" w:hAnsi="Times New Roman"/>
                <w:color w:val="000000"/>
                <w:sz w:val="28"/>
                <w:szCs w:val="28"/>
              </w:rPr>
            </w:pPr>
          </w:p>
        </w:tc>
        <w:tc>
          <w:tcPr>
            <w:tcW w:w="567" w:type="dxa"/>
          </w:tcPr>
          <w:p w:rsidR="009952EA" w:rsidRDefault="009952EA" w:rsidP="00740F26">
            <w:pPr>
              <w:jc w:val="both"/>
              <w:rPr>
                <w:rFonts w:ascii="Times New Roman" w:hAnsi="Times New Roman"/>
                <w:color w:val="000000"/>
                <w:sz w:val="28"/>
                <w:szCs w:val="28"/>
              </w:rPr>
            </w:pPr>
          </w:p>
        </w:tc>
        <w:tc>
          <w:tcPr>
            <w:tcW w:w="2114" w:type="dxa"/>
            <w:tcBorders>
              <w:bottom w:val="single" w:sz="4" w:space="0" w:color="auto"/>
            </w:tcBorders>
          </w:tcPr>
          <w:p w:rsidR="009952EA" w:rsidRDefault="009952EA" w:rsidP="00740F26">
            <w:pPr>
              <w:jc w:val="both"/>
              <w:rPr>
                <w:rFonts w:ascii="Times New Roman" w:hAnsi="Times New Roman"/>
                <w:color w:val="000000"/>
                <w:sz w:val="28"/>
                <w:szCs w:val="28"/>
              </w:rPr>
            </w:pPr>
          </w:p>
        </w:tc>
        <w:tc>
          <w:tcPr>
            <w:tcW w:w="579" w:type="dxa"/>
          </w:tcPr>
          <w:p w:rsidR="009952EA" w:rsidRDefault="009952EA" w:rsidP="00740F26">
            <w:pPr>
              <w:jc w:val="both"/>
              <w:rPr>
                <w:rFonts w:ascii="Times New Roman" w:hAnsi="Times New Roman"/>
                <w:color w:val="000000"/>
                <w:sz w:val="28"/>
                <w:szCs w:val="28"/>
              </w:rPr>
            </w:pPr>
          </w:p>
        </w:tc>
        <w:tc>
          <w:tcPr>
            <w:tcW w:w="2277" w:type="dxa"/>
          </w:tcPr>
          <w:p w:rsidR="009952EA" w:rsidRDefault="009952EA" w:rsidP="00740F26">
            <w:pPr>
              <w:jc w:val="both"/>
              <w:rPr>
                <w:rFonts w:ascii="Times New Roman" w:hAnsi="Times New Roman"/>
                <w:color w:val="000000"/>
                <w:sz w:val="28"/>
                <w:szCs w:val="28"/>
              </w:rPr>
            </w:pPr>
          </w:p>
        </w:tc>
      </w:tr>
      <w:tr w:rsidR="009952EA" w:rsidRPr="009952EA" w:rsidTr="009952EA">
        <w:tc>
          <w:tcPr>
            <w:tcW w:w="3936" w:type="dxa"/>
            <w:tcBorders>
              <w:top w:val="single" w:sz="4" w:space="0" w:color="auto"/>
            </w:tcBorders>
          </w:tcPr>
          <w:p w:rsidR="009952EA" w:rsidRPr="009952EA" w:rsidRDefault="009952EA" w:rsidP="00740F26">
            <w:pPr>
              <w:jc w:val="center"/>
              <w:rPr>
                <w:rFonts w:ascii="Times New Roman" w:hAnsi="Times New Roman"/>
                <w:color w:val="000000"/>
                <w:sz w:val="24"/>
                <w:szCs w:val="24"/>
              </w:rPr>
            </w:pPr>
            <w:r>
              <w:rPr>
                <w:rFonts w:ascii="Times New Roman" w:hAnsi="Times New Roman"/>
                <w:color w:val="000000"/>
                <w:sz w:val="24"/>
                <w:szCs w:val="24"/>
              </w:rPr>
              <w:t>(</w:t>
            </w:r>
            <w:r w:rsidRPr="009952EA">
              <w:rPr>
                <w:rFonts w:ascii="Times New Roman" w:hAnsi="Times New Roman"/>
                <w:color w:val="000000"/>
                <w:sz w:val="24"/>
                <w:szCs w:val="24"/>
              </w:rPr>
              <w:t>Ф.И.О.</w:t>
            </w:r>
            <w:r>
              <w:rPr>
                <w:rFonts w:ascii="Times New Roman" w:hAnsi="Times New Roman"/>
                <w:color w:val="000000"/>
                <w:sz w:val="24"/>
                <w:szCs w:val="24"/>
              </w:rPr>
              <w:t>)</w:t>
            </w:r>
          </w:p>
        </w:tc>
        <w:tc>
          <w:tcPr>
            <w:tcW w:w="567" w:type="dxa"/>
          </w:tcPr>
          <w:p w:rsidR="009952EA" w:rsidRPr="009952EA" w:rsidRDefault="009952EA" w:rsidP="00740F26">
            <w:pPr>
              <w:jc w:val="center"/>
              <w:rPr>
                <w:rFonts w:ascii="Times New Roman" w:hAnsi="Times New Roman"/>
                <w:color w:val="000000"/>
                <w:sz w:val="24"/>
                <w:szCs w:val="24"/>
              </w:rPr>
            </w:pPr>
          </w:p>
        </w:tc>
        <w:tc>
          <w:tcPr>
            <w:tcW w:w="2114" w:type="dxa"/>
            <w:tcBorders>
              <w:top w:val="single" w:sz="4" w:space="0" w:color="auto"/>
            </w:tcBorders>
          </w:tcPr>
          <w:p w:rsidR="009952EA" w:rsidRPr="009952EA" w:rsidRDefault="009952EA" w:rsidP="009952EA">
            <w:pPr>
              <w:jc w:val="center"/>
              <w:rPr>
                <w:rFonts w:ascii="Times New Roman" w:hAnsi="Times New Roman"/>
                <w:color w:val="000000"/>
                <w:sz w:val="24"/>
                <w:szCs w:val="24"/>
              </w:rPr>
            </w:pPr>
            <w:r>
              <w:rPr>
                <w:rFonts w:ascii="Times New Roman" w:hAnsi="Times New Roman"/>
                <w:color w:val="000000"/>
                <w:sz w:val="24"/>
                <w:szCs w:val="24"/>
              </w:rPr>
              <w:t>(п</w:t>
            </w:r>
            <w:r w:rsidRPr="009952EA">
              <w:rPr>
                <w:rFonts w:ascii="Times New Roman" w:hAnsi="Times New Roman"/>
                <w:color w:val="000000"/>
                <w:sz w:val="24"/>
                <w:szCs w:val="24"/>
              </w:rPr>
              <w:t>одпись</w:t>
            </w:r>
            <w:r>
              <w:rPr>
                <w:rFonts w:ascii="Times New Roman" w:hAnsi="Times New Roman"/>
                <w:color w:val="000000"/>
                <w:sz w:val="24"/>
                <w:szCs w:val="24"/>
              </w:rPr>
              <w:t>)</w:t>
            </w:r>
          </w:p>
        </w:tc>
        <w:tc>
          <w:tcPr>
            <w:tcW w:w="579" w:type="dxa"/>
          </w:tcPr>
          <w:p w:rsidR="009952EA" w:rsidRPr="009952EA" w:rsidRDefault="009952EA" w:rsidP="00740F26">
            <w:pPr>
              <w:jc w:val="center"/>
              <w:rPr>
                <w:rFonts w:ascii="Times New Roman" w:hAnsi="Times New Roman"/>
                <w:color w:val="000000"/>
                <w:sz w:val="24"/>
                <w:szCs w:val="24"/>
              </w:rPr>
            </w:pPr>
          </w:p>
        </w:tc>
        <w:tc>
          <w:tcPr>
            <w:tcW w:w="2277" w:type="dxa"/>
          </w:tcPr>
          <w:p w:rsidR="009952EA" w:rsidRPr="009952EA" w:rsidRDefault="009952EA" w:rsidP="00740F26">
            <w:pPr>
              <w:tabs>
                <w:tab w:val="left" w:pos="0"/>
              </w:tabs>
              <w:jc w:val="center"/>
              <w:rPr>
                <w:rFonts w:ascii="Times New Roman" w:hAnsi="Times New Roman"/>
                <w:color w:val="000000"/>
                <w:sz w:val="24"/>
                <w:szCs w:val="24"/>
              </w:rPr>
            </w:pPr>
          </w:p>
        </w:tc>
      </w:tr>
    </w:tbl>
    <w:p w:rsidR="009952EA" w:rsidRPr="00C85F59" w:rsidRDefault="009952EA" w:rsidP="009952EA">
      <w:pPr>
        <w:jc w:val="both"/>
        <w:rPr>
          <w:rFonts w:ascii="Times New Roman" w:hAnsi="Times New Roman"/>
          <w:color w:val="000000"/>
          <w:sz w:val="28"/>
          <w:szCs w:val="28"/>
        </w:rPr>
      </w:pPr>
    </w:p>
    <w:p w:rsidR="009952EA" w:rsidRPr="00C85F59" w:rsidRDefault="009952EA" w:rsidP="009952EA">
      <w:pPr>
        <w:jc w:val="both"/>
        <w:rPr>
          <w:rFonts w:ascii="Times New Roman" w:hAnsi="Times New Roman"/>
          <w:sz w:val="28"/>
          <w:szCs w:val="28"/>
        </w:rPr>
      </w:pPr>
      <w:r w:rsidRPr="00C85F59">
        <w:rPr>
          <w:rFonts w:ascii="Times New Roman" w:hAnsi="Times New Roman"/>
          <w:color w:val="000000"/>
          <w:sz w:val="28"/>
          <w:szCs w:val="28"/>
        </w:rPr>
        <w:t>«___» ________20__ г.</w:t>
      </w:r>
    </w:p>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7970C2" w:rsidRDefault="007970C2"/>
    <w:p w:rsidR="009952EA" w:rsidRDefault="009952EA"/>
    <w:p w:rsidR="009A761F" w:rsidRDefault="009A761F"/>
    <w:tbl>
      <w:tblPr>
        <w:tblW w:w="9628" w:type="dxa"/>
        <w:tblLook w:val="01E0" w:firstRow="1" w:lastRow="1" w:firstColumn="1" w:lastColumn="1" w:noHBand="0" w:noVBand="0"/>
      </w:tblPr>
      <w:tblGrid>
        <w:gridCol w:w="5428"/>
        <w:gridCol w:w="4200"/>
      </w:tblGrid>
      <w:tr w:rsidR="009A761F" w:rsidRPr="009A761F" w:rsidTr="00FA6410">
        <w:tc>
          <w:tcPr>
            <w:tcW w:w="5428" w:type="dxa"/>
          </w:tcPr>
          <w:p w:rsidR="009A761F" w:rsidRPr="009A761F" w:rsidRDefault="009A761F" w:rsidP="00FA6410">
            <w:pPr>
              <w:rPr>
                <w:rFonts w:ascii="Times New Roman" w:hAnsi="Times New Roman"/>
                <w:sz w:val="28"/>
                <w:szCs w:val="28"/>
              </w:rPr>
            </w:pPr>
          </w:p>
        </w:tc>
        <w:tc>
          <w:tcPr>
            <w:tcW w:w="4200" w:type="dxa"/>
          </w:tcPr>
          <w:p w:rsidR="009A761F" w:rsidRPr="009A761F" w:rsidRDefault="009A761F" w:rsidP="00FA6410">
            <w:pPr>
              <w:rPr>
                <w:rFonts w:ascii="Times New Roman" w:hAnsi="Times New Roman"/>
                <w:sz w:val="28"/>
                <w:szCs w:val="28"/>
              </w:rPr>
            </w:pPr>
            <w:r w:rsidRPr="009A761F">
              <w:rPr>
                <w:rFonts w:ascii="Times New Roman" w:hAnsi="Times New Roman"/>
                <w:sz w:val="28"/>
                <w:szCs w:val="28"/>
              </w:rPr>
              <w:t>Приложение</w:t>
            </w:r>
            <w:r>
              <w:rPr>
                <w:rFonts w:ascii="Times New Roman" w:hAnsi="Times New Roman"/>
                <w:sz w:val="28"/>
                <w:szCs w:val="28"/>
              </w:rPr>
              <w:t xml:space="preserve"> № 3</w:t>
            </w:r>
          </w:p>
          <w:p w:rsidR="009A761F" w:rsidRPr="009A761F" w:rsidRDefault="009A761F" w:rsidP="00FA6410">
            <w:pPr>
              <w:rPr>
                <w:rFonts w:ascii="Times New Roman" w:hAnsi="Times New Roman"/>
                <w:sz w:val="28"/>
                <w:szCs w:val="28"/>
              </w:rPr>
            </w:pPr>
            <w:r w:rsidRPr="009A761F">
              <w:rPr>
                <w:rFonts w:ascii="Times New Roman" w:hAnsi="Times New Roman"/>
                <w:sz w:val="28"/>
                <w:szCs w:val="28"/>
              </w:rPr>
              <w:t>к Положению о проведении конкурса</w:t>
            </w:r>
            <w:r>
              <w:rPr>
                <w:rFonts w:ascii="Times New Roman" w:hAnsi="Times New Roman"/>
                <w:sz w:val="28"/>
                <w:szCs w:val="28"/>
              </w:rPr>
              <w:t xml:space="preserve"> </w:t>
            </w:r>
            <w:r w:rsidRPr="009A761F">
              <w:rPr>
                <w:rFonts w:ascii="Times New Roman" w:hAnsi="Times New Roman"/>
                <w:sz w:val="28"/>
                <w:szCs w:val="28"/>
              </w:rPr>
              <w:t>«Лучшие практики наставничества</w:t>
            </w:r>
            <w:r>
              <w:rPr>
                <w:rFonts w:ascii="Times New Roman" w:hAnsi="Times New Roman"/>
                <w:sz w:val="28"/>
                <w:szCs w:val="28"/>
              </w:rPr>
              <w:t xml:space="preserve"> </w:t>
            </w:r>
            <w:r w:rsidRPr="009A761F">
              <w:rPr>
                <w:rFonts w:ascii="Times New Roman" w:hAnsi="Times New Roman"/>
                <w:sz w:val="28"/>
                <w:szCs w:val="28"/>
              </w:rPr>
              <w:t xml:space="preserve">Рязанской области </w:t>
            </w:r>
            <w:r>
              <w:rPr>
                <w:rFonts w:ascii="Times New Roman" w:hAnsi="Times New Roman"/>
                <w:sz w:val="28"/>
                <w:szCs w:val="28"/>
              </w:rPr>
              <w:t>–</w:t>
            </w:r>
            <w:r w:rsidRPr="009A761F">
              <w:rPr>
                <w:rFonts w:ascii="Times New Roman" w:hAnsi="Times New Roman"/>
                <w:sz w:val="28"/>
                <w:szCs w:val="28"/>
              </w:rPr>
              <w:t xml:space="preserve"> 2021»</w:t>
            </w:r>
          </w:p>
        </w:tc>
      </w:tr>
    </w:tbl>
    <w:p w:rsidR="009A761F" w:rsidRDefault="009A761F"/>
    <w:p w:rsidR="009A761F" w:rsidRDefault="009A761F"/>
    <w:p w:rsidR="009A761F" w:rsidRDefault="009A761F"/>
    <w:p w:rsidR="009A761F" w:rsidRPr="00C85F59" w:rsidRDefault="009A761F" w:rsidP="009A761F">
      <w:pPr>
        <w:autoSpaceDE w:val="0"/>
        <w:autoSpaceDN w:val="0"/>
        <w:adjustRightInd w:val="0"/>
        <w:jc w:val="center"/>
        <w:rPr>
          <w:rFonts w:ascii="Times New Roman" w:hAnsi="Times New Roman"/>
          <w:sz w:val="28"/>
          <w:szCs w:val="28"/>
        </w:rPr>
      </w:pPr>
      <w:r w:rsidRPr="00C85F59">
        <w:rPr>
          <w:rFonts w:ascii="Times New Roman" w:hAnsi="Times New Roman"/>
          <w:sz w:val="28"/>
          <w:szCs w:val="28"/>
        </w:rPr>
        <w:t>БЛАНК ОЦЕНКИ</w:t>
      </w:r>
    </w:p>
    <w:p w:rsidR="009952EA" w:rsidRDefault="009952EA" w:rsidP="009A761F">
      <w:pPr>
        <w:autoSpaceDE w:val="0"/>
        <w:autoSpaceDN w:val="0"/>
        <w:adjustRightInd w:val="0"/>
        <w:jc w:val="center"/>
        <w:rPr>
          <w:rFonts w:ascii="Times New Roman" w:hAnsi="Times New Roman"/>
          <w:sz w:val="28"/>
          <w:szCs w:val="28"/>
        </w:rPr>
      </w:pPr>
      <w:r>
        <w:rPr>
          <w:rFonts w:ascii="Times New Roman" w:hAnsi="Times New Roman"/>
          <w:sz w:val="28"/>
          <w:szCs w:val="28"/>
        </w:rPr>
        <w:t>з</w:t>
      </w:r>
      <w:r w:rsidR="009A761F" w:rsidRPr="00C85F59">
        <w:rPr>
          <w:rFonts w:ascii="Times New Roman" w:hAnsi="Times New Roman"/>
          <w:sz w:val="28"/>
          <w:szCs w:val="28"/>
        </w:rPr>
        <w:t>аявк</w:t>
      </w:r>
      <w:r w:rsidR="00912ED5">
        <w:rPr>
          <w:rFonts w:ascii="Times New Roman" w:hAnsi="Times New Roman"/>
          <w:sz w:val="28"/>
          <w:szCs w:val="28"/>
        </w:rPr>
        <w:t>и</w:t>
      </w:r>
      <w:r>
        <w:rPr>
          <w:rFonts w:ascii="Times New Roman" w:hAnsi="Times New Roman"/>
          <w:sz w:val="28"/>
          <w:szCs w:val="28"/>
        </w:rPr>
        <w:t xml:space="preserve"> на участие в</w:t>
      </w:r>
      <w:r w:rsidR="009A761F" w:rsidRPr="00C85F59">
        <w:rPr>
          <w:rFonts w:ascii="Times New Roman" w:hAnsi="Times New Roman"/>
          <w:sz w:val="28"/>
          <w:szCs w:val="28"/>
        </w:rPr>
        <w:t xml:space="preserve"> конкурс</w:t>
      </w:r>
      <w:r>
        <w:rPr>
          <w:rFonts w:ascii="Times New Roman" w:hAnsi="Times New Roman"/>
          <w:sz w:val="28"/>
          <w:szCs w:val="28"/>
        </w:rPr>
        <w:t xml:space="preserve">е </w:t>
      </w:r>
      <w:r w:rsidR="009A761F" w:rsidRPr="00C85F59">
        <w:rPr>
          <w:rFonts w:ascii="Times New Roman" w:hAnsi="Times New Roman"/>
          <w:sz w:val="28"/>
          <w:szCs w:val="28"/>
        </w:rPr>
        <w:t>«Лучшие практики</w:t>
      </w:r>
    </w:p>
    <w:p w:rsidR="009A761F" w:rsidRPr="00C85F59" w:rsidRDefault="009A761F" w:rsidP="009A761F">
      <w:pPr>
        <w:autoSpaceDE w:val="0"/>
        <w:autoSpaceDN w:val="0"/>
        <w:adjustRightInd w:val="0"/>
        <w:jc w:val="center"/>
        <w:rPr>
          <w:rFonts w:ascii="Times New Roman" w:hAnsi="Times New Roman"/>
          <w:sz w:val="28"/>
          <w:szCs w:val="28"/>
        </w:rPr>
      </w:pPr>
      <w:r w:rsidRPr="00C85F59">
        <w:rPr>
          <w:rFonts w:ascii="Times New Roman" w:hAnsi="Times New Roman"/>
          <w:sz w:val="28"/>
          <w:szCs w:val="28"/>
        </w:rPr>
        <w:t xml:space="preserve">наставничества Рязанской области </w:t>
      </w:r>
      <w:r w:rsidR="009952EA">
        <w:rPr>
          <w:rFonts w:ascii="Times New Roman" w:hAnsi="Times New Roman"/>
          <w:sz w:val="28"/>
          <w:szCs w:val="28"/>
        </w:rPr>
        <w:t>–</w:t>
      </w:r>
      <w:r w:rsidRPr="00C85F59">
        <w:rPr>
          <w:rFonts w:ascii="Times New Roman" w:hAnsi="Times New Roman"/>
          <w:sz w:val="28"/>
          <w:szCs w:val="28"/>
        </w:rPr>
        <w:t xml:space="preserve"> 2021»</w:t>
      </w:r>
    </w:p>
    <w:p w:rsidR="009A761F" w:rsidRPr="00C85F59" w:rsidRDefault="009A761F" w:rsidP="009A761F">
      <w:pPr>
        <w:autoSpaceDE w:val="0"/>
        <w:autoSpaceDN w:val="0"/>
        <w:adjustRightInd w:val="0"/>
        <w:jc w:val="both"/>
        <w:rPr>
          <w:rFonts w:ascii="Times New Roman" w:hAnsi="Times New Roman"/>
          <w:sz w:val="28"/>
          <w:szCs w:val="28"/>
        </w:rPr>
      </w:pPr>
    </w:p>
    <w:tbl>
      <w:tblPr>
        <w:tblStyle w:val="a9"/>
        <w:tblW w:w="9529" w:type="dxa"/>
        <w:tblLayout w:type="fixed"/>
        <w:tblLook w:val="04A0" w:firstRow="1" w:lastRow="0" w:firstColumn="1" w:lastColumn="0" w:noHBand="0" w:noVBand="1"/>
      </w:tblPr>
      <w:tblGrid>
        <w:gridCol w:w="444"/>
        <w:gridCol w:w="866"/>
        <w:gridCol w:w="898"/>
        <w:gridCol w:w="1197"/>
        <w:gridCol w:w="748"/>
        <w:gridCol w:w="747"/>
        <w:gridCol w:w="794"/>
        <w:gridCol w:w="825"/>
        <w:gridCol w:w="960"/>
        <w:gridCol w:w="1112"/>
        <w:gridCol w:w="938"/>
      </w:tblGrid>
      <w:tr w:rsidR="009A761F" w:rsidRPr="007D450C" w:rsidTr="009952EA">
        <w:tc>
          <w:tcPr>
            <w:tcW w:w="444" w:type="dxa"/>
            <w:vMerge w:val="restart"/>
          </w:tcPr>
          <w:p w:rsidR="009A761F" w:rsidRPr="007D450C" w:rsidRDefault="009A761F" w:rsidP="009952EA">
            <w:pPr>
              <w:ind w:left="-57" w:right="-57"/>
              <w:jc w:val="center"/>
              <w:rPr>
                <w:rFonts w:ascii="Times New Roman" w:hAnsi="Times New Roman"/>
                <w:spacing w:val="-2"/>
              </w:rPr>
            </w:pPr>
            <w:r w:rsidRPr="007D450C">
              <w:rPr>
                <w:rFonts w:ascii="Times New Roman" w:hAnsi="Times New Roman"/>
                <w:spacing w:val="-2"/>
              </w:rPr>
              <w:t>№</w:t>
            </w:r>
            <w:r w:rsidR="009952EA" w:rsidRPr="007D450C">
              <w:rPr>
                <w:rFonts w:ascii="Times New Roman" w:hAnsi="Times New Roman"/>
                <w:spacing w:val="-2"/>
              </w:rPr>
              <w:t xml:space="preserve"> </w:t>
            </w:r>
            <w:proofErr w:type="gramStart"/>
            <w:r w:rsidR="009952EA" w:rsidRPr="007D450C">
              <w:rPr>
                <w:rFonts w:ascii="Times New Roman" w:hAnsi="Times New Roman"/>
                <w:spacing w:val="-2"/>
              </w:rPr>
              <w:t>п</w:t>
            </w:r>
            <w:proofErr w:type="gramEnd"/>
            <w:r w:rsidR="009952EA" w:rsidRPr="007D450C">
              <w:rPr>
                <w:rFonts w:ascii="Times New Roman" w:hAnsi="Times New Roman"/>
                <w:spacing w:val="-2"/>
              </w:rPr>
              <w:t>/п</w:t>
            </w:r>
          </w:p>
        </w:tc>
        <w:tc>
          <w:tcPr>
            <w:tcW w:w="866" w:type="dxa"/>
            <w:vMerge w:val="restart"/>
          </w:tcPr>
          <w:p w:rsidR="009A761F" w:rsidRPr="007D450C" w:rsidRDefault="009A761F" w:rsidP="009952EA">
            <w:pPr>
              <w:ind w:left="-57" w:right="-57"/>
              <w:jc w:val="center"/>
              <w:rPr>
                <w:rFonts w:ascii="Times New Roman" w:hAnsi="Times New Roman"/>
                <w:spacing w:val="-2"/>
              </w:rPr>
            </w:pPr>
            <w:proofErr w:type="spellStart"/>
            <w:proofErr w:type="gramStart"/>
            <w:r w:rsidRPr="007D450C">
              <w:rPr>
                <w:rFonts w:ascii="Times New Roman" w:hAnsi="Times New Roman"/>
                <w:spacing w:val="-2"/>
              </w:rPr>
              <w:t>Номи</w:t>
            </w:r>
            <w:proofErr w:type="spellEnd"/>
            <w:r w:rsidRPr="007D450C">
              <w:rPr>
                <w:rFonts w:ascii="Times New Roman" w:hAnsi="Times New Roman"/>
                <w:spacing w:val="-2"/>
              </w:rPr>
              <w:t>-нация</w:t>
            </w:r>
            <w:proofErr w:type="gramEnd"/>
          </w:p>
        </w:tc>
        <w:tc>
          <w:tcPr>
            <w:tcW w:w="898" w:type="dxa"/>
            <w:vMerge w:val="restart"/>
          </w:tcPr>
          <w:p w:rsidR="009A761F" w:rsidRPr="007D450C" w:rsidRDefault="009A761F" w:rsidP="009952EA">
            <w:pPr>
              <w:ind w:left="-57" w:right="-57"/>
              <w:jc w:val="center"/>
              <w:rPr>
                <w:rFonts w:ascii="Times New Roman" w:hAnsi="Times New Roman"/>
                <w:spacing w:val="-2"/>
              </w:rPr>
            </w:pPr>
            <w:proofErr w:type="spellStart"/>
            <w:proofErr w:type="gramStart"/>
            <w:r w:rsidRPr="007D450C">
              <w:rPr>
                <w:rFonts w:ascii="Times New Roman" w:hAnsi="Times New Roman"/>
                <w:spacing w:val="-2"/>
              </w:rPr>
              <w:t>Наиме</w:t>
            </w:r>
            <w:r w:rsidR="009952EA" w:rsidRPr="007D450C">
              <w:rPr>
                <w:rFonts w:ascii="Times New Roman" w:hAnsi="Times New Roman"/>
                <w:spacing w:val="-2"/>
              </w:rPr>
              <w:t>-</w:t>
            </w:r>
            <w:r w:rsidRPr="007D450C">
              <w:rPr>
                <w:rFonts w:ascii="Times New Roman" w:hAnsi="Times New Roman"/>
                <w:spacing w:val="-2"/>
              </w:rPr>
              <w:t>нование</w:t>
            </w:r>
            <w:proofErr w:type="spellEnd"/>
            <w:proofErr w:type="gramEnd"/>
            <w:r w:rsidRPr="007D450C">
              <w:rPr>
                <w:rFonts w:ascii="Times New Roman" w:hAnsi="Times New Roman"/>
                <w:spacing w:val="-2"/>
              </w:rPr>
              <w:t xml:space="preserve"> практики</w:t>
            </w:r>
          </w:p>
        </w:tc>
        <w:tc>
          <w:tcPr>
            <w:tcW w:w="1197" w:type="dxa"/>
            <w:vMerge w:val="restart"/>
          </w:tcPr>
          <w:p w:rsidR="009A761F" w:rsidRPr="007D450C" w:rsidRDefault="009A761F" w:rsidP="009952EA">
            <w:pPr>
              <w:ind w:left="-57" w:right="-57"/>
              <w:jc w:val="center"/>
              <w:rPr>
                <w:rFonts w:ascii="Times New Roman" w:hAnsi="Times New Roman"/>
                <w:spacing w:val="-2"/>
              </w:rPr>
            </w:pPr>
            <w:proofErr w:type="spellStart"/>
            <w:r w:rsidRPr="007D450C">
              <w:rPr>
                <w:rFonts w:ascii="Times New Roman" w:hAnsi="Times New Roman"/>
                <w:spacing w:val="-2"/>
              </w:rPr>
              <w:t>Наимен</w:t>
            </w:r>
            <w:proofErr w:type="gramStart"/>
            <w:r w:rsidRPr="007D450C">
              <w:rPr>
                <w:rFonts w:ascii="Times New Roman" w:hAnsi="Times New Roman"/>
                <w:spacing w:val="-2"/>
              </w:rPr>
              <w:t>о</w:t>
            </w:r>
            <w:proofErr w:type="spellEnd"/>
            <w:r w:rsidRPr="007D450C">
              <w:rPr>
                <w:rFonts w:ascii="Times New Roman" w:hAnsi="Times New Roman"/>
                <w:spacing w:val="-2"/>
              </w:rPr>
              <w:t>-</w:t>
            </w:r>
            <w:proofErr w:type="gramEnd"/>
            <w:r w:rsidRPr="007D450C">
              <w:rPr>
                <w:rFonts w:ascii="Times New Roman" w:hAnsi="Times New Roman"/>
                <w:spacing w:val="-2"/>
              </w:rPr>
              <w:t xml:space="preserve"> </w:t>
            </w:r>
            <w:proofErr w:type="spellStart"/>
            <w:r w:rsidRPr="007D450C">
              <w:rPr>
                <w:rFonts w:ascii="Times New Roman" w:hAnsi="Times New Roman"/>
                <w:spacing w:val="-2"/>
              </w:rPr>
              <w:t>вание</w:t>
            </w:r>
            <w:proofErr w:type="spellEnd"/>
            <w:r w:rsidRPr="007D450C">
              <w:rPr>
                <w:rFonts w:ascii="Times New Roman" w:hAnsi="Times New Roman"/>
                <w:spacing w:val="-2"/>
              </w:rPr>
              <w:t xml:space="preserve"> </w:t>
            </w:r>
            <w:r w:rsidR="009952EA" w:rsidRPr="007D450C">
              <w:rPr>
                <w:rFonts w:ascii="Times New Roman" w:hAnsi="Times New Roman"/>
                <w:spacing w:val="-2"/>
              </w:rPr>
              <w:t>у</w:t>
            </w:r>
            <w:r w:rsidRPr="007D450C">
              <w:rPr>
                <w:rFonts w:ascii="Times New Roman" w:hAnsi="Times New Roman"/>
                <w:spacing w:val="-2"/>
              </w:rPr>
              <w:t>частника Конкурса</w:t>
            </w:r>
          </w:p>
        </w:tc>
        <w:tc>
          <w:tcPr>
            <w:tcW w:w="6124" w:type="dxa"/>
            <w:gridSpan w:val="7"/>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Ф.И.О. эксперта</w:t>
            </w:r>
          </w:p>
        </w:tc>
      </w:tr>
      <w:tr w:rsidR="009952EA" w:rsidRPr="007D450C" w:rsidTr="007D450C">
        <w:tc>
          <w:tcPr>
            <w:tcW w:w="444" w:type="dxa"/>
            <w:vMerge/>
          </w:tcPr>
          <w:p w:rsidR="009952EA" w:rsidRPr="007D450C" w:rsidRDefault="009952EA" w:rsidP="00FA6410">
            <w:pPr>
              <w:jc w:val="center"/>
              <w:rPr>
                <w:rFonts w:ascii="Times New Roman" w:hAnsi="Times New Roman"/>
                <w:spacing w:val="-2"/>
              </w:rPr>
            </w:pPr>
          </w:p>
        </w:tc>
        <w:tc>
          <w:tcPr>
            <w:tcW w:w="866" w:type="dxa"/>
            <w:vMerge/>
          </w:tcPr>
          <w:p w:rsidR="009952EA" w:rsidRPr="007D450C" w:rsidRDefault="009952EA" w:rsidP="00FA6410">
            <w:pPr>
              <w:jc w:val="center"/>
              <w:rPr>
                <w:rFonts w:ascii="Times New Roman" w:hAnsi="Times New Roman"/>
                <w:spacing w:val="-2"/>
              </w:rPr>
            </w:pPr>
          </w:p>
        </w:tc>
        <w:tc>
          <w:tcPr>
            <w:tcW w:w="898" w:type="dxa"/>
            <w:vMerge/>
          </w:tcPr>
          <w:p w:rsidR="009952EA" w:rsidRPr="007D450C" w:rsidRDefault="009952EA" w:rsidP="00FA6410">
            <w:pPr>
              <w:jc w:val="center"/>
              <w:rPr>
                <w:rFonts w:ascii="Times New Roman" w:hAnsi="Times New Roman"/>
                <w:spacing w:val="-2"/>
              </w:rPr>
            </w:pPr>
          </w:p>
        </w:tc>
        <w:tc>
          <w:tcPr>
            <w:tcW w:w="1197" w:type="dxa"/>
            <w:vMerge/>
          </w:tcPr>
          <w:p w:rsidR="009952EA" w:rsidRPr="007D450C" w:rsidRDefault="009952EA" w:rsidP="00FA6410">
            <w:pPr>
              <w:jc w:val="center"/>
              <w:rPr>
                <w:rFonts w:ascii="Times New Roman" w:hAnsi="Times New Roman"/>
                <w:spacing w:val="-2"/>
              </w:rPr>
            </w:pPr>
          </w:p>
        </w:tc>
        <w:tc>
          <w:tcPr>
            <w:tcW w:w="3114" w:type="dxa"/>
            <w:gridSpan w:val="4"/>
          </w:tcPr>
          <w:p w:rsidR="007D450C" w:rsidRPr="009622F4" w:rsidRDefault="009952EA" w:rsidP="009952EA">
            <w:pPr>
              <w:jc w:val="center"/>
              <w:rPr>
                <w:rFonts w:ascii="Times New Roman" w:hAnsi="Times New Roman"/>
                <w:spacing w:val="-2"/>
              </w:rPr>
            </w:pPr>
            <w:r w:rsidRPr="007D450C">
              <w:rPr>
                <w:rFonts w:ascii="Times New Roman" w:hAnsi="Times New Roman"/>
                <w:spacing w:val="-2"/>
              </w:rPr>
              <w:t xml:space="preserve">Оценка по критериям от 1 до 10 </w:t>
            </w:r>
          </w:p>
          <w:p w:rsidR="009952EA" w:rsidRPr="007D450C" w:rsidRDefault="009952EA" w:rsidP="009952EA">
            <w:pPr>
              <w:jc w:val="center"/>
              <w:rPr>
                <w:rFonts w:ascii="Times New Roman" w:hAnsi="Times New Roman"/>
                <w:spacing w:val="-2"/>
              </w:rPr>
            </w:pPr>
            <w:proofErr w:type="gramStart"/>
            <w:r w:rsidRPr="007D450C">
              <w:rPr>
                <w:rFonts w:ascii="Times New Roman" w:hAnsi="Times New Roman"/>
                <w:spacing w:val="-2"/>
              </w:rPr>
              <w:t>(1 – полное несоответствие,</w:t>
            </w:r>
            <w:proofErr w:type="gramEnd"/>
          </w:p>
          <w:p w:rsidR="009952EA" w:rsidRPr="007D450C" w:rsidRDefault="009952EA" w:rsidP="009952EA">
            <w:pPr>
              <w:jc w:val="center"/>
              <w:rPr>
                <w:rFonts w:ascii="Times New Roman" w:hAnsi="Times New Roman"/>
                <w:spacing w:val="-2"/>
              </w:rPr>
            </w:pPr>
            <w:proofErr w:type="gramStart"/>
            <w:r w:rsidRPr="007D450C">
              <w:rPr>
                <w:rFonts w:ascii="Times New Roman" w:hAnsi="Times New Roman"/>
                <w:spacing w:val="-2"/>
              </w:rPr>
              <w:t>10 – превосходная степень соответствия)</w:t>
            </w:r>
            <w:proofErr w:type="gramEnd"/>
          </w:p>
        </w:tc>
        <w:tc>
          <w:tcPr>
            <w:tcW w:w="960" w:type="dxa"/>
            <w:vMerge w:val="restart"/>
          </w:tcPr>
          <w:p w:rsidR="009952EA" w:rsidRPr="007D450C" w:rsidRDefault="009952EA" w:rsidP="009952EA">
            <w:pPr>
              <w:ind w:left="-57" w:right="-57"/>
              <w:jc w:val="center"/>
              <w:rPr>
                <w:rFonts w:ascii="Times New Roman" w:hAnsi="Times New Roman"/>
                <w:spacing w:val="-2"/>
              </w:rPr>
            </w:pPr>
            <w:r w:rsidRPr="007D450C">
              <w:rPr>
                <w:rFonts w:ascii="Times New Roman" w:hAnsi="Times New Roman"/>
                <w:spacing w:val="-2"/>
              </w:rPr>
              <w:t>Сумма баллов</w:t>
            </w:r>
          </w:p>
          <w:p w:rsidR="009952EA" w:rsidRPr="007D450C" w:rsidRDefault="009952EA" w:rsidP="009952EA">
            <w:pPr>
              <w:ind w:left="-57" w:right="-57"/>
              <w:jc w:val="center"/>
              <w:rPr>
                <w:rFonts w:ascii="Times New Roman" w:hAnsi="Times New Roman"/>
                <w:spacing w:val="-2"/>
              </w:rPr>
            </w:pPr>
            <w:r w:rsidRPr="007D450C">
              <w:rPr>
                <w:rFonts w:ascii="Times New Roman" w:hAnsi="Times New Roman"/>
                <w:spacing w:val="-2"/>
              </w:rPr>
              <w:t>(5, 6, 7, 8)</w:t>
            </w:r>
          </w:p>
        </w:tc>
        <w:tc>
          <w:tcPr>
            <w:tcW w:w="1112" w:type="dxa"/>
            <w:vMerge w:val="restart"/>
          </w:tcPr>
          <w:p w:rsidR="009952EA" w:rsidRPr="007D450C" w:rsidRDefault="009952EA" w:rsidP="009952EA">
            <w:pPr>
              <w:ind w:left="-57" w:right="-57"/>
              <w:jc w:val="center"/>
              <w:rPr>
                <w:rFonts w:ascii="Times New Roman" w:hAnsi="Times New Roman"/>
                <w:spacing w:val="-2"/>
              </w:rPr>
            </w:pPr>
            <w:r w:rsidRPr="007D450C">
              <w:rPr>
                <w:rFonts w:ascii="Times New Roman" w:hAnsi="Times New Roman"/>
                <w:spacing w:val="-2"/>
              </w:rPr>
              <w:t xml:space="preserve">Рейтинг практики </w:t>
            </w:r>
            <w:r w:rsidRPr="007D450C">
              <w:rPr>
                <w:rFonts w:ascii="Times New Roman" w:hAnsi="Times New Roman"/>
                <w:spacing w:val="-2"/>
              </w:rPr>
              <w:br/>
              <w:t xml:space="preserve">(1 – </w:t>
            </w:r>
            <w:proofErr w:type="gramStart"/>
            <w:r w:rsidRPr="007D450C">
              <w:rPr>
                <w:rFonts w:ascii="Times New Roman" w:hAnsi="Times New Roman"/>
                <w:spacing w:val="-2"/>
              </w:rPr>
              <w:t>лучшая</w:t>
            </w:r>
            <w:proofErr w:type="gramEnd"/>
            <w:r w:rsidRPr="007D450C">
              <w:rPr>
                <w:rFonts w:ascii="Times New Roman" w:hAnsi="Times New Roman"/>
                <w:spacing w:val="-2"/>
              </w:rPr>
              <w:t xml:space="preserve"> по </w:t>
            </w:r>
            <w:proofErr w:type="spellStart"/>
            <w:r w:rsidRPr="007D450C">
              <w:rPr>
                <w:rFonts w:ascii="Times New Roman" w:hAnsi="Times New Roman"/>
                <w:spacing w:val="-2"/>
              </w:rPr>
              <w:t>сум-марному</w:t>
            </w:r>
            <w:proofErr w:type="spellEnd"/>
            <w:r w:rsidRPr="007D450C">
              <w:rPr>
                <w:rFonts w:ascii="Times New Roman" w:hAnsi="Times New Roman"/>
                <w:spacing w:val="-2"/>
              </w:rPr>
              <w:t xml:space="preserve"> баллу)</w:t>
            </w:r>
          </w:p>
        </w:tc>
        <w:tc>
          <w:tcPr>
            <w:tcW w:w="938" w:type="dxa"/>
            <w:vMerge w:val="restart"/>
          </w:tcPr>
          <w:p w:rsidR="009952EA" w:rsidRPr="007D450C" w:rsidRDefault="009952EA" w:rsidP="009952EA">
            <w:pPr>
              <w:ind w:left="-57" w:right="-57"/>
              <w:jc w:val="center"/>
              <w:rPr>
                <w:rFonts w:ascii="Times New Roman" w:hAnsi="Times New Roman"/>
                <w:spacing w:val="-2"/>
              </w:rPr>
            </w:pPr>
            <w:proofErr w:type="spellStart"/>
            <w:r w:rsidRPr="007D450C">
              <w:rPr>
                <w:rFonts w:ascii="Times New Roman" w:hAnsi="Times New Roman"/>
                <w:spacing w:val="-2"/>
              </w:rPr>
              <w:t>Коммен-тарий</w:t>
            </w:r>
            <w:proofErr w:type="spellEnd"/>
            <w:r w:rsidRPr="007D450C">
              <w:rPr>
                <w:rFonts w:ascii="Times New Roman" w:hAnsi="Times New Roman"/>
                <w:spacing w:val="-2"/>
              </w:rPr>
              <w:t xml:space="preserve"> эксперта (</w:t>
            </w:r>
            <w:proofErr w:type="spellStart"/>
            <w:r w:rsidRPr="007D450C">
              <w:rPr>
                <w:rFonts w:ascii="Times New Roman" w:hAnsi="Times New Roman"/>
                <w:spacing w:val="-2"/>
              </w:rPr>
              <w:t>особен-ности</w:t>
            </w:r>
            <w:proofErr w:type="spellEnd"/>
            <w:r w:rsidRPr="007D450C">
              <w:rPr>
                <w:rFonts w:ascii="Times New Roman" w:hAnsi="Times New Roman"/>
                <w:spacing w:val="-2"/>
              </w:rPr>
              <w:t xml:space="preserve">, основные плюсы, минусы, </w:t>
            </w:r>
            <w:proofErr w:type="gramStart"/>
            <w:r w:rsidRPr="007D450C">
              <w:rPr>
                <w:rFonts w:ascii="Times New Roman" w:hAnsi="Times New Roman"/>
                <w:spacing w:val="-2"/>
              </w:rPr>
              <w:t>другое</w:t>
            </w:r>
            <w:proofErr w:type="gramEnd"/>
            <w:r w:rsidRPr="007D450C">
              <w:rPr>
                <w:rFonts w:ascii="Times New Roman" w:hAnsi="Times New Roman"/>
                <w:spacing w:val="-2"/>
              </w:rPr>
              <w:t>)</w:t>
            </w:r>
          </w:p>
        </w:tc>
      </w:tr>
      <w:tr w:rsidR="009952EA" w:rsidRPr="007D450C" w:rsidTr="007D450C">
        <w:tc>
          <w:tcPr>
            <w:tcW w:w="444" w:type="dxa"/>
            <w:vMerge/>
          </w:tcPr>
          <w:p w:rsidR="009952EA" w:rsidRPr="007D450C" w:rsidRDefault="009952EA" w:rsidP="00FA6410">
            <w:pPr>
              <w:jc w:val="center"/>
              <w:rPr>
                <w:rFonts w:ascii="Times New Roman" w:hAnsi="Times New Roman"/>
                <w:spacing w:val="-2"/>
              </w:rPr>
            </w:pPr>
          </w:p>
        </w:tc>
        <w:tc>
          <w:tcPr>
            <w:tcW w:w="866" w:type="dxa"/>
            <w:vMerge/>
          </w:tcPr>
          <w:p w:rsidR="009952EA" w:rsidRPr="007D450C" w:rsidRDefault="009952EA" w:rsidP="00FA6410">
            <w:pPr>
              <w:jc w:val="center"/>
              <w:rPr>
                <w:rFonts w:ascii="Times New Roman" w:hAnsi="Times New Roman"/>
                <w:spacing w:val="-2"/>
              </w:rPr>
            </w:pPr>
          </w:p>
        </w:tc>
        <w:tc>
          <w:tcPr>
            <w:tcW w:w="898" w:type="dxa"/>
            <w:vMerge/>
          </w:tcPr>
          <w:p w:rsidR="009952EA" w:rsidRPr="007D450C" w:rsidRDefault="009952EA" w:rsidP="00FA6410">
            <w:pPr>
              <w:jc w:val="center"/>
              <w:rPr>
                <w:rFonts w:ascii="Times New Roman" w:hAnsi="Times New Roman"/>
                <w:spacing w:val="-2"/>
              </w:rPr>
            </w:pPr>
          </w:p>
        </w:tc>
        <w:tc>
          <w:tcPr>
            <w:tcW w:w="1197" w:type="dxa"/>
            <w:vMerge/>
          </w:tcPr>
          <w:p w:rsidR="009952EA" w:rsidRPr="007D450C" w:rsidRDefault="009952EA" w:rsidP="00FA6410">
            <w:pPr>
              <w:jc w:val="center"/>
              <w:rPr>
                <w:rFonts w:ascii="Times New Roman" w:hAnsi="Times New Roman"/>
                <w:spacing w:val="-2"/>
              </w:rPr>
            </w:pPr>
          </w:p>
        </w:tc>
        <w:tc>
          <w:tcPr>
            <w:tcW w:w="748" w:type="dxa"/>
          </w:tcPr>
          <w:p w:rsidR="009952EA" w:rsidRPr="007D450C" w:rsidRDefault="009952EA" w:rsidP="009952EA">
            <w:pPr>
              <w:ind w:left="-57" w:right="-57"/>
              <w:jc w:val="center"/>
              <w:rPr>
                <w:rFonts w:ascii="Times New Roman" w:hAnsi="Times New Roman"/>
                <w:spacing w:val="-2"/>
              </w:rPr>
            </w:pPr>
            <w:proofErr w:type="spellStart"/>
            <w:proofErr w:type="gramStart"/>
            <w:r w:rsidRPr="007D450C">
              <w:rPr>
                <w:rFonts w:ascii="Times New Roman" w:hAnsi="Times New Roman"/>
                <w:spacing w:val="-2"/>
              </w:rPr>
              <w:t>Резуль</w:t>
            </w:r>
            <w:proofErr w:type="spellEnd"/>
            <w:r w:rsidRPr="007D450C">
              <w:rPr>
                <w:rFonts w:ascii="Times New Roman" w:hAnsi="Times New Roman"/>
                <w:spacing w:val="-2"/>
              </w:rPr>
              <w:t>-тат</w:t>
            </w:r>
            <w:proofErr w:type="gramEnd"/>
            <w:r w:rsidRPr="007D450C">
              <w:rPr>
                <w:rFonts w:ascii="Times New Roman" w:hAnsi="Times New Roman"/>
                <w:spacing w:val="-2"/>
              </w:rPr>
              <w:t xml:space="preserve"> </w:t>
            </w:r>
            <w:proofErr w:type="spellStart"/>
            <w:r w:rsidRPr="007D450C">
              <w:rPr>
                <w:rFonts w:ascii="Times New Roman" w:hAnsi="Times New Roman"/>
                <w:spacing w:val="-2"/>
              </w:rPr>
              <w:t>прак</w:t>
            </w:r>
            <w:proofErr w:type="spellEnd"/>
            <w:r w:rsidRPr="007D450C">
              <w:rPr>
                <w:rFonts w:ascii="Times New Roman" w:hAnsi="Times New Roman"/>
                <w:spacing w:val="-2"/>
              </w:rPr>
              <w:t>-тики</w:t>
            </w:r>
          </w:p>
        </w:tc>
        <w:tc>
          <w:tcPr>
            <w:tcW w:w="747" w:type="dxa"/>
          </w:tcPr>
          <w:p w:rsidR="009952EA" w:rsidRPr="007D450C" w:rsidRDefault="009952EA" w:rsidP="009952EA">
            <w:pPr>
              <w:ind w:left="-57" w:right="-57"/>
              <w:jc w:val="center"/>
              <w:rPr>
                <w:rFonts w:ascii="Times New Roman" w:hAnsi="Times New Roman"/>
                <w:spacing w:val="-2"/>
              </w:rPr>
            </w:pPr>
            <w:proofErr w:type="spellStart"/>
            <w:r w:rsidRPr="007D450C">
              <w:rPr>
                <w:rFonts w:ascii="Times New Roman" w:hAnsi="Times New Roman"/>
                <w:spacing w:val="-2"/>
              </w:rPr>
              <w:t>Уни-каль-ность</w:t>
            </w:r>
            <w:proofErr w:type="spellEnd"/>
            <w:r w:rsidRPr="007D450C">
              <w:rPr>
                <w:rFonts w:ascii="Times New Roman" w:hAnsi="Times New Roman"/>
                <w:spacing w:val="-2"/>
              </w:rPr>
              <w:t xml:space="preserve"> </w:t>
            </w:r>
            <w:proofErr w:type="spellStart"/>
            <w:proofErr w:type="gramStart"/>
            <w:r w:rsidRPr="007D450C">
              <w:rPr>
                <w:rFonts w:ascii="Times New Roman" w:hAnsi="Times New Roman"/>
                <w:spacing w:val="-2"/>
              </w:rPr>
              <w:t>прак</w:t>
            </w:r>
            <w:proofErr w:type="spellEnd"/>
            <w:r w:rsidRPr="007D450C">
              <w:rPr>
                <w:rFonts w:ascii="Times New Roman" w:hAnsi="Times New Roman"/>
                <w:spacing w:val="-2"/>
              </w:rPr>
              <w:t>-тики</w:t>
            </w:r>
            <w:proofErr w:type="gramEnd"/>
          </w:p>
        </w:tc>
        <w:tc>
          <w:tcPr>
            <w:tcW w:w="794" w:type="dxa"/>
          </w:tcPr>
          <w:p w:rsidR="009952EA" w:rsidRPr="007D450C" w:rsidRDefault="009952EA" w:rsidP="007D450C">
            <w:pPr>
              <w:ind w:left="-85" w:right="-85"/>
              <w:jc w:val="center"/>
              <w:rPr>
                <w:rFonts w:ascii="Times New Roman" w:hAnsi="Times New Roman"/>
                <w:spacing w:val="-2"/>
              </w:rPr>
            </w:pPr>
            <w:proofErr w:type="spellStart"/>
            <w:proofErr w:type="gramStart"/>
            <w:r w:rsidRPr="007D450C">
              <w:rPr>
                <w:rFonts w:ascii="Times New Roman" w:hAnsi="Times New Roman"/>
                <w:spacing w:val="-2"/>
              </w:rPr>
              <w:t>Возмо</w:t>
            </w:r>
            <w:r w:rsidR="007D450C">
              <w:rPr>
                <w:rFonts w:ascii="Times New Roman" w:hAnsi="Times New Roman"/>
                <w:spacing w:val="-2"/>
              </w:rPr>
              <w:t>ж</w:t>
            </w:r>
            <w:r w:rsidRPr="007D450C">
              <w:rPr>
                <w:rFonts w:ascii="Times New Roman" w:hAnsi="Times New Roman"/>
                <w:spacing w:val="-2"/>
              </w:rPr>
              <w:t>-ность</w:t>
            </w:r>
            <w:proofErr w:type="spellEnd"/>
            <w:proofErr w:type="gramEnd"/>
            <w:r w:rsidRPr="007D450C">
              <w:rPr>
                <w:rFonts w:ascii="Times New Roman" w:hAnsi="Times New Roman"/>
                <w:spacing w:val="-2"/>
              </w:rPr>
              <w:t xml:space="preserve"> тира-жиро-</w:t>
            </w:r>
            <w:proofErr w:type="spellStart"/>
            <w:r w:rsidRPr="007D450C">
              <w:rPr>
                <w:rFonts w:ascii="Times New Roman" w:hAnsi="Times New Roman"/>
                <w:spacing w:val="-2"/>
              </w:rPr>
              <w:t>вания</w:t>
            </w:r>
            <w:proofErr w:type="spellEnd"/>
          </w:p>
        </w:tc>
        <w:tc>
          <w:tcPr>
            <w:tcW w:w="825" w:type="dxa"/>
          </w:tcPr>
          <w:p w:rsidR="009952EA" w:rsidRPr="007D450C" w:rsidRDefault="009952EA" w:rsidP="007D450C">
            <w:pPr>
              <w:ind w:left="-85" w:right="-85"/>
              <w:jc w:val="center"/>
              <w:rPr>
                <w:rFonts w:ascii="Times New Roman" w:hAnsi="Times New Roman"/>
                <w:spacing w:val="-2"/>
              </w:rPr>
            </w:pPr>
            <w:proofErr w:type="spellStart"/>
            <w:proofErr w:type="gramStart"/>
            <w:r w:rsidRPr="007D450C">
              <w:rPr>
                <w:rFonts w:ascii="Times New Roman" w:hAnsi="Times New Roman"/>
                <w:spacing w:val="-2"/>
              </w:rPr>
              <w:t>Возмож</w:t>
            </w:r>
            <w:r w:rsidR="007D450C" w:rsidRPr="007D450C">
              <w:rPr>
                <w:rFonts w:ascii="Times New Roman" w:hAnsi="Times New Roman"/>
                <w:spacing w:val="-2"/>
              </w:rPr>
              <w:t>-</w:t>
            </w:r>
            <w:r w:rsidRPr="007D450C">
              <w:rPr>
                <w:rFonts w:ascii="Times New Roman" w:hAnsi="Times New Roman"/>
                <w:spacing w:val="-2"/>
              </w:rPr>
              <w:t>ность</w:t>
            </w:r>
            <w:proofErr w:type="spellEnd"/>
            <w:proofErr w:type="gramEnd"/>
            <w:r w:rsidRPr="007D450C">
              <w:rPr>
                <w:rFonts w:ascii="Times New Roman" w:hAnsi="Times New Roman"/>
                <w:spacing w:val="-2"/>
              </w:rPr>
              <w:t xml:space="preserve"> </w:t>
            </w:r>
            <w:proofErr w:type="spellStart"/>
            <w:r w:rsidRPr="007D450C">
              <w:rPr>
                <w:rFonts w:ascii="Times New Roman" w:hAnsi="Times New Roman"/>
                <w:spacing w:val="-2"/>
              </w:rPr>
              <w:t>масш</w:t>
            </w:r>
            <w:proofErr w:type="spellEnd"/>
            <w:r w:rsidRPr="007D450C">
              <w:rPr>
                <w:rFonts w:ascii="Times New Roman" w:hAnsi="Times New Roman"/>
                <w:spacing w:val="-2"/>
              </w:rPr>
              <w:t>-таби-</w:t>
            </w:r>
            <w:proofErr w:type="spellStart"/>
            <w:r w:rsidRPr="007D450C">
              <w:rPr>
                <w:rFonts w:ascii="Times New Roman" w:hAnsi="Times New Roman"/>
                <w:spacing w:val="-2"/>
              </w:rPr>
              <w:t>рования</w:t>
            </w:r>
            <w:proofErr w:type="spellEnd"/>
          </w:p>
        </w:tc>
        <w:tc>
          <w:tcPr>
            <w:tcW w:w="960" w:type="dxa"/>
            <w:vMerge/>
          </w:tcPr>
          <w:p w:rsidR="009952EA" w:rsidRPr="007D450C" w:rsidRDefault="009952EA" w:rsidP="00FA6410">
            <w:pPr>
              <w:jc w:val="center"/>
              <w:rPr>
                <w:rFonts w:ascii="Times New Roman" w:hAnsi="Times New Roman"/>
                <w:spacing w:val="-2"/>
              </w:rPr>
            </w:pPr>
          </w:p>
        </w:tc>
        <w:tc>
          <w:tcPr>
            <w:tcW w:w="1112" w:type="dxa"/>
            <w:vMerge/>
          </w:tcPr>
          <w:p w:rsidR="009952EA" w:rsidRPr="007D450C" w:rsidRDefault="009952EA" w:rsidP="00FA6410">
            <w:pPr>
              <w:jc w:val="center"/>
              <w:rPr>
                <w:rFonts w:ascii="Times New Roman" w:hAnsi="Times New Roman"/>
                <w:spacing w:val="-2"/>
              </w:rPr>
            </w:pPr>
          </w:p>
        </w:tc>
        <w:tc>
          <w:tcPr>
            <w:tcW w:w="938" w:type="dxa"/>
            <w:vMerge/>
          </w:tcPr>
          <w:p w:rsidR="009952EA" w:rsidRPr="007D450C" w:rsidRDefault="009952EA" w:rsidP="00FA6410">
            <w:pPr>
              <w:jc w:val="center"/>
              <w:rPr>
                <w:rFonts w:ascii="Times New Roman" w:hAnsi="Times New Roman"/>
                <w:spacing w:val="-2"/>
              </w:rPr>
            </w:pPr>
          </w:p>
        </w:tc>
      </w:tr>
      <w:tr w:rsidR="009A761F" w:rsidRPr="007D450C" w:rsidTr="007D450C">
        <w:tc>
          <w:tcPr>
            <w:tcW w:w="444"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1</w:t>
            </w:r>
          </w:p>
        </w:tc>
        <w:tc>
          <w:tcPr>
            <w:tcW w:w="866"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2</w:t>
            </w:r>
          </w:p>
        </w:tc>
        <w:tc>
          <w:tcPr>
            <w:tcW w:w="898"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3</w:t>
            </w:r>
          </w:p>
        </w:tc>
        <w:tc>
          <w:tcPr>
            <w:tcW w:w="1197"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4</w:t>
            </w:r>
          </w:p>
        </w:tc>
        <w:tc>
          <w:tcPr>
            <w:tcW w:w="748"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5</w:t>
            </w:r>
          </w:p>
        </w:tc>
        <w:tc>
          <w:tcPr>
            <w:tcW w:w="747"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6</w:t>
            </w:r>
          </w:p>
        </w:tc>
        <w:tc>
          <w:tcPr>
            <w:tcW w:w="794"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7</w:t>
            </w:r>
          </w:p>
        </w:tc>
        <w:tc>
          <w:tcPr>
            <w:tcW w:w="825"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8</w:t>
            </w:r>
          </w:p>
        </w:tc>
        <w:tc>
          <w:tcPr>
            <w:tcW w:w="960"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9</w:t>
            </w:r>
          </w:p>
        </w:tc>
        <w:tc>
          <w:tcPr>
            <w:tcW w:w="1112"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10</w:t>
            </w:r>
          </w:p>
        </w:tc>
        <w:tc>
          <w:tcPr>
            <w:tcW w:w="938" w:type="dxa"/>
          </w:tcPr>
          <w:p w:rsidR="009A761F" w:rsidRPr="007D450C" w:rsidRDefault="009A761F" w:rsidP="00FA6410">
            <w:pPr>
              <w:jc w:val="center"/>
              <w:rPr>
                <w:rFonts w:ascii="Times New Roman" w:hAnsi="Times New Roman"/>
                <w:spacing w:val="-2"/>
              </w:rPr>
            </w:pPr>
            <w:r w:rsidRPr="007D450C">
              <w:rPr>
                <w:rFonts w:ascii="Times New Roman" w:hAnsi="Times New Roman"/>
                <w:spacing w:val="-2"/>
              </w:rPr>
              <w:t>11</w:t>
            </w:r>
          </w:p>
        </w:tc>
      </w:tr>
      <w:tr w:rsidR="009A761F" w:rsidRPr="007D450C" w:rsidTr="007D450C">
        <w:tc>
          <w:tcPr>
            <w:tcW w:w="444" w:type="dxa"/>
          </w:tcPr>
          <w:p w:rsidR="009A761F" w:rsidRPr="007D450C" w:rsidRDefault="009A761F" w:rsidP="00FA6410">
            <w:pPr>
              <w:jc w:val="center"/>
              <w:rPr>
                <w:rFonts w:ascii="Times New Roman" w:hAnsi="Times New Roman"/>
                <w:spacing w:val="-2"/>
              </w:rPr>
            </w:pPr>
          </w:p>
        </w:tc>
        <w:tc>
          <w:tcPr>
            <w:tcW w:w="866" w:type="dxa"/>
          </w:tcPr>
          <w:p w:rsidR="009A761F" w:rsidRPr="007D450C" w:rsidRDefault="009A761F" w:rsidP="00FA6410">
            <w:pPr>
              <w:jc w:val="center"/>
              <w:rPr>
                <w:rFonts w:ascii="Times New Roman" w:hAnsi="Times New Roman"/>
                <w:spacing w:val="-2"/>
              </w:rPr>
            </w:pPr>
          </w:p>
        </w:tc>
        <w:tc>
          <w:tcPr>
            <w:tcW w:w="898" w:type="dxa"/>
          </w:tcPr>
          <w:p w:rsidR="009A761F" w:rsidRPr="007D450C" w:rsidRDefault="009A761F" w:rsidP="00FA6410">
            <w:pPr>
              <w:jc w:val="center"/>
              <w:rPr>
                <w:rFonts w:ascii="Times New Roman" w:hAnsi="Times New Roman"/>
                <w:spacing w:val="-2"/>
              </w:rPr>
            </w:pPr>
          </w:p>
        </w:tc>
        <w:tc>
          <w:tcPr>
            <w:tcW w:w="1197" w:type="dxa"/>
          </w:tcPr>
          <w:p w:rsidR="009A761F" w:rsidRPr="007D450C" w:rsidRDefault="009A761F" w:rsidP="00FA6410">
            <w:pPr>
              <w:jc w:val="center"/>
              <w:rPr>
                <w:rFonts w:ascii="Times New Roman" w:hAnsi="Times New Roman"/>
                <w:spacing w:val="-2"/>
              </w:rPr>
            </w:pPr>
          </w:p>
        </w:tc>
        <w:tc>
          <w:tcPr>
            <w:tcW w:w="748" w:type="dxa"/>
          </w:tcPr>
          <w:p w:rsidR="009A761F" w:rsidRPr="007D450C" w:rsidRDefault="009A761F" w:rsidP="00FA6410">
            <w:pPr>
              <w:jc w:val="center"/>
              <w:rPr>
                <w:rFonts w:ascii="Times New Roman" w:hAnsi="Times New Roman"/>
                <w:spacing w:val="-2"/>
              </w:rPr>
            </w:pPr>
          </w:p>
        </w:tc>
        <w:tc>
          <w:tcPr>
            <w:tcW w:w="747" w:type="dxa"/>
          </w:tcPr>
          <w:p w:rsidR="009A761F" w:rsidRPr="007D450C" w:rsidRDefault="009A761F" w:rsidP="00FA6410">
            <w:pPr>
              <w:jc w:val="center"/>
              <w:rPr>
                <w:rFonts w:ascii="Times New Roman" w:hAnsi="Times New Roman"/>
                <w:spacing w:val="-2"/>
              </w:rPr>
            </w:pPr>
          </w:p>
        </w:tc>
        <w:tc>
          <w:tcPr>
            <w:tcW w:w="794" w:type="dxa"/>
          </w:tcPr>
          <w:p w:rsidR="009A761F" w:rsidRPr="007D450C" w:rsidRDefault="009A761F" w:rsidP="00FA6410">
            <w:pPr>
              <w:jc w:val="center"/>
              <w:rPr>
                <w:rFonts w:ascii="Times New Roman" w:hAnsi="Times New Roman"/>
                <w:spacing w:val="-2"/>
              </w:rPr>
            </w:pPr>
          </w:p>
        </w:tc>
        <w:tc>
          <w:tcPr>
            <w:tcW w:w="825" w:type="dxa"/>
          </w:tcPr>
          <w:p w:rsidR="009A761F" w:rsidRPr="007D450C" w:rsidRDefault="009A761F" w:rsidP="00FA6410">
            <w:pPr>
              <w:jc w:val="center"/>
              <w:rPr>
                <w:rFonts w:ascii="Times New Roman" w:hAnsi="Times New Roman"/>
                <w:spacing w:val="-2"/>
              </w:rPr>
            </w:pPr>
          </w:p>
        </w:tc>
        <w:tc>
          <w:tcPr>
            <w:tcW w:w="960" w:type="dxa"/>
          </w:tcPr>
          <w:p w:rsidR="009A761F" w:rsidRPr="007D450C" w:rsidRDefault="009A761F" w:rsidP="00FA6410">
            <w:pPr>
              <w:jc w:val="center"/>
              <w:rPr>
                <w:rFonts w:ascii="Times New Roman" w:hAnsi="Times New Roman"/>
                <w:spacing w:val="-2"/>
              </w:rPr>
            </w:pPr>
          </w:p>
        </w:tc>
        <w:tc>
          <w:tcPr>
            <w:tcW w:w="1112" w:type="dxa"/>
          </w:tcPr>
          <w:p w:rsidR="009A761F" w:rsidRPr="007D450C" w:rsidRDefault="009A761F" w:rsidP="00FA6410">
            <w:pPr>
              <w:jc w:val="center"/>
              <w:rPr>
                <w:rFonts w:ascii="Times New Roman" w:hAnsi="Times New Roman"/>
                <w:spacing w:val="-2"/>
              </w:rPr>
            </w:pPr>
          </w:p>
        </w:tc>
        <w:tc>
          <w:tcPr>
            <w:tcW w:w="938" w:type="dxa"/>
          </w:tcPr>
          <w:p w:rsidR="009A761F" w:rsidRPr="007D450C" w:rsidRDefault="009A761F" w:rsidP="00FA6410">
            <w:pPr>
              <w:jc w:val="center"/>
              <w:rPr>
                <w:rFonts w:ascii="Times New Roman" w:hAnsi="Times New Roman"/>
                <w:spacing w:val="-2"/>
              </w:rPr>
            </w:pPr>
          </w:p>
        </w:tc>
      </w:tr>
      <w:tr w:rsidR="009A761F" w:rsidRPr="007D450C" w:rsidTr="007D450C">
        <w:tc>
          <w:tcPr>
            <w:tcW w:w="444" w:type="dxa"/>
          </w:tcPr>
          <w:p w:rsidR="009A761F" w:rsidRPr="007D450C" w:rsidRDefault="009A761F" w:rsidP="00FA6410">
            <w:pPr>
              <w:jc w:val="center"/>
              <w:rPr>
                <w:rFonts w:ascii="Times New Roman" w:hAnsi="Times New Roman"/>
                <w:spacing w:val="-2"/>
              </w:rPr>
            </w:pPr>
          </w:p>
        </w:tc>
        <w:tc>
          <w:tcPr>
            <w:tcW w:w="866" w:type="dxa"/>
          </w:tcPr>
          <w:p w:rsidR="009A761F" w:rsidRPr="007D450C" w:rsidRDefault="009A761F" w:rsidP="00FA6410">
            <w:pPr>
              <w:jc w:val="center"/>
              <w:rPr>
                <w:rFonts w:ascii="Times New Roman" w:hAnsi="Times New Roman"/>
                <w:spacing w:val="-2"/>
              </w:rPr>
            </w:pPr>
          </w:p>
        </w:tc>
        <w:tc>
          <w:tcPr>
            <w:tcW w:w="898" w:type="dxa"/>
          </w:tcPr>
          <w:p w:rsidR="009A761F" w:rsidRPr="007D450C" w:rsidRDefault="009A761F" w:rsidP="00FA6410">
            <w:pPr>
              <w:jc w:val="center"/>
              <w:rPr>
                <w:rFonts w:ascii="Times New Roman" w:hAnsi="Times New Roman"/>
                <w:spacing w:val="-2"/>
              </w:rPr>
            </w:pPr>
          </w:p>
        </w:tc>
        <w:tc>
          <w:tcPr>
            <w:tcW w:w="1197" w:type="dxa"/>
          </w:tcPr>
          <w:p w:rsidR="009A761F" w:rsidRPr="007D450C" w:rsidRDefault="009A761F" w:rsidP="00FA6410">
            <w:pPr>
              <w:jc w:val="center"/>
              <w:rPr>
                <w:rFonts w:ascii="Times New Roman" w:hAnsi="Times New Roman"/>
                <w:spacing w:val="-2"/>
              </w:rPr>
            </w:pPr>
          </w:p>
        </w:tc>
        <w:tc>
          <w:tcPr>
            <w:tcW w:w="748" w:type="dxa"/>
          </w:tcPr>
          <w:p w:rsidR="009A761F" w:rsidRPr="007D450C" w:rsidRDefault="009A761F" w:rsidP="00FA6410">
            <w:pPr>
              <w:jc w:val="center"/>
              <w:rPr>
                <w:rFonts w:ascii="Times New Roman" w:hAnsi="Times New Roman"/>
                <w:spacing w:val="-2"/>
              </w:rPr>
            </w:pPr>
          </w:p>
        </w:tc>
        <w:tc>
          <w:tcPr>
            <w:tcW w:w="747" w:type="dxa"/>
          </w:tcPr>
          <w:p w:rsidR="009A761F" w:rsidRPr="007D450C" w:rsidRDefault="009A761F" w:rsidP="00FA6410">
            <w:pPr>
              <w:jc w:val="center"/>
              <w:rPr>
                <w:rFonts w:ascii="Times New Roman" w:hAnsi="Times New Roman"/>
                <w:spacing w:val="-2"/>
              </w:rPr>
            </w:pPr>
          </w:p>
        </w:tc>
        <w:tc>
          <w:tcPr>
            <w:tcW w:w="794" w:type="dxa"/>
          </w:tcPr>
          <w:p w:rsidR="009A761F" w:rsidRPr="007D450C" w:rsidRDefault="009A761F" w:rsidP="00FA6410">
            <w:pPr>
              <w:jc w:val="center"/>
              <w:rPr>
                <w:rFonts w:ascii="Times New Roman" w:hAnsi="Times New Roman"/>
                <w:spacing w:val="-2"/>
              </w:rPr>
            </w:pPr>
          </w:p>
        </w:tc>
        <w:tc>
          <w:tcPr>
            <w:tcW w:w="825" w:type="dxa"/>
          </w:tcPr>
          <w:p w:rsidR="009A761F" w:rsidRPr="007D450C" w:rsidRDefault="009A761F" w:rsidP="00FA6410">
            <w:pPr>
              <w:jc w:val="center"/>
              <w:rPr>
                <w:rFonts w:ascii="Times New Roman" w:hAnsi="Times New Roman"/>
                <w:spacing w:val="-2"/>
              </w:rPr>
            </w:pPr>
          </w:p>
        </w:tc>
        <w:tc>
          <w:tcPr>
            <w:tcW w:w="960" w:type="dxa"/>
          </w:tcPr>
          <w:p w:rsidR="009A761F" w:rsidRPr="007D450C" w:rsidRDefault="009A761F" w:rsidP="00FA6410">
            <w:pPr>
              <w:jc w:val="center"/>
              <w:rPr>
                <w:rFonts w:ascii="Times New Roman" w:hAnsi="Times New Roman"/>
                <w:spacing w:val="-2"/>
              </w:rPr>
            </w:pPr>
          </w:p>
        </w:tc>
        <w:tc>
          <w:tcPr>
            <w:tcW w:w="1112" w:type="dxa"/>
          </w:tcPr>
          <w:p w:rsidR="009A761F" w:rsidRPr="007D450C" w:rsidRDefault="009A761F" w:rsidP="00FA6410">
            <w:pPr>
              <w:jc w:val="center"/>
              <w:rPr>
                <w:rFonts w:ascii="Times New Roman" w:hAnsi="Times New Roman"/>
                <w:spacing w:val="-2"/>
              </w:rPr>
            </w:pPr>
          </w:p>
        </w:tc>
        <w:tc>
          <w:tcPr>
            <w:tcW w:w="938" w:type="dxa"/>
          </w:tcPr>
          <w:p w:rsidR="009A761F" w:rsidRPr="007D450C" w:rsidRDefault="009A761F" w:rsidP="00FA6410">
            <w:pPr>
              <w:jc w:val="center"/>
              <w:rPr>
                <w:rFonts w:ascii="Times New Roman" w:hAnsi="Times New Roman"/>
                <w:spacing w:val="-2"/>
              </w:rPr>
            </w:pPr>
          </w:p>
        </w:tc>
      </w:tr>
      <w:tr w:rsidR="009A761F" w:rsidRPr="007D450C" w:rsidTr="007D450C">
        <w:tc>
          <w:tcPr>
            <w:tcW w:w="444" w:type="dxa"/>
          </w:tcPr>
          <w:p w:rsidR="009A761F" w:rsidRPr="007D450C" w:rsidRDefault="009A761F" w:rsidP="00FA6410">
            <w:pPr>
              <w:jc w:val="center"/>
              <w:rPr>
                <w:rFonts w:ascii="Times New Roman" w:hAnsi="Times New Roman"/>
                <w:spacing w:val="-2"/>
              </w:rPr>
            </w:pPr>
          </w:p>
        </w:tc>
        <w:tc>
          <w:tcPr>
            <w:tcW w:w="866" w:type="dxa"/>
          </w:tcPr>
          <w:p w:rsidR="009A761F" w:rsidRPr="007D450C" w:rsidRDefault="009A761F" w:rsidP="00FA6410">
            <w:pPr>
              <w:jc w:val="center"/>
              <w:rPr>
                <w:rFonts w:ascii="Times New Roman" w:hAnsi="Times New Roman"/>
                <w:spacing w:val="-2"/>
              </w:rPr>
            </w:pPr>
          </w:p>
        </w:tc>
        <w:tc>
          <w:tcPr>
            <w:tcW w:w="898" w:type="dxa"/>
          </w:tcPr>
          <w:p w:rsidR="009A761F" w:rsidRPr="007D450C" w:rsidRDefault="009A761F" w:rsidP="00FA6410">
            <w:pPr>
              <w:jc w:val="center"/>
              <w:rPr>
                <w:rFonts w:ascii="Times New Roman" w:hAnsi="Times New Roman"/>
                <w:spacing w:val="-2"/>
              </w:rPr>
            </w:pPr>
          </w:p>
        </w:tc>
        <w:tc>
          <w:tcPr>
            <w:tcW w:w="1197" w:type="dxa"/>
          </w:tcPr>
          <w:p w:rsidR="009A761F" w:rsidRPr="007D450C" w:rsidRDefault="009A761F" w:rsidP="00FA6410">
            <w:pPr>
              <w:jc w:val="center"/>
              <w:rPr>
                <w:rFonts w:ascii="Times New Roman" w:hAnsi="Times New Roman"/>
                <w:spacing w:val="-2"/>
              </w:rPr>
            </w:pPr>
          </w:p>
        </w:tc>
        <w:tc>
          <w:tcPr>
            <w:tcW w:w="748" w:type="dxa"/>
          </w:tcPr>
          <w:p w:rsidR="009A761F" w:rsidRPr="007D450C" w:rsidRDefault="009A761F" w:rsidP="00FA6410">
            <w:pPr>
              <w:jc w:val="center"/>
              <w:rPr>
                <w:rFonts w:ascii="Times New Roman" w:hAnsi="Times New Roman"/>
                <w:spacing w:val="-2"/>
              </w:rPr>
            </w:pPr>
          </w:p>
        </w:tc>
        <w:tc>
          <w:tcPr>
            <w:tcW w:w="747" w:type="dxa"/>
          </w:tcPr>
          <w:p w:rsidR="009A761F" w:rsidRPr="007D450C" w:rsidRDefault="009A761F" w:rsidP="00FA6410">
            <w:pPr>
              <w:jc w:val="center"/>
              <w:rPr>
                <w:rFonts w:ascii="Times New Roman" w:hAnsi="Times New Roman"/>
                <w:spacing w:val="-2"/>
              </w:rPr>
            </w:pPr>
          </w:p>
        </w:tc>
        <w:tc>
          <w:tcPr>
            <w:tcW w:w="794" w:type="dxa"/>
          </w:tcPr>
          <w:p w:rsidR="009A761F" w:rsidRPr="007D450C" w:rsidRDefault="009A761F" w:rsidP="00FA6410">
            <w:pPr>
              <w:jc w:val="center"/>
              <w:rPr>
                <w:rFonts w:ascii="Times New Roman" w:hAnsi="Times New Roman"/>
                <w:spacing w:val="-2"/>
              </w:rPr>
            </w:pPr>
          </w:p>
        </w:tc>
        <w:tc>
          <w:tcPr>
            <w:tcW w:w="825" w:type="dxa"/>
          </w:tcPr>
          <w:p w:rsidR="009A761F" w:rsidRPr="007D450C" w:rsidRDefault="009A761F" w:rsidP="00FA6410">
            <w:pPr>
              <w:jc w:val="center"/>
              <w:rPr>
                <w:rFonts w:ascii="Times New Roman" w:hAnsi="Times New Roman"/>
                <w:spacing w:val="-2"/>
              </w:rPr>
            </w:pPr>
          </w:p>
        </w:tc>
        <w:tc>
          <w:tcPr>
            <w:tcW w:w="960" w:type="dxa"/>
          </w:tcPr>
          <w:p w:rsidR="009A761F" w:rsidRPr="007D450C" w:rsidRDefault="009A761F" w:rsidP="00FA6410">
            <w:pPr>
              <w:jc w:val="center"/>
              <w:rPr>
                <w:rFonts w:ascii="Times New Roman" w:hAnsi="Times New Roman"/>
                <w:spacing w:val="-2"/>
              </w:rPr>
            </w:pPr>
          </w:p>
        </w:tc>
        <w:tc>
          <w:tcPr>
            <w:tcW w:w="1112" w:type="dxa"/>
          </w:tcPr>
          <w:p w:rsidR="009A761F" w:rsidRPr="007D450C" w:rsidRDefault="009A761F" w:rsidP="00FA6410">
            <w:pPr>
              <w:jc w:val="center"/>
              <w:rPr>
                <w:rFonts w:ascii="Times New Roman" w:hAnsi="Times New Roman"/>
                <w:spacing w:val="-2"/>
              </w:rPr>
            </w:pPr>
          </w:p>
        </w:tc>
        <w:tc>
          <w:tcPr>
            <w:tcW w:w="938" w:type="dxa"/>
          </w:tcPr>
          <w:p w:rsidR="009A761F" w:rsidRPr="007D450C" w:rsidRDefault="009A761F" w:rsidP="00FA6410">
            <w:pPr>
              <w:jc w:val="center"/>
              <w:rPr>
                <w:rFonts w:ascii="Times New Roman" w:hAnsi="Times New Roman"/>
                <w:spacing w:val="-2"/>
              </w:rPr>
            </w:pPr>
          </w:p>
        </w:tc>
      </w:tr>
      <w:tr w:rsidR="009A761F" w:rsidRPr="007D450C" w:rsidTr="007D450C">
        <w:tc>
          <w:tcPr>
            <w:tcW w:w="444" w:type="dxa"/>
          </w:tcPr>
          <w:p w:rsidR="009A761F" w:rsidRPr="007D450C" w:rsidRDefault="009A761F" w:rsidP="00FA6410">
            <w:pPr>
              <w:jc w:val="center"/>
              <w:rPr>
                <w:rFonts w:ascii="Times New Roman" w:hAnsi="Times New Roman"/>
                <w:spacing w:val="-2"/>
              </w:rPr>
            </w:pPr>
          </w:p>
        </w:tc>
        <w:tc>
          <w:tcPr>
            <w:tcW w:w="866" w:type="dxa"/>
          </w:tcPr>
          <w:p w:rsidR="009A761F" w:rsidRPr="007D450C" w:rsidRDefault="009A761F" w:rsidP="00FA6410">
            <w:pPr>
              <w:jc w:val="center"/>
              <w:rPr>
                <w:rFonts w:ascii="Times New Roman" w:hAnsi="Times New Roman"/>
                <w:spacing w:val="-2"/>
              </w:rPr>
            </w:pPr>
          </w:p>
        </w:tc>
        <w:tc>
          <w:tcPr>
            <w:tcW w:w="898" w:type="dxa"/>
          </w:tcPr>
          <w:p w:rsidR="009A761F" w:rsidRPr="007D450C" w:rsidRDefault="009A761F" w:rsidP="00FA6410">
            <w:pPr>
              <w:jc w:val="center"/>
              <w:rPr>
                <w:rFonts w:ascii="Times New Roman" w:hAnsi="Times New Roman"/>
                <w:spacing w:val="-2"/>
              </w:rPr>
            </w:pPr>
          </w:p>
        </w:tc>
        <w:tc>
          <w:tcPr>
            <w:tcW w:w="1197" w:type="dxa"/>
          </w:tcPr>
          <w:p w:rsidR="009A761F" w:rsidRPr="007D450C" w:rsidRDefault="009A761F" w:rsidP="00FA6410">
            <w:pPr>
              <w:jc w:val="center"/>
              <w:rPr>
                <w:rFonts w:ascii="Times New Roman" w:hAnsi="Times New Roman"/>
                <w:spacing w:val="-2"/>
              </w:rPr>
            </w:pPr>
          </w:p>
        </w:tc>
        <w:tc>
          <w:tcPr>
            <w:tcW w:w="748" w:type="dxa"/>
          </w:tcPr>
          <w:p w:rsidR="009A761F" w:rsidRPr="007D450C" w:rsidRDefault="009A761F" w:rsidP="00FA6410">
            <w:pPr>
              <w:jc w:val="center"/>
              <w:rPr>
                <w:rFonts w:ascii="Times New Roman" w:hAnsi="Times New Roman"/>
                <w:spacing w:val="-2"/>
              </w:rPr>
            </w:pPr>
          </w:p>
        </w:tc>
        <w:tc>
          <w:tcPr>
            <w:tcW w:w="747" w:type="dxa"/>
          </w:tcPr>
          <w:p w:rsidR="009A761F" w:rsidRPr="007D450C" w:rsidRDefault="009A761F" w:rsidP="00FA6410">
            <w:pPr>
              <w:jc w:val="center"/>
              <w:rPr>
                <w:rFonts w:ascii="Times New Roman" w:hAnsi="Times New Roman"/>
                <w:spacing w:val="-2"/>
              </w:rPr>
            </w:pPr>
          </w:p>
        </w:tc>
        <w:tc>
          <w:tcPr>
            <w:tcW w:w="794" w:type="dxa"/>
          </w:tcPr>
          <w:p w:rsidR="009A761F" w:rsidRPr="007D450C" w:rsidRDefault="009A761F" w:rsidP="00FA6410">
            <w:pPr>
              <w:jc w:val="center"/>
              <w:rPr>
                <w:rFonts w:ascii="Times New Roman" w:hAnsi="Times New Roman"/>
                <w:spacing w:val="-2"/>
              </w:rPr>
            </w:pPr>
          </w:p>
        </w:tc>
        <w:tc>
          <w:tcPr>
            <w:tcW w:w="825" w:type="dxa"/>
          </w:tcPr>
          <w:p w:rsidR="009A761F" w:rsidRPr="007D450C" w:rsidRDefault="009A761F" w:rsidP="00FA6410">
            <w:pPr>
              <w:jc w:val="center"/>
              <w:rPr>
                <w:rFonts w:ascii="Times New Roman" w:hAnsi="Times New Roman"/>
                <w:spacing w:val="-2"/>
              </w:rPr>
            </w:pPr>
          </w:p>
        </w:tc>
        <w:tc>
          <w:tcPr>
            <w:tcW w:w="960" w:type="dxa"/>
          </w:tcPr>
          <w:p w:rsidR="009A761F" w:rsidRPr="007D450C" w:rsidRDefault="009A761F" w:rsidP="00FA6410">
            <w:pPr>
              <w:jc w:val="center"/>
              <w:rPr>
                <w:rFonts w:ascii="Times New Roman" w:hAnsi="Times New Roman"/>
                <w:spacing w:val="-2"/>
              </w:rPr>
            </w:pPr>
          </w:p>
        </w:tc>
        <w:tc>
          <w:tcPr>
            <w:tcW w:w="1112" w:type="dxa"/>
          </w:tcPr>
          <w:p w:rsidR="009A761F" w:rsidRPr="007D450C" w:rsidRDefault="009A761F" w:rsidP="00FA6410">
            <w:pPr>
              <w:jc w:val="center"/>
              <w:rPr>
                <w:rFonts w:ascii="Times New Roman" w:hAnsi="Times New Roman"/>
                <w:spacing w:val="-2"/>
              </w:rPr>
            </w:pPr>
          </w:p>
        </w:tc>
        <w:tc>
          <w:tcPr>
            <w:tcW w:w="938" w:type="dxa"/>
          </w:tcPr>
          <w:p w:rsidR="009A761F" w:rsidRPr="007D450C" w:rsidRDefault="009A761F" w:rsidP="00FA6410">
            <w:pPr>
              <w:jc w:val="center"/>
              <w:rPr>
                <w:rFonts w:ascii="Times New Roman" w:hAnsi="Times New Roman"/>
                <w:spacing w:val="-2"/>
              </w:rPr>
            </w:pPr>
          </w:p>
        </w:tc>
      </w:tr>
    </w:tbl>
    <w:p w:rsidR="009A761F" w:rsidRPr="00C85F59" w:rsidRDefault="009A761F" w:rsidP="009A761F">
      <w:pPr>
        <w:autoSpaceDE w:val="0"/>
        <w:autoSpaceDN w:val="0"/>
        <w:adjustRightInd w:val="0"/>
        <w:jc w:val="both"/>
        <w:rPr>
          <w:rFonts w:ascii="Times New Roman" w:hAnsi="Times New Roman"/>
          <w:sz w:val="28"/>
          <w:szCs w:val="28"/>
        </w:rPr>
      </w:pPr>
    </w:p>
    <w:p w:rsidR="009A761F" w:rsidRDefault="009A761F" w:rsidP="009A761F">
      <w:pPr>
        <w:autoSpaceDE w:val="0"/>
        <w:autoSpaceDN w:val="0"/>
        <w:adjustRightInd w:val="0"/>
        <w:jc w:val="both"/>
        <w:rPr>
          <w:rFonts w:ascii="Times New Roman" w:hAnsi="Times New Roman"/>
          <w:sz w:val="28"/>
          <w:szCs w:val="28"/>
        </w:rPr>
      </w:pPr>
    </w:p>
    <w:p w:rsidR="007970C2" w:rsidRPr="00C85F59" w:rsidRDefault="007970C2" w:rsidP="007970C2">
      <w:pPr>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7"/>
        <w:gridCol w:w="2114"/>
        <w:gridCol w:w="579"/>
        <w:gridCol w:w="2277"/>
      </w:tblGrid>
      <w:tr w:rsidR="007970C2" w:rsidTr="00740F26">
        <w:tc>
          <w:tcPr>
            <w:tcW w:w="3936" w:type="dxa"/>
            <w:tcBorders>
              <w:bottom w:val="single" w:sz="4" w:space="0" w:color="auto"/>
            </w:tcBorders>
          </w:tcPr>
          <w:p w:rsidR="007970C2" w:rsidRDefault="007970C2" w:rsidP="00740F26">
            <w:pPr>
              <w:tabs>
                <w:tab w:val="left" w:pos="0"/>
              </w:tabs>
              <w:rPr>
                <w:rFonts w:ascii="Times New Roman" w:hAnsi="Times New Roman"/>
                <w:color w:val="000000"/>
                <w:sz w:val="28"/>
                <w:szCs w:val="28"/>
              </w:rPr>
            </w:pPr>
          </w:p>
        </w:tc>
        <w:tc>
          <w:tcPr>
            <w:tcW w:w="567" w:type="dxa"/>
          </w:tcPr>
          <w:p w:rsidR="007970C2" w:rsidRDefault="007970C2" w:rsidP="00740F26">
            <w:pPr>
              <w:jc w:val="both"/>
              <w:rPr>
                <w:rFonts w:ascii="Times New Roman" w:hAnsi="Times New Roman"/>
                <w:color w:val="000000"/>
                <w:sz w:val="28"/>
                <w:szCs w:val="28"/>
              </w:rPr>
            </w:pPr>
          </w:p>
        </w:tc>
        <w:tc>
          <w:tcPr>
            <w:tcW w:w="2114" w:type="dxa"/>
            <w:tcBorders>
              <w:bottom w:val="single" w:sz="4" w:space="0" w:color="auto"/>
            </w:tcBorders>
          </w:tcPr>
          <w:p w:rsidR="007970C2" w:rsidRDefault="007970C2" w:rsidP="00740F26">
            <w:pPr>
              <w:jc w:val="both"/>
              <w:rPr>
                <w:rFonts w:ascii="Times New Roman" w:hAnsi="Times New Roman"/>
                <w:color w:val="000000"/>
                <w:sz w:val="28"/>
                <w:szCs w:val="28"/>
              </w:rPr>
            </w:pPr>
          </w:p>
        </w:tc>
        <w:tc>
          <w:tcPr>
            <w:tcW w:w="579" w:type="dxa"/>
          </w:tcPr>
          <w:p w:rsidR="007970C2" w:rsidRDefault="007970C2" w:rsidP="00740F26">
            <w:pPr>
              <w:jc w:val="both"/>
              <w:rPr>
                <w:rFonts w:ascii="Times New Roman" w:hAnsi="Times New Roman"/>
                <w:color w:val="000000"/>
                <w:sz w:val="28"/>
                <w:szCs w:val="28"/>
              </w:rPr>
            </w:pPr>
          </w:p>
        </w:tc>
        <w:tc>
          <w:tcPr>
            <w:tcW w:w="2277" w:type="dxa"/>
          </w:tcPr>
          <w:p w:rsidR="007970C2" w:rsidRDefault="007970C2" w:rsidP="00740F26">
            <w:pPr>
              <w:jc w:val="both"/>
              <w:rPr>
                <w:rFonts w:ascii="Times New Roman" w:hAnsi="Times New Roman"/>
                <w:color w:val="000000"/>
                <w:sz w:val="28"/>
                <w:szCs w:val="28"/>
              </w:rPr>
            </w:pPr>
          </w:p>
        </w:tc>
      </w:tr>
      <w:tr w:rsidR="007970C2" w:rsidRPr="009952EA" w:rsidTr="00740F26">
        <w:tc>
          <w:tcPr>
            <w:tcW w:w="3936" w:type="dxa"/>
            <w:tcBorders>
              <w:top w:val="single" w:sz="4" w:space="0" w:color="auto"/>
            </w:tcBorders>
          </w:tcPr>
          <w:p w:rsidR="007970C2" w:rsidRPr="009952EA" w:rsidRDefault="007970C2" w:rsidP="00740F26">
            <w:pPr>
              <w:jc w:val="center"/>
              <w:rPr>
                <w:rFonts w:ascii="Times New Roman" w:hAnsi="Times New Roman"/>
                <w:color w:val="000000"/>
                <w:sz w:val="24"/>
                <w:szCs w:val="24"/>
              </w:rPr>
            </w:pPr>
            <w:r>
              <w:rPr>
                <w:rFonts w:ascii="Times New Roman" w:hAnsi="Times New Roman"/>
                <w:color w:val="000000"/>
                <w:sz w:val="24"/>
                <w:szCs w:val="24"/>
              </w:rPr>
              <w:t>(</w:t>
            </w:r>
            <w:r w:rsidRPr="009952EA">
              <w:rPr>
                <w:rFonts w:ascii="Times New Roman" w:hAnsi="Times New Roman"/>
                <w:color w:val="000000"/>
                <w:sz w:val="24"/>
                <w:szCs w:val="24"/>
              </w:rPr>
              <w:t>Ф.И.О.</w:t>
            </w:r>
            <w:r>
              <w:rPr>
                <w:rFonts w:ascii="Times New Roman" w:hAnsi="Times New Roman"/>
                <w:color w:val="000000"/>
                <w:sz w:val="24"/>
                <w:szCs w:val="24"/>
              </w:rPr>
              <w:t xml:space="preserve"> эксперта)</w:t>
            </w:r>
          </w:p>
        </w:tc>
        <w:tc>
          <w:tcPr>
            <w:tcW w:w="567" w:type="dxa"/>
          </w:tcPr>
          <w:p w:rsidR="007970C2" w:rsidRPr="009952EA" w:rsidRDefault="007970C2" w:rsidP="00740F26">
            <w:pPr>
              <w:jc w:val="center"/>
              <w:rPr>
                <w:rFonts w:ascii="Times New Roman" w:hAnsi="Times New Roman"/>
                <w:color w:val="000000"/>
                <w:sz w:val="24"/>
                <w:szCs w:val="24"/>
              </w:rPr>
            </w:pPr>
          </w:p>
        </w:tc>
        <w:tc>
          <w:tcPr>
            <w:tcW w:w="2114" w:type="dxa"/>
            <w:tcBorders>
              <w:top w:val="single" w:sz="4" w:space="0" w:color="auto"/>
            </w:tcBorders>
          </w:tcPr>
          <w:p w:rsidR="007970C2" w:rsidRPr="009952EA" w:rsidRDefault="007970C2" w:rsidP="00740F26">
            <w:pPr>
              <w:jc w:val="center"/>
              <w:rPr>
                <w:rFonts w:ascii="Times New Roman" w:hAnsi="Times New Roman"/>
                <w:color w:val="000000"/>
                <w:sz w:val="24"/>
                <w:szCs w:val="24"/>
              </w:rPr>
            </w:pPr>
            <w:r>
              <w:rPr>
                <w:rFonts w:ascii="Times New Roman" w:hAnsi="Times New Roman"/>
                <w:color w:val="000000"/>
                <w:sz w:val="24"/>
                <w:szCs w:val="24"/>
              </w:rPr>
              <w:t>(п</w:t>
            </w:r>
            <w:r w:rsidRPr="009952EA">
              <w:rPr>
                <w:rFonts w:ascii="Times New Roman" w:hAnsi="Times New Roman"/>
                <w:color w:val="000000"/>
                <w:sz w:val="24"/>
                <w:szCs w:val="24"/>
              </w:rPr>
              <w:t>одпись</w:t>
            </w:r>
            <w:r>
              <w:rPr>
                <w:rFonts w:ascii="Times New Roman" w:hAnsi="Times New Roman"/>
                <w:color w:val="000000"/>
                <w:sz w:val="24"/>
                <w:szCs w:val="24"/>
              </w:rPr>
              <w:t>)</w:t>
            </w:r>
          </w:p>
        </w:tc>
        <w:tc>
          <w:tcPr>
            <w:tcW w:w="579" w:type="dxa"/>
          </w:tcPr>
          <w:p w:rsidR="007970C2" w:rsidRPr="009952EA" w:rsidRDefault="007970C2" w:rsidP="00740F26">
            <w:pPr>
              <w:jc w:val="center"/>
              <w:rPr>
                <w:rFonts w:ascii="Times New Roman" w:hAnsi="Times New Roman"/>
                <w:color w:val="000000"/>
                <w:sz w:val="24"/>
                <w:szCs w:val="24"/>
              </w:rPr>
            </w:pPr>
          </w:p>
        </w:tc>
        <w:tc>
          <w:tcPr>
            <w:tcW w:w="2277" w:type="dxa"/>
          </w:tcPr>
          <w:p w:rsidR="007970C2" w:rsidRPr="009952EA" w:rsidRDefault="007970C2" w:rsidP="00740F26">
            <w:pPr>
              <w:tabs>
                <w:tab w:val="left" w:pos="0"/>
              </w:tabs>
              <w:jc w:val="center"/>
              <w:rPr>
                <w:rFonts w:ascii="Times New Roman" w:hAnsi="Times New Roman"/>
                <w:color w:val="000000"/>
                <w:sz w:val="24"/>
                <w:szCs w:val="24"/>
              </w:rPr>
            </w:pPr>
          </w:p>
        </w:tc>
      </w:tr>
    </w:tbl>
    <w:p w:rsidR="007970C2" w:rsidRPr="00C85F59" w:rsidRDefault="007970C2" w:rsidP="007970C2">
      <w:pPr>
        <w:jc w:val="both"/>
        <w:rPr>
          <w:rFonts w:ascii="Times New Roman" w:hAnsi="Times New Roman"/>
          <w:color w:val="000000"/>
          <w:sz w:val="28"/>
          <w:szCs w:val="28"/>
        </w:rPr>
      </w:pPr>
    </w:p>
    <w:p w:rsidR="007970C2" w:rsidRPr="00C85F59" w:rsidRDefault="007970C2" w:rsidP="007970C2">
      <w:pPr>
        <w:jc w:val="both"/>
        <w:rPr>
          <w:rFonts w:ascii="Times New Roman" w:hAnsi="Times New Roman"/>
          <w:sz w:val="28"/>
          <w:szCs w:val="28"/>
        </w:rPr>
      </w:pPr>
      <w:r w:rsidRPr="00C85F59">
        <w:rPr>
          <w:rFonts w:ascii="Times New Roman" w:hAnsi="Times New Roman"/>
          <w:color w:val="000000"/>
          <w:sz w:val="28"/>
          <w:szCs w:val="28"/>
        </w:rPr>
        <w:t>«___» ________20__ г.</w:t>
      </w:r>
    </w:p>
    <w:p w:rsidR="00C85F59" w:rsidRDefault="00C85F59"/>
    <w:p w:rsidR="007970C2" w:rsidRDefault="007970C2"/>
    <w:p w:rsidR="007970C2" w:rsidRDefault="007970C2"/>
    <w:p w:rsidR="007970C2" w:rsidRDefault="007970C2"/>
    <w:p w:rsidR="007970C2" w:rsidRDefault="007970C2"/>
    <w:p w:rsidR="007970C2" w:rsidRDefault="007970C2"/>
    <w:p w:rsidR="007970C2" w:rsidRDefault="007970C2"/>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p w:rsidR="009A761F" w:rsidRDefault="009A761F"/>
    <w:tbl>
      <w:tblPr>
        <w:tblW w:w="9628" w:type="dxa"/>
        <w:tblLook w:val="01E0" w:firstRow="1" w:lastRow="1" w:firstColumn="1" w:lastColumn="1" w:noHBand="0" w:noVBand="0"/>
      </w:tblPr>
      <w:tblGrid>
        <w:gridCol w:w="5428"/>
        <w:gridCol w:w="4200"/>
      </w:tblGrid>
      <w:tr w:rsidR="009A761F" w:rsidRPr="009A761F" w:rsidTr="00FA6410">
        <w:tc>
          <w:tcPr>
            <w:tcW w:w="5428" w:type="dxa"/>
          </w:tcPr>
          <w:p w:rsidR="009A761F" w:rsidRPr="009A761F" w:rsidRDefault="009A761F" w:rsidP="00FA6410">
            <w:pPr>
              <w:rPr>
                <w:rFonts w:ascii="Times New Roman" w:hAnsi="Times New Roman"/>
                <w:sz w:val="28"/>
                <w:szCs w:val="28"/>
              </w:rPr>
            </w:pPr>
          </w:p>
        </w:tc>
        <w:tc>
          <w:tcPr>
            <w:tcW w:w="4200" w:type="dxa"/>
          </w:tcPr>
          <w:p w:rsidR="009A761F" w:rsidRPr="009A761F" w:rsidRDefault="009A761F" w:rsidP="00FA6410">
            <w:pPr>
              <w:rPr>
                <w:rFonts w:ascii="Times New Roman" w:hAnsi="Times New Roman"/>
                <w:sz w:val="28"/>
                <w:szCs w:val="28"/>
              </w:rPr>
            </w:pPr>
            <w:r w:rsidRPr="009A761F">
              <w:rPr>
                <w:rFonts w:ascii="Times New Roman" w:hAnsi="Times New Roman"/>
                <w:sz w:val="28"/>
                <w:szCs w:val="28"/>
              </w:rPr>
              <w:t>Приложение</w:t>
            </w:r>
            <w:r>
              <w:rPr>
                <w:rFonts w:ascii="Times New Roman" w:hAnsi="Times New Roman"/>
                <w:sz w:val="28"/>
                <w:szCs w:val="28"/>
              </w:rPr>
              <w:t xml:space="preserve"> № 4</w:t>
            </w:r>
          </w:p>
          <w:p w:rsidR="009A761F" w:rsidRPr="009A761F" w:rsidRDefault="009A761F" w:rsidP="00FA6410">
            <w:pPr>
              <w:rPr>
                <w:rFonts w:ascii="Times New Roman" w:hAnsi="Times New Roman"/>
                <w:sz w:val="28"/>
                <w:szCs w:val="28"/>
              </w:rPr>
            </w:pPr>
            <w:r w:rsidRPr="009A761F">
              <w:rPr>
                <w:rFonts w:ascii="Times New Roman" w:hAnsi="Times New Roman"/>
                <w:sz w:val="28"/>
                <w:szCs w:val="28"/>
              </w:rPr>
              <w:t>к Положению о проведении конкурса</w:t>
            </w:r>
            <w:r>
              <w:rPr>
                <w:rFonts w:ascii="Times New Roman" w:hAnsi="Times New Roman"/>
                <w:sz w:val="28"/>
                <w:szCs w:val="28"/>
              </w:rPr>
              <w:t xml:space="preserve"> </w:t>
            </w:r>
            <w:r w:rsidRPr="009A761F">
              <w:rPr>
                <w:rFonts w:ascii="Times New Roman" w:hAnsi="Times New Roman"/>
                <w:sz w:val="28"/>
                <w:szCs w:val="28"/>
              </w:rPr>
              <w:t>«Лучшие практики наставничества</w:t>
            </w:r>
            <w:r>
              <w:rPr>
                <w:rFonts w:ascii="Times New Roman" w:hAnsi="Times New Roman"/>
                <w:sz w:val="28"/>
                <w:szCs w:val="28"/>
              </w:rPr>
              <w:t xml:space="preserve"> </w:t>
            </w:r>
            <w:r w:rsidRPr="009A761F">
              <w:rPr>
                <w:rFonts w:ascii="Times New Roman" w:hAnsi="Times New Roman"/>
                <w:sz w:val="28"/>
                <w:szCs w:val="28"/>
              </w:rPr>
              <w:t xml:space="preserve">Рязанской области </w:t>
            </w:r>
            <w:r>
              <w:rPr>
                <w:rFonts w:ascii="Times New Roman" w:hAnsi="Times New Roman"/>
                <w:sz w:val="28"/>
                <w:szCs w:val="28"/>
              </w:rPr>
              <w:t>–</w:t>
            </w:r>
            <w:r w:rsidRPr="009A761F">
              <w:rPr>
                <w:rFonts w:ascii="Times New Roman" w:hAnsi="Times New Roman"/>
                <w:sz w:val="28"/>
                <w:szCs w:val="28"/>
              </w:rPr>
              <w:t xml:space="preserve"> 2021»</w:t>
            </w:r>
          </w:p>
        </w:tc>
      </w:tr>
    </w:tbl>
    <w:p w:rsidR="009A761F" w:rsidRDefault="009A761F"/>
    <w:p w:rsidR="007970C2" w:rsidRDefault="007970C2"/>
    <w:p w:rsidR="007970C2" w:rsidRPr="00C85F59" w:rsidRDefault="007970C2" w:rsidP="007970C2">
      <w:pPr>
        <w:autoSpaceDE w:val="0"/>
        <w:autoSpaceDN w:val="0"/>
        <w:adjustRightInd w:val="0"/>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самоопределении</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Профессиональная ориентация школьников</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740F26">
            <w:pPr>
              <w:jc w:val="both"/>
              <w:outlineLvl w:val="0"/>
              <w:rPr>
                <w:rFonts w:ascii="Times New Roman" w:hAnsi="Times New Roman"/>
                <w:color w:val="000000"/>
                <w:sz w:val="24"/>
              </w:rPr>
            </w:pPr>
            <w:r w:rsidRPr="00C85F59">
              <w:rPr>
                <w:rFonts w:ascii="Times New Roman" w:hAnsi="Times New Roman"/>
                <w:color w:val="000000"/>
                <w:sz w:val="24"/>
              </w:rPr>
              <w:t>Учащиеся школ, лицеев</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vAlign w:val="center"/>
          </w:tcPr>
          <w:p w:rsidR="007970C2" w:rsidRPr="00C85F59" w:rsidRDefault="007970C2" w:rsidP="00740F26">
            <w:pPr>
              <w:jc w:val="both"/>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1407"/>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количество проведенных занятий, процент выбора целевого предмета, факультета в вузе, профессии </w:t>
            </w:r>
            <w:proofErr w:type="gramStart"/>
            <w:r w:rsidRPr="00C85F59">
              <w:rPr>
                <w:rFonts w:ascii="Times New Roman" w:hAnsi="Times New Roman"/>
                <w:sz w:val="24"/>
              </w:rPr>
              <w:t>и т.д</w:t>
            </w:r>
            <w:proofErr w:type="gramEnd"/>
            <w:r w:rsidRPr="00C85F59">
              <w:rPr>
                <w:rFonts w:ascii="Times New Roman" w:hAnsi="Times New Roman"/>
                <w:sz w:val="24"/>
              </w:rPr>
              <w:t xml:space="preserve">.). </w:t>
            </w:r>
            <w:proofErr w:type="gramStart"/>
            <w:r w:rsidRPr="00C85F59">
              <w:rPr>
                <w:rFonts w:ascii="Times New Roman" w:hAnsi="Times New Roman"/>
                <w:sz w:val="24"/>
              </w:rPr>
              <w:t>Прошедшие</w:t>
            </w:r>
            <w:proofErr w:type="gramEnd"/>
            <w:r w:rsidRPr="00C85F59">
              <w:rPr>
                <w:rFonts w:ascii="Times New Roman" w:hAnsi="Times New Roman"/>
                <w:sz w:val="24"/>
              </w:rPr>
              <w:t xml:space="preserve"> программу имеют ясный план дальнейших действий</w:t>
            </w:r>
          </w:p>
        </w:tc>
      </w:tr>
      <w:tr w:rsidR="007970C2" w:rsidRPr="00C85F59" w:rsidTr="00740F26">
        <w:trPr>
          <w:trHeight w:val="1162"/>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6-8</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помогает осознать свои возможности и интересы. Сделать осознанный выбор будущей профессии. Воспитывает качества </w:t>
            </w:r>
            <w:r w:rsidRPr="00C85F59">
              <w:rPr>
                <w:rFonts w:ascii="Times New Roman" w:hAnsi="Times New Roman"/>
                <w:sz w:val="24"/>
              </w:rPr>
              <w:br/>
              <w:t>и способности, необходимые для дальнейшей профессиональной деятельности. Подчеркивает общественную значимость труда</w:t>
            </w:r>
          </w:p>
        </w:tc>
      </w:tr>
      <w:tr w:rsidR="007970C2" w:rsidRPr="00C85F59" w:rsidTr="00740F26">
        <w:trPr>
          <w:trHeight w:val="926"/>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оказывает поддержку в процессе выбора профиля дальнейшего обучения/профессии. Представляет основную справочную информацию. Имеется визуализированное описание основных рабочих процессов</w:t>
            </w:r>
          </w:p>
        </w:tc>
      </w:tr>
      <w:tr w:rsidR="007970C2" w:rsidRPr="00C85F59" w:rsidTr="00740F26">
        <w:trPr>
          <w:trHeight w:val="403"/>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Default="007970C2" w:rsidP="007970C2">
      <w:pPr>
        <w:autoSpaceDE w:val="0"/>
        <w:autoSpaceDN w:val="0"/>
        <w:adjustRightInd w:val="0"/>
        <w:jc w:val="center"/>
        <w:rPr>
          <w:rFonts w:ascii="Times New Roman" w:hAnsi="Times New Roman"/>
          <w:sz w:val="28"/>
          <w:szCs w:val="28"/>
        </w:rPr>
      </w:pPr>
    </w:p>
    <w:p w:rsidR="007970C2" w:rsidRPr="00C85F59" w:rsidRDefault="007970C2" w:rsidP="007970C2">
      <w:pPr>
        <w:autoSpaceDE w:val="0"/>
        <w:autoSpaceDN w:val="0"/>
        <w:adjustRightInd w:val="0"/>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области прорывных технологий</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во взаимодействии с вузом, </w:t>
            </w:r>
            <w:r>
              <w:rPr>
                <w:rFonts w:ascii="Times New Roman" w:hAnsi="Times New Roman"/>
                <w:color w:val="000000"/>
                <w:sz w:val="24"/>
              </w:rPr>
              <w:t>ц</w:t>
            </w:r>
            <w:r w:rsidRPr="00C85F59">
              <w:rPr>
                <w:rFonts w:ascii="Times New Roman" w:hAnsi="Times New Roman"/>
                <w:color w:val="000000"/>
                <w:sz w:val="24"/>
              </w:rPr>
              <w:t>ентрами трансфера технологий</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912ED5">
            <w:pPr>
              <w:jc w:val="both"/>
              <w:rPr>
                <w:rFonts w:ascii="Times New Roman" w:hAnsi="Times New Roman"/>
                <w:color w:val="000000"/>
                <w:sz w:val="24"/>
              </w:rPr>
            </w:pPr>
            <w:r w:rsidRPr="00C85F59">
              <w:rPr>
                <w:rFonts w:ascii="Times New Roman" w:hAnsi="Times New Roman"/>
                <w:color w:val="000000"/>
                <w:sz w:val="24"/>
              </w:rPr>
              <w:t xml:space="preserve">Работники организации, </w:t>
            </w:r>
            <w:r>
              <w:rPr>
                <w:rFonts w:ascii="Times New Roman" w:hAnsi="Times New Roman"/>
                <w:color w:val="000000"/>
                <w:sz w:val="24"/>
              </w:rPr>
              <w:t>ц</w:t>
            </w:r>
            <w:r w:rsidRPr="00C85F59">
              <w:rPr>
                <w:rFonts w:ascii="Times New Roman" w:hAnsi="Times New Roman"/>
                <w:color w:val="000000"/>
                <w:sz w:val="24"/>
              </w:rPr>
              <w:t>ентры трансфера технологий, преподаватели вузов, уч</w:t>
            </w:r>
            <w:r w:rsidR="00912ED5">
              <w:rPr>
                <w:rFonts w:ascii="Times New Roman" w:hAnsi="Times New Roman"/>
                <w:color w:val="000000"/>
                <w:sz w:val="24"/>
              </w:rPr>
              <w:t>е</w:t>
            </w:r>
            <w:r w:rsidRPr="00C85F59">
              <w:rPr>
                <w:rFonts w:ascii="Times New Roman" w:hAnsi="Times New Roman"/>
                <w:color w:val="000000"/>
                <w:sz w:val="24"/>
              </w:rPr>
              <w:t>ные, студенты, др.</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rPr>
            </w:pPr>
            <w:r w:rsidRPr="007970C2">
              <w:rPr>
                <w:rFonts w:ascii="Times New Roman" w:hAnsi="Times New Roman"/>
                <w:color w:val="000000"/>
                <w:sz w:val="24"/>
              </w:rPr>
              <w:t>Примерное содержание оценки</w:t>
            </w:r>
          </w:p>
        </w:tc>
      </w:tr>
      <w:tr w:rsidR="007970C2" w:rsidRPr="00C85F59" w:rsidTr="00740F26">
        <w:trPr>
          <w:trHeight w:val="1663"/>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lastRenderedPageBreak/>
              <w:t>9-10</w:t>
            </w:r>
          </w:p>
        </w:tc>
        <w:tc>
          <w:tcPr>
            <w:tcW w:w="7419" w:type="dxa"/>
            <w:shd w:val="clear" w:color="auto" w:fill="auto"/>
          </w:tcPr>
          <w:p w:rsidR="007970C2" w:rsidRPr="00C85F59" w:rsidRDefault="007970C2" w:rsidP="007D450C">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количество созданных семинаров/видеокурсов по теме, время освоения учебного плана, наличие чек-листов/тестов по теме, количество успешно пройденных тестов, количество выполненных проектов по данной теме </w:t>
            </w:r>
            <w:proofErr w:type="gramStart"/>
            <w:r w:rsidRPr="00C85F59">
              <w:rPr>
                <w:rFonts w:ascii="Times New Roman" w:hAnsi="Times New Roman"/>
                <w:sz w:val="24"/>
              </w:rPr>
              <w:t>и т.д</w:t>
            </w:r>
            <w:proofErr w:type="gramEnd"/>
            <w:r w:rsidRPr="00C85F59">
              <w:rPr>
                <w:rFonts w:ascii="Times New Roman" w:hAnsi="Times New Roman"/>
                <w:sz w:val="24"/>
              </w:rPr>
              <w:t>.)</w:t>
            </w:r>
          </w:p>
        </w:tc>
      </w:tr>
      <w:tr w:rsidR="007970C2" w:rsidRPr="00C85F59" w:rsidTr="00740F26">
        <w:trPr>
          <w:trHeight w:val="1106"/>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6-8</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обеспечивает эффективную передачу ключевых знаний </w:t>
            </w:r>
            <w:r w:rsidRPr="00C85F59">
              <w:rPr>
                <w:rFonts w:ascii="Times New Roman" w:hAnsi="Times New Roman"/>
                <w:sz w:val="24"/>
              </w:rPr>
              <w:br/>
              <w:t>и навыков по прорывной технологии. Имеются учебно-методические материалы, позволяющие хранить и распространять ключевые знания и навыки</w:t>
            </w:r>
          </w:p>
        </w:tc>
      </w:tr>
      <w:tr w:rsidR="007970C2" w:rsidRPr="00C85F59" w:rsidTr="00740F26">
        <w:trPr>
          <w:trHeight w:val="672"/>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повышает профессиональный уровень участников. Представляет основную справочную информацию. Имеется общее визуализированное описание технологии</w:t>
            </w:r>
          </w:p>
        </w:tc>
      </w:tr>
      <w:tr w:rsidR="007970C2" w:rsidRPr="00C85F59" w:rsidTr="00740F26">
        <w:trPr>
          <w:trHeight w:val="669"/>
        </w:trPr>
        <w:tc>
          <w:tcPr>
            <w:tcW w:w="1696" w:type="dxa"/>
          </w:tcPr>
          <w:p w:rsidR="007970C2" w:rsidRPr="00C85F59" w:rsidRDefault="007970C2" w:rsidP="00740F26">
            <w:pPr>
              <w:jc w:val="center"/>
              <w:rPr>
                <w:rFonts w:ascii="Times New Roman" w:hAnsi="Times New Roman"/>
                <w:sz w:val="24"/>
              </w:rPr>
            </w:pPr>
            <w:r>
              <w:rPr>
                <w:rFonts w:ascii="Times New Roman" w:hAnsi="Times New Roman"/>
                <w:sz w:val="24"/>
              </w:rPr>
              <w:t>1-</w:t>
            </w:r>
            <w:r w:rsidRPr="00C85F59">
              <w:rPr>
                <w:rFonts w:ascii="Times New Roman" w:hAnsi="Times New Roman"/>
                <w:sz w:val="24"/>
              </w:rPr>
              <w:t>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Default="007970C2" w:rsidP="007970C2">
      <w:pPr>
        <w:autoSpaceDE w:val="0"/>
        <w:autoSpaceDN w:val="0"/>
        <w:adjustRightInd w:val="0"/>
        <w:jc w:val="center"/>
        <w:rPr>
          <w:rFonts w:ascii="Times New Roman" w:hAnsi="Times New Roman"/>
          <w:sz w:val="28"/>
          <w:szCs w:val="28"/>
        </w:rPr>
      </w:pPr>
    </w:p>
    <w:p w:rsidR="007970C2" w:rsidRPr="00C85F59" w:rsidRDefault="007970C2" w:rsidP="007970C2">
      <w:pPr>
        <w:autoSpaceDE w:val="0"/>
        <w:autoSpaceDN w:val="0"/>
        <w:adjustRightInd w:val="0"/>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2"/>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развитии молодежи</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проходящих</w:t>
            </w:r>
            <w:proofErr w:type="gramEnd"/>
            <w:r w:rsidRPr="00C85F59">
              <w:rPr>
                <w:rFonts w:ascii="Times New Roman" w:hAnsi="Times New Roman"/>
                <w:color w:val="000000"/>
                <w:sz w:val="24"/>
              </w:rPr>
              <w:t xml:space="preserve"> учебную/производственную практику</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Учащиеся высших и средн</w:t>
            </w:r>
            <w:r>
              <w:rPr>
                <w:rFonts w:ascii="Times New Roman" w:hAnsi="Times New Roman"/>
                <w:color w:val="000000"/>
                <w:sz w:val="24"/>
              </w:rPr>
              <w:t>их с</w:t>
            </w:r>
            <w:r w:rsidRPr="00C85F59">
              <w:rPr>
                <w:rFonts w:ascii="Times New Roman" w:hAnsi="Times New Roman"/>
                <w:color w:val="000000"/>
                <w:sz w:val="24"/>
              </w:rPr>
              <w:t>пециальных учебных заведений</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1825"/>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практика внесена в учебный план учебного заведения, количество созданных семинаров/видеокурсов по теме, время освоения учебного плана, наличие чек-листов/тестов по теме, процент лучших студентов, прошедших практику в организации, количество успешно пройденных тестов </w:t>
            </w:r>
            <w:proofErr w:type="gramStart"/>
            <w:r w:rsidRPr="00C85F59">
              <w:rPr>
                <w:rFonts w:ascii="Times New Roman" w:hAnsi="Times New Roman"/>
                <w:sz w:val="24"/>
              </w:rPr>
              <w:t>и т.д</w:t>
            </w:r>
            <w:proofErr w:type="gramEnd"/>
            <w:r w:rsidRPr="00C85F59">
              <w:rPr>
                <w:rFonts w:ascii="Times New Roman" w:hAnsi="Times New Roman"/>
                <w:sz w:val="24"/>
              </w:rPr>
              <w:t>.)</w:t>
            </w:r>
          </w:p>
        </w:tc>
      </w:tr>
      <w:tr w:rsidR="007970C2" w:rsidRPr="00C85F59" w:rsidTr="00740F26">
        <w:trPr>
          <w:trHeight w:val="1134"/>
        </w:trPr>
        <w:tc>
          <w:tcPr>
            <w:tcW w:w="1696" w:type="dxa"/>
            <w:tcBorders>
              <w:bottom w:val="single" w:sz="4" w:space="0" w:color="auto"/>
            </w:tcBorders>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6-8</w:t>
            </w:r>
          </w:p>
        </w:tc>
        <w:tc>
          <w:tcPr>
            <w:tcW w:w="7419" w:type="dxa"/>
            <w:tcBorders>
              <w:bottom w:val="single" w:sz="4" w:space="0" w:color="auto"/>
            </w:tcBorders>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эффективно адаптирует практикантов к условиям работы в организации. Повышает лояльность бренду. Создает привлекательный образ работодателя. Имеются рабочие инструкции, учебные материалы, </w:t>
            </w:r>
            <w:proofErr w:type="gramStart"/>
            <w:r w:rsidRPr="00C85F59">
              <w:rPr>
                <w:rFonts w:ascii="Times New Roman" w:hAnsi="Times New Roman"/>
                <w:sz w:val="24"/>
              </w:rPr>
              <w:t>чек-листы</w:t>
            </w:r>
            <w:proofErr w:type="gramEnd"/>
            <w:r w:rsidRPr="00C85F59">
              <w:rPr>
                <w:rFonts w:ascii="Times New Roman" w:hAnsi="Times New Roman"/>
                <w:sz w:val="24"/>
              </w:rPr>
              <w:t>, видеокурсы</w:t>
            </w:r>
          </w:p>
        </w:tc>
      </w:tr>
      <w:tr w:rsidR="007970C2" w:rsidRPr="00C85F59" w:rsidTr="00740F26">
        <w:trPr>
          <w:trHeight w:val="1257"/>
        </w:trPr>
        <w:tc>
          <w:tcPr>
            <w:tcW w:w="1696" w:type="dxa"/>
            <w:tcBorders>
              <w:top w:val="single" w:sz="4" w:space="0" w:color="auto"/>
              <w:left w:val="single" w:sz="4" w:space="0" w:color="auto"/>
              <w:bottom w:val="single" w:sz="4" w:space="0" w:color="auto"/>
              <w:right w:val="single" w:sz="4" w:space="0" w:color="auto"/>
            </w:tcBorders>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tcBorders>
              <w:top w:val="single" w:sz="4" w:space="0" w:color="auto"/>
              <w:left w:val="single" w:sz="4" w:space="0" w:color="auto"/>
              <w:bottom w:val="single" w:sz="4" w:space="0" w:color="auto"/>
              <w:right w:val="single" w:sz="4" w:space="0" w:color="auto"/>
            </w:tcBorders>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позволяет закрепить и углубить полученные теоретические знания, овладеть необходимыми навыками </w:t>
            </w:r>
            <w:r w:rsidRPr="00C85F59">
              <w:rPr>
                <w:rFonts w:ascii="Times New Roman" w:hAnsi="Times New Roman"/>
                <w:sz w:val="24"/>
              </w:rPr>
              <w:br/>
              <w:t>и умениями по избранной специальности, расширить представления о будущей профессиональной деятельности. Представляет основную справочную информацию. Имеется общее визуализированное описание основных рабочих процессов</w:t>
            </w:r>
          </w:p>
        </w:tc>
      </w:tr>
      <w:tr w:rsidR="007970C2" w:rsidRPr="00C85F59" w:rsidTr="00740F26">
        <w:trPr>
          <w:trHeight w:val="617"/>
        </w:trPr>
        <w:tc>
          <w:tcPr>
            <w:tcW w:w="1696" w:type="dxa"/>
            <w:tcBorders>
              <w:top w:val="single" w:sz="4" w:space="0" w:color="auto"/>
            </w:tcBorders>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tcBorders>
              <w:top w:val="single" w:sz="4" w:space="0" w:color="auto"/>
            </w:tcBorders>
          </w:tcPr>
          <w:p w:rsidR="007970C2" w:rsidRPr="00C85F59" w:rsidRDefault="007970C2" w:rsidP="00740F26">
            <w:pPr>
              <w:rPr>
                <w:rFonts w:ascii="Times New Roman" w:hAnsi="Times New Roman"/>
                <w:sz w:val="24"/>
              </w:rPr>
            </w:pPr>
            <w:r w:rsidRPr="00C85F59">
              <w:rPr>
                <w:rFonts w:ascii="Times New Roman" w:hAnsi="Times New Roman"/>
                <w:sz w:val="24"/>
              </w:rPr>
              <w:t>Информация отсутствует, представлена общими фразами или ее недостаточно для проведения оценки</w:t>
            </w:r>
          </w:p>
        </w:tc>
      </w:tr>
    </w:tbl>
    <w:p w:rsidR="007970C2" w:rsidRDefault="007970C2" w:rsidP="007970C2">
      <w:pPr>
        <w:rPr>
          <w:rFonts w:ascii="Times New Roman" w:hAnsi="Times New Roman"/>
          <w:sz w:val="28"/>
        </w:rPr>
      </w:pPr>
    </w:p>
    <w:p w:rsidR="007970C2" w:rsidRDefault="007970C2" w:rsidP="007970C2">
      <w:pPr>
        <w:rPr>
          <w:rFonts w:ascii="Times New Roman" w:hAnsi="Times New Roman"/>
          <w:sz w:val="28"/>
        </w:rPr>
      </w:pPr>
    </w:p>
    <w:p w:rsidR="007970C2" w:rsidRDefault="007970C2" w:rsidP="007970C2">
      <w:pPr>
        <w:rPr>
          <w:rFonts w:ascii="Times New Roman" w:hAnsi="Times New Roman"/>
          <w:sz w:val="28"/>
        </w:rPr>
      </w:pPr>
    </w:p>
    <w:p w:rsidR="007970C2" w:rsidRPr="00C85F59" w:rsidRDefault="007970C2" w:rsidP="007970C2">
      <w:pPr>
        <w:rPr>
          <w:rFonts w:ascii="Times New Roman" w:hAnsi="Times New Roman"/>
          <w:sz w:val="28"/>
        </w:rPr>
      </w:pPr>
    </w:p>
    <w:p w:rsidR="007970C2" w:rsidRPr="00C85F59" w:rsidRDefault="007970C2" w:rsidP="007970C2">
      <w:pPr>
        <w:jc w:val="center"/>
        <w:rPr>
          <w:rFonts w:ascii="Times New Roman" w:hAnsi="Times New Roman"/>
          <w:sz w:val="28"/>
          <w:szCs w:val="28"/>
        </w:rPr>
      </w:pPr>
      <w:r w:rsidRPr="00C85F59">
        <w:rPr>
          <w:rFonts w:ascii="Times New Roman" w:hAnsi="Times New Roman"/>
        </w:rPr>
        <w:br w:type="page"/>
      </w:r>
      <w:r w:rsidRPr="00C85F59">
        <w:rPr>
          <w:rFonts w:ascii="Times New Roman" w:hAnsi="Times New Roman"/>
          <w:sz w:val="28"/>
          <w:szCs w:val="28"/>
        </w:rPr>
        <w:lastRenderedPageBreak/>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в профессиональном развитии молодежи </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для молодых специалистов/д</w:t>
            </w:r>
            <w:r>
              <w:rPr>
                <w:rFonts w:ascii="Times New Roman" w:hAnsi="Times New Roman"/>
                <w:color w:val="000000"/>
                <w:sz w:val="24"/>
              </w:rPr>
              <w:t>л</w:t>
            </w:r>
            <w:r w:rsidRPr="00C85F59">
              <w:rPr>
                <w:rFonts w:ascii="Times New Roman" w:hAnsi="Times New Roman"/>
                <w:color w:val="000000"/>
                <w:sz w:val="24"/>
              </w:rPr>
              <w:t>я новых работников</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740F26">
            <w:pPr>
              <w:jc w:val="both"/>
              <w:rPr>
                <w:rFonts w:ascii="Times New Roman" w:hAnsi="Times New Roman"/>
                <w:color w:val="000000"/>
                <w:sz w:val="24"/>
              </w:rPr>
            </w:pPr>
            <w:r>
              <w:rPr>
                <w:rFonts w:ascii="Times New Roman" w:hAnsi="Times New Roman"/>
                <w:color w:val="000000"/>
                <w:sz w:val="24"/>
              </w:rPr>
              <w:t xml:space="preserve">Выпускники высших и средних </w:t>
            </w:r>
            <w:r w:rsidRPr="00C85F59">
              <w:rPr>
                <w:rFonts w:ascii="Times New Roman" w:hAnsi="Times New Roman"/>
                <w:color w:val="000000"/>
                <w:sz w:val="24"/>
              </w:rPr>
              <w:t>специальных учебных заведений, новые работники</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1825"/>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срок обучения, результаты итогового тестирования, срок выхода на плановые показатели, количество замечаний к работе, процент положительных отзывов руководителя, уровень удовлетворенности работника, процент оттока в течение испытательного срока и первого года работы </w:t>
            </w:r>
            <w:proofErr w:type="gramStart"/>
            <w:r w:rsidRPr="00C85F59">
              <w:rPr>
                <w:rFonts w:ascii="Times New Roman" w:hAnsi="Times New Roman"/>
                <w:sz w:val="24"/>
              </w:rPr>
              <w:t>и т.д</w:t>
            </w:r>
            <w:proofErr w:type="gramEnd"/>
            <w:r w:rsidRPr="00C85F59">
              <w:rPr>
                <w:rFonts w:ascii="Times New Roman" w:hAnsi="Times New Roman"/>
                <w:sz w:val="24"/>
              </w:rPr>
              <w:t>.)</w:t>
            </w:r>
          </w:p>
        </w:tc>
      </w:tr>
      <w:tr w:rsidR="007970C2" w:rsidRPr="00C85F59" w:rsidTr="00740F26">
        <w:trPr>
          <w:trHeight w:val="1148"/>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6-8</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развивает профессиональные знания и умения, формирует требуемые навыки, существенно повышает эффективность выполнения трудовых обязанностей. Имеются рабочие инструкции, учебные материалы, </w:t>
            </w:r>
            <w:proofErr w:type="gramStart"/>
            <w:r w:rsidRPr="00C85F59">
              <w:rPr>
                <w:rFonts w:ascii="Times New Roman" w:hAnsi="Times New Roman"/>
                <w:sz w:val="24"/>
              </w:rPr>
              <w:t>чек-листы</w:t>
            </w:r>
            <w:proofErr w:type="gramEnd"/>
            <w:r w:rsidRPr="00C85F59">
              <w:rPr>
                <w:rFonts w:ascii="Times New Roman" w:hAnsi="Times New Roman"/>
                <w:sz w:val="24"/>
              </w:rPr>
              <w:t>, видеокурсы</w:t>
            </w:r>
          </w:p>
        </w:tc>
      </w:tr>
      <w:tr w:rsidR="007970C2" w:rsidRPr="00C85F59" w:rsidTr="00740F26">
        <w:trPr>
          <w:trHeight w:val="1086"/>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позволяет сократить сроки освоения трудовых обязанностей, адаптировать к корпоративной культуре, помогает усвоить традиции и правила поведения. Представляет основную справочную информацию. Имеется общее визуализированное описание основных рабочих процессов</w:t>
            </w:r>
          </w:p>
        </w:tc>
      </w:tr>
      <w:tr w:rsidR="007970C2" w:rsidRPr="00C85F59" w:rsidTr="00740F26">
        <w:trPr>
          <w:trHeight w:val="589"/>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Pr="00C85F59" w:rsidRDefault="007970C2" w:rsidP="007970C2">
      <w:pPr>
        <w:rPr>
          <w:rFonts w:ascii="Times New Roman" w:hAnsi="Times New Roman"/>
          <w:sz w:val="28"/>
        </w:rPr>
      </w:pPr>
    </w:p>
    <w:p w:rsidR="007970C2" w:rsidRPr="00C85F59" w:rsidRDefault="007970C2" w:rsidP="007970C2">
      <w:pPr>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2"/>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области повышения производительности труда</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для передачи ключевых знаний и навыков работникам</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Все работники организации</w:t>
            </w:r>
          </w:p>
        </w:tc>
      </w:tr>
      <w:tr w:rsidR="007970C2" w:rsidRPr="00C85F59" w:rsidTr="00740F26">
        <w:trPr>
          <w:trHeight w:val="220"/>
        </w:trPr>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jc w:val="both"/>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982"/>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количество брака, процент положительных отзывов руководителя, уровень удовлетворенности работника </w:t>
            </w:r>
            <w:proofErr w:type="gramStart"/>
            <w:r w:rsidRPr="00C85F59">
              <w:rPr>
                <w:rFonts w:ascii="Times New Roman" w:hAnsi="Times New Roman"/>
                <w:sz w:val="24"/>
              </w:rPr>
              <w:t>и т.д</w:t>
            </w:r>
            <w:proofErr w:type="gramEnd"/>
            <w:r w:rsidRPr="00C85F59">
              <w:rPr>
                <w:rFonts w:ascii="Times New Roman" w:hAnsi="Times New Roman"/>
                <w:sz w:val="24"/>
              </w:rPr>
              <w:t xml:space="preserve">.). Каждая учебная тема </w:t>
            </w:r>
            <w:r w:rsidRPr="00C85F59">
              <w:rPr>
                <w:rFonts w:ascii="Times New Roman" w:hAnsi="Times New Roman"/>
                <w:sz w:val="24"/>
              </w:rPr>
              <w:br/>
              <w:t xml:space="preserve">и упражнение четко </w:t>
            </w:r>
            <w:proofErr w:type="gramStart"/>
            <w:r w:rsidRPr="00C85F59">
              <w:rPr>
                <w:rFonts w:ascii="Times New Roman" w:hAnsi="Times New Roman"/>
                <w:sz w:val="24"/>
              </w:rPr>
              <w:t>связаны</w:t>
            </w:r>
            <w:proofErr w:type="gramEnd"/>
            <w:r w:rsidRPr="00C85F59">
              <w:rPr>
                <w:rFonts w:ascii="Times New Roman" w:hAnsi="Times New Roman"/>
                <w:sz w:val="24"/>
              </w:rPr>
              <w:t xml:space="preserve"> с требуемым поведением и бизнес-результатами. Результативность программы оценивается </w:t>
            </w:r>
            <w:r w:rsidRPr="00C85F59">
              <w:rPr>
                <w:rFonts w:ascii="Times New Roman" w:hAnsi="Times New Roman"/>
                <w:sz w:val="24"/>
              </w:rPr>
              <w:br/>
              <w:t xml:space="preserve">по достижению </w:t>
            </w:r>
            <w:proofErr w:type="gramStart"/>
            <w:r w:rsidRPr="00C85F59">
              <w:rPr>
                <w:rFonts w:ascii="Times New Roman" w:hAnsi="Times New Roman"/>
                <w:sz w:val="24"/>
              </w:rPr>
              <w:t>согласованных</w:t>
            </w:r>
            <w:proofErr w:type="gramEnd"/>
            <w:r w:rsidRPr="00C85F59">
              <w:rPr>
                <w:rFonts w:ascii="Times New Roman" w:hAnsi="Times New Roman"/>
                <w:sz w:val="24"/>
              </w:rPr>
              <w:t xml:space="preserve"> бизнес-показателей</w:t>
            </w:r>
          </w:p>
        </w:tc>
      </w:tr>
      <w:tr w:rsidR="007970C2" w:rsidRPr="00C85F59" w:rsidTr="00740F26">
        <w:trPr>
          <w:trHeight w:val="1149"/>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lastRenderedPageBreak/>
              <w:t>6-8</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повышает уровень мотивации к профессиональному развитию, обеспечивает преемственность поколений работников </w:t>
            </w:r>
            <w:r w:rsidRPr="00C85F59">
              <w:rPr>
                <w:rFonts w:ascii="Times New Roman" w:hAnsi="Times New Roman"/>
                <w:sz w:val="24"/>
              </w:rPr>
              <w:br/>
              <w:t xml:space="preserve">на ключевых должностях. Имеются рабочие инструкции, учебные материалы, </w:t>
            </w:r>
            <w:proofErr w:type="gramStart"/>
            <w:r w:rsidRPr="00C85F59">
              <w:rPr>
                <w:rFonts w:ascii="Times New Roman" w:hAnsi="Times New Roman"/>
                <w:sz w:val="24"/>
              </w:rPr>
              <w:t>чек-листы</w:t>
            </w:r>
            <w:proofErr w:type="gramEnd"/>
            <w:r w:rsidRPr="00C85F59">
              <w:rPr>
                <w:rFonts w:ascii="Times New Roman" w:hAnsi="Times New Roman"/>
                <w:sz w:val="24"/>
              </w:rPr>
              <w:t>, видеокурсы</w:t>
            </w:r>
          </w:p>
        </w:tc>
      </w:tr>
      <w:tr w:rsidR="007970C2" w:rsidRPr="00C85F59" w:rsidTr="00740F26">
        <w:trPr>
          <w:trHeight w:val="802"/>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позволяет сохранить и передать ключевые знания </w:t>
            </w:r>
            <w:r w:rsidRPr="00C85F59">
              <w:rPr>
                <w:rFonts w:ascii="Times New Roman" w:hAnsi="Times New Roman"/>
                <w:sz w:val="24"/>
              </w:rPr>
              <w:br/>
              <w:t>и навыки в организации. Представляет основную справочную информацию. Имеется общее визуализированное описание основных рабочих процессов</w:t>
            </w:r>
          </w:p>
        </w:tc>
      </w:tr>
      <w:tr w:rsidR="007970C2" w:rsidRPr="00C85F59" w:rsidTr="00740F26">
        <w:trPr>
          <w:trHeight w:val="574"/>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Default="007970C2" w:rsidP="007970C2">
      <w:pPr>
        <w:jc w:val="center"/>
        <w:rPr>
          <w:rFonts w:ascii="Times New Roman" w:hAnsi="Times New Roman"/>
          <w:sz w:val="28"/>
          <w:szCs w:val="28"/>
        </w:rPr>
      </w:pPr>
    </w:p>
    <w:p w:rsidR="007970C2" w:rsidRPr="00C85F59" w:rsidRDefault="007970C2" w:rsidP="007970C2">
      <w:pPr>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2"/>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области повышения производительности труда</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начального звена управления</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t>Целевая аудитория</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Начальное звено управления организации</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jc w:val="both"/>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1825"/>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уровень соответствия корпоративному стандарту (матрице компетенций), процент положительных отзывов руководителя, уровень удовлетворенности работника </w:t>
            </w:r>
            <w:proofErr w:type="gramStart"/>
            <w:r w:rsidRPr="00C85F59">
              <w:rPr>
                <w:rFonts w:ascii="Times New Roman" w:hAnsi="Times New Roman"/>
                <w:sz w:val="24"/>
              </w:rPr>
              <w:t>и т.д</w:t>
            </w:r>
            <w:proofErr w:type="gramEnd"/>
            <w:r w:rsidRPr="00C85F59">
              <w:rPr>
                <w:rFonts w:ascii="Times New Roman" w:hAnsi="Times New Roman"/>
                <w:sz w:val="24"/>
              </w:rPr>
              <w:t xml:space="preserve">.). Каждая учебная тема и упражнение четко </w:t>
            </w:r>
            <w:proofErr w:type="gramStart"/>
            <w:r w:rsidRPr="00C85F59">
              <w:rPr>
                <w:rFonts w:ascii="Times New Roman" w:hAnsi="Times New Roman"/>
                <w:sz w:val="24"/>
              </w:rPr>
              <w:t>связаны</w:t>
            </w:r>
            <w:proofErr w:type="gramEnd"/>
            <w:r w:rsidRPr="00C85F59">
              <w:rPr>
                <w:rFonts w:ascii="Times New Roman" w:hAnsi="Times New Roman"/>
                <w:sz w:val="24"/>
              </w:rPr>
              <w:t xml:space="preserve"> с требуемым поведением и бизнес-результатами. Результативность программы оценивается по достижению </w:t>
            </w:r>
            <w:proofErr w:type="gramStart"/>
            <w:r w:rsidRPr="00C85F59">
              <w:rPr>
                <w:rFonts w:ascii="Times New Roman" w:hAnsi="Times New Roman"/>
                <w:sz w:val="24"/>
              </w:rPr>
              <w:t>согласованных</w:t>
            </w:r>
            <w:proofErr w:type="gramEnd"/>
            <w:r w:rsidRPr="00C85F59">
              <w:rPr>
                <w:rFonts w:ascii="Times New Roman" w:hAnsi="Times New Roman"/>
                <w:sz w:val="24"/>
              </w:rPr>
              <w:t xml:space="preserve"> бизнес-показателей</w:t>
            </w:r>
          </w:p>
        </w:tc>
      </w:tr>
      <w:tr w:rsidR="007970C2" w:rsidRPr="00C85F59" w:rsidTr="00740F26">
        <w:trPr>
          <w:trHeight w:val="1162"/>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6-8</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обеспечивает выполнение индивидуального плана развития, достижение ключевых показателей эффективности (КПЭ) подразделения/руководителя. Имеются рабочие инструкции, учебные материалы, </w:t>
            </w:r>
            <w:proofErr w:type="gramStart"/>
            <w:r w:rsidRPr="00C85F59">
              <w:rPr>
                <w:rFonts w:ascii="Times New Roman" w:hAnsi="Times New Roman"/>
                <w:sz w:val="24"/>
              </w:rPr>
              <w:t>чек-листы</w:t>
            </w:r>
            <w:proofErr w:type="gramEnd"/>
            <w:r w:rsidRPr="00C85F59">
              <w:rPr>
                <w:rFonts w:ascii="Times New Roman" w:hAnsi="Times New Roman"/>
                <w:sz w:val="24"/>
              </w:rPr>
              <w:t>, видеокурсы</w:t>
            </w:r>
          </w:p>
        </w:tc>
      </w:tr>
      <w:tr w:rsidR="007970C2" w:rsidRPr="00C85F59" w:rsidTr="00740F26">
        <w:trPr>
          <w:trHeight w:val="1025"/>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позволяет ускорить процесс адаптации к работе на новом уровне (в управлении), снижает риск принятия неэффективных управленческих решений. Представляет основную справочную информацию. Имеется общее визуализированное описание основных рабочих процессов</w:t>
            </w:r>
          </w:p>
        </w:tc>
      </w:tr>
      <w:tr w:rsidR="007970C2" w:rsidRPr="00C85F59" w:rsidTr="00740F26">
        <w:trPr>
          <w:trHeight w:val="612"/>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Pr="00C85F59" w:rsidRDefault="007970C2" w:rsidP="007970C2">
      <w:pPr>
        <w:rPr>
          <w:rFonts w:ascii="Times New Roman" w:hAnsi="Times New Roman"/>
          <w:sz w:val="28"/>
        </w:rPr>
      </w:pPr>
    </w:p>
    <w:p w:rsidR="007970C2" w:rsidRPr="00C85F59" w:rsidRDefault="007970C2" w:rsidP="007970C2">
      <w:pPr>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результативность и эффективность программы наставничества</w:t>
      </w:r>
    </w:p>
    <w:p w:rsidR="007970C2" w:rsidRPr="00C85F59" w:rsidRDefault="007970C2" w:rsidP="007970C2">
      <w:pPr>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в области повышения производительности труда</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среднего звена управления</w:t>
            </w:r>
          </w:p>
        </w:tc>
      </w:tr>
      <w:tr w:rsidR="007970C2" w:rsidRPr="00C85F59" w:rsidTr="00740F26">
        <w:tc>
          <w:tcPr>
            <w:tcW w:w="1696" w:type="dxa"/>
            <w:shd w:val="clear" w:color="auto" w:fill="auto"/>
          </w:tcPr>
          <w:p w:rsidR="007970C2" w:rsidRPr="00C85F59" w:rsidRDefault="007970C2" w:rsidP="00740F26">
            <w:pPr>
              <w:jc w:val="center"/>
              <w:outlineLvl w:val="0"/>
              <w:rPr>
                <w:rFonts w:ascii="Times New Roman" w:hAnsi="Times New Roman"/>
                <w:bCs/>
                <w:color w:val="000000"/>
                <w:sz w:val="24"/>
              </w:rPr>
            </w:pPr>
            <w:r w:rsidRPr="00C85F59">
              <w:rPr>
                <w:rFonts w:ascii="Times New Roman" w:hAnsi="Times New Roman"/>
                <w:bCs/>
                <w:color w:val="000000"/>
                <w:sz w:val="24"/>
              </w:rPr>
              <w:lastRenderedPageBreak/>
              <w:t>Целевая аудитория</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Средний менеджмент организации</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1825"/>
        </w:trPr>
        <w:tc>
          <w:tcPr>
            <w:tcW w:w="1696" w:type="dxa"/>
            <w:shd w:val="clear" w:color="auto" w:fill="auto"/>
          </w:tcPr>
          <w:p w:rsidR="007970C2" w:rsidRPr="00C85F59" w:rsidRDefault="007970C2" w:rsidP="00740F26">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D450C">
            <w:pPr>
              <w:jc w:val="both"/>
              <w:rPr>
                <w:rFonts w:ascii="Times New Roman" w:hAnsi="Times New Roman"/>
                <w:sz w:val="24"/>
              </w:rPr>
            </w:pPr>
            <w:r w:rsidRPr="00C85F59">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уровень соответствия корпоративному стандарту (матрице компетенций), процент положительных отзывов руководителя, уровень удовлетворенности работника, количество реализованных проектов </w:t>
            </w:r>
            <w:proofErr w:type="gramStart"/>
            <w:r w:rsidRPr="00C85F59">
              <w:rPr>
                <w:rFonts w:ascii="Times New Roman" w:hAnsi="Times New Roman"/>
                <w:sz w:val="24"/>
              </w:rPr>
              <w:t>и т.д</w:t>
            </w:r>
            <w:proofErr w:type="gramEnd"/>
            <w:r w:rsidRPr="00C85F59">
              <w:rPr>
                <w:rFonts w:ascii="Times New Roman" w:hAnsi="Times New Roman"/>
                <w:sz w:val="24"/>
              </w:rPr>
              <w:t xml:space="preserve">.). Каждая учебная тема и упражнение четко </w:t>
            </w:r>
            <w:proofErr w:type="gramStart"/>
            <w:r w:rsidRPr="00C85F59">
              <w:rPr>
                <w:rFonts w:ascii="Times New Roman" w:hAnsi="Times New Roman"/>
                <w:sz w:val="24"/>
              </w:rPr>
              <w:t>связаны</w:t>
            </w:r>
            <w:proofErr w:type="gramEnd"/>
            <w:r w:rsidRPr="00C85F59">
              <w:rPr>
                <w:rFonts w:ascii="Times New Roman" w:hAnsi="Times New Roman"/>
                <w:sz w:val="24"/>
              </w:rPr>
              <w:t xml:space="preserve"> с требуемым поведением и бизнес-результатами. Результативность программы оценивается по достижению </w:t>
            </w:r>
            <w:proofErr w:type="gramStart"/>
            <w:r w:rsidRPr="00C85F59">
              <w:rPr>
                <w:rFonts w:ascii="Times New Roman" w:hAnsi="Times New Roman"/>
                <w:sz w:val="24"/>
              </w:rPr>
              <w:t>согласованных</w:t>
            </w:r>
            <w:proofErr w:type="gramEnd"/>
            <w:r w:rsidRPr="00C85F59">
              <w:rPr>
                <w:rFonts w:ascii="Times New Roman" w:hAnsi="Times New Roman"/>
                <w:sz w:val="24"/>
              </w:rPr>
              <w:t xml:space="preserve"> бизнес-показателей</w:t>
            </w:r>
          </w:p>
        </w:tc>
      </w:tr>
      <w:tr w:rsidR="007970C2" w:rsidRPr="00C85F59" w:rsidTr="00740F26">
        <w:trPr>
          <w:trHeight w:val="1155"/>
        </w:trPr>
        <w:tc>
          <w:tcPr>
            <w:tcW w:w="1696" w:type="dxa"/>
            <w:shd w:val="clear" w:color="auto" w:fill="auto"/>
          </w:tcPr>
          <w:p w:rsidR="007970C2" w:rsidRPr="00C85F59" w:rsidRDefault="007970C2" w:rsidP="00740F26">
            <w:pPr>
              <w:jc w:val="center"/>
              <w:rPr>
                <w:rFonts w:ascii="Times New Roman" w:hAnsi="Times New Roman"/>
                <w:sz w:val="24"/>
              </w:rPr>
            </w:pPr>
            <w:r>
              <w:rPr>
                <w:rFonts w:ascii="Times New Roman" w:hAnsi="Times New Roman"/>
                <w:sz w:val="24"/>
              </w:rPr>
              <w:t>6</w:t>
            </w:r>
            <w:r w:rsidRPr="00C85F59">
              <w:rPr>
                <w:rFonts w:ascii="Times New Roman" w:hAnsi="Times New Roman"/>
                <w:sz w:val="24"/>
              </w:rPr>
              <w:t>-8</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обеспечивает выполнение индивидуального плана развития, достижение ключевых показателей эффективности (КПЭ) подразделения/руководителя. Имеются учебные материалы, </w:t>
            </w:r>
            <w:r w:rsidRPr="00C85F59">
              <w:rPr>
                <w:rFonts w:ascii="Times New Roman" w:hAnsi="Times New Roman"/>
                <w:sz w:val="24"/>
              </w:rPr>
              <w:br/>
            </w:r>
            <w:proofErr w:type="gramStart"/>
            <w:r w:rsidRPr="00C85F59">
              <w:rPr>
                <w:rFonts w:ascii="Times New Roman" w:hAnsi="Times New Roman"/>
                <w:sz w:val="24"/>
              </w:rPr>
              <w:t>чек-листы</w:t>
            </w:r>
            <w:proofErr w:type="gramEnd"/>
            <w:r w:rsidRPr="00C85F59">
              <w:rPr>
                <w:rFonts w:ascii="Times New Roman" w:hAnsi="Times New Roman"/>
                <w:sz w:val="24"/>
              </w:rPr>
              <w:t>, видеокурсы</w:t>
            </w:r>
          </w:p>
        </w:tc>
      </w:tr>
      <w:tr w:rsidR="007970C2" w:rsidRPr="00C85F59" w:rsidTr="00740F26">
        <w:trPr>
          <w:trHeight w:val="1026"/>
        </w:trPr>
        <w:tc>
          <w:tcPr>
            <w:tcW w:w="1696" w:type="dxa"/>
          </w:tcPr>
          <w:p w:rsidR="007970C2" w:rsidRPr="00C85F59" w:rsidRDefault="007970C2" w:rsidP="00740F26">
            <w:pPr>
              <w:jc w:val="center"/>
              <w:rPr>
                <w:rFonts w:ascii="Times New Roman" w:hAnsi="Times New Roman"/>
                <w:sz w:val="24"/>
              </w:rPr>
            </w:pPr>
            <w:r>
              <w:rPr>
                <w:rFonts w:ascii="Times New Roman" w:hAnsi="Times New Roman"/>
                <w:sz w:val="24"/>
              </w:rPr>
              <w:t>3-</w:t>
            </w:r>
            <w:r w:rsidRPr="00C85F59">
              <w:rPr>
                <w:rFonts w:ascii="Times New Roman" w:hAnsi="Times New Roman"/>
                <w:sz w:val="24"/>
              </w:rPr>
              <w:t>5</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повышает степень готовности работника к занятию целевой должности, формирует стратегическое мышление, включает реализацию конкретного проекта улучшения/развития организации. Представляет основную справочную информацию. Имеется общее визуализированное описание основных рабочих процессов</w:t>
            </w:r>
          </w:p>
        </w:tc>
      </w:tr>
      <w:tr w:rsidR="007970C2" w:rsidRPr="00C85F59" w:rsidTr="00740F26">
        <w:trPr>
          <w:trHeight w:val="470"/>
        </w:trPr>
        <w:tc>
          <w:tcPr>
            <w:tcW w:w="1696" w:type="dxa"/>
          </w:tcPr>
          <w:p w:rsidR="007970C2" w:rsidRPr="00C85F59" w:rsidRDefault="007970C2" w:rsidP="00740F26">
            <w:pPr>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Default="007970C2" w:rsidP="007970C2">
      <w:pPr>
        <w:jc w:val="center"/>
        <w:rPr>
          <w:rFonts w:ascii="Times New Roman" w:hAnsi="Times New Roman"/>
          <w:sz w:val="28"/>
          <w:szCs w:val="28"/>
        </w:rPr>
      </w:pPr>
    </w:p>
    <w:p w:rsidR="007970C2" w:rsidRPr="00C85F59" w:rsidRDefault="007970C2" w:rsidP="007970C2">
      <w:pPr>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r>
      <w:proofErr w:type="spellStart"/>
      <w:r w:rsidRPr="00C85F59">
        <w:rPr>
          <w:rFonts w:ascii="Times New Roman" w:hAnsi="Times New Roman"/>
          <w:sz w:val="28"/>
          <w:szCs w:val="28"/>
        </w:rPr>
        <w:t>инновационность</w:t>
      </w:r>
      <w:proofErr w:type="spellEnd"/>
      <w:r w:rsidRPr="00C85F59">
        <w:rPr>
          <w:rFonts w:ascii="Times New Roman" w:hAnsi="Times New Roman"/>
          <w:sz w:val="28"/>
          <w:szCs w:val="28"/>
        </w:rPr>
        <w:t xml:space="preserve"> и уникальность программы наставничества</w:t>
      </w:r>
    </w:p>
    <w:p w:rsidR="007970C2" w:rsidRPr="00C85F59" w:rsidRDefault="007970C2" w:rsidP="007970C2">
      <w:pPr>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szCs w:val="24"/>
              </w:rPr>
            </w:pPr>
            <w:r w:rsidRPr="00C85F59">
              <w:rPr>
                <w:rFonts w:ascii="Times New Roman" w:hAnsi="Times New Roman"/>
                <w:bCs/>
                <w:color w:val="000000"/>
                <w:sz w:val="24"/>
                <w:szCs w:val="24"/>
              </w:rPr>
              <w:t>Номинация в Конкурсе</w:t>
            </w:r>
          </w:p>
        </w:tc>
        <w:tc>
          <w:tcPr>
            <w:tcW w:w="7419" w:type="dxa"/>
            <w:shd w:val="clear" w:color="auto" w:fill="auto"/>
          </w:tcPr>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в профессиональном самоопределении</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в профессиональном развитии молодежи</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в производстве</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в области прорывных технологий</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szCs w:val="24"/>
              </w:rPr>
            </w:pPr>
            <w:r w:rsidRPr="00C85F59">
              <w:rPr>
                <w:rFonts w:ascii="Times New Roman" w:hAnsi="Times New Roman"/>
                <w:bCs/>
                <w:color w:val="000000"/>
                <w:sz w:val="24"/>
                <w:szCs w:val="24"/>
              </w:rPr>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Профессиональная ориентация школьников</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 xml:space="preserve">Наставничество во взаимодействии с вузом, </w:t>
            </w:r>
            <w:r>
              <w:rPr>
                <w:rFonts w:ascii="Times New Roman" w:hAnsi="Times New Roman"/>
                <w:color w:val="000000"/>
                <w:sz w:val="24"/>
                <w:szCs w:val="24"/>
              </w:rPr>
              <w:t>ц</w:t>
            </w:r>
            <w:r w:rsidRPr="00C85F59">
              <w:rPr>
                <w:rFonts w:ascii="Times New Roman" w:hAnsi="Times New Roman"/>
                <w:color w:val="000000"/>
                <w:sz w:val="24"/>
                <w:szCs w:val="24"/>
              </w:rPr>
              <w:t>ентрами трансфера технологий</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 xml:space="preserve">Наставничество для </w:t>
            </w:r>
            <w:proofErr w:type="gramStart"/>
            <w:r w:rsidRPr="00C85F59">
              <w:rPr>
                <w:rFonts w:ascii="Times New Roman" w:hAnsi="Times New Roman"/>
                <w:color w:val="000000"/>
                <w:sz w:val="24"/>
                <w:szCs w:val="24"/>
              </w:rPr>
              <w:t>проходящих</w:t>
            </w:r>
            <w:proofErr w:type="gramEnd"/>
            <w:r w:rsidRPr="00C85F59">
              <w:rPr>
                <w:rFonts w:ascii="Times New Roman" w:hAnsi="Times New Roman"/>
                <w:color w:val="000000"/>
                <w:sz w:val="24"/>
                <w:szCs w:val="24"/>
              </w:rPr>
              <w:t xml:space="preserve"> учебную/производственную практику</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для молодых специалистов/для новых работников</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Наставничество для передачи ключевых знаний и навыков работникам</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 xml:space="preserve">Наставничество для </w:t>
            </w:r>
            <w:proofErr w:type="gramStart"/>
            <w:r w:rsidRPr="00C85F59">
              <w:rPr>
                <w:rFonts w:ascii="Times New Roman" w:hAnsi="Times New Roman"/>
                <w:color w:val="000000"/>
                <w:sz w:val="24"/>
                <w:szCs w:val="24"/>
              </w:rPr>
              <w:t>назначаемых</w:t>
            </w:r>
            <w:proofErr w:type="gramEnd"/>
            <w:r w:rsidRPr="00C85F59">
              <w:rPr>
                <w:rFonts w:ascii="Times New Roman" w:hAnsi="Times New Roman"/>
                <w:color w:val="000000"/>
                <w:sz w:val="24"/>
                <w:szCs w:val="24"/>
              </w:rPr>
              <w:t xml:space="preserve"> на должности начального звена управления</w:t>
            </w:r>
            <w:r>
              <w:rPr>
                <w:rFonts w:ascii="Times New Roman" w:hAnsi="Times New Roman"/>
                <w:color w:val="000000"/>
                <w:sz w:val="24"/>
                <w:szCs w:val="24"/>
              </w:rPr>
              <w:t>.</w:t>
            </w:r>
          </w:p>
          <w:p w:rsidR="007970C2" w:rsidRPr="00C85F59" w:rsidRDefault="007970C2" w:rsidP="00740F26">
            <w:pPr>
              <w:jc w:val="both"/>
              <w:rPr>
                <w:rFonts w:ascii="Times New Roman" w:hAnsi="Times New Roman"/>
                <w:color w:val="000000"/>
                <w:sz w:val="24"/>
                <w:szCs w:val="24"/>
              </w:rPr>
            </w:pPr>
            <w:r w:rsidRPr="00C85F59">
              <w:rPr>
                <w:rFonts w:ascii="Times New Roman" w:hAnsi="Times New Roman"/>
                <w:color w:val="000000"/>
                <w:sz w:val="24"/>
                <w:szCs w:val="24"/>
              </w:rPr>
              <w:t xml:space="preserve">Наставничество для </w:t>
            </w:r>
            <w:proofErr w:type="gramStart"/>
            <w:r w:rsidRPr="00C85F59">
              <w:rPr>
                <w:rFonts w:ascii="Times New Roman" w:hAnsi="Times New Roman"/>
                <w:color w:val="000000"/>
                <w:sz w:val="24"/>
                <w:szCs w:val="24"/>
              </w:rPr>
              <w:t>назначаемых</w:t>
            </w:r>
            <w:proofErr w:type="gramEnd"/>
            <w:r w:rsidRPr="00C85F59">
              <w:rPr>
                <w:rFonts w:ascii="Times New Roman" w:hAnsi="Times New Roman"/>
                <w:color w:val="000000"/>
                <w:sz w:val="24"/>
                <w:szCs w:val="24"/>
              </w:rPr>
              <w:t xml:space="preserve"> на должности среднего звена управления</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szCs w:val="24"/>
              </w:rPr>
            </w:pPr>
            <w:r w:rsidRPr="00C85F59">
              <w:rPr>
                <w:rFonts w:ascii="Times New Roman" w:hAnsi="Times New Roman"/>
                <w:bCs/>
                <w:sz w:val="24"/>
                <w:szCs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szCs w:val="24"/>
              </w:rPr>
            </w:pPr>
            <w:r w:rsidRPr="00C85F59">
              <w:rPr>
                <w:rFonts w:ascii="Times New Roman" w:hAnsi="Times New Roman"/>
                <w:bCs/>
                <w:sz w:val="24"/>
                <w:szCs w:val="24"/>
              </w:rPr>
              <w:t>Примерное содержание оценки</w:t>
            </w:r>
          </w:p>
        </w:tc>
      </w:tr>
      <w:tr w:rsidR="007970C2" w:rsidRPr="00C85F59" w:rsidTr="00740F26">
        <w:trPr>
          <w:trHeight w:val="1251"/>
        </w:trPr>
        <w:tc>
          <w:tcPr>
            <w:tcW w:w="1696" w:type="dxa"/>
            <w:shd w:val="clear" w:color="auto" w:fill="auto"/>
          </w:tcPr>
          <w:p w:rsidR="007970C2" w:rsidRPr="00C85F59" w:rsidRDefault="007970C2" w:rsidP="00740F26">
            <w:pPr>
              <w:jc w:val="center"/>
              <w:rPr>
                <w:rFonts w:ascii="Times New Roman" w:hAnsi="Times New Roman"/>
                <w:sz w:val="24"/>
                <w:szCs w:val="24"/>
              </w:rPr>
            </w:pPr>
            <w:r w:rsidRPr="00C85F59">
              <w:rPr>
                <w:rFonts w:ascii="Times New Roman" w:hAnsi="Times New Roman"/>
                <w:sz w:val="24"/>
                <w:szCs w:val="24"/>
              </w:rPr>
              <w:t>9-10</w:t>
            </w:r>
          </w:p>
        </w:tc>
        <w:tc>
          <w:tcPr>
            <w:tcW w:w="7419" w:type="dxa"/>
            <w:shd w:val="clear" w:color="auto" w:fill="auto"/>
          </w:tcPr>
          <w:p w:rsidR="007970C2" w:rsidRPr="00C85F59" w:rsidRDefault="007970C2" w:rsidP="00740F26">
            <w:pPr>
              <w:jc w:val="both"/>
              <w:rPr>
                <w:rFonts w:ascii="Times New Roman" w:hAnsi="Times New Roman"/>
                <w:sz w:val="24"/>
                <w:szCs w:val="24"/>
              </w:rPr>
            </w:pPr>
            <w:r w:rsidRPr="00C85F59">
              <w:rPr>
                <w:rFonts w:ascii="Times New Roman" w:hAnsi="Times New Roman"/>
                <w:sz w:val="24"/>
                <w:szCs w:val="24"/>
              </w:rPr>
              <w:t xml:space="preserve">Программа направлена на внедрение новых или значительно улучшенных процессов, методов, практик в деятельности организации. </w:t>
            </w:r>
          </w:p>
          <w:p w:rsidR="007970C2" w:rsidRPr="00C85F59" w:rsidRDefault="007970C2" w:rsidP="00740F26">
            <w:pPr>
              <w:jc w:val="both"/>
              <w:rPr>
                <w:rFonts w:ascii="Times New Roman" w:hAnsi="Times New Roman"/>
                <w:sz w:val="24"/>
                <w:szCs w:val="24"/>
              </w:rPr>
            </w:pPr>
            <w:r w:rsidRPr="00C85F59">
              <w:rPr>
                <w:rFonts w:ascii="Times New Roman" w:hAnsi="Times New Roman"/>
                <w:sz w:val="24"/>
                <w:szCs w:val="24"/>
              </w:rPr>
              <w:t>Программа является уникальной в сравнении с аналогичной деятельностью других организаций</w:t>
            </w:r>
          </w:p>
        </w:tc>
      </w:tr>
      <w:tr w:rsidR="007970C2" w:rsidRPr="00C85F59" w:rsidTr="00740F26">
        <w:trPr>
          <w:trHeight w:val="1369"/>
        </w:trPr>
        <w:tc>
          <w:tcPr>
            <w:tcW w:w="1696" w:type="dxa"/>
          </w:tcPr>
          <w:p w:rsidR="007970C2" w:rsidRPr="00C85F59" w:rsidRDefault="007970C2" w:rsidP="007970C2">
            <w:pPr>
              <w:spacing w:line="233" w:lineRule="auto"/>
              <w:jc w:val="center"/>
              <w:rPr>
                <w:rFonts w:ascii="Times New Roman" w:hAnsi="Times New Roman"/>
                <w:sz w:val="24"/>
                <w:szCs w:val="24"/>
              </w:rPr>
            </w:pPr>
            <w:r>
              <w:rPr>
                <w:rFonts w:ascii="Times New Roman" w:hAnsi="Times New Roman"/>
                <w:sz w:val="24"/>
                <w:szCs w:val="24"/>
              </w:rPr>
              <w:lastRenderedPageBreak/>
              <w:t>6</w:t>
            </w:r>
            <w:r w:rsidRPr="00C85F59">
              <w:rPr>
                <w:rFonts w:ascii="Times New Roman" w:hAnsi="Times New Roman"/>
                <w:sz w:val="24"/>
                <w:szCs w:val="24"/>
              </w:rPr>
              <w:t>-8</w:t>
            </w:r>
          </w:p>
        </w:tc>
        <w:tc>
          <w:tcPr>
            <w:tcW w:w="7419" w:type="dxa"/>
          </w:tcPr>
          <w:p w:rsidR="007970C2" w:rsidRPr="00C85F59" w:rsidRDefault="007970C2" w:rsidP="007970C2">
            <w:pPr>
              <w:spacing w:line="233" w:lineRule="auto"/>
              <w:jc w:val="both"/>
              <w:rPr>
                <w:rFonts w:ascii="Times New Roman" w:hAnsi="Times New Roman"/>
                <w:sz w:val="24"/>
                <w:szCs w:val="24"/>
              </w:rPr>
            </w:pPr>
            <w:r w:rsidRPr="00C85F59">
              <w:rPr>
                <w:rFonts w:ascii="Times New Roman" w:hAnsi="Times New Roman"/>
                <w:sz w:val="24"/>
                <w:szCs w:val="24"/>
              </w:rPr>
              <w:t xml:space="preserve">Программа направлена на внедрение новых или значительно улучшенных процессов, методов, практик в деятельности организации. </w:t>
            </w:r>
          </w:p>
          <w:p w:rsidR="007970C2" w:rsidRPr="00C85F59" w:rsidRDefault="007970C2" w:rsidP="007970C2">
            <w:pPr>
              <w:spacing w:line="233" w:lineRule="auto"/>
              <w:jc w:val="both"/>
              <w:rPr>
                <w:rFonts w:ascii="Times New Roman" w:hAnsi="Times New Roman"/>
                <w:sz w:val="24"/>
                <w:szCs w:val="24"/>
              </w:rPr>
            </w:pPr>
            <w:r w:rsidRPr="00C85F59">
              <w:rPr>
                <w:rFonts w:ascii="Times New Roman" w:hAnsi="Times New Roman"/>
                <w:sz w:val="24"/>
                <w:szCs w:val="24"/>
              </w:rPr>
              <w:t>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7970C2" w:rsidRPr="00C85F59" w:rsidTr="00740F26">
        <w:trPr>
          <w:trHeight w:val="1253"/>
        </w:trPr>
        <w:tc>
          <w:tcPr>
            <w:tcW w:w="1696" w:type="dxa"/>
          </w:tcPr>
          <w:p w:rsidR="007970C2" w:rsidRPr="00C85F59" w:rsidRDefault="007970C2" w:rsidP="007970C2">
            <w:pPr>
              <w:spacing w:line="233" w:lineRule="auto"/>
              <w:jc w:val="center"/>
              <w:rPr>
                <w:rFonts w:ascii="Times New Roman" w:hAnsi="Times New Roman"/>
                <w:sz w:val="24"/>
                <w:szCs w:val="24"/>
              </w:rPr>
            </w:pPr>
            <w:r w:rsidRPr="00C85F59">
              <w:rPr>
                <w:rFonts w:ascii="Times New Roman" w:hAnsi="Times New Roman"/>
                <w:sz w:val="24"/>
                <w:szCs w:val="24"/>
              </w:rPr>
              <w:t>3</w:t>
            </w:r>
            <w:r>
              <w:rPr>
                <w:rFonts w:ascii="Times New Roman" w:hAnsi="Times New Roman"/>
                <w:sz w:val="24"/>
                <w:szCs w:val="24"/>
              </w:rPr>
              <w:t>-</w:t>
            </w:r>
            <w:r w:rsidRPr="00C85F59">
              <w:rPr>
                <w:rFonts w:ascii="Times New Roman" w:hAnsi="Times New Roman"/>
                <w:sz w:val="24"/>
                <w:szCs w:val="24"/>
              </w:rPr>
              <w:t>5</w:t>
            </w:r>
          </w:p>
        </w:tc>
        <w:tc>
          <w:tcPr>
            <w:tcW w:w="7419" w:type="dxa"/>
          </w:tcPr>
          <w:p w:rsidR="007970C2" w:rsidRPr="00C85F59" w:rsidRDefault="007970C2" w:rsidP="007970C2">
            <w:pPr>
              <w:spacing w:line="233" w:lineRule="auto"/>
              <w:jc w:val="both"/>
              <w:rPr>
                <w:rFonts w:ascii="Times New Roman" w:hAnsi="Times New Roman"/>
                <w:sz w:val="24"/>
                <w:szCs w:val="24"/>
              </w:rPr>
            </w:pPr>
            <w:r w:rsidRPr="00C85F59">
              <w:rPr>
                <w:rFonts w:ascii="Times New Roman" w:hAnsi="Times New Roman"/>
                <w:sz w:val="24"/>
                <w:szCs w:val="24"/>
              </w:rPr>
              <w:t xml:space="preserve">Программа является продолжением уже существующих процессов, методов, практик в деятельности организации. </w:t>
            </w:r>
          </w:p>
          <w:p w:rsidR="007970C2" w:rsidRPr="00C85F59" w:rsidRDefault="007970C2" w:rsidP="007970C2">
            <w:pPr>
              <w:spacing w:line="233" w:lineRule="auto"/>
              <w:jc w:val="both"/>
              <w:rPr>
                <w:rFonts w:ascii="Times New Roman" w:hAnsi="Times New Roman"/>
                <w:sz w:val="24"/>
                <w:szCs w:val="24"/>
              </w:rPr>
            </w:pPr>
            <w:r w:rsidRPr="00C85F59">
              <w:rPr>
                <w:rFonts w:ascii="Times New Roman" w:hAnsi="Times New Roman"/>
                <w:sz w:val="24"/>
                <w:szCs w:val="24"/>
              </w:rPr>
              <w:t>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7970C2" w:rsidRPr="00C85F59" w:rsidTr="00740F26">
        <w:trPr>
          <w:trHeight w:val="589"/>
        </w:trPr>
        <w:tc>
          <w:tcPr>
            <w:tcW w:w="1696" w:type="dxa"/>
          </w:tcPr>
          <w:p w:rsidR="007970C2" w:rsidRPr="00C85F59" w:rsidRDefault="007970C2" w:rsidP="007970C2">
            <w:pPr>
              <w:spacing w:line="233" w:lineRule="auto"/>
              <w:jc w:val="center"/>
              <w:rPr>
                <w:rFonts w:ascii="Times New Roman" w:hAnsi="Times New Roman"/>
                <w:sz w:val="24"/>
                <w:szCs w:val="24"/>
              </w:rPr>
            </w:pPr>
            <w:r w:rsidRPr="00C85F59">
              <w:rPr>
                <w:rFonts w:ascii="Times New Roman" w:hAnsi="Times New Roman"/>
                <w:sz w:val="24"/>
                <w:szCs w:val="24"/>
              </w:rPr>
              <w:t>1-2</w:t>
            </w:r>
          </w:p>
        </w:tc>
        <w:tc>
          <w:tcPr>
            <w:tcW w:w="7419" w:type="dxa"/>
          </w:tcPr>
          <w:p w:rsidR="007970C2" w:rsidRPr="00C85F59" w:rsidRDefault="007970C2" w:rsidP="007970C2">
            <w:pPr>
              <w:spacing w:line="233" w:lineRule="auto"/>
              <w:jc w:val="both"/>
              <w:rPr>
                <w:rFonts w:ascii="Times New Roman" w:hAnsi="Times New Roman"/>
                <w:sz w:val="24"/>
                <w:szCs w:val="24"/>
              </w:rPr>
            </w:pPr>
            <w:r w:rsidRPr="00C85F59">
              <w:rPr>
                <w:rFonts w:ascii="Times New Roman" w:hAnsi="Times New Roman"/>
                <w:sz w:val="24"/>
                <w:szCs w:val="24"/>
              </w:rPr>
              <w:t xml:space="preserve">Информация отсутствует, представлена общими фразами </w:t>
            </w:r>
            <w:r w:rsidRPr="00C85F59">
              <w:rPr>
                <w:rFonts w:ascii="Times New Roman" w:hAnsi="Times New Roman"/>
                <w:sz w:val="24"/>
                <w:szCs w:val="24"/>
              </w:rPr>
              <w:br/>
              <w:t>или ее недостаточно для проведения оценки</w:t>
            </w:r>
          </w:p>
        </w:tc>
      </w:tr>
    </w:tbl>
    <w:p w:rsidR="007970C2" w:rsidRPr="00C85F59" w:rsidRDefault="007970C2" w:rsidP="007970C2">
      <w:pPr>
        <w:spacing w:line="233" w:lineRule="auto"/>
        <w:rPr>
          <w:rFonts w:ascii="Times New Roman" w:hAnsi="Times New Roman"/>
          <w:sz w:val="28"/>
        </w:rPr>
      </w:pPr>
    </w:p>
    <w:p w:rsidR="007970C2" w:rsidRPr="00C85F59" w:rsidRDefault="007970C2" w:rsidP="007970C2">
      <w:pPr>
        <w:spacing w:line="233" w:lineRule="auto"/>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возможность тиражирования программы наставничества</w:t>
      </w:r>
    </w:p>
    <w:p w:rsidR="007970C2" w:rsidRPr="00C85F59" w:rsidRDefault="007970C2" w:rsidP="007970C2">
      <w:pPr>
        <w:spacing w:line="233" w:lineRule="auto"/>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970C2">
            <w:pPr>
              <w:spacing w:line="233" w:lineRule="auto"/>
              <w:jc w:val="both"/>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самоопределении</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развитии молодежи</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производстве</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области прорывных технологий</w:t>
            </w:r>
          </w:p>
        </w:tc>
      </w:tr>
      <w:tr w:rsidR="007970C2" w:rsidRPr="00C85F59" w:rsidTr="00740F26">
        <w:tc>
          <w:tcPr>
            <w:tcW w:w="1696" w:type="dxa"/>
            <w:shd w:val="clear" w:color="auto" w:fill="auto"/>
          </w:tcPr>
          <w:p w:rsidR="007970C2" w:rsidRPr="00C85F59" w:rsidRDefault="007970C2" w:rsidP="007970C2">
            <w:pPr>
              <w:spacing w:line="233" w:lineRule="auto"/>
              <w:jc w:val="both"/>
              <w:rPr>
                <w:rFonts w:ascii="Times New Roman" w:hAnsi="Times New Roman"/>
                <w:bCs/>
                <w:color w:val="000000"/>
                <w:sz w:val="24"/>
              </w:rPr>
            </w:pPr>
            <w:r w:rsidRPr="00C85F59">
              <w:rPr>
                <w:rFonts w:ascii="Times New Roman" w:hAnsi="Times New Roman"/>
                <w:bCs/>
                <w:color w:val="000000"/>
                <w:sz w:val="24"/>
              </w:rPr>
              <w:t>Название практики</w:t>
            </w:r>
          </w:p>
        </w:tc>
        <w:tc>
          <w:tcPr>
            <w:tcW w:w="7419" w:type="dxa"/>
            <w:shd w:val="clear" w:color="auto" w:fill="auto"/>
          </w:tcPr>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Профессиональная ориентация школьников</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во взаимодействии с вузом, Центрами трансфера технологий</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проходящих</w:t>
            </w:r>
            <w:proofErr w:type="gramEnd"/>
            <w:r w:rsidRPr="00C85F59">
              <w:rPr>
                <w:rFonts w:ascii="Times New Roman" w:hAnsi="Times New Roman"/>
                <w:color w:val="000000"/>
                <w:sz w:val="24"/>
              </w:rPr>
              <w:t xml:space="preserve"> учебную/производственную практику</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для молодых специалистов/для новых работников</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для передачи ключевых знаний и навыков работникам</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начального звена управления</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среднего звена управления</w:t>
            </w:r>
          </w:p>
        </w:tc>
      </w:tr>
      <w:tr w:rsidR="007970C2" w:rsidRPr="00C85F59" w:rsidTr="00740F26">
        <w:tc>
          <w:tcPr>
            <w:tcW w:w="1696" w:type="dxa"/>
            <w:shd w:val="clear" w:color="auto" w:fill="auto"/>
            <w:vAlign w:val="center"/>
          </w:tcPr>
          <w:p w:rsidR="007970C2" w:rsidRPr="00C85F59" w:rsidRDefault="007970C2" w:rsidP="007970C2">
            <w:pPr>
              <w:spacing w:line="233" w:lineRule="auto"/>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970C2">
            <w:pPr>
              <w:spacing w:line="233" w:lineRule="auto"/>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542"/>
        </w:trPr>
        <w:tc>
          <w:tcPr>
            <w:tcW w:w="1696" w:type="dxa"/>
            <w:shd w:val="clear" w:color="auto" w:fill="auto"/>
          </w:tcPr>
          <w:p w:rsidR="007970C2" w:rsidRPr="00C85F59" w:rsidRDefault="007970C2" w:rsidP="007970C2">
            <w:pPr>
              <w:spacing w:line="233" w:lineRule="auto"/>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970C2">
            <w:pPr>
              <w:spacing w:line="233" w:lineRule="auto"/>
              <w:jc w:val="both"/>
              <w:rPr>
                <w:rFonts w:ascii="Times New Roman" w:hAnsi="Times New Roman"/>
                <w:sz w:val="24"/>
              </w:rPr>
            </w:pPr>
            <w:r w:rsidRPr="00C85F59">
              <w:rPr>
                <w:rFonts w:ascii="Times New Roman" w:hAnsi="Times New Roman"/>
                <w:sz w:val="24"/>
              </w:rPr>
              <w:t xml:space="preserve">Программа имеет потенциал для внедрения в организациях двух </w:t>
            </w:r>
            <w:r w:rsidRPr="00C85F59">
              <w:rPr>
                <w:rFonts w:ascii="Times New Roman" w:hAnsi="Times New Roman"/>
                <w:sz w:val="24"/>
              </w:rPr>
              <w:br/>
              <w:t>и более отраслей</w:t>
            </w:r>
          </w:p>
        </w:tc>
      </w:tr>
      <w:tr w:rsidR="007970C2" w:rsidRPr="00C85F59" w:rsidTr="00740F26">
        <w:trPr>
          <w:trHeight w:val="408"/>
        </w:trPr>
        <w:tc>
          <w:tcPr>
            <w:tcW w:w="1696" w:type="dxa"/>
            <w:shd w:val="clear" w:color="auto" w:fill="auto"/>
          </w:tcPr>
          <w:p w:rsidR="007970C2" w:rsidRPr="00C85F59" w:rsidRDefault="007970C2" w:rsidP="007970C2">
            <w:pPr>
              <w:spacing w:line="233" w:lineRule="auto"/>
              <w:jc w:val="center"/>
              <w:rPr>
                <w:rFonts w:ascii="Times New Roman" w:hAnsi="Times New Roman"/>
                <w:sz w:val="24"/>
              </w:rPr>
            </w:pPr>
            <w:r w:rsidRPr="00C85F59">
              <w:rPr>
                <w:rFonts w:ascii="Times New Roman" w:hAnsi="Times New Roman"/>
                <w:sz w:val="24"/>
              </w:rPr>
              <w:t>6-8</w:t>
            </w:r>
          </w:p>
        </w:tc>
        <w:tc>
          <w:tcPr>
            <w:tcW w:w="7419" w:type="dxa"/>
            <w:shd w:val="clear" w:color="auto" w:fill="auto"/>
          </w:tcPr>
          <w:p w:rsidR="007970C2" w:rsidRPr="00C85F59" w:rsidRDefault="007970C2" w:rsidP="007970C2">
            <w:pPr>
              <w:spacing w:line="233" w:lineRule="auto"/>
              <w:jc w:val="both"/>
              <w:rPr>
                <w:rFonts w:ascii="Times New Roman" w:hAnsi="Times New Roman"/>
                <w:sz w:val="24"/>
              </w:rPr>
            </w:pPr>
            <w:r w:rsidRPr="00C85F59">
              <w:rPr>
                <w:rFonts w:ascii="Times New Roman" w:hAnsi="Times New Roman"/>
                <w:sz w:val="24"/>
              </w:rPr>
              <w:t>Программа имеет потенциал для внедрения во всех организациях отрасли</w:t>
            </w:r>
          </w:p>
        </w:tc>
      </w:tr>
      <w:tr w:rsidR="007970C2" w:rsidRPr="00C85F59" w:rsidTr="00740F26">
        <w:trPr>
          <w:trHeight w:val="500"/>
        </w:trPr>
        <w:tc>
          <w:tcPr>
            <w:tcW w:w="1696" w:type="dxa"/>
            <w:shd w:val="clear" w:color="auto" w:fill="auto"/>
          </w:tcPr>
          <w:p w:rsidR="007970C2" w:rsidRPr="00C85F59" w:rsidRDefault="007970C2" w:rsidP="007970C2">
            <w:pPr>
              <w:spacing w:line="233" w:lineRule="auto"/>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shd w:val="clear" w:color="auto" w:fill="auto"/>
          </w:tcPr>
          <w:p w:rsidR="007970C2" w:rsidRPr="00C85F59" w:rsidRDefault="007970C2" w:rsidP="007970C2">
            <w:pPr>
              <w:spacing w:line="233" w:lineRule="auto"/>
              <w:jc w:val="both"/>
              <w:rPr>
                <w:rFonts w:ascii="Times New Roman" w:hAnsi="Times New Roman"/>
                <w:sz w:val="24"/>
              </w:rPr>
            </w:pPr>
            <w:r w:rsidRPr="00C85F59">
              <w:rPr>
                <w:rFonts w:ascii="Times New Roman" w:hAnsi="Times New Roman"/>
                <w:sz w:val="24"/>
              </w:rPr>
              <w:t>Программа имеет потенциал для внедрения в отдельных организациях отрасли</w:t>
            </w:r>
          </w:p>
        </w:tc>
      </w:tr>
      <w:tr w:rsidR="007970C2" w:rsidRPr="00C85F59" w:rsidTr="007970C2">
        <w:trPr>
          <w:trHeight w:val="575"/>
        </w:trPr>
        <w:tc>
          <w:tcPr>
            <w:tcW w:w="1696" w:type="dxa"/>
          </w:tcPr>
          <w:p w:rsidR="007970C2" w:rsidRPr="00C85F59" w:rsidRDefault="007970C2" w:rsidP="007970C2">
            <w:pPr>
              <w:spacing w:line="233" w:lineRule="auto"/>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970C2">
            <w:pPr>
              <w:spacing w:line="233" w:lineRule="auto"/>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7970C2" w:rsidRDefault="007970C2" w:rsidP="007970C2">
      <w:pPr>
        <w:spacing w:line="233" w:lineRule="auto"/>
      </w:pPr>
    </w:p>
    <w:p w:rsidR="007970C2" w:rsidRDefault="007970C2" w:rsidP="007970C2">
      <w:pPr>
        <w:spacing w:line="233" w:lineRule="auto"/>
      </w:pPr>
    </w:p>
    <w:p w:rsidR="007970C2" w:rsidRPr="00C85F59" w:rsidRDefault="007970C2" w:rsidP="007970C2">
      <w:pPr>
        <w:spacing w:line="233" w:lineRule="auto"/>
        <w:jc w:val="center"/>
        <w:rPr>
          <w:rFonts w:ascii="Times New Roman" w:hAnsi="Times New Roman"/>
          <w:sz w:val="28"/>
          <w:szCs w:val="28"/>
        </w:rPr>
      </w:pPr>
      <w:r w:rsidRPr="00C85F59">
        <w:rPr>
          <w:rFonts w:ascii="Times New Roman" w:hAnsi="Times New Roman"/>
          <w:sz w:val="28"/>
          <w:szCs w:val="28"/>
        </w:rPr>
        <w:t xml:space="preserve">Оценка по критерию </w:t>
      </w:r>
      <w:r w:rsidRPr="00C85F59">
        <w:rPr>
          <w:rFonts w:ascii="Times New Roman" w:hAnsi="Times New Roman"/>
          <w:sz w:val="28"/>
          <w:szCs w:val="28"/>
        </w:rPr>
        <w:br/>
        <w:t>возможность масштабирования программы наставничества</w:t>
      </w:r>
    </w:p>
    <w:p w:rsidR="007970C2" w:rsidRPr="00C85F59" w:rsidRDefault="007970C2" w:rsidP="007970C2">
      <w:pPr>
        <w:spacing w:line="233" w:lineRule="auto"/>
        <w:rPr>
          <w:rFonts w:ascii="Times New Roman" w:hAnsi="Times New Roman"/>
          <w:sz w:val="28"/>
        </w:rPr>
      </w:pPr>
    </w:p>
    <w:tbl>
      <w:tblPr>
        <w:tblStyle w:val="a9"/>
        <w:tblW w:w="9115" w:type="dxa"/>
        <w:tblLayout w:type="fixed"/>
        <w:tblLook w:val="04A0" w:firstRow="1" w:lastRow="0" w:firstColumn="1" w:lastColumn="0" w:noHBand="0" w:noVBand="1"/>
      </w:tblPr>
      <w:tblGrid>
        <w:gridCol w:w="1696"/>
        <w:gridCol w:w="7419"/>
      </w:tblGrid>
      <w:tr w:rsidR="007970C2" w:rsidRPr="00C85F59" w:rsidTr="00740F26">
        <w:tc>
          <w:tcPr>
            <w:tcW w:w="1696" w:type="dxa"/>
            <w:shd w:val="clear" w:color="auto" w:fill="auto"/>
          </w:tcPr>
          <w:p w:rsidR="007970C2" w:rsidRPr="00C85F59" w:rsidRDefault="007970C2" w:rsidP="007970C2">
            <w:pPr>
              <w:spacing w:line="233" w:lineRule="auto"/>
              <w:jc w:val="center"/>
              <w:rPr>
                <w:rFonts w:ascii="Times New Roman" w:hAnsi="Times New Roman"/>
                <w:bCs/>
                <w:color w:val="000000"/>
                <w:sz w:val="24"/>
              </w:rPr>
            </w:pPr>
            <w:r w:rsidRPr="00C85F59">
              <w:rPr>
                <w:rFonts w:ascii="Times New Roman" w:hAnsi="Times New Roman"/>
                <w:bCs/>
                <w:color w:val="000000"/>
                <w:sz w:val="24"/>
              </w:rPr>
              <w:t>Номинация в Конкурсе</w:t>
            </w:r>
          </w:p>
        </w:tc>
        <w:tc>
          <w:tcPr>
            <w:tcW w:w="7419" w:type="dxa"/>
            <w:shd w:val="clear" w:color="auto" w:fill="auto"/>
          </w:tcPr>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самоопределении</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профессиональном развитии молодежи</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производстве</w:t>
            </w:r>
            <w:r>
              <w:rPr>
                <w:rFonts w:ascii="Times New Roman" w:hAnsi="Times New Roman"/>
                <w:color w:val="000000"/>
                <w:sz w:val="24"/>
              </w:rPr>
              <w:t>.</w:t>
            </w:r>
          </w:p>
          <w:p w:rsidR="007970C2" w:rsidRPr="00C85F59" w:rsidRDefault="007970C2" w:rsidP="007970C2">
            <w:pPr>
              <w:spacing w:line="233" w:lineRule="auto"/>
              <w:jc w:val="both"/>
              <w:rPr>
                <w:rFonts w:ascii="Times New Roman" w:hAnsi="Times New Roman"/>
                <w:color w:val="000000"/>
                <w:sz w:val="24"/>
              </w:rPr>
            </w:pPr>
            <w:r w:rsidRPr="00C85F59">
              <w:rPr>
                <w:rFonts w:ascii="Times New Roman" w:hAnsi="Times New Roman"/>
                <w:color w:val="000000"/>
                <w:sz w:val="24"/>
              </w:rPr>
              <w:t>Наставничество в области прорывных технологий</w:t>
            </w:r>
          </w:p>
        </w:tc>
      </w:tr>
      <w:tr w:rsidR="007970C2" w:rsidRPr="00C85F59" w:rsidTr="00740F26">
        <w:tc>
          <w:tcPr>
            <w:tcW w:w="1696" w:type="dxa"/>
            <w:shd w:val="clear" w:color="auto" w:fill="auto"/>
          </w:tcPr>
          <w:p w:rsidR="007970C2" w:rsidRPr="00C85F59" w:rsidRDefault="007970C2" w:rsidP="00740F26">
            <w:pPr>
              <w:jc w:val="center"/>
              <w:rPr>
                <w:rFonts w:ascii="Times New Roman" w:hAnsi="Times New Roman"/>
                <w:bCs/>
                <w:color w:val="000000"/>
                <w:sz w:val="24"/>
              </w:rPr>
            </w:pPr>
            <w:r w:rsidRPr="00C85F59">
              <w:rPr>
                <w:rFonts w:ascii="Times New Roman" w:hAnsi="Times New Roman"/>
                <w:bCs/>
                <w:color w:val="000000"/>
                <w:sz w:val="24"/>
              </w:rPr>
              <w:lastRenderedPageBreak/>
              <w:t>Название практики</w:t>
            </w:r>
          </w:p>
        </w:tc>
        <w:tc>
          <w:tcPr>
            <w:tcW w:w="7419" w:type="dxa"/>
            <w:shd w:val="clear" w:color="auto" w:fill="auto"/>
          </w:tcPr>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Профессиональная ориентация школьников</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во взаимодействии с вузом, </w:t>
            </w:r>
            <w:r>
              <w:rPr>
                <w:rFonts w:ascii="Times New Roman" w:hAnsi="Times New Roman"/>
                <w:color w:val="000000"/>
                <w:sz w:val="24"/>
              </w:rPr>
              <w:t>ц</w:t>
            </w:r>
            <w:r w:rsidRPr="00C85F59">
              <w:rPr>
                <w:rFonts w:ascii="Times New Roman" w:hAnsi="Times New Roman"/>
                <w:color w:val="000000"/>
                <w:sz w:val="24"/>
              </w:rPr>
              <w:t>ентрами трансфера технологий</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проходящих</w:t>
            </w:r>
            <w:proofErr w:type="gramEnd"/>
            <w:r w:rsidRPr="00C85F59">
              <w:rPr>
                <w:rFonts w:ascii="Times New Roman" w:hAnsi="Times New Roman"/>
                <w:color w:val="000000"/>
                <w:sz w:val="24"/>
              </w:rPr>
              <w:t xml:space="preserve"> учебную/производственную практику</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для молодых специалистов/для новых работников</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Наставничество для передачи ключевых знаний и навыков работникам</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начального звена управления</w:t>
            </w:r>
            <w:r>
              <w:rPr>
                <w:rFonts w:ascii="Times New Roman" w:hAnsi="Times New Roman"/>
                <w:color w:val="000000"/>
                <w:sz w:val="24"/>
              </w:rPr>
              <w:t>.</w:t>
            </w:r>
          </w:p>
          <w:p w:rsidR="007970C2" w:rsidRPr="00C85F59" w:rsidRDefault="007970C2" w:rsidP="00740F26">
            <w:pPr>
              <w:jc w:val="both"/>
              <w:rPr>
                <w:rFonts w:ascii="Times New Roman" w:hAnsi="Times New Roman"/>
                <w:color w:val="000000"/>
                <w:sz w:val="24"/>
              </w:rPr>
            </w:pPr>
            <w:r w:rsidRPr="00C85F59">
              <w:rPr>
                <w:rFonts w:ascii="Times New Roman" w:hAnsi="Times New Roman"/>
                <w:color w:val="000000"/>
                <w:sz w:val="24"/>
              </w:rPr>
              <w:t xml:space="preserve">Наставничество для </w:t>
            </w:r>
            <w:proofErr w:type="gramStart"/>
            <w:r w:rsidRPr="00C85F59">
              <w:rPr>
                <w:rFonts w:ascii="Times New Roman" w:hAnsi="Times New Roman"/>
                <w:color w:val="000000"/>
                <w:sz w:val="24"/>
              </w:rPr>
              <w:t>назначаемых</w:t>
            </w:r>
            <w:proofErr w:type="gramEnd"/>
            <w:r w:rsidRPr="00C85F59">
              <w:rPr>
                <w:rFonts w:ascii="Times New Roman" w:hAnsi="Times New Roman"/>
                <w:color w:val="000000"/>
                <w:sz w:val="24"/>
              </w:rPr>
              <w:t xml:space="preserve"> на должности среднего звена управления</w:t>
            </w:r>
          </w:p>
        </w:tc>
      </w:tr>
      <w:tr w:rsidR="007970C2" w:rsidRPr="00C85F59" w:rsidTr="00740F26">
        <w:tc>
          <w:tcPr>
            <w:tcW w:w="1696" w:type="dxa"/>
            <w:shd w:val="clear" w:color="auto" w:fill="auto"/>
            <w:vAlign w:val="center"/>
          </w:tcPr>
          <w:p w:rsidR="007970C2" w:rsidRPr="00C85F59" w:rsidRDefault="007970C2" w:rsidP="00740F26">
            <w:pPr>
              <w:jc w:val="center"/>
              <w:rPr>
                <w:rFonts w:ascii="Times New Roman" w:hAnsi="Times New Roman"/>
                <w:bCs/>
                <w:sz w:val="24"/>
              </w:rPr>
            </w:pPr>
            <w:r w:rsidRPr="00C85F59">
              <w:rPr>
                <w:rFonts w:ascii="Times New Roman" w:hAnsi="Times New Roman"/>
                <w:bCs/>
                <w:sz w:val="24"/>
              </w:rPr>
              <w:t>Диапазон баллов</w:t>
            </w:r>
          </w:p>
        </w:tc>
        <w:tc>
          <w:tcPr>
            <w:tcW w:w="7419" w:type="dxa"/>
            <w:shd w:val="clear" w:color="auto" w:fill="auto"/>
          </w:tcPr>
          <w:p w:rsidR="007970C2" w:rsidRPr="00C85F59" w:rsidRDefault="007970C2" w:rsidP="00740F26">
            <w:pPr>
              <w:rPr>
                <w:rFonts w:ascii="Times New Roman" w:hAnsi="Times New Roman"/>
                <w:bCs/>
                <w:sz w:val="24"/>
              </w:rPr>
            </w:pPr>
            <w:r w:rsidRPr="00C85F59">
              <w:rPr>
                <w:rFonts w:ascii="Times New Roman" w:hAnsi="Times New Roman"/>
                <w:bCs/>
                <w:sz w:val="24"/>
              </w:rPr>
              <w:t>Примерное содержание оценки</w:t>
            </w:r>
          </w:p>
        </w:tc>
      </w:tr>
      <w:tr w:rsidR="007970C2" w:rsidRPr="00C85F59" w:rsidTr="00740F26">
        <w:trPr>
          <w:trHeight w:val="684"/>
        </w:trPr>
        <w:tc>
          <w:tcPr>
            <w:tcW w:w="1696" w:type="dxa"/>
            <w:shd w:val="clear" w:color="auto" w:fill="auto"/>
          </w:tcPr>
          <w:p w:rsidR="007970C2" w:rsidRPr="00C85F59" w:rsidRDefault="007970C2" w:rsidP="007970C2">
            <w:pPr>
              <w:jc w:val="center"/>
              <w:rPr>
                <w:rFonts w:ascii="Times New Roman" w:hAnsi="Times New Roman"/>
                <w:sz w:val="24"/>
              </w:rPr>
            </w:pPr>
            <w:r w:rsidRPr="00C85F59">
              <w:rPr>
                <w:rFonts w:ascii="Times New Roman" w:hAnsi="Times New Roman"/>
                <w:sz w:val="24"/>
              </w:rPr>
              <w:t>9-10</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Программа имеет потенциал для увеличения производительности более чем на 150%</w:t>
            </w:r>
            <w:r w:rsidRPr="00C85F59">
              <w:rPr>
                <w:rStyle w:val="af"/>
                <w:rFonts w:ascii="Times New Roman" w:hAnsi="Times New Roman"/>
                <w:sz w:val="24"/>
              </w:rPr>
              <w:footnoteReference w:id="1"/>
            </w:r>
            <w:r w:rsidRPr="00C85F59">
              <w:rPr>
                <w:rFonts w:ascii="Times New Roman" w:hAnsi="Times New Roman"/>
                <w:sz w:val="24"/>
              </w:rPr>
              <w:t xml:space="preserve">  в течение месяца (без значительных дополнительных инвестиций)</w:t>
            </w:r>
          </w:p>
        </w:tc>
      </w:tr>
      <w:tr w:rsidR="007970C2" w:rsidRPr="00C85F59" w:rsidTr="00740F26">
        <w:trPr>
          <w:trHeight w:val="539"/>
        </w:trPr>
        <w:tc>
          <w:tcPr>
            <w:tcW w:w="1696" w:type="dxa"/>
            <w:shd w:val="clear" w:color="auto" w:fill="auto"/>
          </w:tcPr>
          <w:p w:rsidR="007970C2" w:rsidRPr="00C85F59" w:rsidRDefault="007970C2" w:rsidP="007970C2">
            <w:pPr>
              <w:jc w:val="center"/>
              <w:rPr>
                <w:rFonts w:ascii="Times New Roman" w:hAnsi="Times New Roman"/>
                <w:sz w:val="24"/>
              </w:rPr>
            </w:pPr>
            <w:r w:rsidRPr="00C85F59">
              <w:rPr>
                <w:rFonts w:ascii="Times New Roman" w:hAnsi="Times New Roman"/>
                <w:sz w:val="24"/>
              </w:rPr>
              <w:t>6-8</w:t>
            </w:r>
          </w:p>
        </w:tc>
        <w:tc>
          <w:tcPr>
            <w:tcW w:w="7419" w:type="dxa"/>
            <w:shd w:val="clear" w:color="auto" w:fill="auto"/>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имеет потенциал для увеличения производительности </w:t>
            </w:r>
            <w:r w:rsidRPr="00C85F59">
              <w:rPr>
                <w:rFonts w:ascii="Times New Roman" w:hAnsi="Times New Roman"/>
                <w:sz w:val="24"/>
              </w:rPr>
              <w:br/>
              <w:t>на 100%</w:t>
            </w:r>
            <w:r w:rsidRPr="00C85F59">
              <w:rPr>
                <w:rFonts w:ascii="Times New Roman" w:hAnsi="Times New Roman"/>
                <w:sz w:val="24"/>
                <w:vertAlign w:val="superscript"/>
              </w:rPr>
              <w:t>1</w:t>
            </w:r>
            <w:r w:rsidRPr="00C85F59">
              <w:rPr>
                <w:rFonts w:ascii="Times New Roman" w:hAnsi="Times New Roman"/>
                <w:sz w:val="24"/>
              </w:rPr>
              <w:t xml:space="preserve"> в течение месяца (без значительных дополнительных инвестиций)</w:t>
            </w:r>
          </w:p>
        </w:tc>
      </w:tr>
      <w:tr w:rsidR="007970C2" w:rsidRPr="00C85F59" w:rsidTr="00740F26">
        <w:trPr>
          <w:trHeight w:val="676"/>
        </w:trPr>
        <w:tc>
          <w:tcPr>
            <w:tcW w:w="1696" w:type="dxa"/>
          </w:tcPr>
          <w:p w:rsidR="007970C2" w:rsidRPr="00C85F59" w:rsidRDefault="007970C2" w:rsidP="007970C2">
            <w:pPr>
              <w:jc w:val="center"/>
              <w:rPr>
                <w:rFonts w:ascii="Times New Roman" w:hAnsi="Times New Roman"/>
                <w:sz w:val="24"/>
              </w:rPr>
            </w:pPr>
            <w:r w:rsidRPr="00C85F59">
              <w:rPr>
                <w:rFonts w:ascii="Times New Roman" w:hAnsi="Times New Roman"/>
                <w:sz w:val="24"/>
              </w:rPr>
              <w:t>3</w:t>
            </w:r>
            <w:r>
              <w:rPr>
                <w:rFonts w:ascii="Times New Roman" w:hAnsi="Times New Roman"/>
                <w:sz w:val="24"/>
              </w:rPr>
              <w:t>-</w:t>
            </w:r>
            <w:r w:rsidRPr="00C85F59">
              <w:rPr>
                <w:rFonts w:ascii="Times New Roman" w:hAnsi="Times New Roman"/>
                <w:sz w:val="24"/>
              </w:rPr>
              <w:t>5</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Программа имеет потенциал для увеличения производительности </w:t>
            </w:r>
            <w:r w:rsidRPr="00C85F59">
              <w:rPr>
                <w:rFonts w:ascii="Times New Roman" w:hAnsi="Times New Roman"/>
                <w:sz w:val="24"/>
              </w:rPr>
              <w:br/>
              <w:t>на 50%</w:t>
            </w:r>
            <w:r w:rsidRPr="00C85F59">
              <w:rPr>
                <w:rFonts w:ascii="Times New Roman" w:hAnsi="Times New Roman"/>
                <w:sz w:val="24"/>
                <w:vertAlign w:val="superscript"/>
              </w:rPr>
              <w:t>1</w:t>
            </w:r>
            <w:r w:rsidRPr="00C85F59">
              <w:rPr>
                <w:rFonts w:ascii="Times New Roman" w:hAnsi="Times New Roman"/>
                <w:sz w:val="24"/>
              </w:rPr>
              <w:t xml:space="preserve"> в течение месяца (со </w:t>
            </w:r>
            <w:proofErr w:type="gramStart"/>
            <w:r w:rsidRPr="00C85F59">
              <w:rPr>
                <w:rFonts w:ascii="Times New Roman" w:hAnsi="Times New Roman"/>
                <w:sz w:val="24"/>
              </w:rPr>
              <w:t>значительными</w:t>
            </w:r>
            <w:proofErr w:type="gramEnd"/>
            <w:r w:rsidRPr="00C85F59">
              <w:rPr>
                <w:rFonts w:ascii="Times New Roman" w:hAnsi="Times New Roman"/>
                <w:sz w:val="24"/>
              </w:rPr>
              <w:t xml:space="preserve"> или без значительных дополнительных инвестиций)</w:t>
            </w:r>
          </w:p>
        </w:tc>
      </w:tr>
      <w:tr w:rsidR="007970C2" w:rsidRPr="00C85F59" w:rsidTr="00740F26">
        <w:trPr>
          <w:trHeight w:val="702"/>
        </w:trPr>
        <w:tc>
          <w:tcPr>
            <w:tcW w:w="1696" w:type="dxa"/>
          </w:tcPr>
          <w:p w:rsidR="007970C2" w:rsidRPr="00C85F59" w:rsidRDefault="007970C2" w:rsidP="007970C2">
            <w:pPr>
              <w:jc w:val="center"/>
              <w:rPr>
                <w:rFonts w:ascii="Times New Roman" w:hAnsi="Times New Roman"/>
                <w:sz w:val="24"/>
              </w:rPr>
            </w:pPr>
            <w:r w:rsidRPr="00C85F59">
              <w:rPr>
                <w:rFonts w:ascii="Times New Roman" w:hAnsi="Times New Roman"/>
                <w:sz w:val="24"/>
              </w:rPr>
              <w:t>1-2</w:t>
            </w:r>
          </w:p>
        </w:tc>
        <w:tc>
          <w:tcPr>
            <w:tcW w:w="7419" w:type="dxa"/>
          </w:tcPr>
          <w:p w:rsidR="007970C2" w:rsidRPr="00C85F59" w:rsidRDefault="007970C2" w:rsidP="00740F26">
            <w:pPr>
              <w:jc w:val="both"/>
              <w:rPr>
                <w:rFonts w:ascii="Times New Roman" w:hAnsi="Times New Roman"/>
                <w:sz w:val="24"/>
              </w:rPr>
            </w:pPr>
            <w:r w:rsidRPr="00C85F59">
              <w:rPr>
                <w:rFonts w:ascii="Times New Roman" w:hAnsi="Times New Roman"/>
                <w:sz w:val="24"/>
              </w:rPr>
              <w:t xml:space="preserve">Информация отсутствует, представлена общими фразами </w:t>
            </w:r>
            <w:r w:rsidRPr="00C85F59">
              <w:rPr>
                <w:rFonts w:ascii="Times New Roman" w:hAnsi="Times New Roman"/>
                <w:sz w:val="24"/>
              </w:rPr>
              <w:br/>
              <w:t>или ее недостаточно для проведения оценки</w:t>
            </w:r>
          </w:p>
        </w:tc>
      </w:tr>
    </w:tbl>
    <w:p w:rsidR="009A761F" w:rsidRDefault="009A761F"/>
    <w:p w:rsidR="007970C2" w:rsidRDefault="007970C2" w:rsidP="007970C2"/>
    <w:p w:rsidR="009A761F" w:rsidRDefault="009A761F"/>
    <w:p w:rsidR="009A761F" w:rsidRDefault="009A761F"/>
    <w:p w:rsidR="009A761F" w:rsidRDefault="009A761F"/>
    <w:sectPr w:rsidR="009A761F" w:rsidSect="009A761F">
      <w:headerReference w:type="default" r:id="rId11"/>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44" w:rsidRDefault="00A87044">
      <w:r>
        <w:separator/>
      </w:r>
    </w:p>
  </w:endnote>
  <w:endnote w:type="continuationSeparator" w:id="0">
    <w:p w:rsidR="00A87044" w:rsidRDefault="00A8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674136">
          <w:pPr>
            <w:pStyle w:val="a6"/>
          </w:pPr>
          <w:r>
            <w:rPr>
              <w:noProof/>
            </w:rPr>
            <w:drawing>
              <wp:inline distT="0" distB="0" distL="0" distR="0" wp14:anchorId="439763B6" wp14:editId="21D9049A">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674136"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1D92465D" wp14:editId="0FA21D07">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9A761F" w:rsidP="005E6D99">
          <w:pPr>
            <w:pStyle w:val="a6"/>
            <w:ind w:right="-113"/>
            <w:rPr>
              <w:rFonts w:ascii="Times New Roman" w:hAnsi="Times New Roman"/>
              <w:position w:val="-14"/>
              <w:lang w:val="en-US"/>
            </w:rPr>
          </w:pPr>
          <w:r>
            <w:rPr>
              <w:rFonts w:ascii="Times New Roman" w:hAnsi="Times New Roman"/>
              <w:position w:val="-14"/>
              <w:lang w:val="en-US"/>
            </w:rPr>
            <w:t>34632  31.03.2021 17:28:49</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44" w:rsidRDefault="00A87044">
      <w:r>
        <w:separator/>
      </w:r>
    </w:p>
  </w:footnote>
  <w:footnote w:type="continuationSeparator" w:id="0">
    <w:p w:rsidR="00A87044" w:rsidRDefault="00A87044">
      <w:r>
        <w:continuationSeparator/>
      </w:r>
    </w:p>
  </w:footnote>
  <w:footnote w:id="1">
    <w:p w:rsidR="007970C2" w:rsidRPr="007970C2" w:rsidRDefault="007970C2" w:rsidP="007970C2">
      <w:pPr>
        <w:pStyle w:val="ad"/>
        <w:jc w:val="both"/>
        <w:rPr>
          <w:rFonts w:ascii="Times New Roman" w:hAnsi="Times New Roman"/>
          <w:sz w:val="24"/>
          <w:szCs w:val="24"/>
        </w:rPr>
      </w:pPr>
      <w:r w:rsidRPr="007970C2">
        <w:rPr>
          <w:rStyle w:val="af"/>
          <w:rFonts w:ascii="Times New Roman" w:hAnsi="Times New Roman"/>
          <w:sz w:val="24"/>
          <w:szCs w:val="24"/>
        </w:rPr>
        <w:footnoteRef/>
      </w:r>
      <w:r w:rsidRPr="007970C2">
        <w:rPr>
          <w:rFonts w:ascii="Times New Roman" w:hAnsi="Times New Roman"/>
          <w:sz w:val="24"/>
          <w:szCs w:val="24"/>
        </w:rPr>
        <w:t xml:space="preserve"> Количество участников программы наставничества без потери качества конечного результата.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205107">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678951CF"/>
    <w:multiLevelType w:val="hybridMultilevel"/>
    <w:tmpl w:val="BC7207DA"/>
    <w:lvl w:ilvl="0" w:tplc="B47EDDD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ssSQB2JWtY5Yuy18mUDvEOOmLc=" w:salt="91j60q38wu0osQRn2M6+I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36"/>
    <w:rsid w:val="0001360F"/>
    <w:rsid w:val="000331B3"/>
    <w:rsid w:val="00033413"/>
    <w:rsid w:val="000369B5"/>
    <w:rsid w:val="00037C0C"/>
    <w:rsid w:val="000502A3"/>
    <w:rsid w:val="00056DEB"/>
    <w:rsid w:val="00073A7A"/>
    <w:rsid w:val="00076D5E"/>
    <w:rsid w:val="00084DD3"/>
    <w:rsid w:val="000917C0"/>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107"/>
    <w:rsid w:val="00205AB5"/>
    <w:rsid w:val="00224DBA"/>
    <w:rsid w:val="00231F1C"/>
    <w:rsid w:val="00242DDB"/>
    <w:rsid w:val="002479A2"/>
    <w:rsid w:val="0026087E"/>
    <w:rsid w:val="00261DE0"/>
    <w:rsid w:val="00265420"/>
    <w:rsid w:val="00274E14"/>
    <w:rsid w:val="00280A6D"/>
    <w:rsid w:val="002953B6"/>
    <w:rsid w:val="002B7A59"/>
    <w:rsid w:val="002C6B4B"/>
    <w:rsid w:val="002E51A7"/>
    <w:rsid w:val="002E5A5F"/>
    <w:rsid w:val="002F1E81"/>
    <w:rsid w:val="00310D92"/>
    <w:rsid w:val="003160CB"/>
    <w:rsid w:val="003222A3"/>
    <w:rsid w:val="00360A40"/>
    <w:rsid w:val="003870C2"/>
    <w:rsid w:val="003D3B8A"/>
    <w:rsid w:val="003D54F8"/>
    <w:rsid w:val="003F4F5E"/>
    <w:rsid w:val="00400906"/>
    <w:rsid w:val="0042590E"/>
    <w:rsid w:val="00437F65"/>
    <w:rsid w:val="00460FEA"/>
    <w:rsid w:val="004734B7"/>
    <w:rsid w:val="00481B88"/>
    <w:rsid w:val="00485B4F"/>
    <w:rsid w:val="004862D1"/>
    <w:rsid w:val="004979BA"/>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4136"/>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70C2"/>
    <w:rsid w:val="007978F8"/>
    <w:rsid w:val="007A1D0C"/>
    <w:rsid w:val="007A2A7B"/>
    <w:rsid w:val="007D450C"/>
    <w:rsid w:val="007D4925"/>
    <w:rsid w:val="007F0C8A"/>
    <w:rsid w:val="007F11AB"/>
    <w:rsid w:val="008143CB"/>
    <w:rsid w:val="00823CA1"/>
    <w:rsid w:val="008513B9"/>
    <w:rsid w:val="008702D3"/>
    <w:rsid w:val="00876034"/>
    <w:rsid w:val="008827E7"/>
    <w:rsid w:val="008A1696"/>
    <w:rsid w:val="008C58FE"/>
    <w:rsid w:val="008E6C41"/>
    <w:rsid w:val="008F0816"/>
    <w:rsid w:val="008F6BB7"/>
    <w:rsid w:val="00900F42"/>
    <w:rsid w:val="00912ED5"/>
    <w:rsid w:val="00932E3C"/>
    <w:rsid w:val="009573D3"/>
    <w:rsid w:val="009622F4"/>
    <w:rsid w:val="009952EA"/>
    <w:rsid w:val="009977FF"/>
    <w:rsid w:val="009A085B"/>
    <w:rsid w:val="009A761F"/>
    <w:rsid w:val="009C1DE6"/>
    <w:rsid w:val="009C1F0E"/>
    <w:rsid w:val="009D3E8C"/>
    <w:rsid w:val="009E3A0E"/>
    <w:rsid w:val="00A1314B"/>
    <w:rsid w:val="00A13160"/>
    <w:rsid w:val="00A137D3"/>
    <w:rsid w:val="00A44A8F"/>
    <w:rsid w:val="00A51D96"/>
    <w:rsid w:val="00A87044"/>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1721"/>
    <w:rsid w:val="00BE1521"/>
    <w:rsid w:val="00BF4F5F"/>
    <w:rsid w:val="00C04EEB"/>
    <w:rsid w:val="00C075A4"/>
    <w:rsid w:val="00C10F12"/>
    <w:rsid w:val="00C11826"/>
    <w:rsid w:val="00C46D42"/>
    <w:rsid w:val="00C50C32"/>
    <w:rsid w:val="00C60178"/>
    <w:rsid w:val="00C61760"/>
    <w:rsid w:val="00C63CD6"/>
    <w:rsid w:val="00C85F59"/>
    <w:rsid w:val="00C87D95"/>
    <w:rsid w:val="00C9077A"/>
    <w:rsid w:val="00C95CD2"/>
    <w:rsid w:val="00CA051B"/>
    <w:rsid w:val="00CB3CBE"/>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F07"/>
    <w:rsid w:val="00F45B7C"/>
    <w:rsid w:val="00F45FCE"/>
    <w:rsid w:val="00F9334F"/>
    <w:rsid w:val="00F97D7F"/>
    <w:rsid w:val="00FA122C"/>
    <w:rsid w:val="00FA3B95"/>
    <w:rsid w:val="00FC1278"/>
    <w:rsid w:val="00FC7A47"/>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674136"/>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674136"/>
    <w:pPr>
      <w:widowControl w:val="0"/>
      <w:autoSpaceDE w:val="0"/>
      <w:autoSpaceDN w:val="0"/>
    </w:pPr>
    <w:rPr>
      <w:rFonts w:ascii="Calibri" w:hAnsi="Calibri" w:cs="Calibri"/>
      <w:sz w:val="22"/>
    </w:rPr>
  </w:style>
  <w:style w:type="paragraph" w:styleId="3">
    <w:name w:val="Body Text 3"/>
    <w:basedOn w:val="a"/>
    <w:link w:val="30"/>
    <w:rsid w:val="00674136"/>
    <w:pPr>
      <w:jc w:val="center"/>
    </w:pPr>
    <w:rPr>
      <w:rFonts w:ascii="Times New Roman" w:hAnsi="Times New Roman"/>
      <w:sz w:val="28"/>
      <w:szCs w:val="24"/>
    </w:rPr>
  </w:style>
  <w:style w:type="character" w:customStyle="1" w:styleId="30">
    <w:name w:val="Основной текст 3 Знак"/>
    <w:basedOn w:val="a0"/>
    <w:link w:val="3"/>
    <w:rsid w:val="00674136"/>
    <w:rPr>
      <w:sz w:val="28"/>
      <w:szCs w:val="24"/>
    </w:rPr>
  </w:style>
  <w:style w:type="paragraph" w:styleId="ad">
    <w:name w:val="footnote text"/>
    <w:basedOn w:val="a"/>
    <w:link w:val="ae"/>
    <w:uiPriority w:val="99"/>
    <w:unhideWhenUsed/>
    <w:rsid w:val="00674136"/>
    <w:rPr>
      <w:rFonts w:ascii="Calibri" w:eastAsia="Calibri" w:hAnsi="Calibri"/>
      <w:lang w:eastAsia="en-US"/>
    </w:rPr>
  </w:style>
  <w:style w:type="character" w:customStyle="1" w:styleId="ae">
    <w:name w:val="Текст сноски Знак"/>
    <w:basedOn w:val="a0"/>
    <w:link w:val="ad"/>
    <w:uiPriority w:val="99"/>
    <w:rsid w:val="00674136"/>
    <w:rPr>
      <w:rFonts w:ascii="Calibri" w:eastAsia="Calibri" w:hAnsi="Calibri"/>
      <w:lang w:eastAsia="en-US"/>
    </w:rPr>
  </w:style>
  <w:style w:type="character" w:styleId="af">
    <w:name w:val="footnote reference"/>
    <w:uiPriority w:val="99"/>
    <w:unhideWhenUsed/>
    <w:rsid w:val="006741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674136"/>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674136"/>
    <w:pPr>
      <w:widowControl w:val="0"/>
      <w:autoSpaceDE w:val="0"/>
      <w:autoSpaceDN w:val="0"/>
    </w:pPr>
    <w:rPr>
      <w:rFonts w:ascii="Calibri" w:hAnsi="Calibri" w:cs="Calibri"/>
      <w:sz w:val="22"/>
    </w:rPr>
  </w:style>
  <w:style w:type="paragraph" w:styleId="3">
    <w:name w:val="Body Text 3"/>
    <w:basedOn w:val="a"/>
    <w:link w:val="30"/>
    <w:rsid w:val="00674136"/>
    <w:pPr>
      <w:jc w:val="center"/>
    </w:pPr>
    <w:rPr>
      <w:rFonts w:ascii="Times New Roman" w:hAnsi="Times New Roman"/>
      <w:sz w:val="28"/>
      <w:szCs w:val="24"/>
    </w:rPr>
  </w:style>
  <w:style w:type="character" w:customStyle="1" w:styleId="30">
    <w:name w:val="Основной текст 3 Знак"/>
    <w:basedOn w:val="a0"/>
    <w:link w:val="3"/>
    <w:rsid w:val="00674136"/>
    <w:rPr>
      <w:sz w:val="28"/>
      <w:szCs w:val="24"/>
    </w:rPr>
  </w:style>
  <w:style w:type="paragraph" w:styleId="ad">
    <w:name w:val="footnote text"/>
    <w:basedOn w:val="a"/>
    <w:link w:val="ae"/>
    <w:uiPriority w:val="99"/>
    <w:unhideWhenUsed/>
    <w:rsid w:val="00674136"/>
    <w:rPr>
      <w:rFonts w:ascii="Calibri" w:eastAsia="Calibri" w:hAnsi="Calibri"/>
      <w:lang w:eastAsia="en-US"/>
    </w:rPr>
  </w:style>
  <w:style w:type="character" w:customStyle="1" w:styleId="ae">
    <w:name w:val="Текст сноски Знак"/>
    <w:basedOn w:val="a0"/>
    <w:link w:val="ad"/>
    <w:uiPriority w:val="99"/>
    <w:rsid w:val="00674136"/>
    <w:rPr>
      <w:rFonts w:ascii="Calibri" w:eastAsia="Calibri" w:hAnsi="Calibri"/>
      <w:lang w:eastAsia="en-US"/>
    </w:rPr>
  </w:style>
  <w:style w:type="character" w:styleId="af">
    <w:name w:val="footnote reference"/>
    <w:uiPriority w:val="99"/>
    <w:unhideWhenUsed/>
    <w:rsid w:val="00674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lushina.om\Desktop\&#1050;&#1072;&#1088;&#1072;&#1089;&#1077;&#1074;&#1072;\&#1053;&#1054;&#1056;&#1052;&#1040;&#1058;&#1048;&#1042;&#1050;&#1040;\&#1041;&#1083;&#1072;&#1085;&#1082;&#1080;\&#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ПРИЛОЖЕНИЯ</Template>
  <TotalTime>105</TotalTime>
  <Pages>19</Pages>
  <Words>3960</Words>
  <Characters>30984</Characters>
  <Application>Microsoft Office Word</Application>
  <DocSecurity>0</DocSecurity>
  <Lines>860</Lines>
  <Paragraphs>240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pavlushina.om</dc:creator>
  <cp:lastModifiedBy>Лёксина М.А.</cp:lastModifiedBy>
  <cp:revision>14</cp:revision>
  <cp:lastPrinted>2021-04-01T12:47:00Z</cp:lastPrinted>
  <dcterms:created xsi:type="dcterms:W3CDTF">2021-03-31T13:46:00Z</dcterms:created>
  <dcterms:modified xsi:type="dcterms:W3CDTF">2021-04-05T09:32:00Z</dcterms:modified>
</cp:coreProperties>
</file>