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0107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503">
        <w:rPr>
          <w:rFonts w:ascii="Times New Roman" w:hAnsi="Times New Roman"/>
          <w:bCs/>
          <w:sz w:val="28"/>
          <w:szCs w:val="28"/>
        </w:rPr>
        <w:t>от 18 мая 2021 г. № 118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775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74B7F" w:rsidRDefault="00A74B7F" w:rsidP="00A74B7F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CF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 от 23.04.2015 № 92 «Об утверждении</w:t>
            </w:r>
            <w:r w:rsidR="00CF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порядков предоставления субсидий по мероприятиям</w:t>
            </w:r>
            <w:r w:rsidR="00CF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подпрограммы «Развитие малого и среднего</w:t>
            </w:r>
            <w:r w:rsidR="00CF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предпринимательства» государственной программы</w:t>
            </w:r>
            <w:r w:rsidR="00CF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«Экономическое развитие»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Default="00A74B7F" w:rsidP="00CF355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государственную поддержку малого и среднего предпринимательства за счет средств областного бюджета» (</w:t>
            </w:r>
            <w:r w:rsidRPr="00A74B7F">
              <w:rPr>
                <w:rFonts w:ascii="Times New Roman" w:hAnsi="Times New Roman"/>
                <w:sz w:val="28"/>
                <w:szCs w:val="28"/>
              </w:rPr>
              <w:t xml:space="preserve">в редакции постановлений Правительства Рязанской области от 09.09.2015 </w:t>
            </w:r>
            <w:hyperlink r:id="rId16" w:history="1">
              <w:r w:rsidRPr="00A74B7F">
                <w:rPr>
                  <w:sz w:val="28"/>
                  <w:szCs w:val="28"/>
                </w:rPr>
                <w:t>№ 227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13.07.2016 </w:t>
            </w:r>
            <w:hyperlink r:id="rId17" w:history="1">
              <w:r w:rsidRPr="00A74B7F">
                <w:rPr>
                  <w:sz w:val="28"/>
                  <w:szCs w:val="28"/>
                </w:rPr>
                <w:t>№ 157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30.11.2016 </w:t>
            </w:r>
            <w:hyperlink r:id="rId18" w:history="1">
              <w:r w:rsidRPr="00A74B7F">
                <w:rPr>
                  <w:sz w:val="28"/>
                  <w:szCs w:val="28"/>
                </w:rPr>
                <w:t>№ 272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17.05.2017 </w:t>
            </w:r>
            <w:hyperlink r:id="rId19" w:history="1">
              <w:r w:rsidRPr="00A74B7F">
                <w:rPr>
                  <w:sz w:val="28"/>
                  <w:szCs w:val="28"/>
                </w:rPr>
                <w:t>№ 99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06.09.2017 </w:t>
            </w:r>
            <w:hyperlink r:id="rId20" w:history="1">
              <w:r w:rsidRPr="00A74B7F">
                <w:rPr>
                  <w:sz w:val="28"/>
                  <w:szCs w:val="28"/>
                </w:rPr>
                <w:t>№ 215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03.04.2018 </w:t>
            </w:r>
            <w:hyperlink r:id="rId21" w:history="1">
              <w:r w:rsidRPr="00A74B7F">
                <w:rPr>
                  <w:sz w:val="28"/>
                  <w:szCs w:val="28"/>
                </w:rPr>
                <w:t>№ 78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29.08.2018 </w:t>
            </w:r>
            <w:hyperlink r:id="rId22" w:history="1">
              <w:r w:rsidRPr="00A74B7F">
                <w:rPr>
                  <w:sz w:val="28"/>
                  <w:szCs w:val="28"/>
                </w:rPr>
                <w:t>№ 249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26.03.2019 </w:t>
            </w:r>
            <w:hyperlink r:id="rId23" w:history="1">
              <w:r w:rsidRPr="00A74B7F">
                <w:rPr>
                  <w:sz w:val="28"/>
                  <w:szCs w:val="28"/>
                </w:rPr>
                <w:t>№ 73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>, от 11.02.2020</w:t>
            </w:r>
            <w:proofErr w:type="gramEnd"/>
            <w:r w:rsidRPr="00A74B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4" w:history="1">
              <w:r w:rsidRPr="00A74B7F">
                <w:rPr>
                  <w:sz w:val="28"/>
                  <w:szCs w:val="28"/>
                </w:rPr>
                <w:t>№ 18</w:t>
              </w:r>
            </w:hyperlink>
            <w:r w:rsidRPr="00A74B7F">
              <w:rPr>
                <w:rFonts w:ascii="Times New Roman" w:hAnsi="Times New Roman"/>
                <w:sz w:val="28"/>
                <w:szCs w:val="28"/>
              </w:rPr>
              <w:t xml:space="preserve">, от 02.09.2020 </w:t>
            </w:r>
            <w:hyperlink r:id="rId25" w:history="1">
              <w:r w:rsidRPr="00A74B7F">
                <w:rPr>
                  <w:sz w:val="28"/>
                  <w:szCs w:val="28"/>
                </w:rPr>
                <w:t>№ 227)</w:t>
              </w:r>
              <w:r w:rsidRPr="00A74B7F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</w:rPr>
                <w:t xml:space="preserve"> </w:t>
              </w:r>
            </w:hyperlink>
          </w:p>
        </w:tc>
      </w:tr>
      <w:tr w:rsidR="00182EAE" w:rsidRPr="00182EAE">
        <w:trPr>
          <w:jc w:val="right"/>
        </w:trPr>
        <w:tc>
          <w:tcPr>
            <w:tcW w:w="5000" w:type="pct"/>
            <w:gridSpan w:val="3"/>
          </w:tcPr>
          <w:p w:rsidR="00A74B7F" w:rsidRPr="00182EAE" w:rsidRDefault="00A74B7F" w:rsidP="00A74B7F">
            <w:pPr>
              <w:pStyle w:val="11"/>
              <w:tabs>
                <w:tab w:val="left" w:pos="4600"/>
              </w:tabs>
              <w:ind w:left="0" w:firstLine="709"/>
              <w:contextualSpacing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Правительство</w:t>
            </w:r>
            <w:r w:rsidR="00A56599" w:rsidRPr="00182EAE">
              <w:rPr>
                <w:rFonts w:ascii="Times New Roman" w:hAnsi="Times New Roman" w:cs="Calibri"/>
                <w:sz w:val="28"/>
                <w:szCs w:val="28"/>
              </w:rPr>
              <w:t xml:space="preserve"> Рязанской области ПОСТАНОВЛЯЕТ:</w:t>
            </w:r>
          </w:p>
          <w:p w:rsidR="00A74B7F" w:rsidRPr="00182EAE" w:rsidRDefault="00A74B7F" w:rsidP="00A74B7F">
            <w:pPr>
              <w:pStyle w:val="11"/>
              <w:ind w:left="0" w:firstLine="709"/>
              <w:contextualSpacing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1. Внести в постановление Правительства Рязанской области от 23.04.2015 № 92 «Об утверждении порядков предоставления субсидий по мероприятиям подпрограммы «Развитие малого и среднего предпринимательства» государственной программы Рязанской области «Экономическое развитие» на государственную поддержку малого и среднего предпринимательства за счет средств областного бюджета» следующие изменения:</w:t>
            </w:r>
          </w:p>
          <w:p w:rsidR="006958CD" w:rsidRPr="00182EAE" w:rsidRDefault="00A74B7F" w:rsidP="00A74B7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1) </w:t>
            </w:r>
            <w:r w:rsidR="006958CD" w:rsidRPr="00182EAE">
              <w:rPr>
                <w:rFonts w:ascii="Times New Roman" w:hAnsi="Times New Roman" w:cs="Calibri"/>
                <w:sz w:val="28"/>
                <w:szCs w:val="28"/>
              </w:rPr>
              <w:t>в наименовании слова «на государственную поддержку малого и среднего предпринимательства за счет средств областного бюджета» исключить;</w:t>
            </w:r>
          </w:p>
          <w:p w:rsidR="00A74B7F" w:rsidRPr="00182EAE" w:rsidRDefault="006958CD" w:rsidP="00A74B7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2) </w:t>
            </w:r>
            <w:r w:rsidR="00A74B7F" w:rsidRPr="00182EAE">
              <w:rPr>
                <w:rFonts w:ascii="Times New Roman" w:hAnsi="Times New Roman" w:cs="Calibri"/>
                <w:sz w:val="28"/>
                <w:szCs w:val="28"/>
              </w:rPr>
              <w:t>в приложении № 3:</w:t>
            </w:r>
          </w:p>
          <w:p w:rsidR="00A74B7F" w:rsidRPr="00182EAE" w:rsidRDefault="00A74B7F" w:rsidP="00A74B7F">
            <w:pPr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- в пункте 1 слова «, </w:t>
            </w:r>
            <w:hyperlink r:id="rId26" w:history="1">
              <w:r w:rsidRPr="00182EAE">
                <w:rPr>
                  <w:rFonts w:ascii="Times New Roman" w:hAnsi="Times New Roman" w:cs="Calibri"/>
                  <w:sz w:val="28"/>
                  <w:szCs w:val="28"/>
                </w:rPr>
                <w:t>постановлением</w:t>
              </w:r>
            </w:hyperlink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исключить;</w:t>
            </w:r>
          </w:p>
          <w:p w:rsidR="00A74B7F" w:rsidRPr="00182EAE" w:rsidRDefault="00A74B7F" w:rsidP="00A74B7F">
            <w:pPr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 в пункте 2:</w:t>
            </w:r>
          </w:p>
          <w:p w:rsidR="00C50726" w:rsidRPr="00182EAE" w:rsidRDefault="00C50726" w:rsidP="00A74B7F">
            <w:pPr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слова «на реализацию» заменить словами «в целях реализации»;</w:t>
            </w:r>
          </w:p>
          <w:p w:rsidR="00A74B7F" w:rsidRPr="00182EAE" w:rsidRDefault="00A74B7F" w:rsidP="00A74B7F">
            <w:pPr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lastRenderedPageBreak/>
              <w:t>слова «регионального проекта «Акселерация субъектов малого и среднего предпринимательства в Рязанской области» заменить словами «регионального проекта «Акселерация субъектов малого и среднего предпринимательства»;</w:t>
            </w:r>
          </w:p>
          <w:p w:rsidR="00A74B7F" w:rsidRPr="00182EAE" w:rsidRDefault="00A74B7F" w:rsidP="00A74B7F">
            <w:pPr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дополнить абзацем следующего содержания:</w:t>
            </w:r>
          </w:p>
          <w:p w:rsidR="00A74B7F" w:rsidRPr="00182EAE" w:rsidRDefault="00D902B2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«Сведения о субсидии размещаются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 xml:space="preserve">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</w:t>
            </w:r>
            <w:proofErr w:type="gramStart"/>
            <w:r w:rsidR="00A74B7F" w:rsidRPr="00182EAE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A74B7F" w:rsidRPr="00182E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3: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 четвертом после слова «размещается» дополнить словами «на едином портале, а также»;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 шестой дополнить словами «(место нахождения, почтовый адрес, адрес электронной почты)»;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в абзаце двенадцатом после слов «порядок предоставления субсидий» дополнить словами «, содержащий информацию, указанную в подпункте «б» пункта 4 постановления Правительства Российской Федерации от 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  <w:r w:rsidR="00D902B2" w:rsidRPr="00182EA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74B7F" w:rsidRPr="00182EAE" w:rsidRDefault="000514C2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абзацы четырнадцатый, пятнадцатый, шестнадцатый заменить текстом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«- сроки проведения конкурсного отбора, которые не могут быть меньше 30 календарных дней, следующих за днем размещения извещения о проведении конкурсного отбора;</w:t>
            </w:r>
          </w:p>
          <w:p w:rsidR="000514C2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порядок предоставления участникам конкурсного отбора разъяснений положений извещения о проведении конкурсного отбора, даты начала и окончания срока такого предоставления.</w:t>
            </w:r>
          </w:p>
          <w:p w:rsidR="000326ED" w:rsidRPr="00182EAE" w:rsidRDefault="000326ED" w:rsidP="000514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настоящем Прядке используются следующие понятия:</w:t>
            </w:r>
          </w:p>
          <w:p w:rsidR="000514C2" w:rsidRPr="00182EAE" w:rsidRDefault="000514C2" w:rsidP="000514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организации инфраструктуры </w:t>
            </w:r>
            <w:r w:rsidR="009E1C56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некоммерческие организации, осуществляющие свою деятельность и обеспечивающие условия для создания субъектов малого и среднего предпринимательства и оказания им поддержки;</w:t>
            </w:r>
          </w:p>
          <w:p w:rsidR="00A74B7F" w:rsidRDefault="000514C2" w:rsidP="000514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социально ориентированные субъекты малого и среднего предпринимательства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субъекты малого и среднего предпринимательства, осуществляющие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ситуации.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F355E" w:rsidRPr="00182EAE" w:rsidRDefault="00CF355E" w:rsidP="000514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4:</w:t>
            </w:r>
          </w:p>
          <w:p w:rsidR="00C50726" w:rsidRPr="00182EAE" w:rsidRDefault="00A74B7F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подпункт 1</w:t>
            </w:r>
            <w:r w:rsidR="00C50726" w:rsidRPr="00182EA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5072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«1) организация инфраструктуры должна:</w:t>
            </w:r>
          </w:p>
          <w:p w:rsidR="0036330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на дату подачи заявки на участие в кон</w:t>
            </w:r>
            <w:r w:rsidR="00363306" w:rsidRPr="00182EAE">
              <w:rPr>
                <w:rFonts w:ascii="Times New Roman" w:hAnsi="Times New Roman"/>
                <w:sz w:val="28"/>
                <w:szCs w:val="28"/>
              </w:rPr>
              <w:t xml:space="preserve">курсном отборе (далее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="00363306" w:rsidRPr="00182EAE">
              <w:rPr>
                <w:rFonts w:ascii="Times New Roman" w:hAnsi="Times New Roman"/>
                <w:sz w:val="28"/>
                <w:szCs w:val="28"/>
              </w:rPr>
              <w:t xml:space="preserve"> Заявка):</w:t>
            </w:r>
          </w:p>
          <w:p w:rsidR="00C5072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соответствовать категории, указанной в </w:t>
            </w:r>
            <w:hyperlink w:anchor="P21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C5072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быть зарегистрированной и состоять на налоговом учете в Рязанской области;</w:t>
            </w:r>
          </w:p>
          <w:p w:rsidR="00C5072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не находиться в процессе реорганизации (за исключением реорганизации в форме присоединения к организации инфраструктуры другого юридического лица), ликвидации, в отношении нее не введены процедуры банкротства, предусмотренные </w:t>
            </w:r>
            <w:hyperlink r:id="rId27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статьей 27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26.10.2002 № 127-ФЗ «О несостоятельности (банкротстве)», деятельность организации инфраструктуры не приостановлена в порядке, предусмотренном законодательством Российской Федерации;</w:t>
            </w:r>
          </w:p>
          <w:p w:rsidR="00C5072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50%;</w:t>
            </w:r>
          </w:p>
          <w:p w:rsidR="00363306" w:rsidRPr="00182EAE" w:rsidRDefault="00C50726" w:rsidP="0036330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не получать средства из соответствующего бюджета бюджетной системы Российской Федерации в соответствии с иными нормативными правовыми актами на цели, указанные в пункте 2 настоящего Порядка;</w:t>
            </w:r>
            <w:r w:rsidR="00363306"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4B7F" w:rsidRPr="00182EAE" w:rsidRDefault="00363306" w:rsidP="0036330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по состоянию на дату, не превышающую 30 календарных дней до даты подачи Заявки, 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;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74B7F" w:rsidRPr="00182E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1C92" w:rsidRPr="00182EAE" w:rsidRDefault="00A41C92" w:rsidP="00C5072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подпункте 3 слова «(за исключением организаций инфраструктуры, определенных частью 3 статьи 78.1 Бюджетного кодекса Российской Федерации» исключить;</w:t>
            </w:r>
          </w:p>
          <w:p w:rsidR="00A74B7F" w:rsidRPr="00182EAE" w:rsidRDefault="00A74B7F" w:rsidP="00C5072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в подпункте 6 слова «отчета о достижении результата предоставления субсидии, указанного в </w:t>
            </w:r>
            <w:hyperlink w:anchor="P165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18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Порядка» заменить словами «отчета о достижении значения результата предоставления субсидии, показателя, необходимого для достижения результата предоставления субсидии,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пункте </w:t>
            </w:r>
            <w:hyperlink w:anchor="P143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Порядка»;</w:t>
            </w:r>
          </w:p>
          <w:p w:rsidR="00635ED9" w:rsidRPr="00182EAE" w:rsidRDefault="00635ED9" w:rsidP="00C50726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подпункте 7 после слов «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включена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в» дополнить словом «единый»;</w:t>
            </w:r>
          </w:p>
          <w:p w:rsidR="00A74B7F" w:rsidRPr="00182EAE" w:rsidRDefault="00C50726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дополнить подпунктами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A41C92" w:rsidRPr="00182EAE">
              <w:rPr>
                <w:rFonts w:ascii="Times New Roman" w:hAnsi="Times New Roman"/>
                <w:sz w:val="28"/>
                <w:szCs w:val="28"/>
              </w:rPr>
              <w:t>-10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C50726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«8) наличие согласия организации инфраструктуры на публикацию (размещение) в информационно-телекоммуникационной сети «Интернет» информации о ней, о поданной организацией инфраструктуры Заявке, а также иной информации об организации инфраструктуры, связанной с</w:t>
            </w:r>
            <w:r w:rsidR="00C50726" w:rsidRPr="00182EAE">
              <w:rPr>
                <w:rFonts w:ascii="Times New Roman" w:hAnsi="Times New Roman"/>
                <w:sz w:val="28"/>
                <w:szCs w:val="28"/>
              </w:rPr>
              <w:t xml:space="preserve"> проведением конкурсного отбора;</w:t>
            </w:r>
          </w:p>
          <w:p w:rsidR="00A41C92" w:rsidRPr="00182EAE" w:rsidRDefault="00C50726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9) </w:t>
            </w:r>
            <w:r w:rsidR="00D45374" w:rsidRPr="00182EAE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="00BC35A6" w:rsidRPr="00182EAE">
              <w:rPr>
                <w:rFonts w:ascii="Times New Roman" w:hAnsi="Times New Roman"/>
                <w:sz w:val="28"/>
                <w:szCs w:val="28"/>
              </w:rPr>
              <w:t xml:space="preserve"> в году предоставления субсидии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затрат на цели, указанные в </w:t>
            </w:r>
            <w:hyperlink r:id="rId28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в соответствии с направлениями расходования субсидий, установленны</w:t>
            </w:r>
            <w:r w:rsidR="00A41C92" w:rsidRPr="00182EAE">
              <w:rPr>
                <w:rFonts w:ascii="Times New Roman" w:hAnsi="Times New Roman"/>
                <w:sz w:val="28"/>
                <w:szCs w:val="28"/>
              </w:rPr>
              <w:t>ми пунктом 5 настоящего Порядка;</w:t>
            </w:r>
          </w:p>
          <w:p w:rsidR="00A74B7F" w:rsidRPr="00182EAE" w:rsidRDefault="00A41C92" w:rsidP="00A41C9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10) достижение значений результата предоставления субсидии и показателя, необходимого для достижения результата предоставления субсидии, установленных в соглашении о предоставлении субсидии, согласно пункту </w:t>
            </w:r>
            <w:hyperlink r:id="rId29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5072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пункт 7 </w:t>
            </w:r>
            <w:r w:rsidR="00635ED9" w:rsidRPr="00182EAE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50726" w:rsidRPr="00182EAE" w:rsidRDefault="00C50726" w:rsidP="00C5072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«7. Субсидия предоставляется Министерством организации инфраструктуры в объеме 100% заявленной потребности в субсидии в размере согласно Заявке, в соответствии с направлениями расходов, установленными пунктом 5 настоящего Порядка,</w:t>
            </w:r>
            <w:r w:rsidR="00635ED9" w:rsidRPr="00182EAE">
              <w:rPr>
                <w:rFonts w:ascii="Times New Roman" w:hAnsi="Times New Roman"/>
                <w:sz w:val="28"/>
                <w:szCs w:val="28"/>
              </w:rPr>
              <w:t xml:space="preserve"> а в случае, предусмотренном пунктом 14 настоящего Порядка, пропорционально объему запрашиваемых организациями инфраструктуры субсидий.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5ED9" w:rsidRPr="00182EAE" w:rsidRDefault="00635ED9" w:rsidP="00635ED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Размер субсидий, предоставленных одной организации инфраструктуры, не может превышать 1500000 (один миллион пятьсот тысяч) рублей в год.</w:t>
            </w:r>
          </w:p>
          <w:p w:rsidR="002B48C8" w:rsidRPr="00182EAE" w:rsidRDefault="00C50726" w:rsidP="002B48C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Предоставление субсидий организациям инфраструктуры</w:t>
            </w:r>
            <w:r w:rsidR="00635ED9" w:rsidRPr="00182EAE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="00635ED9" w:rsidRPr="00182EAE">
              <w:rPr>
                <w:rFonts w:ascii="Times New Roman" w:hAnsi="Times New Roman"/>
                <w:sz w:val="28"/>
                <w:szCs w:val="28"/>
              </w:rPr>
              <w:t xml:space="preserve"> Заявитель)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производится по платежам, осуществленным в</w:t>
            </w:r>
            <w:r w:rsidR="00BC35A6" w:rsidRPr="00182EAE">
              <w:rPr>
                <w:rFonts w:ascii="Times New Roman" w:hAnsi="Times New Roman"/>
                <w:sz w:val="28"/>
                <w:szCs w:val="28"/>
              </w:rPr>
              <w:t xml:space="preserve"> году предоставления субсидии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1798B" w:rsidRPr="00182EAE" w:rsidRDefault="0061798B" w:rsidP="002B48C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 в подпункте 9 пункта 8 слова «с пояснением его соответствия следующим условиям» заменить словами «, </w:t>
            </w:r>
            <w:r w:rsidR="00490658" w:rsidRPr="00182EAE">
              <w:rPr>
                <w:rFonts w:ascii="Times New Roman" w:hAnsi="Times New Roman"/>
                <w:sz w:val="28"/>
                <w:szCs w:val="28"/>
              </w:rPr>
              <w:t>которое содержит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следующую информацию»;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9: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«в соответствии с перечнем, указанным в </w:t>
            </w:r>
            <w:hyperlink w:anchor="P80" w:history="1">
              <w:r w:rsidR="008E0232" w:rsidRPr="00182EAE">
                <w:rPr>
                  <w:rFonts w:ascii="Times New Roman" w:hAnsi="Times New Roman"/>
                  <w:sz w:val="28"/>
                  <w:szCs w:val="28"/>
                </w:rPr>
                <w:t>пункте </w:t>
              </w:r>
              <w:r w:rsidRPr="00182EAE">
                <w:rPr>
                  <w:rFonts w:ascii="Times New Roman" w:hAnsi="Times New Roman"/>
                  <w:sz w:val="28"/>
                  <w:szCs w:val="28"/>
                </w:rPr>
                <w:t>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Порядка» исключить;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«Заявитель вправе на основании письменного заявления в адрес Министерства отозвать поданную им Заявку до даты заседания конкурсной комиссии. Возврат Заявки производится Министерством на основании письменного заявления Заявителя.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Заявитель вправе на основании письменного заявления в адрес Министерства внести изменения в Заявку до даты окончания приема Заявок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84467" w:rsidRPr="00182EAE" w:rsidRDefault="00C50726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</w:t>
            </w:r>
            <w:r w:rsidR="00584467" w:rsidRPr="00182EAE">
              <w:rPr>
                <w:rFonts w:ascii="Times New Roman" w:hAnsi="Times New Roman"/>
                <w:sz w:val="28"/>
                <w:szCs w:val="28"/>
              </w:rPr>
              <w:t>в пункте 10:</w:t>
            </w:r>
          </w:p>
          <w:p w:rsidR="00C50726" w:rsidRPr="00182EAE" w:rsidRDefault="00C50726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</w:t>
            </w:r>
            <w:r w:rsidR="00DB65ED" w:rsidRPr="00182EAE">
              <w:rPr>
                <w:rFonts w:ascii="Times New Roman" w:hAnsi="Times New Roman"/>
                <w:sz w:val="28"/>
                <w:szCs w:val="28"/>
              </w:rPr>
              <w:t xml:space="preserve"> втором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после слов «</w:t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систем (ресурсов)</w:t>
            </w:r>
            <w:proofErr w:type="gramStart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дополнить словом «</w:t>
            </w:r>
            <w:r w:rsidR="00DB65ED" w:rsidRPr="00182EAE">
              <w:rPr>
                <w:rFonts w:ascii="Times New Roman" w:hAnsi="Times New Roman"/>
                <w:sz w:val="28"/>
                <w:szCs w:val="28"/>
              </w:rPr>
              <w:t>е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диного»;</w:t>
            </w:r>
          </w:p>
          <w:p w:rsidR="00584467" w:rsidRPr="00182EAE" w:rsidRDefault="00584467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 четвертом слова «(за исключением условия, предусмотренного подпунктом 6 пункта 4 настоящего Порядка)» заменить словами «(за исключением условий, предусмотренных подпунктами 6 и 10 пункта 4 настоящего Порядка)»;</w:t>
            </w:r>
          </w:p>
          <w:p w:rsidR="00DE21F7" w:rsidRDefault="00DE21F7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пункт 11 дополнить абзацем следующего содержания: </w:t>
            </w:r>
          </w:p>
          <w:p w:rsidR="00CF355E" w:rsidRPr="00182EAE" w:rsidRDefault="00CF355E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21F7" w:rsidRPr="00182EAE" w:rsidRDefault="00DE21F7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«В состав конкурсной комиссии </w:t>
            </w:r>
            <w:proofErr w:type="gramStart"/>
            <w:r w:rsidR="00EB7083" w:rsidRPr="00182EAE">
              <w:rPr>
                <w:rFonts w:ascii="Times New Roman" w:hAnsi="Times New Roman"/>
                <w:sz w:val="28"/>
                <w:szCs w:val="28"/>
              </w:rPr>
              <w:t>включаются</w:t>
            </w:r>
            <w:proofErr w:type="gramEnd"/>
            <w:r w:rsidR="004902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7083" w:rsidRPr="00182EAE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члены Общественного совета при Министерстве.»;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12:</w:t>
            </w:r>
          </w:p>
          <w:p w:rsidR="005A2881" w:rsidRPr="00182EAE" w:rsidRDefault="00DE21F7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 первый</w:t>
            </w:r>
            <w:r w:rsidR="005A2881"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E21F7" w:rsidRPr="00182EAE" w:rsidRDefault="00DE21F7" w:rsidP="007919DD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«12. Конкурсная комисси</w:t>
            </w:r>
            <w:r w:rsidR="007919DD" w:rsidRPr="00182EAE">
              <w:rPr>
                <w:rFonts w:ascii="Times New Roman" w:hAnsi="Times New Roman"/>
                <w:sz w:val="28"/>
                <w:szCs w:val="28"/>
              </w:rPr>
              <w:t>я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срок, определенный Министерством (дата заседания конкурсной комиссии), принимает решение о допуске или отказе в допуске Заявителя к участию в конкурсном отборе</w:t>
            </w:r>
            <w:r w:rsidR="005B3799" w:rsidRPr="00182EAE">
              <w:rPr>
                <w:rFonts w:ascii="Times New Roman" w:hAnsi="Times New Roman"/>
                <w:sz w:val="28"/>
                <w:szCs w:val="28"/>
              </w:rPr>
              <w:t xml:space="preserve"> с указанием оснований для отказа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(в случае наличия оснований для отклонения Заявки, поданной Заявителем), об определении победителей конкурсного отбора. Основаниями для отклонения Заявки, поданной Заявителем являются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1C92" w:rsidRPr="00182EAE" w:rsidRDefault="00A41C92" w:rsidP="00A74B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абзац второй </w:t>
            </w:r>
            <w:r w:rsidR="009E1C56">
              <w:rPr>
                <w:rFonts w:ascii="Times New Roman" w:hAnsi="Times New Roman" w:cs="Times New Roman"/>
                <w:sz w:val="28"/>
                <w:szCs w:val="28"/>
              </w:rPr>
              <w:t>признать утратившим силу</w:t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38C" w:rsidRPr="00182EAE" w:rsidRDefault="00F6438C" w:rsidP="00A74B7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в абзаце третьем слова «</w:t>
            </w:r>
            <w:proofErr w:type="gramStart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предусмотренных</w:t>
            </w:r>
            <w:proofErr w:type="gramEnd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подпунктом 6» заменить словами «предусмотренных подпунктами 6,</w:t>
            </w:r>
            <w:r w:rsidR="00907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10»;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 пятый дополнить словами «, в том числе о месте нахождения и адресе Заявителя»;</w:t>
            </w:r>
          </w:p>
          <w:p w:rsidR="00A74B7F" w:rsidRPr="00182EAE" w:rsidRDefault="00DE21F7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дополнить абзацем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A74B7F" w:rsidRPr="00182EAE" w:rsidRDefault="00A74B7F" w:rsidP="00DE21F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«-</w:t>
            </w:r>
            <w:r w:rsidR="00A56599" w:rsidRPr="00182EAE">
              <w:rPr>
                <w:rFonts w:ascii="Times New Roman" w:hAnsi="Times New Roman"/>
                <w:sz w:val="28"/>
                <w:szCs w:val="28"/>
              </w:rPr>
              <w:t xml:space="preserve"> подача Заявителем </w:t>
            </w:r>
            <w:r w:rsidR="00C00861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="00A56599" w:rsidRPr="00182EAE">
              <w:rPr>
                <w:rFonts w:ascii="Times New Roman" w:hAnsi="Times New Roman"/>
                <w:sz w:val="28"/>
                <w:szCs w:val="28"/>
              </w:rPr>
              <w:t xml:space="preserve">аявки после даты и (или) времени, определенных для подачи </w:t>
            </w:r>
            <w:r w:rsidR="00C00861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="00A56599" w:rsidRPr="00182EAE">
              <w:rPr>
                <w:rFonts w:ascii="Times New Roman" w:hAnsi="Times New Roman"/>
                <w:sz w:val="28"/>
                <w:szCs w:val="28"/>
              </w:rPr>
              <w:t>аявок</w:t>
            </w:r>
            <w:bookmarkStart w:id="1" w:name="P144"/>
            <w:bookmarkEnd w:id="1"/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пункт 14 дополнить абзацем следующего содержания:</w:t>
            </w:r>
          </w:p>
          <w:p w:rsidR="00A74B7F" w:rsidRPr="00182EAE" w:rsidRDefault="00A74B7F" w:rsidP="00A74B7F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«Конкурсный отбор, для участия в котором допущен только один Заявитель, признается состоявшимся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74B7F" w:rsidRPr="00182EAE" w:rsidRDefault="00A74B7F" w:rsidP="00A74B7F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21F7" w:rsidRPr="00182EAE">
              <w:rPr>
                <w:rFonts w:ascii="Times New Roman" w:hAnsi="Times New Roman"/>
                <w:sz w:val="28"/>
                <w:szCs w:val="28"/>
              </w:rPr>
              <w:t>пункты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 w:rsidR="00DE21F7" w:rsidRPr="00182EAE">
              <w:rPr>
                <w:rFonts w:ascii="Times New Roman" w:hAnsi="Times New Roman"/>
                <w:sz w:val="28"/>
                <w:szCs w:val="28"/>
              </w:rPr>
              <w:t>, 17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21F7" w:rsidRPr="00182EAE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0658" w:rsidRPr="00182EAE" w:rsidRDefault="00A74B7F" w:rsidP="00DE21F7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</w:t>
            </w:r>
            <w:r w:rsidR="00DE21F7" w:rsidRPr="00182EAE">
              <w:rPr>
                <w:rFonts w:ascii="Times New Roman" w:hAnsi="Times New Roman"/>
                <w:sz w:val="28"/>
                <w:szCs w:val="28"/>
              </w:rPr>
              <w:t xml:space="preserve">16. Министерство в течение 3 рабочих дней, следующих за днем поступления протокола конкурсной комиссии, принимает решение о предоставлении субсидии </w:t>
            </w:r>
            <w:r w:rsidR="00DA58B2" w:rsidRPr="00182EAE">
              <w:rPr>
                <w:rFonts w:ascii="Times New Roman" w:hAnsi="Times New Roman"/>
                <w:sz w:val="28"/>
                <w:szCs w:val="28"/>
              </w:rPr>
              <w:t xml:space="preserve">победителю конкурсного отбора </w:t>
            </w:r>
            <w:r w:rsidR="00DE21F7" w:rsidRPr="00182EAE">
              <w:rPr>
                <w:rFonts w:ascii="Times New Roman" w:hAnsi="Times New Roman"/>
                <w:sz w:val="28"/>
                <w:szCs w:val="28"/>
              </w:rPr>
              <w:t xml:space="preserve">или отказе в предоставлении субсидии </w:t>
            </w:r>
            <w:r w:rsidR="00490658" w:rsidRPr="00182EAE">
              <w:rPr>
                <w:rFonts w:ascii="Times New Roman" w:hAnsi="Times New Roman"/>
                <w:sz w:val="28"/>
                <w:szCs w:val="28"/>
              </w:rPr>
              <w:t>Заявителю</w:t>
            </w:r>
            <w:r w:rsidR="000D2E01"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21F7" w:rsidRPr="00182EAE">
              <w:rPr>
                <w:rFonts w:ascii="Times New Roman" w:hAnsi="Times New Roman"/>
                <w:sz w:val="28"/>
                <w:szCs w:val="28"/>
              </w:rPr>
              <w:t>в форме приказа Министерства</w:t>
            </w:r>
            <w:r w:rsidR="00490658" w:rsidRPr="00182EA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0585" w:rsidRPr="00182EAE" w:rsidRDefault="001D0585" w:rsidP="00DE21F7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Министерство принимает решение об отказе в предоставлении субсидии по следующим основаниям:</w:t>
            </w:r>
          </w:p>
          <w:p w:rsidR="00DE21F7" w:rsidRPr="00182EAE" w:rsidRDefault="00DE21F7" w:rsidP="00DE21F7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 непредставление (представление не в полном объеме) </w:t>
            </w:r>
            <w:r w:rsidR="000B0C98" w:rsidRPr="00182EAE">
              <w:rPr>
                <w:rFonts w:ascii="Times New Roman" w:hAnsi="Times New Roman"/>
                <w:sz w:val="28"/>
                <w:szCs w:val="28"/>
              </w:rPr>
              <w:t xml:space="preserve">Заявителем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документов, предусмотренных </w:t>
            </w:r>
            <w:hyperlink w:anchor="P81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подпунктами 1</w:t>
              </w:r>
            </w:hyperlink>
            <w:r w:rsidR="00CF355E">
              <w:rPr>
                <w:rFonts w:ascii="Times New Roman" w:hAnsi="Times New Roman"/>
                <w:sz w:val="28"/>
                <w:szCs w:val="28"/>
              </w:rPr>
              <w:t>,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w:anchor="P82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w:anchor="P88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>-</w:t>
            </w:r>
            <w:hyperlink w:anchor="P102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w:anchor="P105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13 пункта 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а в случае если представленные документы содержат персональные данные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также </w:t>
            </w:r>
            <w:hyperlink w:anchor="P103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подпунктом 12 пункта 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(или) несоответствие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 xml:space="preserve">представленных </w:t>
            </w:r>
            <w:r w:rsidR="000B0C98" w:rsidRPr="00182EAE">
              <w:rPr>
                <w:rFonts w:ascii="Times New Roman" w:hAnsi="Times New Roman"/>
                <w:sz w:val="28"/>
                <w:szCs w:val="28"/>
              </w:rPr>
              <w:t xml:space="preserve">Заявителем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документов требованиям, установленным в </w:t>
            </w:r>
            <w:hyperlink w:anchor="P80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DE21F7" w:rsidRPr="00182EAE" w:rsidRDefault="00DE21F7" w:rsidP="00DE21F7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установление факта недостоверности представленной Заявителем информации;</w:t>
            </w:r>
          </w:p>
          <w:p w:rsidR="00DE21F7" w:rsidRPr="00182EAE" w:rsidRDefault="00DE21F7" w:rsidP="00167D88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 xml:space="preserve">принятие конкурсной комиссией решения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об отказе в допуске </w:t>
            </w:r>
            <w:r w:rsidR="00167D88" w:rsidRPr="00182EAE">
              <w:rPr>
                <w:rFonts w:ascii="Times New Roman" w:hAnsi="Times New Roman"/>
                <w:sz w:val="28"/>
                <w:szCs w:val="28"/>
              </w:rPr>
              <w:t>к участию в конкурсном отборе.</w:t>
            </w:r>
          </w:p>
          <w:p w:rsidR="00DE21F7" w:rsidRPr="00182EAE" w:rsidRDefault="00DE21F7" w:rsidP="00DE21F7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Информация о результатах рассмотрения Заявок размещается на едином портале, а также на официальном сайте Министерства в информационно-телекоммуникационной сети «Интернет» по адресу</w:t>
            </w:r>
            <w:r w:rsidR="00CF355E">
              <w:rPr>
                <w:rFonts w:ascii="Times New Roman" w:hAnsi="Times New Roman"/>
                <w:sz w:val="28"/>
                <w:szCs w:val="28"/>
              </w:rPr>
              <w:t>: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www.mineconom.ryazangov.ru не позднее 14 календарных дней, следующих за днем принятия решения о предоставлении субсидии, и включает в себя следующие сведения:</w:t>
            </w:r>
          </w:p>
          <w:p w:rsidR="00DE21F7" w:rsidRPr="00182EAE" w:rsidRDefault="00DE21F7" w:rsidP="00DE21F7">
            <w:pPr>
              <w:pStyle w:val="ConsPlusNormal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дата, время и место проведения рассмотрения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аявок;</w:t>
            </w:r>
          </w:p>
          <w:p w:rsidR="00DE21F7" w:rsidRPr="00182EAE" w:rsidRDefault="00DE21F7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дата, время и место оценки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аявок, поданных Заявителями;</w:t>
            </w:r>
          </w:p>
          <w:p w:rsidR="00DE21F7" w:rsidRPr="00182EAE" w:rsidRDefault="00DE21F7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информация о Заявителях,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аявки которых были рассмотрены;</w:t>
            </w:r>
          </w:p>
          <w:p w:rsidR="00DE21F7" w:rsidRPr="00182EAE" w:rsidRDefault="00DE21F7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информация о Заявителях,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аявки которых были отклонены, с указанием причин их отклонения;</w:t>
            </w:r>
          </w:p>
          <w:p w:rsidR="00DE21F7" w:rsidRPr="00182EAE" w:rsidRDefault="00DE21F7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последовательность оценки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аявок Заявителей, присвоенные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аявкам значения по каждому из предусмотренных критериев оценки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аявок, принятое на основании результатов оценки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аявок решение о присвоении таким </w:t>
            </w:r>
            <w:r w:rsidR="00A07830" w:rsidRPr="00182EAE">
              <w:rPr>
                <w:rFonts w:ascii="Times New Roman" w:hAnsi="Times New Roman"/>
                <w:sz w:val="28"/>
                <w:szCs w:val="28"/>
              </w:rPr>
              <w:t>З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аявкам порядковых номеров;</w:t>
            </w:r>
          </w:p>
          <w:p w:rsidR="00DE21F7" w:rsidRPr="00182EAE" w:rsidRDefault="00DE21F7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наименование победителей конкурсного отбора, с которыми заключается соглашение, и размер предоставляемой им субсидии.</w:t>
            </w:r>
          </w:p>
          <w:p w:rsidR="002A7FE1" w:rsidRPr="00182EAE" w:rsidRDefault="00A41C92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17. </w:t>
            </w:r>
            <w:r w:rsidR="00DE21F7" w:rsidRPr="00182EAE">
              <w:rPr>
                <w:rFonts w:ascii="Times New Roman" w:hAnsi="Times New Roman"/>
                <w:sz w:val="28"/>
                <w:szCs w:val="28"/>
              </w:rPr>
              <w:t xml:space="preserve">Соглашение о предоставлении субсидии (далее – Соглашение) заключается при условии </w:t>
            </w:r>
            <w:r w:rsidR="00E10633" w:rsidRPr="00182EAE">
              <w:rPr>
                <w:rFonts w:ascii="Times New Roman" w:hAnsi="Times New Roman"/>
                <w:sz w:val="28"/>
                <w:szCs w:val="28"/>
              </w:rPr>
              <w:t>принятия Министерством решения о предоставлении субсидии победителю конкурсного отбора</w:t>
            </w:r>
            <w:r w:rsidR="00277D9E" w:rsidRPr="00182EAE">
              <w:rPr>
                <w:rFonts w:ascii="Times New Roman" w:hAnsi="Times New Roman"/>
                <w:sz w:val="28"/>
                <w:szCs w:val="28"/>
              </w:rPr>
              <w:t>.</w:t>
            </w:r>
            <w:r w:rsidR="00E10633"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21F7" w:rsidRPr="00182EAE" w:rsidRDefault="00DE21F7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Министерство не позднее 5 рабочих дней, следующих за днем </w:t>
            </w:r>
            <w:r w:rsidR="000D2E01" w:rsidRPr="00182EAE">
              <w:rPr>
                <w:rFonts w:ascii="Times New Roman" w:hAnsi="Times New Roman"/>
                <w:sz w:val="28"/>
                <w:szCs w:val="28"/>
              </w:rPr>
              <w:t xml:space="preserve">принятия решения о предоставлении субсидии </w:t>
            </w:r>
            <w:r w:rsidR="00E10633" w:rsidRPr="00182EAE">
              <w:rPr>
                <w:rFonts w:ascii="Times New Roman" w:hAnsi="Times New Roman"/>
                <w:sz w:val="28"/>
                <w:szCs w:val="28"/>
              </w:rPr>
              <w:t>победителю конкурсного отбора</w:t>
            </w:r>
            <w:r w:rsidR="00CC6655" w:rsidRPr="00182EAE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="00CC6655" w:rsidRPr="00182EAE">
              <w:rPr>
                <w:rFonts w:ascii="Times New Roman" w:hAnsi="Times New Roman"/>
                <w:sz w:val="28"/>
                <w:szCs w:val="28"/>
              </w:rPr>
              <w:t xml:space="preserve"> приказ о предоставлении субсидии</w:t>
            </w:r>
            <w:r w:rsidR="002A7FE1" w:rsidRPr="00182EAE">
              <w:rPr>
                <w:rFonts w:ascii="Times New Roman" w:hAnsi="Times New Roman"/>
                <w:sz w:val="28"/>
                <w:szCs w:val="28"/>
              </w:rPr>
              <w:t>)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, заключает с победителем конкурсного отбора (далее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получатель субсидии) </w:t>
            </w:r>
            <w:hyperlink r:id="rId30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Соглашение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соответствии с типовой формой, утвержденной постановлением министерства финансов Рязанской области от 29.12.2017 № 11 «Об утверждении Типовой формы соглашения (договора) о предоставлении из областного бюджета субсидии некоммерческой организации, не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являющейся государственным (муниципальным) учреждением».</w:t>
            </w:r>
            <w:proofErr w:type="gramEnd"/>
          </w:p>
          <w:p w:rsidR="00DE21F7" w:rsidRPr="00182EAE" w:rsidRDefault="00DE21F7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182EAE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A74B7F" w:rsidRPr="00182EAE" w:rsidRDefault="00DE21F7" w:rsidP="00CF355E">
            <w:pPr>
              <w:spacing w:line="235" w:lineRule="auto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В случае</w:t>
            </w:r>
            <w:proofErr w:type="gramStart"/>
            <w:r w:rsidR="00CF355E">
              <w:rPr>
                <w:rFonts w:ascii="Times New Roman" w:hAnsi="Times New Roman" w:cs="Calibri"/>
                <w:sz w:val="28"/>
                <w:szCs w:val="28"/>
              </w:rPr>
              <w:t>,</w:t>
            </w:r>
            <w:proofErr w:type="gramEnd"/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если в срок, не превышающий 5 рабочих дней, следующих за днем издания Министерством приказа о предоставлении субсидии, Получатель субсидии не подписал Соглашение</w:t>
            </w:r>
            <w:r w:rsidR="00F657C8">
              <w:rPr>
                <w:rFonts w:ascii="Times New Roman" w:hAnsi="Times New Roman" w:cs="Calibri"/>
                <w:sz w:val="28"/>
                <w:szCs w:val="28"/>
              </w:rPr>
              <w:t>,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Министерство принимает решение о признании его уклонившимся от заключения Соглашения в форме приказа Министерства.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74B7F" w:rsidRPr="00182EAE" w:rsidRDefault="00A74B7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18:</w:t>
            </w:r>
          </w:p>
          <w:p w:rsidR="00A41C92" w:rsidRPr="00182EAE" w:rsidRDefault="00A74B7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абзацы первый, второй заменить текстом следующего содержания:</w:t>
            </w:r>
          </w:p>
          <w:p w:rsidR="00167D88" w:rsidRPr="00182EAE" w:rsidRDefault="00A74B7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</w:t>
            </w:r>
            <w:r w:rsidR="00110EC3" w:rsidRPr="00182EAE">
              <w:rPr>
                <w:rFonts w:ascii="Times New Roman" w:hAnsi="Times New Roman"/>
                <w:sz w:val="28"/>
                <w:szCs w:val="28"/>
              </w:rPr>
              <w:t xml:space="preserve">18. </w:t>
            </w:r>
            <w:r w:rsidR="00167D88" w:rsidRPr="00182EAE">
              <w:rPr>
                <w:rFonts w:ascii="Times New Roman" w:hAnsi="Times New Roman"/>
                <w:sz w:val="28"/>
                <w:szCs w:val="28"/>
              </w:rPr>
              <w:t>Результат предоставления субсидии – оказана поддержка организациям, образующим инфраструктуру поддержки предпринимательства, оказывающим услуги социально</w:t>
            </w:r>
            <w:r w:rsidR="00CF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D88" w:rsidRPr="00182EAE">
              <w:rPr>
                <w:rFonts w:ascii="Times New Roman" w:hAnsi="Times New Roman"/>
                <w:sz w:val="28"/>
                <w:szCs w:val="28"/>
              </w:rPr>
              <w:t>ориентированным субъектам малого и среднего предпринимательства</w:t>
            </w:r>
            <w:r w:rsidR="00110EC3" w:rsidRPr="00182EAE">
              <w:rPr>
                <w:rFonts w:ascii="Times New Roman" w:hAnsi="Times New Roman"/>
                <w:sz w:val="28"/>
                <w:szCs w:val="28"/>
              </w:rPr>
              <w:t>; количество субъектов малого и среднего предпринимательства, получивших государственную поддержку</w:t>
            </w:r>
            <w:r w:rsidR="00167D88" w:rsidRPr="00182EAE">
              <w:rPr>
                <w:rFonts w:ascii="Times New Roman" w:hAnsi="Times New Roman"/>
                <w:sz w:val="28"/>
                <w:szCs w:val="28"/>
              </w:rPr>
              <w:t xml:space="preserve"> не позднее 31 декабря года предоставления субсидии.</w:t>
            </w:r>
          </w:p>
          <w:p w:rsidR="00A74B7F" w:rsidRPr="00182EAE" w:rsidRDefault="00A74B7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Показателем, необходимым для достижения результата предоставления субсидии, является количество субъектов малого и среднего предпринимательства, получивших государственную поддержку.</w:t>
            </w:r>
          </w:p>
          <w:p w:rsidR="00A74B7F" w:rsidRPr="00182EAE" w:rsidRDefault="00A74B7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Значения результата предоставления субсидии, показателя, необходимого для достижения результата предоставления субсидии, устанавливаются министерством в Соглашении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в абзаце третьем слова «результата предоставления субсидии, установленного в Соглашении» заменить словами «результата предоставления субсидии, показателя, необходимого для достижения результата предоставления субсидии,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Соглашении»;</w:t>
            </w:r>
          </w:p>
          <w:p w:rsidR="00E10633" w:rsidRPr="00182EAE" w:rsidRDefault="00E10633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 второй подпункта 2 признать утратившим силу;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в пункте 19 слова «отчет о достижении результата предоставления субсидии, указанного в </w:t>
            </w:r>
            <w:hyperlink w:anchor="P165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18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Порядка» заменить словами «отчет о достижении значения результата предоставления субсидии, показателя, необходимого для достижения результата предоставления субсидии,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4F21C9" w:rsidRPr="00182EAE"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hyperlink w:anchor="P143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Порядка»;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пункт 20 изложить в следующей редакции: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«20. Министерство перечисляет субсидию на расчетный или ко</w:t>
            </w:r>
            <w:r w:rsidR="00CF355E">
              <w:rPr>
                <w:rFonts w:ascii="Times New Roman" w:hAnsi="Times New Roman"/>
                <w:sz w:val="28"/>
                <w:szCs w:val="28"/>
              </w:rPr>
              <w:t>рреспондентский счет, открытый п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олучателю субсидии в учреждениях Центрального банка Российской Федерации или кредитных организациях, указанный в Соглашении, не позднее 10 рабочего дня</w:t>
            </w:r>
            <w:r w:rsidR="00110EC3" w:rsidRPr="00182EAE">
              <w:rPr>
                <w:rFonts w:ascii="Times New Roman" w:hAnsi="Times New Roman"/>
                <w:sz w:val="28"/>
                <w:szCs w:val="28"/>
              </w:rPr>
              <w:t>,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4D5" w:rsidRPr="00182EAE">
              <w:rPr>
                <w:rFonts w:ascii="Times New Roman" w:hAnsi="Times New Roman"/>
                <w:sz w:val="28"/>
                <w:szCs w:val="28"/>
              </w:rPr>
              <w:t xml:space="preserve">следующего за днем </w:t>
            </w:r>
            <w:r w:rsidR="00572A06" w:rsidRPr="00182EAE">
              <w:rPr>
                <w:rFonts w:ascii="Times New Roman" w:hAnsi="Times New Roman"/>
                <w:sz w:val="28"/>
                <w:szCs w:val="28"/>
              </w:rPr>
              <w:t>издания Министерством приказа о предоставлении субсидии</w:t>
            </w:r>
            <w:proofErr w:type="gramStart"/>
            <w:r w:rsidR="00572A06" w:rsidRPr="00182EAE">
              <w:rPr>
                <w:rFonts w:ascii="Times New Roman" w:hAnsi="Times New Roman"/>
                <w:sz w:val="28"/>
                <w:szCs w:val="28"/>
              </w:rPr>
              <w:t>.</w:t>
            </w:r>
            <w:r w:rsidR="00A41C92" w:rsidRPr="00182EA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D00BA" w:rsidRPr="00182EAE" w:rsidRDefault="00CD00BA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22:</w:t>
            </w:r>
          </w:p>
          <w:p w:rsidR="000F14F5" w:rsidRPr="00182EAE" w:rsidRDefault="00E55056" w:rsidP="00E5505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 втором слова «условия, предусмотренного подпунктом 6» заменить словами «условий, предусмотренных подпунктами 6, 10»;</w:t>
            </w:r>
          </w:p>
          <w:p w:rsidR="00E55056" w:rsidRPr="00182EAE" w:rsidRDefault="000F14F5" w:rsidP="00E5505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в абзаце девятом слова «условий предоставления субсидии, предусмотренных </w:t>
            </w:r>
            <w:hyperlink w:anchor="P68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подпунктами 4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>-</w:t>
            </w:r>
            <w:hyperlink w:anchor="P69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6 пункта 4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Порядка»</w:t>
            </w:r>
            <w:r w:rsidR="00E55056"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заменить словами «условия предоставления субсидии, предусмотренного подпунктом 6 пункта 4 настоящего Порядка»;</w:t>
            </w:r>
          </w:p>
          <w:p w:rsidR="0025514D" w:rsidRPr="00182EAE" w:rsidRDefault="0025514D" w:rsidP="0025514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25514D" w:rsidRDefault="0025514D" w:rsidP="0025514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«В случае выявления при проведении проверки Министерством нарушений условия, предусмотренного подпунктом 10 пункта 4 настоящего Порядка, Министерство вместе с актом о проведении проверки направляет получателю субсидии письменное уведомление о необходимости возврата субсидии в размере, определенном согласно пункту 18 настоящего Порядка, в течение 30 календарных дней со дня получения такого уведомления на указанный в нем расчетный счет.»;</w:t>
            </w:r>
            <w:proofErr w:type="gramEnd"/>
          </w:p>
          <w:p w:rsidR="001958FE" w:rsidRPr="00182EAE" w:rsidRDefault="001958FE" w:rsidP="0025514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8F1">
              <w:rPr>
                <w:rFonts w:ascii="Times New Roman" w:hAnsi="Times New Roman"/>
                <w:sz w:val="28"/>
                <w:szCs w:val="28"/>
              </w:rPr>
              <w:t>- в пункте 23 слова «,</w:t>
            </w:r>
            <w:r w:rsidR="00C75A80" w:rsidRPr="00533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8F1">
              <w:rPr>
                <w:rFonts w:ascii="Times New Roman" w:hAnsi="Times New Roman"/>
                <w:sz w:val="28"/>
                <w:szCs w:val="28"/>
              </w:rPr>
              <w:t>целей и порядка» исключить;</w:t>
            </w:r>
          </w:p>
          <w:p w:rsidR="00A74B7F" w:rsidRPr="00182EAE" w:rsidRDefault="00A74B7F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в приложении № 1 к Порядку предоставления субсидий организациям, образующим инфраструктуру поддержки малого и среднего предпринимательства в Рязанской области, оказывающим услуги социально ориентированным субъектам малого и среднего предпринимательства на возмещение затрат, связанных с реализацией программ поддержки малого и среднего предпринимательства Рязанской области:</w:t>
            </w:r>
          </w:p>
          <w:p w:rsidR="00D61982" w:rsidRPr="00182EAE" w:rsidRDefault="00D61982" w:rsidP="00D6198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 седьмой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D61982" w:rsidRPr="00CF355E" w:rsidRDefault="00D61982" w:rsidP="00D61982">
            <w:pPr>
              <w:pStyle w:val="ConsPlusNormal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F35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введены процедуры банкротства, предусмотренные </w:t>
            </w:r>
            <w:hyperlink r:id="rId31" w:history="1">
              <w:r w:rsidRPr="00CF355E">
                <w:rPr>
                  <w:rFonts w:ascii="Times New Roman" w:hAnsi="Times New Roman"/>
                  <w:spacing w:val="-4"/>
                  <w:sz w:val="28"/>
                  <w:szCs w:val="28"/>
                </w:rPr>
                <w:t>статьей 27</w:t>
              </w:r>
            </w:hyperlink>
            <w:r w:rsidRPr="00CF35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Федерального закона от 26.10.2002 № 127-ФЗ «О несостоятельности (банкротстве)», деятельность</w:t>
            </w:r>
            <w:r w:rsidR="00E55056" w:rsidRPr="00CF355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Заявителя </w:t>
            </w:r>
            <w:r w:rsidRPr="00CF355E">
              <w:rPr>
                <w:rFonts w:ascii="Times New Roman" w:hAnsi="Times New Roman"/>
                <w:spacing w:val="-4"/>
                <w:sz w:val="28"/>
                <w:szCs w:val="28"/>
              </w:rPr>
              <w:t>не приостановлена в порядке, предусмотренном законодательством Российской Федерации</w:t>
            </w:r>
            <w:proofErr w:type="gramStart"/>
            <w:r w:rsidRPr="00CF355E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A74B7F" w:rsidRPr="00182EAE" w:rsidRDefault="00D61982" w:rsidP="00A74B7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>бзац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ы девятый,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 xml:space="preserve"> десятый заменить текстом следующего содержания:</w:t>
            </w:r>
          </w:p>
          <w:p w:rsidR="00D61982" w:rsidRPr="00182EAE" w:rsidRDefault="00A74B7F" w:rsidP="00D61982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«</w:t>
            </w:r>
            <w:r w:rsidR="00D61982" w:rsidRPr="00182EAE">
              <w:rPr>
                <w:rFonts w:ascii="Times New Roman" w:hAnsi="Times New Roman"/>
                <w:sz w:val="28"/>
                <w:szCs w:val="28"/>
              </w:rPr>
      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      </w:r>
            <w:proofErr w:type="gramEnd"/>
            <w:r w:rsidR="00D61982" w:rsidRPr="00182EAE">
              <w:rPr>
                <w:rFonts w:ascii="Times New Roman" w:hAnsi="Times New Roman"/>
                <w:sz w:val="28"/>
                <w:szCs w:val="28"/>
              </w:rPr>
              <w:t xml:space="preserve"> превышает 50%.</w:t>
            </w:r>
          </w:p>
          <w:p w:rsidR="00D61982" w:rsidRPr="00182EAE" w:rsidRDefault="00D61982" w:rsidP="00D61982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Заявитель не получает средства из областного бюджета в соответствии с иными нормативными правовыми актами на цели, указанные в пункте 2 настоящего Порядка.</w:t>
            </w:r>
          </w:p>
          <w:p w:rsidR="00A74B7F" w:rsidRPr="00182EAE" w:rsidRDefault="00D61982" w:rsidP="00D61982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Заявитель согласен на публикацию (размещение) в информационно-телекоммуникационной сети «Интернет» информации о нем, о поданной Заявителем заявке, а также иной информации, связанной с проведением конкурсного отбора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</w:t>
            </w:r>
            <w:r w:rsidR="00A74B7F" w:rsidRPr="00182EA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61982" w:rsidRPr="00182EAE" w:rsidRDefault="00D61982" w:rsidP="00D61982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 одиннадцатом после слов «Заявитель включен</w:t>
            </w:r>
            <w:r w:rsidR="0007188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» дополнить словом «</w:t>
            </w:r>
            <w:r w:rsidR="00E55056" w:rsidRPr="00182EAE">
              <w:rPr>
                <w:rFonts w:ascii="Times New Roman" w:hAnsi="Times New Roman"/>
                <w:sz w:val="28"/>
                <w:szCs w:val="28"/>
              </w:rPr>
              <w:t>е</w:t>
            </w:r>
            <w:r w:rsidR="003F47AC" w:rsidRPr="00182EAE">
              <w:rPr>
                <w:rFonts w:ascii="Times New Roman" w:hAnsi="Times New Roman"/>
                <w:sz w:val="28"/>
                <w:szCs w:val="28"/>
              </w:rPr>
              <w:t>диный»;</w:t>
            </w:r>
          </w:p>
          <w:p w:rsidR="00547C06" w:rsidRPr="00182EAE" w:rsidRDefault="00CF355E" w:rsidP="00547C06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пункт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9E1C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C06" w:rsidRPr="00182EAE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547C06" w:rsidRPr="00182EAE">
              <w:rPr>
                <w:rFonts w:ascii="Times New Roman" w:hAnsi="Times New Roman"/>
                <w:sz w:val="28"/>
                <w:szCs w:val="28"/>
              </w:rPr>
              <w:t xml:space="preserve"> № 2 к Порядку предоставления субсидий организациям, образующим инфраструктуру поддержки малого и среднего предпринимательства в Рязанской области, оказывающим услуги социально ориентированным субъектам малого и среднего предпринимательства на возмещение затрат, связанных с реализацией программ поддержки малого и среднего предпринимательства Рязанской области  изложить в следующей редакции: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8"/>
              <w:gridCol w:w="4723"/>
              <w:gridCol w:w="568"/>
              <w:gridCol w:w="708"/>
              <w:gridCol w:w="1277"/>
              <w:gridCol w:w="850"/>
              <w:gridCol w:w="701"/>
            </w:tblGrid>
            <w:tr w:rsidR="00CF355E" w:rsidRPr="00CF355E" w:rsidTr="00CF355E">
              <w:tc>
                <w:tcPr>
                  <w:tcW w:w="277" w:type="pct"/>
                  <w:shd w:val="clear" w:color="auto" w:fill="auto"/>
                </w:tcPr>
                <w:p w:rsidR="00547C06" w:rsidRPr="00CF355E" w:rsidRDefault="00547C0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26" w:type="pct"/>
                  <w:shd w:val="clear" w:color="auto" w:fill="auto"/>
                </w:tcPr>
                <w:p w:rsidR="00547C06" w:rsidRPr="00CF355E" w:rsidRDefault="00547C0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4" w:type="pct"/>
                  <w:shd w:val="clear" w:color="auto" w:fill="auto"/>
                </w:tcPr>
                <w:p w:rsidR="00547C06" w:rsidRPr="00CF355E" w:rsidRDefault="00547C0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" w:type="pct"/>
                  <w:shd w:val="clear" w:color="auto" w:fill="auto"/>
                </w:tcPr>
                <w:p w:rsidR="00547C06" w:rsidRPr="00CF355E" w:rsidRDefault="00547C0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83" w:type="pct"/>
                  <w:shd w:val="clear" w:color="auto" w:fill="auto"/>
                </w:tcPr>
                <w:p w:rsidR="00547C06" w:rsidRPr="00CF355E" w:rsidRDefault="00547C0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5" w:type="pct"/>
                  <w:shd w:val="clear" w:color="auto" w:fill="auto"/>
                </w:tcPr>
                <w:p w:rsidR="00547C06" w:rsidRPr="00CF355E" w:rsidRDefault="00547C0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" w:type="pct"/>
                  <w:shd w:val="clear" w:color="auto" w:fill="auto"/>
                </w:tcPr>
                <w:p w:rsidR="00547C06" w:rsidRPr="00CF355E" w:rsidRDefault="00547C0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F355E" w:rsidRPr="00CF355E" w:rsidTr="00CF355E">
              <w:trPr>
                <w:trHeight w:val="395"/>
              </w:trPr>
              <w:tc>
                <w:tcPr>
                  <w:tcW w:w="277" w:type="pct"/>
                  <w:vMerge w:val="restart"/>
                  <w:shd w:val="clear" w:color="auto" w:fill="auto"/>
                </w:tcPr>
                <w:p w:rsidR="00CB42A0" w:rsidRPr="00CF355E" w:rsidRDefault="00E55056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CB42A0" w:rsidRPr="00CF355E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526" w:type="pct"/>
                  <w:vMerge w:val="restart"/>
                  <w:shd w:val="clear" w:color="auto" w:fill="auto"/>
                </w:tcPr>
                <w:p w:rsidR="00CB42A0" w:rsidRPr="00CF355E" w:rsidRDefault="00CB42A0" w:rsidP="00CF355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Срок осуществления деятельности Заявителя с момента регистрации на дату принятия решения о предоставлении субсидии</w:t>
                  </w:r>
                </w:p>
              </w:tc>
              <w:tc>
                <w:tcPr>
                  <w:tcW w:w="304" w:type="pct"/>
                  <w:vMerge w:val="restar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лет</w:t>
                  </w:r>
                </w:p>
              </w:tc>
              <w:tc>
                <w:tcPr>
                  <w:tcW w:w="379" w:type="pct"/>
                  <w:vMerge w:val="restar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pc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менее 3</w:t>
                  </w:r>
                </w:p>
              </w:tc>
              <w:tc>
                <w:tcPr>
                  <w:tcW w:w="455" w:type="pc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5" w:type="pct"/>
                  <w:vMerge w:val="restar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355E" w:rsidRPr="00CF355E" w:rsidTr="00CF355E">
              <w:trPr>
                <w:trHeight w:val="273"/>
              </w:trPr>
              <w:tc>
                <w:tcPr>
                  <w:tcW w:w="277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6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4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9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pc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3-5</w:t>
                  </w:r>
                </w:p>
              </w:tc>
              <w:tc>
                <w:tcPr>
                  <w:tcW w:w="455" w:type="pc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5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355E" w:rsidRPr="00CF355E" w:rsidTr="00CF355E">
              <w:trPr>
                <w:trHeight w:val="418"/>
              </w:trPr>
              <w:tc>
                <w:tcPr>
                  <w:tcW w:w="277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6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4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9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3" w:type="pc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5 и более</w:t>
                  </w:r>
                </w:p>
              </w:tc>
              <w:tc>
                <w:tcPr>
                  <w:tcW w:w="455" w:type="pct"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AB637A" w:rsidRPr="00CF355E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75" w:type="pct"/>
                  <w:vMerge/>
                  <w:shd w:val="clear" w:color="auto" w:fill="auto"/>
                </w:tcPr>
                <w:p w:rsidR="00CB42A0" w:rsidRPr="00CF355E" w:rsidRDefault="00CB42A0" w:rsidP="00E64FC6">
                  <w:pPr>
                    <w:pStyle w:val="ConsPlusNorma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2089F" w:rsidRPr="00182EAE" w:rsidRDefault="0032089F" w:rsidP="0032089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3) в приложении № 5:</w:t>
            </w:r>
          </w:p>
          <w:p w:rsidR="0032089F" w:rsidRPr="00182EAE" w:rsidRDefault="0032089F" w:rsidP="0032089F">
            <w:pPr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- в пункте 1 слова «, </w:t>
            </w:r>
            <w:hyperlink r:id="rId32" w:history="1">
              <w:r w:rsidRPr="00182EAE">
                <w:rPr>
                  <w:rFonts w:ascii="Times New Roman" w:hAnsi="Times New Roman" w:cs="Calibri"/>
                  <w:sz w:val="28"/>
                  <w:szCs w:val="28"/>
                </w:rPr>
                <w:t>постановлением</w:t>
              </w:r>
            </w:hyperlink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исключить;</w:t>
            </w:r>
          </w:p>
          <w:p w:rsidR="0032089F" w:rsidRPr="00182EAE" w:rsidRDefault="0032089F" w:rsidP="0032089F">
            <w:pPr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 пункт 2 дополнить абзацем следующего содержания:</w:t>
            </w:r>
          </w:p>
          <w:p w:rsidR="0032089F" w:rsidRPr="00182EAE" w:rsidRDefault="0032089F" w:rsidP="0032089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089F" w:rsidRPr="00182EAE" w:rsidRDefault="0032089F" w:rsidP="0032089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абзац третий пункта 3 заменить текстом следующего содержания: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«Приказом Министерства устанавливаются сроки проведения конкурсного отбора, даты и время начала и окончания приема заявок на участие в конкурсном отборе, срок рассмотрения заявок, дата и время заседания конкурсной комиссии.</w:t>
            </w:r>
            <w:bookmarkStart w:id="2" w:name="P38"/>
            <w:bookmarkEnd w:id="2"/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Информация о проведении конкурсного отбора размещается на едином портале, а также на официальном сайте Министерства в информационно-телекоммуникационной сети «Интернет» по адресу: www.mineconom.ryazangov.ru в форме извещения о проведении конкурсного отбора не </w:t>
            </w:r>
            <w:proofErr w:type="gramStart"/>
            <w:r w:rsidRPr="00182EAE">
              <w:rPr>
                <w:rFonts w:ascii="Times New Roman" w:hAnsi="Times New Roman" w:cs="Calibri"/>
                <w:sz w:val="28"/>
                <w:szCs w:val="28"/>
              </w:rPr>
              <w:t>позднее</w:t>
            </w:r>
            <w:proofErr w:type="gramEnd"/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чем за 1 рабочий день до начала приема заявок.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Извещение должно содержать следующие сведения: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 наименование, контактную информацию Министерства (место нахождения, почтовый адрес, адрес электронной почты);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 наименование мероприятия Подпрограммы, по которому объявляется конкурсный отбор;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 лимит бюджетных обязательств на предоставление субсидий, который в соответствии с бюджетным законодательством Российской Федерации доведен до Министерства;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 адрес приема заявок, дату, время начала и окончания приема заявок;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 срок рассмотрения документов, предоставленных субъектами малого и среднего предпринимательства в целях получения субсидии;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 место, дату и время заседания конкурсной комиссии;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 w:cs="Calibri"/>
                <w:sz w:val="28"/>
                <w:szCs w:val="28"/>
              </w:rPr>
              <w:t>- ссылку на нормативный правовой акт, регламентирующий порядок предоставления субсидий, содержащий информацию, указанную в подпункте «б» пункта 4 постановления Правительства Российской Федерации от 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</w:t>
            </w:r>
            <w:proofErr w:type="gramEnd"/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 ссылку на сайт в информационно-телекоммуникационной сети «Интернет», на котором размещена информация о перечне документов, входящих в заявку;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 сроки проведения конкурсного отбора, которые не могут быть меньше 30 календарных дней, следующих за днем размещения извещения о проведении конкурсного отбора;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 порядок предоставления участникам конкурсного отбора разъяснений положений извещения о проведении конкурсного отбора, даты начала и окончания срока такого предоставления</w:t>
            </w:r>
            <w:proofErr w:type="gramStart"/>
            <w:r w:rsidRPr="00182EAE">
              <w:rPr>
                <w:rFonts w:ascii="Times New Roman" w:hAnsi="Times New Roman" w:cs="Calibri"/>
                <w:sz w:val="28"/>
                <w:szCs w:val="28"/>
              </w:rPr>
              <w:t>.»;</w:t>
            </w:r>
            <w:proofErr w:type="gramEnd"/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 в пункте 4: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подпункт 1 изложить в следующей редакции: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«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1) субъект малого и среднего предпринимательства (далее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Заявитель):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на дату подачи заявки: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соответствует условиям и критериям отнесения к субъектам малого и среднего предпринимательства, установленным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ф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едеральными законами от 24 июля 2007 года № 209-ФЗ «О развитии малого и среднего предпринимательства в Российской Федерации» (за исключением субъектов малого и среднего предпринимательства, указанных в частях 3 и 4 статьи 14), от 11 июня 2003 года № 74-ФЗ «О крестьянском (фермерском) хозяйстве» и частью 7 статьи 33 Федерального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закона от 24 ноября 1995 года  № 181-ФЗ «О социальной защите инвалидов в Российской Федерации»;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относится к организациям народных художественных промыслов, перечень которых формируется уполномоченным исполнительным органом государственной власти Рязанской области в сфере культуры и туризма по данным федерального статистического наблюдения за предыдущий год и утверждается Правительством Рязанской области, или организациям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власти, или осуществляет основные виды экономической деятельности в соответствии с перечнем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видов деятельности для предоставления субсидий согласно приложению № 1 к настоящему Порядку;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зарегистрирован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и состоит на налоговом учете в Рязанской области и (или) провел работы по получению охранных документов на результаты интеллектуальной деятельности и средства индивидуализации и поддержанию их в силе, и (или) изготовил упаковку;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приобрел оборудование,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срок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 даты изготовления которого не превышает трех лет, и (или) сырье и расходные материалы;</w:t>
            </w:r>
          </w:p>
          <w:p w:rsidR="0032089F" w:rsidRPr="00182EAE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введены процедуры банкротства, предусмотренные </w:t>
            </w:r>
            <w:hyperlink r:id="rId33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статьей 27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26.10.2002 № 127-ФЗ «О несостоятельности (банкротстве)», деятельность Заявителя не приостановлена в порядке, предусмотренном законодательством Российской Федерации, в случае если Заявитель является индивидуальным предпринимателем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не должен прекратить деятельность в качестве индивидуального предпринимателя;</w:t>
            </w:r>
            <w:proofErr w:type="gramEnd"/>
          </w:p>
          <w:p w:rsidR="0032089F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не имеет просроченную задолженность по возврату в соответствующий бюджет бюджетной системы Российской Федерации субсидий, бюджетных инвестиций,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предоставленных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том числе в соответствии с иными правовыми актами, и иную просроченную задолженность перед соответствующим бюджетом бюджетной системы Российской Федерации;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юридических лиц, в совокупности превышает 50%;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не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2 настоящего Порядка;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по состоянию на дату, не превышающую 30 календарных дней до даты подачи заявки,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;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>»</w:t>
            </w:r>
            <w:proofErr w:type="gramEnd"/>
            <w:r w:rsidRPr="00182EAE">
              <w:rPr>
                <w:rFonts w:ascii="Times New Roman" w:hAnsi="Times New Roman" w:cs="Calibri"/>
                <w:sz w:val="28"/>
                <w:szCs w:val="28"/>
              </w:rPr>
              <w:t>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в подпункте 4 слова «отчета о достижении результата предоставления субсидии, указанного в пункте 21 настоящего Порядка» заменить словами «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отчета о достижении значения результата предоставления субсидии, показателя, необходимого для достижения результата предоставления субсидии,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пункте 21 настоящего Порядка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>»;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дополнить подпунктами 5-7 следующего содержания: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«5) наличие согласия Заявителя на публикацию (размещение) в информационно-телекоммуникационной сети «Интернет» информации о нем, о поданной Заявителем заявке, а также иной информации о Заявителе, связанной с проведением конкурсного отбора.</w:t>
            </w:r>
          </w:p>
          <w:p w:rsidR="0032089F" w:rsidRPr="00182EAE" w:rsidRDefault="0032089F" w:rsidP="0032089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="004F0C65" w:rsidRPr="00182EAE"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году предоставления субсидии,  а также в октябр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е</w:t>
            </w:r>
            <w:r w:rsidR="00CF355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декабре календарного года, предшествующего году регистрации заявки на участие в конкурсном отборе в журнале регистрации заявок, затрат на цели, указанные в </w:t>
            </w:r>
            <w:hyperlink r:id="rId34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в соответствии с направлениями затрат, указанными в </w:t>
            </w:r>
            <w:hyperlink r:id="rId35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2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32089F" w:rsidRPr="00182EAE" w:rsidRDefault="0032089F" w:rsidP="0032089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7) достижение значений результата предоставления субсидии и показателя, необходимого для достижения результата предоставления субсидии, установленных в договоре о предоставлении субсидии, согласно пункту </w:t>
            </w:r>
            <w:hyperlink r:id="rId36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21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2089F" w:rsidRPr="00182EAE" w:rsidRDefault="0032089F" w:rsidP="0032089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32089F" w:rsidRPr="00182EAE" w:rsidRDefault="0032089F" w:rsidP="0032089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в абзаце первом после слов «настоящего Порядка» дополнить словами «, а в случае, предусмотренном абзацем вторым пункта 17 настоящего Порядка, пропорционально объему запрашиваемых </w:t>
            </w:r>
            <w:r w:rsidR="004F0C65" w:rsidRPr="00182EAE">
              <w:rPr>
                <w:rFonts w:ascii="Times New Roman" w:hAnsi="Times New Roman"/>
                <w:sz w:val="28"/>
                <w:szCs w:val="28"/>
              </w:rPr>
              <w:t>Заявителями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субсидий»;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 в абзаце первом пункта 11 слова «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в соответствии с перечнем, указанным в </w:t>
            </w:r>
            <w:hyperlink w:anchor="P63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пункте 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>» исключить;</w:t>
            </w:r>
          </w:p>
          <w:p w:rsidR="0032089F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</w:t>
            </w:r>
            <w:r w:rsidR="00CF355E">
              <w:rPr>
                <w:rFonts w:ascii="Times New Roman" w:hAnsi="Times New Roman" w:cs="Calibri"/>
                <w:sz w:val="28"/>
                <w:szCs w:val="28"/>
              </w:rPr>
              <w:t> 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>в пункте 12: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в абзаце первом слова «в подпунктах 2-6» заменить словами «в подпунктах 2,</w:t>
            </w:r>
            <w:r w:rsidR="00907C7B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>3 и 6»;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абзац второй изложить в следующей редакции: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«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если Заявитель не представил документы (сведения), указанные в подпунктах 2,</w:t>
            </w:r>
            <w:r w:rsidR="004F0C65"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3 и 6 пункта 8 настоящего Порядка, то Министерство запрашивает необходимые документы (сведения) в государственных органах, органах местного самоуправления муниципальных образований Рязанской области (далее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органы местного самоуправления) либо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27.07.2010 </w:t>
            </w:r>
            <w:r w:rsidR="00064324" w:rsidRPr="00182EA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№ 210-ФЗ «Об организации предоставления государственных и муниципальных услуг»,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>»;</w:t>
            </w:r>
            <w:proofErr w:type="gramEnd"/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абзац третий признать утратившим силу;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пункт 13 изложить в следующей редакции: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«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13. Министерство в течение 30 рабочих дней, следующих за днем окончания приема заявок:</w:t>
            </w:r>
          </w:p>
          <w:p w:rsidR="0032089F" w:rsidRPr="00182EAE" w:rsidRDefault="00CF355E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получает сведения из Единого федерального реестра сведений о </w:t>
            </w:r>
            <w:proofErr w:type="gramStart"/>
            <w:r w:rsidR="0032089F" w:rsidRPr="00182EAE">
              <w:rPr>
                <w:rFonts w:ascii="Times New Roman" w:hAnsi="Times New Roman"/>
                <w:sz w:val="28"/>
                <w:szCs w:val="28"/>
              </w:rPr>
              <w:t>банкротстве</w:t>
            </w:r>
            <w:proofErr w:type="gramEnd"/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о проведении в отношении Заявителя процедур, применяемых в деле о банкротстве, предусмотренных статьей 27 Федерального закона от 26 октября 2002 года № 127-ФЗ «О несостоятельности (банкротстве)», Единого федерального реестра </w:t>
            </w:r>
            <w:proofErr w:type="gramStart"/>
            <w:r w:rsidR="0032089F" w:rsidRPr="00182EAE">
              <w:rPr>
                <w:rFonts w:ascii="Times New Roman" w:hAnsi="Times New Roman"/>
                <w:sz w:val="28"/>
                <w:szCs w:val="28"/>
              </w:rPr>
              <w:t>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закона от 8 августа 2001 года № 129-ФЗ «О государственной регистрации юридических лиц и индивидуальных предпринимателей», единого реестра субъектов малого и среднего предпринимательства в соответствии со статьей 4.1 Федерального закона от 24 июля 2007 года № 209-ФЗ «О развитии малого и</w:t>
            </w:r>
            <w:proofErr w:type="gramEnd"/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среднего предпринимательства в Российской Федерации», а также из иных открытых и общедоступных государственных информационных систем (ресурсов);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обрабатывает поступившие заявки, проверяет их на предмет соответствия категории Заявителей, имеющих право на получение субсидии, целей и условий предоставления субсидий требованиям Подпрограммы, полноты и правильности оформления, осуществляет обязательную проверку достоверности представленной Заявителем информации. Проверка в соответствии с настоящим Порядком заключается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рассмотрении документов и информации, представленных Заявителем, а также информации, запрашиваемой Министерством посредством межведомственных запросов, анализе содержащихся в них сведений на предмет соблюдения Заявителем условий (за исключением условий, предусмотренных подпунктами 4</w:t>
            </w:r>
            <w:r w:rsidR="00F657C8">
              <w:rPr>
                <w:rFonts w:ascii="Times New Roman" w:hAnsi="Times New Roman"/>
                <w:sz w:val="28"/>
                <w:szCs w:val="28"/>
              </w:rPr>
              <w:t>,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7 пункта 4 настоящего Порядка), целей и порядка предоставления субсидий;</w:t>
            </w:r>
            <w:proofErr w:type="gramEnd"/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определении достоверности представленной Заявителем информации путем соотнесения ее с информацией, содержащейся в Едином федеральном реестре сведений о банкротстве,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в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иных открытых и общедоступных государственных информационных системах (ресурсах);</w:t>
            </w:r>
            <w:proofErr w:type="gramEnd"/>
          </w:p>
          <w:p w:rsidR="0032089F" w:rsidRPr="00182EAE" w:rsidRDefault="004F0C65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>готовит для заседания конкурсной комиссии сводную информационную таблицу</w:t>
            </w:r>
            <w:proofErr w:type="gramStart"/>
            <w:r w:rsidR="0032089F" w:rsidRPr="00182EAE">
              <w:rPr>
                <w:rFonts w:ascii="Times New Roman" w:hAnsi="Times New Roman"/>
                <w:sz w:val="28"/>
                <w:szCs w:val="28"/>
              </w:rPr>
              <w:t>.</w:t>
            </w:r>
            <w:r w:rsidR="0032089F" w:rsidRPr="00182EAE">
              <w:rPr>
                <w:rFonts w:ascii="Times New Roman" w:hAnsi="Times New Roman" w:cs="Calibri"/>
                <w:sz w:val="28"/>
                <w:szCs w:val="28"/>
              </w:rPr>
              <w:t>»;</w:t>
            </w:r>
            <w:proofErr w:type="gramEnd"/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- пункт 15 изложить в следующей редакции: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«15.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Конкурсная комиссия в срок, определенный Министерством (дата заседания конкурсной комиссии), принимает решение о допуске или отказе в допуске Заявителя к участию в конкурсном отборе, с указанием оснований  для отказа (в случае наличия оснований для отклонения заявки, поданной Заявителем), об определении победителей конкурсного отбора.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Основаниями для отклонения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заявки, поданной Заявителем являются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несоблюдение Заявителем условий, предусмотренных </w:t>
            </w:r>
            <w:hyperlink r:id="rId37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пунктом 4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Pr="00182EAE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(за исключением условий, предусмотренных </w:t>
            </w:r>
            <w:hyperlink w:anchor="P21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подпунктами 4</w:t>
              </w:r>
              <w:r w:rsidR="00CF355E">
                <w:rPr>
                  <w:rFonts w:ascii="Times New Roman" w:hAnsi="Times New Roman"/>
                  <w:sz w:val="28"/>
                  <w:szCs w:val="28"/>
                </w:rPr>
                <w:t>,</w:t>
              </w:r>
              <w:r w:rsidRPr="00182EAE">
                <w:rPr>
                  <w:rFonts w:ascii="Times New Roman" w:hAnsi="Times New Roman"/>
                  <w:sz w:val="28"/>
                  <w:szCs w:val="28"/>
                </w:rPr>
                <w:t xml:space="preserve"> 7 пункта 4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Порядка);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непредставление  (представление не в полном объеме) документов, предусмотренных </w:t>
            </w:r>
            <w:hyperlink r:id="rId38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подпунктами 1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39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7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40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17 пункта 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(или) несоответствие документов требованиям, установленным в </w:t>
            </w:r>
            <w:hyperlink r:id="rId41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пунктах 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2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10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3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32089F" w:rsidRPr="00182EAE" w:rsidRDefault="00CF355E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>недостоверность информации, содержащейся в документах, представленных Заявителем, в  том числе информации о месте нахождения и адресе Заявителя;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подача Заявителем заявки после даты и (или) времени, определенных для подачи заявок;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ранее в отношении Заявителя было принято решение об оказании аналогичной поддержки (поддержки,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условия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оказания которой совпадают, включая форму, вид поддержки и цели ее оказания) и сроки ее оказания не истекли;</w:t>
            </w:r>
          </w:p>
          <w:p w:rsidR="0032089F" w:rsidRPr="00182EAE" w:rsidRDefault="0032089F" w:rsidP="004F0C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с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абзаце десятом пункта 16 слова «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проводимых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Правительством Рязанской области» заменить словами «организуемых Правительством Рязанской области и (или) автономной некоммерческой организацией «Центр бизнеса Рязанской области»;</w:t>
            </w:r>
          </w:p>
          <w:p w:rsidR="0032089F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пункты 18</w:t>
            </w:r>
            <w:r w:rsidR="00CF355E">
              <w:rPr>
                <w:rFonts w:ascii="Times New Roman" w:hAnsi="Times New Roman"/>
                <w:sz w:val="28"/>
                <w:szCs w:val="28"/>
              </w:rPr>
              <w:t>,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19 изложить в следующей редакции: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«18. Решение конкурсной комиссии о допуске или отказе в допуске Заявителя к участию в конкурсном отборе, об определении победителей конкурсного отбора (с указанием размеров предоставляемых победителям конкурсного отбора субсидий) оформляется протоколом, который в течение 3 рабочих дней, следующих за днем проведения конкурсного отбора, направляется в Министерство.</w:t>
            </w:r>
          </w:p>
          <w:p w:rsidR="0032089F" w:rsidRDefault="00CF355E" w:rsidP="0032089F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19. 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3 рабочих дней, следующих за днем поступления протокола конкурсной комиссии, принимает решение о предоставлении субсидии победителю конкурсного отбора  (далее – решение о предоставлении субсидии) или отказе в предоставлении субсидии </w:t>
            </w:r>
            <w:r w:rsidR="004F0C65" w:rsidRPr="00182EAE">
              <w:rPr>
                <w:rFonts w:ascii="Times New Roman" w:hAnsi="Times New Roman"/>
                <w:sz w:val="28"/>
                <w:szCs w:val="28"/>
              </w:rPr>
              <w:t>Заявителю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в форме приказа Министерства.</w:t>
            </w:r>
          </w:p>
          <w:p w:rsidR="00CF355E" w:rsidRPr="00182EAE" w:rsidRDefault="00CF355E" w:rsidP="0032089F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89F" w:rsidRPr="00182EAE" w:rsidRDefault="0032089F" w:rsidP="0032089F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Министерство принимает решение об отказе в предоставлении субсидии по следующим основаниям:</w:t>
            </w:r>
          </w:p>
          <w:p w:rsidR="0032089F" w:rsidRPr="00182EAE" w:rsidRDefault="0032089F" w:rsidP="0032089F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- непредставление  (представление не в полном объеме) Заявителем документов, предусмотренных </w:t>
            </w:r>
            <w:hyperlink r:id="rId44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подпунктами 1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5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7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46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17 пункта 8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Порядка, и (или) несоответствие документов требованиям, установленным в </w:t>
            </w:r>
            <w:hyperlink r:id="rId47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пунктах 8</w:t>
              </w:r>
            </w:hyperlink>
            <w:r w:rsidR="00F657C8">
              <w:rPr>
                <w:rFonts w:ascii="Times New Roman" w:hAnsi="Times New Roman"/>
                <w:sz w:val="28"/>
                <w:szCs w:val="28"/>
              </w:rPr>
              <w:t xml:space="preserve">, 10, </w:t>
            </w:r>
            <w:hyperlink r:id="rId48" w:history="1">
              <w:r w:rsidRPr="00182EAE"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настоящего Порядка;</w:t>
            </w:r>
          </w:p>
          <w:p w:rsidR="0032089F" w:rsidRPr="00182EAE" w:rsidRDefault="0032089F" w:rsidP="0032089F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установление факта недостоверности представленной Заявителем информации;</w:t>
            </w:r>
          </w:p>
          <w:p w:rsidR="0032089F" w:rsidRPr="00182EAE" w:rsidRDefault="0032089F" w:rsidP="0032089F">
            <w:pPr>
              <w:pStyle w:val="ConsPlusNormal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 принятие конкурсной комиссией решения об отказе в допуске Заявителя к участию в конкурсном отборе.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Информация о результатах рассмотрения заявок размещается на едином портале, а также на официальном сайте Министерства в информационно-телекоммуникационной сети «Интернет» по адресу</w:t>
            </w:r>
            <w:r w:rsidR="00CF355E">
              <w:rPr>
                <w:rFonts w:ascii="Times New Roman" w:hAnsi="Times New Roman"/>
                <w:sz w:val="28"/>
                <w:szCs w:val="28"/>
              </w:rPr>
              <w:t>: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www.mineconom.ryazangov.ru не позднее 14 календарных дней, следующих за днем принятия решения о предоставлении субсидии, и включает в себя следующие сведения: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дата, время и место проведения рассмотрения заявок;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дата, время и место оценки заявок, поданных Заявителями;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информация о Заявителях, заявки которых были рассмотрены;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информация о Заявителях, заявки которых были отклонены, с указанием причин их отклонения;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последовательность оценки заявок Заявителей,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наименование победителей конкурсного отбора, с которыми заключается договор, и размер предоставляемой им субсидии.</w:t>
            </w:r>
          </w:p>
          <w:p w:rsidR="0032089F" w:rsidRPr="00182EAE" w:rsidRDefault="004F0C65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5 дней, следующих за днем 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>принятия решения о предоставлении субсидии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победителю конкурсного отбора или отказе в предоставлении субсидии Заявителю,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письменно информирует каждого Заявителя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>о результатах конкурсного отбора посредством направления соответствующего уведомления по адресу (почтовому или электронному), указанному в Заявлении, или по факсимильной связи (при наличии соответствующих данных в Заявлении).»;</w:t>
            </w:r>
            <w:proofErr w:type="gramEnd"/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20: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 втором слова «получателем субсидии» заменить словами «победителем конкурсного отбора»;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32089F" w:rsidRPr="00182EAE" w:rsidRDefault="0032089F" w:rsidP="004F0C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«Договор включает условие о согласовании новых условий Договора или о расторжении Договора при </w:t>
            </w:r>
            <w:proofErr w:type="spellStart"/>
            <w:r w:rsidRPr="00182EAE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Договоре.</w:t>
            </w:r>
          </w:p>
          <w:p w:rsidR="0032089F" w:rsidRPr="00182EAE" w:rsidRDefault="0032089F" w:rsidP="0032089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="00CF355E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если в срок, не превышающий 5 рабочих дней, следующих за днем принятия Министерством решения о предоставлении субсидии победителю конкурсного отбора (далее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–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получатель субсидии), получатель субсидии не подписал Договор, Министерство принимает решение о признании его уклонившимся от заключения Договора в форме приказа Министерства.»;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21:</w:t>
            </w:r>
          </w:p>
          <w:p w:rsidR="0032089F" w:rsidRPr="00182EAE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абзацы первый, второй заменить текстом следующего содержания: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«21. Результат предоставления субсидии – оказана поддержка субъектам малого и среднего предпринимательства, осуществляющим деятельность в сфере народных художественных промыслов и ремесел; сохранена среднесписочная численность работников субъектов малого и среднего предпринимательства, осуществляющих деятельность в сфере народных художественных промыслов и ремесел, не менее уровня предшествующего финансового года, не позднее 31 декабря года предоставления субсидии. 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Показателем, необходимым для достижения результата предоставления субсидии, является среднесписочная численность работников субъектов малого и среднего предпринимательства, осуществляющих деятельность в сфере народных художественных промыслов и ремесел, не менее уровня предшествующего финансового года.</w:t>
            </w:r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Значения результата предоставления субсидии, показателя, необходимого для достижения результата предоставления субсидии, устанавливаются министерством в Договоре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2089F" w:rsidRPr="00182EAE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 xml:space="preserve">в абзаце третьем слова «результата предоставления субсидии, установленного в Договоре» заменить словами «результата предоставления субсидии, показателя, необходимого для достижения результата предоставления субсидии, 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установленных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в Договоре»;</w:t>
            </w:r>
          </w:p>
          <w:p w:rsidR="0032089F" w:rsidRPr="00182EAE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 второй подпункта 2 признать утратившим силу;</w:t>
            </w:r>
          </w:p>
          <w:p w:rsidR="0032089F" w:rsidRPr="00182EAE" w:rsidRDefault="004F0C65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в пункте 22 слова «отчет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о достижении результата предоставления су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бсидии» заменить словами «отчет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о достижении значения результата предоставления субсидии, показателя, необходимого для достижения результата предоставления субсидии, </w:t>
            </w:r>
            <w:proofErr w:type="gramStart"/>
            <w:r w:rsidR="0032089F" w:rsidRPr="00182EAE">
              <w:rPr>
                <w:rFonts w:ascii="Times New Roman" w:hAnsi="Times New Roman"/>
                <w:sz w:val="28"/>
                <w:szCs w:val="28"/>
              </w:rPr>
              <w:t>указанных</w:t>
            </w:r>
            <w:proofErr w:type="gramEnd"/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в пункте 21 настоящего Порядка»;</w:t>
            </w:r>
          </w:p>
          <w:p w:rsidR="0032089F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пункт 24 изложить в следующей редакции:</w:t>
            </w:r>
          </w:p>
          <w:p w:rsidR="0032089F" w:rsidRPr="00182EAE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«24. Министерство перечисляет субсидию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организациях, указанный в Договоре, не позднее 10 рабочего дня, следующего за днем принятия Министерством решения о предоставлении субсидии</w:t>
            </w: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2089F" w:rsidRPr="00182EAE" w:rsidRDefault="004F0C65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абзац второй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пункта 25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заменить текстом следующего содержания:</w:t>
            </w:r>
          </w:p>
          <w:p w:rsidR="004F0C65" w:rsidRPr="00182EAE" w:rsidRDefault="004F0C65" w:rsidP="00CF355E">
            <w:pPr>
              <w:pStyle w:val="ConsPlusNormal"/>
              <w:spacing w:line="235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«</w:t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Проверка условий, предусмотренных подпунктами 4</w:t>
            </w:r>
            <w:r w:rsidR="00CF35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 7 пункта 4 настоящего Порядка, проводится до 1 апреля года, следующего за годом получения субсидии, на основании отчетов и документов, предоставленных получателем субсидии в соответствии с пунктом 22 настоящего Порядка.</w:t>
            </w:r>
          </w:p>
          <w:p w:rsidR="004F0C65" w:rsidRPr="00182EAE" w:rsidRDefault="004F0C65" w:rsidP="00CF355E">
            <w:pPr>
              <w:pStyle w:val="ConsPlusNormal"/>
              <w:spacing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Информацией об установлении факта невыполнения либо ненадлежащего выполнения взятого на себя обязательства, указанного в </w:t>
            </w:r>
            <w:hyperlink w:anchor="P55" w:history="1">
              <w:r w:rsidRPr="00182EAE">
                <w:rPr>
                  <w:rFonts w:ascii="Times New Roman" w:hAnsi="Times New Roman" w:cs="Times New Roman"/>
                  <w:sz w:val="28"/>
                  <w:szCs w:val="28"/>
                </w:rPr>
                <w:t>подпункте 3 пункта 4</w:t>
              </w:r>
            </w:hyperlink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Порядка, </w:t>
            </w:r>
            <w:proofErr w:type="gramStart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proofErr w:type="gramEnd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акт о проведении проверки. Проверка проводится ежегодно до 1 апреля.</w:t>
            </w:r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- срок проведения проверки;</w:t>
            </w:r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- наименование получателя субсидии;</w:t>
            </w:r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- цель и предмет проведения проверки;</w:t>
            </w:r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- перечень должностных лиц Министерства, участвующих в проведении проверки.</w:t>
            </w:r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в течение 3 рабочих дней, следующих за днем его составления, вручается получателю субсидии или направляется ему заказным почтовым отправлением с уведомлением о вручении.</w:t>
            </w:r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выявления при проведении проверки Министерством нарушений условий предоставления субсидии, предусмотренных </w:t>
            </w:r>
            <w:hyperlink w:anchor="P68" w:history="1">
              <w:r w:rsidRPr="00182EAE">
                <w:rPr>
                  <w:rFonts w:ascii="Times New Roman" w:hAnsi="Times New Roman" w:cs="Times New Roman"/>
                  <w:sz w:val="28"/>
                  <w:szCs w:val="28"/>
                </w:rPr>
                <w:t>подпунктами 3, 4</w:t>
              </w:r>
            </w:hyperlink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 пункта 4 настоящего Порядка, Министерство вместе с актом о проведении проверки направляет получателю субсидии письменное уведомление о необходимости возврата полученной субсидии в течение </w:t>
            </w:r>
            <w:r w:rsidR="00CF35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30 дней со дня получения такого уведомления на указанный в нем расчетный счет.</w:t>
            </w:r>
            <w:proofErr w:type="gramEnd"/>
          </w:p>
          <w:p w:rsidR="004F0C65" w:rsidRPr="00182EAE" w:rsidRDefault="004F0C65" w:rsidP="00CF355E">
            <w:pPr>
              <w:pStyle w:val="ConsPlusNormal"/>
              <w:spacing w:before="220" w:line="235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В случае выявления при проведении проверки Министерством нарушения условия, предусмотренного подпунктом 7 пункта 4 настоящего Порядка, Министерство вместе с актом о проведении проверки направляет получателю субсидии письменное уведомление о необходимости возврата субсидии в размере, определенном согласно пункту 21 настоящего Порядка, в течение 30 календарных дней со дня получения такого уведомления на указанный в нем расчетный счет.</w:t>
            </w:r>
            <w:proofErr w:type="gramEnd"/>
          </w:p>
          <w:p w:rsidR="004F0C65" w:rsidRPr="00182EAE" w:rsidRDefault="004F0C65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P174"/>
            <w:bookmarkEnd w:id="3"/>
            <w:proofErr w:type="gramStart"/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получения </w:t>
            </w:r>
            <w:r w:rsidR="004A5B22" w:rsidRPr="005338F1">
              <w:rPr>
                <w:rFonts w:ascii="Times New Roman" w:hAnsi="Times New Roman" w:cs="Times New Roman"/>
                <w:sz w:val="28"/>
                <w:szCs w:val="28"/>
              </w:rPr>
              <w:t>от органа государственного финансового контроля</w:t>
            </w:r>
            <w:r w:rsidR="004A5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информации об установлении факта нарушения условий предоставления субсидий, Министерство в течение 15 рабочих дней со дня получения указанной информации направляет получателю субсидии письменное уведомление о необходимости возврата неправомерно полученной субсидии в течение 30 календарных дней со дня получения такого уведомления на указанный в нем расчетный счет.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2089F" w:rsidRPr="00182EAE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- пункт</w:t>
            </w:r>
            <w:r w:rsidR="002A6AFB" w:rsidRPr="00182EAE">
              <w:rPr>
                <w:rFonts w:ascii="Times New Roman" w:hAnsi="Times New Roman"/>
                <w:sz w:val="28"/>
                <w:szCs w:val="28"/>
              </w:rPr>
              <w:t>ы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AFB" w:rsidRPr="00182EAE">
              <w:rPr>
                <w:rFonts w:ascii="Times New Roman" w:hAnsi="Times New Roman"/>
                <w:sz w:val="28"/>
                <w:szCs w:val="28"/>
              </w:rPr>
              <w:t>26-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28 признать утратившим</w:t>
            </w:r>
            <w:r w:rsidR="002A6AFB" w:rsidRPr="00182EAE">
              <w:rPr>
                <w:rFonts w:ascii="Times New Roman" w:hAnsi="Times New Roman"/>
                <w:sz w:val="28"/>
                <w:szCs w:val="28"/>
              </w:rPr>
              <w:t>и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силу;</w:t>
            </w:r>
          </w:p>
          <w:p w:rsidR="0032089F" w:rsidRPr="00182EAE" w:rsidRDefault="002A6AFB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>- 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в приложении № 2 </w:t>
            </w:r>
            <w:r w:rsidR="0032089F" w:rsidRPr="00182EAE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 ремесел:</w:t>
            </w:r>
            <w:proofErr w:type="gramEnd"/>
          </w:p>
          <w:p w:rsidR="0032089F" w:rsidRPr="00182EAE" w:rsidRDefault="0032089F" w:rsidP="00CF355E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 четырнадцатом слова «Заявитель не находится в процессе реорганизации, ликвидации, в отношении него не введена процедура банкротства, предусмотренная» заменить словами «Заявитель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введены процедуры банкротства, предусмотренные»</w:t>
            </w:r>
            <w:r w:rsidR="00E27F10" w:rsidRPr="00182E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089F" w:rsidRPr="00182EAE" w:rsidRDefault="0032089F" w:rsidP="00CF355E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новым абзацем </w:t>
            </w:r>
            <w:r w:rsidR="002A6AFB" w:rsidRPr="00182EAE">
              <w:rPr>
                <w:rFonts w:ascii="Times New Roman" w:hAnsi="Times New Roman" w:cs="Times New Roman"/>
                <w:sz w:val="28"/>
                <w:szCs w:val="28"/>
              </w:rPr>
              <w:t>двадцатым следующего содержания:</w:t>
            </w:r>
          </w:p>
          <w:p w:rsidR="0032089F" w:rsidRPr="00182EAE" w:rsidRDefault="0032089F" w:rsidP="00CF355E">
            <w:pPr>
              <w:pStyle w:val="ConsPlusNonformat"/>
              <w:spacing w:line="235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2EA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 согласен на публикацию (размещение) в информационно-телекоммуникационной сети «Интернет» информации о нем, о поданной Заявителем заявке, а также иной информации о Заявителе, связанной с проведением конкурсного отбора</w:t>
            </w:r>
            <w:proofErr w:type="gramStart"/>
            <w:r w:rsidRPr="00182E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2EA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355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F355E" w:rsidRPr="00182EAE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CF355E">
              <w:rPr>
                <w:rFonts w:ascii="Times New Roman" w:hAnsi="Times New Roman"/>
                <w:sz w:val="28"/>
                <w:szCs w:val="28"/>
              </w:rPr>
              <w:t>я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 xml:space="preserve"> № 4 к 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сырья и расходных материалов, необходимых для производства продукции и изделий народных художественных промыслов и</w:t>
            </w:r>
            <w:proofErr w:type="gramEnd"/>
            <w:r w:rsidRPr="00182EAE">
              <w:rPr>
                <w:rFonts w:ascii="Times New Roman" w:hAnsi="Times New Roman"/>
                <w:sz w:val="28"/>
                <w:szCs w:val="28"/>
              </w:rPr>
              <w:t xml:space="preserve"> ремесел</w:t>
            </w:r>
            <w:r w:rsidR="00CF3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4582"/>
              <w:gridCol w:w="993"/>
              <w:gridCol w:w="670"/>
              <w:gridCol w:w="889"/>
              <w:gridCol w:w="850"/>
              <w:gridCol w:w="845"/>
            </w:tblGrid>
            <w:tr w:rsidR="00CF355E" w:rsidRPr="00CF355E" w:rsidTr="00CF355E">
              <w:tc>
                <w:tcPr>
                  <w:tcW w:w="0" w:type="auto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82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70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89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CF355E" w:rsidRPr="00CF355E" w:rsidTr="00CF355E">
              <w:trPr>
                <w:trHeight w:val="30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«9.</w:t>
                  </w:r>
                </w:p>
              </w:tc>
              <w:tc>
                <w:tcPr>
                  <w:tcW w:w="4582" w:type="dxa"/>
                  <w:vMerge w:val="restart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Участие в мероприятиях, организуемых Правительством Рязанской области и (или) автономной некоммерческой организацией «Центр бизнеса Рязанс</w:t>
                  </w:r>
                  <w:r w:rsidR="00CF355E">
                    <w:rPr>
                      <w:rFonts w:ascii="Times New Roman" w:hAnsi="Times New Roman"/>
                      <w:sz w:val="24"/>
                      <w:szCs w:val="24"/>
                    </w:rPr>
                    <w:t>кой области» в предыдущем году</w:t>
                  </w:r>
                  <w:r w:rsidRPr="00CF355E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8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670" w:type="dxa"/>
                  <w:vMerge w:val="restart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355E" w:rsidRPr="00CF355E" w:rsidTr="00CF355E">
              <w:trPr>
                <w:trHeight w:val="554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2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0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1-3 ед.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5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F355E" w:rsidRPr="00CF355E" w:rsidTr="00CF355E">
              <w:trPr>
                <w:trHeight w:val="562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82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0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свыше 3 ед.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355E">
                    <w:rPr>
                      <w:rFonts w:ascii="Times New Roman" w:hAnsi="Times New Roman"/>
                      <w:sz w:val="24"/>
                      <w:szCs w:val="24"/>
                    </w:rPr>
                    <w:t>10»</w:t>
                  </w:r>
                </w:p>
              </w:tc>
              <w:tc>
                <w:tcPr>
                  <w:tcW w:w="845" w:type="dxa"/>
                  <w:vMerge/>
                  <w:shd w:val="clear" w:color="auto" w:fill="auto"/>
                </w:tcPr>
                <w:p w:rsidR="0032089F" w:rsidRPr="00CF355E" w:rsidRDefault="0032089F" w:rsidP="00CF355E">
                  <w:pPr>
                    <w:autoSpaceDE w:val="0"/>
                    <w:autoSpaceDN w:val="0"/>
                    <w:adjustRightInd w:val="0"/>
                    <w:spacing w:line="235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абзац первый сноски «</w:t>
            </w:r>
            <w:r w:rsidRPr="00CF355E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  <w:p w:rsidR="0032089F" w:rsidRPr="00182EAE" w:rsidRDefault="00CF355E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F355E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="0032089F" w:rsidRPr="00182EAE">
              <w:rPr>
                <w:rFonts w:ascii="Times New Roman" w:hAnsi="Times New Roman"/>
                <w:sz w:val="28"/>
                <w:szCs w:val="28"/>
              </w:rPr>
              <w:t xml:space="preserve"> Информация о среднесписочной численности работников Заявителя подтверждается расчетами по страховым взносам, представленными Заявителем в налоговые органы</w:t>
            </w:r>
            <w:proofErr w:type="gramStart"/>
            <w:r w:rsidR="0032089F" w:rsidRPr="00182EA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2089F" w:rsidRPr="00182EAE" w:rsidRDefault="0032089F" w:rsidP="00CF355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EAE">
              <w:rPr>
                <w:rFonts w:ascii="Times New Roman" w:hAnsi="Times New Roman"/>
                <w:sz w:val="28"/>
                <w:szCs w:val="28"/>
              </w:rPr>
              <w:t>в абзаце первом сноски «</w:t>
            </w:r>
            <w:r w:rsidRPr="00CF355E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Pr="00182EAE">
              <w:rPr>
                <w:rFonts w:ascii="Times New Roman" w:hAnsi="Times New Roman"/>
                <w:sz w:val="28"/>
                <w:szCs w:val="28"/>
              </w:rPr>
              <w:t>» слова «проводимых Правительством Рязанской области» заменить словами «организуемых Правительством Рязанской области и (или) автономной некоммерческой организацией «Центр бизнеса Рязанской области».</w:t>
            </w:r>
          </w:p>
          <w:p w:rsidR="00A74B7F" w:rsidRDefault="0032089F" w:rsidP="00CF355E">
            <w:pPr>
              <w:spacing w:line="235" w:lineRule="auto"/>
              <w:ind w:firstLine="709"/>
              <w:outlineLvl w:val="0"/>
              <w:rPr>
                <w:rFonts w:ascii="Times New Roman" w:hAnsi="Times New Roman" w:cs="Calibri"/>
                <w:sz w:val="28"/>
                <w:szCs w:val="28"/>
              </w:rPr>
            </w:pPr>
            <w:r w:rsidRPr="00182EAE">
              <w:rPr>
                <w:rFonts w:ascii="Times New Roman" w:hAnsi="Times New Roman" w:cs="Calibri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CF355E" w:rsidRDefault="00CF355E" w:rsidP="00CF355E">
            <w:pPr>
              <w:spacing w:line="235" w:lineRule="auto"/>
              <w:ind w:firstLine="709"/>
              <w:outlineLvl w:val="0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CF355E" w:rsidRDefault="00CF355E" w:rsidP="00CF355E">
            <w:pPr>
              <w:spacing w:line="235" w:lineRule="auto"/>
              <w:ind w:firstLine="709"/>
              <w:outlineLvl w:val="0"/>
              <w:rPr>
                <w:rFonts w:ascii="Times New Roman" w:hAnsi="Times New Roman" w:cs="Calibri"/>
                <w:sz w:val="28"/>
                <w:szCs w:val="28"/>
              </w:rPr>
            </w:pPr>
          </w:p>
          <w:p w:rsidR="00CF355E" w:rsidRPr="00182EAE" w:rsidRDefault="00CF355E" w:rsidP="00CF355E">
            <w:pPr>
              <w:spacing w:line="235" w:lineRule="auto"/>
              <w:ind w:firstLine="709"/>
              <w:outlineLvl w:val="0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A74B7F">
        <w:trPr>
          <w:trHeight w:val="309"/>
          <w:jc w:val="right"/>
        </w:trPr>
        <w:tc>
          <w:tcPr>
            <w:tcW w:w="2087" w:type="pct"/>
          </w:tcPr>
          <w:p w:rsidR="00A74B7F" w:rsidRDefault="00A74B7F" w:rsidP="00A74B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4B7F" w:rsidRDefault="00A74B7F" w:rsidP="00CF35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A74B7F" w:rsidRDefault="00A74B7F" w:rsidP="00A74B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A74B7F" w:rsidRDefault="00A74B7F" w:rsidP="00A74B7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74B7F" w:rsidRDefault="00A74B7F" w:rsidP="00CF355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F657C8">
      <w:headerReference w:type="default" r:id="rId4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D0" w:rsidRDefault="00CF69D0">
      <w:r>
        <w:separator/>
      </w:r>
    </w:p>
  </w:endnote>
  <w:endnote w:type="continuationSeparator" w:id="0">
    <w:p w:rsidR="00CF69D0" w:rsidRDefault="00CF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9" w:rsidRDefault="005A48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801078">
          <w:pPr>
            <w:pStyle w:val="a5"/>
          </w:pPr>
          <w:r>
            <w:rPr>
              <w:noProof/>
            </w:rPr>
            <w:drawing>
              <wp:inline distT="0" distB="0" distL="0" distR="0" wp14:anchorId="61709CA0" wp14:editId="3835A188">
                <wp:extent cx="666750" cy="285750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801078" w:rsidP="00C2227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C82BE76" wp14:editId="3ED1AFD3">
                <wp:extent cx="171450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5A4869" w:rsidRDefault="00F657C8" w:rsidP="005A4869">
          <w:pPr>
            <w:pStyle w:val="a5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>42086  1</w:t>
          </w:r>
          <w:r w:rsidR="005A4869">
            <w:rPr>
              <w:rFonts w:ascii="Times New Roman" w:hAnsi="Times New Roman"/>
              <w:position w:val="-14"/>
            </w:rPr>
            <w:t>4</w:t>
          </w:r>
          <w:r w:rsidR="005A4869">
            <w:rPr>
              <w:rFonts w:ascii="Times New Roman" w:hAnsi="Times New Roman"/>
              <w:position w:val="-14"/>
              <w:lang w:val="en-US"/>
            </w:rPr>
            <w:t xml:space="preserve">.05.2021 </w:t>
          </w:r>
          <w:r w:rsidR="005A4869">
            <w:rPr>
              <w:rFonts w:ascii="Times New Roman" w:hAnsi="Times New Roman"/>
              <w:position w:val="-14"/>
            </w:rPr>
            <w:t>15</w:t>
          </w:r>
          <w:r>
            <w:rPr>
              <w:rFonts w:ascii="Times New Roman" w:hAnsi="Times New Roman"/>
              <w:position w:val="-14"/>
              <w:lang w:val="en-US"/>
            </w:rPr>
            <w:t>:</w:t>
          </w:r>
          <w:r w:rsidR="005A4869">
            <w:rPr>
              <w:rFonts w:ascii="Times New Roman" w:hAnsi="Times New Roman"/>
              <w:position w:val="-14"/>
            </w:rPr>
            <w:t>2</w:t>
          </w:r>
          <w:r>
            <w:rPr>
              <w:rFonts w:ascii="Times New Roman" w:hAnsi="Times New Roman"/>
              <w:position w:val="-14"/>
              <w:lang w:val="en-US"/>
            </w:rPr>
            <w:t>2:4</w:t>
          </w:r>
          <w:r w:rsidR="005A4869">
            <w:rPr>
              <w:rFonts w:ascii="Times New Roman" w:hAnsi="Times New Roman"/>
              <w:position w:val="-14"/>
            </w:rPr>
            <w:t>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D0" w:rsidRDefault="00CF69D0">
      <w:r>
        <w:separator/>
      </w:r>
    </w:p>
  </w:footnote>
  <w:footnote w:type="continuationSeparator" w:id="0">
    <w:p w:rsidR="00CF69D0" w:rsidRDefault="00CF6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9" w:rsidRDefault="005A486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69" w:rsidRDefault="005A4869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4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4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1973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C1177A"/>
    <w:multiLevelType w:val="hybridMultilevel"/>
    <w:tmpl w:val="7DCECC9A"/>
    <w:lvl w:ilvl="0" w:tplc="0D0CFA4A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eIY7RvGZUxthDrwIcMypklPY70=" w:salt="f54FxmSfb/CKeqcYPKVE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7F"/>
    <w:rsid w:val="0001360F"/>
    <w:rsid w:val="00016609"/>
    <w:rsid w:val="0002758C"/>
    <w:rsid w:val="000326ED"/>
    <w:rsid w:val="000331B3"/>
    <w:rsid w:val="00033413"/>
    <w:rsid w:val="0003702D"/>
    <w:rsid w:val="00037032"/>
    <w:rsid w:val="00037C0C"/>
    <w:rsid w:val="000514C2"/>
    <w:rsid w:val="00055366"/>
    <w:rsid w:val="00056DEB"/>
    <w:rsid w:val="00056F94"/>
    <w:rsid w:val="00064324"/>
    <w:rsid w:val="0007143D"/>
    <w:rsid w:val="0007188F"/>
    <w:rsid w:val="00073A7A"/>
    <w:rsid w:val="00076D5E"/>
    <w:rsid w:val="0008260A"/>
    <w:rsid w:val="00084DD3"/>
    <w:rsid w:val="000917C0"/>
    <w:rsid w:val="000A5D2B"/>
    <w:rsid w:val="000B0736"/>
    <w:rsid w:val="000B0C98"/>
    <w:rsid w:val="000D2E01"/>
    <w:rsid w:val="000D5EED"/>
    <w:rsid w:val="000F14F5"/>
    <w:rsid w:val="00110EC3"/>
    <w:rsid w:val="00122CFD"/>
    <w:rsid w:val="00151370"/>
    <w:rsid w:val="001576B0"/>
    <w:rsid w:val="00162E72"/>
    <w:rsid w:val="00164B89"/>
    <w:rsid w:val="00167D88"/>
    <w:rsid w:val="0017517F"/>
    <w:rsid w:val="00175BE5"/>
    <w:rsid w:val="0018010D"/>
    <w:rsid w:val="00182EAE"/>
    <w:rsid w:val="001850F4"/>
    <w:rsid w:val="001947BE"/>
    <w:rsid w:val="001958FE"/>
    <w:rsid w:val="001A560F"/>
    <w:rsid w:val="001B0982"/>
    <w:rsid w:val="001B32BA"/>
    <w:rsid w:val="001D0585"/>
    <w:rsid w:val="001E0317"/>
    <w:rsid w:val="001E20F1"/>
    <w:rsid w:val="001E4FAA"/>
    <w:rsid w:val="001F12E8"/>
    <w:rsid w:val="001F158B"/>
    <w:rsid w:val="001F228C"/>
    <w:rsid w:val="001F64B8"/>
    <w:rsid w:val="001F7C83"/>
    <w:rsid w:val="00203046"/>
    <w:rsid w:val="00231F1C"/>
    <w:rsid w:val="00242DDB"/>
    <w:rsid w:val="002479A2"/>
    <w:rsid w:val="0025514D"/>
    <w:rsid w:val="0026087E"/>
    <w:rsid w:val="00265420"/>
    <w:rsid w:val="00274E14"/>
    <w:rsid w:val="00277D9E"/>
    <w:rsid w:val="00280A6D"/>
    <w:rsid w:val="00283730"/>
    <w:rsid w:val="002953B6"/>
    <w:rsid w:val="002A6AFB"/>
    <w:rsid w:val="002A7FE1"/>
    <w:rsid w:val="002B48C8"/>
    <w:rsid w:val="002B7A59"/>
    <w:rsid w:val="002C6B4B"/>
    <w:rsid w:val="002E2737"/>
    <w:rsid w:val="002F1E81"/>
    <w:rsid w:val="00310D92"/>
    <w:rsid w:val="003160CB"/>
    <w:rsid w:val="0032089F"/>
    <w:rsid w:val="003222A3"/>
    <w:rsid w:val="00337B25"/>
    <w:rsid w:val="00360A40"/>
    <w:rsid w:val="00363306"/>
    <w:rsid w:val="003674B3"/>
    <w:rsid w:val="00380BC5"/>
    <w:rsid w:val="0038445B"/>
    <w:rsid w:val="003870C2"/>
    <w:rsid w:val="003D3B8A"/>
    <w:rsid w:val="003D54F8"/>
    <w:rsid w:val="003D6E1C"/>
    <w:rsid w:val="003F47AC"/>
    <w:rsid w:val="003F4F5E"/>
    <w:rsid w:val="00400906"/>
    <w:rsid w:val="0042590E"/>
    <w:rsid w:val="00437F65"/>
    <w:rsid w:val="00450F1C"/>
    <w:rsid w:val="00460FEA"/>
    <w:rsid w:val="004734B7"/>
    <w:rsid w:val="00481B88"/>
    <w:rsid w:val="00485B4F"/>
    <w:rsid w:val="004862D1"/>
    <w:rsid w:val="0049020D"/>
    <w:rsid w:val="00490658"/>
    <w:rsid w:val="004A5B22"/>
    <w:rsid w:val="004B2D5A"/>
    <w:rsid w:val="004B6488"/>
    <w:rsid w:val="004D293D"/>
    <w:rsid w:val="004F0C65"/>
    <w:rsid w:val="004F21C9"/>
    <w:rsid w:val="004F44FE"/>
    <w:rsid w:val="00500B84"/>
    <w:rsid w:val="00512A47"/>
    <w:rsid w:val="00531C68"/>
    <w:rsid w:val="00532119"/>
    <w:rsid w:val="005335F3"/>
    <w:rsid w:val="005338F1"/>
    <w:rsid w:val="00543C38"/>
    <w:rsid w:val="00543D2D"/>
    <w:rsid w:val="00545A3D"/>
    <w:rsid w:val="00546DBB"/>
    <w:rsid w:val="00547C06"/>
    <w:rsid w:val="00561A5B"/>
    <w:rsid w:val="00563F84"/>
    <w:rsid w:val="0057074C"/>
    <w:rsid w:val="00572A06"/>
    <w:rsid w:val="00573FBF"/>
    <w:rsid w:val="00574FF3"/>
    <w:rsid w:val="00582538"/>
    <w:rsid w:val="005838EA"/>
    <w:rsid w:val="00584467"/>
    <w:rsid w:val="00585EE1"/>
    <w:rsid w:val="00590C0E"/>
    <w:rsid w:val="005939E6"/>
    <w:rsid w:val="005A2881"/>
    <w:rsid w:val="005A4227"/>
    <w:rsid w:val="005A4869"/>
    <w:rsid w:val="005B229B"/>
    <w:rsid w:val="005B3518"/>
    <w:rsid w:val="005B3799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98B"/>
    <w:rsid w:val="00632A4F"/>
    <w:rsid w:val="00632B56"/>
    <w:rsid w:val="006351E3"/>
    <w:rsid w:val="00635ED9"/>
    <w:rsid w:val="00644236"/>
    <w:rsid w:val="006471E5"/>
    <w:rsid w:val="00671D3B"/>
    <w:rsid w:val="00683693"/>
    <w:rsid w:val="00684A5B"/>
    <w:rsid w:val="006958CD"/>
    <w:rsid w:val="006A1F71"/>
    <w:rsid w:val="006A394C"/>
    <w:rsid w:val="006F328B"/>
    <w:rsid w:val="006F5886"/>
    <w:rsid w:val="00707734"/>
    <w:rsid w:val="00707E19"/>
    <w:rsid w:val="00712F7C"/>
    <w:rsid w:val="00713D48"/>
    <w:rsid w:val="00717429"/>
    <w:rsid w:val="0072328A"/>
    <w:rsid w:val="007377B5"/>
    <w:rsid w:val="00746CC2"/>
    <w:rsid w:val="00760323"/>
    <w:rsid w:val="00765600"/>
    <w:rsid w:val="007919DD"/>
    <w:rsid w:val="00791C9F"/>
    <w:rsid w:val="00792AAB"/>
    <w:rsid w:val="00793B47"/>
    <w:rsid w:val="007A1D0C"/>
    <w:rsid w:val="007A2A7B"/>
    <w:rsid w:val="007C3165"/>
    <w:rsid w:val="007D4925"/>
    <w:rsid w:val="007F0C8A"/>
    <w:rsid w:val="007F11AB"/>
    <w:rsid w:val="00801078"/>
    <w:rsid w:val="0080230E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4553"/>
    <w:rsid w:val="008C58FE"/>
    <w:rsid w:val="008E0232"/>
    <w:rsid w:val="008E6112"/>
    <w:rsid w:val="008E6C41"/>
    <w:rsid w:val="008F0816"/>
    <w:rsid w:val="008F54D5"/>
    <w:rsid w:val="008F6BB7"/>
    <w:rsid w:val="00900F42"/>
    <w:rsid w:val="00903B9D"/>
    <w:rsid w:val="00907C7B"/>
    <w:rsid w:val="00917FC1"/>
    <w:rsid w:val="00932E3C"/>
    <w:rsid w:val="00972A5C"/>
    <w:rsid w:val="00982746"/>
    <w:rsid w:val="009977FF"/>
    <w:rsid w:val="009A085B"/>
    <w:rsid w:val="009C1DE6"/>
    <w:rsid w:val="009C1F0E"/>
    <w:rsid w:val="009D3E8C"/>
    <w:rsid w:val="009E1C56"/>
    <w:rsid w:val="009E3A0E"/>
    <w:rsid w:val="00A07830"/>
    <w:rsid w:val="00A1105C"/>
    <w:rsid w:val="00A1314B"/>
    <w:rsid w:val="00A13160"/>
    <w:rsid w:val="00A137D3"/>
    <w:rsid w:val="00A41C92"/>
    <w:rsid w:val="00A44A8F"/>
    <w:rsid w:val="00A51D96"/>
    <w:rsid w:val="00A56599"/>
    <w:rsid w:val="00A74B7F"/>
    <w:rsid w:val="00A96F84"/>
    <w:rsid w:val="00AB637A"/>
    <w:rsid w:val="00AB68F6"/>
    <w:rsid w:val="00AC3953"/>
    <w:rsid w:val="00AC7150"/>
    <w:rsid w:val="00AF5F7C"/>
    <w:rsid w:val="00B02207"/>
    <w:rsid w:val="00B03403"/>
    <w:rsid w:val="00B10324"/>
    <w:rsid w:val="00B21933"/>
    <w:rsid w:val="00B359A4"/>
    <w:rsid w:val="00B376B1"/>
    <w:rsid w:val="00B413CE"/>
    <w:rsid w:val="00B45DE8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35A6"/>
    <w:rsid w:val="00BD0B82"/>
    <w:rsid w:val="00BF4F5F"/>
    <w:rsid w:val="00C00861"/>
    <w:rsid w:val="00C04EEB"/>
    <w:rsid w:val="00C10F12"/>
    <w:rsid w:val="00C11826"/>
    <w:rsid w:val="00C129A1"/>
    <w:rsid w:val="00C22273"/>
    <w:rsid w:val="00C23156"/>
    <w:rsid w:val="00C46D42"/>
    <w:rsid w:val="00C50726"/>
    <w:rsid w:val="00C50C32"/>
    <w:rsid w:val="00C60178"/>
    <w:rsid w:val="00C61760"/>
    <w:rsid w:val="00C62AC7"/>
    <w:rsid w:val="00C63CD6"/>
    <w:rsid w:val="00C75A80"/>
    <w:rsid w:val="00C87D95"/>
    <w:rsid w:val="00C9077A"/>
    <w:rsid w:val="00C95CD2"/>
    <w:rsid w:val="00CA051B"/>
    <w:rsid w:val="00CB3CBE"/>
    <w:rsid w:val="00CB42A0"/>
    <w:rsid w:val="00CC6655"/>
    <w:rsid w:val="00CD00BA"/>
    <w:rsid w:val="00CD54CA"/>
    <w:rsid w:val="00CF03D8"/>
    <w:rsid w:val="00CF355E"/>
    <w:rsid w:val="00CF69D0"/>
    <w:rsid w:val="00D015D5"/>
    <w:rsid w:val="00D03D68"/>
    <w:rsid w:val="00D13643"/>
    <w:rsid w:val="00D266DD"/>
    <w:rsid w:val="00D32B04"/>
    <w:rsid w:val="00D374E7"/>
    <w:rsid w:val="00D45374"/>
    <w:rsid w:val="00D61982"/>
    <w:rsid w:val="00D63949"/>
    <w:rsid w:val="00D652E7"/>
    <w:rsid w:val="00D77BCF"/>
    <w:rsid w:val="00D84394"/>
    <w:rsid w:val="00D85547"/>
    <w:rsid w:val="00D85BAF"/>
    <w:rsid w:val="00D902B2"/>
    <w:rsid w:val="00D95E55"/>
    <w:rsid w:val="00DA14A5"/>
    <w:rsid w:val="00DA58B2"/>
    <w:rsid w:val="00DB3664"/>
    <w:rsid w:val="00DB65ED"/>
    <w:rsid w:val="00DC16FB"/>
    <w:rsid w:val="00DC1973"/>
    <w:rsid w:val="00DC4A65"/>
    <w:rsid w:val="00DC4F66"/>
    <w:rsid w:val="00DE21F7"/>
    <w:rsid w:val="00DE71FD"/>
    <w:rsid w:val="00DF60EA"/>
    <w:rsid w:val="00E10633"/>
    <w:rsid w:val="00E10B44"/>
    <w:rsid w:val="00E11AD6"/>
    <w:rsid w:val="00E11F02"/>
    <w:rsid w:val="00E2726B"/>
    <w:rsid w:val="00E27F10"/>
    <w:rsid w:val="00E37801"/>
    <w:rsid w:val="00E46EAA"/>
    <w:rsid w:val="00E5038C"/>
    <w:rsid w:val="00E50B69"/>
    <w:rsid w:val="00E5298B"/>
    <w:rsid w:val="00E55056"/>
    <w:rsid w:val="00E56EFB"/>
    <w:rsid w:val="00E6458F"/>
    <w:rsid w:val="00E64FC6"/>
    <w:rsid w:val="00E7242D"/>
    <w:rsid w:val="00E77503"/>
    <w:rsid w:val="00E87E21"/>
    <w:rsid w:val="00E87E25"/>
    <w:rsid w:val="00EA04F1"/>
    <w:rsid w:val="00EA2FD3"/>
    <w:rsid w:val="00EA62CD"/>
    <w:rsid w:val="00EB7083"/>
    <w:rsid w:val="00EB7CE9"/>
    <w:rsid w:val="00EC33FE"/>
    <w:rsid w:val="00EC433F"/>
    <w:rsid w:val="00EC4B21"/>
    <w:rsid w:val="00EC68A4"/>
    <w:rsid w:val="00ED1FDE"/>
    <w:rsid w:val="00ED7387"/>
    <w:rsid w:val="00F06EFB"/>
    <w:rsid w:val="00F1529E"/>
    <w:rsid w:val="00F16F07"/>
    <w:rsid w:val="00F34205"/>
    <w:rsid w:val="00F45B7C"/>
    <w:rsid w:val="00F45FCE"/>
    <w:rsid w:val="00F6438C"/>
    <w:rsid w:val="00F657C8"/>
    <w:rsid w:val="00F82FB7"/>
    <w:rsid w:val="00F9334F"/>
    <w:rsid w:val="00F97D7F"/>
    <w:rsid w:val="00FA122C"/>
    <w:rsid w:val="00FA3B95"/>
    <w:rsid w:val="00FB3EF7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B81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A74B7F"/>
    <w:rPr>
      <w:color w:val="0000FF"/>
      <w:u w:val="single"/>
    </w:rPr>
  </w:style>
  <w:style w:type="paragraph" w:customStyle="1" w:styleId="ConsPlusNormal">
    <w:name w:val="ConsPlusNormal"/>
    <w:uiPriority w:val="99"/>
    <w:rsid w:val="00A74B7F"/>
    <w:pPr>
      <w:widowControl w:val="0"/>
    </w:pPr>
    <w:rPr>
      <w:rFonts w:ascii="Calibri" w:hAnsi="Calibri" w:cs="Calibri"/>
      <w:sz w:val="22"/>
    </w:rPr>
  </w:style>
  <w:style w:type="paragraph" w:customStyle="1" w:styleId="11">
    <w:name w:val="Абзац списка1"/>
    <w:basedOn w:val="a"/>
    <w:rsid w:val="00A74B7F"/>
    <w:pPr>
      <w:ind w:left="720"/>
    </w:pPr>
  </w:style>
  <w:style w:type="paragraph" w:customStyle="1" w:styleId="ConsPlusNonformat">
    <w:name w:val="ConsPlusNonformat"/>
    <w:uiPriority w:val="99"/>
    <w:rsid w:val="00A74B7F"/>
    <w:pPr>
      <w:widowControl w:val="0"/>
    </w:pPr>
    <w:rPr>
      <w:rFonts w:ascii="Courier New" w:eastAsia="Calibri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C50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A74B7F"/>
    <w:rPr>
      <w:color w:val="0000FF"/>
      <w:u w:val="single"/>
    </w:rPr>
  </w:style>
  <w:style w:type="paragraph" w:customStyle="1" w:styleId="ConsPlusNormal">
    <w:name w:val="ConsPlusNormal"/>
    <w:uiPriority w:val="99"/>
    <w:rsid w:val="00A74B7F"/>
    <w:pPr>
      <w:widowControl w:val="0"/>
    </w:pPr>
    <w:rPr>
      <w:rFonts w:ascii="Calibri" w:hAnsi="Calibri" w:cs="Calibri"/>
      <w:sz w:val="22"/>
    </w:rPr>
  </w:style>
  <w:style w:type="paragraph" w:customStyle="1" w:styleId="11">
    <w:name w:val="Абзац списка1"/>
    <w:basedOn w:val="a"/>
    <w:rsid w:val="00A74B7F"/>
    <w:pPr>
      <w:ind w:left="720"/>
    </w:pPr>
  </w:style>
  <w:style w:type="paragraph" w:customStyle="1" w:styleId="ConsPlusNonformat">
    <w:name w:val="ConsPlusNonformat"/>
    <w:uiPriority w:val="99"/>
    <w:rsid w:val="00A74B7F"/>
    <w:pPr>
      <w:widowControl w:val="0"/>
    </w:pPr>
    <w:rPr>
      <w:rFonts w:ascii="Courier New" w:eastAsia="Calibri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C50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570971C2B94708539BD07E38D448FF30BDB315B30489FBDF5830E439DDAD0B2D7327AF42B68958C5E132A0162A4FB003A18D702D2669A420AACE5F35q0r2I" TargetMode="External"/><Relationship Id="rId26" Type="http://schemas.openxmlformats.org/officeDocument/2006/relationships/hyperlink" Target="consultantplus://offline/ref=84A331ACB20EF8061AE7715ECD2993AA5B1503A89BAEB15EDA84AD0B5FA2FAE48F59C0CEC906C0B2D765A2BFFDLEIEI" TargetMode="External"/><Relationship Id="rId39" Type="http://schemas.openxmlformats.org/officeDocument/2006/relationships/hyperlink" Target="consultantplus://offline/ref=1F7C2B9C4D2675D6FC559EEBFE483020DDBA02688345B38B2E29259CA2C564241FBC3C1953F61293D83B2BB1BDF7514076009AF0F4BF9ADD59BB5BC9QAC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0971C2B94708539BD07E38D448FF30BDB315B30482FEDE5C3DE439DDAD0B2D7327AF42B68958C5E132A115264FB003A18D702D2669A420AACE5F35q0r2I" TargetMode="External"/><Relationship Id="rId34" Type="http://schemas.openxmlformats.org/officeDocument/2006/relationships/hyperlink" Target="consultantplus://offline/ref=5BA71E10B513E7A014A8913D4D4216F14DD6CFAD2FBBE489925ACE2A51E1D4262E6AC7BB3889D0B929EB888C88449BD8078C53688FD5F93F088725B109A4M" TargetMode="External"/><Relationship Id="rId42" Type="http://schemas.openxmlformats.org/officeDocument/2006/relationships/hyperlink" Target="consultantplus://offline/ref=1F7C2B9C4D2675D6FC559EEBFE483020DDBA02688345B38B2E29259CA2C564241FBC3C1953F61293D83B20BAB5F7514076009AF0F4BF9ADD59BB5BC9QAC0I" TargetMode="External"/><Relationship Id="rId47" Type="http://schemas.openxmlformats.org/officeDocument/2006/relationships/hyperlink" Target="consultantplus://offline/ref=1F7C2B9C4D2675D6FC559EEBFE483020DDBA02688345B38B2E29259CA2C564241FBC3C1953F61293D83B20B9BCF7514076009AF0F4BF9ADD59BB5BC9QAC0I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570971C2B94708539BD07E38D448FF30BDB315B3048AF9D2593CE439DDAD0B2D7327AF42B68958C5E132A0162A4FB003A18D702D2669A420AACE5F35q0r2I" TargetMode="External"/><Relationship Id="rId25" Type="http://schemas.openxmlformats.org/officeDocument/2006/relationships/hyperlink" Target="consultantplus://offline/ref=570971C2B94708539BD07E38D448FF30BDB315B3058AFFD75639E439DDAD0B2D7327AF42B68958C5E132A0162A4FB003A18D702D2669A420AACE5F35q0r2I" TargetMode="External"/><Relationship Id="rId33" Type="http://schemas.openxmlformats.org/officeDocument/2006/relationships/hyperlink" Target="consultantplus://offline/ref=84A331ACB20EF8061AE7715ECD2993AA5B1303AF9DAEB15EDA84AD0B5FA2FAE49D5998C6CD06D5E7873FF5B2FCEE67A7B61B07F7DDL6ICI" TargetMode="External"/><Relationship Id="rId38" Type="http://schemas.openxmlformats.org/officeDocument/2006/relationships/hyperlink" Target="consultantplus://offline/ref=1F7C2B9C4D2675D6FC559EEBFE483020DDBA02688345B38B2E29259CA2C564241FBC3C1953F61293D83B2BB1BCF7514076009AF0F4BF9ADD59BB5BC9QAC0I" TargetMode="External"/><Relationship Id="rId46" Type="http://schemas.openxmlformats.org/officeDocument/2006/relationships/hyperlink" Target="consultantplus://offline/ref=1F7C2B9C4D2675D6FC559EEBFE483020DDBA02688345B38B2E29259CA2C564241FBC3C1953F61293D83B2BB1BFF7514076009AF0F4BF9ADD59BB5BC9QAC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0971C2B94708539BD07E38D448FF30BDB315B30782FED75931E439DDAD0B2D7327AF42B68958C5E132A0162A4FB003A18D702D2669A420AACE5F35q0r2I" TargetMode="External"/><Relationship Id="rId20" Type="http://schemas.openxmlformats.org/officeDocument/2006/relationships/hyperlink" Target="consultantplus://offline/ref=570971C2B94708539BD07E38D448FF30BDB315B30488F3D25C38E439DDAD0B2D7327AF42B68958C5E132A2142D4FB003A18D702D2669A420AACE5F35q0r2I" TargetMode="External"/><Relationship Id="rId29" Type="http://schemas.openxmlformats.org/officeDocument/2006/relationships/hyperlink" Target="consultantplus://offline/ref=CFEA9AE026AC571C8A88C5454367749BE1E8B8AC9FEA0CDF2F66680F771A2D2549C8A8FEE3A0FB03F37331B253D3A59E789D8B001F07F9915DEB8E03L0s8H" TargetMode="External"/><Relationship Id="rId41" Type="http://schemas.openxmlformats.org/officeDocument/2006/relationships/hyperlink" Target="consultantplus://offline/ref=1F7C2B9C4D2675D6FC559EEBFE483020DDBA02688345B38B2E29259CA2C564241FBC3C1953F61293D83B20B9BCF7514076009AF0F4BF9ADD59BB5BC9QAC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570971C2B94708539BD07E38D448FF30BDB315B3058BFBD6563CE439DDAD0B2D7327AF42B68958C5E132A0162A4FB003A18D702D2669A420AACE5F35q0r2I" TargetMode="External"/><Relationship Id="rId32" Type="http://schemas.openxmlformats.org/officeDocument/2006/relationships/hyperlink" Target="consultantplus://offline/ref=84A331ACB20EF8061AE7715ECD2993AA5B1503A89BAEB15EDA84AD0B5FA2FAE48F59C0CEC906C0B2D765A2BFFDLEIEI" TargetMode="External"/><Relationship Id="rId37" Type="http://schemas.openxmlformats.org/officeDocument/2006/relationships/hyperlink" Target="consultantplus://offline/ref=1F7C2B9C4D2675D6FC559EEBFE483020DDBA02688345B38B2E29259CA2C564241FBC3C1953F61293D83B23B1BFF7514076009AF0F4BF9ADD59BB5BC9QAC0I" TargetMode="External"/><Relationship Id="rId40" Type="http://schemas.openxmlformats.org/officeDocument/2006/relationships/hyperlink" Target="consultantplus://offline/ref=1F7C2B9C4D2675D6FC559EEBFE483020DDBA02688345B38B2E29259CA2C564241FBC3C1953F61293D83B2BB1BFF7514076009AF0F4BF9ADD59BB5BC9QAC0I" TargetMode="External"/><Relationship Id="rId45" Type="http://schemas.openxmlformats.org/officeDocument/2006/relationships/hyperlink" Target="consultantplus://offline/ref=1F7C2B9C4D2675D6FC559EEBFE483020DDBA02688345B38B2E29259CA2C564241FBC3C1953F61293D83B2BB1BDF7514076009AF0F4BF9ADD59BB5BC9QAC0I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570971C2B94708539BD07E38D448FF30BDB315B3048CF2D45C30E439DDAD0B2D7327AF42B68958C5E132A0162A4FB003A18D702D2669A420AACE5F35q0r2I" TargetMode="External"/><Relationship Id="rId28" Type="http://schemas.openxmlformats.org/officeDocument/2006/relationships/hyperlink" Target="consultantplus://offline/ref=5BA71E10B513E7A014A8913D4D4216F14DD6CFAD2FBBE489925ACE2A51E1D4262E6AC7BB3889D0B929EB888C88449BD8078C53688FD5F93F088725B109A4M" TargetMode="External"/><Relationship Id="rId36" Type="http://schemas.openxmlformats.org/officeDocument/2006/relationships/hyperlink" Target="consultantplus://offline/ref=CFEA9AE026AC571C8A88C5454367749BE1E8B8AC9FEA0CDF2F66680F771A2D2549C8A8FEE3A0FB03F37331B253D3A59E789D8B001F07F9915DEB8E03L0s8H" TargetMode="External"/><Relationship Id="rId49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570971C2B94708539BD07E38D448FF30BDB315B30488FAD35F3AE439DDAD0B2D7327AF42B68958C5E132A01E2D4FB003A18D702D2669A420AACE5F35q0r2I" TargetMode="External"/><Relationship Id="rId31" Type="http://schemas.openxmlformats.org/officeDocument/2006/relationships/hyperlink" Target="consultantplus://offline/ref=84A331ACB20EF8061AE7715ECD2993AA5B1303AF9DAEB15EDA84AD0B5FA2FAE49D5998C6CD06D5E7873FF5B2FCEE67A7B61B07F7DDL6ICI" TargetMode="External"/><Relationship Id="rId44" Type="http://schemas.openxmlformats.org/officeDocument/2006/relationships/hyperlink" Target="consultantplus://offline/ref=1F7C2B9C4D2675D6FC559EEBFE483020DDBA02688345B38B2E29259CA2C564241FBC3C1953F61293D83B2BB1BCF7514076009AF0F4BF9ADD59BB5BC9QAC0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570971C2B94708539BD07E38D448FF30BDB315B3048DF8D4573CE439DDAD0B2D7327AF42B68958C5E132A0162A4FB003A18D702D2669A420AACE5F35q0r2I" TargetMode="External"/><Relationship Id="rId27" Type="http://schemas.openxmlformats.org/officeDocument/2006/relationships/hyperlink" Target="consultantplus://offline/ref=84A331ACB20EF8061AE7715ECD2993AA5B1303AF9DAEB15EDA84AD0B5FA2FAE49D5998C6CD06D5E7873FF5B2FCEE67A7B61B07F7DDL6ICI" TargetMode="External"/><Relationship Id="rId30" Type="http://schemas.openxmlformats.org/officeDocument/2006/relationships/hyperlink" Target="consultantplus://offline/ref=81A03AF5EE270C0362B4E1C65F39F978CF5E94CAB64F39433B6A053E340DA2B69379D7C2BAA42D356F514675699A212F5FC1C31307A5B5BFF188A1A2MAI1I" TargetMode="External"/><Relationship Id="rId35" Type="http://schemas.openxmlformats.org/officeDocument/2006/relationships/hyperlink" Target="consultantplus://offline/ref=5BA71E10B513E7A014A8913D4D4216F14DD6CFAD2FBBE489925ACE2A51E1D4262E6AC7BB3889D0B929EB888C88449BD8078C53688FD5F93F088725B109A4M" TargetMode="External"/><Relationship Id="rId43" Type="http://schemas.openxmlformats.org/officeDocument/2006/relationships/hyperlink" Target="consultantplus://offline/ref=1F7C2B9C4D2675D6FC559EEBFE483020DDBA02688345B38B2E29259CA2C564241FBC3C1953F61293D83B20BBBCF7514076009AF0F4BF9ADD59BB5BC9QAC0I" TargetMode="External"/><Relationship Id="rId48" Type="http://schemas.openxmlformats.org/officeDocument/2006/relationships/hyperlink" Target="consultantplus://offline/ref=1F7C2B9C4D2675D6FC559EEBFE483020DDBA02688345B38B2E29259CA2C564241FBC3C1953F61293D83B20BBBCF7514076009AF0F4BF9ADD59BB5BC9QAC0I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F367-4A41-4AE0-AA6D-BAE3EF61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7223</Words>
  <Characters>41174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48301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tuchina.na</dc:creator>
  <cp:lastModifiedBy>Дягилева М.А.</cp:lastModifiedBy>
  <cp:revision>14</cp:revision>
  <cp:lastPrinted>2021-05-14T12:22:00Z</cp:lastPrinted>
  <dcterms:created xsi:type="dcterms:W3CDTF">2021-04-22T13:57:00Z</dcterms:created>
  <dcterms:modified xsi:type="dcterms:W3CDTF">2021-05-18T13:32:00Z</dcterms:modified>
</cp:coreProperties>
</file>