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5208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67660">
        <w:tc>
          <w:tcPr>
            <w:tcW w:w="10326" w:type="dxa"/>
          </w:tcPr>
          <w:p w:rsidR="00190FF9" w:rsidRPr="00D67660" w:rsidRDefault="00C5462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DD1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</w:tcPr>
          <w:p w:rsidR="00E36D69" w:rsidRPr="00D67660" w:rsidRDefault="00E36D69" w:rsidP="00D67660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C54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DBB" w:rsidRPr="00D6766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D67660" w:rsidRDefault="00E36D69" w:rsidP="00D67660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D67660" w:rsidRPr="00D67660">
        <w:tc>
          <w:tcPr>
            <w:tcW w:w="10326" w:type="dxa"/>
          </w:tcPr>
          <w:p w:rsidR="00D67660" w:rsidRPr="00D67660" w:rsidRDefault="00D6766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67660" w:rsidRPr="00D67660" w:rsidRDefault="00AD66FF" w:rsidP="00D67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12.05.2021 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126-рг</w:t>
            </w:r>
          </w:p>
        </w:tc>
      </w:tr>
    </w:tbl>
    <w:p w:rsidR="00286ECA" w:rsidRPr="00D67660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323F" w:rsidRPr="00D67660" w:rsidRDefault="00A5323F" w:rsidP="00A5323F">
      <w:pPr>
        <w:jc w:val="center"/>
        <w:rPr>
          <w:rFonts w:ascii="Times New Roman" w:hAnsi="Times New Roman"/>
          <w:sz w:val="28"/>
          <w:szCs w:val="28"/>
        </w:rPr>
      </w:pPr>
      <w:r w:rsidRPr="00D67660">
        <w:rPr>
          <w:rFonts w:ascii="Times New Roman" w:hAnsi="Times New Roman"/>
          <w:sz w:val="28"/>
          <w:szCs w:val="28"/>
        </w:rPr>
        <w:t>План-график</w:t>
      </w:r>
    </w:p>
    <w:p w:rsidR="00547181" w:rsidRPr="00D67660" w:rsidRDefault="00A5323F" w:rsidP="00A5323F">
      <w:pPr>
        <w:jc w:val="center"/>
        <w:rPr>
          <w:rFonts w:ascii="Times New Roman" w:hAnsi="Times New Roman"/>
          <w:sz w:val="28"/>
          <w:szCs w:val="28"/>
        </w:rPr>
      </w:pPr>
      <w:r w:rsidRPr="00D67660">
        <w:rPr>
          <w:rFonts w:ascii="Times New Roman" w:hAnsi="Times New Roman"/>
          <w:sz w:val="28"/>
          <w:szCs w:val="28"/>
        </w:rPr>
        <w:t>подготовки нормативных правовых актов</w:t>
      </w:r>
      <w:r w:rsidR="00FD748F" w:rsidRPr="00D67660">
        <w:rPr>
          <w:rFonts w:ascii="Times New Roman" w:hAnsi="Times New Roman"/>
          <w:sz w:val="28"/>
          <w:szCs w:val="28"/>
        </w:rPr>
        <w:t xml:space="preserve"> и муниципальных правовых актов</w:t>
      </w:r>
      <w:r w:rsidRPr="00D67660">
        <w:rPr>
          <w:rFonts w:ascii="Times New Roman" w:hAnsi="Times New Roman"/>
          <w:sz w:val="28"/>
          <w:szCs w:val="28"/>
        </w:rPr>
        <w:t>, необходимых для реализации</w:t>
      </w:r>
      <w:r w:rsidR="00FD748F" w:rsidRPr="00D67660">
        <w:rPr>
          <w:rFonts w:ascii="Times New Roman" w:hAnsi="Times New Roman"/>
          <w:sz w:val="28"/>
          <w:szCs w:val="28"/>
        </w:rPr>
        <w:br/>
      </w:r>
      <w:r w:rsidRPr="00D67660">
        <w:rPr>
          <w:rFonts w:ascii="Times New Roman" w:hAnsi="Times New Roman"/>
          <w:sz w:val="28"/>
          <w:szCs w:val="28"/>
        </w:rPr>
        <w:t>в Рязанской области</w:t>
      </w:r>
      <w:r w:rsidR="00FD748F" w:rsidRPr="00D67660">
        <w:rPr>
          <w:rFonts w:ascii="Times New Roman" w:hAnsi="Times New Roman"/>
          <w:sz w:val="28"/>
          <w:szCs w:val="28"/>
        </w:rPr>
        <w:t xml:space="preserve"> </w:t>
      </w:r>
      <w:r w:rsidR="00547181" w:rsidRPr="00D67660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</w:t>
      </w:r>
      <w:r w:rsidR="00547181" w:rsidRPr="00D67660">
        <w:rPr>
          <w:rFonts w:ascii="Times New Roman" w:hAnsi="Times New Roman"/>
          <w:sz w:val="28"/>
          <w:szCs w:val="28"/>
        </w:rPr>
        <w:br/>
        <w:t>и муниципальном контроле в Российской Федерации»</w:t>
      </w:r>
      <w:r w:rsidR="00547181" w:rsidRPr="00D67660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Федеральный закон № 248)</w:t>
      </w:r>
    </w:p>
    <w:p w:rsidR="00A5323F" w:rsidRPr="00D67660" w:rsidRDefault="00A5323F" w:rsidP="00A5323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646" w:type="dxa"/>
        <w:tblInd w:w="-14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18"/>
        <w:gridCol w:w="1138"/>
        <w:gridCol w:w="1138"/>
        <w:gridCol w:w="1559"/>
        <w:gridCol w:w="1559"/>
        <w:gridCol w:w="1701"/>
        <w:gridCol w:w="1701"/>
        <w:gridCol w:w="1394"/>
        <w:gridCol w:w="1395"/>
        <w:gridCol w:w="1395"/>
      </w:tblGrid>
      <w:tr w:rsidR="00D67660" w:rsidRPr="00D67660" w:rsidTr="009564AD">
        <w:trPr>
          <w:trHeight w:val="20"/>
        </w:trPr>
        <w:tc>
          <w:tcPr>
            <w:tcW w:w="548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118" w:type="dxa"/>
          </w:tcPr>
          <w:p w:rsid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Струк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турная</w:t>
            </w:r>
            <w:proofErr w:type="spellEnd"/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единица </w:t>
            </w: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Федераль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закона </w:t>
            </w:r>
          </w:p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№ 248</w:t>
            </w:r>
          </w:p>
        </w:tc>
        <w:tc>
          <w:tcPr>
            <w:tcW w:w="1138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Вид акта</w:t>
            </w:r>
          </w:p>
        </w:tc>
        <w:tc>
          <w:tcPr>
            <w:tcW w:w="1138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Уровень акта (</w:t>
            </w:r>
            <w:proofErr w:type="spellStart"/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регио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нальный</w:t>
            </w:r>
            <w:proofErr w:type="spellEnd"/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/ </w:t>
            </w: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муници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пальный</w:t>
            </w:r>
            <w:proofErr w:type="spell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гаемое</w:t>
            </w:r>
            <w:proofErr w:type="spell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наименование проекта акта</w:t>
            </w:r>
          </w:p>
        </w:tc>
        <w:tc>
          <w:tcPr>
            <w:tcW w:w="1559" w:type="dxa"/>
          </w:tcPr>
          <w:p w:rsidR="00D67660" w:rsidRPr="00D67660" w:rsidRDefault="00D67660" w:rsidP="00C5462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Ответственный за разработку акта орган </w:t>
            </w:r>
            <w:proofErr w:type="spellStart"/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власти/ орган местного </w:t>
            </w: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самоуправ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701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Предполагаемый срок разработки проекта акта</w:t>
            </w:r>
          </w:p>
        </w:tc>
        <w:tc>
          <w:tcPr>
            <w:tcW w:w="1701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Предполагаемый срок принятия проекта акта</w:t>
            </w:r>
          </w:p>
        </w:tc>
        <w:tc>
          <w:tcPr>
            <w:tcW w:w="1394" w:type="dxa"/>
          </w:tcPr>
          <w:p w:rsidR="00D67660" w:rsidRPr="00D67660" w:rsidRDefault="00D67660" w:rsidP="00C5462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Предполага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емый</w:t>
            </w:r>
            <w:proofErr w:type="spell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срок п</w:t>
            </w:r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 xml:space="preserve">ризнания </w:t>
            </w:r>
            <w:proofErr w:type="gramStart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утратившими</w:t>
            </w:r>
            <w:proofErr w:type="gramEnd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 xml:space="preserve"> силу </w:t>
            </w:r>
            <w:proofErr w:type="spellStart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админист</w:t>
            </w:r>
            <w:r w:rsidR="009564AD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ративных</w:t>
            </w:r>
            <w:proofErr w:type="spellEnd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 xml:space="preserve"> регламентов </w:t>
            </w:r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 видам </w:t>
            </w:r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ре</w:t>
            </w:r>
            <w:r w:rsidR="009564AD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  <w:proofErr w:type="spellStart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гионального</w:t>
            </w:r>
            <w:proofErr w:type="spellEnd"/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венного </w:t>
            </w:r>
            <w:r w:rsidRPr="00D67660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 xml:space="preserve">контроля </w:t>
            </w:r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(надзора)/ </w:t>
            </w:r>
            <w:proofErr w:type="spellStart"/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муници</w:t>
            </w:r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пального</w:t>
            </w:r>
            <w:proofErr w:type="spellEnd"/>
            <w:r w:rsidRPr="00D67660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контроля</w:t>
            </w:r>
          </w:p>
        </w:tc>
        <w:tc>
          <w:tcPr>
            <w:tcW w:w="1395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Предполага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емый</w:t>
            </w:r>
            <w:proofErr w:type="spellEnd"/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срок у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тверждения </w:t>
            </w:r>
            <w:r w:rsidRPr="00D67660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программ</w:t>
            </w:r>
            <w:r w:rsidRPr="00D67660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67660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профилак</w:t>
            </w:r>
            <w:proofErr w:type="spellEnd"/>
            <w:r w:rsid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-</w:t>
            </w:r>
            <w:r w:rsidRPr="00D67660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тики</w:t>
            </w:r>
            <w:r w:rsidRPr="00D67660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рисков причинения вреда (ущерба) охраняемым законом ценностям в порядке, </w:t>
            </w:r>
            <w:proofErr w:type="spellStart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утверж</w:t>
            </w:r>
            <w:r w:rsid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даемом</w:t>
            </w:r>
            <w:proofErr w:type="spellEnd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Правитель</w:t>
            </w:r>
            <w:r w:rsid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ством</w:t>
            </w:r>
            <w:proofErr w:type="spellEnd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395" w:type="dxa"/>
          </w:tcPr>
          <w:p w:rsidR="00D67660" w:rsidRPr="00D67660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Предполага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>емый</w:t>
            </w:r>
            <w:proofErr w:type="spellEnd"/>
            <w:proofErr w:type="gramEnd"/>
            <w:r w:rsidRPr="00D6766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срок у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тверждения </w:t>
            </w:r>
            <w:r w:rsidRPr="00D67660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проверочных листов</w:t>
            </w:r>
            <w:r w:rsidRPr="00D67660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с учетом требований, </w:t>
            </w:r>
            <w:proofErr w:type="spellStart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устанавли</w:t>
            </w:r>
            <w:r w:rsid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ваемых</w:t>
            </w:r>
            <w:proofErr w:type="spellEnd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Правитель</w:t>
            </w:r>
            <w:r w:rsid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ством</w:t>
            </w:r>
            <w:proofErr w:type="spellEnd"/>
            <w:r w:rsidRPr="00D67660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Российской Федерации</w:t>
            </w:r>
          </w:p>
        </w:tc>
      </w:tr>
    </w:tbl>
    <w:p w:rsidR="00D67660" w:rsidRPr="00D67660" w:rsidRDefault="00D6766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646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48"/>
        <w:gridCol w:w="1118"/>
        <w:gridCol w:w="1138"/>
        <w:gridCol w:w="1130"/>
        <w:gridCol w:w="8"/>
        <w:gridCol w:w="1559"/>
        <w:gridCol w:w="1559"/>
        <w:gridCol w:w="1701"/>
        <w:gridCol w:w="1701"/>
        <w:gridCol w:w="1394"/>
        <w:gridCol w:w="1395"/>
        <w:gridCol w:w="1395"/>
      </w:tblGrid>
      <w:tr w:rsidR="00D67660" w:rsidRPr="009564AD" w:rsidTr="009564AD">
        <w:trPr>
          <w:trHeight w:val="20"/>
          <w:tblHeader/>
        </w:trPr>
        <w:tc>
          <w:tcPr>
            <w:tcW w:w="548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</w:t>
            </w:r>
          </w:p>
        </w:tc>
        <w:tc>
          <w:tcPr>
            <w:tcW w:w="1118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138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3</w:t>
            </w:r>
          </w:p>
        </w:tc>
        <w:tc>
          <w:tcPr>
            <w:tcW w:w="1138" w:type="dxa"/>
            <w:gridSpan w:val="2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8</w:t>
            </w:r>
          </w:p>
        </w:tc>
        <w:tc>
          <w:tcPr>
            <w:tcW w:w="1394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9</w:t>
            </w:r>
          </w:p>
        </w:tc>
        <w:tc>
          <w:tcPr>
            <w:tcW w:w="1395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10</w:t>
            </w:r>
          </w:p>
        </w:tc>
        <w:tc>
          <w:tcPr>
            <w:tcW w:w="1395" w:type="dxa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11</w:t>
            </w:r>
          </w:p>
        </w:tc>
      </w:tr>
      <w:tr w:rsidR="00D67660" w:rsidRPr="009564AD" w:rsidTr="009564AD">
        <w:trPr>
          <w:trHeight w:val="20"/>
        </w:trPr>
        <w:tc>
          <w:tcPr>
            <w:tcW w:w="14646" w:type="dxa"/>
            <w:gridSpan w:val="12"/>
          </w:tcPr>
          <w:p w:rsidR="00D67660" w:rsidRPr="009564AD" w:rsidRDefault="00D67660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Утверждение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положений</w:t>
            </w:r>
            <w:r w:rsidRPr="009564AD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о видах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регионального</w:t>
            </w:r>
            <w:r w:rsidRPr="009564AD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государственного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контроля</w:t>
            </w:r>
            <w:r w:rsidRPr="009564AD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(надзора)</w:t>
            </w:r>
          </w:p>
        </w:tc>
      </w:tr>
      <w:tr w:rsidR="00110C28" w:rsidRPr="009564AD" w:rsidTr="009564AD">
        <w:trPr>
          <w:trHeight w:val="20"/>
        </w:trPr>
        <w:tc>
          <w:tcPr>
            <w:tcW w:w="548" w:type="dxa"/>
          </w:tcPr>
          <w:p w:rsidR="00110C28" w:rsidRPr="009564AD" w:rsidRDefault="00FD535E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118" w:type="dxa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110C28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110C28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110C28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38" w:type="dxa"/>
            <w:gridSpan w:val="2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егио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110C28" w:rsidRPr="009564AD" w:rsidRDefault="00110C2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 утверждении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области розничной продажи алкогольной и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спиртосодер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жащей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продукции»</w:t>
            </w:r>
          </w:p>
        </w:tc>
        <w:tc>
          <w:tcPr>
            <w:tcW w:w="1559" w:type="dxa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инистерство </w:t>
            </w:r>
            <w:proofErr w:type="spellStart"/>
            <w:proofErr w:type="gramStart"/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промышлен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ности</w:t>
            </w:r>
            <w:proofErr w:type="spellEnd"/>
            <w:proofErr w:type="gramEnd"/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</w:t>
            </w:r>
            <w:proofErr w:type="spellStart"/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эконо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мического</w:t>
            </w:r>
            <w:proofErr w:type="spellEnd"/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развития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Рязанской области</w:t>
            </w:r>
          </w:p>
        </w:tc>
        <w:tc>
          <w:tcPr>
            <w:tcW w:w="1701" w:type="dxa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соответ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ствующих</w:t>
            </w:r>
            <w:proofErr w:type="spellEnd"/>
            <w:proofErr w:type="gramEnd"/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положений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</w:t>
            </w:r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 дней со дня вступления в силу </w:t>
            </w:r>
            <w:proofErr w:type="spellStart"/>
            <w:proofErr w:type="gramStart"/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соответ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ствующих</w:t>
            </w:r>
            <w:proofErr w:type="spellEnd"/>
            <w:proofErr w:type="gramEnd"/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B0B75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положений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110C2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 течение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розничной продажи </w:t>
            </w:r>
            <w:r w:rsidR="00110C28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алкогольной и спиртосодержащей продукции»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138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на автомобильном транспорте и в дорожном хозяйстве»</w:t>
            </w:r>
          </w:p>
        </w:tc>
        <w:tc>
          <w:tcPr>
            <w:tcW w:w="1559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транспорта и автомобильных дорог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 течение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30 дней со дня вступления в силу </w:t>
            </w:r>
            <w:proofErr w:type="spellStart"/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соответ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ствующих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положений федерального закона «О внесении изменений в отдельные законодательные акты Российской Федерации в связи с принятием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 течение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120 дней со дня вступления в силу </w:t>
            </w:r>
            <w:proofErr w:type="spellStart"/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соответ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ствующих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положений федерального закона «О внесении изменений в отдельные законодательные акты Российской Федерации в связи с принятием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на автомобильном транспорте и в дорожном хозяйстве»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сфере перевозок пассажиров и багажа легковым такси»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сфере перевозок пассажиров и багажа легковым такси»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118" w:type="dxa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постанов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Прави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тельства</w:t>
            </w:r>
            <w:proofErr w:type="spellEnd"/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области долевого строительства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многоквар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тирных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домов и (или) иных объектов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нед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вижимости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строительного комплекса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долевого строительства многоквартирных домов и (или) иных объектов недвижимости»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экологическом контроле (надзоре)»</w:t>
            </w:r>
          </w:p>
        </w:tc>
        <w:tc>
          <w:tcPr>
            <w:tcW w:w="1559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природопользования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экологическом контроле (надзоре)»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геологическом контроле (надзоре)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91C05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геологическом контроле (надзоре)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контроле (надзоре) в области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охраны и использования особо охраняемых природных территорий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91C05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в области охраны и использования особо охраняемых природных территорий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33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33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  <w:vMerge w:val="restart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за приемом на работу инвалидов в пределах установленной квоты»</w:t>
            </w:r>
          </w:p>
        </w:tc>
        <w:tc>
          <w:tcPr>
            <w:tcW w:w="1559" w:type="dxa"/>
            <w:vMerge w:val="restart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приемом на работу инвалидов в пределах установленной квоты»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сфере социального обслуживания»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сфере социального обслуживания»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статьи 3, </w:t>
            </w:r>
          </w:p>
          <w:p w:rsidR="009564AD" w:rsidRDefault="00C54629" w:rsidP="009564AD">
            <w:pPr>
              <w:spacing w:line="233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33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за состоянием Музейного фонда Российской Федерации»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инистерство культуры и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туризма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состоянием Музейного фонда Российской Федерации»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1.7</w:t>
            </w:r>
          </w:p>
        </w:tc>
        <w:tc>
          <w:tcPr>
            <w:tcW w:w="1118" w:type="dxa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9564AD" w:rsidRDefault="00A47589" w:rsidP="009564AD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контроле (надзоре) за </w:t>
            </w:r>
            <w:proofErr w:type="spellStart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достовер</w:t>
            </w:r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ностью</w:t>
            </w:r>
            <w:proofErr w:type="spell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актуальностью и полнотой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 xml:space="preserve">сведений об организациях отдыха детей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 их оздоровления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инистерство </w:t>
            </w:r>
            <w:r w:rsidR="00A47589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образования и молодежной политики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за достоверностью, актуальностью и полнотой сведений об организациях отдыха детей и их оздоровления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118" w:type="dxa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муниципаль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ном</w:t>
            </w:r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земельном контроле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инистерство </w:t>
            </w:r>
            <w:proofErr w:type="spellStart"/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имуществен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земельных отношений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диагнос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тической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карты на бумажном носителе»</w:t>
            </w:r>
          </w:p>
        </w:tc>
        <w:tc>
          <w:tcPr>
            <w:tcW w:w="1559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управления «Региональная энергетическая комиссия»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области регулирования цен (тарифов) в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сфере тепло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снабжения»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цен (тарифов) в сфере теплоснабжения»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за ре</w:t>
            </w:r>
            <w:r w:rsidR="00134D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гулируемыми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государством ценами (тарифами) в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электроэнер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гетике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регулируемыми государством ценами (тарифами) в электроэнергетике»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области регулирования тарифов в сфере обращения с твердыми ком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мунальными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отходами»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тарифов в сфере обращения с твердыми коммунальными отходами»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(надзоре) в области регулирования тарифов в сфере водо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снабжения и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водоотве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дения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тарифов в сфере водоснабжения и водоотведения»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  <w:vMerge/>
          </w:tcPr>
          <w:p w:rsidR="00991C05" w:rsidRPr="009564AD" w:rsidRDefault="00991C05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1C05" w:rsidRPr="009564AD" w:rsidRDefault="00991C05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91C05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1.10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надзоре в области защиты населения и территорий от чрезвычайных ситуаций»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лавное управление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контроля и </w:t>
            </w:r>
            <w:proofErr w:type="spellStart"/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противо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действия</w:t>
            </w:r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коррупции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течение 30 дней со дня вступления в силу постановления Правительства Рязанской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надзоре в области защиты населения и территорий от чрезвычайных ситуаций»</w:t>
            </w:r>
          </w:p>
        </w:tc>
      </w:tr>
      <w:tr w:rsidR="00991C05" w:rsidRPr="009564AD" w:rsidTr="009564AD">
        <w:trPr>
          <w:trHeight w:val="20"/>
        </w:trPr>
        <w:tc>
          <w:tcPr>
            <w:tcW w:w="548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</w:t>
            </w:r>
            <w:r w:rsidR="0075119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991C05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991C05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991C05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991C05" w:rsidRPr="009564AD" w:rsidRDefault="00991C05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надзоре в области технического состояния и эксплуатации самоходных машин и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других видов техники»</w:t>
            </w:r>
          </w:p>
        </w:tc>
        <w:tc>
          <w:tcPr>
            <w:tcW w:w="1559" w:type="dxa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1701" w:type="dxa"/>
          </w:tcPr>
          <w:p w:rsidR="00991C05" w:rsidRPr="009564AD" w:rsidRDefault="009564AD" w:rsidP="009564AD">
            <w:pPr>
              <w:shd w:val="clear" w:color="auto" w:fill="FFFFFF"/>
              <w:spacing w:line="228" w:lineRule="auto"/>
              <w:ind w:left="-57" w:right="-57"/>
              <w:textAlignment w:val="baseline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федерального закона </w:t>
            </w:r>
            <w:r w:rsidR="00991C05" w:rsidRPr="009564AD">
              <w:rPr>
                <w:rFonts w:ascii="Times New Roman" w:hAnsi="Times New Roman"/>
                <w:color w:val="212121"/>
                <w:spacing w:val="-2"/>
                <w:sz w:val="22"/>
                <w:szCs w:val="22"/>
              </w:rPr>
              <w:t>«О самоходных машинах и других видах техники»</w:t>
            </w:r>
          </w:p>
        </w:tc>
        <w:tc>
          <w:tcPr>
            <w:tcW w:w="1701" w:type="dxa"/>
          </w:tcPr>
          <w:p w:rsidR="00991C05" w:rsidRPr="009564AD" w:rsidRDefault="009564AD" w:rsidP="009564AD">
            <w:pPr>
              <w:shd w:val="clear" w:color="auto" w:fill="FFFFFF"/>
              <w:spacing w:line="228" w:lineRule="auto"/>
              <w:ind w:left="-57" w:right="-57"/>
              <w:textAlignment w:val="baseline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 дней со дня вступления в силу федерального закона </w:t>
            </w:r>
            <w:r w:rsidR="00991C05" w:rsidRPr="009564AD">
              <w:rPr>
                <w:rFonts w:ascii="Times New Roman" w:hAnsi="Times New Roman"/>
                <w:color w:val="212121"/>
                <w:spacing w:val="-2"/>
                <w:sz w:val="22"/>
                <w:szCs w:val="22"/>
              </w:rPr>
              <w:t>«О самоходных машинах и других видах техники»</w:t>
            </w:r>
          </w:p>
        </w:tc>
        <w:tc>
          <w:tcPr>
            <w:tcW w:w="4184" w:type="dxa"/>
            <w:gridSpan w:val="3"/>
          </w:tcPr>
          <w:p w:rsidR="00991C05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991C05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надзоре в области технического состояния и эксплуатации самоходных машин и других видов техники»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контроле (надзоре) в области обращения с животными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управление ветеринарии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в области обращения с животными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1.13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региональном контроле (надзоре) за соблюдением </w:t>
            </w:r>
            <w:proofErr w:type="gramStart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законодатель</w:t>
            </w:r>
            <w:r w:rsid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proofErr w:type="spellStart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ства</w:t>
            </w:r>
            <w:proofErr w:type="spellEnd"/>
            <w:proofErr w:type="gramEnd"/>
            <w:r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об архивном деле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лавное архивное управление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контроле (надзоре) за соблюдением законодательства об архивном деле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жилищном надзоре»</w:t>
            </w:r>
          </w:p>
        </w:tc>
        <w:tc>
          <w:tcPr>
            <w:tcW w:w="1559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жилищная инспекция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жилищном надзоре»</w:t>
            </w: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E75DB8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лицензионном контроле за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осуществле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нием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предпри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нимательской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деятельности по управлению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многоквартир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ными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домами»</w:t>
            </w:r>
          </w:p>
        </w:tc>
        <w:tc>
          <w:tcPr>
            <w:tcW w:w="1559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</w:tcPr>
          <w:p w:rsidR="00E75DB8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лицензионном </w:t>
            </w:r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осуществлением предпринимательской деятельности по управлению многоквартирными домами»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строительном надзоре»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инспекция строительного надзора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строительном надзоре»</w:t>
            </w: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1.16</w:t>
            </w:r>
          </w:p>
        </w:tc>
        <w:tc>
          <w:tcPr>
            <w:tcW w:w="1118" w:type="dxa"/>
          </w:tcPr>
          <w:p w:rsid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A47589" w:rsidRPr="009564AD" w:rsidRDefault="00A86157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</w:p>
        </w:tc>
        <w:tc>
          <w:tcPr>
            <w:tcW w:w="1138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постанов-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8" w:type="dxa"/>
            <w:gridSpan w:val="2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регио-нальный</w:t>
            </w:r>
            <w:proofErr w:type="spellEnd"/>
            <w:proofErr w:type="gramEnd"/>
          </w:p>
        </w:tc>
        <w:tc>
          <w:tcPr>
            <w:tcW w:w="1559" w:type="dxa"/>
          </w:tcPr>
          <w:p w:rsidR="00A47589" w:rsidRPr="009564AD" w:rsidRDefault="00A47589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</w:t>
            </w:r>
            <w:proofErr w:type="spellStart"/>
            <w:proofErr w:type="gram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-ном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контроле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(надзоре) в области охраны объектов культурного наследия»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инспекция по охране объектов культурного наследия Рязанской области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</w:tcPr>
          <w:p w:rsidR="00A47589" w:rsidRPr="009564AD" w:rsidRDefault="009564AD" w:rsidP="009564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постановления Правительства Рязанской области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охраны объектов культурного наследия»</w:t>
            </w:r>
          </w:p>
        </w:tc>
      </w:tr>
      <w:tr w:rsidR="00E75DB8" w:rsidRPr="009564AD" w:rsidTr="009564AD">
        <w:trPr>
          <w:trHeight w:val="20"/>
        </w:trPr>
        <w:tc>
          <w:tcPr>
            <w:tcW w:w="14646" w:type="dxa"/>
            <w:gridSpan w:val="12"/>
          </w:tcPr>
          <w:p w:rsidR="00E75DB8" w:rsidRPr="009564AD" w:rsidRDefault="00E75DB8" w:rsidP="00F5208C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Утверждение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положений</w:t>
            </w:r>
            <w:r w:rsidRPr="009564AD">
              <w:rPr>
                <w:rStyle w:val="fontstyle2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о видах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муниципального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</w:rPr>
              <w:t>контроля</w:t>
            </w:r>
            <w:r w:rsidR="0024249C" w:rsidRPr="009564AD">
              <w:rPr>
                <w:rStyle w:val="fontstyle21"/>
                <w:rFonts w:ascii="Times New Roman" w:hAnsi="Times New Roman"/>
                <w:b w:val="0"/>
                <w:spacing w:val="-2"/>
                <w:sz w:val="22"/>
                <w:szCs w:val="22"/>
                <w:vertAlign w:val="superscript"/>
              </w:rPr>
              <w:t>*</w:t>
            </w:r>
          </w:p>
        </w:tc>
      </w:tr>
      <w:tr w:rsidR="00A47589" w:rsidRPr="009564AD" w:rsidTr="009564AD">
        <w:trPr>
          <w:trHeight w:val="1074"/>
        </w:trPr>
        <w:tc>
          <w:tcPr>
            <w:tcW w:w="548" w:type="dxa"/>
            <w:vMerge w:val="restart"/>
          </w:tcPr>
          <w:p w:rsidR="00A47589" w:rsidRPr="009564AD" w:rsidRDefault="00A47589" w:rsidP="00F5208C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1118" w:type="dxa"/>
            <w:vMerge w:val="restart"/>
          </w:tcPr>
          <w:p w:rsidR="009564AD" w:rsidRDefault="00C54629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7E0984" w:rsidRPr="009564AD" w:rsidRDefault="00C54629" w:rsidP="007E0984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9564AD" w:rsidRDefault="00C54629" w:rsidP="00F5208C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F5208C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Default="00A86157" w:rsidP="007E0984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="007E0984"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ч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асть</w:t>
            </w:r>
            <w:r w:rsidR="007E0984"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4 </w:t>
            </w:r>
          </w:p>
          <w:p w:rsidR="00A47589" w:rsidRPr="009564AD" w:rsidRDefault="007E0984" w:rsidP="007E0984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</w:t>
            </w: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атьи</w:t>
            </w:r>
            <w:r w:rsidRPr="009564AD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98</w:t>
            </w:r>
          </w:p>
        </w:tc>
        <w:tc>
          <w:tcPr>
            <w:tcW w:w="1138" w:type="dxa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ном контроле на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автомо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бильном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транспорте и в дорожном хозяйстве»</w:t>
            </w:r>
          </w:p>
        </w:tc>
        <w:tc>
          <w:tcPr>
            <w:tcW w:w="1559" w:type="dxa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администрация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администрация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администрация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Касимовск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ого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дминистра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ция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пального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Спасский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Старожилов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Шацкий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Шиловский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C1FC8" w:rsidRPr="009564AD" w:rsidTr="009564AD">
        <w:trPr>
          <w:trHeight w:val="647"/>
        </w:trPr>
        <w:tc>
          <w:tcPr>
            <w:tcW w:w="548" w:type="dxa"/>
            <w:vMerge/>
          </w:tcPr>
          <w:p w:rsidR="00AC1FC8" w:rsidRPr="009564AD" w:rsidRDefault="00AC1FC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AC1FC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Рязань Рязанской области</w:t>
            </w:r>
          </w:p>
        </w:tc>
        <w:tc>
          <w:tcPr>
            <w:tcW w:w="1701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Pr="009564AD" w:rsidRDefault="00A86157" w:rsidP="007E098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 жилищном контроле»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Александро-Невский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</w:tr>
      <w:tr w:rsidR="00AC1FC8" w:rsidRPr="009564AD" w:rsidTr="009564AD">
        <w:trPr>
          <w:trHeight w:val="906"/>
        </w:trPr>
        <w:tc>
          <w:tcPr>
            <w:tcW w:w="548" w:type="dxa"/>
            <w:vMerge/>
          </w:tcPr>
          <w:p w:rsidR="00AC1FC8" w:rsidRPr="009564AD" w:rsidRDefault="00AC1FC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AC1FC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Ермишинский</w:t>
            </w:r>
            <w:proofErr w:type="spellEnd"/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C1FC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AC1FC8" w:rsidRPr="009564AD" w:rsidRDefault="00AC1FC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Кораблинский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Михайловский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дминист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рация</w:t>
            </w:r>
            <w:proofErr w:type="gram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муници-пального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Ряжский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Сапожковский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Спасский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Старожилов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Шацкий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</w:t>
            </w:r>
            <w:proofErr w:type="spell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Рязань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Сасово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C44A67" w:rsidRPr="009564AD" w:rsidTr="009564AD">
        <w:trPr>
          <w:trHeight w:val="20"/>
        </w:trPr>
        <w:tc>
          <w:tcPr>
            <w:tcW w:w="548" w:type="dxa"/>
            <w:vMerge/>
          </w:tcPr>
          <w:p w:rsidR="00C44A67" w:rsidRPr="009564AD" w:rsidRDefault="00C44A6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44A67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44A67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городской округ город Скопин Рязанской области</w:t>
            </w: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44A67" w:rsidRPr="009564AD" w:rsidRDefault="00C44A6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F5208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118" w:type="dxa"/>
            <w:vMerge w:val="restart"/>
          </w:tcPr>
          <w:p w:rsidR="009564AD" w:rsidRDefault="00C54629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F5208C">
            <w:pPr>
              <w:spacing w:line="230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F5208C">
            <w:pPr>
              <w:spacing w:line="230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Pr="009564AD" w:rsidRDefault="00A86157" w:rsidP="007E0984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 w:rsidR="00A861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 земельном контроле»</w:t>
            </w:r>
          </w:p>
        </w:tc>
        <w:tc>
          <w:tcPr>
            <w:tcW w:w="1559" w:type="dxa"/>
          </w:tcPr>
          <w:p w:rsidR="00A47589" w:rsidRPr="009564AD" w:rsidRDefault="009564AD" w:rsidP="00F5208C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Александро-Невский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F5208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Захаровский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Касимовск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ого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</w:t>
            </w:r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Кораблинский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Милославский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Михайловский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F5208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E75DB8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Админист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рация</w:t>
            </w:r>
            <w:proofErr w:type="gram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муници-пального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Ряжский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Спасский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Старожилов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Шацкий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Шиловский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Рязань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Сасово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Скопин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2.4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части 2, 4 статьи 44,</w:t>
            </w:r>
          </w:p>
          <w:p w:rsidR="007E0984" w:rsidRPr="009564AD" w:rsidRDefault="00A86157" w:rsidP="007E098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 w:rsidR="00F5208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ном контроле в области охраны и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исполь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зования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особо охраняемых природных территорий»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области охраны и использования особо охраняемых природных территорий»</w:t>
            </w: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0F1B" w:rsidRPr="009564AD" w:rsidTr="009564AD">
        <w:trPr>
          <w:trHeight w:val="20"/>
        </w:trPr>
        <w:tc>
          <w:tcPr>
            <w:tcW w:w="548" w:type="dxa"/>
            <w:vMerge/>
          </w:tcPr>
          <w:p w:rsidR="00B20F1B" w:rsidRPr="009564AD" w:rsidRDefault="00B20F1B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B20F1B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885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Pr="009564AD" w:rsidRDefault="00A86157" w:rsidP="007E098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 контроле в сфере благо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устройства»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</w:tr>
      <w:tr w:rsidR="00061014" w:rsidRPr="009564AD" w:rsidTr="009564AD">
        <w:trPr>
          <w:trHeight w:val="20"/>
        </w:trPr>
        <w:tc>
          <w:tcPr>
            <w:tcW w:w="548" w:type="dxa"/>
            <w:vMerge/>
          </w:tcPr>
          <w:p w:rsidR="00061014" w:rsidRPr="009564AD" w:rsidRDefault="00061014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014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94808" w:rsidRPr="009564AD" w:rsidTr="009564AD">
        <w:trPr>
          <w:trHeight w:val="1042"/>
        </w:trPr>
        <w:tc>
          <w:tcPr>
            <w:tcW w:w="548" w:type="dxa"/>
            <w:vMerge/>
          </w:tcPr>
          <w:p w:rsidR="00994808" w:rsidRPr="009564AD" w:rsidRDefault="0099480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4808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99480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99480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Михайловский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9480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994808" w:rsidRPr="009564AD" w:rsidRDefault="0099480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61014" w:rsidRPr="009564AD" w:rsidTr="009564AD">
        <w:trPr>
          <w:trHeight w:val="20"/>
        </w:trPr>
        <w:tc>
          <w:tcPr>
            <w:tcW w:w="548" w:type="dxa"/>
            <w:vMerge/>
          </w:tcPr>
          <w:p w:rsidR="00061014" w:rsidRPr="009564AD" w:rsidRDefault="00061014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014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61014" w:rsidRPr="009564AD" w:rsidTr="009564AD">
        <w:trPr>
          <w:trHeight w:val="20"/>
        </w:trPr>
        <w:tc>
          <w:tcPr>
            <w:tcW w:w="548" w:type="dxa"/>
            <w:vMerge/>
          </w:tcPr>
          <w:p w:rsidR="00061014" w:rsidRPr="009564AD" w:rsidRDefault="00061014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014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61014" w:rsidRPr="009564AD" w:rsidTr="009564AD">
        <w:trPr>
          <w:trHeight w:val="20"/>
        </w:trPr>
        <w:tc>
          <w:tcPr>
            <w:tcW w:w="548" w:type="dxa"/>
            <w:vMerge/>
          </w:tcPr>
          <w:p w:rsidR="00061014" w:rsidRPr="009564AD" w:rsidRDefault="00061014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014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</w:t>
            </w:r>
            <w:proofErr w:type="spell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61014" w:rsidRPr="009564AD" w:rsidTr="009564AD">
        <w:trPr>
          <w:trHeight w:val="20"/>
        </w:trPr>
        <w:tc>
          <w:tcPr>
            <w:tcW w:w="548" w:type="dxa"/>
            <w:vMerge/>
          </w:tcPr>
          <w:p w:rsidR="00061014" w:rsidRPr="009564AD" w:rsidRDefault="00061014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1014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061014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Рязань Рязанской области</w:t>
            </w: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061014" w:rsidRPr="009564AD" w:rsidRDefault="00061014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1006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2.6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Pr="009564AD" w:rsidRDefault="00A86157" w:rsidP="007E098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ном контроле за исполнением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единой тепло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снабжающей организацией обязательств по строительству, реконструкции и (или) модернизации объектов теп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лоснабжения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</w:t>
            </w:r>
            <w:proofErr w:type="gram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</w:tr>
      <w:tr w:rsidR="00C860C7" w:rsidRPr="009564AD" w:rsidTr="009564AD">
        <w:trPr>
          <w:trHeight w:val="20"/>
        </w:trPr>
        <w:tc>
          <w:tcPr>
            <w:tcW w:w="548" w:type="dxa"/>
            <w:vMerge/>
          </w:tcPr>
          <w:p w:rsidR="00C860C7" w:rsidRPr="009564AD" w:rsidRDefault="00C860C7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60C7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C860C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r w:rsidR="00C860C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Михайловский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860C7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C860C7" w:rsidRPr="009564AD" w:rsidRDefault="00C860C7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0F1B" w:rsidRPr="009564AD" w:rsidTr="009564AD">
        <w:trPr>
          <w:trHeight w:val="20"/>
        </w:trPr>
        <w:tc>
          <w:tcPr>
            <w:tcW w:w="548" w:type="dxa"/>
            <w:vMerge/>
          </w:tcPr>
          <w:p w:rsidR="00B20F1B" w:rsidRPr="009564AD" w:rsidRDefault="00B20F1B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B20F1B" w:rsidRPr="009564AD" w:rsidRDefault="009564AD" w:rsidP="009564A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47589" w:rsidRPr="009564AD" w:rsidTr="009564AD">
        <w:trPr>
          <w:trHeight w:val="20"/>
        </w:trPr>
        <w:tc>
          <w:tcPr>
            <w:tcW w:w="548" w:type="dxa"/>
            <w:vMerge w:val="restart"/>
          </w:tcPr>
          <w:p w:rsidR="00A47589" w:rsidRPr="009564AD" w:rsidRDefault="00A47589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564AD">
              <w:rPr>
                <w:rFonts w:ascii="Times New Roman" w:hAnsi="Times New Roman"/>
                <w:spacing w:val="-2"/>
                <w:sz w:val="22"/>
                <w:szCs w:val="22"/>
              </w:rPr>
              <w:t>2.7</w:t>
            </w:r>
          </w:p>
        </w:tc>
        <w:tc>
          <w:tcPr>
            <w:tcW w:w="1118" w:type="dxa"/>
            <w:vMerge w:val="restart"/>
          </w:tcPr>
          <w:p w:rsid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Пункт 3 части 2 </w:t>
            </w:r>
          </w:p>
          <w:p w:rsidR="00A47589" w:rsidRPr="009564AD" w:rsidRDefault="00C5462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статьи 3, </w:t>
            </w:r>
          </w:p>
          <w:p w:rsid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части 2, 4 </w:t>
            </w:r>
          </w:p>
          <w:p w:rsidR="00A47589" w:rsidRPr="009564AD" w:rsidRDefault="00C54629" w:rsidP="009564AD">
            <w:pPr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44,</w:t>
            </w:r>
          </w:p>
          <w:p w:rsidR="007E0984" w:rsidRPr="009564AD" w:rsidRDefault="00A86157" w:rsidP="007E0984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часть 1 </w:t>
            </w:r>
            <w:r w:rsidR="00C54629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статьи 53</w:t>
            </w:r>
            <w:r w:rsidR="007E0984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, часть 4 статьи 98 </w:t>
            </w:r>
          </w:p>
          <w:p w:rsidR="00A47589" w:rsidRPr="009564AD" w:rsidRDefault="00A47589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</w:t>
            </w:r>
          </w:p>
        </w:tc>
        <w:tc>
          <w:tcPr>
            <w:tcW w:w="1130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правовой акт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ном лесном контроле»</w:t>
            </w:r>
          </w:p>
        </w:tc>
        <w:tc>
          <w:tcPr>
            <w:tcW w:w="1559" w:type="dxa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район Рязанской области 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120 дней со дня вступления в силу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соответ-ствующих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положений федерального закона «О внесении изменений в отдельные законодательные акты Российской Федерации в связи с принятием Федерального закона «О 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4184" w:type="dxa"/>
            <w:gridSpan w:val="3"/>
            <w:vMerge w:val="restart"/>
          </w:tcPr>
          <w:p w:rsidR="00A47589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течение 30 дней со дня вступления в силу муниципального правового акта </w:t>
            </w:r>
            <w:r w:rsidR="00D14886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A47589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лесном контроле»</w:t>
            </w:r>
          </w:p>
        </w:tc>
      </w:tr>
      <w:tr w:rsidR="00E75DB8" w:rsidRPr="009564AD" w:rsidTr="009564AD">
        <w:trPr>
          <w:trHeight w:val="20"/>
        </w:trPr>
        <w:tc>
          <w:tcPr>
            <w:tcW w:w="548" w:type="dxa"/>
            <w:vMerge/>
          </w:tcPr>
          <w:p w:rsidR="00E75DB8" w:rsidRPr="009564AD" w:rsidRDefault="00E75DB8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5DB8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</w:t>
            </w:r>
            <w:proofErr w:type="spellStart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муници-пальный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75DB8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район Рязанской области</w:t>
            </w: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E75DB8" w:rsidRPr="009564AD" w:rsidRDefault="00E75DB8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0F1B" w:rsidRPr="009564AD" w:rsidTr="009564AD">
        <w:trPr>
          <w:trHeight w:val="20"/>
        </w:trPr>
        <w:tc>
          <w:tcPr>
            <w:tcW w:w="548" w:type="dxa"/>
            <w:vMerge/>
          </w:tcPr>
          <w:p w:rsidR="00B20F1B" w:rsidRPr="009564AD" w:rsidRDefault="00B20F1B" w:rsidP="009564A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B20F1B" w:rsidRPr="009564AD" w:rsidRDefault="009564AD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proofErr w:type="gramStart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="00B20F1B" w:rsidRPr="009564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– городской округ город Рязань Рязанской области</w:t>
            </w: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vMerge/>
          </w:tcPr>
          <w:p w:rsidR="00B20F1B" w:rsidRPr="009564AD" w:rsidRDefault="00B20F1B" w:rsidP="009564A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24249C" w:rsidRPr="009564AD" w:rsidRDefault="0024249C" w:rsidP="0024249C">
      <w:pPr>
        <w:rPr>
          <w:rFonts w:ascii="Times New Roman" w:hAnsi="Times New Roman"/>
          <w:sz w:val="16"/>
          <w:szCs w:val="16"/>
        </w:rPr>
      </w:pPr>
    </w:p>
    <w:p w:rsidR="0024249C" w:rsidRPr="00F5208C" w:rsidRDefault="0024249C" w:rsidP="0024249C">
      <w:pPr>
        <w:rPr>
          <w:rFonts w:ascii="Times New Roman" w:hAnsi="Times New Roman"/>
          <w:sz w:val="22"/>
          <w:szCs w:val="22"/>
        </w:rPr>
      </w:pPr>
      <w:r w:rsidRPr="00F5208C">
        <w:rPr>
          <w:rFonts w:ascii="Times New Roman" w:hAnsi="Times New Roman"/>
          <w:sz w:val="22"/>
          <w:szCs w:val="22"/>
          <w:vertAlign w:val="superscript"/>
        </w:rPr>
        <w:t>*</w:t>
      </w:r>
      <w:r w:rsidRPr="00F5208C">
        <w:rPr>
          <w:rFonts w:ascii="Times New Roman" w:hAnsi="Times New Roman"/>
          <w:sz w:val="22"/>
          <w:szCs w:val="22"/>
        </w:rPr>
        <w:t xml:space="preserve"> Носит рекомендательный характер</w:t>
      </w:r>
      <w:r w:rsidR="009564AD" w:rsidRPr="00F5208C">
        <w:rPr>
          <w:rFonts w:ascii="Times New Roman" w:hAnsi="Times New Roman"/>
          <w:sz w:val="22"/>
          <w:szCs w:val="22"/>
        </w:rPr>
        <w:t>.</w:t>
      </w:r>
    </w:p>
    <w:sectPr w:rsidR="0024249C" w:rsidRPr="00F5208C" w:rsidSect="00F5208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45" w:rsidRDefault="00AF2445">
      <w:r>
        <w:separator/>
      </w:r>
    </w:p>
  </w:endnote>
  <w:endnote w:type="continuationSeparator" w:id="0">
    <w:p w:rsidR="00AF2445" w:rsidRDefault="00AF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36D69">
          <w:pPr>
            <w:pStyle w:val="a6"/>
          </w:pPr>
          <w:r>
            <w:rPr>
              <w:noProof/>
            </w:rPr>
            <w:drawing>
              <wp:inline distT="0" distB="0" distL="0" distR="0" wp14:anchorId="5829D4E9" wp14:editId="57D9E4A8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36D6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25DE17" wp14:editId="10C6092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5208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38580  11.05.2021 17:10:41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45" w:rsidRDefault="00AF2445">
      <w:r>
        <w:separator/>
      </w:r>
    </w:p>
  </w:footnote>
  <w:footnote w:type="continuationSeparator" w:id="0">
    <w:p w:rsidR="00AF2445" w:rsidRDefault="00AF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3482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3482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66F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2.05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2528E9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EA"/>
    <w:rsid w:val="000036CB"/>
    <w:rsid w:val="0001360F"/>
    <w:rsid w:val="000331B3"/>
    <w:rsid w:val="00033413"/>
    <w:rsid w:val="00037C0C"/>
    <w:rsid w:val="000502A3"/>
    <w:rsid w:val="0005508C"/>
    <w:rsid w:val="00056DEB"/>
    <w:rsid w:val="00061014"/>
    <w:rsid w:val="00073A7A"/>
    <w:rsid w:val="00076D5E"/>
    <w:rsid w:val="00084DD3"/>
    <w:rsid w:val="000917C0"/>
    <w:rsid w:val="000963C0"/>
    <w:rsid w:val="000B0736"/>
    <w:rsid w:val="00110C28"/>
    <w:rsid w:val="00122CFD"/>
    <w:rsid w:val="0013482B"/>
    <w:rsid w:val="00134D25"/>
    <w:rsid w:val="00151370"/>
    <w:rsid w:val="00153C26"/>
    <w:rsid w:val="00161AEA"/>
    <w:rsid w:val="00162E72"/>
    <w:rsid w:val="00172528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49C"/>
    <w:rsid w:val="00242DDB"/>
    <w:rsid w:val="00246BD7"/>
    <w:rsid w:val="002479A2"/>
    <w:rsid w:val="0025026B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2B6A"/>
    <w:rsid w:val="002E51A7"/>
    <w:rsid w:val="002E5A5F"/>
    <w:rsid w:val="002F1E81"/>
    <w:rsid w:val="00310D92"/>
    <w:rsid w:val="003160CB"/>
    <w:rsid w:val="003222A3"/>
    <w:rsid w:val="003517E8"/>
    <w:rsid w:val="00360A40"/>
    <w:rsid w:val="00367B90"/>
    <w:rsid w:val="003870C2"/>
    <w:rsid w:val="003D3B8A"/>
    <w:rsid w:val="003D54F8"/>
    <w:rsid w:val="003E6772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2FAE"/>
    <w:rsid w:val="004B2D5A"/>
    <w:rsid w:val="004D293D"/>
    <w:rsid w:val="004E4665"/>
    <w:rsid w:val="004F44FE"/>
    <w:rsid w:val="00512A47"/>
    <w:rsid w:val="00531C68"/>
    <w:rsid w:val="00532119"/>
    <w:rsid w:val="005335F3"/>
    <w:rsid w:val="00535631"/>
    <w:rsid w:val="00543C38"/>
    <w:rsid w:val="00543D2D"/>
    <w:rsid w:val="00545A3D"/>
    <w:rsid w:val="00546DBB"/>
    <w:rsid w:val="00547181"/>
    <w:rsid w:val="00561A5B"/>
    <w:rsid w:val="00562212"/>
    <w:rsid w:val="0057074C"/>
    <w:rsid w:val="00573FBF"/>
    <w:rsid w:val="00574FF3"/>
    <w:rsid w:val="00582538"/>
    <w:rsid w:val="005838EA"/>
    <w:rsid w:val="00585EE1"/>
    <w:rsid w:val="00590C0E"/>
    <w:rsid w:val="0059346F"/>
    <w:rsid w:val="005939E6"/>
    <w:rsid w:val="005A4227"/>
    <w:rsid w:val="005B229B"/>
    <w:rsid w:val="005B3518"/>
    <w:rsid w:val="005C56AE"/>
    <w:rsid w:val="005C7449"/>
    <w:rsid w:val="005D3D71"/>
    <w:rsid w:val="005D624E"/>
    <w:rsid w:val="005E6D99"/>
    <w:rsid w:val="005F0835"/>
    <w:rsid w:val="005F2ADD"/>
    <w:rsid w:val="005F2C49"/>
    <w:rsid w:val="006013EB"/>
    <w:rsid w:val="0060479E"/>
    <w:rsid w:val="00604BE7"/>
    <w:rsid w:val="00616AED"/>
    <w:rsid w:val="00632A4F"/>
    <w:rsid w:val="00632B56"/>
    <w:rsid w:val="00634EF3"/>
    <w:rsid w:val="006351E3"/>
    <w:rsid w:val="0064215B"/>
    <w:rsid w:val="00644236"/>
    <w:rsid w:val="006471E5"/>
    <w:rsid w:val="0065498D"/>
    <w:rsid w:val="00671D3B"/>
    <w:rsid w:val="00684A5B"/>
    <w:rsid w:val="006950A0"/>
    <w:rsid w:val="006A1F71"/>
    <w:rsid w:val="006B561A"/>
    <w:rsid w:val="006F328B"/>
    <w:rsid w:val="006F5886"/>
    <w:rsid w:val="00707734"/>
    <w:rsid w:val="00707E19"/>
    <w:rsid w:val="00712F7C"/>
    <w:rsid w:val="0072328A"/>
    <w:rsid w:val="007345C7"/>
    <w:rsid w:val="007377B5"/>
    <w:rsid w:val="00746CC2"/>
    <w:rsid w:val="00751199"/>
    <w:rsid w:val="00760323"/>
    <w:rsid w:val="00765600"/>
    <w:rsid w:val="00791C9F"/>
    <w:rsid w:val="00792AAB"/>
    <w:rsid w:val="00793B47"/>
    <w:rsid w:val="007955CB"/>
    <w:rsid w:val="007A1D0C"/>
    <w:rsid w:val="007A2A7B"/>
    <w:rsid w:val="007A5628"/>
    <w:rsid w:val="007D4925"/>
    <w:rsid w:val="007E0984"/>
    <w:rsid w:val="007F0C8A"/>
    <w:rsid w:val="007F11AB"/>
    <w:rsid w:val="008143CB"/>
    <w:rsid w:val="00823CA1"/>
    <w:rsid w:val="008445F3"/>
    <w:rsid w:val="008513B9"/>
    <w:rsid w:val="008636A6"/>
    <w:rsid w:val="008702D3"/>
    <w:rsid w:val="00876034"/>
    <w:rsid w:val="008827E7"/>
    <w:rsid w:val="008A1696"/>
    <w:rsid w:val="008A3AA1"/>
    <w:rsid w:val="008C58FE"/>
    <w:rsid w:val="008D6A19"/>
    <w:rsid w:val="008E4131"/>
    <w:rsid w:val="008E6C41"/>
    <w:rsid w:val="008F0816"/>
    <w:rsid w:val="008F0B86"/>
    <w:rsid w:val="008F6BB7"/>
    <w:rsid w:val="00900F42"/>
    <w:rsid w:val="009119DE"/>
    <w:rsid w:val="00913945"/>
    <w:rsid w:val="0091533F"/>
    <w:rsid w:val="00932E3C"/>
    <w:rsid w:val="009564AD"/>
    <w:rsid w:val="009573D3"/>
    <w:rsid w:val="009612CA"/>
    <w:rsid w:val="009734A7"/>
    <w:rsid w:val="009767A4"/>
    <w:rsid w:val="00991C05"/>
    <w:rsid w:val="00994235"/>
    <w:rsid w:val="00994808"/>
    <w:rsid w:val="009977FF"/>
    <w:rsid w:val="009A0608"/>
    <w:rsid w:val="009A085B"/>
    <w:rsid w:val="009B0B75"/>
    <w:rsid w:val="009C1DE6"/>
    <w:rsid w:val="009C1F0E"/>
    <w:rsid w:val="009D3E8C"/>
    <w:rsid w:val="009E38CD"/>
    <w:rsid w:val="009E3A0E"/>
    <w:rsid w:val="00A11FEB"/>
    <w:rsid w:val="00A1314B"/>
    <w:rsid w:val="00A13160"/>
    <w:rsid w:val="00A137D3"/>
    <w:rsid w:val="00A44A8F"/>
    <w:rsid w:val="00A47589"/>
    <w:rsid w:val="00A51D96"/>
    <w:rsid w:val="00A5323F"/>
    <w:rsid w:val="00A60588"/>
    <w:rsid w:val="00A86157"/>
    <w:rsid w:val="00A96F84"/>
    <w:rsid w:val="00AC1FC8"/>
    <w:rsid w:val="00AC3953"/>
    <w:rsid w:val="00AC7150"/>
    <w:rsid w:val="00AD66FF"/>
    <w:rsid w:val="00AE1DCA"/>
    <w:rsid w:val="00AF2445"/>
    <w:rsid w:val="00AF52C4"/>
    <w:rsid w:val="00AF5F7C"/>
    <w:rsid w:val="00B02207"/>
    <w:rsid w:val="00B029CE"/>
    <w:rsid w:val="00B03403"/>
    <w:rsid w:val="00B10324"/>
    <w:rsid w:val="00B20F1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44D"/>
    <w:rsid w:val="00B91F62"/>
    <w:rsid w:val="00BA0540"/>
    <w:rsid w:val="00BB2C98"/>
    <w:rsid w:val="00BD0B82"/>
    <w:rsid w:val="00BD4B12"/>
    <w:rsid w:val="00BF4F5F"/>
    <w:rsid w:val="00C04EEB"/>
    <w:rsid w:val="00C075A4"/>
    <w:rsid w:val="00C10F12"/>
    <w:rsid w:val="00C11826"/>
    <w:rsid w:val="00C44A67"/>
    <w:rsid w:val="00C46D42"/>
    <w:rsid w:val="00C50C32"/>
    <w:rsid w:val="00C54629"/>
    <w:rsid w:val="00C555DD"/>
    <w:rsid w:val="00C60178"/>
    <w:rsid w:val="00C61760"/>
    <w:rsid w:val="00C63CD6"/>
    <w:rsid w:val="00C73DE7"/>
    <w:rsid w:val="00C85153"/>
    <w:rsid w:val="00C860C7"/>
    <w:rsid w:val="00C87D95"/>
    <w:rsid w:val="00C9077A"/>
    <w:rsid w:val="00C95CD2"/>
    <w:rsid w:val="00CA051B"/>
    <w:rsid w:val="00CA4464"/>
    <w:rsid w:val="00CB3CBE"/>
    <w:rsid w:val="00CD1DBB"/>
    <w:rsid w:val="00CE3BDB"/>
    <w:rsid w:val="00CF03D8"/>
    <w:rsid w:val="00D015D5"/>
    <w:rsid w:val="00D03D68"/>
    <w:rsid w:val="00D14886"/>
    <w:rsid w:val="00D266DD"/>
    <w:rsid w:val="00D32B04"/>
    <w:rsid w:val="00D374E7"/>
    <w:rsid w:val="00D554AA"/>
    <w:rsid w:val="00D63949"/>
    <w:rsid w:val="00D652E7"/>
    <w:rsid w:val="00D67660"/>
    <w:rsid w:val="00D77BCF"/>
    <w:rsid w:val="00D81318"/>
    <w:rsid w:val="00D84394"/>
    <w:rsid w:val="00D92F10"/>
    <w:rsid w:val="00D95E55"/>
    <w:rsid w:val="00DB2C9B"/>
    <w:rsid w:val="00DB3664"/>
    <w:rsid w:val="00DB5C99"/>
    <w:rsid w:val="00DB7337"/>
    <w:rsid w:val="00DC16FB"/>
    <w:rsid w:val="00DC4A65"/>
    <w:rsid w:val="00DC4F66"/>
    <w:rsid w:val="00DD1657"/>
    <w:rsid w:val="00E10B44"/>
    <w:rsid w:val="00E11F02"/>
    <w:rsid w:val="00E2061F"/>
    <w:rsid w:val="00E2726B"/>
    <w:rsid w:val="00E36D69"/>
    <w:rsid w:val="00E37801"/>
    <w:rsid w:val="00E446E6"/>
    <w:rsid w:val="00E46EAA"/>
    <w:rsid w:val="00E5038C"/>
    <w:rsid w:val="00E50B69"/>
    <w:rsid w:val="00E5298B"/>
    <w:rsid w:val="00E54834"/>
    <w:rsid w:val="00E56EFB"/>
    <w:rsid w:val="00E6458F"/>
    <w:rsid w:val="00E7242D"/>
    <w:rsid w:val="00E75DB8"/>
    <w:rsid w:val="00E87E25"/>
    <w:rsid w:val="00EA04F1"/>
    <w:rsid w:val="00EA2FD3"/>
    <w:rsid w:val="00EB7CE9"/>
    <w:rsid w:val="00EC433F"/>
    <w:rsid w:val="00ED1FDE"/>
    <w:rsid w:val="00F06EFB"/>
    <w:rsid w:val="00F10E57"/>
    <w:rsid w:val="00F14BB8"/>
    <w:rsid w:val="00F1529E"/>
    <w:rsid w:val="00F16F07"/>
    <w:rsid w:val="00F45975"/>
    <w:rsid w:val="00F45B7C"/>
    <w:rsid w:val="00F45FCE"/>
    <w:rsid w:val="00F5208C"/>
    <w:rsid w:val="00F9334F"/>
    <w:rsid w:val="00F97D7F"/>
    <w:rsid w:val="00FA122C"/>
    <w:rsid w:val="00FA3B95"/>
    <w:rsid w:val="00FB025F"/>
    <w:rsid w:val="00FC1278"/>
    <w:rsid w:val="00FD535E"/>
    <w:rsid w:val="00FD748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AEA"/>
    <w:rPr>
      <w:rFonts w:ascii="TimesET" w:hAnsi="TimesET"/>
    </w:rPr>
  </w:style>
  <w:style w:type="paragraph" w:styleId="1">
    <w:name w:val="heading 1"/>
    <w:basedOn w:val="a"/>
    <w:next w:val="a"/>
    <w:qFormat/>
    <w:rsid w:val="00161AE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61AE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AE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61AE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61AE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1A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61AE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61AEA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01">
    <w:name w:val="fontstyle01"/>
    <w:basedOn w:val="a0"/>
    <w:rsid w:val="00A5323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5323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53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AEA"/>
    <w:rPr>
      <w:rFonts w:ascii="TimesET" w:hAnsi="TimesET"/>
    </w:rPr>
  </w:style>
  <w:style w:type="paragraph" w:styleId="1">
    <w:name w:val="heading 1"/>
    <w:basedOn w:val="a"/>
    <w:next w:val="a"/>
    <w:qFormat/>
    <w:rsid w:val="00161AE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61AE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AE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61AE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61AE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1A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61AE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61AEA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01">
    <w:name w:val="fontstyle01"/>
    <w:basedOn w:val="a0"/>
    <w:rsid w:val="00A5323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5323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53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BD5D1DC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7C15-8FEB-478B-9931-C05C2382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BD5D1DCC</Template>
  <TotalTime>188</TotalTime>
  <Pages>36</Pages>
  <Words>4366</Words>
  <Characters>35546</Characters>
  <Application>Microsoft Office Word</Application>
  <DocSecurity>0</DocSecurity>
  <Lines>1045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39743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13</cp:revision>
  <cp:lastPrinted>2021-05-12T06:27:00Z</cp:lastPrinted>
  <dcterms:created xsi:type="dcterms:W3CDTF">2021-05-07T08:36:00Z</dcterms:created>
  <dcterms:modified xsi:type="dcterms:W3CDTF">2021-05-13T12:14:00Z</dcterms:modified>
</cp:coreProperties>
</file>