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B049A1"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742F9B">
        <w:rPr>
          <w:rFonts w:ascii="Times New Roman" w:hAnsi="Times New Roman"/>
          <w:bCs/>
          <w:sz w:val="28"/>
          <w:szCs w:val="28"/>
        </w:rPr>
        <w:t>от 26 мая 2021 г. № 132</w:t>
      </w:r>
    </w:p>
    <w:p w:rsidR="003D3B8A" w:rsidRPr="003D3B8A" w:rsidRDefault="003D3B8A" w:rsidP="00437F65">
      <w:pPr>
        <w:ind w:right="55"/>
        <w:jc w:val="center"/>
        <w:rPr>
          <w:rFonts w:ascii="Times New Roman" w:hAnsi="Times New Roman"/>
          <w:b/>
          <w:bCs/>
          <w:sz w:val="28"/>
          <w:szCs w:val="28"/>
        </w:rPr>
        <w:sectPr w:rsidR="003D3B8A" w:rsidRPr="003D3B8A" w:rsidSect="00746494">
          <w:headerReference w:type="even" r:id="rId10"/>
          <w:footerReference w:type="default" r:id="rId11"/>
          <w:footerReference w:type="first" r:id="rId12"/>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3995"/>
        <w:gridCol w:w="3086"/>
        <w:gridCol w:w="2490"/>
      </w:tblGrid>
      <w:tr w:rsidR="000D5EED" w:rsidRPr="005C28D3">
        <w:trPr>
          <w:jc w:val="right"/>
        </w:trPr>
        <w:tc>
          <w:tcPr>
            <w:tcW w:w="5000" w:type="pct"/>
            <w:gridSpan w:val="3"/>
            <w:tcMar>
              <w:top w:w="0" w:type="dxa"/>
              <w:left w:w="108" w:type="dxa"/>
              <w:bottom w:w="680" w:type="dxa"/>
              <w:right w:w="108" w:type="dxa"/>
            </w:tcMar>
          </w:tcPr>
          <w:p w:rsidR="005C28D3" w:rsidRDefault="00FE69B0" w:rsidP="005C28D3">
            <w:pPr>
              <w:tabs>
                <w:tab w:val="left" w:pos="4600"/>
              </w:tabs>
              <w:ind w:right="856"/>
              <w:jc w:val="center"/>
              <w:rPr>
                <w:rFonts w:ascii="Times New Roman" w:hAnsi="Times New Roman"/>
                <w:sz w:val="28"/>
                <w:szCs w:val="28"/>
              </w:rPr>
            </w:pPr>
            <w:r w:rsidRPr="005C28D3">
              <w:rPr>
                <w:rFonts w:ascii="Times New Roman" w:hAnsi="Times New Roman"/>
                <w:sz w:val="28"/>
                <w:szCs w:val="28"/>
              </w:rPr>
              <w:lastRenderedPageBreak/>
              <w:t xml:space="preserve">О внесении изменений в </w:t>
            </w:r>
            <w:r w:rsidR="00F419A4" w:rsidRPr="005C28D3">
              <w:rPr>
                <w:rFonts w:ascii="Times New Roman" w:hAnsi="Times New Roman"/>
                <w:sz w:val="28"/>
                <w:szCs w:val="28"/>
              </w:rPr>
              <w:t>постановление Правительства Рязанской</w:t>
            </w:r>
          </w:p>
          <w:p w:rsidR="005C28D3" w:rsidRDefault="00F419A4" w:rsidP="005C28D3">
            <w:pPr>
              <w:tabs>
                <w:tab w:val="left" w:pos="4600"/>
              </w:tabs>
              <w:ind w:right="856"/>
              <w:jc w:val="center"/>
              <w:rPr>
                <w:rFonts w:ascii="Times New Roman" w:hAnsi="Times New Roman"/>
                <w:sz w:val="28"/>
                <w:szCs w:val="28"/>
              </w:rPr>
            </w:pPr>
            <w:r w:rsidRPr="005C28D3">
              <w:rPr>
                <w:rFonts w:ascii="Times New Roman" w:hAnsi="Times New Roman"/>
                <w:sz w:val="28"/>
                <w:szCs w:val="28"/>
              </w:rPr>
              <w:t xml:space="preserve">области от 08.05.2013 </w:t>
            </w:r>
            <w:bookmarkStart w:id="0" w:name="_GoBack"/>
            <w:bookmarkEnd w:id="0"/>
            <w:r w:rsidRPr="005C28D3">
              <w:rPr>
                <w:rFonts w:ascii="Times New Roman" w:hAnsi="Times New Roman"/>
                <w:sz w:val="28"/>
                <w:szCs w:val="28"/>
              </w:rPr>
              <w:t>№ 119 «Об утверждении Порядка</w:t>
            </w:r>
          </w:p>
          <w:p w:rsidR="005C28D3" w:rsidRDefault="00F419A4" w:rsidP="005C28D3">
            <w:pPr>
              <w:tabs>
                <w:tab w:val="left" w:pos="4600"/>
              </w:tabs>
              <w:ind w:right="856"/>
              <w:jc w:val="center"/>
              <w:rPr>
                <w:rFonts w:ascii="Times New Roman" w:hAnsi="Times New Roman"/>
                <w:sz w:val="28"/>
                <w:szCs w:val="28"/>
              </w:rPr>
            </w:pPr>
            <w:r w:rsidRPr="005C28D3">
              <w:rPr>
                <w:rFonts w:ascii="Times New Roman" w:hAnsi="Times New Roman"/>
                <w:sz w:val="28"/>
                <w:szCs w:val="28"/>
              </w:rPr>
              <w:t>предоставления субсидий социально ориентированным</w:t>
            </w:r>
          </w:p>
          <w:p w:rsidR="005C28D3" w:rsidRDefault="00F419A4" w:rsidP="005C28D3">
            <w:pPr>
              <w:tabs>
                <w:tab w:val="left" w:pos="4600"/>
              </w:tabs>
              <w:ind w:right="856"/>
              <w:jc w:val="center"/>
              <w:rPr>
                <w:rFonts w:ascii="Times New Roman" w:hAnsi="Times New Roman"/>
                <w:sz w:val="28"/>
                <w:szCs w:val="28"/>
              </w:rPr>
            </w:pPr>
            <w:r w:rsidRPr="005C28D3">
              <w:rPr>
                <w:rFonts w:ascii="Times New Roman" w:hAnsi="Times New Roman"/>
                <w:sz w:val="28"/>
                <w:szCs w:val="28"/>
              </w:rPr>
              <w:t>некоммерческим организациям за счет бюджетных</w:t>
            </w:r>
          </w:p>
          <w:p w:rsidR="005C28D3" w:rsidRDefault="00F419A4" w:rsidP="005C28D3">
            <w:pPr>
              <w:tabs>
                <w:tab w:val="left" w:pos="4600"/>
              </w:tabs>
              <w:ind w:right="856"/>
              <w:jc w:val="center"/>
              <w:rPr>
                <w:rFonts w:ascii="Times New Roman" w:hAnsi="Times New Roman"/>
                <w:sz w:val="28"/>
                <w:szCs w:val="28"/>
              </w:rPr>
            </w:pPr>
            <w:r w:rsidRPr="005C28D3">
              <w:rPr>
                <w:rFonts w:ascii="Times New Roman" w:hAnsi="Times New Roman"/>
                <w:sz w:val="28"/>
                <w:szCs w:val="28"/>
              </w:rPr>
              <w:t>ассигнований»</w:t>
            </w:r>
            <w:r w:rsidR="005C28D3">
              <w:rPr>
                <w:rFonts w:ascii="Times New Roman" w:hAnsi="Times New Roman"/>
                <w:sz w:val="28"/>
                <w:szCs w:val="28"/>
              </w:rPr>
              <w:t xml:space="preserve"> (в редакции постановлений Правительства</w:t>
            </w:r>
          </w:p>
          <w:p w:rsidR="005C28D3" w:rsidRDefault="005C28D3" w:rsidP="005C28D3">
            <w:pPr>
              <w:tabs>
                <w:tab w:val="left" w:pos="4600"/>
              </w:tabs>
              <w:ind w:right="856"/>
              <w:jc w:val="center"/>
              <w:rPr>
                <w:rFonts w:ascii="Times New Roman" w:hAnsi="Times New Roman"/>
                <w:sz w:val="28"/>
                <w:szCs w:val="28"/>
              </w:rPr>
            </w:pPr>
            <w:r>
              <w:rPr>
                <w:rFonts w:ascii="Times New Roman" w:hAnsi="Times New Roman"/>
                <w:sz w:val="28"/>
                <w:szCs w:val="28"/>
              </w:rPr>
              <w:t>Рязанской области от 29.05.2014 № 148, от 21.01.2015 № 5, от</w:t>
            </w:r>
          </w:p>
          <w:p w:rsidR="000D5EED" w:rsidRPr="005C28D3" w:rsidRDefault="005C28D3" w:rsidP="005C28D3">
            <w:pPr>
              <w:tabs>
                <w:tab w:val="left" w:pos="4600"/>
              </w:tabs>
              <w:ind w:right="856"/>
              <w:jc w:val="center"/>
              <w:rPr>
                <w:rFonts w:ascii="Times New Roman" w:hAnsi="Times New Roman"/>
                <w:sz w:val="28"/>
                <w:szCs w:val="28"/>
              </w:rPr>
            </w:pPr>
            <w:r>
              <w:rPr>
                <w:rFonts w:ascii="Times New Roman" w:hAnsi="Times New Roman"/>
                <w:sz w:val="28"/>
                <w:szCs w:val="28"/>
              </w:rPr>
              <w:t>09.06.2016 № 129, от 20.03.2018 № 65, от 07.07.2020 № 161)</w:t>
            </w:r>
          </w:p>
        </w:tc>
      </w:tr>
      <w:tr w:rsidR="000D5EED" w:rsidRPr="005C28D3">
        <w:trPr>
          <w:jc w:val="right"/>
        </w:trPr>
        <w:tc>
          <w:tcPr>
            <w:tcW w:w="5000" w:type="pct"/>
            <w:gridSpan w:val="3"/>
          </w:tcPr>
          <w:p w:rsidR="00FE69B0" w:rsidRPr="005C28D3" w:rsidRDefault="00FE69B0" w:rsidP="005C28D3">
            <w:pPr>
              <w:autoSpaceDE w:val="0"/>
              <w:autoSpaceDN w:val="0"/>
              <w:adjustRightInd w:val="0"/>
              <w:ind w:firstLine="709"/>
              <w:jc w:val="both"/>
              <w:rPr>
                <w:rFonts w:ascii="Times New Roman" w:hAnsi="Times New Roman"/>
                <w:color w:val="000000" w:themeColor="text1"/>
                <w:sz w:val="28"/>
                <w:szCs w:val="28"/>
              </w:rPr>
            </w:pPr>
            <w:r w:rsidRPr="005C28D3">
              <w:rPr>
                <w:rFonts w:ascii="Times New Roman" w:hAnsi="Times New Roman"/>
                <w:color w:val="000000" w:themeColor="text1"/>
                <w:sz w:val="28"/>
                <w:szCs w:val="28"/>
              </w:rPr>
              <w:t xml:space="preserve">Правительство Рязанской области </w:t>
            </w:r>
            <w:r w:rsidR="00A04C1D" w:rsidRPr="005C28D3">
              <w:rPr>
                <w:rFonts w:ascii="Times New Roman" w:hAnsi="Times New Roman"/>
                <w:color w:val="000000" w:themeColor="text1"/>
                <w:sz w:val="28"/>
                <w:szCs w:val="28"/>
              </w:rPr>
              <w:t>ПОСТАНОВЛЯЕТ</w:t>
            </w:r>
            <w:r w:rsidRPr="005C28D3">
              <w:rPr>
                <w:rFonts w:ascii="Times New Roman" w:hAnsi="Times New Roman"/>
                <w:color w:val="000000" w:themeColor="text1"/>
                <w:sz w:val="28"/>
                <w:szCs w:val="28"/>
              </w:rPr>
              <w:t>:</w:t>
            </w:r>
          </w:p>
          <w:p w:rsidR="00DA18B8" w:rsidRPr="005C28D3" w:rsidRDefault="00CF5E22" w:rsidP="005C28D3">
            <w:pPr>
              <w:autoSpaceDE w:val="0"/>
              <w:autoSpaceDN w:val="0"/>
              <w:adjustRightInd w:val="0"/>
              <w:ind w:firstLine="709"/>
              <w:jc w:val="both"/>
              <w:rPr>
                <w:rFonts w:ascii="Times New Roman" w:hAnsi="Times New Roman"/>
                <w:color w:val="000000" w:themeColor="text1"/>
                <w:sz w:val="28"/>
                <w:szCs w:val="28"/>
              </w:rPr>
            </w:pPr>
            <w:r w:rsidRPr="005C28D3">
              <w:rPr>
                <w:rFonts w:ascii="Times New Roman" w:hAnsi="Times New Roman"/>
                <w:color w:val="000000" w:themeColor="text1"/>
                <w:sz w:val="28"/>
                <w:szCs w:val="28"/>
              </w:rPr>
              <w:t>1. </w:t>
            </w:r>
            <w:r w:rsidR="00DA18B8" w:rsidRPr="005C28D3">
              <w:rPr>
                <w:rFonts w:ascii="Times New Roman" w:hAnsi="Times New Roman"/>
                <w:color w:val="000000" w:themeColor="text1"/>
                <w:sz w:val="28"/>
                <w:szCs w:val="28"/>
              </w:rPr>
              <w:t xml:space="preserve">Внести в </w:t>
            </w:r>
            <w:r w:rsidR="006D0C62" w:rsidRPr="005C28D3">
              <w:rPr>
                <w:rFonts w:ascii="Times New Roman" w:hAnsi="Times New Roman"/>
                <w:color w:val="000000" w:themeColor="text1"/>
                <w:sz w:val="28"/>
                <w:szCs w:val="28"/>
              </w:rPr>
              <w:t xml:space="preserve">приложение к </w:t>
            </w:r>
            <w:r w:rsidR="00DA18B8" w:rsidRPr="005C28D3">
              <w:rPr>
                <w:rFonts w:ascii="Times New Roman" w:hAnsi="Times New Roman"/>
                <w:color w:val="000000" w:themeColor="text1"/>
                <w:sz w:val="28"/>
                <w:szCs w:val="28"/>
              </w:rPr>
              <w:t>постановлени</w:t>
            </w:r>
            <w:r w:rsidR="006D0C62" w:rsidRPr="005C28D3">
              <w:rPr>
                <w:rFonts w:ascii="Times New Roman" w:hAnsi="Times New Roman"/>
                <w:color w:val="000000" w:themeColor="text1"/>
                <w:sz w:val="28"/>
                <w:szCs w:val="28"/>
              </w:rPr>
              <w:t>ю</w:t>
            </w:r>
            <w:r w:rsidR="00DA18B8" w:rsidRPr="005C28D3">
              <w:rPr>
                <w:rFonts w:ascii="Times New Roman" w:hAnsi="Times New Roman"/>
                <w:color w:val="000000" w:themeColor="text1"/>
                <w:sz w:val="28"/>
                <w:szCs w:val="28"/>
              </w:rPr>
              <w:t xml:space="preserve"> Правительства Рязанской области от 08.05.2013 № 119 «Об утверждении Порядка предоставления субсидий социально ориентированным некоммерческим организациям за счет бюджетных ассигнований» следующие изменения:</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w:t>
            </w:r>
            <w:r w:rsidR="00365B14" w:rsidRPr="005C28D3">
              <w:rPr>
                <w:rFonts w:ascii="Times New Roman" w:hAnsi="Times New Roman"/>
                <w:color w:val="000000"/>
                <w:sz w:val="28"/>
                <w:szCs w:val="28"/>
              </w:rPr>
              <w:t xml:space="preserve">в пункте 1 слова «, </w:t>
            </w:r>
            <w:hyperlink r:id="rId13" w:history="1">
              <w:r w:rsidR="00365B14" w:rsidRPr="005C28D3">
                <w:rPr>
                  <w:rFonts w:ascii="Times New Roman" w:hAnsi="Times New Roman"/>
                  <w:color w:val="000000"/>
                  <w:sz w:val="28"/>
                  <w:szCs w:val="28"/>
                </w:rPr>
                <w:t>постановлением</w:t>
              </w:r>
            </w:hyperlink>
            <w:r w:rsidR="00365B14" w:rsidRPr="005C28D3">
              <w:rPr>
                <w:rFonts w:ascii="Times New Roman" w:hAnsi="Times New Roman"/>
                <w:color w:val="000000"/>
                <w:sz w:val="28"/>
                <w:szCs w:val="28"/>
              </w:rPr>
              <w:t xml:space="preserve"> Правительства Российской Федерации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исключить;</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w:t>
            </w:r>
            <w:r w:rsidR="00365B14" w:rsidRPr="005C28D3">
              <w:rPr>
                <w:rFonts w:ascii="Times New Roman" w:hAnsi="Times New Roman"/>
                <w:color w:val="000000"/>
                <w:sz w:val="28"/>
                <w:szCs w:val="28"/>
              </w:rPr>
              <w:t>пункт 5 изложить в следующей редакции: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«5. Субсидии предоставляются Министерством победителям конкурсного отбора, который проводится при определении получателя субсидии исходя их наилучших условий достижения результатов, в целях достижения которых предоставляется субсидия (далее  – конкурсный отбор).</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Субсидии предоставляются на основании приказа Министерства о предоставлении субсидий некоммерческим организациям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победителям</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конкурсного отбора, в размере не более</w:t>
            </w:r>
            <w:r w:rsidR="005D44F3">
              <w:rPr>
                <w:rFonts w:ascii="Times New Roman" w:hAnsi="Times New Roman"/>
                <w:color w:val="000000"/>
                <w:sz w:val="28"/>
                <w:szCs w:val="28"/>
              </w:rPr>
              <w:t xml:space="preserve"> 90% </w:t>
            </w:r>
            <w:r w:rsidRPr="005C28D3">
              <w:rPr>
                <w:rFonts w:ascii="Times New Roman" w:hAnsi="Times New Roman"/>
                <w:color w:val="000000"/>
                <w:sz w:val="28"/>
                <w:szCs w:val="28"/>
              </w:rPr>
              <w:t>от общей стоимости мероприятия (проекта), предусмотренного заявкой на участие в конкурсном отборе социально ориентированных некоммерческих организаций для предоставления субсидий</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(далее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заявка) по соответствующему мероприятию</w:t>
            </w:r>
            <w:r w:rsidR="005C28D3">
              <w:rPr>
                <w:rFonts w:ascii="Times New Roman" w:hAnsi="Times New Roman"/>
                <w:color w:val="000000"/>
                <w:sz w:val="28"/>
                <w:szCs w:val="28"/>
              </w:rPr>
              <w:t xml:space="preserve"> (проекту)</w:t>
            </w:r>
            <w:r w:rsidRPr="005C28D3">
              <w:rPr>
                <w:rFonts w:ascii="Times New Roman" w:hAnsi="Times New Roman"/>
                <w:color w:val="000000"/>
                <w:sz w:val="28"/>
                <w:szCs w:val="28"/>
              </w:rPr>
              <w:t xml:space="preserve"> и в пределах бюджетных ассигнований и лимитов бюджетных обязательств, предусмотренных областным бюджетом на </w:t>
            </w:r>
            <w:r w:rsidRPr="005C28D3">
              <w:rPr>
                <w:rFonts w:ascii="Times New Roman" w:hAnsi="Times New Roman"/>
                <w:color w:val="000000"/>
                <w:sz w:val="28"/>
                <w:szCs w:val="28"/>
              </w:rPr>
              <w:lastRenderedPageBreak/>
              <w:t>текущий финансовый год и плановый период, соответственно на одну из целей, указанных в пункте 2 настоящего Порядка.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Субсидии носят целевой характер и не могут быть использованы на иные цели.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Расчет размера субсидии осуществляется в соответствии с пунктом 19 настоящего Порядка.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w:t>
            </w:r>
            <w:r w:rsidR="00365B14" w:rsidRPr="005C28D3">
              <w:rPr>
                <w:rFonts w:ascii="Times New Roman" w:hAnsi="Times New Roman"/>
                <w:color w:val="000000"/>
                <w:sz w:val="28"/>
                <w:szCs w:val="28"/>
              </w:rPr>
              <w:t>пункт 7 изложить в следующей редакции: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«7. Конкурсный отбор проводится в сроки, установленные приказом Министерства. Срок проведения конкурсного отбора не может быть меньше 30 календарных дней, следующих за днем размещения объявления о проведении конкурсного отбора.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Объявление о проведении соответствующего конкурсного отбора размещается на едином портале в разделе «Бюджет» и на официальном сайте Министерства по адресу: minter.ryazangov.ru (далее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сайт</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Министерства) не позднее чем за 14 календарных дней до начала срока приема заявок.</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В объявлении о проведении конкурсного отбора содержится информация:</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сроки проведения конкурсного отбора (дата и время начала и окончания приема заявок некоммерческих организаций);</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наименование, место нахождения, почтовый адрес, адрес электронной почты Министерства; </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результат предоставления субсидии в соответствии с пунктом</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25 настоящего Порядка;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сетевой адрес сайта Министерства, на котором обеспечивается проведение конкурсного отбора;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требования к некоммерческим организациям в соответствии с пунктом 8 настоящего Порядка и перечень документов, представляемых некоммерческими организациями для подтверждения их соответствия указанным требованиям;</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порядок подачи заявок некоммерческими организациями и требования, предъявляемые к их форме и содержанию; </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порядок отзыва заявок некоммерческих организаций, порядок возврата заявок некоммерческих организаций, определяющий в том числе основания для возврата заявок некоммерческих организаций, порядок внесения изменений в заявки некоммерческих организаций;</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правила рассмотрения и оценки заявок некоммерческих организаций; </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порядок предоставления некоммерческим организациям разъяснений положений объявления о проведении конкурсного отбора, даты начала и окончания срока такого предоставления;</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срок, в течение которого некоммерческие организации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победители</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 xml:space="preserve">конкурсного отбора должны подписать соглашение о предоставлении субсидии (далее соответственно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победитель конкурсного отбора, соглашение);</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условия признания победителей конкурсного отбора уклонившимися от заключения соглашения;</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дата размещения результатов конкурсного отбора на едином портале, а также на сайте Министерства, которая не может быть позднее 14-го календарного дня, следующего за днем определения победителя конкурсного отбора.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Срок приема заявок не может составлять менее 21 календарного дня.»;</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w:t>
            </w:r>
            <w:r w:rsidR="00365B14" w:rsidRPr="005C28D3">
              <w:rPr>
                <w:rFonts w:ascii="Times New Roman" w:hAnsi="Times New Roman"/>
                <w:color w:val="000000"/>
                <w:sz w:val="28"/>
                <w:szCs w:val="28"/>
              </w:rPr>
              <w:t>в пункте 8:</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xml:space="preserve">в </w:t>
            </w:r>
            <w:r w:rsidR="00365B14" w:rsidRPr="005C28D3">
              <w:rPr>
                <w:rFonts w:ascii="Times New Roman" w:hAnsi="Times New Roman"/>
                <w:color w:val="000000"/>
                <w:sz w:val="28"/>
                <w:szCs w:val="28"/>
              </w:rPr>
              <w:t>подпункт</w:t>
            </w:r>
            <w:r>
              <w:rPr>
                <w:rFonts w:ascii="Times New Roman" w:hAnsi="Times New Roman"/>
                <w:color w:val="000000"/>
                <w:sz w:val="28"/>
                <w:szCs w:val="28"/>
              </w:rPr>
              <w:t>е</w:t>
            </w:r>
            <w:r w:rsidR="00365B14" w:rsidRPr="005C28D3">
              <w:rPr>
                <w:rFonts w:ascii="Times New Roman" w:hAnsi="Times New Roman"/>
                <w:color w:val="000000"/>
                <w:sz w:val="28"/>
                <w:szCs w:val="28"/>
              </w:rPr>
              <w:t xml:space="preserve"> 4 после слов «в процессе реорганизации» дополнить словами «(за исключением реорганизации в форме присоединения к юридическому лицу, являющемуся участником конкурсного отбора, другого юридического лица)»;</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дополнить подпунктами 6.1-</w:t>
            </w:r>
            <w:r w:rsidR="00365B14" w:rsidRPr="005C28D3">
              <w:rPr>
                <w:rFonts w:ascii="Times New Roman" w:hAnsi="Times New Roman"/>
                <w:color w:val="000000"/>
                <w:sz w:val="28"/>
                <w:szCs w:val="28"/>
              </w:rPr>
              <w:t>6.4 следующего содержания:</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«6.1) отсутствие у некоммерческой организации неисполненной обязанности по представлению в сроки, предусмотренные соглашением, отчета об использовании ранее предоставленной Министерством субсидии; </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6.2) на дату подачи заявки некоммерческая организация не должна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w:t>
            </w:r>
            <w:r w:rsidR="005C28D3">
              <w:rPr>
                <w:rFonts w:ascii="Times New Roman" w:hAnsi="Times New Roman"/>
                <w:color w:val="000000"/>
                <w:sz w:val="28"/>
                <w:szCs w:val="28"/>
              </w:rPr>
              <w:t>%</w:t>
            </w:r>
            <w:r w:rsidRPr="005C28D3">
              <w:rPr>
                <w:rFonts w:ascii="Times New Roman" w:hAnsi="Times New Roman"/>
                <w:color w:val="000000"/>
                <w:sz w:val="28"/>
                <w:szCs w:val="28"/>
              </w:rPr>
              <w:t>;</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6.3) на дату подачи заявки некоммерческая организация не должна получать средства из </w:t>
            </w:r>
            <w:r w:rsidR="005C28D3">
              <w:rPr>
                <w:rFonts w:ascii="Times New Roman" w:hAnsi="Times New Roman"/>
                <w:color w:val="000000"/>
                <w:sz w:val="28"/>
                <w:szCs w:val="28"/>
              </w:rPr>
              <w:t xml:space="preserve">областного </w:t>
            </w:r>
            <w:r w:rsidRPr="005C28D3">
              <w:rPr>
                <w:rFonts w:ascii="Times New Roman" w:hAnsi="Times New Roman"/>
                <w:color w:val="000000"/>
                <w:sz w:val="28"/>
                <w:szCs w:val="28"/>
              </w:rPr>
              <w:t>бюджета на основании иных нормативных правовых актов Рязанской области на цели, установленные настоящим Порядком;</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6.4) наличие согласия некоммерческой организации на размещение в информационно-телекоммуникационной сети «Интернет» информации о некоммерческой организации, о подаваемой заявке, иной информации о некоммерческой организации, связанной с соответствующим конкурсным отбором;»;</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w:t>
            </w:r>
            <w:r w:rsidR="00365B14" w:rsidRPr="005C28D3">
              <w:rPr>
                <w:rFonts w:ascii="Times New Roman" w:hAnsi="Times New Roman"/>
                <w:color w:val="000000"/>
                <w:sz w:val="28"/>
                <w:szCs w:val="28"/>
              </w:rPr>
              <w:t>пункт 10 дополнить абзацами следующего содержания:</w:t>
            </w:r>
          </w:p>
          <w:p w:rsidR="00365B14" w:rsidRPr="005C28D3" w:rsidRDefault="00365B14" w:rsidP="005C28D3">
            <w:pPr>
              <w:pStyle w:val="ConsPlusNormal"/>
              <w:ind w:firstLine="709"/>
              <w:jc w:val="both"/>
              <w:rPr>
                <w:rFonts w:ascii="Times New Roman" w:hAnsi="Times New Roman" w:cs="Times New Roman"/>
                <w:color w:val="000000"/>
                <w:sz w:val="28"/>
                <w:szCs w:val="28"/>
              </w:rPr>
            </w:pPr>
            <w:r w:rsidRPr="005C28D3">
              <w:rPr>
                <w:rFonts w:ascii="Times New Roman" w:hAnsi="Times New Roman" w:cs="Times New Roman"/>
                <w:color w:val="000000"/>
                <w:sz w:val="28"/>
                <w:szCs w:val="28"/>
              </w:rPr>
              <w:t>«Некоммерческая организация вправе на основании письменного заявления в адрес Министерства отозвать поданную заявку до даты заседания конкурсной комиссии. Возврат заявки производится Министерством на основании письменного заявления некоммерческой организации.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Некоммерческая организация вправе на основании письменного заявления в адрес Министерства внести изменения в заявку до даты окончания приема заявок.»;</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sz w:val="28"/>
                <w:szCs w:val="28"/>
              </w:rPr>
              <w:t xml:space="preserve">абзац первый пункта </w:t>
            </w:r>
            <w:r w:rsidRPr="005C28D3">
              <w:rPr>
                <w:rFonts w:ascii="Times New Roman" w:hAnsi="Times New Roman"/>
                <w:color w:val="000000"/>
                <w:sz w:val="28"/>
                <w:szCs w:val="28"/>
              </w:rPr>
              <w:t>13 изложить в следующей редакции: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«13. Состав и положение о Комиссии утверждаются приказом Министерства. Комиссия формируется на безвозмездной основе из представителей Министерства, иных центральных исполнительных органов государственной власти Рязанской области, Общественной палаты Рязанской области, некоммерческих организаций, деятельность которых направлена на решение социальных проблем, развитие гражданского общества в Рязанской области, если такими некоммерческими организациями не поданы заявки на участие в</w:t>
            </w:r>
            <w:r w:rsidR="005C28D3">
              <w:rPr>
                <w:rFonts w:ascii="Times New Roman" w:hAnsi="Times New Roman"/>
                <w:color w:val="000000"/>
                <w:sz w:val="28"/>
                <w:szCs w:val="28"/>
              </w:rPr>
              <w:t xml:space="preserve"> конкурсном</w:t>
            </w:r>
            <w:r w:rsidRPr="005C28D3">
              <w:rPr>
                <w:rFonts w:ascii="Times New Roman" w:hAnsi="Times New Roman"/>
                <w:color w:val="000000"/>
                <w:sz w:val="28"/>
                <w:szCs w:val="28"/>
              </w:rPr>
              <w:t xml:space="preserve"> отборе, членов Общественного совета при Министерстве.»;</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w:t>
            </w:r>
            <w:r w:rsidR="00365B14" w:rsidRPr="005C28D3">
              <w:rPr>
                <w:rFonts w:ascii="Times New Roman" w:hAnsi="Times New Roman"/>
                <w:color w:val="000000"/>
                <w:sz w:val="28"/>
                <w:szCs w:val="28"/>
              </w:rPr>
              <w:t>в пункте 14:</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абзац первый после слов «размещается на» дополнить словами «едином портале 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абзац</w:t>
            </w:r>
            <w:r w:rsidR="005C28D3">
              <w:rPr>
                <w:rFonts w:ascii="Times New Roman" w:hAnsi="Times New Roman"/>
                <w:color w:val="000000"/>
                <w:sz w:val="28"/>
                <w:szCs w:val="28"/>
              </w:rPr>
              <w:t>ы</w:t>
            </w:r>
            <w:r w:rsidRPr="005C28D3">
              <w:rPr>
                <w:rFonts w:ascii="Times New Roman" w:hAnsi="Times New Roman"/>
                <w:color w:val="000000"/>
                <w:sz w:val="28"/>
                <w:szCs w:val="28"/>
              </w:rPr>
              <w:t xml:space="preserve"> шестой</w:t>
            </w:r>
            <w:r w:rsidR="005C28D3">
              <w:rPr>
                <w:rFonts w:ascii="Times New Roman" w:hAnsi="Times New Roman"/>
                <w:color w:val="000000"/>
                <w:sz w:val="28"/>
                <w:szCs w:val="28"/>
              </w:rPr>
              <w:t>, седьмой</w:t>
            </w:r>
            <w:r w:rsidRPr="005C28D3">
              <w:rPr>
                <w:rFonts w:ascii="Times New Roman" w:hAnsi="Times New Roman"/>
                <w:color w:val="000000"/>
                <w:sz w:val="28"/>
                <w:szCs w:val="28"/>
              </w:rPr>
              <w:t xml:space="preserve"> изложить в </w:t>
            </w:r>
            <w:r w:rsidR="005C28D3">
              <w:rPr>
                <w:rFonts w:ascii="Times New Roman" w:hAnsi="Times New Roman"/>
                <w:color w:val="000000"/>
                <w:sz w:val="28"/>
                <w:szCs w:val="28"/>
              </w:rPr>
              <w:t xml:space="preserve">следующей </w:t>
            </w:r>
            <w:r w:rsidRPr="005C28D3">
              <w:rPr>
                <w:rFonts w:ascii="Times New Roman" w:hAnsi="Times New Roman"/>
                <w:color w:val="000000"/>
                <w:sz w:val="28"/>
                <w:szCs w:val="28"/>
              </w:rPr>
              <w:t>редакции:</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w:t>
            </w:r>
            <w:r w:rsidR="00365B14" w:rsidRPr="005C28D3">
              <w:rPr>
                <w:rFonts w:ascii="Times New Roman" w:hAnsi="Times New Roman"/>
                <w:color w:val="000000"/>
                <w:sz w:val="28"/>
                <w:szCs w:val="28"/>
              </w:rPr>
              <w:t>заявка поступила после даты и (или) времени, о</w:t>
            </w:r>
            <w:r>
              <w:rPr>
                <w:rFonts w:ascii="Times New Roman" w:hAnsi="Times New Roman"/>
                <w:color w:val="000000"/>
                <w:sz w:val="28"/>
                <w:szCs w:val="28"/>
              </w:rPr>
              <w:t>пределенных для подачи заявки;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информация, содержащаяся в заявке, представленной некоммерческой организацией, недостоверна, в том числе информация о месте нахождения и адресе юридического лица;»;</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w:t>
            </w:r>
            <w:r w:rsidR="00365B14" w:rsidRPr="005C28D3">
              <w:rPr>
                <w:rFonts w:ascii="Times New Roman" w:hAnsi="Times New Roman"/>
                <w:color w:val="000000"/>
                <w:sz w:val="28"/>
                <w:szCs w:val="28"/>
              </w:rPr>
              <w:t>пункт 16 изложить в следующей редакции: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«16. Рассмотрение Комиссией заявок, допущенных к конкурсному отбору, и оформление протокола заседания Комиссии по результатам их рассмотрения осуществляются в течение 10 рабочих дней, следующих за днем подписания протокола заседания Комиссии, указанного в абзаце первом пункта 14 настоящего Порядка. Рассмотрение заявок Комиссией заключается в оценке заявки путем проставления баллов каждым членом Комиссии по следующим критериям:</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1) наличие у некоммерческой организации материально-технических ресурсов, в том числе необходимых для реализации мероприятия (проекта):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отсутствуют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0</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наличие оборудования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1</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w:t>
            </w:r>
            <w:r w:rsidR="005C28D3">
              <w:rPr>
                <w:rFonts w:ascii="Times New Roman" w:hAnsi="Times New Roman"/>
                <w:color w:val="000000"/>
                <w:sz w:val="28"/>
                <w:szCs w:val="28"/>
              </w:rPr>
              <w:t> </w:t>
            </w:r>
            <w:r w:rsidRPr="005C28D3">
              <w:rPr>
                <w:rFonts w:ascii="Times New Roman" w:hAnsi="Times New Roman"/>
                <w:color w:val="000000"/>
                <w:sz w:val="28"/>
                <w:szCs w:val="28"/>
              </w:rPr>
              <w:t xml:space="preserve">наличие договора (соглашения) об аренде или пользовании помещением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2</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наличие собственного помещения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3</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w:t>
            </w:r>
            <w:r w:rsidR="005C28D3">
              <w:rPr>
                <w:rFonts w:ascii="Times New Roman" w:hAnsi="Times New Roman"/>
                <w:color w:val="000000"/>
                <w:sz w:val="28"/>
                <w:szCs w:val="28"/>
              </w:rPr>
              <w:t> </w:t>
            </w:r>
            <w:r w:rsidRPr="005C28D3">
              <w:rPr>
                <w:rFonts w:ascii="Times New Roman" w:hAnsi="Times New Roman"/>
                <w:color w:val="000000"/>
                <w:sz w:val="28"/>
                <w:szCs w:val="28"/>
              </w:rPr>
              <w:t xml:space="preserve">наличие договора (соглашения) об аренде или пользовании помещением и оборудованием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4</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наличие собственного помещения и оборудования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5</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2) информационная открытость некоммерческой организации: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отсутствуют сайт, страница в социальных сетях – 0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наличие сайта или страницы в социальных сетях – 3 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наличие сайта и страницы в социальных сетях – 5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наличие страниц в двух и более социальных сетях – 7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наличие сайта и страниц более чем в двух социальных сетях –</w:t>
            </w:r>
            <w:r w:rsidR="005C28D3">
              <w:rPr>
                <w:rFonts w:ascii="Times New Roman" w:hAnsi="Times New Roman"/>
                <w:color w:val="000000"/>
                <w:sz w:val="28"/>
                <w:szCs w:val="28"/>
              </w:rPr>
              <w:br/>
            </w:r>
            <w:r w:rsidRPr="005C28D3">
              <w:rPr>
                <w:rFonts w:ascii="Times New Roman" w:hAnsi="Times New Roman"/>
                <w:color w:val="000000"/>
                <w:sz w:val="28"/>
                <w:szCs w:val="28"/>
              </w:rPr>
              <w:t>10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3) штатная численность работников некоммерческой организации на дату, не превышающую 30 календарных дней до даты подачи заявки: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работники отсутствуют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0</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1 до 4 человек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5</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4 человек и выше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10</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4)</w:t>
            </w:r>
            <w:r w:rsidR="005C28D3">
              <w:rPr>
                <w:rFonts w:ascii="Times New Roman" w:hAnsi="Times New Roman"/>
                <w:color w:val="000000"/>
                <w:sz w:val="28"/>
                <w:szCs w:val="28"/>
              </w:rPr>
              <w:t> </w:t>
            </w:r>
            <w:r w:rsidRPr="005C28D3">
              <w:rPr>
                <w:rFonts w:ascii="Times New Roman" w:hAnsi="Times New Roman"/>
                <w:color w:val="000000"/>
                <w:sz w:val="28"/>
                <w:szCs w:val="28"/>
              </w:rPr>
              <w:t>количество волонтеров и (или) добровольцев, привлеченных к деятельности некоммерческой организации за предыдущий год:</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не привлекались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0</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до 30 человек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1</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30 до 60 человек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2</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60 до 80 человек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3</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80 до 100 человек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4</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100 человек и выше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5</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5)</w:t>
            </w:r>
            <w:r w:rsidR="005C28D3">
              <w:rPr>
                <w:rFonts w:ascii="Times New Roman" w:hAnsi="Times New Roman"/>
                <w:color w:val="000000"/>
                <w:sz w:val="28"/>
                <w:szCs w:val="28"/>
              </w:rPr>
              <w:t> </w:t>
            </w:r>
            <w:r w:rsidRPr="005C28D3">
              <w:rPr>
                <w:rFonts w:ascii="Times New Roman" w:hAnsi="Times New Roman"/>
                <w:color w:val="000000"/>
                <w:sz w:val="28"/>
                <w:szCs w:val="28"/>
              </w:rPr>
              <w:t>участие некоммерческой организации в мероприятиях различного уровня в предыдущем году:</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не участвовала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0</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участие в мероприятиях, проведенных в одном из муниципальных районов и городских округов Рязанской области,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1 балл;</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участие в региональных мероприятиях, проведенных на территории Рязанской области,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2</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участие в межрегиональных мероприятиях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3</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участие во всероссийских мероприятиях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4</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балла;</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w:t>
            </w:r>
            <w:r w:rsidR="00365B14" w:rsidRPr="005C28D3">
              <w:rPr>
                <w:rFonts w:ascii="Times New Roman" w:hAnsi="Times New Roman"/>
                <w:color w:val="000000"/>
                <w:sz w:val="28"/>
                <w:szCs w:val="28"/>
              </w:rPr>
              <w:t xml:space="preserve">участие во всероссийских и международных мероприятиях </w:t>
            </w:r>
            <w:r>
              <w:rPr>
                <w:rFonts w:ascii="Times New Roman" w:hAnsi="Times New Roman"/>
                <w:color w:val="000000"/>
                <w:sz w:val="28"/>
                <w:szCs w:val="28"/>
              </w:rPr>
              <w:t>–</w:t>
            </w:r>
            <w:r>
              <w:rPr>
                <w:rFonts w:ascii="Times New Roman" w:hAnsi="Times New Roman"/>
                <w:color w:val="000000"/>
                <w:sz w:val="28"/>
                <w:szCs w:val="28"/>
              </w:rPr>
              <w:br/>
            </w:r>
            <w:r w:rsidR="00365B14" w:rsidRPr="005C28D3">
              <w:rPr>
                <w:rFonts w:ascii="Times New Roman" w:hAnsi="Times New Roman"/>
                <w:color w:val="000000"/>
                <w:sz w:val="28"/>
                <w:szCs w:val="28"/>
              </w:rPr>
              <w:t>5</w:t>
            </w:r>
            <w:r>
              <w:rPr>
                <w:rFonts w:ascii="Times New Roman" w:hAnsi="Times New Roman"/>
                <w:color w:val="000000"/>
                <w:sz w:val="28"/>
                <w:szCs w:val="28"/>
              </w:rPr>
              <w:t xml:space="preserve"> </w:t>
            </w:r>
            <w:r w:rsidR="00365B14"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6) количество реализованных проектов (программ) в предыдущем году:</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не реализовывались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0</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реализован 1 проект (программа)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1</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реализованы 2 проекта (программы)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2</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реализованы 3 проекта (программы)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3</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реализованы 4 проекта (программы)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4</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реализовано свыше 4 проектов (программ)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5</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7) наличие доходов некоммерческой организации в предыдущем году:</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отсутствие доходов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0</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наличие доходов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10</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8) нахождение некоммерческой организации в реестре исполнителей общественно полезных услуг:</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отсутствие некоммерческой организации в реестре исполнителей общественно полезных услуг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0</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наличие некоммерческой организации в реестре исполнителей общественно полезных услуг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10</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9) наличие у некоммерческой организации структурных подразделений (отделений, филиалов, представительств) в муниципальных образованиях Рязанской области: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за каждое структурное подразделение – 1 балл;</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десять структурных подразделений и более – 10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10) доля софинансирования мероприятия (проекта) за счет собственных, в том числе привлеченных из внебюджетных источников, средств некоммерческой организации: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- 10-20%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1</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- 21-30%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2 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- 31-40%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3 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- 41-50%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4 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- 51-60%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5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- 61-70%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6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- 71-80%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7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- 81-90%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8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- 91-99%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9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11) соответствие затрат на реализацию мероприятия (проекта) его целям и задачам:</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не соответствуют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0</w:t>
            </w:r>
            <w:r w:rsidR="005C28D3">
              <w:rPr>
                <w:rFonts w:ascii="Times New Roman" w:hAnsi="Times New Roman"/>
                <w:color w:val="000000"/>
                <w:sz w:val="28"/>
                <w:szCs w:val="28"/>
              </w:rPr>
              <w:t xml:space="preserve"> </w:t>
            </w:r>
            <w:r w:rsidRPr="005C28D3">
              <w:rPr>
                <w:rFonts w:ascii="Times New Roman" w:hAnsi="Times New Roman"/>
                <w:color w:val="000000"/>
                <w:sz w:val="28"/>
                <w:szCs w:val="28"/>
              </w:rPr>
              <w:t>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соответствие затрат целям и задачам в процентах от общей стоимости мероприятия (проекта):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1 до 20%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1 балл;</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20 до 30%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2 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30 до 40%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3 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40 до 50%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4 балла;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50 до 60%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5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60 до 70%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6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70 до 80%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7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80 до 90%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8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от 90 до 100%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9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- 100% </w:t>
            </w:r>
            <w:r w:rsidR="005C28D3">
              <w:rPr>
                <w:rFonts w:ascii="Times New Roman" w:hAnsi="Times New Roman"/>
                <w:color w:val="000000"/>
                <w:sz w:val="28"/>
                <w:szCs w:val="28"/>
              </w:rPr>
              <w:t>–</w:t>
            </w:r>
            <w:r w:rsidRPr="005C28D3">
              <w:rPr>
                <w:rFonts w:ascii="Times New Roman" w:hAnsi="Times New Roman"/>
                <w:color w:val="000000"/>
                <w:sz w:val="28"/>
                <w:szCs w:val="28"/>
              </w:rPr>
              <w:t xml:space="preserve"> 10 баллов.</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Рейтинг заявок рассчитывается Комиссией путем сложения баллов по каждому критерию, указанному в настоящем Порядке. Заявки, набравшие большее количество баллов, получают более высокий рейтинг.</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Протоколы заседаний Комиссии включают следующую информацию:</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дату, время и место проведения рассмотрения заявок;</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наименование некоммерческой организации;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наименование мероприятия (проекта);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информаци</w:t>
            </w:r>
            <w:r w:rsidR="005C28D3">
              <w:rPr>
                <w:rFonts w:ascii="Times New Roman" w:hAnsi="Times New Roman"/>
                <w:color w:val="000000"/>
                <w:sz w:val="28"/>
                <w:szCs w:val="28"/>
              </w:rPr>
              <w:t>ю</w:t>
            </w:r>
            <w:r w:rsidRPr="005C28D3">
              <w:rPr>
                <w:rFonts w:ascii="Times New Roman" w:hAnsi="Times New Roman"/>
                <w:color w:val="000000"/>
                <w:sz w:val="28"/>
                <w:szCs w:val="28"/>
              </w:rPr>
              <w:t xml:space="preserve"> о некоммерческих организациях, заявки которых не были допущены к конкурсному отбору, с указанием причин их отклонения, в том числе положений объявления о проведении конкурсного отбора, которым не соответствуют такие заявки (для протокола заседания Комиссии, указанного в абзаце первом пункта 14 настоящего Порядка);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w:t>
            </w:r>
            <w:r w:rsidR="005C28D3">
              <w:rPr>
                <w:rFonts w:ascii="Times New Roman" w:hAnsi="Times New Roman"/>
                <w:color w:val="000000"/>
                <w:sz w:val="28"/>
                <w:szCs w:val="28"/>
              </w:rPr>
              <w:t> </w:t>
            </w:r>
            <w:r w:rsidRPr="005C28D3">
              <w:rPr>
                <w:rFonts w:ascii="Times New Roman" w:hAnsi="Times New Roman"/>
                <w:color w:val="000000"/>
                <w:sz w:val="28"/>
                <w:szCs w:val="28"/>
              </w:rPr>
              <w:t>порядковый номер некоммерческой организации в рейтинге заявок, ранжированный в порядке убывания значения суммарного балла, рейтинг заявки (для протокола заседания Комиссии по результатам рассмотрения заявок, допущенных  к конкурсному отбору).</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Протокол заседания Комиссии передается в Министерство в течение</w:t>
            </w:r>
            <w:r w:rsidR="005C28D3">
              <w:rPr>
                <w:rFonts w:ascii="Times New Roman" w:hAnsi="Times New Roman"/>
                <w:color w:val="000000"/>
                <w:sz w:val="28"/>
                <w:szCs w:val="28"/>
              </w:rPr>
              <w:br/>
            </w:r>
            <w:r w:rsidRPr="005C28D3">
              <w:rPr>
                <w:rFonts w:ascii="Times New Roman" w:hAnsi="Times New Roman"/>
                <w:color w:val="000000"/>
                <w:sz w:val="28"/>
                <w:szCs w:val="28"/>
              </w:rPr>
              <w:t>3 рабочих дней, следующих за днем его подписания.»;</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w:t>
            </w:r>
            <w:r w:rsidR="00365B14" w:rsidRPr="005C28D3">
              <w:rPr>
                <w:rFonts w:ascii="Times New Roman" w:hAnsi="Times New Roman"/>
                <w:color w:val="000000"/>
                <w:sz w:val="28"/>
                <w:szCs w:val="28"/>
              </w:rPr>
              <w:t>пункт 23 изложить в следующей редакции: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«23. Предоставление субсидии осуществляется на основании соглашения, заключаемого между победителем конкурсного отбора и Министерством в соответствии с типовой формой, установленной министерством финансов Рязанской области.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Соглашение заключается в течение 10 рабочих дней после размещения на сайте Министерства списка победителей конкурсного отбора.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В случае уменьшения Министерству ранее доведенных лимитов бюджетных обязательств на цели, установленные настоящим Порядком, приводящего к невозможности предоставления субсидии в размере, определенном в соглашении, порядок согласования новых условий соглашения или порядок расторжения соглашения при недостижении согласия по новым условиям </w:t>
            </w:r>
            <w:r w:rsidR="005C28D3">
              <w:rPr>
                <w:rFonts w:ascii="Times New Roman" w:hAnsi="Times New Roman"/>
                <w:color w:val="000000"/>
                <w:sz w:val="28"/>
                <w:szCs w:val="28"/>
              </w:rPr>
              <w:t>устанавливае</w:t>
            </w:r>
            <w:r w:rsidRPr="005C28D3">
              <w:rPr>
                <w:rFonts w:ascii="Times New Roman" w:hAnsi="Times New Roman"/>
                <w:color w:val="000000"/>
                <w:sz w:val="28"/>
                <w:szCs w:val="28"/>
              </w:rPr>
              <w:t>тся в соглашении.»;</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w:t>
            </w:r>
            <w:r w:rsidR="00365B14" w:rsidRPr="005C28D3">
              <w:rPr>
                <w:rFonts w:ascii="Times New Roman" w:hAnsi="Times New Roman"/>
                <w:color w:val="000000"/>
                <w:sz w:val="28"/>
                <w:szCs w:val="28"/>
              </w:rPr>
              <w:t>пункт 24 после слов «перечисляет субсидию на» дополнить словом «расчетный»;</w:t>
            </w:r>
          </w:p>
          <w:p w:rsidR="00365B14" w:rsidRPr="005C28D3" w:rsidRDefault="005C28D3" w:rsidP="005C28D3">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xml:space="preserve">- дополнить пунктом 25 </w:t>
            </w:r>
            <w:r w:rsidR="00365B14" w:rsidRPr="005C28D3">
              <w:rPr>
                <w:rFonts w:ascii="Times New Roman" w:hAnsi="Times New Roman"/>
                <w:color w:val="000000"/>
                <w:sz w:val="28"/>
                <w:szCs w:val="28"/>
              </w:rPr>
              <w:t>следующе</w:t>
            </w:r>
            <w:r>
              <w:rPr>
                <w:rFonts w:ascii="Times New Roman" w:hAnsi="Times New Roman"/>
                <w:color w:val="000000"/>
                <w:sz w:val="28"/>
                <w:szCs w:val="28"/>
              </w:rPr>
              <w:t>го</w:t>
            </w:r>
            <w:r w:rsidR="00365B14" w:rsidRPr="005C28D3">
              <w:rPr>
                <w:rFonts w:ascii="Times New Roman" w:hAnsi="Times New Roman"/>
                <w:color w:val="000000"/>
                <w:sz w:val="28"/>
                <w:szCs w:val="28"/>
              </w:rPr>
              <w:t xml:space="preserve"> </w:t>
            </w:r>
            <w:r>
              <w:rPr>
                <w:rFonts w:ascii="Times New Roman" w:hAnsi="Times New Roman"/>
                <w:color w:val="000000"/>
                <w:sz w:val="28"/>
                <w:szCs w:val="28"/>
              </w:rPr>
              <w:t>содержания</w:t>
            </w:r>
            <w:r w:rsidR="00365B14" w:rsidRPr="005C28D3">
              <w:rPr>
                <w:rFonts w:ascii="Times New Roman" w:hAnsi="Times New Roman"/>
                <w:color w:val="000000"/>
                <w:sz w:val="28"/>
                <w:szCs w:val="28"/>
              </w:rPr>
              <w:t>:</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«25. Результатом предоставления субсидий является выполнение показателя, необходимого для достижения результата</w:t>
            </w:r>
            <w:r w:rsidR="005C28D3">
              <w:rPr>
                <w:rFonts w:ascii="Times New Roman" w:hAnsi="Times New Roman"/>
                <w:color w:val="000000"/>
                <w:sz w:val="28"/>
                <w:szCs w:val="28"/>
              </w:rPr>
              <w:t xml:space="preserve"> </w:t>
            </w:r>
            <w:r w:rsidR="005C28D3" w:rsidRPr="005C28D3">
              <w:rPr>
                <w:rFonts w:ascii="Times New Roman" w:hAnsi="Times New Roman"/>
                <w:color w:val="000000"/>
                <w:sz w:val="28"/>
                <w:szCs w:val="28"/>
              </w:rPr>
              <w:t>предоставления субсидии</w:t>
            </w:r>
            <w:r w:rsidRPr="005C28D3">
              <w:rPr>
                <w:rFonts w:ascii="Times New Roman" w:hAnsi="Times New Roman"/>
                <w:color w:val="000000"/>
                <w:sz w:val="28"/>
                <w:szCs w:val="28"/>
              </w:rPr>
              <w:t>, не позднее 31 декабря текущего финансового года.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Показателем, необходимым для достижения результата предоставления субсидии, является проведение мероприятия (выполнение проекта), установленного в заявке.</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Значения результата предоставления субсидии и показателя, необходимого для достижения результата предоставлен</w:t>
            </w:r>
            <w:r w:rsidR="005C28D3">
              <w:rPr>
                <w:rFonts w:ascii="Times New Roman" w:hAnsi="Times New Roman"/>
                <w:color w:val="000000"/>
                <w:sz w:val="28"/>
                <w:szCs w:val="28"/>
              </w:rPr>
              <w:t>ия субсидии, устанавливаются в с</w:t>
            </w:r>
            <w:r w:rsidRPr="005C28D3">
              <w:rPr>
                <w:rFonts w:ascii="Times New Roman" w:hAnsi="Times New Roman"/>
                <w:color w:val="000000"/>
                <w:sz w:val="28"/>
                <w:szCs w:val="28"/>
              </w:rPr>
              <w:t>оглашении.</w:t>
            </w:r>
          </w:p>
          <w:p w:rsidR="00365B14" w:rsidRPr="005C28D3" w:rsidRDefault="00365B14" w:rsidP="005C28D3">
            <w:pPr>
              <w:ind w:firstLine="709"/>
              <w:jc w:val="both"/>
              <w:rPr>
                <w:rFonts w:ascii="Times New Roman" w:hAnsi="Times New Roman"/>
                <w:sz w:val="28"/>
                <w:szCs w:val="28"/>
                <w:lang w:eastAsia="en-US"/>
              </w:rPr>
            </w:pPr>
            <w:r w:rsidRPr="005C28D3">
              <w:rPr>
                <w:rFonts w:ascii="Times New Roman" w:hAnsi="Times New Roman"/>
                <w:color w:val="000000"/>
                <w:sz w:val="28"/>
                <w:szCs w:val="28"/>
              </w:rPr>
              <w:t xml:space="preserve">В случае установления факта недостижения некоммерческой организацией значения показателя, необходимого для достижения результата предоставления субсидии, считается, что некоммерческая организация не достигла результата предоставления субсидии, и субсидия подлежит возврату в областной бюджет </w:t>
            </w:r>
            <w:r w:rsidRPr="005C28D3">
              <w:rPr>
                <w:rFonts w:ascii="Times New Roman" w:hAnsi="Times New Roman"/>
                <w:sz w:val="28"/>
                <w:szCs w:val="28"/>
              </w:rPr>
              <w:t xml:space="preserve">не позднее 25 января очередного финансового года </w:t>
            </w:r>
            <w:r w:rsidRPr="005C28D3">
              <w:rPr>
                <w:rFonts w:ascii="Times New Roman" w:hAnsi="Times New Roman"/>
                <w:sz w:val="28"/>
                <w:szCs w:val="28"/>
                <w:lang w:eastAsia="en-US"/>
              </w:rPr>
              <w:t xml:space="preserve">пропорционально </w:t>
            </w:r>
            <w:r w:rsidRPr="005C28D3">
              <w:rPr>
                <w:rFonts w:ascii="Times New Roman" w:hAnsi="Times New Roman"/>
                <w:color w:val="000000"/>
                <w:sz w:val="28"/>
                <w:szCs w:val="28"/>
                <w:lang w:eastAsia="en-US"/>
              </w:rPr>
              <w:t>степени</w:t>
            </w:r>
            <w:r w:rsidRPr="005C28D3">
              <w:rPr>
                <w:rFonts w:ascii="Times New Roman" w:hAnsi="Times New Roman"/>
                <w:sz w:val="28"/>
                <w:szCs w:val="28"/>
                <w:lang w:eastAsia="en-US"/>
              </w:rPr>
              <w:t xml:space="preserve"> достижения значения показателя, необходимого для достижения результата предоставления субсидии.</w:t>
            </w:r>
          </w:p>
          <w:p w:rsidR="00365B14" w:rsidRDefault="00365B14" w:rsidP="005C28D3">
            <w:pPr>
              <w:ind w:firstLine="709"/>
              <w:jc w:val="both"/>
              <w:rPr>
                <w:rFonts w:ascii="Times New Roman" w:hAnsi="Times New Roman"/>
                <w:sz w:val="28"/>
                <w:szCs w:val="28"/>
                <w:lang w:eastAsia="en-US"/>
              </w:rPr>
            </w:pPr>
            <w:r w:rsidRPr="005C28D3">
              <w:rPr>
                <w:rFonts w:ascii="Times New Roman" w:hAnsi="Times New Roman"/>
                <w:sz w:val="28"/>
                <w:szCs w:val="28"/>
                <w:lang w:eastAsia="en-US"/>
              </w:rPr>
              <w:t>Объем средств, подлежащих возврату в областной бюджет, рассчитывается по формуле:</w:t>
            </w:r>
          </w:p>
          <w:p w:rsidR="005C28D3" w:rsidRPr="005C28D3" w:rsidRDefault="005C28D3" w:rsidP="005C28D3">
            <w:pPr>
              <w:ind w:firstLine="709"/>
              <w:jc w:val="both"/>
              <w:rPr>
                <w:rFonts w:ascii="Times New Roman" w:hAnsi="Times New Roman"/>
                <w:sz w:val="16"/>
                <w:szCs w:val="16"/>
                <w:lang w:eastAsia="en-US"/>
              </w:rPr>
            </w:pPr>
          </w:p>
          <w:p w:rsidR="005C28D3" w:rsidRDefault="00365B14" w:rsidP="005C28D3">
            <w:pPr>
              <w:jc w:val="center"/>
              <w:rPr>
                <w:rFonts w:ascii="Times New Roman" w:hAnsi="Times New Roman"/>
                <w:sz w:val="28"/>
                <w:szCs w:val="28"/>
                <w:lang w:eastAsia="en-US"/>
              </w:rPr>
            </w:pPr>
            <w:r w:rsidRPr="005C28D3">
              <w:rPr>
                <w:rFonts w:ascii="Times New Roman" w:hAnsi="Times New Roman"/>
                <w:sz w:val="28"/>
                <w:szCs w:val="28"/>
                <w:lang w:eastAsia="en-US"/>
              </w:rPr>
              <w:t>О</w:t>
            </w:r>
            <w:r w:rsidRPr="005C28D3">
              <w:rPr>
                <w:rFonts w:ascii="Times New Roman" w:hAnsi="Times New Roman"/>
                <w:sz w:val="28"/>
                <w:szCs w:val="28"/>
                <w:vertAlign w:val="subscript"/>
                <w:lang w:eastAsia="en-US"/>
              </w:rPr>
              <w:t xml:space="preserve">возвр </w:t>
            </w:r>
            <w:r w:rsidRPr="005C28D3">
              <w:rPr>
                <w:rFonts w:ascii="Times New Roman" w:hAnsi="Times New Roman"/>
                <w:sz w:val="28"/>
                <w:szCs w:val="28"/>
                <w:lang w:eastAsia="en-US"/>
              </w:rPr>
              <w:t xml:space="preserve">= </w:t>
            </w:r>
            <w:r w:rsidRPr="005C28D3">
              <w:rPr>
                <w:rFonts w:ascii="Times New Roman" w:hAnsi="Times New Roman"/>
                <w:sz w:val="28"/>
                <w:szCs w:val="28"/>
                <w:lang w:val="en-US" w:eastAsia="en-US"/>
              </w:rPr>
              <w:t>V</w:t>
            </w:r>
            <w:r w:rsidRPr="005C28D3">
              <w:rPr>
                <w:rFonts w:ascii="Times New Roman" w:hAnsi="Times New Roman"/>
                <w:sz w:val="28"/>
                <w:szCs w:val="28"/>
                <w:vertAlign w:val="subscript"/>
                <w:lang w:val="en-US" w:eastAsia="en-US"/>
              </w:rPr>
              <w:t>mi</w:t>
            </w:r>
            <w:r w:rsidRPr="005C28D3">
              <w:rPr>
                <w:rFonts w:ascii="Times New Roman" w:hAnsi="Times New Roman"/>
                <w:sz w:val="28"/>
                <w:szCs w:val="28"/>
                <w:lang w:eastAsia="en-US"/>
              </w:rPr>
              <w:t xml:space="preserve"> х (1 - Р</w:t>
            </w:r>
            <w:r w:rsidRPr="005C28D3">
              <w:rPr>
                <w:rFonts w:ascii="Times New Roman" w:hAnsi="Times New Roman"/>
                <w:sz w:val="28"/>
                <w:szCs w:val="28"/>
                <w:vertAlign w:val="subscript"/>
                <w:lang w:val="en-US" w:eastAsia="en-US"/>
              </w:rPr>
              <w:t>fi</w:t>
            </w:r>
            <w:r w:rsidRPr="005C28D3">
              <w:rPr>
                <w:rFonts w:ascii="Times New Roman" w:hAnsi="Times New Roman"/>
                <w:sz w:val="28"/>
                <w:szCs w:val="28"/>
                <w:lang w:eastAsia="en-US"/>
              </w:rPr>
              <w:t xml:space="preserve"> /Р</w:t>
            </w:r>
            <w:r w:rsidRPr="005C28D3">
              <w:rPr>
                <w:rFonts w:ascii="Times New Roman" w:hAnsi="Times New Roman"/>
                <w:sz w:val="28"/>
                <w:szCs w:val="28"/>
                <w:vertAlign w:val="subscript"/>
                <w:lang w:eastAsia="en-US"/>
              </w:rPr>
              <w:t>р</w:t>
            </w:r>
            <w:r w:rsidRPr="005C28D3">
              <w:rPr>
                <w:rFonts w:ascii="Times New Roman" w:hAnsi="Times New Roman"/>
                <w:sz w:val="28"/>
                <w:szCs w:val="28"/>
                <w:vertAlign w:val="subscript"/>
                <w:lang w:val="en-US" w:eastAsia="en-US"/>
              </w:rPr>
              <w:t>li</w:t>
            </w:r>
            <w:r w:rsidRPr="005C28D3">
              <w:rPr>
                <w:rFonts w:ascii="Times New Roman" w:hAnsi="Times New Roman"/>
                <w:sz w:val="28"/>
                <w:szCs w:val="28"/>
                <w:lang w:eastAsia="en-US"/>
              </w:rPr>
              <w:t xml:space="preserve">), </w:t>
            </w:r>
          </w:p>
          <w:p w:rsidR="005C28D3" w:rsidRDefault="005C28D3" w:rsidP="005C28D3">
            <w:pPr>
              <w:jc w:val="center"/>
              <w:rPr>
                <w:rFonts w:ascii="Times New Roman" w:hAnsi="Times New Roman"/>
                <w:sz w:val="28"/>
                <w:szCs w:val="28"/>
                <w:lang w:eastAsia="en-US"/>
              </w:rPr>
            </w:pPr>
          </w:p>
          <w:p w:rsidR="00365B14" w:rsidRPr="005C28D3" w:rsidRDefault="00365B14" w:rsidP="005C28D3">
            <w:pPr>
              <w:ind w:firstLine="709"/>
              <w:jc w:val="both"/>
              <w:rPr>
                <w:rFonts w:ascii="Times New Roman" w:hAnsi="Times New Roman"/>
                <w:sz w:val="28"/>
                <w:szCs w:val="28"/>
                <w:lang w:eastAsia="en-US"/>
              </w:rPr>
            </w:pPr>
            <w:r w:rsidRPr="005C28D3">
              <w:rPr>
                <w:rFonts w:ascii="Times New Roman" w:hAnsi="Times New Roman"/>
                <w:sz w:val="28"/>
                <w:szCs w:val="28"/>
                <w:lang w:eastAsia="en-US"/>
              </w:rPr>
              <w:t>где:</w:t>
            </w:r>
          </w:p>
          <w:p w:rsidR="00365B14" w:rsidRPr="005C28D3" w:rsidRDefault="00365B14" w:rsidP="005C28D3">
            <w:pPr>
              <w:ind w:firstLine="709"/>
              <w:jc w:val="both"/>
              <w:rPr>
                <w:rFonts w:ascii="Times New Roman" w:hAnsi="Times New Roman"/>
                <w:sz w:val="28"/>
                <w:szCs w:val="28"/>
                <w:lang w:eastAsia="en-US"/>
              </w:rPr>
            </w:pPr>
            <w:r w:rsidRPr="005C28D3">
              <w:rPr>
                <w:rFonts w:ascii="Times New Roman" w:hAnsi="Times New Roman"/>
                <w:sz w:val="28"/>
                <w:szCs w:val="28"/>
                <w:lang w:eastAsia="en-US"/>
              </w:rPr>
              <w:t>О</w:t>
            </w:r>
            <w:r w:rsidRPr="005C28D3">
              <w:rPr>
                <w:rFonts w:ascii="Times New Roman" w:hAnsi="Times New Roman"/>
                <w:sz w:val="28"/>
                <w:szCs w:val="28"/>
                <w:vertAlign w:val="subscript"/>
                <w:lang w:eastAsia="en-US"/>
              </w:rPr>
              <w:t>возвр</w:t>
            </w:r>
            <w:r w:rsidRPr="005C28D3">
              <w:rPr>
                <w:rFonts w:ascii="Times New Roman" w:hAnsi="Times New Roman"/>
                <w:sz w:val="28"/>
                <w:szCs w:val="28"/>
                <w:lang w:eastAsia="en-US"/>
              </w:rPr>
              <w:t xml:space="preserve">  </w:t>
            </w:r>
            <w:r w:rsidR="005C28D3">
              <w:rPr>
                <w:rFonts w:ascii="Times New Roman" w:hAnsi="Times New Roman"/>
                <w:sz w:val="28"/>
                <w:szCs w:val="28"/>
                <w:lang w:eastAsia="en-US"/>
              </w:rPr>
              <w:t>-</w:t>
            </w:r>
            <w:r w:rsidRPr="005C28D3">
              <w:rPr>
                <w:rFonts w:ascii="Times New Roman" w:hAnsi="Times New Roman"/>
                <w:sz w:val="28"/>
                <w:szCs w:val="28"/>
                <w:lang w:eastAsia="en-US"/>
              </w:rPr>
              <w:t xml:space="preserve"> объем средств, подлежащих возврату в областной бюджет;</w:t>
            </w:r>
          </w:p>
          <w:p w:rsidR="00365B14" w:rsidRPr="005C28D3" w:rsidRDefault="00365B14" w:rsidP="005C28D3">
            <w:pPr>
              <w:ind w:firstLine="709"/>
              <w:jc w:val="both"/>
              <w:rPr>
                <w:rFonts w:ascii="Times New Roman" w:hAnsi="Times New Roman"/>
                <w:sz w:val="28"/>
                <w:szCs w:val="28"/>
                <w:lang w:eastAsia="en-US"/>
              </w:rPr>
            </w:pPr>
            <w:r w:rsidRPr="005C28D3">
              <w:rPr>
                <w:rFonts w:ascii="Times New Roman" w:hAnsi="Times New Roman"/>
                <w:sz w:val="28"/>
                <w:szCs w:val="28"/>
                <w:lang w:val="en-US" w:eastAsia="en-US"/>
              </w:rPr>
              <w:t>V</w:t>
            </w:r>
            <w:r w:rsidRPr="005C28D3">
              <w:rPr>
                <w:rFonts w:ascii="Times New Roman" w:hAnsi="Times New Roman"/>
                <w:sz w:val="28"/>
                <w:szCs w:val="28"/>
                <w:vertAlign w:val="subscript"/>
                <w:lang w:val="en-US" w:eastAsia="en-US"/>
              </w:rPr>
              <w:t>mi</w:t>
            </w:r>
            <w:r w:rsidRPr="005C28D3">
              <w:rPr>
                <w:rFonts w:ascii="Times New Roman" w:hAnsi="Times New Roman"/>
                <w:sz w:val="28"/>
                <w:szCs w:val="28"/>
                <w:vertAlign w:val="subscript"/>
                <w:lang w:eastAsia="en-US"/>
              </w:rPr>
              <w:t xml:space="preserve"> </w:t>
            </w:r>
            <w:r w:rsidR="005C28D3">
              <w:rPr>
                <w:rFonts w:ascii="Times New Roman" w:hAnsi="Times New Roman"/>
                <w:sz w:val="28"/>
                <w:szCs w:val="28"/>
                <w:lang w:eastAsia="en-US"/>
              </w:rPr>
              <w:t>-</w:t>
            </w:r>
            <w:r w:rsidRPr="005C28D3">
              <w:rPr>
                <w:rFonts w:ascii="Times New Roman" w:hAnsi="Times New Roman"/>
                <w:sz w:val="28"/>
                <w:szCs w:val="28"/>
                <w:lang w:eastAsia="en-US"/>
              </w:rPr>
              <w:t xml:space="preserve"> размер субсидии </w:t>
            </w:r>
            <w:r w:rsidRPr="005C28D3">
              <w:rPr>
                <w:rFonts w:ascii="Times New Roman" w:hAnsi="Times New Roman"/>
                <w:sz w:val="28"/>
                <w:szCs w:val="28"/>
                <w:lang w:val="en-US" w:eastAsia="en-US"/>
              </w:rPr>
              <w:t>i</w:t>
            </w:r>
            <w:r w:rsidRPr="005C28D3">
              <w:rPr>
                <w:rFonts w:ascii="Times New Roman" w:hAnsi="Times New Roman"/>
                <w:sz w:val="28"/>
                <w:szCs w:val="28"/>
                <w:lang w:eastAsia="en-US"/>
              </w:rPr>
              <w:t>-му получателю субсидии;</w:t>
            </w:r>
          </w:p>
          <w:p w:rsidR="00365B14" w:rsidRPr="005C28D3" w:rsidRDefault="00365B14" w:rsidP="005C28D3">
            <w:pPr>
              <w:ind w:firstLine="709"/>
              <w:jc w:val="both"/>
              <w:rPr>
                <w:rFonts w:ascii="Times New Roman" w:hAnsi="Times New Roman"/>
                <w:sz w:val="28"/>
                <w:szCs w:val="28"/>
                <w:lang w:eastAsia="en-US"/>
              </w:rPr>
            </w:pPr>
            <w:r w:rsidRPr="005C28D3">
              <w:rPr>
                <w:rFonts w:ascii="Times New Roman" w:hAnsi="Times New Roman"/>
                <w:sz w:val="28"/>
                <w:szCs w:val="28"/>
                <w:lang w:val="en-US" w:eastAsia="en-US"/>
              </w:rPr>
              <w:t>P</w:t>
            </w:r>
            <w:r w:rsidRPr="005C28D3">
              <w:rPr>
                <w:rFonts w:ascii="Times New Roman" w:hAnsi="Times New Roman"/>
                <w:sz w:val="28"/>
                <w:szCs w:val="28"/>
                <w:vertAlign w:val="subscript"/>
                <w:lang w:val="en-US" w:eastAsia="en-US"/>
              </w:rPr>
              <w:t>fi</w:t>
            </w:r>
            <w:r w:rsidR="005C28D3">
              <w:rPr>
                <w:rFonts w:ascii="Times New Roman" w:hAnsi="Times New Roman"/>
                <w:sz w:val="28"/>
                <w:szCs w:val="28"/>
                <w:lang w:eastAsia="en-US"/>
              </w:rPr>
              <w:t xml:space="preserve"> -</w:t>
            </w:r>
            <w:r w:rsidRPr="005C28D3">
              <w:rPr>
                <w:rFonts w:ascii="Times New Roman" w:hAnsi="Times New Roman"/>
                <w:sz w:val="28"/>
                <w:szCs w:val="28"/>
                <w:lang w:eastAsia="en-US"/>
              </w:rPr>
              <w:t xml:space="preserve"> фактически достигнутое значение показателя, необходимого для достижения результата предоставления субсидии, на отчетную дату;</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sz w:val="28"/>
                <w:szCs w:val="28"/>
                <w:lang w:eastAsia="en-US"/>
              </w:rPr>
              <w:t>Р</w:t>
            </w:r>
            <w:r w:rsidRPr="005C28D3">
              <w:rPr>
                <w:rFonts w:ascii="Times New Roman" w:hAnsi="Times New Roman"/>
                <w:sz w:val="28"/>
                <w:szCs w:val="28"/>
                <w:vertAlign w:val="subscript"/>
                <w:lang w:val="en-US" w:eastAsia="en-US"/>
              </w:rPr>
              <w:t>pli</w:t>
            </w:r>
            <w:r w:rsidRPr="005C28D3">
              <w:rPr>
                <w:rFonts w:ascii="Times New Roman" w:hAnsi="Times New Roman"/>
                <w:sz w:val="28"/>
                <w:szCs w:val="28"/>
                <w:lang w:eastAsia="en-US"/>
              </w:rPr>
              <w:t xml:space="preserve"> </w:t>
            </w:r>
            <w:r w:rsidR="005C28D3">
              <w:rPr>
                <w:rFonts w:ascii="Times New Roman" w:hAnsi="Times New Roman"/>
                <w:sz w:val="28"/>
                <w:szCs w:val="28"/>
                <w:lang w:eastAsia="en-US"/>
              </w:rPr>
              <w:t>- </w:t>
            </w:r>
            <w:r w:rsidRPr="005C28D3">
              <w:rPr>
                <w:rFonts w:ascii="Times New Roman" w:hAnsi="Times New Roman"/>
                <w:sz w:val="28"/>
                <w:szCs w:val="28"/>
                <w:lang w:eastAsia="en-US"/>
              </w:rPr>
              <w:t>плановое значение показателя, необходимого для достижения результата предоста</w:t>
            </w:r>
            <w:r w:rsidR="005C28D3">
              <w:rPr>
                <w:rFonts w:ascii="Times New Roman" w:hAnsi="Times New Roman"/>
                <w:sz w:val="28"/>
                <w:szCs w:val="28"/>
                <w:lang w:eastAsia="en-US"/>
              </w:rPr>
              <w:t>вления субсидии, установленное с</w:t>
            </w:r>
            <w:r w:rsidRPr="005C28D3">
              <w:rPr>
                <w:rFonts w:ascii="Times New Roman" w:hAnsi="Times New Roman"/>
                <w:sz w:val="28"/>
                <w:szCs w:val="28"/>
                <w:lang w:eastAsia="en-US"/>
              </w:rPr>
              <w:t>оглашением.</w:t>
            </w:r>
            <w:r w:rsidRPr="005C28D3">
              <w:rPr>
                <w:rFonts w:ascii="Times New Roman" w:hAnsi="Times New Roman"/>
                <w:sz w:val="28"/>
                <w:szCs w:val="28"/>
              </w:rPr>
              <w:t>»;</w:t>
            </w:r>
          </w:p>
          <w:p w:rsidR="00365B14" w:rsidRPr="005C28D3" w:rsidRDefault="00365B14" w:rsidP="005C28D3">
            <w:pPr>
              <w:autoSpaceDE w:val="0"/>
              <w:autoSpaceDN w:val="0"/>
              <w:adjustRightInd w:val="0"/>
              <w:ind w:firstLine="709"/>
              <w:jc w:val="both"/>
              <w:rPr>
                <w:rFonts w:ascii="Times New Roman" w:hAnsi="Times New Roman"/>
                <w:color w:val="000000"/>
                <w:sz w:val="28"/>
                <w:szCs w:val="28"/>
                <w:highlight w:val="yellow"/>
              </w:rPr>
            </w:pPr>
            <w:r w:rsidRPr="005C28D3">
              <w:rPr>
                <w:rFonts w:ascii="Times New Roman" w:hAnsi="Times New Roman"/>
                <w:color w:val="000000"/>
                <w:sz w:val="28"/>
                <w:szCs w:val="28"/>
              </w:rPr>
              <w:t>-</w:t>
            </w:r>
            <w:r w:rsidR="005C28D3">
              <w:rPr>
                <w:rFonts w:ascii="Times New Roman" w:hAnsi="Times New Roman"/>
                <w:color w:val="000000"/>
                <w:sz w:val="28"/>
                <w:szCs w:val="28"/>
              </w:rPr>
              <w:t xml:space="preserve"> в </w:t>
            </w:r>
            <w:r w:rsidRPr="005C28D3">
              <w:rPr>
                <w:rFonts w:ascii="Times New Roman" w:hAnsi="Times New Roman"/>
                <w:color w:val="000000"/>
                <w:sz w:val="28"/>
                <w:szCs w:val="28"/>
              </w:rPr>
              <w:t>абзац</w:t>
            </w:r>
            <w:r w:rsidR="005C28D3">
              <w:rPr>
                <w:rFonts w:ascii="Times New Roman" w:hAnsi="Times New Roman"/>
                <w:color w:val="000000"/>
                <w:sz w:val="28"/>
                <w:szCs w:val="28"/>
              </w:rPr>
              <w:t>е</w:t>
            </w:r>
            <w:r w:rsidRPr="005C28D3">
              <w:rPr>
                <w:rFonts w:ascii="Times New Roman" w:hAnsi="Times New Roman"/>
                <w:color w:val="000000"/>
                <w:sz w:val="28"/>
                <w:szCs w:val="28"/>
              </w:rPr>
              <w:t xml:space="preserve"> второ</w:t>
            </w:r>
            <w:r w:rsidR="005C28D3">
              <w:rPr>
                <w:rFonts w:ascii="Times New Roman" w:hAnsi="Times New Roman"/>
                <w:color w:val="000000"/>
                <w:sz w:val="28"/>
                <w:szCs w:val="28"/>
              </w:rPr>
              <w:t>м</w:t>
            </w:r>
            <w:r w:rsidRPr="005C28D3">
              <w:rPr>
                <w:rFonts w:ascii="Times New Roman" w:hAnsi="Times New Roman"/>
                <w:color w:val="000000"/>
                <w:sz w:val="28"/>
                <w:szCs w:val="28"/>
              </w:rPr>
              <w:t xml:space="preserve"> пункта 31 после слов «поступления информации» дополнить словами «от органа государственного финансового контроля»;</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в приложении к Порядку предоставления субсидий социально ориентированным некоммерческим организациям за счет бюджетных ассигнований:</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абзац первый изложить в следующей редакции:</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«Настоящим подтверждаю, что вся информация, представленная в заявке, а также дополнительные материалы являются достоверными; некоммерческая организация не находится в процессе реорганизации, ликвидации, в отношении 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 у некоммерческой организации отсутствует не</w:t>
            </w:r>
            <w:r w:rsidR="005D44F3">
              <w:rPr>
                <w:rFonts w:ascii="Times New Roman" w:hAnsi="Times New Roman"/>
                <w:color w:val="000000"/>
                <w:sz w:val="28"/>
                <w:szCs w:val="28"/>
              </w:rPr>
              <w:t>исполненная обязанность по пред</w:t>
            </w:r>
            <w:r w:rsidRPr="005C28D3">
              <w:rPr>
                <w:rFonts w:ascii="Times New Roman" w:hAnsi="Times New Roman"/>
                <w:color w:val="000000"/>
                <w:sz w:val="28"/>
                <w:szCs w:val="28"/>
              </w:rPr>
              <w:t xml:space="preserve">ставлению в сроки, предусмотренные соглашением, отчета об использовании ранее предоставленной </w:t>
            </w:r>
            <w:r w:rsidR="005C28D3">
              <w:rPr>
                <w:rFonts w:ascii="Times New Roman" w:hAnsi="Times New Roman"/>
                <w:color w:val="000000"/>
                <w:sz w:val="28"/>
                <w:szCs w:val="28"/>
              </w:rPr>
              <w:t>м</w:t>
            </w:r>
            <w:r w:rsidRPr="005C28D3">
              <w:rPr>
                <w:rFonts w:ascii="Times New Roman" w:hAnsi="Times New Roman"/>
                <w:color w:val="000000"/>
                <w:sz w:val="28"/>
                <w:szCs w:val="28"/>
              </w:rPr>
              <w:t>инистерством</w:t>
            </w:r>
            <w:r w:rsidR="005C28D3">
              <w:rPr>
                <w:rFonts w:ascii="Times New Roman" w:hAnsi="Times New Roman"/>
                <w:color w:val="000000"/>
                <w:sz w:val="28"/>
                <w:szCs w:val="28"/>
              </w:rPr>
              <w:t xml:space="preserve"> по делам территорий и информационной политике Рязанской области</w:t>
            </w:r>
            <w:r w:rsidRPr="005C28D3">
              <w:rPr>
                <w:rFonts w:ascii="Times New Roman" w:hAnsi="Times New Roman"/>
                <w:color w:val="000000"/>
                <w:sz w:val="28"/>
                <w:szCs w:val="28"/>
              </w:rPr>
              <w:t xml:space="preserve"> субсидии; некоммерческая организация на дату регистрации заявки соответствует условиям, </w:t>
            </w:r>
            <w:r w:rsidR="00C23CC6">
              <w:rPr>
                <w:rFonts w:ascii="Times New Roman" w:hAnsi="Times New Roman"/>
                <w:color w:val="000000"/>
                <w:sz w:val="28"/>
                <w:szCs w:val="28"/>
              </w:rPr>
              <w:t>предусмотренным подпунктами 6.2,</w:t>
            </w:r>
            <w:r w:rsidRPr="005C28D3">
              <w:rPr>
                <w:rFonts w:ascii="Times New Roman" w:hAnsi="Times New Roman"/>
                <w:color w:val="000000"/>
                <w:sz w:val="28"/>
                <w:szCs w:val="28"/>
              </w:rPr>
              <w:t xml:space="preserve"> 6.3 пункта 8 Порядка.»;</w:t>
            </w:r>
          </w:p>
          <w:p w:rsidR="00365B14"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 xml:space="preserve">дополнить новым </w:t>
            </w:r>
            <w:r w:rsidR="005C28D3" w:rsidRPr="005C28D3">
              <w:rPr>
                <w:rFonts w:ascii="Times New Roman" w:hAnsi="Times New Roman"/>
                <w:color w:val="000000"/>
                <w:sz w:val="28"/>
                <w:szCs w:val="28"/>
              </w:rPr>
              <w:t xml:space="preserve">абзацем </w:t>
            </w:r>
            <w:r w:rsidRPr="005C28D3">
              <w:rPr>
                <w:rFonts w:ascii="Times New Roman" w:hAnsi="Times New Roman"/>
                <w:color w:val="000000"/>
                <w:sz w:val="28"/>
                <w:szCs w:val="28"/>
              </w:rPr>
              <w:t>восьмым следующего содержания:</w:t>
            </w:r>
          </w:p>
          <w:p w:rsid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sz w:val="28"/>
                <w:szCs w:val="28"/>
              </w:rPr>
              <w:t>«На размещение в информационно-телекоммуникационной сети «Интернет» информации о некоммерческой организации, о подаваемой заявке, иной информации о некоммерческой организации, связанной с соответствующим конкурсным отбором, согласен.»</w:t>
            </w:r>
            <w:r w:rsidR="005C28D3">
              <w:rPr>
                <w:rFonts w:ascii="Times New Roman" w:hAnsi="Times New Roman"/>
                <w:color w:val="000000"/>
                <w:sz w:val="28"/>
                <w:szCs w:val="28"/>
              </w:rPr>
              <w:t>.</w:t>
            </w:r>
          </w:p>
          <w:p w:rsidR="00D13643" w:rsidRPr="005C28D3" w:rsidRDefault="00365B14" w:rsidP="005C28D3">
            <w:pPr>
              <w:autoSpaceDE w:val="0"/>
              <w:autoSpaceDN w:val="0"/>
              <w:adjustRightInd w:val="0"/>
              <w:ind w:firstLine="709"/>
              <w:jc w:val="both"/>
              <w:rPr>
                <w:rFonts w:ascii="Times New Roman" w:hAnsi="Times New Roman"/>
                <w:color w:val="000000"/>
                <w:sz w:val="28"/>
                <w:szCs w:val="28"/>
              </w:rPr>
            </w:pPr>
            <w:r w:rsidRPr="005C28D3">
              <w:rPr>
                <w:rFonts w:ascii="Times New Roman" w:hAnsi="Times New Roman"/>
                <w:color w:val="000000" w:themeColor="text1"/>
                <w:sz w:val="28"/>
                <w:szCs w:val="28"/>
              </w:rPr>
              <w:t>2</w:t>
            </w:r>
            <w:r w:rsidR="00F419A4" w:rsidRPr="005C28D3">
              <w:rPr>
                <w:rFonts w:ascii="Times New Roman" w:hAnsi="Times New Roman"/>
                <w:color w:val="000000" w:themeColor="text1"/>
                <w:sz w:val="28"/>
                <w:szCs w:val="28"/>
              </w:rPr>
              <w:t>. </w:t>
            </w:r>
            <w:r w:rsidR="00351FBF" w:rsidRPr="005C28D3">
              <w:rPr>
                <w:rFonts w:ascii="Times New Roman" w:hAnsi="Times New Roman"/>
                <w:color w:val="000000" w:themeColor="text1"/>
                <w:sz w:val="28"/>
                <w:szCs w:val="28"/>
              </w:rPr>
              <w:t>Н</w:t>
            </w:r>
            <w:r w:rsidR="008549B3" w:rsidRPr="005C28D3">
              <w:rPr>
                <w:rFonts w:ascii="Times New Roman" w:hAnsi="Times New Roman"/>
                <w:color w:val="000000" w:themeColor="text1"/>
                <w:sz w:val="28"/>
                <w:szCs w:val="28"/>
              </w:rPr>
              <w:t>астояще</w:t>
            </w:r>
            <w:r w:rsidR="00351FBF" w:rsidRPr="005C28D3">
              <w:rPr>
                <w:rFonts w:ascii="Times New Roman" w:hAnsi="Times New Roman"/>
                <w:color w:val="000000" w:themeColor="text1"/>
                <w:sz w:val="28"/>
                <w:szCs w:val="28"/>
              </w:rPr>
              <w:t>е</w:t>
            </w:r>
            <w:r w:rsidR="008549B3" w:rsidRPr="005C28D3">
              <w:rPr>
                <w:rFonts w:ascii="Times New Roman" w:hAnsi="Times New Roman"/>
                <w:color w:val="000000" w:themeColor="text1"/>
                <w:sz w:val="28"/>
                <w:szCs w:val="28"/>
              </w:rPr>
              <w:t xml:space="preserve"> постановлени</w:t>
            </w:r>
            <w:r w:rsidR="00351FBF" w:rsidRPr="005C28D3">
              <w:rPr>
                <w:rFonts w:ascii="Times New Roman" w:hAnsi="Times New Roman"/>
                <w:color w:val="000000" w:themeColor="text1"/>
                <w:sz w:val="28"/>
                <w:szCs w:val="28"/>
              </w:rPr>
              <w:t>е вступает в силу с 1 июня 2021 года.</w:t>
            </w:r>
            <w:r w:rsidR="008549B3" w:rsidRPr="005C28D3">
              <w:rPr>
                <w:rFonts w:ascii="Times New Roman" w:hAnsi="Times New Roman"/>
                <w:color w:val="000000" w:themeColor="text1"/>
                <w:sz w:val="28"/>
                <w:szCs w:val="28"/>
              </w:rPr>
              <w:t xml:space="preserve"> </w:t>
            </w:r>
          </w:p>
        </w:tc>
      </w:tr>
      <w:tr w:rsidR="000D5EED" w:rsidRPr="005C28D3">
        <w:trPr>
          <w:trHeight w:val="309"/>
          <w:jc w:val="right"/>
        </w:trPr>
        <w:tc>
          <w:tcPr>
            <w:tcW w:w="2087" w:type="pct"/>
          </w:tcPr>
          <w:p w:rsidR="00683693" w:rsidRPr="005C28D3" w:rsidRDefault="00683693" w:rsidP="00683693">
            <w:pPr>
              <w:rPr>
                <w:rFonts w:ascii="Times New Roman" w:hAnsi="Times New Roman"/>
                <w:sz w:val="28"/>
                <w:szCs w:val="28"/>
              </w:rPr>
            </w:pPr>
          </w:p>
          <w:p w:rsidR="00683693" w:rsidRPr="005C28D3" w:rsidRDefault="00683693" w:rsidP="00683693">
            <w:pPr>
              <w:rPr>
                <w:rFonts w:ascii="Times New Roman" w:hAnsi="Times New Roman"/>
                <w:sz w:val="28"/>
                <w:szCs w:val="28"/>
              </w:rPr>
            </w:pPr>
          </w:p>
          <w:p w:rsidR="00683693" w:rsidRPr="005C28D3" w:rsidRDefault="00683693" w:rsidP="00683693">
            <w:pPr>
              <w:rPr>
                <w:rFonts w:ascii="Times New Roman" w:hAnsi="Times New Roman"/>
                <w:sz w:val="28"/>
                <w:szCs w:val="28"/>
              </w:rPr>
            </w:pPr>
          </w:p>
          <w:p w:rsidR="00683693" w:rsidRPr="005C28D3" w:rsidRDefault="000D5EED" w:rsidP="00CB2269">
            <w:pPr>
              <w:rPr>
                <w:rFonts w:ascii="Times New Roman" w:hAnsi="Times New Roman"/>
                <w:sz w:val="28"/>
                <w:szCs w:val="28"/>
              </w:rPr>
            </w:pPr>
            <w:r w:rsidRPr="005C28D3">
              <w:rPr>
                <w:rFonts w:ascii="Times New Roman" w:hAnsi="Times New Roman"/>
                <w:sz w:val="28"/>
                <w:szCs w:val="28"/>
              </w:rPr>
              <w:t>Губернатор Рязанской области</w:t>
            </w:r>
          </w:p>
        </w:tc>
        <w:tc>
          <w:tcPr>
            <w:tcW w:w="1612" w:type="pct"/>
          </w:tcPr>
          <w:p w:rsidR="000D5EED" w:rsidRPr="005C28D3" w:rsidRDefault="000D5EED" w:rsidP="00683693">
            <w:pPr>
              <w:rPr>
                <w:rFonts w:ascii="Times New Roman" w:hAnsi="Times New Roman"/>
                <w:sz w:val="28"/>
                <w:szCs w:val="28"/>
              </w:rPr>
            </w:pPr>
          </w:p>
        </w:tc>
        <w:tc>
          <w:tcPr>
            <w:tcW w:w="1301" w:type="pct"/>
          </w:tcPr>
          <w:p w:rsidR="00683693" w:rsidRPr="005C28D3" w:rsidRDefault="00683693" w:rsidP="00683693">
            <w:pPr>
              <w:ind w:right="-6"/>
              <w:jc w:val="right"/>
              <w:rPr>
                <w:rFonts w:ascii="Times New Roman" w:hAnsi="Times New Roman"/>
                <w:sz w:val="28"/>
                <w:szCs w:val="28"/>
              </w:rPr>
            </w:pPr>
          </w:p>
          <w:p w:rsidR="00683693" w:rsidRPr="005C28D3" w:rsidRDefault="00683693" w:rsidP="00683693">
            <w:pPr>
              <w:ind w:right="-6"/>
              <w:jc w:val="right"/>
              <w:rPr>
                <w:rFonts w:ascii="Times New Roman" w:hAnsi="Times New Roman"/>
                <w:sz w:val="28"/>
                <w:szCs w:val="28"/>
              </w:rPr>
            </w:pPr>
          </w:p>
          <w:p w:rsidR="00683693" w:rsidRPr="005C28D3" w:rsidRDefault="00683693" w:rsidP="00683693">
            <w:pPr>
              <w:ind w:right="-6"/>
              <w:jc w:val="right"/>
              <w:rPr>
                <w:rFonts w:ascii="Times New Roman" w:hAnsi="Times New Roman"/>
                <w:sz w:val="28"/>
                <w:szCs w:val="28"/>
              </w:rPr>
            </w:pPr>
          </w:p>
          <w:p w:rsidR="00683693" w:rsidRPr="005C28D3" w:rsidRDefault="002E2737" w:rsidP="00CB2269">
            <w:pPr>
              <w:ind w:right="-6"/>
              <w:jc w:val="right"/>
              <w:rPr>
                <w:rFonts w:ascii="Times New Roman" w:hAnsi="Times New Roman"/>
                <w:b/>
                <w:sz w:val="28"/>
                <w:szCs w:val="28"/>
              </w:rPr>
            </w:pPr>
            <w:r w:rsidRPr="005C28D3">
              <w:rPr>
                <w:rFonts w:ascii="Times New Roman" w:hAnsi="Times New Roman"/>
                <w:sz w:val="28"/>
                <w:szCs w:val="28"/>
              </w:rPr>
              <w:t>Н</w:t>
            </w:r>
            <w:r w:rsidR="000D5EED" w:rsidRPr="005C28D3">
              <w:rPr>
                <w:rFonts w:ascii="Times New Roman" w:hAnsi="Times New Roman"/>
                <w:sz w:val="28"/>
                <w:szCs w:val="28"/>
              </w:rPr>
              <w:t>.</w:t>
            </w:r>
            <w:r w:rsidRPr="005C28D3">
              <w:rPr>
                <w:rFonts w:ascii="Times New Roman" w:hAnsi="Times New Roman"/>
                <w:sz w:val="28"/>
                <w:szCs w:val="28"/>
              </w:rPr>
              <w:t>В</w:t>
            </w:r>
            <w:r w:rsidR="000D5EED" w:rsidRPr="005C28D3">
              <w:rPr>
                <w:rFonts w:ascii="Times New Roman" w:hAnsi="Times New Roman"/>
                <w:sz w:val="28"/>
                <w:szCs w:val="28"/>
              </w:rPr>
              <w:t xml:space="preserve">. </w:t>
            </w:r>
            <w:r w:rsidRPr="005C28D3">
              <w:rPr>
                <w:rFonts w:ascii="Times New Roman" w:hAnsi="Times New Roman"/>
                <w:sz w:val="28"/>
                <w:szCs w:val="28"/>
              </w:rPr>
              <w:t>Любимо</w:t>
            </w:r>
            <w:r w:rsidR="000D5EED" w:rsidRPr="005C28D3">
              <w:rPr>
                <w:rFonts w:ascii="Times New Roman" w:hAnsi="Times New Roman"/>
                <w:sz w:val="28"/>
                <w:szCs w:val="28"/>
              </w:rPr>
              <w:t>в</w:t>
            </w:r>
          </w:p>
        </w:tc>
      </w:tr>
    </w:tbl>
    <w:p w:rsidR="00460FEA" w:rsidRDefault="00460FEA" w:rsidP="00791C9F">
      <w:pPr>
        <w:spacing w:line="192" w:lineRule="auto"/>
        <w:jc w:val="both"/>
        <w:rPr>
          <w:sz w:val="28"/>
          <w:szCs w:val="28"/>
        </w:rPr>
      </w:pPr>
    </w:p>
    <w:p w:rsidR="009777DC" w:rsidRPr="008E6112" w:rsidRDefault="00CA174D" w:rsidP="009777DC">
      <w:pPr>
        <w:spacing w:line="276" w:lineRule="auto"/>
        <w:jc w:val="both"/>
        <w:rPr>
          <w:sz w:val="28"/>
          <w:szCs w:val="28"/>
        </w:rPr>
      </w:pPr>
      <w:r>
        <w:rPr>
          <w:sz w:val="28"/>
          <w:szCs w:val="28"/>
        </w:rPr>
        <w:t xml:space="preserve"> </w:t>
      </w:r>
    </w:p>
    <w:sectPr w:rsidR="009777DC" w:rsidRPr="008E6112" w:rsidSect="00746494">
      <w:headerReference w:type="default" r:id="rId14"/>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179" w:rsidRDefault="00E31179">
      <w:r>
        <w:separator/>
      </w:r>
    </w:p>
  </w:endnote>
  <w:endnote w:type="continuationSeparator" w:id="0">
    <w:p w:rsidR="00E31179" w:rsidRDefault="00E3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64293">
      <w:tc>
        <w:tcPr>
          <w:tcW w:w="1265" w:type="dxa"/>
          <w:tcBorders>
            <w:top w:val="nil"/>
            <w:left w:val="nil"/>
            <w:bottom w:val="nil"/>
            <w:right w:val="nil"/>
          </w:tcBorders>
          <w:shd w:val="clear" w:color="auto" w:fill="auto"/>
        </w:tcPr>
        <w:p w:rsidR="00864293" w:rsidRDefault="00B049A1">
          <w:pPr>
            <w:pStyle w:val="a6"/>
          </w:pPr>
          <w:r>
            <w:rPr>
              <w:noProof/>
            </w:rPr>
            <w:drawing>
              <wp:inline distT="0" distB="0" distL="0" distR="0" wp14:anchorId="3A3EE13E" wp14:editId="1953DC92">
                <wp:extent cx="666750" cy="285750"/>
                <wp:effectExtent l="0" t="0" r="0" b="0"/>
                <wp:docPr id="2" name="Рисунок 2"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64293">
            <w:t xml:space="preserve"> </w:t>
          </w:r>
        </w:p>
      </w:tc>
      <w:tc>
        <w:tcPr>
          <w:tcW w:w="325" w:type="dxa"/>
          <w:tcBorders>
            <w:top w:val="nil"/>
            <w:left w:val="nil"/>
            <w:bottom w:val="nil"/>
            <w:right w:val="nil"/>
          </w:tcBorders>
          <w:shd w:val="clear" w:color="auto" w:fill="auto"/>
          <w:tcMar>
            <w:left w:w="28" w:type="dxa"/>
            <w:bottom w:w="0" w:type="dxa"/>
            <w:right w:w="28" w:type="dxa"/>
          </w:tcMar>
          <w:vAlign w:val="bottom"/>
        </w:tcPr>
        <w:p w:rsidR="00864293" w:rsidRPr="00C22273" w:rsidRDefault="00B049A1" w:rsidP="00C22273">
          <w:pPr>
            <w:pStyle w:val="a6"/>
            <w:spacing w:before="60"/>
            <w:ind w:right="-113"/>
            <w:rPr>
              <w:rFonts w:ascii="Times New Roman" w:hAnsi="Times New Roman"/>
              <w:position w:val="-20"/>
              <w:lang w:val="en-US"/>
            </w:rPr>
          </w:pPr>
          <w:r>
            <w:rPr>
              <w:noProof/>
              <w:position w:val="-20"/>
              <w:sz w:val="14"/>
              <w:szCs w:val="14"/>
            </w:rPr>
            <w:drawing>
              <wp:inline distT="0" distB="0" distL="0" distR="0" wp14:anchorId="414186BC" wp14:editId="09DAAEE5">
                <wp:extent cx="171450" cy="142875"/>
                <wp:effectExtent l="0" t="0" r="0" b="9525"/>
                <wp:docPr id="3" name="Рисунок 3"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shd w:val="clear" w:color="auto" w:fill="auto"/>
          <w:tcMar>
            <w:left w:w="0" w:type="dxa"/>
          </w:tcMar>
          <w:vAlign w:val="bottom"/>
        </w:tcPr>
        <w:p w:rsidR="00864293" w:rsidRPr="00C22273" w:rsidRDefault="00746494" w:rsidP="00C22273">
          <w:pPr>
            <w:pStyle w:val="a6"/>
            <w:ind w:right="-113"/>
            <w:rPr>
              <w:rFonts w:ascii="Times New Roman" w:hAnsi="Times New Roman"/>
              <w:position w:val="-14"/>
              <w:lang w:val="en-US"/>
            </w:rPr>
          </w:pPr>
          <w:r>
            <w:rPr>
              <w:rFonts w:ascii="Times New Roman" w:hAnsi="Times New Roman"/>
              <w:position w:val="-14"/>
              <w:lang w:val="en-US"/>
            </w:rPr>
            <w:t>16634  26.05.2021 15:06:41</w:t>
          </w:r>
        </w:p>
      </w:tc>
      <w:tc>
        <w:tcPr>
          <w:tcW w:w="500" w:type="dxa"/>
          <w:tcBorders>
            <w:top w:val="nil"/>
            <w:left w:val="nil"/>
            <w:bottom w:val="nil"/>
            <w:right w:val="nil"/>
          </w:tcBorders>
          <w:shd w:val="clear" w:color="auto" w:fill="auto"/>
        </w:tcPr>
        <w:p w:rsidR="00864293" w:rsidRPr="00F16F07" w:rsidRDefault="00864293" w:rsidP="00C22273">
          <w:pPr>
            <w:pStyle w:val="a6"/>
            <w:ind w:right="-113"/>
            <w:jc w:val="right"/>
          </w:pPr>
        </w:p>
      </w:tc>
      <w:tc>
        <w:tcPr>
          <w:tcW w:w="1738" w:type="dxa"/>
          <w:tcBorders>
            <w:top w:val="nil"/>
            <w:left w:val="nil"/>
            <w:bottom w:val="nil"/>
            <w:right w:val="nil"/>
          </w:tcBorders>
          <w:shd w:val="clear" w:color="auto" w:fill="auto"/>
        </w:tcPr>
        <w:p w:rsidR="00864293" w:rsidRPr="00C22273" w:rsidRDefault="00864293" w:rsidP="00C22273">
          <w:pPr>
            <w:pStyle w:val="a6"/>
            <w:spacing w:before="40"/>
            <w:rPr>
              <w:b/>
              <w:spacing w:val="30"/>
            </w:rPr>
          </w:pPr>
        </w:p>
      </w:tc>
    </w:tr>
  </w:tbl>
  <w:p w:rsidR="00864293" w:rsidRPr="00B413CE" w:rsidRDefault="00864293">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179" w:rsidRDefault="00E31179">
      <w:r>
        <w:separator/>
      </w:r>
    </w:p>
  </w:footnote>
  <w:footnote w:type="continuationSeparator" w:id="0">
    <w:p w:rsidR="00E31179" w:rsidRDefault="00E31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864293"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746494">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15pt;height:11.1pt" o:bullet="t">
        <v:imagedata r:id="rId1" o:title="Номер версии 555" gain="79922f" blacklevel="-1966f"/>
      </v:shape>
    </w:pict>
  </w:numPicBullet>
  <w:abstractNum w:abstractNumId="0">
    <w:nsid w:val="058A3DB1"/>
    <w:multiLevelType w:val="hybridMultilevel"/>
    <w:tmpl w:val="D938DA10"/>
    <w:lvl w:ilvl="0" w:tplc="4F9A1A3C">
      <w:start w:val="1"/>
      <w:numFmt w:val="upperRoman"/>
      <w:lvlText w:val="%1."/>
      <w:lvlJc w:val="left"/>
      <w:pPr>
        <w:ind w:left="3265" w:hanging="720"/>
      </w:pPr>
      <w:rPr>
        <w:rFonts w:hint="default"/>
      </w:rPr>
    </w:lvl>
    <w:lvl w:ilvl="1" w:tplc="04190019" w:tentative="1">
      <w:start w:val="1"/>
      <w:numFmt w:val="lowerLetter"/>
      <w:lvlText w:val="%2."/>
      <w:lvlJc w:val="left"/>
      <w:pPr>
        <w:ind w:left="3625" w:hanging="360"/>
      </w:pPr>
    </w:lvl>
    <w:lvl w:ilvl="2" w:tplc="0419001B" w:tentative="1">
      <w:start w:val="1"/>
      <w:numFmt w:val="lowerRoman"/>
      <w:lvlText w:val="%3."/>
      <w:lvlJc w:val="right"/>
      <w:pPr>
        <w:ind w:left="4345" w:hanging="180"/>
      </w:pPr>
    </w:lvl>
    <w:lvl w:ilvl="3" w:tplc="0419000F" w:tentative="1">
      <w:start w:val="1"/>
      <w:numFmt w:val="decimal"/>
      <w:lvlText w:val="%4."/>
      <w:lvlJc w:val="left"/>
      <w:pPr>
        <w:ind w:left="5065" w:hanging="360"/>
      </w:pPr>
    </w:lvl>
    <w:lvl w:ilvl="4" w:tplc="04190019" w:tentative="1">
      <w:start w:val="1"/>
      <w:numFmt w:val="lowerLetter"/>
      <w:lvlText w:val="%5."/>
      <w:lvlJc w:val="left"/>
      <w:pPr>
        <w:ind w:left="5785" w:hanging="360"/>
      </w:pPr>
    </w:lvl>
    <w:lvl w:ilvl="5" w:tplc="0419001B" w:tentative="1">
      <w:start w:val="1"/>
      <w:numFmt w:val="lowerRoman"/>
      <w:lvlText w:val="%6."/>
      <w:lvlJc w:val="right"/>
      <w:pPr>
        <w:ind w:left="6505" w:hanging="180"/>
      </w:pPr>
    </w:lvl>
    <w:lvl w:ilvl="6" w:tplc="0419000F" w:tentative="1">
      <w:start w:val="1"/>
      <w:numFmt w:val="decimal"/>
      <w:lvlText w:val="%7."/>
      <w:lvlJc w:val="left"/>
      <w:pPr>
        <w:ind w:left="7225" w:hanging="360"/>
      </w:pPr>
    </w:lvl>
    <w:lvl w:ilvl="7" w:tplc="04190019" w:tentative="1">
      <w:start w:val="1"/>
      <w:numFmt w:val="lowerLetter"/>
      <w:lvlText w:val="%8."/>
      <w:lvlJc w:val="left"/>
      <w:pPr>
        <w:ind w:left="7945" w:hanging="360"/>
      </w:pPr>
    </w:lvl>
    <w:lvl w:ilvl="8" w:tplc="0419001B" w:tentative="1">
      <w:start w:val="1"/>
      <w:numFmt w:val="lowerRoman"/>
      <w:lvlText w:val="%9."/>
      <w:lvlJc w:val="right"/>
      <w:pPr>
        <w:ind w:left="8665" w:hanging="180"/>
      </w:pPr>
    </w:lvl>
  </w:abstractNum>
  <w:abstractNum w:abstractNumId="1">
    <w:nsid w:val="0ADC536A"/>
    <w:multiLevelType w:val="hybridMultilevel"/>
    <w:tmpl w:val="94529964"/>
    <w:lvl w:ilvl="0" w:tplc="27FA133E">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4C769A">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8ADE2E">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E01806">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F2981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AC9746">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C82338">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CAC91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0235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0596A24"/>
    <w:multiLevelType w:val="hybridMultilevel"/>
    <w:tmpl w:val="461C1734"/>
    <w:lvl w:ilvl="0" w:tplc="64A22AD0">
      <w:start w:val="1"/>
      <w:numFmt w:val="bullet"/>
      <w:lvlText w:val="-"/>
      <w:lvlJc w:val="left"/>
      <w:pPr>
        <w:ind w:left="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E64302A">
      <w:start w:val="1"/>
      <w:numFmt w:val="bullet"/>
      <w:lvlText w:val="o"/>
      <w:lvlJc w:val="left"/>
      <w:pPr>
        <w:ind w:left="11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14629AC">
      <w:start w:val="1"/>
      <w:numFmt w:val="bullet"/>
      <w:lvlText w:val="▪"/>
      <w:lvlJc w:val="left"/>
      <w:pPr>
        <w:ind w:left="18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6E474DA">
      <w:start w:val="1"/>
      <w:numFmt w:val="bullet"/>
      <w:lvlText w:val="•"/>
      <w:lvlJc w:val="left"/>
      <w:pPr>
        <w:ind w:left="25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E104034">
      <w:start w:val="1"/>
      <w:numFmt w:val="bullet"/>
      <w:lvlText w:val="o"/>
      <w:lvlJc w:val="left"/>
      <w:pPr>
        <w:ind w:left="33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D3EE59E">
      <w:start w:val="1"/>
      <w:numFmt w:val="bullet"/>
      <w:lvlText w:val="▪"/>
      <w:lvlJc w:val="left"/>
      <w:pPr>
        <w:ind w:left="40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A3AC668">
      <w:start w:val="1"/>
      <w:numFmt w:val="bullet"/>
      <w:lvlText w:val="•"/>
      <w:lvlJc w:val="left"/>
      <w:pPr>
        <w:ind w:left="47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A1CCC6A">
      <w:start w:val="1"/>
      <w:numFmt w:val="bullet"/>
      <w:lvlText w:val="o"/>
      <w:lvlJc w:val="left"/>
      <w:pPr>
        <w:ind w:left="54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E24F1CA">
      <w:start w:val="1"/>
      <w:numFmt w:val="bullet"/>
      <w:lvlText w:val="▪"/>
      <w:lvlJc w:val="left"/>
      <w:pPr>
        <w:ind w:left="61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1AB24E84"/>
    <w:multiLevelType w:val="hybridMultilevel"/>
    <w:tmpl w:val="C3841696"/>
    <w:lvl w:ilvl="0" w:tplc="D176194C">
      <w:start w:val="1"/>
      <w:numFmt w:val="bullet"/>
      <w:lvlText w:val="-"/>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3203DB6">
      <w:start w:val="1"/>
      <w:numFmt w:val="bullet"/>
      <w:lvlText w:val="o"/>
      <w:lvlJc w:val="left"/>
      <w:pPr>
        <w:ind w:left="11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00C52C">
      <w:start w:val="1"/>
      <w:numFmt w:val="bullet"/>
      <w:lvlText w:val="▪"/>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58CADF8">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654504A">
      <w:start w:val="1"/>
      <w:numFmt w:val="bullet"/>
      <w:lvlText w:val="o"/>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B1A4698">
      <w:start w:val="1"/>
      <w:numFmt w:val="bullet"/>
      <w:lvlText w:val="▪"/>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71AC08A">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B72918C">
      <w:start w:val="1"/>
      <w:numFmt w:val="bullet"/>
      <w:lvlText w:val="o"/>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8A8B842">
      <w:start w:val="1"/>
      <w:numFmt w:val="bullet"/>
      <w:lvlText w:val="▪"/>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1AD928D6"/>
    <w:multiLevelType w:val="hybridMultilevel"/>
    <w:tmpl w:val="98CEA17C"/>
    <w:lvl w:ilvl="0" w:tplc="8EBC6F96">
      <w:start w:val="1"/>
      <w:numFmt w:val="bullet"/>
      <w:lvlText w:val="-"/>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54429F4">
      <w:start w:val="1"/>
      <w:numFmt w:val="bullet"/>
      <w:lvlText w:val="o"/>
      <w:lvlJc w:val="left"/>
      <w:pPr>
        <w:ind w:left="11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69831BE">
      <w:start w:val="1"/>
      <w:numFmt w:val="bullet"/>
      <w:lvlText w:val="▪"/>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4F07D7A">
      <w:start w:val="1"/>
      <w:numFmt w:val="bullet"/>
      <w:lvlText w:val="•"/>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D2C44CE">
      <w:start w:val="1"/>
      <w:numFmt w:val="bullet"/>
      <w:lvlText w:val="o"/>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FDCBB88">
      <w:start w:val="1"/>
      <w:numFmt w:val="bullet"/>
      <w:lvlText w:val="▪"/>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DCA3DDA">
      <w:start w:val="1"/>
      <w:numFmt w:val="bullet"/>
      <w:lvlText w:val="•"/>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BE44E30">
      <w:start w:val="1"/>
      <w:numFmt w:val="bullet"/>
      <w:lvlText w:val="o"/>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FD2286E">
      <w:start w:val="1"/>
      <w:numFmt w:val="bullet"/>
      <w:lvlText w:val="▪"/>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6">
    <w:nsid w:val="1CB32E94"/>
    <w:multiLevelType w:val="hybridMultilevel"/>
    <w:tmpl w:val="506EDD0C"/>
    <w:lvl w:ilvl="0" w:tplc="CA9A222E">
      <w:start w:val="1"/>
      <w:numFmt w:val="bullet"/>
      <w:lvlText w:val="-"/>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372BF02">
      <w:start w:val="1"/>
      <w:numFmt w:val="bullet"/>
      <w:lvlText w:val="o"/>
      <w:lvlJc w:val="left"/>
      <w:pPr>
        <w:ind w:left="1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212DC88">
      <w:start w:val="1"/>
      <w:numFmt w:val="bullet"/>
      <w:lvlText w:val="▪"/>
      <w:lvlJc w:val="left"/>
      <w:pPr>
        <w:ind w:left="1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D66E090">
      <w:start w:val="1"/>
      <w:numFmt w:val="bullet"/>
      <w:lvlText w:val="•"/>
      <w:lvlJc w:val="left"/>
      <w:pPr>
        <w:ind w:left="25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4C08C80">
      <w:start w:val="1"/>
      <w:numFmt w:val="bullet"/>
      <w:lvlText w:val="o"/>
      <w:lvlJc w:val="left"/>
      <w:pPr>
        <w:ind w:left="32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FC88D30">
      <w:start w:val="1"/>
      <w:numFmt w:val="bullet"/>
      <w:lvlText w:val="▪"/>
      <w:lvlJc w:val="left"/>
      <w:pPr>
        <w:ind w:left="40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C20574A">
      <w:start w:val="1"/>
      <w:numFmt w:val="bullet"/>
      <w:lvlText w:val="•"/>
      <w:lvlJc w:val="left"/>
      <w:pPr>
        <w:ind w:left="47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A443DFC">
      <w:start w:val="1"/>
      <w:numFmt w:val="bullet"/>
      <w:lvlText w:val="o"/>
      <w:lvlJc w:val="left"/>
      <w:pPr>
        <w:ind w:left="54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C1C2848">
      <w:start w:val="1"/>
      <w:numFmt w:val="bullet"/>
      <w:lvlText w:val="▪"/>
      <w:lvlJc w:val="left"/>
      <w:pPr>
        <w:ind w:left="61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1ED62298"/>
    <w:multiLevelType w:val="hybridMultilevel"/>
    <w:tmpl w:val="B468856A"/>
    <w:lvl w:ilvl="0" w:tplc="DD92B144">
      <w:start w:val="1"/>
      <w:numFmt w:val="bullet"/>
      <w:lvlText w:val="-"/>
      <w:lvlJc w:val="left"/>
      <w:pPr>
        <w:ind w:left="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A9ACA3E">
      <w:start w:val="1"/>
      <w:numFmt w:val="bullet"/>
      <w:lvlText w:val="o"/>
      <w:lvlJc w:val="left"/>
      <w:pPr>
        <w:ind w:left="11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A4CE64E">
      <w:start w:val="1"/>
      <w:numFmt w:val="bullet"/>
      <w:lvlText w:val="▪"/>
      <w:lvlJc w:val="left"/>
      <w:pPr>
        <w:ind w:left="1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E9832D2">
      <w:start w:val="1"/>
      <w:numFmt w:val="bullet"/>
      <w:lvlText w:val="•"/>
      <w:lvlJc w:val="left"/>
      <w:pPr>
        <w:ind w:left="2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9F06426">
      <w:start w:val="1"/>
      <w:numFmt w:val="bullet"/>
      <w:lvlText w:val="o"/>
      <w:lvlJc w:val="left"/>
      <w:pPr>
        <w:ind w:left="3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8EB968">
      <w:start w:val="1"/>
      <w:numFmt w:val="bullet"/>
      <w:lvlText w:val="▪"/>
      <w:lvlJc w:val="left"/>
      <w:pPr>
        <w:ind w:left="4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B88D37A">
      <w:start w:val="1"/>
      <w:numFmt w:val="bullet"/>
      <w:lvlText w:val="•"/>
      <w:lvlJc w:val="left"/>
      <w:pPr>
        <w:ind w:left="4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BEC7986">
      <w:start w:val="1"/>
      <w:numFmt w:val="bullet"/>
      <w:lvlText w:val="o"/>
      <w:lvlJc w:val="left"/>
      <w:pPr>
        <w:ind w:left="5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8F45FC2">
      <w:start w:val="1"/>
      <w:numFmt w:val="bullet"/>
      <w:lvlText w:val="▪"/>
      <w:lvlJc w:val="left"/>
      <w:pPr>
        <w:ind w:left="62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257E1EBF"/>
    <w:multiLevelType w:val="hybridMultilevel"/>
    <w:tmpl w:val="913C58F0"/>
    <w:lvl w:ilvl="0" w:tplc="51603252">
      <w:start w:val="1"/>
      <w:numFmt w:val="bullet"/>
      <w:lvlText w:val="-"/>
      <w:lvlJc w:val="left"/>
      <w:pPr>
        <w:ind w:left="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9142C38">
      <w:start w:val="1"/>
      <w:numFmt w:val="bullet"/>
      <w:lvlText w:val="o"/>
      <w:lvlJc w:val="left"/>
      <w:pPr>
        <w:ind w:left="11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9F2F7F0">
      <w:start w:val="1"/>
      <w:numFmt w:val="bullet"/>
      <w:lvlText w:val="▪"/>
      <w:lvlJc w:val="left"/>
      <w:pPr>
        <w:ind w:left="18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57246B0">
      <w:start w:val="1"/>
      <w:numFmt w:val="bullet"/>
      <w:lvlText w:val="•"/>
      <w:lvlJc w:val="left"/>
      <w:pPr>
        <w:ind w:left="26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D8C7DFC">
      <w:start w:val="1"/>
      <w:numFmt w:val="bullet"/>
      <w:lvlText w:val="o"/>
      <w:lvlJc w:val="left"/>
      <w:pPr>
        <w:ind w:left="33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9047FB8">
      <w:start w:val="1"/>
      <w:numFmt w:val="bullet"/>
      <w:lvlText w:val="▪"/>
      <w:lvlJc w:val="left"/>
      <w:pPr>
        <w:ind w:left="40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F7CE158">
      <w:start w:val="1"/>
      <w:numFmt w:val="bullet"/>
      <w:lvlText w:val="•"/>
      <w:lvlJc w:val="left"/>
      <w:pPr>
        <w:ind w:left="47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45C3E78">
      <w:start w:val="1"/>
      <w:numFmt w:val="bullet"/>
      <w:lvlText w:val="o"/>
      <w:lvlJc w:val="left"/>
      <w:pPr>
        <w:ind w:left="54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FE836E2">
      <w:start w:val="1"/>
      <w:numFmt w:val="bullet"/>
      <w:lvlText w:val="▪"/>
      <w:lvlJc w:val="left"/>
      <w:pPr>
        <w:ind w:left="62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0">
    <w:nsid w:val="2C197F75"/>
    <w:multiLevelType w:val="hybridMultilevel"/>
    <w:tmpl w:val="E18C76D0"/>
    <w:lvl w:ilvl="0" w:tplc="64463028">
      <w:start w:val="1"/>
      <w:numFmt w:val="bullet"/>
      <w:lvlText w:val="-"/>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F866232">
      <w:start w:val="1"/>
      <w:numFmt w:val="bullet"/>
      <w:lvlText w:val="o"/>
      <w:lvlJc w:val="left"/>
      <w:pPr>
        <w:ind w:left="11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C18AF0C">
      <w:start w:val="1"/>
      <w:numFmt w:val="bullet"/>
      <w:lvlText w:val="▪"/>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7BEEF22">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2B615B8">
      <w:start w:val="1"/>
      <w:numFmt w:val="bullet"/>
      <w:lvlText w:val="o"/>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A6C5622">
      <w:start w:val="1"/>
      <w:numFmt w:val="bullet"/>
      <w:lvlText w:val="▪"/>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C989A12">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47A2796">
      <w:start w:val="1"/>
      <w:numFmt w:val="bullet"/>
      <w:lvlText w:val="o"/>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8AEFCF6">
      <w:start w:val="1"/>
      <w:numFmt w:val="bullet"/>
      <w:lvlText w:val="▪"/>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nsid w:val="38DB773B"/>
    <w:multiLevelType w:val="hybridMultilevel"/>
    <w:tmpl w:val="B4849F6E"/>
    <w:lvl w:ilvl="0" w:tplc="DE786380">
      <w:start w:val="1"/>
      <w:numFmt w:val="decimal"/>
      <w:lvlText w:val="%1."/>
      <w:lvlJc w:val="left"/>
      <w:pPr>
        <w:ind w:left="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58EBC6C">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1F60A62">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D6F256">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9040B1E">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DA4BD22">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BCABA02">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1A47038">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AAE7CB4">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3C3C1AF1"/>
    <w:multiLevelType w:val="hybridMultilevel"/>
    <w:tmpl w:val="AE3CDF06"/>
    <w:lvl w:ilvl="0" w:tplc="9EA80C50">
      <w:start w:val="4"/>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EE9FDA">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ECBB52">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A2F928">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273D2">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0C1F24">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EC61A4">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E2AD40">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ACAB7A">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EAF0FBA"/>
    <w:multiLevelType w:val="hybridMultilevel"/>
    <w:tmpl w:val="2AF21370"/>
    <w:lvl w:ilvl="0" w:tplc="F29868C0">
      <w:start w:val="1"/>
      <w:numFmt w:val="bullet"/>
      <w:lvlText w:val="-"/>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73C801A">
      <w:start w:val="1"/>
      <w:numFmt w:val="bullet"/>
      <w:lvlText w:val="o"/>
      <w:lvlJc w:val="left"/>
      <w:pPr>
        <w:ind w:left="11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65AC3B8">
      <w:start w:val="1"/>
      <w:numFmt w:val="bullet"/>
      <w:lvlText w:val="▪"/>
      <w:lvlJc w:val="left"/>
      <w:pPr>
        <w:ind w:left="18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0CC07E6">
      <w:start w:val="1"/>
      <w:numFmt w:val="bullet"/>
      <w:lvlText w:val="•"/>
      <w:lvlJc w:val="left"/>
      <w:pPr>
        <w:ind w:left="25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04222FA">
      <w:start w:val="1"/>
      <w:numFmt w:val="bullet"/>
      <w:lvlText w:val="o"/>
      <w:lvlJc w:val="left"/>
      <w:pPr>
        <w:ind w:left="33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2A11B6">
      <w:start w:val="1"/>
      <w:numFmt w:val="bullet"/>
      <w:lvlText w:val="▪"/>
      <w:lvlJc w:val="left"/>
      <w:pPr>
        <w:ind w:left="40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A081726">
      <w:start w:val="1"/>
      <w:numFmt w:val="bullet"/>
      <w:lvlText w:val="•"/>
      <w:lvlJc w:val="left"/>
      <w:pPr>
        <w:ind w:left="47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B98FF8C">
      <w:start w:val="1"/>
      <w:numFmt w:val="bullet"/>
      <w:lvlText w:val="o"/>
      <w:lvlJc w:val="left"/>
      <w:pPr>
        <w:ind w:left="54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0CACF8C">
      <w:start w:val="1"/>
      <w:numFmt w:val="bullet"/>
      <w:lvlText w:val="▪"/>
      <w:lvlJc w:val="left"/>
      <w:pPr>
        <w:ind w:left="61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nsid w:val="4439040F"/>
    <w:multiLevelType w:val="hybridMultilevel"/>
    <w:tmpl w:val="B3E86E42"/>
    <w:lvl w:ilvl="0" w:tplc="4D18F942">
      <w:start w:val="1"/>
      <w:numFmt w:val="bullet"/>
      <w:lvlText w:val="-"/>
      <w:lvlJc w:val="left"/>
      <w:pPr>
        <w:ind w:left="1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068F926">
      <w:start w:val="1"/>
      <w:numFmt w:val="bullet"/>
      <w:lvlText w:val="o"/>
      <w:lvlJc w:val="left"/>
      <w:pPr>
        <w:ind w:left="11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ADF8B5A8">
      <w:start w:val="1"/>
      <w:numFmt w:val="bullet"/>
      <w:lvlText w:val="▪"/>
      <w:lvlJc w:val="left"/>
      <w:pPr>
        <w:ind w:left="187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62CA7EBA">
      <w:start w:val="1"/>
      <w:numFmt w:val="bullet"/>
      <w:lvlText w:val="•"/>
      <w:lvlJc w:val="left"/>
      <w:pPr>
        <w:ind w:left="25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46245C66">
      <w:start w:val="1"/>
      <w:numFmt w:val="bullet"/>
      <w:lvlText w:val="o"/>
      <w:lvlJc w:val="left"/>
      <w:pPr>
        <w:ind w:left="331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4B2C3F02">
      <w:start w:val="1"/>
      <w:numFmt w:val="bullet"/>
      <w:lvlText w:val="▪"/>
      <w:lvlJc w:val="left"/>
      <w:pPr>
        <w:ind w:left="403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BCB26C08">
      <w:start w:val="1"/>
      <w:numFmt w:val="bullet"/>
      <w:lvlText w:val="•"/>
      <w:lvlJc w:val="left"/>
      <w:pPr>
        <w:ind w:left="475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DFE6FFE0">
      <w:start w:val="1"/>
      <w:numFmt w:val="bullet"/>
      <w:lvlText w:val="o"/>
      <w:lvlJc w:val="left"/>
      <w:pPr>
        <w:ind w:left="547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FC76E302">
      <w:start w:val="1"/>
      <w:numFmt w:val="bullet"/>
      <w:lvlText w:val="▪"/>
      <w:lvlJc w:val="left"/>
      <w:pPr>
        <w:ind w:left="61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7">
    <w:nsid w:val="45476E3B"/>
    <w:multiLevelType w:val="hybridMultilevel"/>
    <w:tmpl w:val="5DF61024"/>
    <w:lvl w:ilvl="0" w:tplc="A7A0297A">
      <w:start w:val="1"/>
      <w:numFmt w:val="bullet"/>
      <w:lvlText w:val="-"/>
      <w:lvlJc w:val="left"/>
      <w:pPr>
        <w:ind w:left="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C6EACBE">
      <w:start w:val="1"/>
      <w:numFmt w:val="bullet"/>
      <w:lvlText w:val="o"/>
      <w:lvlJc w:val="left"/>
      <w:pPr>
        <w:ind w:left="1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8165DBE">
      <w:start w:val="1"/>
      <w:numFmt w:val="bullet"/>
      <w:lvlText w:val="▪"/>
      <w:lvlJc w:val="left"/>
      <w:pPr>
        <w:ind w:left="18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636BDF0">
      <w:start w:val="1"/>
      <w:numFmt w:val="bullet"/>
      <w:lvlText w:val="•"/>
      <w:lvlJc w:val="left"/>
      <w:pPr>
        <w:ind w:left="25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B68391E">
      <w:start w:val="1"/>
      <w:numFmt w:val="bullet"/>
      <w:lvlText w:val="o"/>
      <w:lvlJc w:val="left"/>
      <w:pPr>
        <w:ind w:left="32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770694E">
      <w:start w:val="1"/>
      <w:numFmt w:val="bullet"/>
      <w:lvlText w:val="▪"/>
      <w:lvlJc w:val="left"/>
      <w:pPr>
        <w:ind w:left="40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7F2A398">
      <w:start w:val="1"/>
      <w:numFmt w:val="bullet"/>
      <w:lvlText w:val="•"/>
      <w:lvlJc w:val="left"/>
      <w:pPr>
        <w:ind w:left="47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63E5F56">
      <w:start w:val="1"/>
      <w:numFmt w:val="bullet"/>
      <w:lvlText w:val="o"/>
      <w:lvlJc w:val="left"/>
      <w:pPr>
        <w:ind w:left="54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7668474">
      <w:start w:val="1"/>
      <w:numFmt w:val="bullet"/>
      <w:lvlText w:val="▪"/>
      <w:lvlJc w:val="left"/>
      <w:pPr>
        <w:ind w:left="61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nsid w:val="47846316"/>
    <w:multiLevelType w:val="hybridMultilevel"/>
    <w:tmpl w:val="1D1C0E6A"/>
    <w:lvl w:ilvl="0" w:tplc="7736E9EA">
      <w:start w:val="1"/>
      <w:numFmt w:val="bullet"/>
      <w:lvlText w:val="-"/>
      <w:lvlJc w:val="left"/>
      <w:pPr>
        <w:ind w:left="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8EA449E">
      <w:start w:val="1"/>
      <w:numFmt w:val="bullet"/>
      <w:lvlText w:val="o"/>
      <w:lvlJc w:val="left"/>
      <w:pPr>
        <w:ind w:left="11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81E478C">
      <w:start w:val="1"/>
      <w:numFmt w:val="bullet"/>
      <w:lvlText w:val="▪"/>
      <w:lvlJc w:val="left"/>
      <w:pPr>
        <w:ind w:left="18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9C27058">
      <w:start w:val="1"/>
      <w:numFmt w:val="bullet"/>
      <w:lvlText w:val="•"/>
      <w:lvlJc w:val="left"/>
      <w:pPr>
        <w:ind w:left="25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8A4CD14">
      <w:start w:val="1"/>
      <w:numFmt w:val="bullet"/>
      <w:lvlText w:val="o"/>
      <w:lvlJc w:val="left"/>
      <w:pPr>
        <w:ind w:left="33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33E54D4">
      <w:start w:val="1"/>
      <w:numFmt w:val="bullet"/>
      <w:lvlText w:val="▪"/>
      <w:lvlJc w:val="left"/>
      <w:pPr>
        <w:ind w:left="40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DA0AD82">
      <w:start w:val="1"/>
      <w:numFmt w:val="bullet"/>
      <w:lvlText w:val="•"/>
      <w:lvlJc w:val="left"/>
      <w:pPr>
        <w:ind w:left="47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5E8E742">
      <w:start w:val="1"/>
      <w:numFmt w:val="bullet"/>
      <w:lvlText w:val="o"/>
      <w:lvlJc w:val="left"/>
      <w:pPr>
        <w:ind w:left="5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D00874E">
      <w:start w:val="1"/>
      <w:numFmt w:val="bullet"/>
      <w:lvlText w:val="▪"/>
      <w:lvlJc w:val="left"/>
      <w:pPr>
        <w:ind w:left="61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nsid w:val="4C464E76"/>
    <w:multiLevelType w:val="hybridMultilevel"/>
    <w:tmpl w:val="A6ACBA2C"/>
    <w:lvl w:ilvl="0" w:tplc="BC3CFE60">
      <w:start w:val="1"/>
      <w:numFmt w:val="bullet"/>
      <w:lvlText w:val="-"/>
      <w:lvlJc w:val="left"/>
      <w:pPr>
        <w:ind w:left="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675EE99C">
      <w:start w:val="1"/>
      <w:numFmt w:val="bullet"/>
      <w:lvlText w:val="o"/>
      <w:lvlJc w:val="left"/>
      <w:pPr>
        <w:ind w:left="11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8304C602">
      <w:start w:val="1"/>
      <w:numFmt w:val="bullet"/>
      <w:lvlText w:val="▪"/>
      <w:lvlJc w:val="left"/>
      <w:pPr>
        <w:ind w:left="18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F64A3CBA">
      <w:start w:val="1"/>
      <w:numFmt w:val="bullet"/>
      <w:lvlText w:val="•"/>
      <w:lvlJc w:val="left"/>
      <w:pPr>
        <w:ind w:left="26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73ED014">
      <w:start w:val="1"/>
      <w:numFmt w:val="bullet"/>
      <w:lvlText w:val="o"/>
      <w:lvlJc w:val="left"/>
      <w:pPr>
        <w:ind w:left="33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3C4A61D4">
      <w:start w:val="1"/>
      <w:numFmt w:val="bullet"/>
      <w:lvlText w:val="▪"/>
      <w:lvlJc w:val="left"/>
      <w:pPr>
        <w:ind w:left="40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17A5682">
      <w:start w:val="1"/>
      <w:numFmt w:val="bullet"/>
      <w:lvlText w:val="•"/>
      <w:lvlJc w:val="left"/>
      <w:pPr>
        <w:ind w:left="47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3F306278">
      <w:start w:val="1"/>
      <w:numFmt w:val="bullet"/>
      <w:lvlText w:val="o"/>
      <w:lvlJc w:val="left"/>
      <w:pPr>
        <w:ind w:left="54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149AD11A">
      <w:start w:val="1"/>
      <w:numFmt w:val="bullet"/>
      <w:lvlText w:val="▪"/>
      <w:lvlJc w:val="left"/>
      <w:pPr>
        <w:ind w:left="62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0">
    <w:nsid w:val="503428F5"/>
    <w:multiLevelType w:val="hybridMultilevel"/>
    <w:tmpl w:val="C418781C"/>
    <w:lvl w:ilvl="0" w:tplc="E9DAF5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1D772FF"/>
    <w:multiLevelType w:val="hybridMultilevel"/>
    <w:tmpl w:val="F6F8210A"/>
    <w:lvl w:ilvl="0" w:tplc="FA623AC6">
      <w:start w:val="1"/>
      <w:numFmt w:val="bullet"/>
      <w:lvlText w:val="-"/>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572A04A">
      <w:start w:val="1"/>
      <w:numFmt w:val="bullet"/>
      <w:lvlText w:val="o"/>
      <w:lvlJc w:val="left"/>
      <w:pPr>
        <w:ind w:left="1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F5C8186">
      <w:start w:val="1"/>
      <w:numFmt w:val="bullet"/>
      <w:lvlText w:val="▪"/>
      <w:lvlJc w:val="left"/>
      <w:pPr>
        <w:ind w:left="18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F78B25C">
      <w:start w:val="1"/>
      <w:numFmt w:val="bullet"/>
      <w:lvlText w:val="•"/>
      <w:lvlJc w:val="left"/>
      <w:pPr>
        <w:ind w:left="25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14876FC">
      <w:start w:val="1"/>
      <w:numFmt w:val="bullet"/>
      <w:lvlText w:val="o"/>
      <w:lvlJc w:val="left"/>
      <w:pPr>
        <w:ind w:left="33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8581210">
      <w:start w:val="1"/>
      <w:numFmt w:val="bullet"/>
      <w:lvlText w:val="▪"/>
      <w:lvlJc w:val="left"/>
      <w:pPr>
        <w:ind w:left="40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007914">
      <w:start w:val="1"/>
      <w:numFmt w:val="bullet"/>
      <w:lvlText w:val="•"/>
      <w:lvlJc w:val="left"/>
      <w:pPr>
        <w:ind w:left="47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7A2E5B8">
      <w:start w:val="1"/>
      <w:numFmt w:val="bullet"/>
      <w:lvlText w:val="o"/>
      <w:lvlJc w:val="left"/>
      <w:pPr>
        <w:ind w:left="54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C245D00">
      <w:start w:val="1"/>
      <w:numFmt w:val="bullet"/>
      <w:lvlText w:val="▪"/>
      <w:lvlJc w:val="left"/>
      <w:pPr>
        <w:ind w:left="61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nsid w:val="5CCA0ADF"/>
    <w:multiLevelType w:val="hybridMultilevel"/>
    <w:tmpl w:val="7E608FF0"/>
    <w:lvl w:ilvl="0" w:tplc="7624C56C">
      <w:start w:val="1"/>
      <w:numFmt w:val="bullet"/>
      <w:lvlText w:val="-"/>
      <w:lvlJc w:val="left"/>
      <w:pPr>
        <w:ind w:left="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142A9EC">
      <w:start w:val="1"/>
      <w:numFmt w:val="bullet"/>
      <w:lvlText w:val="o"/>
      <w:lvlJc w:val="left"/>
      <w:pPr>
        <w:ind w:left="11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E3071D0">
      <w:start w:val="1"/>
      <w:numFmt w:val="bullet"/>
      <w:lvlText w:val="▪"/>
      <w:lvlJc w:val="left"/>
      <w:pPr>
        <w:ind w:left="18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024331C">
      <w:start w:val="1"/>
      <w:numFmt w:val="bullet"/>
      <w:lvlText w:val="•"/>
      <w:lvlJc w:val="left"/>
      <w:pPr>
        <w:ind w:left="25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3F26E4C">
      <w:start w:val="1"/>
      <w:numFmt w:val="bullet"/>
      <w:lvlText w:val="o"/>
      <w:lvlJc w:val="left"/>
      <w:pPr>
        <w:ind w:left="33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EE838A2">
      <w:start w:val="1"/>
      <w:numFmt w:val="bullet"/>
      <w:lvlText w:val="▪"/>
      <w:lvlJc w:val="left"/>
      <w:pPr>
        <w:ind w:left="40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A0240AA">
      <w:start w:val="1"/>
      <w:numFmt w:val="bullet"/>
      <w:lvlText w:val="•"/>
      <w:lvlJc w:val="left"/>
      <w:pPr>
        <w:ind w:left="47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668E884">
      <w:start w:val="1"/>
      <w:numFmt w:val="bullet"/>
      <w:lvlText w:val="o"/>
      <w:lvlJc w:val="left"/>
      <w:pPr>
        <w:ind w:left="54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E9ABA38">
      <w:start w:val="1"/>
      <w:numFmt w:val="bullet"/>
      <w:lvlText w:val="▪"/>
      <w:lvlJc w:val="left"/>
      <w:pPr>
        <w:ind w:left="61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nsid w:val="5D1D6EBE"/>
    <w:multiLevelType w:val="hybridMultilevel"/>
    <w:tmpl w:val="7158AB90"/>
    <w:lvl w:ilvl="0" w:tplc="61D0D6D6">
      <w:start w:val="1"/>
      <w:numFmt w:val="bullet"/>
      <w:lvlText w:val="-"/>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EDC9D36">
      <w:start w:val="1"/>
      <w:numFmt w:val="bullet"/>
      <w:lvlText w:val="o"/>
      <w:lvlJc w:val="left"/>
      <w:pPr>
        <w:ind w:left="11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7FC22F0">
      <w:start w:val="1"/>
      <w:numFmt w:val="bullet"/>
      <w:lvlText w:val="▪"/>
      <w:lvlJc w:val="left"/>
      <w:pPr>
        <w:ind w:left="18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E8CC932">
      <w:start w:val="1"/>
      <w:numFmt w:val="bullet"/>
      <w:lvlText w:val="•"/>
      <w:lvlJc w:val="left"/>
      <w:pPr>
        <w:ind w:left="26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7F63C52">
      <w:start w:val="1"/>
      <w:numFmt w:val="bullet"/>
      <w:lvlText w:val="o"/>
      <w:lvlJc w:val="left"/>
      <w:pPr>
        <w:ind w:left="33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E541F3C">
      <w:start w:val="1"/>
      <w:numFmt w:val="bullet"/>
      <w:lvlText w:val="▪"/>
      <w:lvlJc w:val="left"/>
      <w:pPr>
        <w:ind w:left="40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144A16C">
      <w:start w:val="1"/>
      <w:numFmt w:val="bullet"/>
      <w:lvlText w:val="•"/>
      <w:lvlJc w:val="left"/>
      <w:pPr>
        <w:ind w:left="4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CEAC92">
      <w:start w:val="1"/>
      <w:numFmt w:val="bullet"/>
      <w:lvlText w:val="o"/>
      <w:lvlJc w:val="left"/>
      <w:pPr>
        <w:ind w:left="54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1809D2C">
      <w:start w:val="1"/>
      <w:numFmt w:val="bullet"/>
      <w:lvlText w:val="▪"/>
      <w:lvlJc w:val="left"/>
      <w:pPr>
        <w:ind w:left="62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nsid w:val="61F36965"/>
    <w:multiLevelType w:val="hybridMultilevel"/>
    <w:tmpl w:val="1A684942"/>
    <w:lvl w:ilvl="0" w:tplc="EEB08A72">
      <w:start w:val="1"/>
      <w:numFmt w:val="bullet"/>
      <w:lvlText w:val="-"/>
      <w:lvlJc w:val="left"/>
      <w:pPr>
        <w:ind w:left="2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0CAC176">
      <w:start w:val="1"/>
      <w:numFmt w:val="bullet"/>
      <w:lvlText w:val="o"/>
      <w:lvlJc w:val="left"/>
      <w:pPr>
        <w:ind w:left="11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F3E0A86">
      <w:start w:val="1"/>
      <w:numFmt w:val="bullet"/>
      <w:lvlText w:val="▪"/>
      <w:lvlJc w:val="left"/>
      <w:pPr>
        <w:ind w:left="19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D2286E6">
      <w:start w:val="1"/>
      <w:numFmt w:val="bullet"/>
      <w:lvlText w:val="•"/>
      <w:lvlJc w:val="left"/>
      <w:pPr>
        <w:ind w:left="26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0B8EE18">
      <w:start w:val="1"/>
      <w:numFmt w:val="bullet"/>
      <w:lvlText w:val="o"/>
      <w:lvlJc w:val="left"/>
      <w:pPr>
        <w:ind w:left="33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D4E067A">
      <w:start w:val="1"/>
      <w:numFmt w:val="bullet"/>
      <w:lvlText w:val="▪"/>
      <w:lvlJc w:val="left"/>
      <w:pPr>
        <w:ind w:left="40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A125DC2">
      <w:start w:val="1"/>
      <w:numFmt w:val="bullet"/>
      <w:lvlText w:val="•"/>
      <w:lvlJc w:val="left"/>
      <w:pPr>
        <w:ind w:left="47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D3EDDBE">
      <w:start w:val="1"/>
      <w:numFmt w:val="bullet"/>
      <w:lvlText w:val="o"/>
      <w:lvlJc w:val="left"/>
      <w:pPr>
        <w:ind w:left="55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310B7E0">
      <w:start w:val="1"/>
      <w:numFmt w:val="bullet"/>
      <w:lvlText w:val="▪"/>
      <w:lvlJc w:val="left"/>
      <w:pPr>
        <w:ind w:left="62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nsid w:val="63BA3576"/>
    <w:multiLevelType w:val="hybridMultilevel"/>
    <w:tmpl w:val="801A0402"/>
    <w:lvl w:ilvl="0" w:tplc="157CB068">
      <w:start w:val="1"/>
      <w:numFmt w:val="bullet"/>
      <w:lvlText w:val="-"/>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3DAFE32">
      <w:start w:val="1"/>
      <w:numFmt w:val="bullet"/>
      <w:lvlText w:val="o"/>
      <w:lvlJc w:val="left"/>
      <w:pPr>
        <w:ind w:left="11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3C0F1E4">
      <w:start w:val="1"/>
      <w:numFmt w:val="bullet"/>
      <w:lvlText w:val="▪"/>
      <w:lvlJc w:val="left"/>
      <w:pPr>
        <w:ind w:left="18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A244C60">
      <w:start w:val="1"/>
      <w:numFmt w:val="bullet"/>
      <w:lvlText w:val="•"/>
      <w:lvlJc w:val="left"/>
      <w:pPr>
        <w:ind w:left="25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78839F2">
      <w:start w:val="1"/>
      <w:numFmt w:val="bullet"/>
      <w:lvlText w:val="o"/>
      <w:lvlJc w:val="left"/>
      <w:pPr>
        <w:ind w:left="33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B206D62">
      <w:start w:val="1"/>
      <w:numFmt w:val="bullet"/>
      <w:lvlText w:val="▪"/>
      <w:lvlJc w:val="left"/>
      <w:pPr>
        <w:ind w:left="40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FFC344C">
      <w:start w:val="1"/>
      <w:numFmt w:val="bullet"/>
      <w:lvlText w:val="•"/>
      <w:lvlJc w:val="left"/>
      <w:pPr>
        <w:ind w:left="47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B8ED480">
      <w:start w:val="1"/>
      <w:numFmt w:val="bullet"/>
      <w:lvlText w:val="o"/>
      <w:lvlJc w:val="left"/>
      <w:pPr>
        <w:ind w:left="54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8FC9DA0">
      <w:start w:val="1"/>
      <w:numFmt w:val="bullet"/>
      <w:lvlText w:val="▪"/>
      <w:lvlJc w:val="left"/>
      <w:pPr>
        <w:ind w:left="61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nsid w:val="6DBF0F68"/>
    <w:multiLevelType w:val="hybridMultilevel"/>
    <w:tmpl w:val="64F8E226"/>
    <w:lvl w:ilvl="0" w:tplc="6B0E59C2">
      <w:start w:val="1"/>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8C9460">
      <w:start w:val="7"/>
      <w:numFmt w:val="decimal"/>
      <w:lvlText w:val="%2."/>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E6C96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549190">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C4F258">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A06F38">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D8CAC2">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B26834">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8CFB12">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28">
    <w:nsid w:val="78DE34CF"/>
    <w:multiLevelType w:val="hybridMultilevel"/>
    <w:tmpl w:val="475E6BDA"/>
    <w:lvl w:ilvl="0" w:tplc="16A07A5E">
      <w:start w:val="1"/>
      <w:numFmt w:val="bullet"/>
      <w:lvlText w:val="-"/>
      <w:lvlJc w:val="left"/>
      <w:pPr>
        <w:ind w:left="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36C464E">
      <w:start w:val="1"/>
      <w:numFmt w:val="bullet"/>
      <w:lvlText w:val="o"/>
      <w:lvlJc w:val="left"/>
      <w:pPr>
        <w:ind w:left="1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596F05C">
      <w:start w:val="1"/>
      <w:numFmt w:val="bullet"/>
      <w:lvlText w:val="▪"/>
      <w:lvlJc w:val="left"/>
      <w:pPr>
        <w:ind w:left="18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350C116">
      <w:start w:val="1"/>
      <w:numFmt w:val="bullet"/>
      <w:lvlText w:val="•"/>
      <w:lvlJc w:val="left"/>
      <w:pPr>
        <w:ind w:left="25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6863EF8">
      <w:start w:val="1"/>
      <w:numFmt w:val="bullet"/>
      <w:lvlText w:val="o"/>
      <w:lvlJc w:val="left"/>
      <w:pPr>
        <w:ind w:left="33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C4E0A1E">
      <w:start w:val="1"/>
      <w:numFmt w:val="bullet"/>
      <w:lvlText w:val="▪"/>
      <w:lvlJc w:val="left"/>
      <w:pPr>
        <w:ind w:left="40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7F65C50">
      <w:start w:val="1"/>
      <w:numFmt w:val="bullet"/>
      <w:lvlText w:val="•"/>
      <w:lvlJc w:val="left"/>
      <w:pPr>
        <w:ind w:left="47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8124E0A">
      <w:start w:val="1"/>
      <w:numFmt w:val="bullet"/>
      <w:lvlText w:val="o"/>
      <w:lvlJc w:val="left"/>
      <w:pPr>
        <w:ind w:left="54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8C8DBE">
      <w:start w:val="1"/>
      <w:numFmt w:val="bullet"/>
      <w:lvlText w:val="▪"/>
      <w:lvlJc w:val="left"/>
      <w:pPr>
        <w:ind w:left="61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9">
    <w:nsid w:val="7A502600"/>
    <w:multiLevelType w:val="hybridMultilevel"/>
    <w:tmpl w:val="2DC8C664"/>
    <w:lvl w:ilvl="0" w:tplc="9EEA0094">
      <w:start w:val="1"/>
      <w:numFmt w:val="bullet"/>
      <w:lvlText w:val="-"/>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38035A6">
      <w:start w:val="1"/>
      <w:numFmt w:val="bullet"/>
      <w:lvlText w:val="o"/>
      <w:lvlJc w:val="left"/>
      <w:pPr>
        <w:ind w:left="1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1040754">
      <w:start w:val="1"/>
      <w:numFmt w:val="bullet"/>
      <w:lvlText w:val="▪"/>
      <w:lvlJc w:val="left"/>
      <w:pPr>
        <w:ind w:left="1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E5E997E">
      <w:start w:val="1"/>
      <w:numFmt w:val="bullet"/>
      <w:lvlText w:val="•"/>
      <w:lvlJc w:val="left"/>
      <w:pPr>
        <w:ind w:left="25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DA6EE24">
      <w:start w:val="1"/>
      <w:numFmt w:val="bullet"/>
      <w:lvlText w:val="o"/>
      <w:lvlJc w:val="left"/>
      <w:pPr>
        <w:ind w:left="32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F0AD600">
      <w:start w:val="1"/>
      <w:numFmt w:val="bullet"/>
      <w:lvlText w:val="▪"/>
      <w:lvlJc w:val="left"/>
      <w:pPr>
        <w:ind w:left="40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EE4E900">
      <w:start w:val="1"/>
      <w:numFmt w:val="bullet"/>
      <w:lvlText w:val="•"/>
      <w:lvlJc w:val="left"/>
      <w:pPr>
        <w:ind w:left="47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6ACCC4C">
      <w:start w:val="1"/>
      <w:numFmt w:val="bullet"/>
      <w:lvlText w:val="o"/>
      <w:lvlJc w:val="left"/>
      <w:pPr>
        <w:ind w:left="54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A463EA2">
      <w:start w:val="1"/>
      <w:numFmt w:val="bullet"/>
      <w:lvlText w:val="▪"/>
      <w:lvlJc w:val="left"/>
      <w:pPr>
        <w:ind w:left="61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31">
    <w:nsid w:val="7F7B6348"/>
    <w:multiLevelType w:val="hybridMultilevel"/>
    <w:tmpl w:val="F4D2CBAA"/>
    <w:lvl w:ilvl="0" w:tplc="E1144270">
      <w:start w:val="1"/>
      <w:numFmt w:val="bullet"/>
      <w:lvlText w:val="-"/>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CBE365C">
      <w:start w:val="1"/>
      <w:numFmt w:val="bullet"/>
      <w:lvlText w:val="o"/>
      <w:lvlJc w:val="left"/>
      <w:pPr>
        <w:ind w:left="1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FE89B3C">
      <w:start w:val="1"/>
      <w:numFmt w:val="bullet"/>
      <w:lvlText w:val="▪"/>
      <w:lvlJc w:val="left"/>
      <w:pPr>
        <w:ind w:left="18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556E6D0">
      <w:start w:val="1"/>
      <w:numFmt w:val="bullet"/>
      <w:lvlText w:val="•"/>
      <w:lvlJc w:val="left"/>
      <w:pPr>
        <w:ind w:left="25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862CA0">
      <w:start w:val="1"/>
      <w:numFmt w:val="bullet"/>
      <w:lvlText w:val="o"/>
      <w:lvlJc w:val="left"/>
      <w:pPr>
        <w:ind w:left="33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FF03ACC">
      <w:start w:val="1"/>
      <w:numFmt w:val="bullet"/>
      <w:lvlText w:val="▪"/>
      <w:lvlJc w:val="left"/>
      <w:pPr>
        <w:ind w:left="40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4B43D14">
      <w:start w:val="1"/>
      <w:numFmt w:val="bullet"/>
      <w:lvlText w:val="•"/>
      <w:lvlJc w:val="left"/>
      <w:pPr>
        <w:ind w:left="47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5AEF2B0">
      <w:start w:val="1"/>
      <w:numFmt w:val="bullet"/>
      <w:lvlText w:val="o"/>
      <w:lvlJc w:val="left"/>
      <w:pPr>
        <w:ind w:left="54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982FAA2">
      <w:start w:val="1"/>
      <w:numFmt w:val="bullet"/>
      <w:lvlText w:val="▪"/>
      <w:lvlJc w:val="left"/>
      <w:pPr>
        <w:ind w:left="61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0"/>
  </w:num>
  <w:num w:numId="2">
    <w:abstractNumId w:val="5"/>
  </w:num>
  <w:num w:numId="3">
    <w:abstractNumId w:val="15"/>
  </w:num>
  <w:num w:numId="4">
    <w:abstractNumId w:val="9"/>
  </w:num>
  <w:num w:numId="5">
    <w:abstractNumId w:val="11"/>
  </w:num>
  <w:num w:numId="6">
    <w:abstractNumId w:val="27"/>
  </w:num>
  <w:num w:numId="7">
    <w:abstractNumId w:val="20"/>
  </w:num>
  <w:num w:numId="8">
    <w:abstractNumId w:val="12"/>
  </w:num>
  <w:num w:numId="9">
    <w:abstractNumId w:val="13"/>
  </w:num>
  <w:num w:numId="10">
    <w:abstractNumId w:val="26"/>
  </w:num>
  <w:num w:numId="11">
    <w:abstractNumId w:val="14"/>
  </w:num>
  <w:num w:numId="12">
    <w:abstractNumId w:val="25"/>
  </w:num>
  <w:num w:numId="13">
    <w:abstractNumId w:val="21"/>
  </w:num>
  <w:num w:numId="14">
    <w:abstractNumId w:val="7"/>
  </w:num>
  <w:num w:numId="15">
    <w:abstractNumId w:val="31"/>
  </w:num>
  <w:num w:numId="16">
    <w:abstractNumId w:val="23"/>
  </w:num>
  <w:num w:numId="17">
    <w:abstractNumId w:val="3"/>
  </w:num>
  <w:num w:numId="18">
    <w:abstractNumId w:val="6"/>
  </w:num>
  <w:num w:numId="19">
    <w:abstractNumId w:val="24"/>
  </w:num>
  <w:num w:numId="20">
    <w:abstractNumId w:val="17"/>
  </w:num>
  <w:num w:numId="21">
    <w:abstractNumId w:val="22"/>
  </w:num>
  <w:num w:numId="22">
    <w:abstractNumId w:val="18"/>
  </w:num>
  <w:num w:numId="23">
    <w:abstractNumId w:val="2"/>
  </w:num>
  <w:num w:numId="24">
    <w:abstractNumId w:val="19"/>
  </w:num>
  <w:num w:numId="25">
    <w:abstractNumId w:val="8"/>
  </w:num>
  <w:num w:numId="26">
    <w:abstractNumId w:val="28"/>
  </w:num>
  <w:num w:numId="27">
    <w:abstractNumId w:val="10"/>
  </w:num>
  <w:num w:numId="28">
    <w:abstractNumId w:val="29"/>
  </w:num>
  <w:num w:numId="29">
    <w:abstractNumId w:val="4"/>
  </w:num>
  <w:num w:numId="30">
    <w:abstractNumId w:val="16"/>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gCbjG9mXiqYzgB3reITsQEuUwo=" w:salt="ORLxQfwuUbCZiZ2kTTOkM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1F"/>
    <w:rsid w:val="00002794"/>
    <w:rsid w:val="0001360F"/>
    <w:rsid w:val="000228A1"/>
    <w:rsid w:val="000331B3"/>
    <w:rsid w:val="00033413"/>
    <w:rsid w:val="00037C0C"/>
    <w:rsid w:val="00045DEF"/>
    <w:rsid w:val="00055366"/>
    <w:rsid w:val="00056DEB"/>
    <w:rsid w:val="00056F94"/>
    <w:rsid w:val="00073A7A"/>
    <w:rsid w:val="00076D5E"/>
    <w:rsid w:val="00083233"/>
    <w:rsid w:val="00084DD3"/>
    <w:rsid w:val="000917C0"/>
    <w:rsid w:val="000A0775"/>
    <w:rsid w:val="000B0736"/>
    <w:rsid w:val="000D5EED"/>
    <w:rsid w:val="00117167"/>
    <w:rsid w:val="00122CFD"/>
    <w:rsid w:val="00151370"/>
    <w:rsid w:val="001576B0"/>
    <w:rsid w:val="00162E72"/>
    <w:rsid w:val="00175BE5"/>
    <w:rsid w:val="001850F4"/>
    <w:rsid w:val="001947BE"/>
    <w:rsid w:val="001A560F"/>
    <w:rsid w:val="001B0982"/>
    <w:rsid w:val="001B32BA"/>
    <w:rsid w:val="001D32C0"/>
    <w:rsid w:val="001E0317"/>
    <w:rsid w:val="001E12C5"/>
    <w:rsid w:val="001E20F1"/>
    <w:rsid w:val="001E4FAA"/>
    <w:rsid w:val="001E60B4"/>
    <w:rsid w:val="001F12E8"/>
    <w:rsid w:val="001F228C"/>
    <w:rsid w:val="001F64B8"/>
    <w:rsid w:val="001F7C83"/>
    <w:rsid w:val="00203046"/>
    <w:rsid w:val="00231F1C"/>
    <w:rsid w:val="00242DDB"/>
    <w:rsid w:val="002479A2"/>
    <w:rsid w:val="002507FA"/>
    <w:rsid w:val="0026087E"/>
    <w:rsid w:val="00265420"/>
    <w:rsid w:val="00274E14"/>
    <w:rsid w:val="00280A6D"/>
    <w:rsid w:val="002953B6"/>
    <w:rsid w:val="002A1F37"/>
    <w:rsid w:val="002B021A"/>
    <w:rsid w:val="002B79E5"/>
    <w:rsid w:val="002B7A59"/>
    <w:rsid w:val="002C6B4B"/>
    <w:rsid w:val="002E127D"/>
    <w:rsid w:val="002E2737"/>
    <w:rsid w:val="002F1E81"/>
    <w:rsid w:val="002F7B4B"/>
    <w:rsid w:val="00310082"/>
    <w:rsid w:val="00310D92"/>
    <w:rsid w:val="003160CB"/>
    <w:rsid w:val="003222A3"/>
    <w:rsid w:val="00337B25"/>
    <w:rsid w:val="003427C9"/>
    <w:rsid w:val="00342C01"/>
    <w:rsid w:val="00351FBF"/>
    <w:rsid w:val="00360A40"/>
    <w:rsid w:val="00365B14"/>
    <w:rsid w:val="00376303"/>
    <w:rsid w:val="00377691"/>
    <w:rsid w:val="00380BC5"/>
    <w:rsid w:val="0038445B"/>
    <w:rsid w:val="003870C2"/>
    <w:rsid w:val="003D3B8A"/>
    <w:rsid w:val="003D54F8"/>
    <w:rsid w:val="003F4F5E"/>
    <w:rsid w:val="003F76C4"/>
    <w:rsid w:val="00400906"/>
    <w:rsid w:val="00401CBB"/>
    <w:rsid w:val="00403084"/>
    <w:rsid w:val="00407D6F"/>
    <w:rsid w:val="0042590E"/>
    <w:rsid w:val="0043125C"/>
    <w:rsid w:val="00437F65"/>
    <w:rsid w:val="00460FEA"/>
    <w:rsid w:val="004734B7"/>
    <w:rsid w:val="00481B88"/>
    <w:rsid w:val="00485B4F"/>
    <w:rsid w:val="004862D1"/>
    <w:rsid w:val="00496A61"/>
    <w:rsid w:val="004B2D5A"/>
    <w:rsid w:val="004B5B1F"/>
    <w:rsid w:val="004D293D"/>
    <w:rsid w:val="004E247A"/>
    <w:rsid w:val="004F44FE"/>
    <w:rsid w:val="00501FA0"/>
    <w:rsid w:val="00512A47"/>
    <w:rsid w:val="005213F4"/>
    <w:rsid w:val="00531C68"/>
    <w:rsid w:val="00532119"/>
    <w:rsid w:val="005335F3"/>
    <w:rsid w:val="00543C38"/>
    <w:rsid w:val="00543D2D"/>
    <w:rsid w:val="00545A3D"/>
    <w:rsid w:val="00546DBB"/>
    <w:rsid w:val="005525B6"/>
    <w:rsid w:val="00561A5B"/>
    <w:rsid w:val="0057074C"/>
    <w:rsid w:val="00573FBF"/>
    <w:rsid w:val="00574FF3"/>
    <w:rsid w:val="00580052"/>
    <w:rsid w:val="00582538"/>
    <w:rsid w:val="005838EA"/>
    <w:rsid w:val="00583C08"/>
    <w:rsid w:val="00585EE1"/>
    <w:rsid w:val="00590C0E"/>
    <w:rsid w:val="00592F01"/>
    <w:rsid w:val="005939E6"/>
    <w:rsid w:val="005A0BC9"/>
    <w:rsid w:val="005A4227"/>
    <w:rsid w:val="005B229B"/>
    <w:rsid w:val="005B3518"/>
    <w:rsid w:val="005B5A4B"/>
    <w:rsid w:val="005C28D3"/>
    <w:rsid w:val="005C56AE"/>
    <w:rsid w:val="005C7449"/>
    <w:rsid w:val="005D44F3"/>
    <w:rsid w:val="005E5725"/>
    <w:rsid w:val="005E6D99"/>
    <w:rsid w:val="005F2ADD"/>
    <w:rsid w:val="005F2C49"/>
    <w:rsid w:val="005F721A"/>
    <w:rsid w:val="006013EB"/>
    <w:rsid w:val="0060479E"/>
    <w:rsid w:val="00604BE7"/>
    <w:rsid w:val="00616AED"/>
    <w:rsid w:val="006243C2"/>
    <w:rsid w:val="00632A4F"/>
    <w:rsid w:val="00632B56"/>
    <w:rsid w:val="006351E3"/>
    <w:rsid w:val="0064064D"/>
    <w:rsid w:val="00644236"/>
    <w:rsid w:val="006471E5"/>
    <w:rsid w:val="00655661"/>
    <w:rsid w:val="00664936"/>
    <w:rsid w:val="006706FC"/>
    <w:rsid w:val="00671D3B"/>
    <w:rsid w:val="00680DCE"/>
    <w:rsid w:val="00683693"/>
    <w:rsid w:val="00684A5B"/>
    <w:rsid w:val="00685344"/>
    <w:rsid w:val="00695992"/>
    <w:rsid w:val="006A1F71"/>
    <w:rsid w:val="006D0C62"/>
    <w:rsid w:val="006D6A1D"/>
    <w:rsid w:val="006F328B"/>
    <w:rsid w:val="006F587E"/>
    <w:rsid w:val="006F5886"/>
    <w:rsid w:val="00707734"/>
    <w:rsid w:val="00707E19"/>
    <w:rsid w:val="00712F7C"/>
    <w:rsid w:val="0072328A"/>
    <w:rsid w:val="007238F9"/>
    <w:rsid w:val="007377B5"/>
    <w:rsid w:val="00742F9B"/>
    <w:rsid w:val="00746494"/>
    <w:rsid w:val="00746CC2"/>
    <w:rsid w:val="00760323"/>
    <w:rsid w:val="00765600"/>
    <w:rsid w:val="00783487"/>
    <w:rsid w:val="00790749"/>
    <w:rsid w:val="00791C9F"/>
    <w:rsid w:val="00792AAB"/>
    <w:rsid w:val="00793B47"/>
    <w:rsid w:val="007A1D0C"/>
    <w:rsid w:val="007A2A7B"/>
    <w:rsid w:val="007D4925"/>
    <w:rsid w:val="007F0C8A"/>
    <w:rsid w:val="007F11AB"/>
    <w:rsid w:val="007F3327"/>
    <w:rsid w:val="008143CB"/>
    <w:rsid w:val="00823CA1"/>
    <w:rsid w:val="00824918"/>
    <w:rsid w:val="008327A7"/>
    <w:rsid w:val="008513B9"/>
    <w:rsid w:val="008549B3"/>
    <w:rsid w:val="00864293"/>
    <w:rsid w:val="008702D3"/>
    <w:rsid w:val="00876034"/>
    <w:rsid w:val="008827E7"/>
    <w:rsid w:val="00897610"/>
    <w:rsid w:val="008A1696"/>
    <w:rsid w:val="008A27F8"/>
    <w:rsid w:val="008A2D83"/>
    <w:rsid w:val="008B4660"/>
    <w:rsid w:val="008B7D2A"/>
    <w:rsid w:val="008C58FE"/>
    <w:rsid w:val="008D2E05"/>
    <w:rsid w:val="008E5E36"/>
    <w:rsid w:val="008E6112"/>
    <w:rsid w:val="008E6C41"/>
    <w:rsid w:val="008E7A4F"/>
    <w:rsid w:val="008F0137"/>
    <w:rsid w:val="008F0816"/>
    <w:rsid w:val="008F6BB7"/>
    <w:rsid w:val="00900F42"/>
    <w:rsid w:val="00932E3C"/>
    <w:rsid w:val="00951FF9"/>
    <w:rsid w:val="00964DBC"/>
    <w:rsid w:val="009777DC"/>
    <w:rsid w:val="00981548"/>
    <w:rsid w:val="00982F7F"/>
    <w:rsid w:val="009977FF"/>
    <w:rsid w:val="009A085B"/>
    <w:rsid w:val="009B3C5C"/>
    <w:rsid w:val="009C1DE6"/>
    <w:rsid w:val="009C1F0E"/>
    <w:rsid w:val="009C50AC"/>
    <w:rsid w:val="009D3E8C"/>
    <w:rsid w:val="009E3A0E"/>
    <w:rsid w:val="009F45A2"/>
    <w:rsid w:val="00A04C1D"/>
    <w:rsid w:val="00A1314B"/>
    <w:rsid w:val="00A13160"/>
    <w:rsid w:val="00A137D3"/>
    <w:rsid w:val="00A27FC4"/>
    <w:rsid w:val="00A44A8F"/>
    <w:rsid w:val="00A51D96"/>
    <w:rsid w:val="00A75B5A"/>
    <w:rsid w:val="00A81B36"/>
    <w:rsid w:val="00A96F84"/>
    <w:rsid w:val="00AC1A00"/>
    <w:rsid w:val="00AC1DBC"/>
    <w:rsid w:val="00AC3953"/>
    <w:rsid w:val="00AC7150"/>
    <w:rsid w:val="00AE1016"/>
    <w:rsid w:val="00AE3BD8"/>
    <w:rsid w:val="00AF5F7C"/>
    <w:rsid w:val="00B02207"/>
    <w:rsid w:val="00B03403"/>
    <w:rsid w:val="00B049A1"/>
    <w:rsid w:val="00B10324"/>
    <w:rsid w:val="00B173A9"/>
    <w:rsid w:val="00B35671"/>
    <w:rsid w:val="00B376B1"/>
    <w:rsid w:val="00B413CE"/>
    <w:rsid w:val="00B5528C"/>
    <w:rsid w:val="00B552C6"/>
    <w:rsid w:val="00B620D9"/>
    <w:rsid w:val="00B633DB"/>
    <w:rsid w:val="00B639ED"/>
    <w:rsid w:val="00B66A8C"/>
    <w:rsid w:val="00B8061C"/>
    <w:rsid w:val="00B80C35"/>
    <w:rsid w:val="00B83BA2"/>
    <w:rsid w:val="00B853AA"/>
    <w:rsid w:val="00B875BF"/>
    <w:rsid w:val="00B91F62"/>
    <w:rsid w:val="00BB2C98"/>
    <w:rsid w:val="00BB40A8"/>
    <w:rsid w:val="00BC63B4"/>
    <w:rsid w:val="00BC6738"/>
    <w:rsid w:val="00BD0B82"/>
    <w:rsid w:val="00BF4F5F"/>
    <w:rsid w:val="00BF7A11"/>
    <w:rsid w:val="00C04EEB"/>
    <w:rsid w:val="00C10F12"/>
    <w:rsid w:val="00C11826"/>
    <w:rsid w:val="00C129A1"/>
    <w:rsid w:val="00C22273"/>
    <w:rsid w:val="00C23CC6"/>
    <w:rsid w:val="00C46D42"/>
    <w:rsid w:val="00C50C32"/>
    <w:rsid w:val="00C51394"/>
    <w:rsid w:val="00C60178"/>
    <w:rsid w:val="00C61760"/>
    <w:rsid w:val="00C63CD6"/>
    <w:rsid w:val="00C87D95"/>
    <w:rsid w:val="00C9077A"/>
    <w:rsid w:val="00C95CD2"/>
    <w:rsid w:val="00CA051B"/>
    <w:rsid w:val="00CA174D"/>
    <w:rsid w:val="00CB2269"/>
    <w:rsid w:val="00CB3CBE"/>
    <w:rsid w:val="00CB4C45"/>
    <w:rsid w:val="00CD54CA"/>
    <w:rsid w:val="00CF03D8"/>
    <w:rsid w:val="00CF597B"/>
    <w:rsid w:val="00CF5E22"/>
    <w:rsid w:val="00D015D5"/>
    <w:rsid w:val="00D03D68"/>
    <w:rsid w:val="00D13643"/>
    <w:rsid w:val="00D25C4B"/>
    <w:rsid w:val="00D266DD"/>
    <w:rsid w:val="00D32B04"/>
    <w:rsid w:val="00D374E7"/>
    <w:rsid w:val="00D63949"/>
    <w:rsid w:val="00D652E7"/>
    <w:rsid w:val="00D77BCF"/>
    <w:rsid w:val="00D808B1"/>
    <w:rsid w:val="00D84394"/>
    <w:rsid w:val="00D85547"/>
    <w:rsid w:val="00D85BAF"/>
    <w:rsid w:val="00D95E55"/>
    <w:rsid w:val="00D9746B"/>
    <w:rsid w:val="00DA14A5"/>
    <w:rsid w:val="00DA18B8"/>
    <w:rsid w:val="00DA3667"/>
    <w:rsid w:val="00DA37AA"/>
    <w:rsid w:val="00DB3664"/>
    <w:rsid w:val="00DC16FB"/>
    <w:rsid w:val="00DC4A65"/>
    <w:rsid w:val="00DC4F66"/>
    <w:rsid w:val="00DE4B04"/>
    <w:rsid w:val="00E10B44"/>
    <w:rsid w:val="00E11AD6"/>
    <w:rsid w:val="00E11F02"/>
    <w:rsid w:val="00E214AB"/>
    <w:rsid w:val="00E2726B"/>
    <w:rsid w:val="00E31179"/>
    <w:rsid w:val="00E37801"/>
    <w:rsid w:val="00E46EAA"/>
    <w:rsid w:val="00E5038C"/>
    <w:rsid w:val="00E50B69"/>
    <w:rsid w:val="00E5298B"/>
    <w:rsid w:val="00E56EFB"/>
    <w:rsid w:val="00E574BE"/>
    <w:rsid w:val="00E6458F"/>
    <w:rsid w:val="00E7242D"/>
    <w:rsid w:val="00E830E8"/>
    <w:rsid w:val="00E831C8"/>
    <w:rsid w:val="00E87E21"/>
    <w:rsid w:val="00E87E25"/>
    <w:rsid w:val="00EA04F1"/>
    <w:rsid w:val="00EA2FD3"/>
    <w:rsid w:val="00EB7CE9"/>
    <w:rsid w:val="00EC33FE"/>
    <w:rsid w:val="00EC433F"/>
    <w:rsid w:val="00EC4B21"/>
    <w:rsid w:val="00EC68A4"/>
    <w:rsid w:val="00ED1FDE"/>
    <w:rsid w:val="00F06EFB"/>
    <w:rsid w:val="00F107E1"/>
    <w:rsid w:val="00F1529E"/>
    <w:rsid w:val="00F16F07"/>
    <w:rsid w:val="00F25BC0"/>
    <w:rsid w:val="00F419A4"/>
    <w:rsid w:val="00F45B7C"/>
    <w:rsid w:val="00F45FCE"/>
    <w:rsid w:val="00F9334F"/>
    <w:rsid w:val="00F942F9"/>
    <w:rsid w:val="00F97D7F"/>
    <w:rsid w:val="00FA122C"/>
    <w:rsid w:val="00FA3B95"/>
    <w:rsid w:val="00FA7D15"/>
    <w:rsid w:val="00FC0168"/>
    <w:rsid w:val="00FC1278"/>
    <w:rsid w:val="00FC4A85"/>
    <w:rsid w:val="00FC609E"/>
    <w:rsid w:val="00FE5888"/>
    <w:rsid w:val="00FE69B0"/>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2507FA"/>
    <w:pPr>
      <w:spacing w:after="160" w:line="259"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8F0137"/>
    <w:pPr>
      <w:widowControl w:val="0"/>
      <w:autoSpaceDE w:val="0"/>
      <w:autoSpaceDN w:val="0"/>
      <w:adjustRightInd w:val="0"/>
    </w:pPr>
    <w:rPr>
      <w:rFonts w:ascii="Arial" w:hAnsi="Arial" w:cs="Arial"/>
    </w:rPr>
  </w:style>
  <w:style w:type="paragraph" w:customStyle="1" w:styleId="ad">
    <w:name w:val="Знак"/>
    <w:basedOn w:val="a"/>
    <w:rsid w:val="00365B14"/>
    <w:pPr>
      <w:spacing w:after="160" w:line="240" w:lineRule="exact"/>
    </w:pPr>
    <w:rPr>
      <w:rFonts w:ascii="Verdana" w:hAnsi="Verdana"/>
      <w:sz w:val="24"/>
      <w:szCs w:val="24"/>
      <w:lang w:val="en-US" w:eastAsia="en-US"/>
    </w:rPr>
  </w:style>
  <w:style w:type="character" w:styleId="ae">
    <w:name w:val="Hyperlink"/>
    <w:rsid w:val="00365B14"/>
    <w:rPr>
      <w:color w:val="0563C1"/>
      <w:u w:val="single"/>
    </w:rPr>
  </w:style>
  <w:style w:type="table" w:customStyle="1" w:styleId="10">
    <w:name w:val="Сетка таблицы1"/>
    <w:basedOn w:val="a1"/>
    <w:next w:val="a9"/>
    <w:uiPriority w:val="59"/>
    <w:rsid w:val="00365B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2507FA"/>
    <w:pPr>
      <w:spacing w:after="160" w:line="259"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8F0137"/>
    <w:pPr>
      <w:widowControl w:val="0"/>
      <w:autoSpaceDE w:val="0"/>
      <w:autoSpaceDN w:val="0"/>
      <w:adjustRightInd w:val="0"/>
    </w:pPr>
    <w:rPr>
      <w:rFonts w:ascii="Arial" w:hAnsi="Arial" w:cs="Arial"/>
    </w:rPr>
  </w:style>
  <w:style w:type="paragraph" w:customStyle="1" w:styleId="ad">
    <w:name w:val="Знак"/>
    <w:basedOn w:val="a"/>
    <w:rsid w:val="00365B14"/>
    <w:pPr>
      <w:spacing w:after="160" w:line="240" w:lineRule="exact"/>
    </w:pPr>
    <w:rPr>
      <w:rFonts w:ascii="Verdana" w:hAnsi="Verdana"/>
      <w:sz w:val="24"/>
      <w:szCs w:val="24"/>
      <w:lang w:val="en-US" w:eastAsia="en-US"/>
    </w:rPr>
  </w:style>
  <w:style w:type="character" w:styleId="ae">
    <w:name w:val="Hyperlink"/>
    <w:rsid w:val="00365B14"/>
    <w:rPr>
      <w:color w:val="0563C1"/>
      <w:u w:val="single"/>
    </w:rPr>
  </w:style>
  <w:style w:type="table" w:customStyle="1" w:styleId="10">
    <w:name w:val="Сетка таблицы1"/>
    <w:basedOn w:val="a1"/>
    <w:next w:val="a9"/>
    <w:uiPriority w:val="59"/>
    <w:rsid w:val="00365B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FD5F8091882FEFD67691AD502A8FF97589F7D5166B5792FD1AB1938312DEF6B933015A1CD730408BC9FAF50BDCAB0735F90D596C36AA4D9KDlE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41;&#1051;&#1040;&#1053;&#1050;%20&#1055;&#1054;&#1057;&#1058;&#1040;&#1053;&#1054;&#1042;&#1051;&#1045;&#1053;&#1048;&#1071;%20&#1055;&#1056;&#1040;&#1042;&#1048;&#1058;&#1045;&#1051;&#1068;&#1057;&#1058;&#1042;&#1040;_&#1051;&#1102;&#1073;&#1080;&#1084;&#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7B5BB-0CB0-4431-94E2-C03ED736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ПРАВИТЕЛЬСТВА_Любимов</Template>
  <TotalTime>27</TotalTime>
  <Pages>1</Pages>
  <Words>2150</Words>
  <Characters>14821</Characters>
  <Application>Microsoft Office Word</Application>
  <DocSecurity>0</DocSecurity>
  <Lines>344</Lines>
  <Paragraphs>182</Paragraphs>
  <ScaleCrop>false</ScaleCrop>
  <HeadingPairs>
    <vt:vector size="2" baseType="variant">
      <vt:variant>
        <vt:lpstr>Название</vt:lpstr>
      </vt:variant>
      <vt:variant>
        <vt:i4>1</vt:i4>
      </vt:variant>
    </vt:vector>
  </HeadingPairs>
  <TitlesOfParts>
    <vt:vector size="1" baseType="lpstr">
      <vt:lpstr>ПП</vt:lpstr>
    </vt:vector>
  </TitlesOfParts>
  <Company/>
  <LinksUpToDate>false</LinksUpToDate>
  <CharactersWithSpaces>16789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nata</dc:creator>
  <cp:lastModifiedBy>Дягилева М.А.</cp:lastModifiedBy>
  <cp:revision>17</cp:revision>
  <cp:lastPrinted>2021-05-24T14:59:00Z</cp:lastPrinted>
  <dcterms:created xsi:type="dcterms:W3CDTF">2021-05-24T07:47:00Z</dcterms:created>
  <dcterms:modified xsi:type="dcterms:W3CDTF">2021-05-26T12:06:00Z</dcterms:modified>
</cp:coreProperties>
</file>