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22A30" w:rsidRDefault="007D2742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A30" w:rsidRDefault="007D2742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822A30" w:rsidRDefault="007D2742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822A30" w:rsidRDefault="00822A30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822A30" w:rsidRDefault="00822A30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822A30" w:rsidRDefault="007D2742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22A30" w:rsidRDefault="00822A30">
      <w:pPr>
        <w:tabs>
          <w:tab w:val="left" w:pos="709"/>
        </w:tabs>
        <w:rPr>
          <w:b/>
          <w:sz w:val="28"/>
          <w:szCs w:val="28"/>
        </w:rPr>
      </w:pPr>
    </w:p>
    <w:p w:rsidR="00822A30" w:rsidRDefault="003C36C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05 мая </w:t>
      </w:r>
      <w:r w:rsidR="007D2742">
        <w:rPr>
          <w:sz w:val="28"/>
          <w:szCs w:val="28"/>
        </w:rPr>
        <w:t>202</w:t>
      </w:r>
      <w:r w:rsidR="007D2742">
        <w:rPr>
          <w:sz w:val="28"/>
          <w:szCs w:val="28"/>
        </w:rPr>
        <w:t>1</w:t>
      </w:r>
      <w:r w:rsidR="007D2742">
        <w:rPr>
          <w:sz w:val="28"/>
          <w:szCs w:val="28"/>
        </w:rPr>
        <w:t xml:space="preserve"> г.                                                                   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№ 197-п</w:t>
      </w:r>
    </w:p>
    <w:p w:rsidR="00822A30" w:rsidRDefault="00822A30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822A30" w:rsidRDefault="007D2742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822A30" w:rsidRDefault="007D2742">
      <w:pPr>
        <w:pStyle w:val="ConsPlusNormal"/>
        <w:ind w:firstLine="0"/>
        <w:jc w:val="center"/>
      </w:pP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земельном участке с кадастровым номером 62:05:0020165:134 по адресу: Рязанская  область, </w:t>
      </w:r>
      <w:proofErr w:type="spellStart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Клепиковс</w:t>
      </w: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кий</w:t>
      </w:r>
      <w:proofErr w:type="spellEnd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муниципальный район, </w:t>
      </w:r>
      <w:proofErr w:type="spellStart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Тумское</w:t>
      </w:r>
      <w:proofErr w:type="spellEnd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городское поселение, р.п. </w:t>
      </w:r>
      <w:proofErr w:type="spellStart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Тума</w:t>
      </w:r>
      <w:proofErr w:type="spellEnd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улица Комсомольская, земельный участок 12</w:t>
      </w:r>
    </w:p>
    <w:p w:rsidR="00822A30" w:rsidRDefault="00822A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2A30" w:rsidRDefault="007D2742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На основании обращения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Дежиной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Елены Анатольевны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 xml:space="preserve">62:05:0020165:134 по адресу: Рязанская  область, </w:t>
      </w:r>
      <w:proofErr w:type="spellStart"/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>Клепиковский</w:t>
      </w:r>
      <w:proofErr w:type="spellEnd"/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 xml:space="preserve"> муниципал</w:t>
      </w:r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 xml:space="preserve">ьный район, </w:t>
      </w:r>
      <w:proofErr w:type="spellStart"/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>Тумское</w:t>
      </w:r>
      <w:proofErr w:type="spellEnd"/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 xml:space="preserve"> городское поселение, р.п. </w:t>
      </w:r>
      <w:proofErr w:type="spellStart"/>
      <w:proofErr w:type="gramStart"/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>Тума</w:t>
      </w:r>
      <w:proofErr w:type="spellEnd"/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>, улица Комсомольская, земельный участок 12</w:t>
      </w:r>
      <w:r>
        <w:rPr>
          <w:sz w:val="28"/>
          <w:szCs w:val="28"/>
          <w:highlight w:val="white"/>
        </w:rPr>
        <w:t>, заключения</w:t>
      </w:r>
      <w:r>
        <w:rPr>
          <w:sz w:val="28"/>
          <w:szCs w:val="28"/>
          <w:highlight w:val="white"/>
        </w:rPr>
        <w:br/>
        <w:t xml:space="preserve">о результатах общественных обсуждений от </w:t>
      </w:r>
      <w:r>
        <w:rPr>
          <w:color w:val="000000"/>
          <w:sz w:val="28"/>
          <w:szCs w:val="28"/>
          <w:highlight w:val="white"/>
        </w:rPr>
        <w:t>19</w:t>
      </w:r>
      <w:r>
        <w:rPr>
          <w:color w:val="000000"/>
          <w:sz w:val="28"/>
          <w:szCs w:val="28"/>
          <w:highlight w:val="white"/>
        </w:rPr>
        <w:t>.</w:t>
      </w:r>
      <w:r>
        <w:rPr>
          <w:color w:val="000000"/>
          <w:sz w:val="28"/>
          <w:szCs w:val="28"/>
          <w:highlight w:val="white"/>
        </w:rPr>
        <w:t>04</w:t>
      </w:r>
      <w:r>
        <w:rPr>
          <w:color w:val="000000"/>
          <w:sz w:val="28"/>
          <w:szCs w:val="28"/>
          <w:highlight w:val="white"/>
        </w:rPr>
        <w:t>.202</w:t>
      </w:r>
      <w:r>
        <w:rPr>
          <w:color w:val="000000"/>
          <w:sz w:val="28"/>
          <w:szCs w:val="28"/>
          <w:highlight w:val="white"/>
        </w:rPr>
        <w:t>1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>ей</w:t>
      </w:r>
      <w:r>
        <w:rPr>
          <w:sz w:val="28"/>
          <w:szCs w:val="28"/>
        </w:rPr>
        <w:t xml:space="preserve"> 40 Градостроительного кодекса Российской Федерации, стат</w:t>
      </w:r>
      <w:r>
        <w:rPr>
          <w:sz w:val="28"/>
          <w:szCs w:val="28"/>
        </w:rPr>
        <w:t>ьей 2 Закона Рязан</w:t>
      </w:r>
      <w:r>
        <w:rPr>
          <w:sz w:val="28"/>
          <w:szCs w:val="28"/>
        </w:rPr>
        <w:t xml:space="preserve">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szCs w:val="28"/>
        </w:rPr>
        <w:t>постановлением Правительства Рязанской области от 06.08.2008 № 153 «Об утверждении положения</w:t>
      </w:r>
      <w:proofErr w:type="gramEnd"/>
      <w:r>
        <w:rPr>
          <w:sz w:val="28"/>
          <w:szCs w:val="28"/>
        </w:rPr>
        <w:t xml:space="preserve">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822A30" w:rsidRDefault="00822A30">
      <w:pPr>
        <w:tabs>
          <w:tab w:val="left" w:pos="709"/>
        </w:tabs>
        <w:jc w:val="both"/>
        <w:rPr>
          <w:sz w:val="28"/>
          <w:szCs w:val="28"/>
        </w:rPr>
      </w:pPr>
    </w:p>
    <w:p w:rsidR="00822A30" w:rsidRDefault="007D2742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Отказать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Дежиной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Е.А.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отклонение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62:05:0020165:134 по адресу: Рязанская  область</w:t>
      </w: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Клепиковский</w:t>
      </w:r>
      <w:proofErr w:type="spellEnd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муниципальный район, </w:t>
      </w:r>
      <w:proofErr w:type="spellStart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Тумское</w:t>
      </w:r>
      <w:proofErr w:type="spellEnd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городское поселение, р.п. </w:t>
      </w:r>
      <w:proofErr w:type="spellStart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Тума</w:t>
      </w:r>
      <w:proofErr w:type="spellEnd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улица Комсомольская, земельный участок 12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установления </w:t>
      </w:r>
      <w:r>
        <w:rPr>
          <w:rFonts w:ascii="Times New Roman" w:hAnsi="Times New Roman" w:cs="Times New Roman"/>
          <w:sz w:val="28"/>
          <w:szCs w:val="28"/>
        </w:rPr>
        <w:t xml:space="preserve">ширины земельного участка вдоль фронта улицы — 17,67 м, в связи с отсутствием оснований, предусмотренных статьей 40  </w:t>
      </w:r>
      <w:r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Федерации.</w:t>
      </w:r>
    </w:p>
    <w:p w:rsidR="00822A30" w:rsidRDefault="007D2742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Отделу    кадровой   работы   и   делопроизводства   главного   управления</w:t>
      </w:r>
    </w:p>
    <w:p w:rsidR="00822A30" w:rsidRDefault="007D2742">
      <w:pPr>
        <w:pStyle w:val="ConsPlusNormal"/>
        <w:tabs>
          <w:tab w:val="left" w:pos="993"/>
        </w:tabs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822A30" w:rsidRDefault="00822A30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2A30" w:rsidRDefault="007D2742">
      <w:pPr>
        <w:pStyle w:val="ConsPlusNormal"/>
        <w:tabs>
          <w:tab w:val="left" w:pos="993"/>
        </w:tabs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Рязанской области обеспечить опубликование настоящего постановления в сетевом издании </w:t>
      </w:r>
      <w:r>
        <w:rPr>
          <w:rFonts w:ascii="Times New Roman" w:hAnsi="Times New Roman" w:cs="Times New Roman"/>
          <w:sz w:val="28"/>
          <w:szCs w:val="28"/>
        </w:rPr>
        <w:t>«Рязанские ведомости»</w:t>
      </w:r>
      <w:r>
        <w:rPr>
          <w:rFonts w:ascii="Times New Roman" w:hAnsi="Times New Roman" w:cs="Times New Roman"/>
          <w:sz w:val="28"/>
          <w:szCs w:val="28"/>
        </w:rPr>
        <w:br/>
        <w:t>(www.rv-ruazan.ru) и на официальном интернет - портале правовой информации (www.pravo.gov.ru) в течение двух дней со дня его издания.</w:t>
      </w:r>
    </w:p>
    <w:p w:rsidR="00822A30" w:rsidRDefault="007D2742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</w:t>
      </w:r>
      <w:r>
        <w:rPr>
          <w:rFonts w:ascii="Times New Roman" w:hAnsi="Times New Roman" w:cs="Times New Roman"/>
          <w:sz w:val="28"/>
          <w:szCs w:val="28"/>
        </w:rPr>
        <w:t xml:space="preserve">кой области»: </w:t>
      </w:r>
    </w:p>
    <w:p w:rsidR="00822A30" w:rsidRDefault="007D2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управления архитектуры и градостроительства Рязанской области в сети «Интернет»;</w:t>
      </w:r>
    </w:p>
    <w:p w:rsidR="00822A30" w:rsidRDefault="007D2742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2) предложить главе муниципального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район Рязанской области, главе муниципального образования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Тумское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br/>
        <w:t>на официальном сайте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в сети «Интернет»,</w:t>
      </w:r>
      <w:r>
        <w:rPr>
          <w:rFonts w:ascii="Times New Roman" w:hAnsi="Times New Roman" w:cs="Times New Roman"/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822A30" w:rsidRDefault="007D2742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22A30" w:rsidRDefault="00822A30">
      <w:pPr>
        <w:tabs>
          <w:tab w:val="left" w:pos="709"/>
        </w:tabs>
        <w:jc w:val="both"/>
        <w:rPr>
          <w:sz w:val="28"/>
          <w:szCs w:val="28"/>
        </w:rPr>
      </w:pPr>
    </w:p>
    <w:p w:rsidR="00822A30" w:rsidRDefault="00822A30">
      <w:pPr>
        <w:tabs>
          <w:tab w:val="left" w:pos="709"/>
        </w:tabs>
        <w:jc w:val="both"/>
        <w:rPr>
          <w:sz w:val="28"/>
          <w:szCs w:val="28"/>
        </w:rPr>
      </w:pPr>
    </w:p>
    <w:p w:rsidR="00822A30" w:rsidRDefault="00822A30">
      <w:pPr>
        <w:tabs>
          <w:tab w:val="left" w:pos="709"/>
        </w:tabs>
        <w:jc w:val="both"/>
        <w:rPr>
          <w:sz w:val="28"/>
          <w:szCs w:val="28"/>
        </w:rPr>
      </w:pPr>
    </w:p>
    <w:p w:rsidR="00822A30" w:rsidRDefault="007D274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                    Р.В. Шашкин</w:t>
      </w:r>
    </w:p>
    <w:p w:rsidR="00822A30" w:rsidRDefault="00822A30">
      <w:pPr>
        <w:tabs>
          <w:tab w:val="left" w:pos="709"/>
        </w:tabs>
        <w:jc w:val="both"/>
        <w:rPr>
          <w:sz w:val="28"/>
          <w:szCs w:val="28"/>
        </w:rPr>
      </w:pPr>
    </w:p>
    <w:p w:rsidR="00822A30" w:rsidRDefault="00822A30">
      <w:pPr>
        <w:tabs>
          <w:tab w:val="left" w:pos="709"/>
        </w:tabs>
        <w:jc w:val="both"/>
        <w:rPr>
          <w:sz w:val="28"/>
          <w:szCs w:val="28"/>
        </w:rPr>
      </w:pPr>
    </w:p>
    <w:p w:rsidR="00822A30" w:rsidRDefault="00822A30">
      <w:pPr>
        <w:tabs>
          <w:tab w:val="left" w:pos="709"/>
        </w:tabs>
        <w:jc w:val="both"/>
        <w:rPr>
          <w:sz w:val="28"/>
          <w:szCs w:val="28"/>
        </w:rPr>
      </w:pPr>
    </w:p>
    <w:p w:rsidR="00822A30" w:rsidRDefault="00822A30">
      <w:pPr>
        <w:tabs>
          <w:tab w:val="left" w:pos="709"/>
        </w:tabs>
        <w:jc w:val="both"/>
        <w:rPr>
          <w:sz w:val="28"/>
          <w:szCs w:val="28"/>
        </w:rPr>
      </w:pPr>
    </w:p>
    <w:p w:rsidR="00822A30" w:rsidRDefault="00822A30">
      <w:pPr>
        <w:tabs>
          <w:tab w:val="left" w:pos="709"/>
        </w:tabs>
        <w:jc w:val="both"/>
        <w:rPr>
          <w:sz w:val="28"/>
          <w:szCs w:val="28"/>
        </w:rPr>
      </w:pPr>
    </w:p>
    <w:sectPr w:rsidR="00822A30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742" w:rsidRDefault="007D2742">
      <w:r>
        <w:separator/>
      </w:r>
    </w:p>
  </w:endnote>
  <w:endnote w:type="continuationSeparator" w:id="0">
    <w:p w:rsidR="007D2742" w:rsidRDefault="007D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742" w:rsidRDefault="007D2742">
      <w:r>
        <w:separator/>
      </w:r>
    </w:p>
  </w:footnote>
  <w:footnote w:type="continuationSeparator" w:id="0">
    <w:p w:rsidR="007D2742" w:rsidRDefault="007D2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30" w:rsidRDefault="00822A30">
    <w:pPr>
      <w:pStyle w:val="af0"/>
      <w:jc w:val="center"/>
    </w:pPr>
  </w:p>
  <w:p w:rsidR="00822A30" w:rsidRDefault="00822A30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30" w:rsidRDefault="00822A30">
    <w:pPr>
      <w:pStyle w:val="af0"/>
    </w:pPr>
  </w:p>
  <w:p w:rsidR="00822A30" w:rsidRDefault="00822A30">
    <w:pPr>
      <w:pStyle w:val="af0"/>
    </w:pPr>
  </w:p>
  <w:p w:rsidR="00822A30" w:rsidRDefault="00822A30">
    <w:pPr>
      <w:pStyle w:val="af0"/>
    </w:pPr>
  </w:p>
  <w:p w:rsidR="00822A30" w:rsidRDefault="00822A3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D1EB6"/>
    <w:multiLevelType w:val="multilevel"/>
    <w:tmpl w:val="D5E0848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34A7E5E"/>
    <w:multiLevelType w:val="multilevel"/>
    <w:tmpl w:val="7CB007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A30"/>
    <w:rsid w:val="003C36CE"/>
    <w:rsid w:val="007D2742"/>
    <w:rsid w:val="0082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А. Кондрашова</cp:lastModifiedBy>
  <cp:revision>2</cp:revision>
  <dcterms:created xsi:type="dcterms:W3CDTF">2021-05-05T13:34:00Z</dcterms:created>
  <dcterms:modified xsi:type="dcterms:W3CDTF">2021-05-05T13:35:00Z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Наталья</dc:creator>
  <dc:description/>
  <dc:language>ru-RU</dc:language>
  <cp:lastModifiedBy/>
  <cp:lastPrinted>2021-05-05T11:44:22Z</cp:lastPrinted>
  <dcterms:modified xsi:type="dcterms:W3CDTF">2021-05-05T11:50:02Z</dcterms:modified>
  <cp:revision>149</cp:revision>
  <dc:subject/>
  <dc:title>ГЛАВА АДМИНИСТРАЦИИ РЯЗАНСКОЙ ОБЛАСТИ</dc:title>
</cp:coreProperties>
</file>