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FF2" w:rsidRDefault="007544D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F2" w:rsidRDefault="007544D5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05FF2" w:rsidRDefault="007544D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05FF2" w:rsidRDefault="00F05FF2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5FF2" w:rsidRDefault="00F05FF2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05FF2" w:rsidRDefault="007544D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05FF2" w:rsidRDefault="00F05FF2">
      <w:pPr>
        <w:tabs>
          <w:tab w:val="left" w:pos="709"/>
        </w:tabs>
        <w:rPr>
          <w:b/>
          <w:sz w:val="28"/>
          <w:szCs w:val="28"/>
        </w:rPr>
      </w:pPr>
    </w:p>
    <w:p w:rsidR="00F05FF2" w:rsidRDefault="00D264E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04 мая</w:t>
      </w:r>
      <w:r w:rsidR="007544D5">
        <w:rPr>
          <w:sz w:val="28"/>
          <w:szCs w:val="28"/>
        </w:rPr>
        <w:t xml:space="preserve"> 202</w:t>
      </w:r>
      <w:r w:rsidR="007544D5">
        <w:rPr>
          <w:sz w:val="28"/>
          <w:szCs w:val="28"/>
        </w:rPr>
        <w:t>1</w:t>
      </w:r>
      <w:r w:rsidR="007544D5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7544D5">
        <w:rPr>
          <w:sz w:val="28"/>
          <w:szCs w:val="28"/>
        </w:rPr>
        <w:t xml:space="preserve">№ </w:t>
      </w:r>
      <w:r>
        <w:rPr>
          <w:sz w:val="28"/>
          <w:szCs w:val="28"/>
        </w:rPr>
        <w:t>193-п</w:t>
      </w:r>
    </w:p>
    <w:p w:rsidR="00F05FF2" w:rsidRDefault="00F05FF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05FF2" w:rsidRDefault="007544D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F05FF2" w:rsidRDefault="007544D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62:25:0040413:593 по адресу: Рязанская область, р-н Шиловский, с. Бо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</w:t>
      </w:r>
    </w:p>
    <w:p w:rsidR="00F05FF2" w:rsidRDefault="00F05F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5FF2" w:rsidRDefault="007544D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обращения </w:t>
      </w:r>
      <w:r>
        <w:rPr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естной религиозной организации православный Приход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>Иоанно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-Богословской церкви с. Тимошкино Шиловского района Рязанской области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>Касимовской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Епархии Русской Православной Церкви</w:t>
      </w:r>
      <w:r>
        <w:rPr>
          <w:color w:val="000000"/>
          <w:sz w:val="28"/>
          <w:szCs w:val="28"/>
          <w:highlight w:val="white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62:25:0040413:593 по адресу:</w:t>
      </w:r>
      <w:proofErr w:type="gramEnd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Рязанская область, р-н Шиловский, с. Борок</w:t>
      </w:r>
      <w:r>
        <w:rPr>
          <w:sz w:val="28"/>
          <w:szCs w:val="28"/>
          <w:highlight w:val="white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19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04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полномочий</w:t>
      </w:r>
      <w:r>
        <w:rPr>
          <w:sz w:val="28"/>
          <w:szCs w:val="28"/>
        </w:rPr>
        <w:br/>
        <w:t xml:space="preserve">в области </w:t>
      </w:r>
      <w:r>
        <w:rPr>
          <w:sz w:val="28"/>
          <w:szCs w:val="28"/>
        </w:rPr>
        <w:t>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 утверждении полож</w:t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p w:rsidR="00F05FF2" w:rsidRDefault="007544D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естной религиозной организации православный Приход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Иоанно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-Богословской церк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ви с. Тимошкино Шиловского района Рязанской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Касимовской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Епархии Русской Православной Церкви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  <w:sz w:val="28"/>
          <w:szCs w:val="28"/>
        </w:rPr>
        <w:br/>
        <w:t>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62:25:0040413:593 по адресу:</w:t>
      </w:r>
      <w:proofErr w:type="gram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Рязанская область,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р-н Шиловский, с. Борок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F05FF2" w:rsidRDefault="007544D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 —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F05FF2" w:rsidRDefault="007544D5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05FF2" w:rsidRDefault="00F05FF2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5FF2" w:rsidRDefault="007544D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sz w:val="28"/>
          <w:szCs w:val="28"/>
        </w:rPr>
        <w:t>юго-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западной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>стороны  — 0</w:t>
      </w:r>
      <w:r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F05FF2" w:rsidRDefault="007544D5">
      <w:pPr>
        <w:widowControl w:val="0"/>
        <w:tabs>
          <w:tab w:val="left" w:pos="1134"/>
        </w:tabs>
        <w:ind w:firstLine="737"/>
        <w:jc w:val="both"/>
      </w:pPr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>- минимального отступа от границы земельного участка с юго-</w:t>
      </w:r>
      <w:r>
        <w:rPr>
          <w:color w:val="000000"/>
          <w:sz w:val="28"/>
          <w:szCs w:val="28"/>
          <w:highlight w:val="white"/>
        </w:rPr>
        <w:t>восточной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стороны — </w:t>
      </w:r>
      <w:r>
        <w:rPr>
          <w:color w:val="000000"/>
          <w:sz w:val="28"/>
          <w:szCs w:val="28"/>
          <w:highlight w:val="white"/>
        </w:rPr>
        <w:t xml:space="preserve">3,5 </w:t>
      </w:r>
      <w:r>
        <w:rPr>
          <w:color w:val="000000"/>
          <w:sz w:val="28"/>
          <w:szCs w:val="28"/>
          <w:highlight w:val="white"/>
          <w:shd w:val="clear" w:color="auto" w:fill="FFFFFF"/>
          <w:lang w:eastAsia="ru-RU"/>
        </w:rPr>
        <w:t>м.</w:t>
      </w:r>
    </w:p>
    <w:p w:rsidR="00F05FF2" w:rsidRDefault="007544D5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(www.rv-ruazan.ru) и на официальном интернет - портале правовой информации (www.pravo.gov.ru) в течение двух дней со дня его издания.</w:t>
      </w:r>
    </w:p>
    <w:p w:rsidR="00F05FF2" w:rsidRDefault="007544D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</w:t>
      </w:r>
      <w:r>
        <w:rPr>
          <w:rFonts w:ascii="Times New Roman" w:hAnsi="Times New Roman" w:cs="Times New Roman"/>
          <w:sz w:val="28"/>
          <w:szCs w:val="28"/>
        </w:rPr>
        <w:t xml:space="preserve">занской области «Центр градостроительного развития Рязанской области»: </w:t>
      </w:r>
    </w:p>
    <w:p w:rsidR="00F05FF2" w:rsidRDefault="007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</w:t>
      </w:r>
      <w:r>
        <w:rPr>
          <w:rFonts w:ascii="Times New Roman" w:hAnsi="Times New Roman" w:cs="Times New Roman"/>
          <w:sz w:val="28"/>
          <w:szCs w:val="28"/>
        </w:rPr>
        <w:t>ети «Интернет»;</w:t>
      </w:r>
    </w:p>
    <w:p w:rsidR="00F05FF2" w:rsidRDefault="007544D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Шиловский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самоуправления.</w:t>
      </w:r>
    </w:p>
    <w:p w:rsidR="00F05FF2" w:rsidRDefault="007544D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p w:rsidR="00F05FF2" w:rsidRDefault="007544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Р.В. Шашкин</w:t>
      </w: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p w:rsidR="00F05FF2" w:rsidRDefault="00F05FF2">
      <w:pPr>
        <w:tabs>
          <w:tab w:val="left" w:pos="709"/>
        </w:tabs>
        <w:jc w:val="both"/>
        <w:rPr>
          <w:sz w:val="28"/>
          <w:szCs w:val="28"/>
        </w:rPr>
      </w:pPr>
    </w:p>
    <w:sectPr w:rsidR="00F05FF2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D5" w:rsidRDefault="007544D5">
      <w:r>
        <w:separator/>
      </w:r>
    </w:p>
  </w:endnote>
  <w:endnote w:type="continuationSeparator" w:id="0">
    <w:p w:rsidR="007544D5" w:rsidRDefault="007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D5" w:rsidRDefault="007544D5">
      <w:r>
        <w:separator/>
      </w:r>
    </w:p>
  </w:footnote>
  <w:footnote w:type="continuationSeparator" w:id="0">
    <w:p w:rsidR="007544D5" w:rsidRDefault="0075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F2" w:rsidRDefault="00F05FF2">
    <w:pPr>
      <w:pStyle w:val="af0"/>
      <w:jc w:val="center"/>
    </w:pPr>
  </w:p>
  <w:p w:rsidR="00F05FF2" w:rsidRDefault="00F05FF2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F2" w:rsidRDefault="00F05FF2">
    <w:pPr>
      <w:pStyle w:val="af0"/>
    </w:pPr>
  </w:p>
  <w:p w:rsidR="00F05FF2" w:rsidRDefault="00F05FF2">
    <w:pPr>
      <w:pStyle w:val="af0"/>
    </w:pPr>
  </w:p>
  <w:p w:rsidR="00F05FF2" w:rsidRDefault="00F05FF2">
    <w:pPr>
      <w:pStyle w:val="af0"/>
    </w:pPr>
  </w:p>
  <w:p w:rsidR="00F05FF2" w:rsidRDefault="00F05F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A95"/>
    <w:multiLevelType w:val="multilevel"/>
    <w:tmpl w:val="131C7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FC1649"/>
    <w:multiLevelType w:val="multilevel"/>
    <w:tmpl w:val="4BECF5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FF2"/>
    <w:rsid w:val="007544D5"/>
    <w:rsid w:val="00D264EF"/>
    <w:rsid w:val="00F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2021-05-04T09:06:00Z</dcterms:created>
  <dcterms:modified xsi:type="dcterms:W3CDTF">2021-05-04T09:07:00Z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2021-04-23T15:42:36Z</cp:lastPrinted>
  <dcterms:modified xsi:type="dcterms:W3CDTF">2021-04-30T10:59:35Z</dcterms:modified>
  <cp:revision>142</cp:revision>
  <dc:subject/>
  <dc:title>ГЛАВА АДМИНИСТРАЦИИ РЯЗАНСКОЙ ОБЛАСТИ</dc:title>
</cp:coreProperties>
</file>