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02E" w:rsidRDefault="002B7C2C">
      <w:pPr>
        <w:ind w:right="55"/>
        <w:rPr>
          <w:rFonts w:ascii="Times New Roman" w:hAnsi="Times New Roman"/>
          <w:b/>
          <w:bCs/>
          <w:sz w:val="28"/>
          <w:szCs w:val="28"/>
        </w:rPr>
        <w:sectPr w:rsidR="00CF302E" w:rsidSect="00163367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/>
          <w:pgMar w:top="380" w:right="567" w:bottom="567" w:left="1985" w:header="272" w:footer="567" w:gutter="0"/>
          <w:cols w:space="720"/>
          <w:docGrid w:linePitch="360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CF302E" w:rsidRPr="00AA699F">
        <w:tc>
          <w:tcPr>
            <w:tcW w:w="10326" w:type="dxa"/>
            <w:shd w:val="clear" w:color="auto" w:fill="auto"/>
          </w:tcPr>
          <w:p w:rsidR="00CF302E" w:rsidRPr="00AA699F" w:rsidRDefault="0098499D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99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</w:t>
            </w:r>
          </w:p>
        </w:tc>
        <w:tc>
          <w:tcPr>
            <w:tcW w:w="4212" w:type="dxa"/>
            <w:shd w:val="clear" w:color="auto" w:fill="auto"/>
          </w:tcPr>
          <w:p w:rsidR="00CF302E" w:rsidRPr="00AA699F" w:rsidRDefault="0098499D">
            <w:pPr>
              <w:rPr>
                <w:rFonts w:ascii="Times New Roman" w:hAnsi="Times New Roman"/>
                <w:sz w:val="28"/>
                <w:szCs w:val="28"/>
              </w:rPr>
            </w:pPr>
            <w:r w:rsidRPr="00AA699F"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:rsidR="00CF302E" w:rsidRPr="00AA699F" w:rsidRDefault="0098499D">
            <w:pPr>
              <w:rPr>
                <w:rFonts w:ascii="Times New Roman" w:hAnsi="Times New Roman"/>
                <w:sz w:val="28"/>
                <w:szCs w:val="28"/>
              </w:rPr>
            </w:pPr>
            <w:r w:rsidRPr="00AA699F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CF302E" w:rsidRPr="00AA699F" w:rsidRDefault="0098499D" w:rsidP="00AA699F">
            <w:pPr>
              <w:rPr>
                <w:rFonts w:ascii="Times New Roman" w:hAnsi="Times New Roman"/>
                <w:sz w:val="28"/>
                <w:szCs w:val="28"/>
              </w:rPr>
            </w:pPr>
            <w:r w:rsidRPr="00AA699F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AA699F" w:rsidRPr="00AA699F">
        <w:tc>
          <w:tcPr>
            <w:tcW w:w="10326" w:type="dxa"/>
            <w:shd w:val="clear" w:color="auto" w:fill="auto"/>
          </w:tcPr>
          <w:p w:rsidR="00AA699F" w:rsidRPr="00AA699F" w:rsidRDefault="00AA699F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AA699F" w:rsidRPr="00AA699F" w:rsidRDefault="00A457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08.06.2021 № 148</w:t>
            </w:r>
            <w:bookmarkStart w:id="0" w:name="_GoBack"/>
            <w:bookmarkEnd w:id="0"/>
          </w:p>
        </w:tc>
      </w:tr>
      <w:tr w:rsidR="00AA699F" w:rsidRPr="00AA699F">
        <w:tc>
          <w:tcPr>
            <w:tcW w:w="10326" w:type="dxa"/>
            <w:shd w:val="clear" w:color="auto" w:fill="auto"/>
          </w:tcPr>
          <w:p w:rsidR="00AA699F" w:rsidRPr="00AA699F" w:rsidRDefault="00AA699F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AA699F" w:rsidRPr="00AA699F" w:rsidRDefault="00AA69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F302E" w:rsidRPr="00AA699F" w:rsidRDefault="002B7C2C">
      <w:pPr>
        <w:spacing w:line="192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CF302E" w:rsidRPr="00AA699F" w:rsidRDefault="0098499D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AA699F">
        <w:rPr>
          <w:rFonts w:ascii="Times New Roman" w:eastAsia="Calibri" w:hAnsi="Times New Roman"/>
          <w:sz w:val="28"/>
          <w:szCs w:val="28"/>
          <w:lang w:eastAsia="en-US"/>
        </w:rPr>
        <w:t>Изменения, вносимые в приложение № 5 к государственной программе</w:t>
      </w:r>
    </w:p>
    <w:p w:rsidR="00CF302E" w:rsidRPr="00AA699F" w:rsidRDefault="0098499D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AA699F">
        <w:rPr>
          <w:rFonts w:ascii="Times New Roman" w:eastAsia="Calibri" w:hAnsi="Times New Roman"/>
          <w:sz w:val="28"/>
          <w:szCs w:val="28"/>
          <w:lang w:eastAsia="en-US"/>
        </w:rPr>
        <w:t>Рязанской области «Развитие культуры и туризма»</w:t>
      </w:r>
    </w:p>
    <w:p w:rsidR="00CF302E" w:rsidRPr="00AA699F" w:rsidRDefault="002B7C2C">
      <w:pPr>
        <w:spacing w:line="192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CF302E" w:rsidRPr="00AA699F" w:rsidRDefault="0098499D">
      <w:pPr>
        <w:spacing w:line="233" w:lineRule="auto"/>
        <w:ind w:firstLine="709"/>
        <w:jc w:val="both"/>
        <w:rPr>
          <w:rFonts w:ascii="Times New Roman" w:hAnsi="Times New Roman"/>
          <w:sz w:val="28"/>
          <w:szCs w:val="27"/>
        </w:rPr>
      </w:pPr>
      <w:r w:rsidRPr="00AA699F">
        <w:rPr>
          <w:rFonts w:ascii="Times New Roman" w:hAnsi="Times New Roman"/>
          <w:sz w:val="28"/>
          <w:szCs w:val="27"/>
        </w:rPr>
        <w:t>1. В таблице раздела 3 «Ресурсное обеспечение подпрограммы»:</w:t>
      </w:r>
    </w:p>
    <w:p w:rsidR="00CF302E" w:rsidRPr="00AA699F" w:rsidRDefault="00163367">
      <w:pPr>
        <w:spacing w:line="233" w:lineRule="auto"/>
        <w:ind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>- </w:t>
      </w:r>
      <w:r w:rsidR="0098499D" w:rsidRPr="00AA699F">
        <w:rPr>
          <w:rFonts w:ascii="Times New Roman" w:hAnsi="Times New Roman"/>
          <w:sz w:val="28"/>
          <w:szCs w:val="27"/>
        </w:rPr>
        <w:t>в графах 4, 11 пункта 1 цифры «10716014,92405», «1188501,09187» заменить соответственно цифрами «10731219,67413», «1203705,84195»;</w:t>
      </w:r>
    </w:p>
    <w:p w:rsidR="00CF302E" w:rsidRPr="00AA699F" w:rsidRDefault="00163367">
      <w:pPr>
        <w:spacing w:line="233" w:lineRule="auto"/>
        <w:ind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>- </w:t>
      </w:r>
      <w:r w:rsidR="0098499D" w:rsidRPr="00AA699F">
        <w:rPr>
          <w:rFonts w:ascii="Times New Roman" w:hAnsi="Times New Roman"/>
          <w:sz w:val="28"/>
          <w:szCs w:val="27"/>
        </w:rPr>
        <w:t>в графах 4, 11 строки «Итого, в том числе</w:t>
      </w:r>
      <w:proofErr w:type="gramStart"/>
      <w:r w:rsidR="0098499D" w:rsidRPr="00AA699F">
        <w:rPr>
          <w:rFonts w:ascii="Times New Roman" w:hAnsi="Times New Roman"/>
          <w:sz w:val="28"/>
          <w:szCs w:val="27"/>
        </w:rPr>
        <w:t>:»</w:t>
      </w:r>
      <w:proofErr w:type="gramEnd"/>
      <w:r w:rsidR="0098499D" w:rsidRPr="00AA699F">
        <w:rPr>
          <w:rFonts w:ascii="Times New Roman" w:hAnsi="Times New Roman"/>
          <w:sz w:val="28"/>
          <w:szCs w:val="27"/>
        </w:rPr>
        <w:t xml:space="preserve"> цифры «11573334,47864», «1385200,06187», «10735614,17505», «1188501,09187» заменить соответственно цифрами «11588539,22872», «1400404,81195», «1</w:t>
      </w:r>
      <w:r w:rsidR="00AA699F">
        <w:rPr>
          <w:rFonts w:ascii="Times New Roman" w:hAnsi="Times New Roman"/>
          <w:sz w:val="28"/>
          <w:szCs w:val="27"/>
        </w:rPr>
        <w:t>0750818,92513», «1203705,84195».</w:t>
      </w:r>
    </w:p>
    <w:p w:rsidR="00CF302E" w:rsidRPr="00AA699F" w:rsidRDefault="0098499D">
      <w:pPr>
        <w:spacing w:line="233" w:lineRule="auto"/>
        <w:ind w:firstLine="709"/>
        <w:jc w:val="both"/>
        <w:rPr>
          <w:rFonts w:ascii="Times New Roman" w:hAnsi="Times New Roman"/>
          <w:sz w:val="28"/>
          <w:szCs w:val="27"/>
        </w:rPr>
      </w:pPr>
      <w:r w:rsidRPr="00AA699F">
        <w:rPr>
          <w:rFonts w:ascii="Times New Roman" w:hAnsi="Times New Roman"/>
          <w:sz w:val="28"/>
          <w:szCs w:val="27"/>
        </w:rPr>
        <w:t>2. В разделе 5 «Система программных мероприятий»:</w:t>
      </w:r>
    </w:p>
    <w:p w:rsidR="00CF302E" w:rsidRPr="00AA699F" w:rsidRDefault="00163367">
      <w:pPr>
        <w:spacing w:line="233" w:lineRule="auto"/>
        <w:ind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>- </w:t>
      </w:r>
      <w:r w:rsidR="0098499D" w:rsidRPr="00AA699F">
        <w:rPr>
          <w:rFonts w:ascii="Times New Roman" w:hAnsi="Times New Roman"/>
          <w:sz w:val="28"/>
          <w:szCs w:val="27"/>
        </w:rPr>
        <w:t>в графах 6, 13 строки «Задача 1. Сохранен</w:t>
      </w:r>
      <w:r w:rsidR="00B13D89" w:rsidRPr="00AA699F">
        <w:rPr>
          <w:rFonts w:ascii="Times New Roman" w:hAnsi="Times New Roman"/>
          <w:sz w:val="28"/>
          <w:szCs w:val="27"/>
        </w:rPr>
        <w:t>ие культурного наследия Рязанской</w:t>
      </w:r>
      <w:r w:rsidR="0098499D" w:rsidRPr="00AA699F">
        <w:rPr>
          <w:rFonts w:ascii="Times New Roman" w:hAnsi="Times New Roman"/>
          <w:sz w:val="28"/>
          <w:szCs w:val="27"/>
        </w:rPr>
        <w:t xml:space="preserve"> области, в том числе</w:t>
      </w:r>
      <w:proofErr w:type="gramStart"/>
      <w:r w:rsidR="0098499D" w:rsidRPr="00AA699F">
        <w:rPr>
          <w:rFonts w:ascii="Times New Roman" w:hAnsi="Times New Roman"/>
          <w:sz w:val="28"/>
          <w:szCs w:val="27"/>
        </w:rPr>
        <w:t>:»</w:t>
      </w:r>
      <w:proofErr w:type="gramEnd"/>
      <w:r w:rsidR="0098499D" w:rsidRPr="00AA699F">
        <w:rPr>
          <w:rFonts w:ascii="Times New Roman" w:hAnsi="Times New Roman"/>
          <w:sz w:val="28"/>
          <w:szCs w:val="27"/>
        </w:rPr>
        <w:t xml:space="preserve"> цифры «3112016,6992», «369598,68062» заменить соответственно цифрами «3111418,28256», «369000,26398»;</w:t>
      </w:r>
    </w:p>
    <w:p w:rsidR="00CF302E" w:rsidRPr="00AA699F" w:rsidRDefault="00163367">
      <w:pPr>
        <w:spacing w:line="233" w:lineRule="auto"/>
        <w:ind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>- </w:t>
      </w:r>
      <w:r w:rsidR="0098499D" w:rsidRPr="00AA699F">
        <w:rPr>
          <w:rFonts w:ascii="Times New Roman" w:hAnsi="Times New Roman"/>
          <w:sz w:val="28"/>
          <w:szCs w:val="27"/>
        </w:rPr>
        <w:t>в графах 6, 13 пункта 1.3 цифры «3006234,00719», «352099,85688» заменить соответственно цифрами «3005635,59055», «351501,44024»;</w:t>
      </w:r>
    </w:p>
    <w:p w:rsidR="00CF302E" w:rsidRPr="00AA699F" w:rsidRDefault="00163367">
      <w:pPr>
        <w:spacing w:line="233" w:lineRule="auto"/>
        <w:ind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>- </w:t>
      </w:r>
      <w:r w:rsidR="0098499D" w:rsidRPr="00AA699F">
        <w:rPr>
          <w:rFonts w:ascii="Times New Roman" w:hAnsi="Times New Roman"/>
          <w:sz w:val="28"/>
          <w:szCs w:val="27"/>
        </w:rPr>
        <w:t>в графах 6, 13 строки «Задача 2. Поддержка культуры, искусства и народного творчества Рязанской области, в том числе</w:t>
      </w:r>
      <w:proofErr w:type="gramStart"/>
      <w:r w:rsidR="0098499D" w:rsidRPr="00AA699F">
        <w:rPr>
          <w:rFonts w:ascii="Times New Roman" w:hAnsi="Times New Roman"/>
          <w:sz w:val="28"/>
          <w:szCs w:val="27"/>
        </w:rPr>
        <w:t>:»</w:t>
      </w:r>
      <w:proofErr w:type="gramEnd"/>
      <w:r w:rsidR="0098499D" w:rsidRPr="00AA699F">
        <w:rPr>
          <w:rFonts w:ascii="Times New Roman" w:hAnsi="Times New Roman"/>
          <w:sz w:val="28"/>
          <w:szCs w:val="27"/>
        </w:rPr>
        <w:t xml:space="preserve"> цифры «5472670,06812», «563113,32084» заменить соответственно цифрами «5488473,23484», «578916,48756»;</w:t>
      </w:r>
    </w:p>
    <w:p w:rsidR="00CF302E" w:rsidRPr="00AA699F" w:rsidRDefault="00163367">
      <w:pPr>
        <w:spacing w:line="233" w:lineRule="auto"/>
        <w:ind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>- </w:t>
      </w:r>
      <w:r w:rsidR="0098499D" w:rsidRPr="00AA699F">
        <w:rPr>
          <w:rFonts w:ascii="Times New Roman" w:hAnsi="Times New Roman"/>
          <w:sz w:val="28"/>
          <w:szCs w:val="27"/>
        </w:rPr>
        <w:t>в графах 6, 13 пункта 2.3 цифры «4630918,30597», «558039,92284» заменить соответственно цифрами «4629721,47269», «556843,08956»;</w:t>
      </w:r>
    </w:p>
    <w:p w:rsidR="007D39D8" w:rsidRPr="00AA699F" w:rsidRDefault="00163367">
      <w:pPr>
        <w:spacing w:line="233" w:lineRule="auto"/>
        <w:ind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>- </w:t>
      </w:r>
      <w:r w:rsidR="0098499D" w:rsidRPr="00AA699F">
        <w:rPr>
          <w:rFonts w:ascii="Times New Roman" w:hAnsi="Times New Roman"/>
          <w:sz w:val="28"/>
          <w:szCs w:val="27"/>
        </w:rPr>
        <w:t xml:space="preserve">в графах 6, 13 пункта 2.12 цифры «7490,94026» и знак </w:t>
      </w:r>
      <w:proofErr w:type="gramStart"/>
      <w:r w:rsidR="0098499D" w:rsidRPr="00AA699F">
        <w:rPr>
          <w:rFonts w:ascii="Times New Roman" w:hAnsi="Times New Roman"/>
          <w:sz w:val="28"/>
          <w:szCs w:val="27"/>
        </w:rPr>
        <w:t>«-</w:t>
      </w:r>
      <w:proofErr w:type="gramEnd"/>
      <w:r w:rsidR="0098499D" w:rsidRPr="00AA699F">
        <w:rPr>
          <w:rFonts w:ascii="Times New Roman" w:hAnsi="Times New Roman"/>
          <w:sz w:val="28"/>
          <w:szCs w:val="27"/>
        </w:rPr>
        <w:t>» заменить соответственно цифрами «24490,94026», «17000»;</w:t>
      </w:r>
    </w:p>
    <w:p w:rsidR="00CF302E" w:rsidRPr="00AA699F" w:rsidRDefault="00163367">
      <w:pPr>
        <w:spacing w:line="233" w:lineRule="auto"/>
        <w:ind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>- </w:t>
      </w:r>
      <w:r w:rsidR="0098499D" w:rsidRPr="00AA699F">
        <w:rPr>
          <w:rFonts w:ascii="Times New Roman" w:hAnsi="Times New Roman"/>
          <w:sz w:val="28"/>
          <w:szCs w:val="27"/>
        </w:rPr>
        <w:t>графу 17 строки «Задача 3. Модернизация и развитие материально-технической базы учреждений культуры, искусства и образования в сфере культуры Рязанской области, в том числе</w:t>
      </w:r>
      <w:proofErr w:type="gramStart"/>
      <w:r w:rsidR="0098499D" w:rsidRPr="00AA699F">
        <w:rPr>
          <w:rFonts w:ascii="Times New Roman" w:hAnsi="Times New Roman"/>
          <w:sz w:val="28"/>
          <w:szCs w:val="27"/>
        </w:rPr>
        <w:t>:»</w:t>
      </w:r>
      <w:proofErr w:type="gramEnd"/>
      <w:r w:rsidR="0098499D" w:rsidRPr="00AA699F">
        <w:rPr>
          <w:rFonts w:ascii="Times New Roman" w:hAnsi="Times New Roman"/>
          <w:sz w:val="28"/>
          <w:szCs w:val="27"/>
        </w:rPr>
        <w:t xml:space="preserve"> дополнить абзацем следующего содержания</w:t>
      </w:r>
      <w:r>
        <w:rPr>
          <w:rFonts w:ascii="Times New Roman" w:hAnsi="Times New Roman"/>
          <w:sz w:val="28"/>
          <w:szCs w:val="27"/>
        </w:rPr>
        <w:t>:</w:t>
      </w:r>
      <w:r w:rsidR="0098499D" w:rsidRPr="00AA699F">
        <w:rPr>
          <w:rFonts w:ascii="Times New Roman" w:hAnsi="Times New Roman"/>
          <w:sz w:val="28"/>
          <w:szCs w:val="27"/>
        </w:rPr>
        <w:t xml:space="preserve"> «увеличение числа посещений культурных мероприятий до 14965,26 тыс. ед.»;</w:t>
      </w:r>
    </w:p>
    <w:p w:rsidR="00CF302E" w:rsidRPr="00AA699F" w:rsidRDefault="00163367">
      <w:pPr>
        <w:spacing w:line="233" w:lineRule="auto"/>
        <w:ind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lastRenderedPageBreak/>
        <w:t>- </w:t>
      </w:r>
      <w:r w:rsidR="0098499D" w:rsidRPr="00AA699F">
        <w:rPr>
          <w:rFonts w:ascii="Times New Roman" w:hAnsi="Times New Roman"/>
          <w:sz w:val="28"/>
          <w:szCs w:val="27"/>
        </w:rPr>
        <w:t>в графах 6.13 строки «Итого по подпрограмме, в том числе</w:t>
      </w:r>
      <w:proofErr w:type="gramStart"/>
      <w:r w:rsidR="0098499D" w:rsidRPr="00AA699F">
        <w:rPr>
          <w:rFonts w:ascii="Times New Roman" w:hAnsi="Times New Roman"/>
          <w:sz w:val="28"/>
          <w:szCs w:val="27"/>
        </w:rPr>
        <w:t>:»</w:t>
      </w:r>
      <w:proofErr w:type="gramEnd"/>
      <w:r w:rsidR="0098499D" w:rsidRPr="00AA699F">
        <w:rPr>
          <w:rFonts w:ascii="Times New Roman" w:hAnsi="Times New Roman"/>
          <w:sz w:val="28"/>
          <w:szCs w:val="27"/>
        </w:rPr>
        <w:t xml:space="preserve"> цифры «11573334,47864», «1385200,06187», «10735614,17505», «1188501,09187» заменить соответственно цифрами «11588539,22872», «1400404,81195», «1</w:t>
      </w:r>
      <w:r w:rsidR="00AA699F">
        <w:rPr>
          <w:rFonts w:ascii="Times New Roman" w:hAnsi="Times New Roman"/>
          <w:sz w:val="28"/>
          <w:szCs w:val="27"/>
        </w:rPr>
        <w:t>0750818,92513», «1203705,84195».</w:t>
      </w:r>
    </w:p>
    <w:p w:rsidR="00CF302E" w:rsidRPr="00AA699F" w:rsidRDefault="0098499D">
      <w:pPr>
        <w:spacing w:line="233" w:lineRule="auto"/>
        <w:ind w:firstLine="709"/>
        <w:jc w:val="both"/>
        <w:rPr>
          <w:rFonts w:ascii="Times New Roman" w:hAnsi="Times New Roman"/>
          <w:sz w:val="28"/>
          <w:szCs w:val="27"/>
        </w:rPr>
      </w:pPr>
      <w:r w:rsidRPr="00AA699F">
        <w:rPr>
          <w:rFonts w:ascii="Times New Roman" w:hAnsi="Times New Roman"/>
          <w:sz w:val="28"/>
          <w:szCs w:val="27"/>
        </w:rPr>
        <w:t xml:space="preserve">3. </w:t>
      </w:r>
      <w:r w:rsidR="00AA699F">
        <w:rPr>
          <w:rFonts w:ascii="Times New Roman" w:hAnsi="Times New Roman"/>
          <w:sz w:val="28"/>
          <w:szCs w:val="27"/>
        </w:rPr>
        <w:t>В р</w:t>
      </w:r>
      <w:r w:rsidRPr="00AA699F">
        <w:rPr>
          <w:rFonts w:ascii="Times New Roman" w:hAnsi="Times New Roman"/>
          <w:sz w:val="28"/>
          <w:szCs w:val="27"/>
        </w:rPr>
        <w:t>аздел</w:t>
      </w:r>
      <w:r w:rsidR="00AA699F">
        <w:rPr>
          <w:rFonts w:ascii="Times New Roman" w:hAnsi="Times New Roman"/>
          <w:sz w:val="28"/>
          <w:szCs w:val="27"/>
        </w:rPr>
        <w:t>е</w:t>
      </w:r>
      <w:r w:rsidRPr="00AA699F">
        <w:rPr>
          <w:rFonts w:ascii="Times New Roman" w:hAnsi="Times New Roman"/>
          <w:sz w:val="28"/>
          <w:szCs w:val="27"/>
        </w:rPr>
        <w:t xml:space="preserve"> 6 «Целевые индикаторы эффективности исполнения подпрограммы»</w:t>
      </w:r>
      <w:r w:rsidR="00163367">
        <w:rPr>
          <w:rFonts w:ascii="Times New Roman" w:hAnsi="Times New Roman"/>
          <w:sz w:val="28"/>
          <w:szCs w:val="27"/>
        </w:rPr>
        <w:t>:</w:t>
      </w:r>
    </w:p>
    <w:p w:rsidR="00CF302E" w:rsidRPr="00AA699F" w:rsidRDefault="00AA699F">
      <w:pPr>
        <w:spacing w:line="233" w:lineRule="auto"/>
        <w:ind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>- </w:t>
      </w:r>
      <w:r w:rsidR="0098499D" w:rsidRPr="00AA699F">
        <w:rPr>
          <w:rFonts w:ascii="Times New Roman" w:hAnsi="Times New Roman"/>
          <w:sz w:val="28"/>
          <w:szCs w:val="27"/>
        </w:rPr>
        <w:t>дополнить новым пунктом 10 следующего содержания:</w:t>
      </w:r>
    </w:p>
    <w:tbl>
      <w:tblPr>
        <w:tblStyle w:val="af6"/>
        <w:tblW w:w="5065" w:type="pct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09"/>
        <w:gridCol w:w="2930"/>
        <w:gridCol w:w="1275"/>
        <w:gridCol w:w="853"/>
        <w:gridCol w:w="854"/>
        <w:gridCol w:w="854"/>
        <w:gridCol w:w="854"/>
        <w:gridCol w:w="854"/>
        <w:gridCol w:w="854"/>
        <w:gridCol w:w="854"/>
        <w:gridCol w:w="997"/>
        <w:gridCol w:w="854"/>
        <w:gridCol w:w="997"/>
        <w:gridCol w:w="1086"/>
      </w:tblGrid>
      <w:tr w:rsidR="00CF302E" w:rsidRPr="00AA699F" w:rsidTr="004A551F">
        <w:trPr>
          <w:trHeight w:val="201"/>
          <w:jc w:val="center"/>
        </w:trPr>
        <w:tc>
          <w:tcPr>
            <w:tcW w:w="408" w:type="dxa"/>
          </w:tcPr>
          <w:p w:rsidR="00CF302E" w:rsidRPr="00AA699F" w:rsidRDefault="0098499D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AA699F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18" w:type="dxa"/>
          </w:tcPr>
          <w:p w:rsidR="00CF302E" w:rsidRPr="00AA699F" w:rsidRDefault="0098499D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AA699F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69" w:type="dxa"/>
          </w:tcPr>
          <w:p w:rsidR="00CF302E" w:rsidRPr="00AA699F" w:rsidRDefault="0098499D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AA699F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49" w:type="dxa"/>
          </w:tcPr>
          <w:p w:rsidR="00CF302E" w:rsidRPr="00AA699F" w:rsidRDefault="0098499D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AA699F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</w:tcPr>
          <w:p w:rsidR="00CF302E" w:rsidRPr="00AA699F" w:rsidRDefault="0098499D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AA699F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" w:type="dxa"/>
          </w:tcPr>
          <w:p w:rsidR="00CF302E" w:rsidRPr="00AA699F" w:rsidRDefault="0098499D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AA699F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0" w:type="dxa"/>
          </w:tcPr>
          <w:p w:rsidR="00CF302E" w:rsidRPr="00AA699F" w:rsidRDefault="0098499D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AA699F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0" w:type="dxa"/>
          </w:tcPr>
          <w:p w:rsidR="00CF302E" w:rsidRPr="00AA699F" w:rsidRDefault="0098499D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AA699F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0" w:type="dxa"/>
          </w:tcPr>
          <w:p w:rsidR="00CF302E" w:rsidRPr="00AA699F" w:rsidRDefault="0098499D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AA699F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0" w:type="dxa"/>
          </w:tcPr>
          <w:p w:rsidR="00CF302E" w:rsidRPr="00AA699F" w:rsidRDefault="0098499D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AA699F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2" w:type="dxa"/>
          </w:tcPr>
          <w:p w:rsidR="00CF302E" w:rsidRPr="00AA699F" w:rsidRDefault="0098499D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AA699F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50" w:type="dxa"/>
          </w:tcPr>
          <w:p w:rsidR="00CF302E" w:rsidRPr="00AA699F" w:rsidRDefault="0098499D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AA699F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992" w:type="dxa"/>
          </w:tcPr>
          <w:p w:rsidR="00CF302E" w:rsidRPr="00AA699F" w:rsidRDefault="0098499D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AA699F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081" w:type="dxa"/>
          </w:tcPr>
          <w:p w:rsidR="00CF302E" w:rsidRPr="00AA699F" w:rsidRDefault="0098499D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AA699F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14</w:t>
            </w:r>
          </w:p>
        </w:tc>
      </w:tr>
      <w:tr w:rsidR="00CF302E" w:rsidRPr="00AA699F" w:rsidTr="004A551F">
        <w:trPr>
          <w:jc w:val="center"/>
        </w:trPr>
        <w:tc>
          <w:tcPr>
            <w:tcW w:w="408" w:type="dxa"/>
          </w:tcPr>
          <w:p w:rsidR="00CF302E" w:rsidRPr="00AA699F" w:rsidRDefault="0098499D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AA699F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«10</w:t>
            </w:r>
          </w:p>
        </w:tc>
        <w:tc>
          <w:tcPr>
            <w:tcW w:w="2918" w:type="dxa"/>
          </w:tcPr>
          <w:p w:rsidR="00CF302E" w:rsidRPr="00AA699F" w:rsidRDefault="0098499D">
            <w:pP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AA699F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Число посещений культурных мероприятий</w:t>
            </w:r>
          </w:p>
        </w:tc>
        <w:tc>
          <w:tcPr>
            <w:tcW w:w="1269" w:type="dxa"/>
          </w:tcPr>
          <w:p w:rsidR="00CF302E" w:rsidRPr="00AA699F" w:rsidRDefault="0098499D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AA699F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тыс. ед.</w:t>
            </w:r>
          </w:p>
          <w:p w:rsidR="00CF302E" w:rsidRPr="00AA699F" w:rsidRDefault="0098499D" w:rsidP="00FE5CAB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AA699F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(2019 год -10730,19)</w:t>
            </w:r>
          </w:p>
        </w:tc>
        <w:tc>
          <w:tcPr>
            <w:tcW w:w="849" w:type="dxa"/>
          </w:tcPr>
          <w:p w:rsidR="00CF302E" w:rsidRPr="00AA699F" w:rsidRDefault="0098499D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AA699F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</w:tcPr>
          <w:p w:rsidR="00CF302E" w:rsidRPr="00AA699F" w:rsidRDefault="0098499D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AA699F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</w:tcPr>
          <w:p w:rsidR="00CF302E" w:rsidRPr="00AA699F" w:rsidRDefault="0098499D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AA699F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</w:tcPr>
          <w:p w:rsidR="00CF302E" w:rsidRPr="00AA699F" w:rsidRDefault="0098499D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AA699F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</w:tcPr>
          <w:p w:rsidR="00CF302E" w:rsidRPr="00AA699F" w:rsidRDefault="0098499D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AA699F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</w:tcPr>
          <w:p w:rsidR="00CF302E" w:rsidRPr="00AA699F" w:rsidRDefault="0098499D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AA699F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</w:tcPr>
          <w:p w:rsidR="00CF302E" w:rsidRPr="00AA699F" w:rsidRDefault="0098499D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AA699F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</w:tcPr>
          <w:p w:rsidR="00CF302E" w:rsidRPr="00AA699F" w:rsidRDefault="0098499D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AA699F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10730,19</w:t>
            </w:r>
          </w:p>
        </w:tc>
        <w:tc>
          <w:tcPr>
            <w:tcW w:w="850" w:type="dxa"/>
          </w:tcPr>
          <w:p w:rsidR="00CF302E" w:rsidRPr="00AA699F" w:rsidRDefault="0098499D">
            <w:pP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AA699F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11803,2</w:t>
            </w:r>
          </w:p>
        </w:tc>
        <w:tc>
          <w:tcPr>
            <w:tcW w:w="992" w:type="dxa"/>
          </w:tcPr>
          <w:p w:rsidR="00CF302E" w:rsidRPr="00AA699F" w:rsidRDefault="0098499D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AA699F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12861,97</w:t>
            </w:r>
          </w:p>
        </w:tc>
        <w:tc>
          <w:tcPr>
            <w:tcW w:w="1081" w:type="dxa"/>
          </w:tcPr>
          <w:p w:rsidR="00CF302E" w:rsidRPr="00AA699F" w:rsidRDefault="0098499D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AA699F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14965,26»</w:t>
            </w:r>
          </w:p>
        </w:tc>
      </w:tr>
    </w:tbl>
    <w:p w:rsidR="00CF302E" w:rsidRDefault="00AA699F">
      <w:pPr>
        <w:ind w:firstLine="709"/>
        <w:rPr>
          <w:rFonts w:ascii="Times New Roman" w:eastAsia="Calibri" w:hAnsi="Times New Roman"/>
          <w:spacing w:val="-4"/>
          <w:sz w:val="28"/>
          <w:lang w:eastAsia="en-US"/>
        </w:rPr>
      </w:pPr>
      <w:r>
        <w:rPr>
          <w:rFonts w:ascii="Times New Roman" w:eastAsia="Calibri" w:hAnsi="Times New Roman"/>
          <w:spacing w:val="-4"/>
          <w:sz w:val="28"/>
          <w:lang w:eastAsia="en-US"/>
        </w:rPr>
        <w:t>- </w:t>
      </w:r>
      <w:r w:rsidR="0098499D" w:rsidRPr="00AA699F">
        <w:rPr>
          <w:rFonts w:ascii="Times New Roman" w:eastAsia="Calibri" w:hAnsi="Times New Roman"/>
          <w:spacing w:val="-4"/>
          <w:sz w:val="28"/>
          <w:lang w:eastAsia="en-US"/>
        </w:rPr>
        <w:t>пункты 10-45 считать соответственно пунктами 11</w:t>
      </w:r>
      <w:r>
        <w:rPr>
          <w:rFonts w:ascii="Times New Roman" w:eastAsia="Calibri" w:hAnsi="Times New Roman"/>
          <w:spacing w:val="-4"/>
          <w:sz w:val="28"/>
          <w:lang w:eastAsia="en-US"/>
        </w:rPr>
        <w:t>-</w:t>
      </w:r>
      <w:r w:rsidR="0098499D" w:rsidRPr="00AA699F">
        <w:rPr>
          <w:rFonts w:ascii="Times New Roman" w:eastAsia="Calibri" w:hAnsi="Times New Roman"/>
          <w:spacing w:val="-4"/>
          <w:sz w:val="28"/>
          <w:lang w:eastAsia="en-US"/>
        </w:rPr>
        <w:t>46.</w:t>
      </w:r>
    </w:p>
    <w:p w:rsidR="00FE5CAB" w:rsidRPr="00AA699F" w:rsidRDefault="00FE5CAB">
      <w:pPr>
        <w:ind w:firstLine="709"/>
        <w:rPr>
          <w:rFonts w:ascii="Times New Roman" w:eastAsia="Calibri" w:hAnsi="Times New Roman"/>
          <w:spacing w:val="-4"/>
          <w:sz w:val="28"/>
          <w:lang w:eastAsia="en-US"/>
        </w:rPr>
      </w:pPr>
    </w:p>
    <w:sectPr w:rsidR="00FE5CAB" w:rsidRPr="00AA699F" w:rsidSect="00163367">
      <w:headerReference w:type="default" r:id="rId11"/>
      <w:type w:val="continuous"/>
      <w:pgSz w:w="16834" w:h="11907" w:orient="landscape"/>
      <w:pgMar w:top="1134" w:right="680" w:bottom="992" w:left="1871" w:header="272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C2C" w:rsidRDefault="002B7C2C">
      <w:r>
        <w:separator/>
      </w:r>
    </w:p>
  </w:endnote>
  <w:endnote w:type="continuationSeparator" w:id="0">
    <w:p w:rsidR="002B7C2C" w:rsidRDefault="002B7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6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CF302E">
      <w:tc>
        <w:tcPr>
          <w:tcW w:w="1265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CF302E" w:rsidRDefault="0098499D">
          <w:pPr>
            <w:pStyle w:val="af1"/>
          </w:pPr>
          <w:r>
            <w:rPr>
              <w:noProof/>
            </w:rPr>
            <w:drawing>
              <wp:inline distT="0" distB="0" distL="0" distR="0" wp14:anchorId="450B81CB" wp14:editId="657F1E16">
                <wp:extent cx="666750" cy="285750"/>
                <wp:effectExtent l="0" t="0" r="0" b="0"/>
                <wp:docPr id="1" name="Рисунок 1" descr="защита_66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25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  <w:tcMar>
            <w:top w:w="0" w:type="auto"/>
            <w:left w:w="28" w:type="dxa"/>
            <w:bottom w:w="0" w:type="dxa"/>
            <w:right w:w="28" w:type="dxa"/>
          </w:tcMar>
          <w:vAlign w:val="bottom"/>
        </w:tcPr>
        <w:p w:rsidR="00CF302E" w:rsidRDefault="0098499D">
          <w:pPr>
            <w:pStyle w:val="af1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58B22DEC" wp14:editId="4698A135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2" descr="Номер версии 55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tretch/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  <w:tcMar>
            <w:top w:w="0" w:type="auto"/>
            <w:left w:w="0" w:type="dxa"/>
            <w:bottom w:w="0" w:type="auto"/>
            <w:right w:w="0" w:type="auto"/>
          </w:tcMar>
          <w:vAlign w:val="bottom"/>
        </w:tcPr>
        <w:p w:rsidR="00CF302E" w:rsidRDefault="00163367">
          <w:pPr>
            <w:pStyle w:val="af1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2275  07.06.2021 10:12:00</w:t>
          </w:r>
        </w:p>
      </w:tc>
      <w:tc>
        <w:tcPr>
          <w:tcW w:w="500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CF302E" w:rsidRDefault="002B7C2C">
          <w:pPr>
            <w:pStyle w:val="af1"/>
            <w:ind w:right="-113"/>
            <w:jc w:val="right"/>
          </w:pPr>
        </w:p>
      </w:tc>
      <w:tc>
        <w:tcPr>
          <w:tcW w:w="6574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CF302E" w:rsidRDefault="002B7C2C">
          <w:pPr>
            <w:pStyle w:val="af1"/>
            <w:spacing w:before="40"/>
            <w:rPr>
              <w:b/>
              <w:spacing w:val="30"/>
            </w:rPr>
          </w:pPr>
        </w:p>
      </w:tc>
    </w:tr>
  </w:tbl>
  <w:p w:rsidR="00CF302E" w:rsidRDefault="002B7C2C">
    <w:pPr>
      <w:pStyle w:val="af1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6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F302E">
      <w:tc>
        <w:tcPr>
          <w:tcW w:w="2538" w:type="dxa"/>
        </w:tcPr>
        <w:p w:rsidR="00CF302E" w:rsidRDefault="002B7C2C">
          <w:pPr>
            <w:pStyle w:val="af1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CF302E" w:rsidRDefault="002B7C2C">
          <w:pPr>
            <w:pStyle w:val="af1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CF302E" w:rsidRDefault="002B7C2C">
          <w:pPr>
            <w:pStyle w:val="af1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CF302E" w:rsidRDefault="002B7C2C">
          <w:pPr>
            <w:pStyle w:val="af1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CF302E" w:rsidRDefault="002B7C2C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C2C" w:rsidRDefault="002B7C2C">
      <w:r>
        <w:separator/>
      </w:r>
    </w:p>
  </w:footnote>
  <w:footnote w:type="continuationSeparator" w:id="0">
    <w:p w:rsidR="002B7C2C" w:rsidRDefault="002B7C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02E" w:rsidRDefault="0098499D">
    <w:pPr>
      <w:pStyle w:val="af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</w:rPr>
      <w:t>1</w:t>
    </w:r>
    <w:r>
      <w:rPr>
        <w:rStyle w:val="af5"/>
      </w:rPr>
      <w:fldChar w:fldCharType="end"/>
    </w:r>
  </w:p>
  <w:p w:rsidR="00CF302E" w:rsidRDefault="002B7C2C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02E" w:rsidRDefault="002B7C2C">
    <w:pPr>
      <w:pStyle w:val="af"/>
      <w:framePr w:w="326" w:wrap="around" w:vAnchor="text" w:hAnchor="page" w:x="6486" w:y="321"/>
      <w:rPr>
        <w:rStyle w:val="af5"/>
        <w:rFonts w:ascii="Times New Roman" w:hAnsi="Times New Roman"/>
        <w:sz w:val="28"/>
        <w:szCs w:val="28"/>
      </w:rPr>
    </w:pPr>
  </w:p>
  <w:p w:rsidR="00CF302E" w:rsidRDefault="0098499D">
    <w:pPr>
      <w:pStyle w:val="af"/>
      <w:framePr w:w="326" w:wrap="around" w:vAnchor="text" w:hAnchor="page" w:x="9006" w:y="45"/>
      <w:rPr>
        <w:rStyle w:val="af5"/>
        <w:rFonts w:ascii="Times New Roman" w:hAnsi="Times New Roman"/>
        <w:sz w:val="28"/>
        <w:szCs w:val="28"/>
      </w:rPr>
    </w:pPr>
    <w:r>
      <w:rPr>
        <w:rStyle w:val="af5"/>
        <w:rFonts w:ascii="Times New Roman" w:hAnsi="Times New Roman"/>
        <w:sz w:val="28"/>
        <w:szCs w:val="28"/>
      </w:rPr>
      <w:fldChar w:fldCharType="begin"/>
    </w:r>
    <w:r>
      <w:rPr>
        <w:rStyle w:val="af5"/>
        <w:rFonts w:ascii="Times New Roman" w:hAnsi="Times New Roman"/>
        <w:sz w:val="28"/>
        <w:szCs w:val="28"/>
      </w:rPr>
      <w:instrText xml:space="preserve">PAGE  </w:instrText>
    </w:r>
    <w:r>
      <w:rPr>
        <w:rStyle w:val="af5"/>
        <w:rFonts w:ascii="Times New Roman" w:hAnsi="Times New Roman"/>
        <w:sz w:val="28"/>
        <w:szCs w:val="28"/>
      </w:rPr>
      <w:fldChar w:fldCharType="separate"/>
    </w:r>
    <w:r w:rsidR="00A45716">
      <w:rPr>
        <w:rStyle w:val="af5"/>
        <w:rFonts w:ascii="Times New Roman" w:hAnsi="Times New Roman"/>
        <w:noProof/>
        <w:sz w:val="28"/>
        <w:szCs w:val="28"/>
      </w:rPr>
      <w:t>2</w:t>
    </w:r>
    <w:r>
      <w:rPr>
        <w:rStyle w:val="af5"/>
        <w:rFonts w:ascii="Times New Roman" w:hAnsi="Times New Roman"/>
        <w:sz w:val="28"/>
        <w:szCs w:val="28"/>
      </w:rPr>
      <w:fldChar w:fldCharType="end"/>
    </w:r>
  </w:p>
  <w:p w:rsidR="00CF302E" w:rsidRDefault="002B7C2C">
    <w:pPr>
      <w:pStyle w:val="af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775F7"/>
    <w:multiLevelType w:val="hybridMultilevel"/>
    <w:tmpl w:val="9D461328"/>
    <w:lvl w:ilvl="0" w:tplc="36886908">
      <w:start w:val="2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D8F250FC">
      <w:start w:val="1"/>
      <w:numFmt w:val="lowerLetter"/>
      <w:lvlText w:val="%2."/>
      <w:lvlJc w:val="left"/>
      <w:pPr>
        <w:ind w:left="1789" w:hanging="360"/>
      </w:pPr>
    </w:lvl>
    <w:lvl w:ilvl="2" w:tplc="38044404">
      <w:start w:val="1"/>
      <w:numFmt w:val="lowerRoman"/>
      <w:lvlText w:val="%3."/>
      <w:lvlJc w:val="right"/>
      <w:pPr>
        <w:ind w:left="2509" w:hanging="180"/>
      </w:pPr>
    </w:lvl>
    <w:lvl w:ilvl="3" w:tplc="B8840F3E">
      <w:start w:val="1"/>
      <w:numFmt w:val="decimal"/>
      <w:lvlText w:val="%4."/>
      <w:lvlJc w:val="left"/>
      <w:pPr>
        <w:ind w:left="3229" w:hanging="360"/>
      </w:pPr>
    </w:lvl>
    <w:lvl w:ilvl="4" w:tplc="447EE940">
      <w:start w:val="1"/>
      <w:numFmt w:val="lowerLetter"/>
      <w:lvlText w:val="%5."/>
      <w:lvlJc w:val="left"/>
      <w:pPr>
        <w:ind w:left="3949" w:hanging="360"/>
      </w:pPr>
    </w:lvl>
    <w:lvl w:ilvl="5" w:tplc="CC72D82E">
      <w:start w:val="1"/>
      <w:numFmt w:val="lowerRoman"/>
      <w:lvlText w:val="%6."/>
      <w:lvlJc w:val="right"/>
      <w:pPr>
        <w:ind w:left="4669" w:hanging="180"/>
      </w:pPr>
    </w:lvl>
    <w:lvl w:ilvl="6" w:tplc="117299F0">
      <w:start w:val="1"/>
      <w:numFmt w:val="decimal"/>
      <w:lvlText w:val="%7."/>
      <w:lvlJc w:val="left"/>
      <w:pPr>
        <w:ind w:left="5389" w:hanging="360"/>
      </w:pPr>
    </w:lvl>
    <w:lvl w:ilvl="7" w:tplc="14FA3966">
      <w:start w:val="1"/>
      <w:numFmt w:val="lowerLetter"/>
      <w:lvlText w:val="%8."/>
      <w:lvlJc w:val="left"/>
      <w:pPr>
        <w:ind w:left="6109" w:hanging="360"/>
      </w:pPr>
    </w:lvl>
    <w:lvl w:ilvl="8" w:tplc="67C8F16E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8D2923"/>
    <w:multiLevelType w:val="hybridMultilevel"/>
    <w:tmpl w:val="A894BAE6"/>
    <w:lvl w:ilvl="0" w:tplc="B0DEAF9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35A7978">
      <w:start w:val="1"/>
      <w:numFmt w:val="lowerLetter"/>
      <w:lvlText w:val="%2."/>
      <w:lvlJc w:val="left"/>
      <w:pPr>
        <w:ind w:left="1800" w:hanging="360"/>
      </w:pPr>
    </w:lvl>
    <w:lvl w:ilvl="2" w:tplc="92069810">
      <w:start w:val="1"/>
      <w:numFmt w:val="lowerRoman"/>
      <w:lvlText w:val="%3."/>
      <w:lvlJc w:val="right"/>
      <w:pPr>
        <w:ind w:left="2520" w:hanging="180"/>
      </w:pPr>
    </w:lvl>
    <w:lvl w:ilvl="3" w:tplc="39EA261C">
      <w:start w:val="1"/>
      <w:numFmt w:val="decimal"/>
      <w:lvlText w:val="%4."/>
      <w:lvlJc w:val="left"/>
      <w:pPr>
        <w:ind w:left="3240" w:hanging="360"/>
      </w:pPr>
    </w:lvl>
    <w:lvl w:ilvl="4" w:tplc="756C15A0">
      <w:start w:val="1"/>
      <w:numFmt w:val="lowerLetter"/>
      <w:lvlText w:val="%5."/>
      <w:lvlJc w:val="left"/>
      <w:pPr>
        <w:ind w:left="3960" w:hanging="360"/>
      </w:pPr>
    </w:lvl>
    <w:lvl w:ilvl="5" w:tplc="10D07378">
      <w:start w:val="1"/>
      <w:numFmt w:val="lowerRoman"/>
      <w:lvlText w:val="%6."/>
      <w:lvlJc w:val="right"/>
      <w:pPr>
        <w:ind w:left="4680" w:hanging="180"/>
      </w:pPr>
    </w:lvl>
    <w:lvl w:ilvl="6" w:tplc="1F9037FC">
      <w:start w:val="1"/>
      <w:numFmt w:val="decimal"/>
      <w:lvlText w:val="%7."/>
      <w:lvlJc w:val="left"/>
      <w:pPr>
        <w:ind w:left="5400" w:hanging="360"/>
      </w:pPr>
    </w:lvl>
    <w:lvl w:ilvl="7" w:tplc="343426F0">
      <w:start w:val="1"/>
      <w:numFmt w:val="lowerLetter"/>
      <w:lvlText w:val="%8."/>
      <w:lvlJc w:val="left"/>
      <w:pPr>
        <w:ind w:left="6120" w:hanging="360"/>
      </w:pPr>
    </w:lvl>
    <w:lvl w:ilvl="8" w:tplc="40E8510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FB2DFF"/>
    <w:multiLevelType w:val="hybridMultilevel"/>
    <w:tmpl w:val="9EBAC130"/>
    <w:lvl w:ilvl="0" w:tplc="F2289A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CFE30CE">
      <w:start w:val="1"/>
      <w:numFmt w:val="lowerLetter"/>
      <w:lvlText w:val="%2."/>
      <w:lvlJc w:val="left"/>
      <w:pPr>
        <w:ind w:left="1789" w:hanging="360"/>
      </w:pPr>
    </w:lvl>
    <w:lvl w:ilvl="2" w:tplc="B15EE3C4">
      <w:start w:val="1"/>
      <w:numFmt w:val="lowerRoman"/>
      <w:lvlText w:val="%3."/>
      <w:lvlJc w:val="right"/>
      <w:pPr>
        <w:ind w:left="2509" w:hanging="180"/>
      </w:pPr>
    </w:lvl>
    <w:lvl w:ilvl="3" w:tplc="5546D222">
      <w:start w:val="1"/>
      <w:numFmt w:val="decimal"/>
      <w:lvlText w:val="%4."/>
      <w:lvlJc w:val="left"/>
      <w:pPr>
        <w:ind w:left="3229" w:hanging="360"/>
      </w:pPr>
    </w:lvl>
    <w:lvl w:ilvl="4" w:tplc="DFE04016">
      <w:start w:val="1"/>
      <w:numFmt w:val="lowerLetter"/>
      <w:lvlText w:val="%5."/>
      <w:lvlJc w:val="left"/>
      <w:pPr>
        <w:ind w:left="3949" w:hanging="360"/>
      </w:pPr>
    </w:lvl>
    <w:lvl w:ilvl="5" w:tplc="EBBE714A">
      <w:start w:val="1"/>
      <w:numFmt w:val="lowerRoman"/>
      <w:lvlText w:val="%6."/>
      <w:lvlJc w:val="right"/>
      <w:pPr>
        <w:ind w:left="4669" w:hanging="180"/>
      </w:pPr>
    </w:lvl>
    <w:lvl w:ilvl="6" w:tplc="C1A0A172">
      <w:start w:val="1"/>
      <w:numFmt w:val="decimal"/>
      <w:lvlText w:val="%7."/>
      <w:lvlJc w:val="left"/>
      <w:pPr>
        <w:ind w:left="5389" w:hanging="360"/>
      </w:pPr>
    </w:lvl>
    <w:lvl w:ilvl="7" w:tplc="FB7A3C42">
      <w:start w:val="1"/>
      <w:numFmt w:val="lowerLetter"/>
      <w:lvlText w:val="%8."/>
      <w:lvlJc w:val="left"/>
      <w:pPr>
        <w:ind w:left="6109" w:hanging="360"/>
      </w:pPr>
    </w:lvl>
    <w:lvl w:ilvl="8" w:tplc="0B1223BC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7444D1"/>
    <w:multiLevelType w:val="hybridMultilevel"/>
    <w:tmpl w:val="7E60B570"/>
    <w:lvl w:ilvl="0" w:tplc="2EA6E1C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B5C6028E">
      <w:start w:val="1"/>
      <w:numFmt w:val="lowerLetter"/>
      <w:lvlText w:val="%2."/>
      <w:lvlJc w:val="left"/>
      <w:pPr>
        <w:ind w:left="371" w:hanging="360"/>
      </w:pPr>
    </w:lvl>
    <w:lvl w:ilvl="2" w:tplc="75440CDA">
      <w:start w:val="1"/>
      <w:numFmt w:val="lowerRoman"/>
      <w:lvlText w:val="%3."/>
      <w:lvlJc w:val="right"/>
      <w:pPr>
        <w:ind w:left="1091" w:hanging="180"/>
      </w:pPr>
    </w:lvl>
    <w:lvl w:ilvl="3" w:tplc="45B0D128">
      <w:start w:val="1"/>
      <w:numFmt w:val="decimal"/>
      <w:lvlText w:val="%4."/>
      <w:lvlJc w:val="left"/>
      <w:pPr>
        <w:ind w:left="1811" w:hanging="360"/>
      </w:pPr>
    </w:lvl>
    <w:lvl w:ilvl="4" w:tplc="7D6AAE48">
      <w:start w:val="1"/>
      <w:numFmt w:val="lowerLetter"/>
      <w:lvlText w:val="%5."/>
      <w:lvlJc w:val="left"/>
      <w:pPr>
        <w:ind w:left="2531" w:hanging="360"/>
      </w:pPr>
    </w:lvl>
    <w:lvl w:ilvl="5" w:tplc="B224A1FC">
      <w:start w:val="1"/>
      <w:numFmt w:val="lowerRoman"/>
      <w:lvlText w:val="%6."/>
      <w:lvlJc w:val="right"/>
      <w:pPr>
        <w:ind w:left="3251" w:hanging="180"/>
      </w:pPr>
    </w:lvl>
    <w:lvl w:ilvl="6" w:tplc="D034D41A">
      <w:start w:val="1"/>
      <w:numFmt w:val="decimal"/>
      <w:lvlText w:val="%7."/>
      <w:lvlJc w:val="left"/>
      <w:pPr>
        <w:ind w:left="3971" w:hanging="360"/>
      </w:pPr>
    </w:lvl>
    <w:lvl w:ilvl="7" w:tplc="94109E96">
      <w:start w:val="1"/>
      <w:numFmt w:val="lowerLetter"/>
      <w:lvlText w:val="%8."/>
      <w:lvlJc w:val="left"/>
      <w:pPr>
        <w:ind w:left="4691" w:hanging="360"/>
      </w:pPr>
    </w:lvl>
    <w:lvl w:ilvl="8" w:tplc="60260CDA">
      <w:start w:val="1"/>
      <w:numFmt w:val="lowerRoman"/>
      <w:lvlText w:val="%9."/>
      <w:lvlJc w:val="right"/>
      <w:pPr>
        <w:ind w:left="5411" w:hanging="180"/>
      </w:pPr>
    </w:lvl>
  </w:abstractNum>
  <w:abstractNum w:abstractNumId="4">
    <w:nsid w:val="13573533"/>
    <w:multiLevelType w:val="hybridMultilevel"/>
    <w:tmpl w:val="3EA840E8"/>
    <w:lvl w:ilvl="0" w:tplc="68A85C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C21E2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08E11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F422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A63DD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0A82B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5C0DF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348A0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9A445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C563ABA"/>
    <w:multiLevelType w:val="hybridMultilevel"/>
    <w:tmpl w:val="735ADF52"/>
    <w:lvl w:ilvl="0" w:tplc="E87467F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316C73FA">
      <w:start w:val="1"/>
      <w:numFmt w:val="lowerLetter"/>
      <w:lvlText w:val="%2."/>
      <w:lvlJc w:val="left"/>
      <w:pPr>
        <w:ind w:left="1789" w:hanging="360"/>
      </w:pPr>
    </w:lvl>
    <w:lvl w:ilvl="2" w:tplc="B91E2CA2">
      <w:start w:val="1"/>
      <w:numFmt w:val="lowerRoman"/>
      <w:lvlText w:val="%3."/>
      <w:lvlJc w:val="right"/>
      <w:pPr>
        <w:ind w:left="2509" w:hanging="180"/>
      </w:pPr>
    </w:lvl>
    <w:lvl w:ilvl="3" w:tplc="B072732A">
      <w:start w:val="1"/>
      <w:numFmt w:val="decimal"/>
      <w:lvlText w:val="%4."/>
      <w:lvlJc w:val="left"/>
      <w:pPr>
        <w:ind w:left="3229" w:hanging="360"/>
      </w:pPr>
    </w:lvl>
    <w:lvl w:ilvl="4" w:tplc="9DFC7952">
      <w:start w:val="1"/>
      <w:numFmt w:val="lowerLetter"/>
      <w:lvlText w:val="%5."/>
      <w:lvlJc w:val="left"/>
      <w:pPr>
        <w:ind w:left="3949" w:hanging="360"/>
      </w:pPr>
    </w:lvl>
    <w:lvl w:ilvl="5" w:tplc="D76E38A2">
      <w:start w:val="1"/>
      <w:numFmt w:val="lowerRoman"/>
      <w:lvlText w:val="%6."/>
      <w:lvlJc w:val="right"/>
      <w:pPr>
        <w:ind w:left="4669" w:hanging="180"/>
      </w:pPr>
    </w:lvl>
    <w:lvl w:ilvl="6" w:tplc="3216F230">
      <w:start w:val="1"/>
      <w:numFmt w:val="decimal"/>
      <w:lvlText w:val="%7."/>
      <w:lvlJc w:val="left"/>
      <w:pPr>
        <w:ind w:left="5389" w:hanging="360"/>
      </w:pPr>
    </w:lvl>
    <w:lvl w:ilvl="7" w:tplc="E6CE2930">
      <w:start w:val="1"/>
      <w:numFmt w:val="lowerLetter"/>
      <w:lvlText w:val="%8."/>
      <w:lvlJc w:val="left"/>
      <w:pPr>
        <w:ind w:left="6109" w:hanging="360"/>
      </w:pPr>
    </w:lvl>
    <w:lvl w:ilvl="8" w:tplc="9774CD54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D986449"/>
    <w:multiLevelType w:val="hybridMultilevel"/>
    <w:tmpl w:val="01F20996"/>
    <w:lvl w:ilvl="0" w:tplc="24B8FE5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  <w:b w:val="0"/>
        <w:bCs w:val="0"/>
      </w:rPr>
    </w:lvl>
    <w:lvl w:ilvl="1" w:tplc="F23ECE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CDEC67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604EE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CAEBCB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4F0E3F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AC6D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5281E0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87AF72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28F4714"/>
    <w:multiLevelType w:val="hybridMultilevel"/>
    <w:tmpl w:val="052006FA"/>
    <w:lvl w:ilvl="0" w:tplc="0400F5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24558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32C68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328AB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008AB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1EDC7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16364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0CF9B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60B47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3DF22B4B"/>
    <w:multiLevelType w:val="hybridMultilevel"/>
    <w:tmpl w:val="42E4B634"/>
    <w:lvl w:ilvl="0" w:tplc="977037C4">
      <w:start w:val="1"/>
      <w:numFmt w:val="decimal"/>
      <w:lvlText w:val="%1."/>
      <w:lvlJc w:val="left"/>
      <w:pPr>
        <w:ind w:left="1080" w:hanging="360"/>
      </w:pPr>
      <w:rPr>
        <w:rFonts w:ascii="TimesET" w:hAnsi="TimesET" w:hint="default"/>
      </w:rPr>
    </w:lvl>
    <w:lvl w:ilvl="1" w:tplc="E312DC8C">
      <w:start w:val="1"/>
      <w:numFmt w:val="lowerLetter"/>
      <w:lvlText w:val="%2."/>
      <w:lvlJc w:val="left"/>
      <w:pPr>
        <w:ind w:left="1800" w:hanging="360"/>
      </w:pPr>
    </w:lvl>
    <w:lvl w:ilvl="2" w:tplc="985C975E">
      <w:start w:val="1"/>
      <w:numFmt w:val="lowerRoman"/>
      <w:lvlText w:val="%3."/>
      <w:lvlJc w:val="right"/>
      <w:pPr>
        <w:ind w:left="2520" w:hanging="180"/>
      </w:pPr>
    </w:lvl>
    <w:lvl w:ilvl="3" w:tplc="694E3AB8">
      <w:start w:val="1"/>
      <w:numFmt w:val="decimal"/>
      <w:lvlText w:val="%4."/>
      <w:lvlJc w:val="left"/>
      <w:pPr>
        <w:ind w:left="3240" w:hanging="360"/>
      </w:pPr>
    </w:lvl>
    <w:lvl w:ilvl="4" w:tplc="1EBEEA94">
      <w:start w:val="1"/>
      <w:numFmt w:val="lowerLetter"/>
      <w:lvlText w:val="%5."/>
      <w:lvlJc w:val="left"/>
      <w:pPr>
        <w:ind w:left="3960" w:hanging="360"/>
      </w:pPr>
    </w:lvl>
    <w:lvl w:ilvl="5" w:tplc="F5F0C2BC">
      <w:start w:val="1"/>
      <w:numFmt w:val="lowerRoman"/>
      <w:lvlText w:val="%6."/>
      <w:lvlJc w:val="right"/>
      <w:pPr>
        <w:ind w:left="4680" w:hanging="180"/>
      </w:pPr>
    </w:lvl>
    <w:lvl w:ilvl="6" w:tplc="419EB622">
      <w:start w:val="1"/>
      <w:numFmt w:val="decimal"/>
      <w:lvlText w:val="%7."/>
      <w:lvlJc w:val="left"/>
      <w:pPr>
        <w:ind w:left="5400" w:hanging="360"/>
      </w:pPr>
    </w:lvl>
    <w:lvl w:ilvl="7" w:tplc="B2562002">
      <w:start w:val="1"/>
      <w:numFmt w:val="lowerLetter"/>
      <w:lvlText w:val="%8."/>
      <w:lvlJc w:val="left"/>
      <w:pPr>
        <w:ind w:left="6120" w:hanging="360"/>
      </w:pPr>
    </w:lvl>
    <w:lvl w:ilvl="8" w:tplc="5C605E2E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13F4451"/>
    <w:multiLevelType w:val="multilevel"/>
    <w:tmpl w:val="0A1C0E7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>
    <w:nsid w:val="43DF0C27"/>
    <w:multiLevelType w:val="hybridMultilevel"/>
    <w:tmpl w:val="E5FC9E16"/>
    <w:lvl w:ilvl="0" w:tplc="295E7B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AD09E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2C22F8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8DE84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54F6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D4CAEF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FFC70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1AEEC2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684332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5690911"/>
    <w:multiLevelType w:val="hybridMultilevel"/>
    <w:tmpl w:val="E2405220"/>
    <w:lvl w:ilvl="0" w:tplc="007E2AEA">
      <w:start w:val="1"/>
      <w:numFmt w:val="decimal"/>
      <w:lvlText w:val="%1)"/>
      <w:lvlJc w:val="left"/>
      <w:pPr>
        <w:ind w:left="11" w:hanging="360"/>
      </w:pPr>
      <w:rPr>
        <w:rFonts w:hint="default"/>
      </w:rPr>
    </w:lvl>
    <w:lvl w:ilvl="1" w:tplc="A10E14F6">
      <w:start w:val="1"/>
      <w:numFmt w:val="lowerLetter"/>
      <w:lvlText w:val="%2."/>
      <w:lvlJc w:val="left"/>
      <w:pPr>
        <w:ind w:left="731" w:hanging="360"/>
      </w:pPr>
    </w:lvl>
    <w:lvl w:ilvl="2" w:tplc="5F9EAE90">
      <w:start w:val="1"/>
      <w:numFmt w:val="lowerRoman"/>
      <w:lvlText w:val="%3."/>
      <w:lvlJc w:val="right"/>
      <w:pPr>
        <w:ind w:left="1451" w:hanging="180"/>
      </w:pPr>
    </w:lvl>
    <w:lvl w:ilvl="3" w:tplc="7F44E434">
      <w:start w:val="1"/>
      <w:numFmt w:val="decimal"/>
      <w:lvlText w:val="%4."/>
      <w:lvlJc w:val="left"/>
      <w:pPr>
        <w:ind w:left="2171" w:hanging="360"/>
      </w:pPr>
    </w:lvl>
    <w:lvl w:ilvl="4" w:tplc="3274FD32">
      <w:start w:val="1"/>
      <w:numFmt w:val="lowerLetter"/>
      <w:lvlText w:val="%5."/>
      <w:lvlJc w:val="left"/>
      <w:pPr>
        <w:ind w:left="2891" w:hanging="360"/>
      </w:pPr>
    </w:lvl>
    <w:lvl w:ilvl="5" w:tplc="1672983C">
      <w:start w:val="1"/>
      <w:numFmt w:val="lowerRoman"/>
      <w:lvlText w:val="%6."/>
      <w:lvlJc w:val="right"/>
      <w:pPr>
        <w:ind w:left="3611" w:hanging="180"/>
      </w:pPr>
    </w:lvl>
    <w:lvl w:ilvl="6" w:tplc="BCC46106">
      <w:start w:val="1"/>
      <w:numFmt w:val="decimal"/>
      <w:lvlText w:val="%7."/>
      <w:lvlJc w:val="left"/>
      <w:pPr>
        <w:ind w:left="4331" w:hanging="360"/>
      </w:pPr>
    </w:lvl>
    <w:lvl w:ilvl="7" w:tplc="8654B64C">
      <w:start w:val="1"/>
      <w:numFmt w:val="lowerLetter"/>
      <w:lvlText w:val="%8."/>
      <w:lvlJc w:val="left"/>
      <w:pPr>
        <w:ind w:left="5051" w:hanging="360"/>
      </w:pPr>
    </w:lvl>
    <w:lvl w:ilvl="8" w:tplc="2F1A58A6">
      <w:start w:val="1"/>
      <w:numFmt w:val="lowerRoman"/>
      <w:lvlText w:val="%9."/>
      <w:lvlJc w:val="right"/>
      <w:pPr>
        <w:ind w:left="5771" w:hanging="180"/>
      </w:pPr>
    </w:lvl>
  </w:abstractNum>
  <w:abstractNum w:abstractNumId="12">
    <w:nsid w:val="46212BE6"/>
    <w:multiLevelType w:val="hybridMultilevel"/>
    <w:tmpl w:val="B0042044"/>
    <w:lvl w:ilvl="0" w:tplc="27960D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1AF9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F879E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EA24B8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D271B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46EAA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462EC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C275E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DA8C9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536A4520"/>
    <w:multiLevelType w:val="hybridMultilevel"/>
    <w:tmpl w:val="1C74F24A"/>
    <w:lvl w:ilvl="0" w:tplc="8FAAED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489F5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3C6F5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1EE49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D8EBA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D49A2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B62D1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9A649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A6A9B2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5A595035"/>
    <w:multiLevelType w:val="hybridMultilevel"/>
    <w:tmpl w:val="A3382B12"/>
    <w:lvl w:ilvl="0" w:tplc="D76283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B606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F2D48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32D9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20693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C8D9D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00CF5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3899A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3EB6D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5E617701"/>
    <w:multiLevelType w:val="hybridMultilevel"/>
    <w:tmpl w:val="53F68E6C"/>
    <w:lvl w:ilvl="0" w:tplc="2A7AE74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 w:tplc="94A289FA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D3169FE8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25D02546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5E126666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CB260F76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73D074B2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59A0DA90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558A16A2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6">
    <w:nsid w:val="73DC2171"/>
    <w:multiLevelType w:val="hybridMultilevel"/>
    <w:tmpl w:val="6888C0FE"/>
    <w:lvl w:ilvl="0" w:tplc="7688AE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16304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0E13C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5E39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E4A90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F6BAE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069E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145AC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BEE0E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78663A87"/>
    <w:multiLevelType w:val="hybridMultilevel"/>
    <w:tmpl w:val="FBF809C4"/>
    <w:lvl w:ilvl="0" w:tplc="1DA4A5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0F0ED6C">
      <w:start w:val="1"/>
      <w:numFmt w:val="lowerLetter"/>
      <w:lvlText w:val="%2."/>
      <w:lvlJc w:val="left"/>
      <w:pPr>
        <w:ind w:left="1788" w:hanging="360"/>
      </w:pPr>
    </w:lvl>
    <w:lvl w:ilvl="2" w:tplc="CBD8BBA4">
      <w:start w:val="1"/>
      <w:numFmt w:val="lowerRoman"/>
      <w:lvlText w:val="%3."/>
      <w:lvlJc w:val="right"/>
      <w:pPr>
        <w:ind w:left="2508" w:hanging="180"/>
      </w:pPr>
    </w:lvl>
    <w:lvl w:ilvl="3" w:tplc="12A0E8B2">
      <w:start w:val="1"/>
      <w:numFmt w:val="decimal"/>
      <w:lvlText w:val="%4."/>
      <w:lvlJc w:val="left"/>
      <w:pPr>
        <w:ind w:left="3228" w:hanging="360"/>
      </w:pPr>
    </w:lvl>
    <w:lvl w:ilvl="4" w:tplc="B57E2746">
      <w:start w:val="1"/>
      <w:numFmt w:val="lowerLetter"/>
      <w:lvlText w:val="%5."/>
      <w:lvlJc w:val="left"/>
      <w:pPr>
        <w:ind w:left="3948" w:hanging="360"/>
      </w:pPr>
    </w:lvl>
    <w:lvl w:ilvl="5" w:tplc="162E3F04">
      <w:start w:val="1"/>
      <w:numFmt w:val="lowerRoman"/>
      <w:lvlText w:val="%6."/>
      <w:lvlJc w:val="right"/>
      <w:pPr>
        <w:ind w:left="4668" w:hanging="180"/>
      </w:pPr>
    </w:lvl>
    <w:lvl w:ilvl="6" w:tplc="E1A2BB56">
      <w:start w:val="1"/>
      <w:numFmt w:val="decimal"/>
      <w:lvlText w:val="%7."/>
      <w:lvlJc w:val="left"/>
      <w:pPr>
        <w:ind w:left="5388" w:hanging="360"/>
      </w:pPr>
    </w:lvl>
    <w:lvl w:ilvl="7" w:tplc="8D047580">
      <w:start w:val="1"/>
      <w:numFmt w:val="lowerLetter"/>
      <w:lvlText w:val="%8."/>
      <w:lvlJc w:val="left"/>
      <w:pPr>
        <w:ind w:left="6108" w:hanging="360"/>
      </w:pPr>
    </w:lvl>
    <w:lvl w:ilvl="8" w:tplc="23B64CFE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4"/>
  </w:num>
  <w:num w:numId="2">
    <w:abstractNumId w:val="7"/>
  </w:num>
  <w:num w:numId="3">
    <w:abstractNumId w:val="16"/>
  </w:num>
  <w:num w:numId="4">
    <w:abstractNumId w:val="13"/>
  </w:num>
  <w:num w:numId="5">
    <w:abstractNumId w:val="12"/>
  </w:num>
  <w:num w:numId="6">
    <w:abstractNumId w:val="4"/>
  </w:num>
  <w:num w:numId="7">
    <w:abstractNumId w:val="15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</w:num>
  <w:num w:numId="11">
    <w:abstractNumId w:val="1"/>
  </w:num>
  <w:num w:numId="12">
    <w:abstractNumId w:val="17"/>
  </w:num>
  <w:num w:numId="13">
    <w:abstractNumId w:val="9"/>
  </w:num>
  <w:num w:numId="14">
    <w:abstractNumId w:val="0"/>
  </w:num>
  <w:num w:numId="15">
    <w:abstractNumId w:val="3"/>
  </w:num>
  <w:num w:numId="16">
    <w:abstractNumId w:val="11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ocumentProtection w:edit="forms" w:enforcement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D89"/>
    <w:rsid w:val="00163367"/>
    <w:rsid w:val="002B7C2C"/>
    <w:rsid w:val="00303BEB"/>
    <w:rsid w:val="004C37C3"/>
    <w:rsid w:val="007D4BB0"/>
    <w:rsid w:val="0098499D"/>
    <w:rsid w:val="00A45716"/>
    <w:rsid w:val="00AA699F"/>
    <w:rsid w:val="00B13D89"/>
    <w:rsid w:val="00D2708D"/>
    <w:rsid w:val="00FE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d">
    <w:name w:val="Title"/>
    <w:basedOn w:val="a"/>
    <w:link w:val="ae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f">
    <w:name w:val="header"/>
    <w:basedOn w:val="a"/>
    <w:link w:val="af0"/>
    <w:uiPriority w:val="99"/>
    <w:pPr>
      <w:tabs>
        <w:tab w:val="center" w:pos="4677"/>
        <w:tab w:val="right" w:pos="9355"/>
      </w:tabs>
    </w:pPr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</w:pPr>
  </w:style>
  <w:style w:type="paragraph" w:styleId="af3">
    <w:name w:val="Balloon Text"/>
    <w:basedOn w:val="a"/>
    <w:link w:val="af4"/>
    <w:uiPriority w:val="99"/>
    <w:semiHidden/>
    <w:rPr>
      <w:rFonts w:ascii="Tahoma" w:hAnsi="Tahoma" w:cs="Tahoma"/>
      <w:sz w:val="16"/>
      <w:szCs w:val="16"/>
    </w:rPr>
  </w:style>
  <w:style w:type="character" w:styleId="af5">
    <w:name w:val="page number"/>
    <w:basedOn w:val="a0"/>
  </w:style>
  <w:style w:type="table" w:styleId="af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7">
    <w:name w:val="line number"/>
    <w:basedOn w:val="a0"/>
  </w:style>
  <w:style w:type="paragraph" w:styleId="af8">
    <w:name w:val="Document Map"/>
    <w:basedOn w:val="a"/>
    <w:link w:val="af9"/>
    <w:semiHidden/>
    <w:pPr>
      <w:shd w:val="clear" w:color="auto" w:fill="000080"/>
    </w:pPr>
    <w:rPr>
      <w:rFonts w:ascii="Tahoma" w:hAnsi="Tahoma" w:cs="Tahoma"/>
    </w:rPr>
  </w:style>
  <w:style w:type="paragraph" w:customStyle="1" w:styleId="afa">
    <w:name w:val="Знак"/>
    <w:basedOn w:val="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Pr>
      <w:sz w:val="28"/>
      <w:szCs w:val="28"/>
    </w:rPr>
  </w:style>
  <w:style w:type="character" w:customStyle="1" w:styleId="af0">
    <w:name w:val="Верхний колонтитул Знак"/>
    <w:link w:val="af"/>
    <w:uiPriority w:val="99"/>
    <w:rPr>
      <w:rFonts w:ascii="TimesET" w:hAnsi="TimesET"/>
    </w:rPr>
  </w:style>
  <w:style w:type="character" w:customStyle="1" w:styleId="10">
    <w:name w:val="Заголовок 1 Знак"/>
    <w:link w:val="1"/>
    <w:rPr>
      <w:sz w:val="32"/>
    </w:rPr>
  </w:style>
  <w:style w:type="paragraph" w:styleId="afb">
    <w:name w:val="List Paragraph"/>
    <w:basedOn w:val="a"/>
    <w:uiPriority w:val="99"/>
    <w:qFormat/>
    <w:pPr>
      <w:spacing w:after="200" w:line="276" w:lineRule="auto"/>
      <w:ind w:left="720"/>
    </w:pPr>
    <w:rPr>
      <w:rFonts w:ascii="Calibri" w:eastAsia="Calibri" w:hAnsi="Calibri" w:cs="Calibri"/>
      <w:sz w:val="22"/>
      <w:lang w:eastAsia="en-US"/>
    </w:rPr>
  </w:style>
  <w:style w:type="paragraph" w:customStyle="1" w:styleId="ConsPlusCell">
    <w:name w:val="ConsPlusCell"/>
    <w:rPr>
      <w:rFonts w:ascii="Calibri" w:eastAsia="Calibri" w:hAnsi="Calibri" w:cs="Calibri"/>
      <w:sz w:val="24"/>
      <w:szCs w:val="24"/>
      <w:lang w:eastAsia="en-US"/>
    </w:rPr>
  </w:style>
  <w:style w:type="character" w:customStyle="1" w:styleId="af2">
    <w:name w:val="Нижний колонтитул Знак"/>
    <w:link w:val="af1"/>
    <w:uiPriority w:val="99"/>
    <w:rPr>
      <w:rFonts w:ascii="TimesET" w:hAnsi="TimesET"/>
    </w:rPr>
  </w:style>
  <w:style w:type="character" w:customStyle="1" w:styleId="af4">
    <w:name w:val="Текст выноски Знак"/>
    <w:link w:val="af3"/>
    <w:uiPriority w:val="99"/>
    <w:semiHidden/>
    <w:rPr>
      <w:rFonts w:ascii="Tahoma" w:hAnsi="Tahoma" w:cs="Tahoma"/>
      <w:sz w:val="16"/>
      <w:szCs w:val="16"/>
    </w:rPr>
  </w:style>
  <w:style w:type="character" w:styleId="afc">
    <w:name w:val="Hyperlink"/>
    <w:uiPriority w:val="99"/>
    <w:rPr>
      <w:rFonts w:cs="Times New Roman"/>
      <w:color w:val="0000FF"/>
      <w:u w:val="single"/>
    </w:rPr>
  </w:style>
  <w:style w:type="paragraph" w:styleId="afd">
    <w:name w:val="Body Text"/>
    <w:basedOn w:val="a"/>
    <w:link w:val="afe"/>
    <w:pPr>
      <w:spacing w:before="120" w:line="192" w:lineRule="auto"/>
    </w:pPr>
    <w:rPr>
      <w:sz w:val="28"/>
      <w:szCs w:val="26"/>
      <w:lang w:val="en-US"/>
    </w:rPr>
  </w:style>
  <w:style w:type="character" w:customStyle="1" w:styleId="afe">
    <w:name w:val="Основной текст Знак"/>
    <w:basedOn w:val="a0"/>
    <w:link w:val="afd"/>
    <w:rPr>
      <w:rFonts w:ascii="TimesET" w:hAnsi="TimesET"/>
      <w:sz w:val="28"/>
      <w:szCs w:val="26"/>
      <w:lang w:val="en-US"/>
    </w:rPr>
  </w:style>
  <w:style w:type="paragraph" w:styleId="aff">
    <w:name w:val="Body Text Indent"/>
    <w:basedOn w:val="a"/>
    <w:link w:val="aff0"/>
    <w:pPr>
      <w:spacing w:after="120"/>
      <w:ind w:left="283"/>
    </w:pPr>
    <w:rPr>
      <w:sz w:val="24"/>
      <w:szCs w:val="24"/>
    </w:rPr>
  </w:style>
  <w:style w:type="character" w:customStyle="1" w:styleId="aff0">
    <w:name w:val="Основной текст с отступом Знак"/>
    <w:basedOn w:val="a0"/>
    <w:link w:val="aff"/>
    <w:rPr>
      <w:rFonts w:ascii="TimesET" w:hAnsi="TimesET"/>
      <w:sz w:val="24"/>
      <w:szCs w:val="24"/>
    </w:rPr>
  </w:style>
  <w:style w:type="paragraph" w:styleId="aff1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</w:style>
  <w:style w:type="character" w:customStyle="1" w:styleId="apple-converted-space">
    <w:name w:val="apple-converted-space"/>
  </w:style>
  <w:style w:type="paragraph" w:customStyle="1" w:styleId="ConsPlusNonformat">
    <w:name w:val="ConsPlusNonformat"/>
    <w:rPr>
      <w:rFonts w:ascii="Courier New" w:hAnsi="Courier New" w:cs="Courier New"/>
    </w:rPr>
  </w:style>
  <w:style w:type="character" w:customStyle="1" w:styleId="aff2">
    <w:name w:val="Гипертекстовая ссылка"/>
    <w:uiPriority w:val="99"/>
    <w:rPr>
      <w:rFonts w:cs="Times New Roman"/>
      <w:b w:val="0"/>
      <w:color w:val="106BBE"/>
      <w:sz w:val="26"/>
    </w:rPr>
  </w:style>
  <w:style w:type="character" w:customStyle="1" w:styleId="submenu-table">
    <w:name w:val="submenu-table"/>
  </w:style>
  <w:style w:type="character" w:styleId="aff3">
    <w:name w:val="Strong"/>
    <w:qFormat/>
    <w:rPr>
      <w:b/>
      <w:bCs/>
    </w:rPr>
  </w:style>
  <w:style w:type="paragraph" w:customStyle="1" w:styleId="Textbody">
    <w:name w:val="Text body"/>
    <w:basedOn w:val="a"/>
    <w:pPr>
      <w:widowControl w:val="0"/>
      <w:tabs>
        <w:tab w:val="left" w:pos="708"/>
      </w:tabs>
      <w:spacing w:after="120" w:line="100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TableContents">
    <w:name w:val="Table Contents"/>
    <w:basedOn w:val="a"/>
    <w:pPr>
      <w:widowControl w:val="0"/>
      <w:tabs>
        <w:tab w:val="left" w:pos="708"/>
      </w:tabs>
      <w:spacing w:line="100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Standard">
    <w:name w:val="Standard"/>
    <w:pPr>
      <w:widowControl w:val="0"/>
      <w:tabs>
        <w:tab w:val="left" w:pos="708"/>
      </w:tabs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character" w:customStyle="1" w:styleId="20">
    <w:name w:val="Заголовок 2 Знак"/>
    <w:link w:val="2"/>
    <w:rPr>
      <w:rFonts w:ascii="TimesET" w:hAnsi="TimesET"/>
      <w:b/>
      <w:bCs/>
      <w:spacing w:val="12"/>
      <w:sz w:val="40"/>
    </w:rPr>
  </w:style>
  <w:style w:type="character" w:customStyle="1" w:styleId="ae">
    <w:name w:val="Название Знак"/>
    <w:link w:val="ad"/>
    <w:rPr>
      <w:sz w:val="28"/>
    </w:rPr>
  </w:style>
  <w:style w:type="character" w:customStyle="1" w:styleId="af9">
    <w:name w:val="Схема документа Знак"/>
    <w:link w:val="af8"/>
    <w:semiHidden/>
    <w:rPr>
      <w:rFonts w:ascii="Tahoma" w:hAnsi="Tahoma" w:cs="Tahoma"/>
      <w:shd w:val="clear" w:color="auto" w:fill="000080"/>
    </w:rPr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sz w:val="22"/>
    </w:rPr>
  </w:style>
  <w:style w:type="paragraph" w:customStyle="1" w:styleId="ConsPlusDocList">
    <w:name w:val="ConsPlusDocList"/>
    <w:pPr>
      <w:widowControl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rFonts w:ascii="Arial" w:hAnsi="Arial" w:cs="Arial"/>
    </w:rPr>
  </w:style>
  <w:style w:type="character" w:styleId="aff4">
    <w:name w:val="Placeholder Text"/>
    <w:basedOn w:val="a0"/>
    <w:uiPriority w:val="99"/>
    <w:semiHidden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d">
    <w:name w:val="Title"/>
    <w:basedOn w:val="a"/>
    <w:link w:val="ae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f">
    <w:name w:val="header"/>
    <w:basedOn w:val="a"/>
    <w:link w:val="af0"/>
    <w:uiPriority w:val="99"/>
    <w:pPr>
      <w:tabs>
        <w:tab w:val="center" w:pos="4677"/>
        <w:tab w:val="right" w:pos="9355"/>
      </w:tabs>
    </w:pPr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</w:pPr>
  </w:style>
  <w:style w:type="paragraph" w:styleId="af3">
    <w:name w:val="Balloon Text"/>
    <w:basedOn w:val="a"/>
    <w:link w:val="af4"/>
    <w:uiPriority w:val="99"/>
    <w:semiHidden/>
    <w:rPr>
      <w:rFonts w:ascii="Tahoma" w:hAnsi="Tahoma" w:cs="Tahoma"/>
      <w:sz w:val="16"/>
      <w:szCs w:val="16"/>
    </w:rPr>
  </w:style>
  <w:style w:type="character" w:styleId="af5">
    <w:name w:val="page number"/>
    <w:basedOn w:val="a0"/>
  </w:style>
  <w:style w:type="table" w:styleId="af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7">
    <w:name w:val="line number"/>
    <w:basedOn w:val="a0"/>
  </w:style>
  <w:style w:type="paragraph" w:styleId="af8">
    <w:name w:val="Document Map"/>
    <w:basedOn w:val="a"/>
    <w:link w:val="af9"/>
    <w:semiHidden/>
    <w:pPr>
      <w:shd w:val="clear" w:color="auto" w:fill="000080"/>
    </w:pPr>
    <w:rPr>
      <w:rFonts w:ascii="Tahoma" w:hAnsi="Tahoma" w:cs="Tahoma"/>
    </w:rPr>
  </w:style>
  <w:style w:type="paragraph" w:customStyle="1" w:styleId="afa">
    <w:name w:val="Знак"/>
    <w:basedOn w:val="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Pr>
      <w:sz w:val="28"/>
      <w:szCs w:val="28"/>
    </w:rPr>
  </w:style>
  <w:style w:type="character" w:customStyle="1" w:styleId="af0">
    <w:name w:val="Верхний колонтитул Знак"/>
    <w:link w:val="af"/>
    <w:uiPriority w:val="99"/>
    <w:rPr>
      <w:rFonts w:ascii="TimesET" w:hAnsi="TimesET"/>
    </w:rPr>
  </w:style>
  <w:style w:type="character" w:customStyle="1" w:styleId="10">
    <w:name w:val="Заголовок 1 Знак"/>
    <w:link w:val="1"/>
    <w:rPr>
      <w:sz w:val="32"/>
    </w:rPr>
  </w:style>
  <w:style w:type="paragraph" w:styleId="afb">
    <w:name w:val="List Paragraph"/>
    <w:basedOn w:val="a"/>
    <w:uiPriority w:val="99"/>
    <w:qFormat/>
    <w:pPr>
      <w:spacing w:after="200" w:line="276" w:lineRule="auto"/>
      <w:ind w:left="720"/>
    </w:pPr>
    <w:rPr>
      <w:rFonts w:ascii="Calibri" w:eastAsia="Calibri" w:hAnsi="Calibri" w:cs="Calibri"/>
      <w:sz w:val="22"/>
      <w:lang w:eastAsia="en-US"/>
    </w:rPr>
  </w:style>
  <w:style w:type="paragraph" w:customStyle="1" w:styleId="ConsPlusCell">
    <w:name w:val="ConsPlusCell"/>
    <w:rPr>
      <w:rFonts w:ascii="Calibri" w:eastAsia="Calibri" w:hAnsi="Calibri" w:cs="Calibri"/>
      <w:sz w:val="24"/>
      <w:szCs w:val="24"/>
      <w:lang w:eastAsia="en-US"/>
    </w:rPr>
  </w:style>
  <w:style w:type="character" w:customStyle="1" w:styleId="af2">
    <w:name w:val="Нижний колонтитул Знак"/>
    <w:link w:val="af1"/>
    <w:uiPriority w:val="99"/>
    <w:rPr>
      <w:rFonts w:ascii="TimesET" w:hAnsi="TimesET"/>
    </w:rPr>
  </w:style>
  <w:style w:type="character" w:customStyle="1" w:styleId="af4">
    <w:name w:val="Текст выноски Знак"/>
    <w:link w:val="af3"/>
    <w:uiPriority w:val="99"/>
    <w:semiHidden/>
    <w:rPr>
      <w:rFonts w:ascii="Tahoma" w:hAnsi="Tahoma" w:cs="Tahoma"/>
      <w:sz w:val="16"/>
      <w:szCs w:val="16"/>
    </w:rPr>
  </w:style>
  <w:style w:type="character" w:styleId="afc">
    <w:name w:val="Hyperlink"/>
    <w:uiPriority w:val="99"/>
    <w:rPr>
      <w:rFonts w:cs="Times New Roman"/>
      <w:color w:val="0000FF"/>
      <w:u w:val="single"/>
    </w:rPr>
  </w:style>
  <w:style w:type="paragraph" w:styleId="afd">
    <w:name w:val="Body Text"/>
    <w:basedOn w:val="a"/>
    <w:link w:val="afe"/>
    <w:pPr>
      <w:spacing w:before="120" w:line="192" w:lineRule="auto"/>
    </w:pPr>
    <w:rPr>
      <w:sz w:val="28"/>
      <w:szCs w:val="26"/>
      <w:lang w:val="en-US"/>
    </w:rPr>
  </w:style>
  <w:style w:type="character" w:customStyle="1" w:styleId="afe">
    <w:name w:val="Основной текст Знак"/>
    <w:basedOn w:val="a0"/>
    <w:link w:val="afd"/>
    <w:rPr>
      <w:rFonts w:ascii="TimesET" w:hAnsi="TimesET"/>
      <w:sz w:val="28"/>
      <w:szCs w:val="26"/>
      <w:lang w:val="en-US"/>
    </w:rPr>
  </w:style>
  <w:style w:type="paragraph" w:styleId="aff">
    <w:name w:val="Body Text Indent"/>
    <w:basedOn w:val="a"/>
    <w:link w:val="aff0"/>
    <w:pPr>
      <w:spacing w:after="120"/>
      <w:ind w:left="283"/>
    </w:pPr>
    <w:rPr>
      <w:sz w:val="24"/>
      <w:szCs w:val="24"/>
    </w:rPr>
  </w:style>
  <w:style w:type="character" w:customStyle="1" w:styleId="aff0">
    <w:name w:val="Основной текст с отступом Знак"/>
    <w:basedOn w:val="a0"/>
    <w:link w:val="aff"/>
    <w:rPr>
      <w:rFonts w:ascii="TimesET" w:hAnsi="TimesET"/>
      <w:sz w:val="24"/>
      <w:szCs w:val="24"/>
    </w:rPr>
  </w:style>
  <w:style w:type="paragraph" w:styleId="aff1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</w:style>
  <w:style w:type="character" w:customStyle="1" w:styleId="apple-converted-space">
    <w:name w:val="apple-converted-space"/>
  </w:style>
  <w:style w:type="paragraph" w:customStyle="1" w:styleId="ConsPlusNonformat">
    <w:name w:val="ConsPlusNonformat"/>
    <w:rPr>
      <w:rFonts w:ascii="Courier New" w:hAnsi="Courier New" w:cs="Courier New"/>
    </w:rPr>
  </w:style>
  <w:style w:type="character" w:customStyle="1" w:styleId="aff2">
    <w:name w:val="Гипертекстовая ссылка"/>
    <w:uiPriority w:val="99"/>
    <w:rPr>
      <w:rFonts w:cs="Times New Roman"/>
      <w:b w:val="0"/>
      <w:color w:val="106BBE"/>
      <w:sz w:val="26"/>
    </w:rPr>
  </w:style>
  <w:style w:type="character" w:customStyle="1" w:styleId="submenu-table">
    <w:name w:val="submenu-table"/>
  </w:style>
  <w:style w:type="character" w:styleId="aff3">
    <w:name w:val="Strong"/>
    <w:qFormat/>
    <w:rPr>
      <w:b/>
      <w:bCs/>
    </w:rPr>
  </w:style>
  <w:style w:type="paragraph" w:customStyle="1" w:styleId="Textbody">
    <w:name w:val="Text body"/>
    <w:basedOn w:val="a"/>
    <w:pPr>
      <w:widowControl w:val="0"/>
      <w:tabs>
        <w:tab w:val="left" w:pos="708"/>
      </w:tabs>
      <w:spacing w:after="120" w:line="100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TableContents">
    <w:name w:val="Table Contents"/>
    <w:basedOn w:val="a"/>
    <w:pPr>
      <w:widowControl w:val="0"/>
      <w:tabs>
        <w:tab w:val="left" w:pos="708"/>
      </w:tabs>
      <w:spacing w:line="100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Standard">
    <w:name w:val="Standard"/>
    <w:pPr>
      <w:widowControl w:val="0"/>
      <w:tabs>
        <w:tab w:val="left" w:pos="708"/>
      </w:tabs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character" w:customStyle="1" w:styleId="20">
    <w:name w:val="Заголовок 2 Знак"/>
    <w:link w:val="2"/>
    <w:rPr>
      <w:rFonts w:ascii="TimesET" w:hAnsi="TimesET"/>
      <w:b/>
      <w:bCs/>
      <w:spacing w:val="12"/>
      <w:sz w:val="40"/>
    </w:rPr>
  </w:style>
  <w:style w:type="character" w:customStyle="1" w:styleId="ae">
    <w:name w:val="Название Знак"/>
    <w:link w:val="ad"/>
    <w:rPr>
      <w:sz w:val="28"/>
    </w:rPr>
  </w:style>
  <w:style w:type="character" w:customStyle="1" w:styleId="af9">
    <w:name w:val="Схема документа Знак"/>
    <w:link w:val="af8"/>
    <w:semiHidden/>
    <w:rPr>
      <w:rFonts w:ascii="Tahoma" w:hAnsi="Tahoma" w:cs="Tahoma"/>
      <w:shd w:val="clear" w:color="auto" w:fill="000080"/>
    </w:rPr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sz w:val="22"/>
    </w:rPr>
  </w:style>
  <w:style w:type="paragraph" w:customStyle="1" w:styleId="ConsPlusDocList">
    <w:name w:val="ConsPlusDocList"/>
    <w:pPr>
      <w:widowControl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rFonts w:ascii="Arial" w:hAnsi="Arial" w:cs="Arial"/>
    </w:rPr>
  </w:style>
  <w:style w:type="character" w:styleId="aff4">
    <w:name w:val="Placeholder Text"/>
    <w:basedOn w:val="a0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123</dc:creator>
  <cp:lastModifiedBy>Дягилева М.А.</cp:lastModifiedBy>
  <cp:revision>5</cp:revision>
  <cp:lastPrinted>2021-06-07T07:15:00Z</cp:lastPrinted>
  <dcterms:created xsi:type="dcterms:W3CDTF">2021-06-07T07:06:00Z</dcterms:created>
  <dcterms:modified xsi:type="dcterms:W3CDTF">2021-06-08T14:41:00Z</dcterms:modified>
</cp:coreProperties>
</file>