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D8" w:rsidRPr="00FB3382" w:rsidRDefault="004D21D8" w:rsidP="00FB3382">
      <w:pPr>
        <w:pStyle w:val="2"/>
        <w:shd w:val="clear" w:color="auto" w:fill="auto"/>
        <w:spacing w:line="240" w:lineRule="auto"/>
        <w:ind w:left="5001" w:right="-1" w:firstLine="102"/>
        <w:rPr>
          <w:sz w:val="28"/>
          <w:szCs w:val="28"/>
        </w:rPr>
      </w:pPr>
      <w:r w:rsidRPr="00FB3382">
        <w:rPr>
          <w:sz w:val="28"/>
          <w:szCs w:val="28"/>
        </w:rPr>
        <w:t>Приложение № 1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 w:rsidRPr="00FB3382">
        <w:rPr>
          <w:sz w:val="28"/>
          <w:szCs w:val="28"/>
        </w:rPr>
        <w:t xml:space="preserve">к постановлению министерства труда и социальной защиты 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 w:rsidRPr="00FB3382">
        <w:rPr>
          <w:sz w:val="28"/>
          <w:szCs w:val="28"/>
        </w:rPr>
        <w:t xml:space="preserve">населения Рязанской области </w:t>
      </w:r>
    </w:p>
    <w:p w:rsidR="004D21D8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от 11 июня 2021 г. № 29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right="60"/>
        <w:jc w:val="both"/>
        <w:rPr>
          <w:sz w:val="28"/>
          <w:szCs w:val="28"/>
        </w:rPr>
      </w:pP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FB3382">
        <w:rPr>
          <w:sz w:val="28"/>
          <w:szCs w:val="28"/>
        </w:rPr>
        <w:t>С О С Т А В</w:t>
      </w: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FB3382">
        <w:rPr>
          <w:sz w:val="28"/>
          <w:szCs w:val="28"/>
        </w:rPr>
        <w:t>Центральной конкурсной комиссии по проведению федерального этапа Всероссийского конкурса профессионального мастерства «Лучший по профессии» в номинации «Лучший пожарный» в Рязанской области</w:t>
      </w: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rPr>
          <w:sz w:val="26"/>
          <w:szCs w:val="26"/>
        </w:rPr>
      </w:pPr>
    </w:p>
    <w:tbl>
      <w:tblPr>
        <w:tblW w:w="0" w:type="auto"/>
        <w:jc w:val="right"/>
        <w:tblLook w:val="00A0"/>
      </w:tblPr>
      <w:tblGrid>
        <w:gridCol w:w="4158"/>
        <w:gridCol w:w="5555"/>
      </w:tblGrid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Петряев Роман Петрович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заместитель Председателя Правительства Рязанской области, председатель Центральной конкурсной комиссии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Маслова Марина Сергеевна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- директор Департамента оплаты труда, трудовых отношений и социального партнерства Министерства труда и социальной защиты Российской Федерации, сопредседатель Центральной конкурсной комиссии (по согласованию) 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Емец Валерий Сергеевич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министр труда и социальной защиты населения Рязанской области, заместитель председателя Центральной конкурсной комиссии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Зобнина Любовь Алексеевна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консультант отдела социально-трудовых отношений и социального партнерства управления труда министерства труда и социальной защиты населения Рязанской области, секретарь Центральной конкурсной комиссии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8B161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Члены Центральной конкурсной комиссии: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Сурин Александр Анатольевич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начальник главного управления по взаимодействию с федеральными территориальными органами Рязанской области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Савуков Александр Анатольевич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ВрИО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Калашникова Инна Вячеславовна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Председатель Рязанского областного союза организаций профсоюзов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Кутенцын Владимир Иванович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Председатель Правления некоммерческой организации Объединения работодателей «Рязанская Ассоциация экономического сотрудничества предприятий»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8B161C">
            <w:pPr>
              <w:spacing w:line="192" w:lineRule="auto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Донцов Сергей Николаевич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начальник отдела организации пожаротушения управления организации пожаротушения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Тамбовской области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rPr>
          <w:jc w:val="right"/>
        </w:trPr>
        <w:tc>
          <w:tcPr>
            <w:tcW w:w="4219" w:type="dxa"/>
          </w:tcPr>
          <w:p w:rsidR="004D21D8" w:rsidRPr="008B161C" w:rsidRDefault="004D21D8" w:rsidP="008B161C">
            <w:pPr>
              <w:spacing w:line="192" w:lineRule="auto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Бакиров Сергей Ринатович</w:t>
            </w:r>
          </w:p>
        </w:tc>
        <w:tc>
          <w:tcPr>
            <w:tcW w:w="5635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Председатель Свердловского областного отделения Общероссийской общественной организации «Всероссийское добровольное пожарное общество» (по согласованию)</w:t>
            </w:r>
          </w:p>
        </w:tc>
      </w:tr>
    </w:tbl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76" w:lineRule="auto"/>
        <w:ind w:right="60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001" w:right="-1" w:firstLine="102"/>
        <w:rPr>
          <w:sz w:val="28"/>
          <w:szCs w:val="28"/>
        </w:rPr>
      </w:pPr>
      <w:r w:rsidRPr="00FB3382">
        <w:rPr>
          <w:sz w:val="28"/>
          <w:szCs w:val="28"/>
        </w:rPr>
        <w:t>Приложение № 2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 w:rsidRPr="00FB3382">
        <w:rPr>
          <w:sz w:val="28"/>
          <w:szCs w:val="28"/>
        </w:rPr>
        <w:t xml:space="preserve">к постановлению министерства труда и социальной защиты 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 w:rsidRPr="00FB3382">
        <w:rPr>
          <w:sz w:val="28"/>
          <w:szCs w:val="28"/>
        </w:rPr>
        <w:t xml:space="preserve">населения Рязанской области </w:t>
      </w:r>
    </w:p>
    <w:p w:rsidR="004D21D8" w:rsidRPr="003A5C84" w:rsidRDefault="004D21D8" w:rsidP="00FB3382">
      <w:pPr>
        <w:pStyle w:val="2"/>
        <w:shd w:val="clear" w:color="auto" w:fill="auto"/>
        <w:spacing w:line="24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от 11 июня 2021 г. № 29</w:t>
      </w: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right="60"/>
        <w:jc w:val="both"/>
        <w:rPr>
          <w:sz w:val="28"/>
          <w:szCs w:val="28"/>
        </w:rPr>
      </w:pPr>
    </w:p>
    <w:p w:rsidR="004D21D8" w:rsidRPr="00FB3382" w:rsidRDefault="004D21D8" w:rsidP="00FB3382">
      <w:pPr>
        <w:pStyle w:val="2"/>
        <w:shd w:val="clear" w:color="auto" w:fill="auto"/>
        <w:spacing w:line="240" w:lineRule="auto"/>
        <w:ind w:right="60"/>
        <w:jc w:val="both"/>
        <w:rPr>
          <w:sz w:val="28"/>
          <w:szCs w:val="28"/>
        </w:rPr>
      </w:pP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FB3382">
        <w:rPr>
          <w:sz w:val="28"/>
          <w:szCs w:val="28"/>
        </w:rPr>
        <w:t>С О С Т А В</w:t>
      </w: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jc w:val="center"/>
        <w:rPr>
          <w:sz w:val="28"/>
          <w:szCs w:val="28"/>
        </w:rPr>
      </w:pPr>
      <w:r w:rsidRPr="00FB3382">
        <w:rPr>
          <w:sz w:val="28"/>
          <w:szCs w:val="28"/>
        </w:rPr>
        <w:t>экспертной рабочей группы по проведению федерального этапа Всероссийского конкурса профессионального мастерства «Лучший по профессии» в номинации «Лучший пожарный» в Рязанской области</w:t>
      </w:r>
    </w:p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40" w:lineRule="auto"/>
        <w:ind w:right="60"/>
        <w:rPr>
          <w:sz w:val="26"/>
          <w:szCs w:val="26"/>
        </w:rPr>
      </w:pPr>
    </w:p>
    <w:tbl>
      <w:tblPr>
        <w:tblW w:w="0" w:type="auto"/>
        <w:tblInd w:w="-106" w:type="dxa"/>
        <w:tblLook w:val="00A0"/>
      </w:tblPr>
      <w:tblGrid>
        <w:gridCol w:w="4437"/>
        <w:gridCol w:w="5276"/>
      </w:tblGrid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Председатель </w:t>
            </w:r>
          </w:p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экспертной рабочей группы: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Анисин Андрей Владимирович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начальник отдела организации пожаротушения и проведения аварийно-спасательных работ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Заместитель председателя </w:t>
            </w:r>
          </w:p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экспертной рабочей группы: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Слабодчиков Сергей Васильевич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- начальник отдела охраны труда управления труда министерства труда и социальной защиты населения Рязанской области 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Члены </w:t>
            </w:r>
          </w:p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экспертной рабочей группы: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Гридин Александр Витальевич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главный специалист отдела организации взаимодействия по вопросам чрезвычайных ситуаций главного управления по взаимодействию с федеральными территориальными органами Рязанской области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Фатеева Марина Викторовна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заместитель Председателя Рязанского областного союза организаций профсоюзов (по согласованию)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Тарасов Сергей Викторович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 заместитель технического директора акционерного общества «Государственный Рязанский приборный завод» (по согласованию)</w:t>
            </w: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 xml:space="preserve">Секретарь </w:t>
            </w:r>
          </w:p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экспертной рабочей группы: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pStyle w:val="2"/>
              <w:shd w:val="clear" w:color="auto" w:fill="auto"/>
              <w:tabs>
                <w:tab w:val="left" w:pos="0"/>
              </w:tabs>
              <w:spacing w:line="240" w:lineRule="auto"/>
              <w:ind w:right="60"/>
              <w:jc w:val="both"/>
              <w:rPr>
                <w:sz w:val="28"/>
                <w:szCs w:val="28"/>
              </w:rPr>
            </w:pPr>
          </w:p>
        </w:tc>
      </w:tr>
      <w:tr w:rsidR="004D21D8" w:rsidRPr="00FB3382">
        <w:tc>
          <w:tcPr>
            <w:tcW w:w="4503" w:type="dxa"/>
          </w:tcPr>
          <w:p w:rsidR="004D21D8" w:rsidRPr="008B161C" w:rsidRDefault="004D21D8" w:rsidP="00AC7F15">
            <w:pPr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Телков Олег Владимирович</w:t>
            </w:r>
          </w:p>
        </w:tc>
        <w:tc>
          <w:tcPr>
            <w:tcW w:w="5351" w:type="dxa"/>
          </w:tcPr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  <w:r w:rsidRPr="008B161C">
              <w:rPr>
                <w:sz w:val="28"/>
                <w:szCs w:val="28"/>
              </w:rPr>
              <w:t>- начальник отдела социально-трудовых отношений и социального партнерства управления труда министерства труда и социальной защиты населения Рязанской области</w:t>
            </w:r>
          </w:p>
          <w:p w:rsidR="004D21D8" w:rsidRPr="008B161C" w:rsidRDefault="004D21D8" w:rsidP="008B161C">
            <w:pPr>
              <w:jc w:val="both"/>
              <w:rPr>
                <w:sz w:val="28"/>
                <w:szCs w:val="28"/>
              </w:rPr>
            </w:pPr>
          </w:p>
        </w:tc>
      </w:tr>
    </w:tbl>
    <w:p w:rsidR="004D21D8" w:rsidRPr="00FB3382" w:rsidRDefault="004D21D8" w:rsidP="00FB3382">
      <w:pPr>
        <w:pStyle w:val="2"/>
        <w:shd w:val="clear" w:color="auto" w:fill="auto"/>
        <w:tabs>
          <w:tab w:val="left" w:pos="0"/>
        </w:tabs>
        <w:spacing w:line="276" w:lineRule="auto"/>
        <w:ind w:right="60"/>
        <w:rPr>
          <w:sz w:val="28"/>
          <w:szCs w:val="28"/>
        </w:rPr>
      </w:pPr>
    </w:p>
    <w:p w:rsidR="004D21D8" w:rsidRPr="00FB3382" w:rsidRDefault="004D21D8" w:rsidP="00E04030">
      <w:pPr>
        <w:jc w:val="both"/>
        <w:rPr>
          <w:sz w:val="28"/>
          <w:szCs w:val="28"/>
        </w:rPr>
      </w:pPr>
    </w:p>
    <w:sectPr w:rsidR="004D21D8" w:rsidRPr="00FB3382" w:rsidSect="00FB3382">
      <w:headerReference w:type="even" r:id="rId7"/>
      <w:headerReference w:type="default" r:id="rId8"/>
      <w:headerReference w:type="first" r:id="rId9"/>
      <w:pgSz w:w="11907" w:h="16834" w:code="9"/>
      <w:pgMar w:top="1134" w:right="567" w:bottom="1474" w:left="1843" w:header="425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D8" w:rsidRDefault="004D21D8">
      <w:r>
        <w:separator/>
      </w:r>
    </w:p>
  </w:endnote>
  <w:endnote w:type="continuationSeparator" w:id="0">
    <w:p w:rsidR="004D21D8" w:rsidRDefault="004D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D8" w:rsidRDefault="004D21D8">
      <w:r>
        <w:separator/>
      </w:r>
    </w:p>
  </w:footnote>
  <w:footnote w:type="continuationSeparator" w:id="0">
    <w:p w:rsidR="004D21D8" w:rsidRDefault="004D2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D8" w:rsidRDefault="004D21D8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4D21D8" w:rsidRDefault="004D21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D8" w:rsidRDefault="004D21D8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4D21D8" w:rsidRDefault="004D21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D8" w:rsidRDefault="004D21D8">
    <w:pPr>
      <w:pStyle w:val="Header"/>
      <w:jc w:val="center"/>
    </w:pPr>
  </w:p>
  <w:p w:rsidR="004D21D8" w:rsidRDefault="004D2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2547"/>
    <w:multiLevelType w:val="hybridMultilevel"/>
    <w:tmpl w:val="CB064D48"/>
    <w:lvl w:ilvl="0" w:tplc="B7A00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FD0574"/>
    <w:multiLevelType w:val="hybridMultilevel"/>
    <w:tmpl w:val="D31ED64C"/>
    <w:lvl w:ilvl="0" w:tplc="60F407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13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908"/>
    <w:rsid w:val="0001157C"/>
    <w:rsid w:val="00014220"/>
    <w:rsid w:val="00016671"/>
    <w:rsid w:val="00017BFE"/>
    <w:rsid w:val="00040359"/>
    <w:rsid w:val="00063E42"/>
    <w:rsid w:val="00096C7D"/>
    <w:rsid w:val="000B4941"/>
    <w:rsid w:val="000C1102"/>
    <w:rsid w:val="000C557D"/>
    <w:rsid w:val="000D1A6E"/>
    <w:rsid w:val="000F51F5"/>
    <w:rsid w:val="001053D0"/>
    <w:rsid w:val="00131D1D"/>
    <w:rsid w:val="001951FF"/>
    <w:rsid w:val="001A2DFD"/>
    <w:rsid w:val="001F100D"/>
    <w:rsid w:val="00217D54"/>
    <w:rsid w:val="00256E25"/>
    <w:rsid w:val="00263CFD"/>
    <w:rsid w:val="002670EF"/>
    <w:rsid w:val="00274B4C"/>
    <w:rsid w:val="002F63C6"/>
    <w:rsid w:val="00302544"/>
    <w:rsid w:val="003040DA"/>
    <w:rsid w:val="003055D7"/>
    <w:rsid w:val="00317379"/>
    <w:rsid w:val="0033190C"/>
    <w:rsid w:val="003370B7"/>
    <w:rsid w:val="00360608"/>
    <w:rsid w:val="00381A7A"/>
    <w:rsid w:val="00385908"/>
    <w:rsid w:val="003902B8"/>
    <w:rsid w:val="003966E3"/>
    <w:rsid w:val="003A5C84"/>
    <w:rsid w:val="003B1869"/>
    <w:rsid w:val="003D1427"/>
    <w:rsid w:val="003D233D"/>
    <w:rsid w:val="003D23A1"/>
    <w:rsid w:val="004359C5"/>
    <w:rsid w:val="00481675"/>
    <w:rsid w:val="00484EAF"/>
    <w:rsid w:val="004958E7"/>
    <w:rsid w:val="004D0D44"/>
    <w:rsid w:val="004D21D8"/>
    <w:rsid w:val="004F2DB9"/>
    <w:rsid w:val="00516595"/>
    <w:rsid w:val="00544983"/>
    <w:rsid w:val="00545BC0"/>
    <w:rsid w:val="00553F1B"/>
    <w:rsid w:val="0055479C"/>
    <w:rsid w:val="00554A9B"/>
    <w:rsid w:val="005667DB"/>
    <w:rsid w:val="005753D1"/>
    <w:rsid w:val="00587371"/>
    <w:rsid w:val="005C5EF6"/>
    <w:rsid w:val="005D46CA"/>
    <w:rsid w:val="005D4FB9"/>
    <w:rsid w:val="005F6E6B"/>
    <w:rsid w:val="00617B38"/>
    <w:rsid w:val="00650FEC"/>
    <w:rsid w:val="00673EBA"/>
    <w:rsid w:val="006750E9"/>
    <w:rsid w:val="00685C77"/>
    <w:rsid w:val="00694D0D"/>
    <w:rsid w:val="006A3D8B"/>
    <w:rsid w:val="006A439A"/>
    <w:rsid w:val="006D5198"/>
    <w:rsid w:val="00711B1C"/>
    <w:rsid w:val="00774133"/>
    <w:rsid w:val="00790030"/>
    <w:rsid w:val="007B1DB1"/>
    <w:rsid w:val="007B650D"/>
    <w:rsid w:val="007C7450"/>
    <w:rsid w:val="00826CD1"/>
    <w:rsid w:val="00891732"/>
    <w:rsid w:val="008A32D4"/>
    <w:rsid w:val="008B161C"/>
    <w:rsid w:val="008B4DAF"/>
    <w:rsid w:val="008D0842"/>
    <w:rsid w:val="008F6B21"/>
    <w:rsid w:val="00920049"/>
    <w:rsid w:val="00923EAE"/>
    <w:rsid w:val="00930749"/>
    <w:rsid w:val="009422FF"/>
    <w:rsid w:val="00964223"/>
    <w:rsid w:val="009B0883"/>
    <w:rsid w:val="009B0FC9"/>
    <w:rsid w:val="009B2FE1"/>
    <w:rsid w:val="009E648E"/>
    <w:rsid w:val="009E7216"/>
    <w:rsid w:val="009F51EF"/>
    <w:rsid w:val="00A04A81"/>
    <w:rsid w:val="00A34F0B"/>
    <w:rsid w:val="00A50C5F"/>
    <w:rsid w:val="00A549A2"/>
    <w:rsid w:val="00A7336B"/>
    <w:rsid w:val="00AC7F15"/>
    <w:rsid w:val="00AF3FCC"/>
    <w:rsid w:val="00B02A6D"/>
    <w:rsid w:val="00B12BF3"/>
    <w:rsid w:val="00B40278"/>
    <w:rsid w:val="00B8284C"/>
    <w:rsid w:val="00BA276E"/>
    <w:rsid w:val="00BA2EAE"/>
    <w:rsid w:val="00BB2B56"/>
    <w:rsid w:val="00BC4C16"/>
    <w:rsid w:val="00BD1B05"/>
    <w:rsid w:val="00BF161C"/>
    <w:rsid w:val="00C060D2"/>
    <w:rsid w:val="00C07B25"/>
    <w:rsid w:val="00C26256"/>
    <w:rsid w:val="00C45822"/>
    <w:rsid w:val="00C71506"/>
    <w:rsid w:val="00C91A9A"/>
    <w:rsid w:val="00C93CA5"/>
    <w:rsid w:val="00D339A4"/>
    <w:rsid w:val="00D56548"/>
    <w:rsid w:val="00D60191"/>
    <w:rsid w:val="00D65CB5"/>
    <w:rsid w:val="00D965C6"/>
    <w:rsid w:val="00DB1AB9"/>
    <w:rsid w:val="00E04030"/>
    <w:rsid w:val="00E04056"/>
    <w:rsid w:val="00E25CD9"/>
    <w:rsid w:val="00E42B25"/>
    <w:rsid w:val="00E65A6B"/>
    <w:rsid w:val="00E669A6"/>
    <w:rsid w:val="00E73F80"/>
    <w:rsid w:val="00E9498B"/>
    <w:rsid w:val="00EA2A89"/>
    <w:rsid w:val="00EC1679"/>
    <w:rsid w:val="00EC7AB3"/>
    <w:rsid w:val="00ED0B6B"/>
    <w:rsid w:val="00EE6733"/>
    <w:rsid w:val="00EF4529"/>
    <w:rsid w:val="00F2322D"/>
    <w:rsid w:val="00F44538"/>
    <w:rsid w:val="00F81AB8"/>
    <w:rsid w:val="00FA4199"/>
    <w:rsid w:val="00FA6B1B"/>
    <w:rsid w:val="00FB3382"/>
    <w:rsid w:val="00FB72A8"/>
    <w:rsid w:val="00FC229E"/>
    <w:rsid w:val="00FC37F3"/>
    <w:rsid w:val="00FC7B35"/>
    <w:rsid w:val="00FD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4C"/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8284C"/>
    <w:pPr>
      <w:spacing w:line="288" w:lineRule="auto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69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B8284C"/>
    <w:pPr>
      <w:spacing w:line="288" w:lineRule="auto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B828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51F5"/>
    <w:rPr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B828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98C"/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B8284C"/>
    <w:pPr>
      <w:spacing w:before="120" w:line="192" w:lineRule="auto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8C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B8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8C"/>
    <w:rPr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B8284C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B8284C"/>
  </w:style>
  <w:style w:type="paragraph" w:styleId="DocumentMap">
    <w:name w:val="Document Map"/>
    <w:basedOn w:val="Normal"/>
    <w:link w:val="DocumentMapChar"/>
    <w:uiPriority w:val="99"/>
    <w:semiHidden/>
    <w:rsid w:val="000C110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C1102"/>
    <w:rPr>
      <w:rFonts w:ascii="Tahoma" w:hAnsi="Tahoma" w:cs="Tahoma"/>
      <w:sz w:val="16"/>
      <w:szCs w:val="16"/>
    </w:rPr>
  </w:style>
  <w:style w:type="character" w:customStyle="1" w:styleId="Bodytext0">
    <w:name w:val="Body text_"/>
    <w:link w:val="2"/>
    <w:uiPriority w:val="99"/>
    <w:locked/>
    <w:rsid w:val="003A5C8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Bodytext0"/>
    <w:uiPriority w:val="99"/>
    <w:rsid w:val="003A5C84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table" w:styleId="TableGrid">
    <w:name w:val="Table Grid"/>
    <w:basedOn w:val="TableNormal"/>
    <w:uiPriority w:val="99"/>
    <w:rsid w:val="003A5C84"/>
    <w:rPr>
      <w:rFonts w:ascii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594</Words>
  <Characters>3387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Министерства социальной защиты населения Рязанской области</dc:title>
  <dc:subject/>
  <dc:creator>User</dc:creator>
  <cp:keywords/>
  <dc:description/>
  <cp:lastModifiedBy>Клепиков</cp:lastModifiedBy>
  <cp:revision>4</cp:revision>
  <cp:lastPrinted>2021-06-10T12:36:00Z</cp:lastPrinted>
  <dcterms:created xsi:type="dcterms:W3CDTF">2021-06-10T12:03:00Z</dcterms:created>
  <dcterms:modified xsi:type="dcterms:W3CDTF">2021-06-11T13:05:00Z</dcterms:modified>
</cp:coreProperties>
</file>