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38" w:rsidRDefault="008E14EE">
      <w:pPr>
        <w:spacing w:line="288" w:lineRule="auto"/>
        <w:jc w:val="center"/>
      </w:pPr>
      <w: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9D4138" w:rsidRDefault="008E14EE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9D4138" w:rsidRDefault="008E14EE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9D4138" w:rsidRDefault="009D4138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9D4138" w:rsidRDefault="009D4138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9D4138" w:rsidRDefault="008E14EE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9D4138" w:rsidRDefault="009D4138">
      <w:pPr>
        <w:tabs>
          <w:tab w:val="left" w:pos="709"/>
        </w:tabs>
        <w:jc w:val="center"/>
        <w:rPr>
          <w:sz w:val="28"/>
        </w:rPr>
      </w:pPr>
    </w:p>
    <w:p w:rsidR="009D4138" w:rsidRDefault="009D4138">
      <w:pPr>
        <w:tabs>
          <w:tab w:val="left" w:pos="709"/>
        </w:tabs>
        <w:jc w:val="center"/>
        <w:rPr>
          <w:sz w:val="28"/>
        </w:rPr>
      </w:pPr>
    </w:p>
    <w:p w:rsidR="009D4138" w:rsidRDefault="00131026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28 июня </w:t>
      </w:r>
      <w:r w:rsidR="008E14EE">
        <w:rPr>
          <w:sz w:val="28"/>
        </w:rPr>
        <w:t xml:space="preserve">2021 г.                                                                        </w:t>
      </w:r>
      <w:r>
        <w:rPr>
          <w:sz w:val="28"/>
        </w:rPr>
        <w:t xml:space="preserve">                      </w:t>
      </w:r>
      <w:bookmarkStart w:id="0" w:name="_GoBack"/>
      <w:bookmarkEnd w:id="0"/>
      <w:r w:rsidR="008E14EE">
        <w:rPr>
          <w:sz w:val="28"/>
        </w:rPr>
        <w:t xml:space="preserve">№ </w:t>
      </w:r>
      <w:r>
        <w:rPr>
          <w:sz w:val="28"/>
        </w:rPr>
        <w:t>253-п</w:t>
      </w:r>
    </w:p>
    <w:p w:rsidR="009D4138" w:rsidRDefault="009D4138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9D4138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138" w:rsidRDefault="009D4138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:rsidR="009D4138" w:rsidRDefault="008E14EE">
            <w:pPr>
              <w:jc w:val="center"/>
            </w:pPr>
            <w:r>
              <w:rPr>
                <w:color w:val="000000" w:themeColor="text1"/>
                <w:sz w:val="28"/>
              </w:rPr>
              <w:t>О внесении изменений в правила землепользования и застройки</w:t>
            </w:r>
          </w:p>
          <w:p w:rsidR="009D4138" w:rsidRDefault="008E14EE">
            <w:pPr>
              <w:jc w:val="center"/>
            </w:pPr>
            <w:r>
              <w:rPr>
                <w:color w:val="000000" w:themeColor="text1"/>
                <w:sz w:val="28"/>
              </w:rPr>
              <w:t xml:space="preserve">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Чурилковское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</w:t>
            </w:r>
          </w:p>
          <w:p w:rsidR="009D4138" w:rsidRDefault="008E14EE">
            <w:pPr>
              <w:jc w:val="center"/>
            </w:pPr>
            <w:proofErr w:type="spellStart"/>
            <w:r>
              <w:rPr>
                <w:color w:val="000000" w:themeColor="text1"/>
                <w:sz w:val="28"/>
              </w:rPr>
              <w:t>Рыбновского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района Рязанской области</w:t>
            </w:r>
          </w:p>
          <w:p w:rsidR="009D4138" w:rsidRDefault="009D4138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</w:tr>
      <w:tr w:rsidR="009D4138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138" w:rsidRDefault="008E14E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 целью приведения правил землепользования 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Чурилковское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Рыбновского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района Рязанской области (далее – правила землепользования и застройки) в соответствие с классификатором видов ра</w:t>
            </w:r>
            <w:r>
              <w:rPr>
                <w:color w:val="000000" w:themeColor="text1"/>
                <w:sz w:val="28"/>
                <w:szCs w:val="28"/>
              </w:rPr>
              <w:t xml:space="preserve">зрешенного использования земельных участков, утвержденных приказом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Росреестра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                      от 10.11.2020 №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/0412, приказом Минкультуры России от 30.09.2019 № 1449, на основании статей 30, 33 Градостроительного кодекса Российской Федерации, статьи</w:t>
            </w:r>
            <w:r>
              <w:rPr>
                <w:color w:val="000000" w:themeColor="text1"/>
                <w:sz w:val="28"/>
                <w:szCs w:val="28"/>
              </w:rPr>
              <w:t xml:space="preserve"> 7 Федерального закона от 31.12.2017 № 507-ФЗ «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О внесении изменений              в Градостроительный кодекс Российской Федерации и отдельные законодательные акты Российской Федерации», статьи 2 Закона Рязанской области от 28.12.2018 № 106-ОЗ «О перераспред</w:t>
            </w:r>
            <w:r>
              <w:rPr>
                <w:color w:val="000000" w:themeColor="text1"/>
                <w:sz w:val="28"/>
                <w:szCs w:val="28"/>
              </w:rPr>
              <w:t xml:space="preserve">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                        и органами государственной власти Рязанской области», с учетом заключения       </w:t>
            </w:r>
            <w:r>
              <w:rPr>
                <w:color w:val="000000" w:themeColor="text1"/>
                <w:sz w:val="28"/>
                <w:szCs w:val="28"/>
              </w:rPr>
              <w:t xml:space="preserve">          о результатах общественных обсуждений от 18.06.2021 по проекту внесения изменений в правила землепользования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и застройки, руководствуясь постановлением Правительства Рязанской области от 06.08.2008 № 153                 «Об утверждении Положения </w:t>
            </w:r>
            <w:r>
              <w:rPr>
                <w:color w:val="000000" w:themeColor="text1"/>
                <w:sz w:val="28"/>
                <w:szCs w:val="28"/>
              </w:rPr>
              <w:t>о главном управлении архитектуры                                     и градостроительства Рязанской области», главное управление архитектуры               и градостроительства Рязанской области ПОСТАНОВЛЯЕТ:</w:t>
            </w:r>
          </w:p>
          <w:p w:rsidR="009D4138" w:rsidRDefault="008E14EE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Утвердить изменения в правила землепользования и</w:t>
            </w:r>
            <w:r>
              <w:rPr>
                <w:color w:val="000000" w:themeColor="text1"/>
                <w:sz w:val="28"/>
                <w:szCs w:val="28"/>
              </w:rPr>
              <w:t xml:space="preserve">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Чурилковское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</w:rPr>
              <w:t>Рыбновского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района Рязанской области, утвержденные решением Думы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Рыбновский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муниципальный район Рязанской области от 28.02.2017 № 660 «Об ут</w:t>
            </w:r>
            <w:r>
              <w:rPr>
                <w:color w:val="000000" w:themeColor="text1"/>
                <w:sz w:val="28"/>
                <w:szCs w:val="28"/>
              </w:rPr>
              <w:t xml:space="preserve">верждении Правил землепользования 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и застройки муниципальных образований – сельских поселений, входящих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в состав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Рыбновского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района Рязанской области», изложив </w:t>
            </w:r>
            <w:r>
              <w:rPr>
                <w:color w:val="000000" w:themeColor="text1"/>
                <w:sz w:val="28"/>
                <w:szCs w:val="28"/>
              </w:rPr>
              <w:br/>
              <w:t>их в прилагаемой редакции.</w:t>
            </w:r>
            <w:proofErr w:type="gramEnd"/>
          </w:p>
          <w:p w:rsidR="009D4138" w:rsidRDefault="008E14EE">
            <w:pPr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Настоящее постановление вступает в силу со дня его о</w:t>
            </w:r>
            <w:r>
              <w:rPr>
                <w:color w:val="000000" w:themeColor="text1"/>
                <w:sz w:val="28"/>
              </w:rPr>
              <w:t>фициального опубликования.</w:t>
            </w:r>
          </w:p>
          <w:p w:rsidR="009D4138" w:rsidRDefault="008E14EE">
            <w:pPr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Государственному казенному учреждению Рязанской области «Центр градостроительного развития Рязанской области» </w:t>
            </w:r>
            <w:proofErr w:type="gramStart"/>
            <w:r>
              <w:rPr>
                <w:color w:val="000000" w:themeColor="text1"/>
                <w:sz w:val="28"/>
              </w:rPr>
              <w:t>разместить</w:t>
            </w:r>
            <w:proofErr w:type="gramEnd"/>
            <w:r>
              <w:rPr>
                <w:color w:val="000000" w:themeColor="text1"/>
                <w:sz w:val="28"/>
              </w:rPr>
              <w:t xml:space="preserve"> настоящее постановление в федеральной государственной информационной системе территориального планирования (</w:t>
            </w:r>
            <w:r>
              <w:rPr>
                <w:color w:val="000000" w:themeColor="text1"/>
                <w:sz w:val="28"/>
              </w:rPr>
              <w:t>ФГИС ТП).</w:t>
            </w:r>
          </w:p>
          <w:p w:rsidR="009D4138" w:rsidRDefault="008E14EE">
            <w:pPr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proofErr w:type="gramStart"/>
            <w:r>
              <w:rPr>
                <w:color w:val="000000" w:themeColor="text1"/>
                <w:sz w:val="28"/>
              </w:rPr>
              <w:t>Отделу кадровой работы и делопроизводства обеспечить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      </w:r>
            <w:hyperlink r:id="rId11" w:tooltip="http://www.pravo.gov.ru/" w:history="1">
              <w:r>
                <w:rPr>
                  <w:color w:val="000000" w:themeColor="text1"/>
                  <w:sz w:val="28"/>
                </w:rPr>
                <w:t>www.pravo.gov.ru</w:t>
              </w:r>
            </w:hyperlink>
            <w:r>
              <w:rPr>
                <w:color w:val="000000" w:themeColor="text1"/>
                <w:sz w:val="28"/>
              </w:rPr>
              <w:t>) в течение двух дней со дня его издания.</w:t>
            </w:r>
            <w:proofErr w:type="gramEnd"/>
          </w:p>
          <w:p w:rsidR="009D4138" w:rsidRDefault="008E14EE">
            <w:pPr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Отделу информационного обеспечения градостроительной деятельности </w:t>
            </w:r>
            <w:proofErr w:type="gramStart"/>
            <w:r>
              <w:rPr>
                <w:color w:val="000000" w:themeColor="text1"/>
                <w:sz w:val="28"/>
              </w:rPr>
              <w:t>разместить</w:t>
            </w:r>
            <w:proofErr w:type="gramEnd"/>
            <w:r>
              <w:rPr>
                <w:color w:val="000000" w:themeColor="text1"/>
                <w:sz w:val="28"/>
              </w:rPr>
              <w:t xml:space="preserve"> настоящее постановление на официальном сайте главного управления архитектуры и градостроит</w:t>
            </w:r>
            <w:r>
              <w:rPr>
                <w:color w:val="000000" w:themeColor="text1"/>
                <w:sz w:val="28"/>
              </w:rPr>
              <w:t>ельства Рязанской области                  в сети «Интернет».</w:t>
            </w:r>
          </w:p>
          <w:p w:rsidR="009D4138" w:rsidRDefault="008E14EE">
            <w:pPr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Предложить </w:t>
            </w:r>
            <w:r>
              <w:rPr>
                <w:color w:val="000000" w:themeColor="text1"/>
                <w:sz w:val="28"/>
                <w:szCs w:val="28"/>
              </w:rPr>
              <w:t xml:space="preserve">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Рыбновский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муниципальный район Рязанской области, </w:t>
            </w:r>
            <w:r>
              <w:rPr>
                <w:color w:val="000000" w:themeColor="text1"/>
                <w:sz w:val="28"/>
              </w:rPr>
              <w:t xml:space="preserve">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Чурилковско</w:t>
            </w:r>
            <w:r>
              <w:rPr>
                <w:sz w:val="28"/>
                <w:szCs w:val="28"/>
              </w:rPr>
              <w:t>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Рыбновского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райо</w:t>
            </w:r>
            <w:r>
              <w:rPr>
                <w:color w:val="000000" w:themeColor="text1"/>
                <w:sz w:val="28"/>
                <w:szCs w:val="28"/>
              </w:rPr>
              <w:t>на</w:t>
            </w:r>
            <w:r>
              <w:rPr>
                <w:color w:val="000000" w:themeColor="text1"/>
                <w:sz w:val="28"/>
              </w:rPr>
              <w:t xml:space="preserve">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9D4138" w:rsidRDefault="008E14EE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Контроль за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исполнением настоящего постановления оставляю           за собой.</w:t>
            </w:r>
          </w:p>
          <w:p w:rsidR="009D4138" w:rsidRDefault="009D4138">
            <w:pPr>
              <w:widowControl w:val="0"/>
              <w:ind w:firstLine="850"/>
              <w:jc w:val="both"/>
              <w:rPr>
                <w:sz w:val="28"/>
                <w:szCs w:val="28"/>
              </w:rPr>
            </w:pPr>
          </w:p>
          <w:p w:rsidR="009D4138" w:rsidRDefault="009D4138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9D4138" w:rsidRDefault="009D4138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9D4138" w:rsidRDefault="009D4138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9D4138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138" w:rsidRDefault="008E14EE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9D4138" w:rsidRDefault="009D4138">
            <w:pPr>
              <w:pStyle w:val="27"/>
              <w:tabs>
                <w:tab w:val="left" w:pos="709"/>
              </w:tabs>
              <w:jc w:val="left"/>
              <w:rPr>
                <w:color w:val="auto"/>
                <w:szCs w:val="28"/>
              </w:rPr>
            </w:pPr>
          </w:p>
          <w:p w:rsidR="009D4138" w:rsidRDefault="009D4138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9D4138" w:rsidRDefault="009D4138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9D4138" w:rsidRDefault="009D4138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</w:tc>
      </w:tr>
    </w:tbl>
    <w:p w:rsidR="009D4138" w:rsidRDefault="009D4138"/>
    <w:sectPr w:rsidR="009D4138">
      <w:headerReference w:type="default" r:id="rId12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4EE" w:rsidRDefault="008E14EE">
      <w:r>
        <w:separator/>
      </w:r>
    </w:p>
  </w:endnote>
  <w:endnote w:type="continuationSeparator" w:id="0">
    <w:p w:rsidR="008E14EE" w:rsidRDefault="008E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4EE" w:rsidRDefault="008E14EE">
      <w:r>
        <w:separator/>
      </w:r>
    </w:p>
  </w:footnote>
  <w:footnote w:type="continuationSeparator" w:id="0">
    <w:p w:rsidR="008E14EE" w:rsidRDefault="008E1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138" w:rsidRDefault="008E14EE">
    <w:pPr>
      <w:pStyle w:val="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9D4138" w:rsidRDefault="009D4138">
    <w:pPr>
      <w:pStyle w:val="1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547B"/>
    <w:multiLevelType w:val="hybridMultilevel"/>
    <w:tmpl w:val="803E42FA"/>
    <w:lvl w:ilvl="0" w:tplc="D138E9E0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B808A86E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B6EB564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386A9F5E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7A72CD08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44C00728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F2F420CC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9A5EA0C0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55EE016C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1106C6B"/>
    <w:multiLevelType w:val="hybridMultilevel"/>
    <w:tmpl w:val="0B284F42"/>
    <w:lvl w:ilvl="0" w:tplc="F88A7082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A7281D50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E4C05D24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A85C5A54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A420E7C8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8DDCA058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EA5A131A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3B5A75DC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E9502258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036265BA"/>
    <w:multiLevelType w:val="multilevel"/>
    <w:tmpl w:val="F25C327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">
    <w:nsid w:val="07B25556"/>
    <w:multiLevelType w:val="multilevel"/>
    <w:tmpl w:val="4164EE3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">
    <w:nsid w:val="07CA0229"/>
    <w:multiLevelType w:val="hybridMultilevel"/>
    <w:tmpl w:val="F78ECD7A"/>
    <w:lvl w:ilvl="0" w:tplc="75EA2A06">
      <w:start w:val="1"/>
      <w:numFmt w:val="bullet"/>
      <w:lvlText w:val="–"/>
      <w:lvlJc w:val="left"/>
      <w:pPr>
        <w:ind w:left="1559" w:hanging="360"/>
      </w:pPr>
      <w:rPr>
        <w:rFonts w:ascii="Arial" w:eastAsia="Arial" w:hAnsi="Arial" w:cs="Arial"/>
      </w:rPr>
    </w:lvl>
    <w:lvl w:ilvl="1" w:tplc="B05E752A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/>
      </w:rPr>
    </w:lvl>
    <w:lvl w:ilvl="2" w:tplc="6610FFC2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/>
      </w:rPr>
    </w:lvl>
    <w:lvl w:ilvl="3" w:tplc="4DBC8512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/>
      </w:rPr>
    </w:lvl>
    <w:lvl w:ilvl="4" w:tplc="74C05F12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/>
      </w:rPr>
    </w:lvl>
    <w:lvl w:ilvl="5" w:tplc="B360EC4E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/>
      </w:rPr>
    </w:lvl>
    <w:lvl w:ilvl="6" w:tplc="FD180C26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/>
      </w:rPr>
    </w:lvl>
    <w:lvl w:ilvl="7" w:tplc="61F67A2A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/>
      </w:rPr>
    </w:lvl>
    <w:lvl w:ilvl="8" w:tplc="34DA0AEE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/>
      </w:rPr>
    </w:lvl>
  </w:abstractNum>
  <w:abstractNum w:abstractNumId="5">
    <w:nsid w:val="083A4205"/>
    <w:multiLevelType w:val="multilevel"/>
    <w:tmpl w:val="0A9A35E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6">
    <w:nsid w:val="0B9C031A"/>
    <w:multiLevelType w:val="multilevel"/>
    <w:tmpl w:val="C7E2DD3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>
    <w:nsid w:val="0FA555DF"/>
    <w:multiLevelType w:val="multilevel"/>
    <w:tmpl w:val="8B7A39D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8">
    <w:nsid w:val="15395C1F"/>
    <w:multiLevelType w:val="multilevel"/>
    <w:tmpl w:val="6A105AB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9">
    <w:nsid w:val="17D75075"/>
    <w:multiLevelType w:val="multilevel"/>
    <w:tmpl w:val="A3D2464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0">
    <w:nsid w:val="192C6482"/>
    <w:multiLevelType w:val="multilevel"/>
    <w:tmpl w:val="6D32B44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1">
    <w:nsid w:val="2212476A"/>
    <w:multiLevelType w:val="multilevel"/>
    <w:tmpl w:val="70362D4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2">
    <w:nsid w:val="2542178B"/>
    <w:multiLevelType w:val="multilevel"/>
    <w:tmpl w:val="A49A1CB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>
    <w:nsid w:val="293D3640"/>
    <w:multiLevelType w:val="multilevel"/>
    <w:tmpl w:val="1422DCB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4">
    <w:nsid w:val="319F5C72"/>
    <w:multiLevelType w:val="hybridMultilevel"/>
    <w:tmpl w:val="ADCCE5CA"/>
    <w:lvl w:ilvl="0" w:tplc="F1FE6428">
      <w:start w:val="1"/>
      <w:numFmt w:val="bullet"/>
      <w:lvlText w:val="–"/>
      <w:lvlJc w:val="left"/>
      <w:pPr>
        <w:ind w:left="1559" w:hanging="360"/>
      </w:pPr>
      <w:rPr>
        <w:rFonts w:ascii="Arial" w:eastAsia="Arial" w:hAnsi="Arial" w:cs="Arial"/>
      </w:rPr>
    </w:lvl>
    <w:lvl w:ilvl="1" w:tplc="CFA8EC10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/>
      </w:rPr>
    </w:lvl>
    <w:lvl w:ilvl="2" w:tplc="C3CC05E4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/>
      </w:rPr>
    </w:lvl>
    <w:lvl w:ilvl="3" w:tplc="5AE45AA6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/>
      </w:rPr>
    </w:lvl>
    <w:lvl w:ilvl="4" w:tplc="26D89798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/>
      </w:rPr>
    </w:lvl>
    <w:lvl w:ilvl="5" w:tplc="52308B00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/>
      </w:rPr>
    </w:lvl>
    <w:lvl w:ilvl="6" w:tplc="DF3E038C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/>
      </w:rPr>
    </w:lvl>
    <w:lvl w:ilvl="7" w:tplc="589008D0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/>
      </w:rPr>
    </w:lvl>
    <w:lvl w:ilvl="8" w:tplc="5FD85B76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/>
      </w:rPr>
    </w:lvl>
  </w:abstractNum>
  <w:abstractNum w:abstractNumId="15">
    <w:nsid w:val="37FB48C4"/>
    <w:multiLevelType w:val="multilevel"/>
    <w:tmpl w:val="A02E9C1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6">
    <w:nsid w:val="3ABC7D63"/>
    <w:multiLevelType w:val="multilevel"/>
    <w:tmpl w:val="C082CCD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7">
    <w:nsid w:val="3C195502"/>
    <w:multiLevelType w:val="multilevel"/>
    <w:tmpl w:val="0E6EFDD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>
    <w:nsid w:val="3CC468E6"/>
    <w:multiLevelType w:val="multilevel"/>
    <w:tmpl w:val="D0C8310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9">
    <w:nsid w:val="3F7A74CD"/>
    <w:multiLevelType w:val="multilevel"/>
    <w:tmpl w:val="308CBCA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0">
    <w:nsid w:val="420C7E7D"/>
    <w:multiLevelType w:val="multilevel"/>
    <w:tmpl w:val="D57EB9D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1">
    <w:nsid w:val="46D10BD4"/>
    <w:multiLevelType w:val="hybridMultilevel"/>
    <w:tmpl w:val="E348E8C4"/>
    <w:lvl w:ilvl="0" w:tplc="56428A6C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CA280D38">
      <w:start w:val="1"/>
      <w:numFmt w:val="lowerLetter"/>
      <w:lvlText w:val="%2."/>
      <w:lvlJc w:val="left"/>
      <w:pPr>
        <w:ind w:left="1864" w:hanging="360"/>
      </w:pPr>
    </w:lvl>
    <w:lvl w:ilvl="2" w:tplc="97201300">
      <w:start w:val="1"/>
      <w:numFmt w:val="lowerRoman"/>
      <w:lvlText w:val="%3."/>
      <w:lvlJc w:val="right"/>
      <w:pPr>
        <w:ind w:left="2584" w:hanging="180"/>
      </w:pPr>
    </w:lvl>
    <w:lvl w:ilvl="3" w:tplc="2DF0D296">
      <w:start w:val="1"/>
      <w:numFmt w:val="decimal"/>
      <w:lvlText w:val="%4."/>
      <w:lvlJc w:val="left"/>
      <w:pPr>
        <w:ind w:left="3304" w:hanging="360"/>
      </w:pPr>
    </w:lvl>
    <w:lvl w:ilvl="4" w:tplc="5A9C6620">
      <w:start w:val="1"/>
      <w:numFmt w:val="lowerLetter"/>
      <w:lvlText w:val="%5."/>
      <w:lvlJc w:val="left"/>
      <w:pPr>
        <w:ind w:left="4024" w:hanging="360"/>
      </w:pPr>
    </w:lvl>
    <w:lvl w:ilvl="5" w:tplc="63BC9F1A">
      <w:start w:val="1"/>
      <w:numFmt w:val="lowerRoman"/>
      <w:lvlText w:val="%6."/>
      <w:lvlJc w:val="right"/>
      <w:pPr>
        <w:ind w:left="4744" w:hanging="180"/>
      </w:pPr>
    </w:lvl>
    <w:lvl w:ilvl="6" w:tplc="1B526EC4">
      <w:start w:val="1"/>
      <w:numFmt w:val="decimal"/>
      <w:lvlText w:val="%7."/>
      <w:lvlJc w:val="left"/>
      <w:pPr>
        <w:ind w:left="5464" w:hanging="360"/>
      </w:pPr>
    </w:lvl>
    <w:lvl w:ilvl="7" w:tplc="B1E88F00">
      <w:start w:val="1"/>
      <w:numFmt w:val="lowerLetter"/>
      <w:lvlText w:val="%8."/>
      <w:lvlJc w:val="left"/>
      <w:pPr>
        <w:ind w:left="6184" w:hanging="360"/>
      </w:pPr>
    </w:lvl>
    <w:lvl w:ilvl="8" w:tplc="6166142C">
      <w:start w:val="1"/>
      <w:numFmt w:val="lowerRoman"/>
      <w:lvlText w:val="%9."/>
      <w:lvlJc w:val="right"/>
      <w:pPr>
        <w:ind w:left="6904" w:hanging="180"/>
      </w:pPr>
    </w:lvl>
  </w:abstractNum>
  <w:abstractNum w:abstractNumId="22">
    <w:nsid w:val="4770572C"/>
    <w:multiLevelType w:val="multilevel"/>
    <w:tmpl w:val="DAF0B3F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3">
    <w:nsid w:val="49AE4A0E"/>
    <w:multiLevelType w:val="multilevel"/>
    <w:tmpl w:val="CF8253D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4">
    <w:nsid w:val="4A4A2A95"/>
    <w:multiLevelType w:val="multilevel"/>
    <w:tmpl w:val="F168D9A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5">
    <w:nsid w:val="4B22266F"/>
    <w:multiLevelType w:val="multilevel"/>
    <w:tmpl w:val="DBD4E8C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6">
    <w:nsid w:val="4C3F3F8E"/>
    <w:multiLevelType w:val="hybridMultilevel"/>
    <w:tmpl w:val="C7720ADC"/>
    <w:lvl w:ilvl="0" w:tplc="D9F89476">
      <w:start w:val="1"/>
      <w:numFmt w:val="bullet"/>
      <w:lvlText w:val="–"/>
      <w:lvlJc w:val="left"/>
      <w:pPr>
        <w:ind w:left="1559" w:hanging="360"/>
      </w:pPr>
      <w:rPr>
        <w:rFonts w:ascii="Arial" w:eastAsia="Arial" w:hAnsi="Arial" w:cs="Arial"/>
      </w:rPr>
    </w:lvl>
    <w:lvl w:ilvl="1" w:tplc="E4A07FB2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/>
      </w:rPr>
    </w:lvl>
    <w:lvl w:ilvl="2" w:tplc="5CD83266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/>
      </w:rPr>
    </w:lvl>
    <w:lvl w:ilvl="3" w:tplc="F98E6824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/>
      </w:rPr>
    </w:lvl>
    <w:lvl w:ilvl="4" w:tplc="B01CB002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/>
      </w:rPr>
    </w:lvl>
    <w:lvl w:ilvl="5" w:tplc="AD620AE6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/>
      </w:rPr>
    </w:lvl>
    <w:lvl w:ilvl="6" w:tplc="67BC0BD6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/>
      </w:rPr>
    </w:lvl>
    <w:lvl w:ilvl="7" w:tplc="557872EA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/>
      </w:rPr>
    </w:lvl>
    <w:lvl w:ilvl="8" w:tplc="E1D40768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/>
      </w:rPr>
    </w:lvl>
  </w:abstractNum>
  <w:abstractNum w:abstractNumId="27">
    <w:nsid w:val="50022FFC"/>
    <w:multiLevelType w:val="multilevel"/>
    <w:tmpl w:val="CC8A63D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8">
    <w:nsid w:val="507153CB"/>
    <w:multiLevelType w:val="multilevel"/>
    <w:tmpl w:val="EDD471C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9">
    <w:nsid w:val="57121015"/>
    <w:multiLevelType w:val="hybridMultilevel"/>
    <w:tmpl w:val="666A4CB8"/>
    <w:lvl w:ilvl="0" w:tplc="8FBE01A2">
      <w:start w:val="1"/>
      <w:numFmt w:val="bullet"/>
      <w:lvlText w:val="–"/>
      <w:lvlJc w:val="left"/>
      <w:pPr>
        <w:ind w:left="1559" w:hanging="360"/>
      </w:pPr>
      <w:rPr>
        <w:rFonts w:ascii="Arial" w:eastAsia="Arial" w:hAnsi="Arial" w:cs="Arial"/>
      </w:rPr>
    </w:lvl>
    <w:lvl w:ilvl="1" w:tplc="E0A0D6CC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/>
      </w:rPr>
    </w:lvl>
    <w:lvl w:ilvl="2" w:tplc="F1A04952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/>
      </w:rPr>
    </w:lvl>
    <w:lvl w:ilvl="3" w:tplc="2B688D4C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/>
      </w:rPr>
    </w:lvl>
    <w:lvl w:ilvl="4" w:tplc="408C97E6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/>
      </w:rPr>
    </w:lvl>
    <w:lvl w:ilvl="5" w:tplc="F9528240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/>
      </w:rPr>
    </w:lvl>
    <w:lvl w:ilvl="6" w:tplc="5C14C1C8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/>
      </w:rPr>
    </w:lvl>
    <w:lvl w:ilvl="7" w:tplc="BC189234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/>
      </w:rPr>
    </w:lvl>
    <w:lvl w:ilvl="8" w:tplc="384C410E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/>
      </w:rPr>
    </w:lvl>
  </w:abstractNum>
  <w:abstractNum w:abstractNumId="30">
    <w:nsid w:val="585342AD"/>
    <w:multiLevelType w:val="hybridMultilevel"/>
    <w:tmpl w:val="590207A0"/>
    <w:lvl w:ilvl="0" w:tplc="FCF048C4">
      <w:start w:val="1"/>
      <w:numFmt w:val="bullet"/>
      <w:lvlText w:val="–"/>
      <w:lvlJc w:val="left"/>
      <w:pPr>
        <w:ind w:left="1559" w:hanging="360"/>
      </w:pPr>
      <w:rPr>
        <w:rFonts w:ascii="Arial" w:eastAsia="Arial" w:hAnsi="Arial" w:cs="Arial"/>
      </w:rPr>
    </w:lvl>
    <w:lvl w:ilvl="1" w:tplc="E6A003A6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/>
      </w:rPr>
    </w:lvl>
    <w:lvl w:ilvl="2" w:tplc="41802F04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/>
      </w:rPr>
    </w:lvl>
    <w:lvl w:ilvl="3" w:tplc="2254349A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/>
      </w:rPr>
    </w:lvl>
    <w:lvl w:ilvl="4" w:tplc="710E8834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/>
      </w:rPr>
    </w:lvl>
    <w:lvl w:ilvl="5" w:tplc="D34CC42E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/>
      </w:rPr>
    </w:lvl>
    <w:lvl w:ilvl="6" w:tplc="BB22BA42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/>
      </w:rPr>
    </w:lvl>
    <w:lvl w:ilvl="7" w:tplc="F9304456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/>
      </w:rPr>
    </w:lvl>
    <w:lvl w:ilvl="8" w:tplc="F9C45A16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/>
      </w:rPr>
    </w:lvl>
  </w:abstractNum>
  <w:abstractNum w:abstractNumId="31">
    <w:nsid w:val="634529C2"/>
    <w:multiLevelType w:val="hybridMultilevel"/>
    <w:tmpl w:val="42AC340A"/>
    <w:lvl w:ilvl="0" w:tplc="D1E6EAD6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A07063D2">
      <w:start w:val="1"/>
      <w:numFmt w:val="lowerLetter"/>
      <w:lvlText w:val="%2."/>
      <w:lvlJc w:val="left"/>
      <w:pPr>
        <w:ind w:left="1864" w:hanging="360"/>
      </w:pPr>
    </w:lvl>
    <w:lvl w:ilvl="2" w:tplc="0F1E2EE4">
      <w:start w:val="1"/>
      <w:numFmt w:val="lowerRoman"/>
      <w:lvlText w:val="%3."/>
      <w:lvlJc w:val="right"/>
      <w:pPr>
        <w:ind w:left="2584" w:hanging="180"/>
      </w:pPr>
    </w:lvl>
    <w:lvl w:ilvl="3" w:tplc="5EE62D1A">
      <w:start w:val="1"/>
      <w:numFmt w:val="decimal"/>
      <w:lvlText w:val="%4."/>
      <w:lvlJc w:val="left"/>
      <w:pPr>
        <w:ind w:left="3304" w:hanging="360"/>
      </w:pPr>
    </w:lvl>
    <w:lvl w:ilvl="4" w:tplc="B64641D4">
      <w:start w:val="1"/>
      <w:numFmt w:val="lowerLetter"/>
      <w:lvlText w:val="%5."/>
      <w:lvlJc w:val="left"/>
      <w:pPr>
        <w:ind w:left="4024" w:hanging="360"/>
      </w:pPr>
    </w:lvl>
    <w:lvl w:ilvl="5" w:tplc="F156FE7E">
      <w:start w:val="1"/>
      <w:numFmt w:val="lowerRoman"/>
      <w:lvlText w:val="%6."/>
      <w:lvlJc w:val="right"/>
      <w:pPr>
        <w:ind w:left="4744" w:hanging="180"/>
      </w:pPr>
    </w:lvl>
    <w:lvl w:ilvl="6" w:tplc="C860B8D0">
      <w:start w:val="1"/>
      <w:numFmt w:val="decimal"/>
      <w:lvlText w:val="%7."/>
      <w:lvlJc w:val="left"/>
      <w:pPr>
        <w:ind w:left="5464" w:hanging="360"/>
      </w:pPr>
    </w:lvl>
    <w:lvl w:ilvl="7" w:tplc="A5006C9C">
      <w:start w:val="1"/>
      <w:numFmt w:val="lowerLetter"/>
      <w:lvlText w:val="%8."/>
      <w:lvlJc w:val="left"/>
      <w:pPr>
        <w:ind w:left="6184" w:hanging="360"/>
      </w:pPr>
    </w:lvl>
    <w:lvl w:ilvl="8" w:tplc="1D8A8076">
      <w:start w:val="1"/>
      <w:numFmt w:val="lowerRoman"/>
      <w:lvlText w:val="%9."/>
      <w:lvlJc w:val="right"/>
      <w:pPr>
        <w:ind w:left="6904" w:hanging="180"/>
      </w:pPr>
    </w:lvl>
  </w:abstractNum>
  <w:abstractNum w:abstractNumId="32">
    <w:nsid w:val="64097FC9"/>
    <w:multiLevelType w:val="hybridMultilevel"/>
    <w:tmpl w:val="22D00684"/>
    <w:lvl w:ilvl="0" w:tplc="429CE4B8">
      <w:start w:val="1"/>
      <w:numFmt w:val="bullet"/>
      <w:lvlText w:val="–"/>
      <w:lvlJc w:val="left"/>
      <w:pPr>
        <w:ind w:left="1559" w:hanging="360"/>
      </w:pPr>
      <w:rPr>
        <w:rFonts w:ascii="Arial" w:eastAsia="Arial" w:hAnsi="Arial" w:cs="Arial"/>
      </w:rPr>
    </w:lvl>
    <w:lvl w:ilvl="1" w:tplc="F53CA00E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/>
      </w:rPr>
    </w:lvl>
    <w:lvl w:ilvl="2" w:tplc="E0AE20DC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/>
      </w:rPr>
    </w:lvl>
    <w:lvl w:ilvl="3" w:tplc="D8BA05DC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/>
      </w:rPr>
    </w:lvl>
    <w:lvl w:ilvl="4" w:tplc="3C0E4D52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/>
      </w:rPr>
    </w:lvl>
    <w:lvl w:ilvl="5" w:tplc="C6589712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/>
      </w:rPr>
    </w:lvl>
    <w:lvl w:ilvl="6" w:tplc="0D861BF2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/>
      </w:rPr>
    </w:lvl>
    <w:lvl w:ilvl="7" w:tplc="6C0A1D92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/>
      </w:rPr>
    </w:lvl>
    <w:lvl w:ilvl="8" w:tplc="E278C372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/>
      </w:rPr>
    </w:lvl>
  </w:abstractNum>
  <w:abstractNum w:abstractNumId="33">
    <w:nsid w:val="641B30E9"/>
    <w:multiLevelType w:val="multilevel"/>
    <w:tmpl w:val="97FC145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4">
    <w:nsid w:val="649914CF"/>
    <w:multiLevelType w:val="multilevel"/>
    <w:tmpl w:val="BACEE54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5">
    <w:nsid w:val="660A6B27"/>
    <w:multiLevelType w:val="hybridMultilevel"/>
    <w:tmpl w:val="F57419A6"/>
    <w:lvl w:ilvl="0" w:tplc="53E60DAC">
      <w:start w:val="1"/>
      <w:numFmt w:val="bullet"/>
      <w:lvlText w:val="–"/>
      <w:lvlJc w:val="left"/>
      <w:pPr>
        <w:ind w:left="1559" w:hanging="360"/>
      </w:pPr>
      <w:rPr>
        <w:rFonts w:ascii="Arial" w:eastAsia="Arial" w:hAnsi="Arial" w:cs="Arial"/>
      </w:rPr>
    </w:lvl>
    <w:lvl w:ilvl="1" w:tplc="DBACDD74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/>
      </w:rPr>
    </w:lvl>
    <w:lvl w:ilvl="2" w:tplc="4482B5DE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/>
      </w:rPr>
    </w:lvl>
    <w:lvl w:ilvl="3" w:tplc="797E54D8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/>
      </w:rPr>
    </w:lvl>
    <w:lvl w:ilvl="4" w:tplc="6B4229B4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/>
      </w:rPr>
    </w:lvl>
    <w:lvl w:ilvl="5" w:tplc="5E1A83AE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/>
      </w:rPr>
    </w:lvl>
    <w:lvl w:ilvl="6" w:tplc="2710FE36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/>
      </w:rPr>
    </w:lvl>
    <w:lvl w:ilvl="7" w:tplc="10CA5B2C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/>
      </w:rPr>
    </w:lvl>
    <w:lvl w:ilvl="8" w:tplc="FDCC2A4C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/>
      </w:rPr>
    </w:lvl>
  </w:abstractNum>
  <w:abstractNum w:abstractNumId="36">
    <w:nsid w:val="6A823DB2"/>
    <w:multiLevelType w:val="multilevel"/>
    <w:tmpl w:val="8E608B1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7">
    <w:nsid w:val="6BB42A30"/>
    <w:multiLevelType w:val="multilevel"/>
    <w:tmpl w:val="99C0ED1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8">
    <w:nsid w:val="6C59611F"/>
    <w:multiLevelType w:val="hybridMultilevel"/>
    <w:tmpl w:val="4C2A417C"/>
    <w:lvl w:ilvl="0" w:tplc="952E9998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C1962032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9FAC1370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192CF448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C300F0A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62327892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EF9E4816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C2E8B80E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A058E16C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39">
    <w:nsid w:val="784537E2"/>
    <w:multiLevelType w:val="hybridMultilevel"/>
    <w:tmpl w:val="25B294A4"/>
    <w:lvl w:ilvl="0" w:tplc="C9AED27C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74B24F9E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E724FA96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D0E2E8F8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111265A4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AEAA1F80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DADE11B8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7FEF368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76761474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0">
    <w:nsid w:val="7AB36EB7"/>
    <w:multiLevelType w:val="multilevel"/>
    <w:tmpl w:val="37BC955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1">
    <w:nsid w:val="7E746B3F"/>
    <w:multiLevelType w:val="multilevel"/>
    <w:tmpl w:val="AF20E92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27"/>
  </w:num>
  <w:num w:numId="2">
    <w:abstractNumId w:val="24"/>
  </w:num>
  <w:num w:numId="3">
    <w:abstractNumId w:val="28"/>
  </w:num>
  <w:num w:numId="4">
    <w:abstractNumId w:val="40"/>
  </w:num>
  <w:num w:numId="5">
    <w:abstractNumId w:val="5"/>
  </w:num>
  <w:num w:numId="6">
    <w:abstractNumId w:val="34"/>
  </w:num>
  <w:num w:numId="7">
    <w:abstractNumId w:val="6"/>
  </w:num>
  <w:num w:numId="8">
    <w:abstractNumId w:val="3"/>
  </w:num>
  <w:num w:numId="9">
    <w:abstractNumId w:val="25"/>
  </w:num>
  <w:num w:numId="10">
    <w:abstractNumId w:val="20"/>
  </w:num>
  <w:num w:numId="11">
    <w:abstractNumId w:val="16"/>
  </w:num>
  <w:num w:numId="12">
    <w:abstractNumId w:val="7"/>
  </w:num>
  <w:num w:numId="13">
    <w:abstractNumId w:val="13"/>
  </w:num>
  <w:num w:numId="14">
    <w:abstractNumId w:val="8"/>
  </w:num>
  <w:num w:numId="15">
    <w:abstractNumId w:val="11"/>
  </w:num>
  <w:num w:numId="16">
    <w:abstractNumId w:val="2"/>
  </w:num>
  <w:num w:numId="17">
    <w:abstractNumId w:val="15"/>
  </w:num>
  <w:num w:numId="18">
    <w:abstractNumId w:val="23"/>
  </w:num>
  <w:num w:numId="19">
    <w:abstractNumId w:val="18"/>
  </w:num>
  <w:num w:numId="20">
    <w:abstractNumId w:val="10"/>
  </w:num>
  <w:num w:numId="21">
    <w:abstractNumId w:val="9"/>
  </w:num>
  <w:num w:numId="22">
    <w:abstractNumId w:val="31"/>
  </w:num>
  <w:num w:numId="23">
    <w:abstractNumId w:val="21"/>
  </w:num>
  <w:num w:numId="24">
    <w:abstractNumId w:val="12"/>
  </w:num>
  <w:num w:numId="25">
    <w:abstractNumId w:val="17"/>
  </w:num>
  <w:num w:numId="26">
    <w:abstractNumId w:val="33"/>
  </w:num>
  <w:num w:numId="27">
    <w:abstractNumId w:val="36"/>
  </w:num>
  <w:num w:numId="28">
    <w:abstractNumId w:val="37"/>
  </w:num>
  <w:num w:numId="29">
    <w:abstractNumId w:val="38"/>
  </w:num>
  <w:num w:numId="30">
    <w:abstractNumId w:val="29"/>
  </w:num>
  <w:num w:numId="31">
    <w:abstractNumId w:val="0"/>
  </w:num>
  <w:num w:numId="32">
    <w:abstractNumId w:val="35"/>
  </w:num>
  <w:num w:numId="33">
    <w:abstractNumId w:val="39"/>
  </w:num>
  <w:num w:numId="34">
    <w:abstractNumId w:val="1"/>
  </w:num>
  <w:num w:numId="35">
    <w:abstractNumId w:val="41"/>
  </w:num>
  <w:num w:numId="36">
    <w:abstractNumId w:val="32"/>
  </w:num>
  <w:num w:numId="37">
    <w:abstractNumId w:val="14"/>
  </w:num>
  <w:num w:numId="38">
    <w:abstractNumId w:val="4"/>
  </w:num>
  <w:num w:numId="39">
    <w:abstractNumId w:val="30"/>
  </w:num>
  <w:num w:numId="40">
    <w:abstractNumId w:val="26"/>
  </w:num>
  <w:num w:numId="41">
    <w:abstractNumId w:val="19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38"/>
    <w:rsid w:val="00131026"/>
    <w:rsid w:val="008E14EE"/>
    <w:rsid w:val="009D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link w:val="ConsPlusNormal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ad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e">
    <w:name w:val="Balloon Text"/>
    <w:link w:val="af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3">
    <w:name w:val="toc 2"/>
    <w:next w:val="a"/>
    <w:link w:val="24"/>
    <w:uiPriority w:val="39"/>
    <w:pPr>
      <w:spacing w:after="200" w:line="276" w:lineRule="auto"/>
      <w:ind w:left="200"/>
    </w:pPr>
  </w:style>
  <w:style w:type="character" w:customStyle="1" w:styleId="24">
    <w:name w:val="Оглавление 2 Знак"/>
    <w:link w:val="23"/>
    <w:rPr>
      <w:rFonts w:ascii="Calibri" w:hAnsi="Calibri"/>
      <w:color w:val="000000"/>
      <w:spacing w:val="0"/>
      <w:sz w:val="22"/>
    </w:rPr>
  </w:style>
  <w:style w:type="character" w:customStyle="1" w:styleId="51">
    <w:name w:val="Заголовок 51"/>
    <w:rPr>
      <w:rFonts w:ascii="XO Thames" w:hAnsi="XO Thames"/>
      <w:b/>
      <w:color w:val="000000"/>
      <w:sz w:val="22"/>
    </w:rPr>
  </w:style>
  <w:style w:type="paragraph" w:styleId="af0">
    <w:name w:val="List Paragraph"/>
    <w:link w:val="af1"/>
  </w:style>
  <w:style w:type="character" w:customStyle="1" w:styleId="13">
    <w:name w:val="Абзац списка1"/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</w:style>
  <w:style w:type="character" w:customStyle="1" w:styleId="43">
    <w:name w:val="Оглавление 4 Знак"/>
    <w:link w:val="42"/>
    <w:rPr>
      <w:rFonts w:ascii="Calibri" w:hAnsi="Calibri"/>
      <w:color w:val="000000"/>
      <w:spacing w:val="0"/>
      <w:sz w:val="22"/>
    </w:rPr>
  </w:style>
  <w:style w:type="paragraph" w:styleId="af2">
    <w:name w:val="index heading"/>
    <w:link w:val="af3"/>
  </w:style>
  <w:style w:type="character" w:customStyle="1" w:styleId="14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5">
    <w:name w:val="Верхний колонтитул1"/>
    <w:link w:val="25"/>
  </w:style>
  <w:style w:type="character" w:customStyle="1" w:styleId="25">
    <w:name w:val="Верхний колонтитул2"/>
    <w:link w:val="15"/>
    <w:rPr>
      <w:rFonts w:ascii="Calibri" w:hAnsi="Calibri"/>
      <w:color w:val="000000"/>
      <w:spacing w:val="0"/>
      <w:sz w:val="22"/>
    </w:rPr>
  </w:style>
  <w:style w:type="paragraph" w:customStyle="1" w:styleId="af4">
    <w:name w:val="Заголовок"/>
    <w:basedOn w:val="a"/>
    <w:next w:val="af5"/>
    <w:link w:val="af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6">
    <w:name w:val="Заголовок"/>
    <w:basedOn w:val="1"/>
    <w:link w:val="af4"/>
    <w:rPr>
      <w:rFonts w:ascii="Liberation Sans" w:hAnsi="Liberation Sans"/>
      <w:color w:val="000000"/>
      <w:spacing w:val="0"/>
      <w:sz w:val="28"/>
    </w:rPr>
  </w:style>
  <w:style w:type="paragraph" w:customStyle="1" w:styleId="16">
    <w:name w:val="Название объекта1"/>
    <w:link w:val="26"/>
    <w:rPr>
      <w:i/>
      <w:sz w:val="24"/>
    </w:rPr>
  </w:style>
  <w:style w:type="character" w:customStyle="1" w:styleId="26">
    <w:name w:val="Название объекта2"/>
    <w:link w:val="16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7">
    <w:name w:val="Subtitle"/>
    <w:link w:val="af8"/>
    <w:uiPriority w:val="11"/>
    <w:qFormat/>
    <w:rPr>
      <w:rFonts w:ascii="XO Thames" w:hAnsi="XO Thames"/>
      <w:i/>
      <w:color w:val="616161"/>
      <w:sz w:val="24"/>
    </w:rPr>
  </w:style>
  <w:style w:type="character" w:customStyle="1" w:styleId="17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9">
    <w:name w:val="caption"/>
    <w:link w:val="afa"/>
    <w:qFormat/>
    <w:rPr>
      <w:b/>
      <w:sz w:val="36"/>
    </w:rPr>
  </w:style>
  <w:style w:type="character" w:customStyle="1" w:styleId="18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7">
    <w:name w:val="Body Text 2"/>
    <w:basedOn w:val="a"/>
    <w:link w:val="28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9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">
    <w:name w:val="Текст выноски Знак"/>
    <w:link w:val="ae"/>
    <w:rPr>
      <w:rFonts w:ascii="Tahoma" w:hAnsi="Tahoma"/>
      <w:sz w:val="16"/>
    </w:rPr>
  </w:style>
  <w:style w:type="character" w:customStyle="1" w:styleId="af3">
    <w:name w:val="Указатель Знак"/>
    <w:link w:val="af2"/>
  </w:style>
  <w:style w:type="paragraph" w:styleId="afb">
    <w:name w:val="List"/>
    <w:basedOn w:val="Textbody"/>
    <w:link w:val="afc"/>
  </w:style>
  <w:style w:type="character" w:customStyle="1" w:styleId="1a">
    <w:name w:val="Список1"/>
    <w:basedOn w:val="Textbody0"/>
  </w:style>
  <w:style w:type="paragraph" w:customStyle="1" w:styleId="afd">
    <w:name w:val="Заголовок"/>
    <w:link w:val="afe"/>
    <w:rPr>
      <w:rFonts w:ascii="Liberation Sans" w:hAnsi="Liberation Sans"/>
      <w:sz w:val="28"/>
    </w:rPr>
  </w:style>
  <w:style w:type="character" w:customStyle="1" w:styleId="afe">
    <w:name w:val="Заголовок"/>
    <w:link w:val="afd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31">
    <w:name w:val="toc 3"/>
    <w:next w:val="a"/>
    <w:link w:val="32"/>
    <w:uiPriority w:val="39"/>
    <w:pPr>
      <w:spacing w:after="200" w:line="276" w:lineRule="auto"/>
      <w:ind w:left="400"/>
    </w:pPr>
  </w:style>
  <w:style w:type="character" w:customStyle="1" w:styleId="32">
    <w:name w:val="Оглавление 3 Знак"/>
    <w:link w:val="31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f"/>
    <w:pPr>
      <w:spacing w:after="140" w:line="276" w:lineRule="auto"/>
    </w:pPr>
  </w:style>
  <w:style w:type="character" w:customStyle="1" w:styleId="aff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a">
    <w:name w:val="Название объекта Знак"/>
    <w:link w:val="af9"/>
    <w:rPr>
      <w:b/>
      <w:sz w:val="36"/>
    </w:rPr>
  </w:style>
  <w:style w:type="paragraph" w:customStyle="1" w:styleId="1b">
    <w:name w:val="Нижний колонтитул1"/>
    <w:link w:val="29"/>
  </w:style>
  <w:style w:type="character" w:customStyle="1" w:styleId="29">
    <w:name w:val="Нижний колонтитул2"/>
    <w:link w:val="1b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c">
    <w:name w:val="Список Знак"/>
    <w:basedOn w:val="aff"/>
    <w:link w:val="afb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3">
    <w:name w:val="Верхний колонтитул3"/>
    <w:link w:val="44"/>
  </w:style>
  <w:style w:type="character" w:customStyle="1" w:styleId="44">
    <w:name w:val="Верхний колонтитул4"/>
    <w:link w:val="33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c">
    <w:name w:val="Гиперссылка1"/>
    <w:link w:val="aff0"/>
    <w:pPr>
      <w:spacing w:after="200" w:line="276" w:lineRule="auto"/>
    </w:pPr>
    <w:rPr>
      <w:color w:val="0000FF"/>
      <w:u w:val="single"/>
    </w:rPr>
  </w:style>
  <w:style w:type="character" w:styleId="aff0">
    <w:name w:val="Hyperlink"/>
    <w:link w:val="1c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1">
    <w:name w:val="Абзац списка Знак"/>
    <w:link w:val="af0"/>
    <w:rPr>
      <w:rFonts w:ascii="Calibri" w:hAnsi="Calibri"/>
      <w:color w:val="000000"/>
      <w:spacing w:val="0"/>
      <w:sz w:val="22"/>
    </w:rPr>
  </w:style>
  <w:style w:type="paragraph" w:styleId="1d">
    <w:name w:val="toc 1"/>
    <w:next w:val="a"/>
    <w:link w:val="1e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e">
    <w:name w:val="Оглавление 1 Знак"/>
    <w:link w:val="1d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8">
    <w:name w:val="Основной текст 2 Знак"/>
    <w:basedOn w:val="1"/>
    <w:link w:val="27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4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4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f1">
    <w:name w:val="Верхний и нижний колонтитулы"/>
    <w:link w:val="aff2"/>
    <w:rPr>
      <w:rFonts w:ascii="XO Thames" w:hAnsi="XO Thames"/>
      <w:sz w:val="20"/>
    </w:rPr>
  </w:style>
  <w:style w:type="character" w:customStyle="1" w:styleId="aff2">
    <w:name w:val="Верхний и нижний колонтитулы"/>
    <w:link w:val="aff1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3">
    <w:name w:val="Верхний и нижний колонтитулы"/>
    <w:link w:val="aff4"/>
    <w:pPr>
      <w:spacing w:after="200" w:line="360" w:lineRule="auto"/>
    </w:pPr>
    <w:rPr>
      <w:rFonts w:ascii="XO Thames" w:hAnsi="XO Thames"/>
      <w:sz w:val="20"/>
    </w:rPr>
  </w:style>
  <w:style w:type="character" w:customStyle="1" w:styleId="aff4">
    <w:name w:val="Верхний и нижний колонтитулы"/>
    <w:link w:val="aff3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8">
    <w:name w:val="Подзаголовок Знак"/>
    <w:link w:val="af7"/>
    <w:rPr>
      <w:rFonts w:ascii="XO Thames" w:hAnsi="XO Thames"/>
      <w:i/>
      <w:color w:val="616161"/>
      <w:spacing w:val="0"/>
      <w:sz w:val="24"/>
    </w:rPr>
  </w:style>
  <w:style w:type="paragraph" w:customStyle="1" w:styleId="ConsPlusNormal2">
    <w:name w:val="ConsPlusNormal"/>
    <w:link w:val="ConsPlusNormal3"/>
    <w:rPr>
      <w:rFonts w:ascii="Arial" w:hAnsi="Arial"/>
      <w:sz w:val="20"/>
    </w:rPr>
  </w:style>
  <w:style w:type="character" w:customStyle="1" w:styleId="ConsPlusNormal3">
    <w:name w:val="ConsPlusNormal"/>
    <w:link w:val="ConsPlusNormal2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5">
    <w:name w:val="Title"/>
    <w:next w:val="a"/>
    <w:link w:val="aff6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6">
    <w:name w:val="Название Знак"/>
    <w:link w:val="aff5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a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5">
    <w:name w:val="Нижний колонтитул3"/>
    <w:link w:val="45"/>
  </w:style>
  <w:style w:type="character" w:customStyle="1" w:styleId="45">
    <w:name w:val="Нижний колонтитул4"/>
    <w:link w:val="35"/>
  </w:style>
  <w:style w:type="character" w:customStyle="1" w:styleId="ConsPlusNormal4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header"/>
    <w:basedOn w:val="a"/>
    <w:link w:val="aff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a0"/>
    <w:link w:val="aff7"/>
    <w:uiPriority w:val="99"/>
    <w:semiHidden/>
    <w:rPr>
      <w:rFonts w:ascii="Times New Roman" w:hAnsi="Times New Roman"/>
      <w:sz w:val="26"/>
    </w:rPr>
  </w:style>
  <w:style w:type="paragraph" w:styleId="aff9">
    <w:name w:val="footer"/>
    <w:basedOn w:val="a"/>
    <w:link w:val="aff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a">
    <w:name w:val="Нижний колонтитул Знак"/>
    <w:basedOn w:val="a0"/>
    <w:link w:val="aff9"/>
    <w:uiPriority w:val="99"/>
    <w:semiHidden/>
    <w:rPr>
      <w:rFonts w:ascii="Times New Roman" w:hAnsi="Times New Roman"/>
      <w:sz w:val="26"/>
    </w:rPr>
  </w:style>
  <w:style w:type="character" w:customStyle="1" w:styleId="ConsPlusNormal1">
    <w:name w:val="ConsPlusNormal1"/>
    <w:link w:val="ListTable7Colorful-Accent1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Новикова</cp:lastModifiedBy>
  <cp:revision>53</cp:revision>
  <dcterms:created xsi:type="dcterms:W3CDTF">2020-12-26T06:51:00Z</dcterms:created>
  <dcterms:modified xsi:type="dcterms:W3CDTF">2021-06-29T04:26:00Z</dcterms:modified>
</cp:coreProperties>
</file>