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72" w:rsidRDefault="0008029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672" w:rsidRDefault="00080299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30672" w:rsidRDefault="00080299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30672" w:rsidRDefault="00330672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30672" w:rsidRDefault="00330672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30672" w:rsidRDefault="0008029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30672" w:rsidRDefault="00330672">
      <w:pPr>
        <w:tabs>
          <w:tab w:val="left" w:pos="709"/>
        </w:tabs>
        <w:jc w:val="center"/>
        <w:rPr>
          <w:sz w:val="28"/>
        </w:rPr>
      </w:pPr>
    </w:p>
    <w:p w:rsidR="00330672" w:rsidRDefault="00330672">
      <w:pPr>
        <w:tabs>
          <w:tab w:val="left" w:pos="709"/>
        </w:tabs>
        <w:jc w:val="center"/>
        <w:rPr>
          <w:sz w:val="28"/>
        </w:rPr>
      </w:pPr>
    </w:p>
    <w:p w:rsidR="00330672" w:rsidRDefault="00D4592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июля </w:t>
      </w:r>
      <w:r w:rsidR="00080299">
        <w:rPr>
          <w:sz w:val="28"/>
        </w:rPr>
        <w:t xml:space="preserve">2021 г.                                                                      </w:t>
      </w:r>
      <w:r>
        <w:rPr>
          <w:sz w:val="28"/>
        </w:rPr>
        <w:t xml:space="preserve">                           </w:t>
      </w:r>
      <w:r w:rsidR="00080299">
        <w:rPr>
          <w:sz w:val="28"/>
        </w:rPr>
        <w:t xml:space="preserve"> № </w:t>
      </w:r>
      <w:r>
        <w:rPr>
          <w:sz w:val="28"/>
        </w:rPr>
        <w:t>295-п</w:t>
      </w:r>
    </w:p>
    <w:p w:rsidR="00330672" w:rsidRDefault="00330672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330672">
        <w:trPr>
          <w:trHeight w:val="1515"/>
        </w:trPr>
        <w:tc>
          <w:tcPr>
            <w:tcW w:w="9923" w:type="dxa"/>
          </w:tcPr>
          <w:p w:rsidR="00330672" w:rsidRDefault="00330672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30672" w:rsidRDefault="00080299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Гусевское</w:t>
            </w:r>
            <w:proofErr w:type="spellEnd"/>
            <w:r>
              <w:rPr>
                <w:sz w:val="28"/>
              </w:rPr>
              <w:t xml:space="preserve"> городское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</w:t>
            </w:r>
            <w:bookmarkEnd w:id="0"/>
          </w:p>
        </w:tc>
      </w:tr>
      <w:tr w:rsidR="00330672">
        <w:tc>
          <w:tcPr>
            <w:tcW w:w="9923" w:type="dxa"/>
          </w:tcPr>
          <w:p w:rsidR="00330672" w:rsidRDefault="00080299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облас</w:t>
            </w:r>
            <w:r>
              <w:rPr>
                <w:sz w:val="28"/>
              </w:rPr>
              <w:t>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      </w:r>
            <w:r>
              <w:rPr>
                <w:sz w:val="28"/>
              </w:rPr>
              <w:t>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sz w:val="28"/>
              </w:rPr>
              <w:t xml:space="preserve"> и градостро</w:t>
            </w:r>
            <w:r>
              <w:rPr>
                <w:sz w:val="28"/>
              </w:rPr>
              <w:t>ительства Рязанской области ПОСТАНОВЛЯЕТ:</w:t>
            </w:r>
          </w:p>
          <w:p w:rsidR="00330672" w:rsidRDefault="0008029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Гусевское</w:t>
            </w:r>
            <w:proofErr w:type="spellEnd"/>
            <w:r>
              <w:rPr>
                <w:sz w:val="28"/>
              </w:rPr>
              <w:t xml:space="preserve"> городское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генерального плана).</w:t>
            </w:r>
          </w:p>
          <w:p w:rsidR="00330672" w:rsidRDefault="0008029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D4592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обеспечить подготовку,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проекта генера</w:t>
            </w:r>
            <w:r>
              <w:rPr>
                <w:sz w:val="28"/>
              </w:rPr>
              <w:t xml:space="preserve">льного плана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330672" w:rsidRDefault="0008029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</w:t>
            </w:r>
            <w:r>
              <w:rPr>
                <w:sz w:val="28"/>
              </w:rPr>
              <w:t xml:space="preserve">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330672" w:rsidRDefault="0008029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генерального плана на </w:t>
            </w:r>
            <w:r>
              <w:rPr>
                <w:sz w:val="28"/>
                <w:szCs w:val="28"/>
              </w:rPr>
              <w:t>общественных обсуждениях (публичных слушаниях)                  в установленный законодательством срок и порядке.</w:t>
            </w:r>
          </w:p>
          <w:p w:rsidR="00330672" w:rsidRDefault="0008029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7"/>
              </w:rPr>
              <w:t>с</w:t>
            </w:r>
            <w:r>
              <w:rPr>
                <w:sz w:val="28"/>
              </w:rPr>
              <w:t>етевом издании</w:t>
            </w:r>
            <w:r>
              <w:rPr>
                <w:sz w:val="28"/>
              </w:rPr>
              <w:t xml:space="preserve"> «Рязанские ведомости» (www.rv-ry</w:t>
            </w:r>
            <w:r>
              <w:rPr>
                <w:sz w:val="28"/>
              </w:rPr>
              <w:t>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330672" w:rsidRDefault="0008029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</w:t>
            </w:r>
            <w:r>
              <w:rPr>
                <w:sz w:val="28"/>
              </w:rPr>
              <w:t>авления архитектуры и градостроительства Рязанской области         в сети «Интернет».</w:t>
            </w:r>
          </w:p>
          <w:p w:rsidR="00330672" w:rsidRDefault="0008029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К</w:t>
            </w:r>
            <w:r>
              <w:rPr>
                <w:sz w:val="28"/>
              </w:rPr>
              <w:t>асимовский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Гусевское</w:t>
            </w:r>
            <w:proofErr w:type="spellEnd"/>
            <w:r>
              <w:rPr>
                <w:sz w:val="28"/>
              </w:rPr>
              <w:t xml:space="preserve"> городское поселение </w:t>
            </w:r>
            <w:proofErr w:type="spellStart"/>
            <w:r>
              <w:rPr>
                <w:sz w:val="28"/>
              </w:rPr>
              <w:t>Касимовс</w:t>
            </w:r>
            <w:r>
              <w:rPr>
                <w:sz w:val="28"/>
              </w:rPr>
              <w:t>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330672" w:rsidRDefault="0008029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</w:t>
            </w:r>
            <w:r>
              <w:rPr>
                <w:sz w:val="28"/>
              </w:rPr>
              <w:t>ящего постановления оставляю       за собой.</w:t>
            </w:r>
          </w:p>
          <w:p w:rsidR="00330672" w:rsidRDefault="00330672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330672" w:rsidRDefault="00330672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330672" w:rsidRDefault="00330672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330672">
        <w:tc>
          <w:tcPr>
            <w:tcW w:w="9923" w:type="dxa"/>
          </w:tcPr>
          <w:p w:rsidR="00330672" w:rsidRDefault="00080299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330672" w:rsidRDefault="00330672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330672" w:rsidRDefault="00330672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330672" w:rsidRDefault="00330672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330672" w:rsidRDefault="00330672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330672" w:rsidRDefault="00330672"/>
    <w:p w:rsidR="00330672" w:rsidRDefault="00330672">
      <w:pPr>
        <w:tabs>
          <w:tab w:val="left" w:pos="709"/>
        </w:tabs>
        <w:jc w:val="both"/>
        <w:rPr>
          <w:sz w:val="28"/>
        </w:rPr>
      </w:pPr>
    </w:p>
    <w:p w:rsidR="00330672" w:rsidRDefault="00330672">
      <w:pPr>
        <w:tabs>
          <w:tab w:val="left" w:pos="709"/>
        </w:tabs>
        <w:jc w:val="both"/>
        <w:rPr>
          <w:sz w:val="28"/>
        </w:rPr>
      </w:pPr>
    </w:p>
    <w:p w:rsidR="00330672" w:rsidRDefault="00330672">
      <w:pPr>
        <w:tabs>
          <w:tab w:val="left" w:pos="709"/>
        </w:tabs>
        <w:jc w:val="both"/>
        <w:rPr>
          <w:sz w:val="28"/>
        </w:rPr>
      </w:pPr>
    </w:p>
    <w:p w:rsidR="00330672" w:rsidRDefault="00330672">
      <w:pPr>
        <w:tabs>
          <w:tab w:val="left" w:pos="709"/>
        </w:tabs>
        <w:jc w:val="both"/>
        <w:rPr>
          <w:sz w:val="28"/>
        </w:rPr>
      </w:pPr>
    </w:p>
    <w:p w:rsidR="00330672" w:rsidRDefault="00330672">
      <w:pPr>
        <w:rPr>
          <w:sz w:val="28"/>
        </w:rPr>
      </w:pPr>
    </w:p>
    <w:p w:rsidR="00330672" w:rsidRDefault="00330672">
      <w:pPr>
        <w:spacing w:line="216" w:lineRule="auto"/>
        <w:ind w:firstLine="709"/>
        <w:contextualSpacing/>
        <w:jc w:val="both"/>
        <w:rPr>
          <w:sz w:val="24"/>
        </w:rPr>
      </w:pPr>
    </w:p>
    <w:p w:rsidR="00330672" w:rsidRDefault="00330672">
      <w:pPr>
        <w:spacing w:line="216" w:lineRule="auto"/>
        <w:ind w:firstLine="709"/>
        <w:contextualSpacing/>
        <w:jc w:val="both"/>
        <w:rPr>
          <w:sz w:val="24"/>
        </w:rPr>
      </w:pPr>
    </w:p>
    <w:p w:rsidR="00330672" w:rsidRDefault="00330672">
      <w:pPr>
        <w:spacing w:line="216" w:lineRule="auto"/>
        <w:ind w:firstLine="709"/>
        <w:contextualSpacing/>
        <w:jc w:val="both"/>
        <w:rPr>
          <w:sz w:val="24"/>
        </w:rPr>
      </w:pPr>
    </w:p>
    <w:p w:rsidR="00330672" w:rsidRDefault="00330672">
      <w:pPr>
        <w:spacing w:line="216" w:lineRule="auto"/>
        <w:ind w:firstLine="709"/>
        <w:contextualSpacing/>
        <w:jc w:val="both"/>
        <w:rPr>
          <w:sz w:val="24"/>
        </w:rPr>
      </w:pPr>
    </w:p>
    <w:p w:rsidR="00330672" w:rsidRDefault="00330672">
      <w:pPr>
        <w:spacing w:line="216" w:lineRule="auto"/>
        <w:ind w:firstLine="709"/>
        <w:contextualSpacing/>
        <w:jc w:val="both"/>
        <w:rPr>
          <w:sz w:val="24"/>
        </w:rPr>
      </w:pPr>
    </w:p>
    <w:p w:rsidR="00330672" w:rsidRDefault="00330672">
      <w:pPr>
        <w:spacing w:line="216" w:lineRule="auto"/>
        <w:ind w:firstLine="709"/>
        <w:contextualSpacing/>
        <w:jc w:val="both"/>
        <w:rPr>
          <w:sz w:val="24"/>
        </w:rPr>
      </w:pPr>
    </w:p>
    <w:p w:rsidR="00330672" w:rsidRDefault="00330672">
      <w:pPr>
        <w:spacing w:line="216" w:lineRule="auto"/>
        <w:ind w:firstLine="709"/>
        <w:contextualSpacing/>
        <w:jc w:val="both"/>
        <w:rPr>
          <w:sz w:val="24"/>
        </w:rPr>
      </w:pPr>
    </w:p>
    <w:p w:rsidR="00330672" w:rsidRDefault="00330672">
      <w:pPr>
        <w:spacing w:line="216" w:lineRule="auto"/>
        <w:ind w:firstLine="709"/>
        <w:contextualSpacing/>
        <w:jc w:val="both"/>
        <w:rPr>
          <w:sz w:val="24"/>
        </w:rPr>
      </w:pPr>
    </w:p>
    <w:p w:rsidR="00330672" w:rsidRDefault="00330672">
      <w:pPr>
        <w:spacing w:line="216" w:lineRule="auto"/>
        <w:ind w:firstLine="709"/>
        <w:contextualSpacing/>
        <w:jc w:val="both"/>
        <w:rPr>
          <w:sz w:val="24"/>
        </w:rPr>
      </w:pPr>
    </w:p>
    <w:sectPr w:rsidR="00330672">
      <w:headerReference w:type="default" r:id="rId9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99" w:rsidRDefault="00080299">
      <w:r>
        <w:separator/>
      </w:r>
    </w:p>
  </w:endnote>
  <w:endnote w:type="continuationSeparator" w:id="0">
    <w:p w:rsidR="00080299" w:rsidRDefault="0008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99" w:rsidRDefault="00080299">
      <w:r>
        <w:separator/>
      </w:r>
    </w:p>
  </w:footnote>
  <w:footnote w:type="continuationSeparator" w:id="0">
    <w:p w:rsidR="00080299" w:rsidRDefault="00080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672" w:rsidRDefault="00080299">
    <w:pPr>
      <w:pStyle w:val="af4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330672" w:rsidRDefault="00330672">
    <w:pPr>
      <w:pStyle w:val="af4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83F73"/>
    <w:multiLevelType w:val="multilevel"/>
    <w:tmpl w:val="B09CC3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A57F26"/>
    <w:multiLevelType w:val="multilevel"/>
    <w:tmpl w:val="62CC9D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72"/>
    <w:rsid w:val="00080299"/>
    <w:rsid w:val="00330672"/>
    <w:rsid w:val="00D4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1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12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3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Абзац списка1"/>
    <w:qFormat/>
  </w:style>
  <w:style w:type="character" w:customStyle="1" w:styleId="a5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15">
    <w:name w:val="Основной шрифт абзаца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7">
    <w:name w:val="Указатель1"/>
    <w:qFormat/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0">
    <w:name w:val="Основной шрифт абзаца2"/>
    <w:qFormat/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Текст выноски1"/>
    <w:qFormat/>
    <w:rPr>
      <w:rFonts w:ascii="Tahoma" w:hAnsi="Tahoma"/>
      <w:sz w:val="16"/>
    </w:rPr>
  </w:style>
  <w:style w:type="character" w:customStyle="1" w:styleId="1a">
    <w:name w:val="Список1"/>
    <w:basedOn w:val="Textbody"/>
    <w:qFormat/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styleId="af4">
    <w:name w:val="header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5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Balloon Text"/>
    <w:qFormat/>
    <w:rPr>
      <w:rFonts w:ascii="Tahoma" w:hAnsi="Tahoma"/>
      <w:sz w:val="16"/>
    </w:rPr>
  </w:style>
  <w:style w:type="paragraph" w:styleId="af8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32</cp:revision>
  <dcterms:created xsi:type="dcterms:W3CDTF">2021-07-14T08:33:00Z</dcterms:created>
  <dcterms:modified xsi:type="dcterms:W3CDTF">2021-07-14T08:33:00Z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