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/>
        <w:jc w:val="both"/>
        <w:keepNext/>
        <w:spacing w:lineRule="auto" w:line="276" w:after="0" w:before="0"/>
      </w:pPr>
      <w:r>
        <w:t xml:space="preserve">Утвержден</w:t>
      </w:r>
      <w:r/>
    </w:p>
    <w:p>
      <w:pPr>
        <w:ind w:left="5954"/>
        <w:jc w:val="both"/>
        <w:keepNext/>
        <w:spacing w:lineRule="auto" w:line="276" w:after="0" w:before="0"/>
      </w:pPr>
      <w:r>
        <w:t xml:space="preserve">постановлением главного управления архитектуры и градостроительства </w:t>
      </w:r>
      <w:r/>
    </w:p>
    <w:p>
      <w:pPr>
        <w:ind w:left="5954"/>
        <w:jc w:val="both"/>
        <w:spacing w:lineRule="auto" w:line="276" w:after="0" w:before="0"/>
      </w:pPr>
      <w:r>
        <w:t xml:space="preserve">Рязанской области </w:t>
      </w:r>
      <w:r/>
    </w:p>
    <w:p>
      <w:pPr>
        <w:ind w:left="5954"/>
        <w:jc w:val="both"/>
        <w:spacing w:lineRule="auto" w:line="276" w:after="0" w:before="0"/>
      </w:pPr>
      <w:r>
        <w:t xml:space="preserve">от 16 августа</w:t>
      </w:r>
      <w:r>
        <w:t xml:space="preserve"> 2021 </w:t>
      </w:r>
      <w:r>
        <w:t xml:space="preserve">№ 353-п</w:t>
      </w:r>
      <w:r/>
    </w:p>
    <w:p>
      <w:pPr>
        <w:pStyle w:val="611"/>
        <w:ind w:left="5954"/>
        <w:keepNext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11"/>
        <w:ind w:left="5954"/>
        <w:keepNext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11"/>
        <w:ind w:left="5954"/>
        <w:keepNext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11"/>
        <w:ind w:left="5954"/>
        <w:keepNext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11"/>
        <w:ind w:left="5954"/>
        <w:keepNext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11"/>
        <w:ind w:left="5954"/>
        <w:keepNext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11"/>
        <w:ind w:left="5954"/>
        <w:keepNext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11"/>
        <w:ind w:left="5954"/>
        <w:keepNext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11"/>
        <w:ind w:left="5954"/>
        <w:keepNext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11"/>
        <w:ind w:left="5954"/>
        <w:keepNext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-397"/>
        <w:jc w:val="center"/>
        <w:spacing w:lineRule="auto" w:line="276" w:after="0" w:before="0"/>
        <w:rPr>
          <w:sz w:val="32"/>
          <w:szCs w:val="32"/>
        </w:rPr>
      </w:pPr>
      <w:r>
        <w:rPr>
          <w:sz w:val="32"/>
          <w:szCs w:val="32"/>
        </w:rPr>
        <w:t xml:space="preserve">ГЕНЕРАЛЬНЫЙ ПЛАН</w:t>
      </w:r>
      <w:r/>
    </w:p>
    <w:p>
      <w:pPr>
        <w:jc w:val="center"/>
        <w:spacing w:lineRule="auto" w:line="276" w:after="0" w:before="0"/>
      </w:pPr>
      <w:r>
        <w:rPr>
          <w:sz w:val="32"/>
          <w:szCs w:val="32"/>
        </w:rPr>
        <w:t xml:space="preserve">муниципального образования </w:t>
      </w:r>
      <w:r>
        <w:rPr>
          <w:sz w:val="32"/>
          <w:szCs w:val="32"/>
        </w:rPr>
        <w:t xml:space="preserve">–</w:t>
      </w:r>
      <w:r>
        <w:rPr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Октябрьское сельское поселение </w:t>
      </w:r>
      <w:r>
        <w:rPr>
          <w:bCs/>
          <w:sz w:val="32"/>
          <w:szCs w:val="32"/>
        </w:rPr>
        <w:br/>
        <w:t xml:space="preserve">Пронского муниципального района Рязанской области  </w:t>
      </w:r>
      <w:r/>
    </w:p>
    <w:p>
      <w:pPr>
        <w:jc w:val="center"/>
        <w:spacing w:lineRule="auto" w:line="276" w:after="0" w:before="0"/>
        <w:rPr>
          <w:sz w:val="32"/>
          <w:szCs w:val="32"/>
        </w:rPr>
      </w:pPr>
      <w:r>
        <w:rPr>
          <w:sz w:val="32"/>
          <w:szCs w:val="32"/>
        </w:rPr>
      </w:r>
      <w:r/>
    </w:p>
    <w:p>
      <w:pPr>
        <w:jc w:val="center"/>
        <w:spacing w:lineRule="auto" w:line="276" w:after="0" w:before="0"/>
        <w:rPr>
          <w:sz w:val="32"/>
          <w:szCs w:val="32"/>
        </w:rPr>
      </w:pPr>
      <w:r>
        <w:rPr>
          <w:sz w:val="32"/>
          <w:szCs w:val="32"/>
        </w:rPr>
      </w:r>
      <w:r/>
    </w:p>
    <w:p>
      <w:pPr>
        <w:jc w:val="center"/>
        <w:spacing w:lineRule="auto" w:line="276" w:after="0" w:before="0"/>
      </w:pPr>
      <w:r>
        <w:rPr>
          <w:sz w:val="32"/>
          <w:szCs w:val="32"/>
        </w:rPr>
        <w:t xml:space="preserve">ПОЛОЖЕНИЕ О ТЕРРИТОРИАЛЬНОМ ПЛАНИРОВАНИИ</w:t>
      </w:r>
      <w:r/>
    </w:p>
    <w:p>
      <w:pPr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</w:r>
      <w:r/>
    </w:p>
    <w:p>
      <w:pPr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</w:r>
      <w:r/>
    </w:p>
    <w:p>
      <w:pPr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</w:r>
      <w:r/>
    </w:p>
    <w:p>
      <w:pPr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</w:r>
      <w:r/>
    </w:p>
    <w:p>
      <w:pPr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</w:r>
      <w:r/>
    </w:p>
    <w:p>
      <w:pPr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</w:r>
      <w:r/>
    </w:p>
    <w:p>
      <w:pPr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</w:r>
      <w:r/>
    </w:p>
    <w:p>
      <w:pPr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</w:r>
      <w:r/>
    </w:p>
    <w:p>
      <w:pPr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</w:r>
      <w:r/>
    </w:p>
    <w:p>
      <w:pPr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</w:r>
      <w:r/>
    </w:p>
    <w:p>
      <w:pPr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</w:r>
      <w:r/>
    </w:p>
    <w:p>
      <w:pPr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</w:r>
      <w:r/>
    </w:p>
    <w:p>
      <w:pPr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</w:r>
      <w:r/>
    </w:p>
    <w:p>
      <w:pPr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</w:r>
      <w:r/>
    </w:p>
    <w:p>
      <w:pPr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</w:r>
      <w:r/>
    </w:p>
    <w:p>
      <w:pPr>
        <w:pStyle w:val="467"/>
        <w:ind w:firstLine="680"/>
        <w:jc w:val="both"/>
        <w:spacing w:after="0" w:before="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 w:eastAsia="Times New Roman"/>
          <w:iCs/>
          <w:color w:val="000000"/>
          <w:sz w:val="28"/>
          <w:szCs w:val="28"/>
        </w:rPr>
        <w:t xml:space="preserve">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местоположение, а</w:t>
      </w:r>
      <w:r>
        <w:rPr>
          <w:rFonts w:ascii="Times New Roman" w:hAnsi="Times New Roman" w:cs="Times New Roman" w:eastAsia="Times New Roman"/>
          <w:iCs/>
          <w:color w:val="000000"/>
          <w:sz w:val="28"/>
          <w:szCs w:val="28"/>
        </w:rPr>
        <w:t xml:space="preserve"> также характеристики зон </w:t>
      </w:r>
      <w:r>
        <w:rPr>
          <w:rFonts w:ascii="Times New Roman" w:hAnsi="Times New Roman" w:cs="Times New Roman" w:eastAsia="Times New Roman"/>
          <w:iCs/>
          <w:color w:val="000000"/>
          <w:sz w:val="28"/>
          <w:szCs w:val="28"/>
        </w:rPr>
        <w:t xml:space="preserve">с особыми условиями использования территорий в</w:t>
      </w:r>
      <w:r>
        <w:rPr>
          <w:rFonts w:ascii="Times New Roman" w:hAnsi="Times New Roman" w:cs="Times New Roman" w:eastAsia="Times New Roman"/>
          <w:iCs/>
          <w:color w:val="000000"/>
          <w:sz w:val="28"/>
          <w:szCs w:val="28"/>
        </w:rPr>
        <w:t xml:space="preserve"> случае, </w:t>
      </w:r>
      <w:r>
        <w:rPr>
          <w:rFonts w:ascii="Times New Roman" w:hAnsi="Times New Roman" w:cs="Times New Roman" w:eastAsia="Times New Roman"/>
          <w:iCs/>
          <w:color w:val="000000"/>
          <w:sz w:val="28"/>
          <w:szCs w:val="28"/>
        </w:rPr>
        <w:t xml:space="preserve">если установление таких зон требуется в связи с размещением данных объектов</w:t>
      </w:r>
      <w:r>
        <w:rPr>
          <w:rFonts w:ascii="Times New Roman" w:hAnsi="Times New Roman" w:cs="Times New Roman" w:eastAsia="Times New Roman"/>
          <w:iCs/>
          <w:color w:val="000000"/>
          <w:sz w:val="28"/>
          <w:szCs w:val="28"/>
        </w:rPr>
        <w:t xml:space="preserve">.</w:t>
      </w:r>
      <w:r/>
    </w:p>
    <w:p>
      <w:pPr>
        <w:pStyle w:val="587"/>
        <w:ind w:firstLine="680"/>
        <w:jc w:val="both"/>
        <w:rPr>
          <w:rFonts w:ascii="Times New Roman" w:hAnsi="Times New Roman" w:cs="Times New Roman" w:eastAsia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Cs/>
          <w:sz w:val="28"/>
          <w:szCs w:val="28"/>
        </w:rPr>
      </w:r>
      <w:r/>
    </w:p>
    <w:p>
      <w:pPr>
        <w:pStyle w:val="467"/>
        <w:ind w:firstLine="680"/>
        <w:jc w:val="both"/>
        <w:spacing w:after="0" w:before="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 Сведения о видах, назначении и наименованиях планируемых для размещения объектов местного значения, их основные характеристики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/>
    </w:p>
    <w:p>
      <w:pPr>
        <w:pStyle w:val="587"/>
        <w:ind w:firstLine="680"/>
        <w:jc w:val="both"/>
        <w:rPr>
          <w:rFonts w:ascii="Times New Roman" w:hAnsi="Times New Roman" w:cs="Times New Roman" w:eastAsia="XO Thames"/>
          <w:b/>
          <w:bCs/>
          <w:sz w:val="28"/>
          <w:szCs w:val="28"/>
        </w:rPr>
      </w:pPr>
      <w:r>
        <w:rPr>
          <w:rFonts w:ascii="Times New Roman" w:hAnsi="Times New Roman" w:cs="Times New Roman" w:eastAsia="XO Thames"/>
          <w:b/>
          <w:bCs/>
          <w:sz w:val="28"/>
          <w:szCs w:val="28"/>
        </w:rPr>
      </w:r>
      <w:r/>
    </w:p>
    <w:p>
      <w:pPr>
        <w:pStyle w:val="654"/>
        <w:ind w:left="0" w:firstLine="680"/>
        <w:jc w:val="both"/>
        <w:spacing w:lineRule="auto" w:line="240" w:after="0"/>
      </w:pPr>
      <w:r>
        <w:rPr>
          <w:sz w:val="28"/>
          <w:szCs w:val="28"/>
        </w:rPr>
        <w:t xml:space="preserve">Согласно письму 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49/1-132 от 26.02.2021 от администрации муниципального образования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Пронский муниципальный район Рязанской области, на территории Октябрьского сельского поселения Пронского района планируется строительство объекта местного значения:</w:t>
      </w:r>
      <w:r/>
    </w:p>
    <w:p>
      <w:pPr>
        <w:pStyle w:val="654"/>
        <w:ind w:left="0" w:firstLine="680"/>
        <w:jc w:val="both"/>
        <w:spacing w:lineRule="auto" w:line="240" w:after="0"/>
      </w:pPr>
      <w:r>
        <w:rPr>
          <w:sz w:val="28"/>
          <w:szCs w:val="28"/>
        </w:rPr>
        <w:t xml:space="preserve">- дом культуры в с. Октябрьское.</w:t>
      </w:r>
      <w:r/>
    </w:p>
    <w:p>
      <w:pPr>
        <w:pStyle w:val="654"/>
        <w:ind w:left="0" w:firstLine="680"/>
        <w:jc w:val="both"/>
        <w:spacing w:lineRule="auto" w:line="240" w:after="0"/>
      </w:pPr>
      <w:r>
        <w:rPr>
          <w:sz w:val="28"/>
          <w:szCs w:val="28"/>
        </w:rPr>
        <w:t xml:space="preserve">Сведения о видах, назначении и наименованиях</w:t>
      </w:r>
      <w:r>
        <w:rPr>
          <w:sz w:val="28"/>
          <w:szCs w:val="28"/>
        </w:rPr>
        <w:t xml:space="preserve"> планируемых</w:t>
      </w:r>
      <w:r>
        <w:rPr>
          <w:bCs/>
          <w:sz w:val="32"/>
          <w:szCs w:val="32"/>
        </w:rPr>
        <w:br/>
      </w:r>
      <w:r>
        <w:rPr>
          <w:sz w:val="28"/>
          <w:szCs w:val="28"/>
        </w:rPr>
        <w:t xml:space="preserve">и реконструируемых объектов местного значения, их основные характеристики, их местоположение (для объектов местного значения, не являющихся линейными объектами, указываются функциональные зо</w:t>
      </w:r>
      <w:r>
        <w:rPr>
          <w:sz w:val="28"/>
          <w:szCs w:val="28"/>
        </w:rPr>
        <w:t xml:space="preserve">ны), а также характеристики зон</w:t>
      </w:r>
      <w:r>
        <w:rPr>
          <w:bCs/>
          <w:sz w:val="32"/>
          <w:szCs w:val="32"/>
        </w:rPr>
        <w:br/>
      </w:r>
      <w:r>
        <w:rPr>
          <w:sz w:val="28"/>
          <w:szCs w:val="28"/>
        </w:rPr>
        <w:t xml:space="preserve">с особыми условиями использования территорий в случае, если установление таких зон требуется в связи с размещением данных объектов представлены</w:t>
      </w:r>
      <w:r>
        <w:rPr>
          <w:bCs/>
          <w:sz w:val="32"/>
          <w:szCs w:val="32"/>
        </w:rPr>
        <w:br/>
      </w:r>
      <w:r>
        <w:rPr>
          <w:sz w:val="28"/>
          <w:szCs w:val="28"/>
        </w:rPr>
        <w:t xml:space="preserve">в таблице.</w:t>
      </w:r>
      <w:r/>
    </w:p>
    <w:p>
      <w:pPr>
        <w:pStyle w:val="654"/>
        <w:ind w:left="0" w:firstLine="680"/>
        <w:jc w:val="both"/>
        <w:spacing w:lineRule="auto" w:line="240" w:after="0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529"/>
        <w:gridCol w:w="3827"/>
      </w:tblGrid>
      <w:tr>
        <w:trPr>
          <w:trHeight w:val="1045"/>
        </w:trPr>
        <w:tc>
          <w:tcPr>
            <w:shd w:val="clear" w:fill="FFFFFF" w:color="FFFFFF"/>
            <w:tcBorders>
              <w:left w:val="single" w:color="000000" w:sz="2" w:space="0"/>
              <w:top w:val="single" w:color="000000" w:sz="2" w:space="0"/>
              <w:bottom w:val="single" w:color="000000" w:sz="2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113" w:right="113"/>
              <w:jc w:val="center"/>
            </w:pPr>
            <w:r>
              <w:t xml:space="preserve">№ п/п</w:t>
            </w:r>
            <w:r/>
          </w:p>
        </w:tc>
        <w:tc>
          <w:tcPr>
            <w:shd w:val="clear" w:fill="FFFFFF" w:color="FFFFFF"/>
            <w:tcBorders>
              <w:left w:val="single" w:color="000000" w:sz="2" w:space="0"/>
              <w:top w:val="single" w:color="000000" w:sz="2" w:space="0"/>
              <w:bottom w:val="single" w:color="000000" w:sz="2" w:space="0"/>
            </w:tcBorders>
            <w:tcW w:w="5529" w:type="dxa"/>
            <w:vAlign w:val="center"/>
            <w:textDirection w:val="lrTb"/>
            <w:noWrap w:val="false"/>
          </w:tcPr>
          <w:p>
            <w:pPr>
              <w:ind w:left="113" w:right="113"/>
              <w:jc w:val="center"/>
            </w:pPr>
            <w:r>
              <w:t xml:space="preserve">Наименование</w:t>
            </w:r>
            <w:r/>
          </w:p>
        </w:tc>
        <w:tc>
          <w:tcPr>
            <w:shd w:val="clear" w:fill="FFFFFF" w:color="FFFFFF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ind w:left="113" w:right="113"/>
              <w:jc w:val="center"/>
            </w:pPr>
            <w:r>
              <w:t xml:space="preserve">Функциональная зона по генеральному плану муниципального образования</w:t>
            </w:r>
            <w:r/>
          </w:p>
        </w:tc>
      </w:tr>
      <w:tr>
        <w:trPr>
          <w:trHeight w:val="315"/>
        </w:trPr>
        <w:tc>
          <w:tcPr>
            <w:shd w:val="clear" w:fill="FFFFFF" w:color="FFFFFF"/>
            <w:tcBorders>
              <w:left w:val="single" w:color="000000" w:sz="2" w:space="0"/>
              <w:bottom w:val="single" w:color="000000" w:sz="2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113" w:right="113"/>
              <w:jc w:val="center"/>
            </w:pPr>
            <w:r>
              <w:t xml:space="preserve">1</w:t>
            </w:r>
            <w:r/>
          </w:p>
        </w:tc>
        <w:tc>
          <w:tcPr>
            <w:shd w:val="clear" w:fill="FFFFFF" w:color="FFFFFF"/>
            <w:tcBorders>
              <w:left w:val="single" w:color="000000" w:sz="2" w:space="0"/>
              <w:bottom w:val="single" w:color="000000" w:sz="2" w:space="0"/>
            </w:tcBorders>
            <w:tcW w:w="5529" w:type="dxa"/>
            <w:vAlign w:val="center"/>
            <w:textDirection w:val="lrTb"/>
            <w:noWrap w:val="false"/>
          </w:tcPr>
          <w:p>
            <w:pPr>
              <w:ind w:left="113" w:right="113"/>
              <w:jc w:val="center"/>
            </w:pPr>
            <w:r>
              <w:t xml:space="preserve">2</w:t>
            </w:r>
            <w:r/>
          </w:p>
        </w:tc>
        <w:tc>
          <w:tcPr>
            <w:shd w:val="clear" w:fill="FFFFFF" w:color="FFFFFF"/>
            <w:tcBorders>
              <w:left w:val="single" w:color="000000" w:sz="2" w:space="0"/>
              <w:right w:val="single" w:color="000000" w:sz="2" w:space="0"/>
              <w:bottom w:val="single" w:color="000000" w:sz="2" w:space="0"/>
            </w:tcBorders>
            <w:tcW w:w="3827" w:type="dxa"/>
            <w:textDirection w:val="lrTb"/>
            <w:noWrap w:val="false"/>
          </w:tcPr>
          <w:p>
            <w:pPr>
              <w:ind w:left="113" w:right="113"/>
              <w:jc w:val="center"/>
            </w:pPr>
            <w:r>
              <w:t xml:space="preserve">3</w:t>
            </w:r>
            <w:r/>
          </w:p>
        </w:tc>
      </w:tr>
      <w:tr>
        <w:trPr>
          <w:trHeight w:val="315"/>
        </w:trPr>
        <w:tc>
          <w:tcPr>
            <w:shd w:val="clear" w:fill="FFFFFF" w:color="FFFFFF"/>
            <w:tcBorders>
              <w:left w:val="single" w:color="000000" w:sz="2" w:space="0"/>
              <w:bottom w:val="single" w:color="000000" w:sz="2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113" w:right="113"/>
              <w:jc w:val="center"/>
            </w:pPr>
            <w:r>
              <w:t xml:space="preserve">1</w:t>
            </w:r>
            <w:r/>
          </w:p>
        </w:tc>
        <w:tc>
          <w:tcPr>
            <w:gridSpan w:val="2"/>
            <w:shd w:val="clear" w:fill="FFFFFF" w:color="FFFFFF"/>
            <w:tcBorders>
              <w:left w:val="single" w:color="000000" w:sz="2" w:space="0"/>
              <w:right w:val="single" w:color="000000" w:sz="2" w:space="0"/>
              <w:bottom w:val="single" w:color="000000" w:sz="4" w:space="0"/>
            </w:tcBorders>
            <w:tcW w:w="9356" w:type="dxa"/>
            <w:vAlign w:val="center"/>
            <w:textDirection w:val="lrTb"/>
            <w:noWrap w:val="false"/>
          </w:tcPr>
          <w:p>
            <w:pPr>
              <w:ind w:left="113" w:right="113"/>
              <w:jc w:val="center"/>
            </w:pPr>
            <w:r>
              <w:t xml:space="preserve">Объекты  культуры и искусства</w:t>
            </w:r>
            <w:r/>
          </w:p>
        </w:tc>
      </w:tr>
      <w:tr>
        <w:trPr>
          <w:trHeight w:val="315"/>
        </w:trPr>
        <w:tc>
          <w:tcPr>
            <w:shd w:val="clear" w:fill="FFFFFF" w:color="FFFFFF"/>
            <w:tcBorders>
              <w:left w:val="single" w:color="000000" w:sz="2" w:space="0"/>
              <w:bottom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ind w:left="113" w:right="113"/>
              <w:rPr>
                <w:color w:val="C9211E"/>
              </w:rPr>
            </w:pPr>
            <w:r>
              <w:rPr>
                <w:color w:val="C9211E"/>
              </w:rPr>
            </w:r>
            <w:r/>
          </w:p>
        </w:tc>
        <w:tc>
          <w:tcPr>
            <w:shd w:val="clear" w:fill="FFFFFF" w:color="FFFFFF"/>
            <w:tcBorders>
              <w:left w:val="single" w:color="000000" w:sz="2" w:space="0"/>
              <w:bottom w:val="single" w:color="000000" w:sz="2" w:space="0"/>
            </w:tcBorders>
            <w:tcW w:w="5529" w:type="dxa"/>
            <w:vAlign w:val="center"/>
            <w:textDirection w:val="lrTb"/>
            <w:noWrap w:val="false"/>
          </w:tcPr>
          <w:p>
            <w:pPr>
              <w:ind w:left="113" w:right="113"/>
            </w:pPr>
            <w:r>
              <w:t xml:space="preserve">Перечень планируемых мероприятий: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bCs/>
                <w:sz w:val="32"/>
                <w:szCs w:val="32"/>
              </w:rPr>
              <w:br/>
            </w:r>
            <w:r>
              <w:t xml:space="preserve">- строительство дома культуры в с. Октябрьское</w:t>
            </w:r>
            <w:r/>
          </w:p>
          <w:p>
            <w:pPr>
              <w:pStyle w:val="746"/>
              <w:ind w:left="113" w:right="113"/>
              <w:spacing w:after="100" w:before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shd w:val="clear" w:fill="FFFFFF" w:color="FFFFFF"/>
            <w:tcBorders>
              <w:left w:val="single" w:color="000000" w:sz="2" w:space="0"/>
              <w:right w:val="single" w:color="000000" w:sz="2" w:space="0"/>
              <w:bottom w:val="single" w:color="000000" w:sz="2" w:space="0"/>
            </w:tcBorders>
            <w:tcW w:w="3827" w:type="dxa"/>
            <w:textDirection w:val="lrTb"/>
            <w:noWrap w:val="false"/>
          </w:tcPr>
          <w:p>
            <w:pPr>
              <w:ind w:left="113" w:right="113"/>
            </w:pPr>
            <w:r>
              <w:t xml:space="preserve">Зона специализированной общественной застройки</w:t>
            </w:r>
            <w:r/>
          </w:p>
        </w:tc>
      </w:tr>
    </w:tbl>
    <w:p>
      <w:pPr>
        <w:ind w:firstLine="709"/>
        <w:jc w:val="both"/>
        <w:spacing w:after="0" w:before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592"/>
        <w:ind w:firstLine="709"/>
        <w:jc w:val="both"/>
        <w:spacing w:lineRule="auto" w:line="240" w:after="0" w:before="0"/>
      </w:pPr>
      <w:r>
        <w:t xml:space="preserve">С</w:t>
      </w:r>
      <w:r>
        <w:rPr>
          <w:sz w:val="28"/>
          <w:szCs w:val="28"/>
        </w:rPr>
        <w:t xml:space="preserve">ведения о размещении объектов местного значения отображены на карте «Карта планируемого размещения объектов местного значения поселения».</w:t>
      </w:r>
      <w:r/>
    </w:p>
    <w:p>
      <w:pPr>
        <w:ind w:firstLine="709"/>
        <w:jc w:val="both"/>
        <w:spacing w:after="0" w:before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467"/>
        <w:ind w:firstLine="709"/>
        <w:jc w:val="both"/>
        <w:spacing w:after="0"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 Характеристики зон с особыми условиями использования территорий, установление которых требуется в связи с размещением объектов местного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/>
    </w:p>
    <w:p>
      <w:pPr>
        <w:pStyle w:val="587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19"/>
        <w:ind w:firstLine="680"/>
        <w:jc w:val="both"/>
      </w:pPr>
      <w:r>
        <w:rPr>
          <w:sz w:val="28"/>
          <w:szCs w:val="28"/>
        </w:rPr>
        <w:t xml:space="preserve">В соответствии со статьей 1 Градостроительного кодекса Российской Федерации,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</w:t>
      </w:r>
      <w:r>
        <w:rPr>
          <w:sz w:val="28"/>
          <w:szCs w:val="28"/>
        </w:rPr>
        <w:t xml:space="preserve">ы) народов Российской Федерации</w:t>
      </w:r>
      <w:r>
        <w:rPr>
          <w:bCs/>
          <w:sz w:val="32"/>
          <w:szCs w:val="32"/>
        </w:rPr>
        <w:br/>
      </w:r>
      <w:r>
        <w:rPr>
          <w:sz w:val="28"/>
          <w:szCs w:val="28"/>
        </w:rPr>
        <w:t xml:space="preserve">(далее - объекты культурного наследия), водоохранные зоны, зоны затопления, </w:t>
      </w:r>
      <w:r>
        <w:rPr>
          <w:sz w:val="28"/>
          <w:szCs w:val="28"/>
        </w:rPr>
        <w:t xml:space="preserve">подтопления, зоны санитарной охра</w:t>
      </w:r>
      <w:r>
        <w:rPr>
          <w:sz w:val="28"/>
          <w:szCs w:val="28"/>
        </w:rPr>
        <w:t xml:space="preserve">ны источников питьевого</w:t>
      </w:r>
      <w:r>
        <w:rPr>
          <w:bCs/>
          <w:sz w:val="32"/>
          <w:szCs w:val="32"/>
        </w:rPr>
        <w:br/>
      </w:r>
      <w:r>
        <w:rPr>
          <w:sz w:val="28"/>
          <w:szCs w:val="28"/>
        </w:rPr>
        <w:t xml:space="preserve">и хозяйственно-бытового водоснабжения, зоны охраняемых объектов, иные зоны, устанавливаемые в соответствии с законодательством Российской Федерации.</w:t>
      </w:r>
      <w:r/>
    </w:p>
    <w:p>
      <w:pPr>
        <w:ind w:left="-57" w:firstLine="737"/>
        <w:jc w:val="both"/>
        <w:spacing w:after="0" w:before="0"/>
      </w:pPr>
      <w:r>
        <w:rPr>
          <w:sz w:val="28"/>
          <w:szCs w:val="28"/>
        </w:rPr>
        <w:t xml:space="preserve">В Генеральном плане учтены следующие основные охранные и защитные (специальные) зоны, которые устанавливают ограничения на использование земельных участков и объектов капитального стр</w:t>
      </w:r>
      <w:r>
        <w:rPr>
          <w:sz w:val="28"/>
          <w:szCs w:val="28"/>
        </w:rPr>
        <w:t xml:space="preserve">оительства, в соответствии</w:t>
      </w:r>
      <w:r>
        <w:rPr>
          <w:bCs/>
          <w:sz w:val="32"/>
          <w:szCs w:val="32"/>
        </w:rPr>
        <w:br/>
      </w:r>
      <w:r>
        <w:rPr>
          <w:sz w:val="28"/>
          <w:szCs w:val="28"/>
        </w:rPr>
        <w:t xml:space="preserve">с законодательством Российской Федерации:</w:t>
      </w:r>
      <w:r/>
    </w:p>
    <w:p>
      <w:pPr>
        <w:ind w:left="-57" w:firstLine="567"/>
        <w:jc w:val="both"/>
        <w:spacing w:after="0" w:before="0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8"/>
        <w:gridCol w:w="5245"/>
      </w:tblGrid>
      <w:tr>
        <w:trPr>
          <w:tblHeader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ind w:left="113" w:right="113"/>
              <w:jc w:val="center"/>
            </w:pPr>
            <w:r>
              <w:t xml:space="preserve">Вид зон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ind w:left="113" w:right="113"/>
              <w:jc w:val="center"/>
            </w:pPr>
            <w:r>
              <w:t xml:space="preserve">Нормативно-правовое основание установления зоны</w:t>
            </w:r>
            <w:r/>
          </w:p>
        </w:tc>
      </w:tr>
      <w:tr>
        <w:trPr/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ind w:left="113" w:right="113"/>
            </w:pPr>
            <w:r>
              <w:t xml:space="preserve">Охранные зоны объектов электросетевого хозяйства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pStyle w:val="719"/>
              <w:ind w:left="113" w:right="113"/>
              <w:jc w:val="both"/>
              <w:spacing w:after="100" w:before="100"/>
            </w:pPr>
            <w:r>
              <w:t xml:space="preserve">Постановление Правительства</w:t>
            </w:r>
            <w:r>
              <w:t xml:space="preserve"> Российской Федерации от 24.02.2009</w:t>
            </w:r>
            <w:r>
              <w:t xml:space="preserve"> №</w:t>
            </w:r>
            <w:r>
              <w:t xml:space="preserve"> </w:t>
            </w:r>
            <w:r>
              <w:t xml:space="preserve">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      </w:r>
            <w:r/>
          </w:p>
        </w:tc>
      </w:tr>
      <w:tr>
        <w:trPr/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ind w:left="113" w:right="113"/>
            </w:pPr>
            <w:r>
              <w:t xml:space="preserve">Охранные зоны объектов системы газоснабжения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pStyle w:val="719"/>
              <w:ind w:left="113" w:right="113"/>
              <w:jc w:val="both"/>
              <w:spacing w:after="100" w:before="100"/>
            </w:pPr>
            <w:r>
              <w:t xml:space="preserve">Фе</w:t>
            </w:r>
            <w:r>
              <w:t xml:space="preserve">деральный закон от 31.03.1999</w:t>
            </w:r>
            <w:r>
              <w:t xml:space="preserve"> № 69-ФЗ       «О газоснабжении в Россий</w:t>
            </w:r>
            <w:r>
              <w:t xml:space="preserve">ской Федерации»;</w:t>
            </w:r>
            <w:r/>
          </w:p>
          <w:p>
            <w:pPr>
              <w:pStyle w:val="719"/>
              <w:ind w:left="113" w:right="113"/>
              <w:jc w:val="both"/>
              <w:spacing w:after="100" w:before="100"/>
            </w:pPr>
            <w:r>
              <w:t xml:space="preserve">Постановление Правительства Росси</w:t>
            </w:r>
            <w:r>
              <w:t xml:space="preserve">йской Федерации от 20.11.2000</w:t>
            </w:r>
            <w:r>
              <w:t xml:space="preserve"> № 878                         «Об утверждении Правил охраны газораспределительных сетей»</w:t>
            </w:r>
            <w:r/>
          </w:p>
        </w:tc>
      </w:tr>
      <w:tr>
        <w:trPr/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ind w:left="113" w:right="113"/>
              <w:tabs>
                <w:tab w:val="left" w:pos="0" w:leader="none"/>
              </w:tabs>
            </w:pPr>
            <w:r>
              <w:t xml:space="preserve">Придорожные полосы автомобильных дорог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pStyle w:val="719"/>
              <w:ind w:left="113" w:right="113"/>
              <w:jc w:val="both"/>
              <w:spacing w:after="100" w:before="100"/>
            </w:pPr>
            <w:r>
              <w:t xml:space="preserve">Федеральный закон </w:t>
            </w:r>
            <w:r>
              <w:t xml:space="preserve">от </w:t>
            </w:r>
            <w:r>
              <w:t xml:space="preserve">08.11.2007</w:t>
            </w:r>
            <w:r>
              <w:t xml:space="preserve"> №</w:t>
            </w:r>
            <w:r>
              <w:t xml:space="preserve"> 257-ФЗ</w:t>
            </w:r>
            <w:r>
              <w:rPr>
                <w:bCs/>
                <w:sz w:val="32"/>
                <w:szCs w:val="32"/>
              </w:rPr>
              <w:br/>
            </w:r>
            <w:r>
              <w:t xml:space="preserve">«Об автомобильных дорогах и о дорожной деятельности в Российской Федерации                    и о внесении изменений в отдельные законодательные акты Российской Федерации»</w:t>
            </w:r>
            <w:r>
              <w:t xml:space="preserve">;</w:t>
            </w:r>
            <w:r/>
          </w:p>
          <w:p>
            <w:pPr>
              <w:pStyle w:val="719"/>
              <w:ind w:left="113" w:right="113"/>
              <w:jc w:val="both"/>
              <w:spacing w:after="100" w:before="100"/>
            </w:pPr>
            <w:r>
              <w:t xml:space="preserve">Приказ Минтранса РФ от 13.01.2010 № 4            </w:t>
            </w:r>
            <w:r>
              <w:t xml:space="preserve">«</w:t>
            </w:r>
            <w:r>
              <w:t xml:space="preserve">Об установлении и использовании придорожных полос автомобильных дорог федерального значения</w:t>
            </w:r>
            <w:r>
              <w:t xml:space="preserve">»</w:t>
            </w:r>
            <w:r/>
          </w:p>
        </w:tc>
      </w:tr>
      <w:tr>
        <w:trPr>
          <w:trHeight w:val="78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pStyle w:val="719"/>
              <w:ind w:left="113" w:right="113"/>
              <w:spacing w:after="100" w:before="100"/>
            </w:pPr>
            <w:r>
              <w:t xml:space="preserve">Водоохранные зоны рек, ручьев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pStyle w:val="719"/>
              <w:ind w:left="113" w:right="113"/>
              <w:spacing w:after="100" w:before="100"/>
            </w:pPr>
            <w:r>
              <w:t xml:space="preserve">Водный кодекс Российской Федерации,</w:t>
            </w:r>
            <w:r>
              <w:rPr>
                <w:bCs/>
                <w:sz w:val="32"/>
                <w:szCs w:val="32"/>
              </w:rPr>
              <w:t xml:space="preserve"> </w:t>
            </w:r>
            <w:r/>
          </w:p>
          <w:p>
            <w:pPr>
              <w:pStyle w:val="719"/>
              <w:ind w:left="113" w:right="113"/>
              <w:spacing w:after="100" w:before="100"/>
            </w:pPr>
            <w:r>
              <w:t xml:space="preserve">Земельный кодекс Российской Федерации</w:t>
            </w:r>
            <w:r/>
          </w:p>
          <w:p>
            <w:pPr>
              <w:ind w:left="113" w:right="113"/>
              <w:jc w:val="both"/>
            </w:pPr>
            <w:r/>
            <w:r/>
          </w:p>
        </w:tc>
      </w:tr>
      <w:tr>
        <w:trPr>
          <w:trHeight w:val="238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pStyle w:val="719"/>
              <w:ind w:left="113" w:right="113"/>
              <w:spacing w:after="100" w:before="100"/>
            </w:pPr>
            <w:r>
              <w:t xml:space="preserve">Водоохранные зоны озер, водохранилищ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245" w:type="dxa"/>
            <w:vMerge w:val="continue"/>
            <w:textDirection w:val="lrTb"/>
            <w:noWrap w:val="false"/>
          </w:tcPr>
          <w:p>
            <w:pPr>
              <w:ind w:left="113" w:right="113"/>
            </w:pPr>
            <w:r/>
            <w:r/>
          </w:p>
        </w:tc>
      </w:tr>
      <w:tr>
        <w:trPr>
          <w:trHeight w:val="237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pStyle w:val="719"/>
              <w:ind w:left="113" w:right="113"/>
              <w:spacing w:after="100" w:before="100"/>
            </w:pPr>
            <w:r>
              <w:t xml:space="preserve">Прибрежная защитная полоса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245" w:type="dxa"/>
            <w:vMerge w:val="continue"/>
            <w:textDirection w:val="lrTb"/>
            <w:noWrap w:val="false"/>
          </w:tcPr>
          <w:p>
            <w:pPr>
              <w:ind w:left="113" w:right="113"/>
            </w:pPr>
            <w:r/>
            <w:r/>
          </w:p>
        </w:tc>
      </w:tr>
      <w:tr>
        <w:trPr/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pStyle w:val="719"/>
              <w:ind w:left="113" w:right="113"/>
              <w:spacing w:after="100" w:before="100"/>
            </w:pPr>
            <w:r>
              <w:t xml:space="preserve">Зоны санитарной охраны источников и водопроводов питьевого назначения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pStyle w:val="719"/>
              <w:ind w:left="113" w:right="113"/>
              <w:jc w:val="both"/>
              <w:spacing w:after="100" w:before="100"/>
            </w:pPr>
            <w:r>
              <w:t xml:space="preserve">СанПиН 2.1.4.1110-02 «Зоны санитарной охраны источников водоснабжения и водопроводов питьевого назначения»</w:t>
            </w:r>
            <w:r/>
          </w:p>
        </w:tc>
      </w:tr>
      <w:tr>
        <w:trPr/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pStyle w:val="719"/>
              <w:ind w:left="113" w:right="113"/>
              <w:spacing w:after="100" w:before="100"/>
            </w:pPr>
            <w:r>
              <w:t xml:space="preserve">Санитарно-защитные зоны предприятий, сооружений и иных объектов I-V классов вредности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pStyle w:val="719"/>
              <w:ind w:left="113" w:right="113"/>
              <w:jc w:val="both"/>
              <w:spacing w:after="100" w:before="100"/>
            </w:pPr>
            <w:r>
              <w:t xml:space="preserve">СанПиН 2.2.1/2.1.1.1200-03 «Санитарно-защитные зоны и санитарная классификация предприятий, сооружений и иных объектов»</w:t>
            </w:r>
            <w:r/>
          </w:p>
        </w:tc>
      </w:tr>
    </w:tbl>
    <w:p>
      <w:pPr>
        <w:ind w:firstLine="680"/>
        <w:jc w:val="both"/>
        <w:spacing w:after="0" w:before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680"/>
        <w:jc w:val="both"/>
        <w:spacing w:after="0" w:before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467"/>
        <w:ind w:firstLine="709"/>
        <w:jc w:val="both"/>
        <w:spacing w:after="0" w:before="0"/>
        <w:rPr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 </w:t>
      </w:r>
      <w:r>
        <w:rPr>
          <w:rStyle w:val="575"/>
          <w:rFonts w:ascii="Times New Roman" w:hAnsi="Times New Roman" w:cs="Times New Roman"/>
          <w:color w:val="auto"/>
          <w:sz w:val="28"/>
          <w:szCs w:val="28"/>
        </w:rPr>
        <w:t xml:space="preserve">Параметры функциональных зон, а также сведения о планируемых для размещения в них объектах федерального и регионального значения, объектов местного значения, за исключением линейных объектов</w:t>
      </w:r>
      <w:r>
        <w:rPr>
          <w:rStyle w:val="575"/>
          <w:rFonts w:ascii="Times New Roman" w:hAnsi="Times New Roman" w:cs="Times New Roman"/>
          <w:color w:val="auto"/>
          <w:sz w:val="28"/>
          <w:szCs w:val="28"/>
        </w:rPr>
        <w:t xml:space="preserve">.</w:t>
      </w:r>
      <w:r/>
    </w:p>
    <w:p>
      <w:pPr>
        <w:pStyle w:val="587"/>
        <w:ind w:firstLine="709"/>
        <w:jc w:val="both"/>
        <w:rPr>
          <w:rStyle w:val="575"/>
          <w:rFonts w:ascii="Times New Roman" w:hAnsi="Times New Roman" w:cs="Times New Roman" w:eastAsia="XO Thames"/>
          <w:b/>
          <w:bCs/>
          <w:sz w:val="28"/>
          <w:szCs w:val="28"/>
        </w:rPr>
      </w:pPr>
      <w:r>
        <w:rPr>
          <w:rFonts w:ascii="Times New Roman" w:hAnsi="Times New Roman" w:cs="Times New Roman" w:eastAsia="XO Thames"/>
          <w:b/>
          <w:bCs/>
          <w:sz w:val="28"/>
          <w:szCs w:val="28"/>
        </w:rPr>
      </w:r>
      <w:r/>
    </w:p>
    <w:p>
      <w:pPr>
        <w:pStyle w:val="467"/>
        <w:ind w:firstLine="709"/>
        <w:spacing w:after="0" w:before="0"/>
        <w:rPr>
          <w:color w:val="auto"/>
          <w:sz w:val="28"/>
          <w:szCs w:val="28"/>
        </w:rPr>
      </w:pPr>
      <w:r>
        <w:rPr>
          <w:rStyle w:val="575"/>
          <w:rFonts w:ascii="Times New Roman" w:hAnsi="Times New Roman" w:cs="Times New Roman"/>
          <w:color w:val="auto"/>
          <w:sz w:val="28"/>
          <w:szCs w:val="28"/>
        </w:rPr>
        <w:t xml:space="preserve">2.1. Параметры функциональных зон</w:t>
      </w:r>
      <w:r>
        <w:rPr>
          <w:rStyle w:val="575"/>
          <w:rFonts w:ascii="Times New Roman" w:hAnsi="Times New Roman" w:cs="Times New Roman"/>
          <w:color w:val="auto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befor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/>
    </w:p>
    <w:p>
      <w:pPr>
        <w:ind w:firstLine="680"/>
        <w:jc w:val="both"/>
        <w:spacing w:after="0" w:before="0"/>
      </w:pPr>
      <w:r>
        <w:rPr>
          <w:sz w:val="28"/>
          <w:szCs w:val="28"/>
        </w:rPr>
        <w:t xml:space="preserve">Согласно пункту 5 стать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1 Градостроительного кодекса Российской Федерации, функциональные зоны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это зоны, д</w:t>
      </w:r>
      <w:r>
        <w:rPr>
          <w:sz w:val="28"/>
          <w:szCs w:val="28"/>
        </w:rPr>
        <w:t xml:space="preserve">ля которых документами территориального планирования определены границы и функциональное назначение.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</w:t>
      </w:r>
      <w:r>
        <w:rPr>
          <w:sz w:val="28"/>
          <w:szCs w:val="28"/>
        </w:rPr>
        <w:t xml:space="preserve">ах указанных зон. При установлении территориальных зон учтены положения Градостроительного, Земельного и Водного кодексов Российской Федерации, требования специальных нормативов и правил, касающиеся зон с нормируемым режимом градостроительной деятельности.</w:t>
      </w:r>
      <w:r/>
    </w:p>
    <w:p>
      <w:pPr>
        <w:ind w:firstLine="680"/>
        <w:jc w:val="both"/>
        <w:spacing w:after="0" w:before="0"/>
      </w:pPr>
      <w:r>
        <w:rPr>
          <w:sz w:val="28"/>
          <w:szCs w:val="28"/>
        </w:rPr>
        <w:t xml:space="preserve">Границы и описание функциональных зон с указанием планируемых для размещения в них объектов федерального значения, объектов регионального </w:t>
      </w:r>
      <w:r>
        <w:rPr>
          <w:sz w:val="28"/>
          <w:szCs w:val="28"/>
        </w:rPr>
        <w:t xml:space="preserve">значения, объектов местного значения отображены на </w:t>
      </w:r>
      <w:r>
        <w:rPr>
          <w:sz w:val="28"/>
          <w:szCs w:val="28"/>
        </w:rPr>
        <w:t xml:space="preserve">карте «Карта</w:t>
      </w:r>
      <w:r>
        <w:rPr>
          <w:sz w:val="28"/>
          <w:szCs w:val="28"/>
        </w:rPr>
        <w:t xml:space="preserve"> функциональных зон».</w:t>
      </w:r>
      <w:r/>
    </w:p>
    <w:p>
      <w:pPr>
        <w:ind w:firstLine="680"/>
        <w:jc w:val="both"/>
        <w:spacing w:after="0" w:before="0"/>
      </w:pPr>
      <w:r>
        <w:rPr>
          <w:sz w:val="28"/>
          <w:szCs w:val="28"/>
        </w:rPr>
        <w:t xml:space="preserve">Функциональное зонирование территории муниципального образования является одним из основных инструментов регулирования градостр</w:t>
      </w:r>
      <w:r>
        <w:rPr>
          <w:sz w:val="28"/>
          <w:szCs w:val="28"/>
        </w:rPr>
        <w:t xml:space="preserve">оительной деятельности. Зонирование устанавливает условия использования территории, обязательные для всех участников градостроительной деятельности, в части функциональной принадлежности, плотности и характера застройки, ландшафтной организации территории.</w:t>
      </w:r>
      <w:r/>
    </w:p>
    <w:p>
      <w:pPr>
        <w:ind w:firstLine="680"/>
        <w:jc w:val="both"/>
        <w:spacing w:after="0" w:before="0"/>
      </w:pPr>
      <w:r>
        <w:rPr>
          <w:sz w:val="28"/>
          <w:szCs w:val="28"/>
        </w:rPr>
        <w:t xml:space="preserve">В жилых зонах допускается размещение отдельно стоящих, встроенных или пристроенных объектов социального и коммунально-бытового назначения, объектов здравоохранения, объектов дошкольного,</w:t>
      </w:r>
      <w:r>
        <w:rPr>
          <w:sz w:val="28"/>
          <w:szCs w:val="28"/>
        </w:rPr>
        <w:t xml:space="preserve"> начального общего </w:t>
      </w:r>
      <w:r>
        <w:rPr>
          <w:sz w:val="28"/>
          <w:szCs w:val="28"/>
        </w:rPr>
        <w:t xml:space="preserve">и среднего общего образования, культовых зданий, стоянок автомобильного транспорта, гаражей, объектов, связанных с проживани</w:t>
      </w:r>
      <w:r>
        <w:rPr>
          <w:sz w:val="28"/>
          <w:szCs w:val="28"/>
        </w:rPr>
        <w:t xml:space="preserve">ем граждан </w:t>
      </w:r>
      <w:r>
        <w:rPr>
          <w:sz w:val="28"/>
          <w:szCs w:val="28"/>
        </w:rPr>
        <w:t xml:space="preserve">и не оказывающих негативного воздействия на окружающую среду.</w:t>
      </w:r>
      <w:r/>
    </w:p>
    <w:p>
      <w:pPr>
        <w:ind w:firstLine="680"/>
        <w:jc w:val="both"/>
        <w:spacing w:after="0" w:before="0"/>
      </w:pPr>
      <w:r>
        <w:rPr>
          <w:sz w:val="28"/>
          <w:szCs w:val="28"/>
        </w:rPr>
        <w:t xml:space="preserve">Общественно-деловые зоны выделены для обеспечения правовых условий использования и строите</w:t>
      </w:r>
      <w:r>
        <w:rPr>
          <w:sz w:val="28"/>
          <w:szCs w:val="28"/>
        </w:rPr>
        <w:t xml:space="preserve">льства объектов недвижимости широкого спектра назначения: административного, делового, общественного, культурного, здравоохранения, физкультуры и спорта, торговли, бытового обслуживания, объектов образования,  а также предприятий связи, культовых объектов.</w:t>
      </w:r>
      <w:r/>
    </w:p>
    <w:p>
      <w:pPr>
        <w:ind w:firstLine="680"/>
        <w:jc w:val="both"/>
        <w:spacing w:after="0" w:before="0"/>
      </w:pPr>
      <w:r>
        <w:rPr>
          <w:sz w:val="28"/>
          <w:szCs w:val="28"/>
        </w:rPr>
        <w:t xml:space="preserve">Зона </w:t>
      </w:r>
      <w:r>
        <w:rPr>
          <w:sz w:val="28"/>
          <w:szCs w:val="28"/>
        </w:rPr>
        <w:t xml:space="preserve">инженерной и транспортной инфраструктуры предназначена для размещения головных сооружений инженерной инфраструктуры, объектов железнодорожного, внутреннего водного и внешнего автомобильного транспорта, связанных с ними объектов обустройства и обслуживания.</w:t>
      </w:r>
      <w:r/>
    </w:p>
    <w:p>
      <w:pPr>
        <w:ind w:firstLine="624"/>
        <w:jc w:val="both"/>
        <w:spacing w:after="0" w:before="0"/>
      </w:pPr>
      <w:r>
        <w:rPr>
          <w:sz w:val="28"/>
          <w:szCs w:val="28"/>
          <w:lang w:eastAsia="ar-SA"/>
        </w:rPr>
        <w:t xml:space="preserve">Производственн</w:t>
      </w:r>
      <w:r>
        <w:rPr>
          <w:color w:val="auto"/>
          <w:sz w:val="28"/>
          <w:szCs w:val="28"/>
          <w:lang w:eastAsia="ar-SA"/>
        </w:rPr>
        <w:t xml:space="preserve">ая</w:t>
      </w:r>
      <w:r>
        <w:rPr>
          <w:sz w:val="28"/>
          <w:szCs w:val="28"/>
          <w:lang w:eastAsia="ar-SA"/>
        </w:rPr>
        <w:t xml:space="preserve"> зон</w:t>
      </w:r>
      <w:r>
        <w:rPr>
          <w:color w:val="auto"/>
          <w:sz w:val="28"/>
          <w:szCs w:val="28"/>
          <w:lang w:eastAsia="ar-SA"/>
        </w:rPr>
        <w:t xml:space="preserve">а</w:t>
      </w:r>
      <w:r>
        <w:rPr>
          <w:sz w:val="28"/>
          <w:szCs w:val="28"/>
          <w:lang w:eastAsia="ar-SA"/>
        </w:rPr>
        <w:t xml:space="preserve"> сельскохозяйст</w:t>
      </w:r>
      <w:r>
        <w:rPr>
          <w:sz w:val="28"/>
          <w:szCs w:val="28"/>
          <w:lang w:eastAsia="ar-SA"/>
        </w:rPr>
        <w:t xml:space="preserve">венных предприятий предназначена</w:t>
      </w:r>
      <w:r>
        <w:rPr>
          <w:sz w:val="28"/>
          <w:szCs w:val="28"/>
          <w:lang w:eastAsia="ar-SA"/>
        </w:rPr>
        <w:t xml:space="preserve"> для размещения животноводческих, пт</w:t>
      </w:r>
      <w:r>
        <w:rPr>
          <w:sz w:val="28"/>
          <w:szCs w:val="28"/>
          <w:lang w:eastAsia="ar-SA"/>
        </w:rPr>
        <w:t xml:space="preserve">ицеводческих</w:t>
      </w:r>
      <w:r>
        <w:rPr>
          <w:sz w:val="28"/>
          <w:szCs w:val="28"/>
          <w:lang w:eastAsia="ar-SA"/>
        </w:rPr>
        <w:t xml:space="preserve"> и звероводческих предприятий, предприятий по хранению и переработке сельскохозяйственной продукции, ремонту, техни</w:t>
      </w:r>
      <w:r>
        <w:rPr>
          <w:sz w:val="28"/>
          <w:szCs w:val="28"/>
          <w:lang w:eastAsia="ar-SA"/>
        </w:rPr>
        <w:t xml:space="preserve">ческому обслуживанию </w:t>
      </w:r>
      <w:r>
        <w:rPr>
          <w:sz w:val="28"/>
          <w:szCs w:val="28"/>
          <w:lang w:eastAsia="ar-SA"/>
        </w:rPr>
        <w:t xml:space="preserve">и хранению сельскохозяйственных машин и автомобилей, по изготовлению строительных </w:t>
      </w:r>
      <w:r>
        <w:rPr>
          <w:sz w:val="28"/>
          <w:szCs w:val="28"/>
          <w:lang w:eastAsia="ar-SA"/>
        </w:rPr>
        <w:t xml:space="preserve">конструкций, изделий и деталей из местных материалов, машиноиспытательные станции, ветеринарные учрежд</w:t>
      </w:r>
      <w:r>
        <w:rPr>
          <w:sz w:val="28"/>
          <w:szCs w:val="28"/>
          <w:lang w:eastAsia="ar-SA"/>
        </w:rPr>
        <w:t xml:space="preserve">ения, теплицы</w:t>
      </w:r>
      <w:r>
        <w:rPr>
          <w:sz w:val="28"/>
          <w:szCs w:val="28"/>
          <w:lang w:eastAsia="ar-SA"/>
        </w:rPr>
        <w:t xml:space="preserve"> и парники, промысловые цеха, материальные склады, транспортные, энергетические и другие объекты, связанные с проектируемыми предприятиями, а также коммуникации, обеспечиваю</w:t>
      </w:r>
      <w:r>
        <w:rPr>
          <w:sz w:val="28"/>
          <w:szCs w:val="28"/>
          <w:lang w:eastAsia="ar-SA"/>
        </w:rPr>
        <w:t xml:space="preserve">щие внутренние </w:t>
      </w:r>
      <w:r>
        <w:rPr>
          <w:sz w:val="28"/>
          <w:szCs w:val="28"/>
          <w:lang w:eastAsia="ar-SA"/>
        </w:rPr>
        <w:t xml:space="preserve">и внешние связи объектов производственной зоны.</w:t>
      </w:r>
      <w:r/>
    </w:p>
    <w:p>
      <w:pPr>
        <w:ind w:firstLine="680"/>
        <w:jc w:val="both"/>
        <w:spacing w:after="0" w:before="0"/>
      </w:pPr>
      <w:r>
        <w:rPr>
          <w:sz w:val="28"/>
          <w:szCs w:val="28"/>
        </w:rPr>
        <w:t xml:space="preserve">Сельскохозяйственные угодья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пашни, сенокосы, пастбища, залежи, земли, занятые многолетними насаждениям в составе земель сельскохозяйственного назначения имеют приоритет </w:t>
      </w:r>
      <w:r>
        <w:rPr>
          <w:sz w:val="28"/>
          <w:szCs w:val="28"/>
        </w:rPr>
        <w:t xml:space="preserve">в использовании</w:t>
      </w:r>
      <w:r>
        <w:rPr>
          <w:sz w:val="28"/>
          <w:szCs w:val="28"/>
        </w:rPr>
        <w:t xml:space="preserve"> и подлежат особой охране.</w:t>
      </w:r>
      <w:r/>
    </w:p>
    <w:p>
      <w:pPr>
        <w:ind w:firstLine="680"/>
        <w:jc w:val="both"/>
        <w:spacing w:after="0" w:before="0"/>
        <w:rPr>
          <w:sz w:val="28"/>
          <w:szCs w:val="28"/>
        </w:rPr>
      </w:pPr>
      <w:r>
        <w:rPr>
          <w:sz w:val="28"/>
          <w:szCs w:val="28"/>
        </w:rPr>
        <w:t xml:space="preserve">Зона озелененны</w:t>
      </w:r>
      <w:r>
        <w:rPr>
          <w:sz w:val="28"/>
          <w:szCs w:val="28"/>
        </w:rPr>
        <w:t xml:space="preserve">х территорий общего пользования –</w:t>
      </w:r>
      <w:r>
        <w:rPr>
          <w:sz w:val="28"/>
          <w:szCs w:val="28"/>
        </w:rPr>
        <w:t xml:space="preserve"> специально выделяемая территория, предназначенная для организации мест отдыха населения и включающая в себя парки, сады, городские леса, лесопарки, пляжи, иные объекты. </w:t>
      </w:r>
      <w:r/>
    </w:p>
    <w:p>
      <w:pPr>
        <w:ind w:firstLine="680"/>
        <w:jc w:val="both"/>
        <w:spacing w:after="0" w:before="0"/>
      </w:pPr>
      <w:r>
        <w:rPr>
          <w:sz w:val="28"/>
          <w:szCs w:val="28"/>
        </w:rPr>
        <w:t xml:space="preserve">Функциональная зона лесов определяется в целях дифференциации режима использования, охраны, защиты и воспроизводства лесов, расположенных в лесопарковых зонах, а также для сохранения мест обитания фауны и восстановления нарушенных природных ландшафтов.</w:t>
      </w:r>
      <w:r/>
    </w:p>
    <w:p>
      <w:pPr>
        <w:ind w:firstLine="680"/>
        <w:jc w:val="both"/>
        <w:spacing w:after="0" w:before="0"/>
      </w:pPr>
      <w:r>
        <w:rPr>
          <w:sz w:val="28"/>
          <w:szCs w:val="28"/>
        </w:rPr>
        <w:t xml:space="preserve">Зона кладбищ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это территория, предназначе</w:t>
      </w:r>
      <w:r>
        <w:rPr>
          <w:sz w:val="28"/>
          <w:szCs w:val="28"/>
        </w:rPr>
        <w:t xml:space="preserve">нная для захоронения,</w:t>
      </w:r>
      <w:r>
        <w:rPr>
          <w:bCs/>
          <w:sz w:val="32"/>
          <w:szCs w:val="32"/>
        </w:rPr>
        <w:br/>
      </w:r>
      <w:r>
        <w:rPr>
          <w:sz w:val="28"/>
          <w:szCs w:val="28"/>
        </w:rPr>
        <w:t xml:space="preserve">на которой размещаются здания и сооружения для проведения скорбных</w:t>
      </w:r>
      <w:r>
        <w:rPr>
          <w:bCs/>
          <w:sz w:val="32"/>
          <w:szCs w:val="32"/>
        </w:rPr>
        <w:br/>
      </w:r>
      <w:r>
        <w:rPr>
          <w:sz w:val="28"/>
          <w:szCs w:val="28"/>
        </w:rPr>
        <w:t xml:space="preserve">и траурных обрядов, культовые здания и сооружения. В зонах кладбищ допускается размещение объектов общественно-делового назначения</w:t>
      </w:r>
      <w:r>
        <w:rPr>
          <w:bCs/>
          <w:sz w:val="32"/>
          <w:szCs w:val="32"/>
        </w:rPr>
        <w:br/>
      </w:r>
      <w:r>
        <w:rPr>
          <w:sz w:val="28"/>
          <w:szCs w:val="28"/>
        </w:rPr>
        <w:t xml:space="preserve">и инженерной инфраструктуры, связанных с обслуживанием данной зоны.</w:t>
      </w:r>
      <w:r/>
    </w:p>
    <w:p>
      <w:pPr>
        <w:ind w:firstLine="567"/>
        <w:jc w:val="both"/>
        <w:spacing w:after="0" w:before="0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4536"/>
        <w:gridCol w:w="1984"/>
        <w:gridCol w:w="1843"/>
      </w:tblGrid>
      <w:tr>
        <w:trPr>
          <w:trHeight w:val="702"/>
          <w:tblHeader/>
        </w:trPr>
        <w:tc>
          <w:tcPr>
            <w:shd w:val="clear" w:fill="FFFEFF" w:color="FFFEFF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pStyle w:val="680"/>
              <w:ind w:left="113" w:right="113"/>
              <w:spacing w:after="100" w:before="100"/>
            </w:pPr>
            <w:r>
              <w:rPr>
                <w:b w:val="false"/>
                <w:bCs w:val="false"/>
                <w:sz w:val="24"/>
                <w:szCs w:val="24"/>
              </w:rPr>
              <w:t xml:space="preserve">Код объекта</w:t>
            </w:r>
            <w:r/>
          </w:p>
        </w:tc>
        <w:tc>
          <w:tcPr>
            <w:shd w:val="clear" w:fill="FFFEFF" w:color="FFFEFF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536" w:type="dxa"/>
            <w:vAlign w:val="center"/>
            <w:vMerge w:val="restart"/>
            <w:textDirection w:val="lrTb"/>
            <w:noWrap w:val="false"/>
          </w:tcPr>
          <w:p>
            <w:pPr>
              <w:pStyle w:val="680"/>
              <w:ind w:left="113" w:right="113"/>
              <w:spacing w:after="100" w:before="100"/>
            </w:pPr>
            <w:r>
              <w:rPr>
                <w:b w:val="false"/>
                <w:bCs w:val="false"/>
                <w:sz w:val="24"/>
                <w:szCs w:val="24"/>
              </w:rPr>
              <w:t xml:space="preserve">Значение</w:t>
            </w:r>
            <w:r/>
          </w:p>
        </w:tc>
        <w:tc>
          <w:tcPr>
            <w:gridSpan w:val="2"/>
            <w:shd w:val="clear" w:fill="FFFEFF" w:color="FFFE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pStyle w:val="680"/>
              <w:ind w:left="113" w:right="113"/>
              <w:spacing w:after="100" w:before="100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Условные обозначения</w:t>
            </w:r>
            <w:r/>
          </w:p>
        </w:tc>
      </w:tr>
      <w:tr>
        <w:trPr>
          <w:trHeight w:val="807"/>
          <w:tblHeader/>
        </w:trPr>
        <w:tc>
          <w:tcPr>
            <w:shd w:val="clear" w:fill="FFFEFF" w:color="FFFEFF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60" w:type="dxa"/>
            <w:vAlign w:val="center"/>
            <w:vMerge w:val="continue"/>
            <w:textDirection w:val="lrTb"/>
            <w:noWrap w:val="false"/>
          </w:tcPr>
          <w:p>
            <w:pPr>
              <w:ind w:left="113" w:right="113"/>
              <w:jc w:val="center"/>
            </w:pPr>
            <w:r/>
            <w:r/>
          </w:p>
        </w:tc>
        <w:tc>
          <w:tcPr>
            <w:shd w:val="clear" w:fill="FFFEFF" w:color="FFFEFF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536" w:type="dxa"/>
            <w:vAlign w:val="center"/>
            <w:vMerge w:val="continue"/>
            <w:textDirection w:val="lrTb"/>
            <w:noWrap w:val="false"/>
          </w:tcPr>
          <w:p>
            <w:pPr>
              <w:ind w:left="113" w:right="113"/>
              <w:jc w:val="center"/>
            </w:pPr>
            <w:r/>
            <w:r/>
          </w:p>
        </w:tc>
        <w:tc>
          <w:tcPr>
            <w:shd w:val="clear" w:fill="FFFEFF" w:color="FFFEFF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680"/>
              <w:ind w:left="113" w:right="113"/>
              <w:spacing w:after="100" w:before="100"/>
            </w:pPr>
            <w:r>
              <w:rPr>
                <w:b w:val="false"/>
                <w:bCs w:val="false"/>
                <w:sz w:val="24"/>
                <w:szCs w:val="24"/>
              </w:rPr>
              <w:t xml:space="preserve">существующая</w:t>
            </w:r>
            <w:r/>
          </w:p>
        </w:tc>
        <w:tc>
          <w:tcPr>
            <w:shd w:val="clear" w:fill="FFFEFF" w:color="FFFE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680"/>
              <w:ind w:left="113" w:right="113"/>
              <w:spacing w:after="100" w:before="100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планируемая</w:t>
            </w:r>
            <w:r/>
          </w:p>
        </w:tc>
      </w:tr>
      <w:tr>
        <w:trPr>
          <w:trHeight w:val="597"/>
        </w:trPr>
        <w:tc>
          <w:tcPr>
            <w:gridSpan w:val="4"/>
            <w:shd w:val="clear" w:fill="FFFEFF" w:color="FFFE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3" w:type="dxa"/>
            <w:vAlign w:val="center"/>
            <w:textDirection w:val="lrTb"/>
            <w:noWrap w:val="false"/>
          </w:tcPr>
          <w:p>
            <w:pPr>
              <w:pStyle w:val="739"/>
              <w:ind w:left="113" w:right="113"/>
              <w:spacing w:after="100" w:before="100"/>
            </w:pPr>
            <w:r>
              <w:rPr>
                <w:sz w:val="24"/>
                <w:szCs w:val="24"/>
              </w:rPr>
              <w:t xml:space="preserve">Функциональные зоны</w:t>
            </w:r>
            <w:r/>
          </w:p>
        </w:tc>
      </w:tr>
      <w:tr>
        <w:trPr>
          <w:trHeight w:val="680"/>
        </w:trPr>
        <w:tc>
          <w:tcPr>
            <w:shd w:val="clear" w:fill="FFFEFF" w:color="FFFEFF"/>
            <w:tcBorders>
              <w:left w:val="single" w:color="000000" w:sz="4" w:space="0"/>
              <w:bottom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739"/>
              <w:ind w:left="113" w:right="113"/>
              <w:spacing w:after="100" w:before="100"/>
            </w:pPr>
            <w:r>
              <w:rPr>
                <w:sz w:val="24"/>
                <w:szCs w:val="24"/>
              </w:rPr>
              <w:t xml:space="preserve">701010100</w:t>
            </w:r>
            <w:r/>
          </w:p>
        </w:tc>
        <w:tc>
          <w:tcPr>
            <w:shd w:val="clear" w:fill="FFFEFF" w:color="FFFEFF"/>
            <w:tcBorders>
              <w:left w:val="single" w:color="000000" w:sz="4" w:space="0"/>
              <w:bottom w:val="single" w:color="000000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pStyle w:val="730"/>
              <w:ind w:left="113" w:right="113"/>
              <w:spacing w:after="100" w:before="100"/>
            </w:pPr>
            <w:r>
              <w:rPr>
                <w:sz w:val="24"/>
                <w:szCs w:val="24"/>
              </w:rPr>
              <w:t xml:space="preserve">Жилая зона</w:t>
            </w:r>
            <w:r/>
          </w:p>
        </w:tc>
        <w:tc>
          <w:tcPr>
            <w:shd w:val="clear" w:fill="FFFEFF" w:color="FFFEFF"/>
            <w:tcBorders>
              <w:left w:val="single" w:color="000000" w:sz="4" w:space="0"/>
              <w:bottom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73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33425" cy="381000"/>
                      <wp:effectExtent l="19050" t="0" r="9525" b="0"/>
                      <wp:docPr id="1" name="Рисунок 1" hidden="false"/>
                      <wp:cNvGraphicFramePr>
                        <a:graphicFrameLocks xmlns:a="http://schemas.openxmlformats.org/drawingml/2006/main" noChangeAspect="true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Picture 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rcRect l="-1707" t="-3322" r="-1706" b="-332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33424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mso-wrap-distance-left:0.0pt;mso-wrap-distance-top:0.0pt;mso-wrap-distance-right:0.0pt;mso-wrap-distance-bottom:0.0pt;width:57.8pt;height:30.0pt;" strokeweight="0.75pt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shd w:val="clear" w:fill="FFFEFF" w:color="FFFE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680"/>
        </w:trPr>
        <w:tc>
          <w:tcPr>
            <w:shd w:val="clear" w:fill="FFFEFF" w:color="FFFEFF"/>
            <w:tcBorders>
              <w:left w:val="single" w:color="000000" w:sz="4" w:space="0"/>
              <w:bottom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739"/>
              <w:ind w:left="113" w:right="113"/>
              <w:spacing w:after="100" w:before="100"/>
            </w:pPr>
            <w:r>
              <w:rPr>
                <w:sz w:val="24"/>
                <w:szCs w:val="24"/>
              </w:rPr>
              <w:t xml:space="preserve">701010301</w:t>
            </w:r>
            <w:r/>
          </w:p>
        </w:tc>
        <w:tc>
          <w:tcPr>
            <w:shd w:val="clear" w:fill="FFFEFF" w:color="FFFEFF"/>
            <w:tcBorders>
              <w:left w:val="single" w:color="000000" w:sz="4" w:space="0"/>
              <w:bottom w:val="single" w:color="000000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pStyle w:val="730"/>
              <w:ind w:left="113" w:right="113"/>
              <w:spacing w:after="100" w:before="100"/>
            </w:pPr>
            <w:r>
              <w:rPr>
                <w:sz w:val="24"/>
                <w:szCs w:val="24"/>
              </w:rPr>
              <w:t xml:space="preserve">Многофункциональная общественно-деловая зона</w:t>
            </w:r>
            <w:r/>
          </w:p>
        </w:tc>
        <w:tc>
          <w:tcPr>
            <w:shd w:val="clear" w:fill="FFFEFF" w:color="FFFEFF"/>
            <w:tcBorders>
              <w:left w:val="single" w:color="000000" w:sz="4" w:space="0"/>
              <w:bottom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73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33425" cy="371475"/>
                      <wp:effectExtent l="19050" t="0" r="9525" b="0"/>
                      <wp:docPr id="2" name="Рисунок 2" hidden="false"/>
                      <wp:cNvGraphicFramePr>
                        <a:graphicFrameLocks xmlns:a="http://schemas.openxmlformats.org/drawingml/2006/main" noChangeAspect="true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icture 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rcRect l="-3090" t="-6113" r="-3090" b="-61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33424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mso-wrap-distance-left:0.0pt;mso-wrap-distance-top:0.0pt;mso-wrap-distance-right:0.0pt;mso-wrap-distance-bottom:0.0pt;width:57.8pt;height:29.2pt;" strokeweight="0.75pt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shd w:val="clear" w:fill="FFFEFF" w:color="FFFE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680"/>
        </w:trPr>
        <w:tc>
          <w:tcPr>
            <w:shd w:val="clear" w:fill="FFFEFF" w:color="FFFEFF"/>
            <w:tcBorders>
              <w:left w:val="single" w:color="000000" w:sz="4" w:space="0"/>
              <w:bottom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739"/>
              <w:ind w:left="113" w:right="113"/>
              <w:spacing w:after="100" w:before="100"/>
            </w:pPr>
            <w:r>
              <w:rPr>
                <w:sz w:val="24"/>
                <w:szCs w:val="24"/>
              </w:rPr>
              <w:t xml:space="preserve">701010302</w:t>
            </w:r>
            <w:r/>
          </w:p>
        </w:tc>
        <w:tc>
          <w:tcPr>
            <w:shd w:val="clear" w:fill="FFFEFF" w:color="FFFEFF"/>
            <w:tcBorders>
              <w:left w:val="single" w:color="000000" w:sz="4" w:space="0"/>
              <w:bottom w:val="single" w:color="000000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pStyle w:val="730"/>
              <w:ind w:left="113" w:right="113"/>
              <w:spacing w:after="100" w:before="100"/>
            </w:pPr>
            <w:r>
              <w:rPr>
                <w:sz w:val="24"/>
                <w:szCs w:val="24"/>
              </w:rPr>
              <w:t xml:space="preserve">Зона специализированной общественной застройки</w:t>
            </w:r>
            <w:r/>
          </w:p>
        </w:tc>
        <w:tc>
          <w:tcPr>
            <w:shd w:val="clear" w:fill="FFFEFF" w:color="FFFEFF"/>
            <w:tcBorders>
              <w:left w:val="single" w:color="000000" w:sz="4" w:space="0"/>
              <w:bottom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73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33425" cy="381000"/>
                      <wp:effectExtent l="19050" t="0" r="9525" b="0"/>
                      <wp:docPr id="3" name="Рисунок 3" hidden="false"/>
                      <wp:cNvGraphicFramePr>
                        <a:graphicFrameLocks xmlns:a="http://schemas.openxmlformats.org/drawingml/2006/main" noChangeAspect="true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Picture 3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rcRect l="-3075" t="-5980" r="-3075" b="-598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33424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mso-wrap-distance-left:0.0pt;mso-wrap-distance-top:0.0pt;mso-wrap-distance-right:0.0pt;mso-wrap-distance-bottom:0.0pt;width:57.8pt;height:30.0pt;" strokeweight="0.75pt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  <w:tc>
          <w:tcPr>
            <w:shd w:val="clear" w:fill="FFFEFF" w:color="FFFE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680"/>
        </w:trPr>
        <w:tc>
          <w:tcPr>
            <w:shd w:val="clear" w:fill="FFFEFF" w:color="FFFEFF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739"/>
              <w:ind w:left="113" w:right="113"/>
              <w:spacing w:after="100" w:before="100"/>
            </w:pPr>
            <w:r>
              <w:rPr>
                <w:sz w:val="24"/>
                <w:szCs w:val="24"/>
              </w:rPr>
              <w:t xml:space="preserve">701010405</w:t>
            </w:r>
            <w:r/>
          </w:p>
        </w:tc>
        <w:tc>
          <w:tcPr>
            <w:shd w:val="clear" w:fill="FFFEFF" w:color="FFFEFF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pStyle w:val="730"/>
              <w:ind w:left="113" w:right="113"/>
              <w:spacing w:after="100" w:before="100"/>
            </w:pPr>
            <w:r>
              <w:rPr>
                <w:sz w:val="24"/>
                <w:szCs w:val="24"/>
              </w:rPr>
              <w:t xml:space="preserve">Зона транспортной инфраструктуры</w:t>
            </w:r>
            <w:r/>
          </w:p>
        </w:tc>
        <w:tc>
          <w:tcPr>
            <w:shd w:val="clear" w:fill="FFFEFF" w:color="FFFEFF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73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33425" cy="381000"/>
                      <wp:effectExtent l="19050" t="0" r="9525" b="0"/>
                      <wp:docPr id="4" name="Рисунок 4" hidden="false"/>
                      <wp:cNvGraphicFramePr>
                        <a:graphicFrameLocks xmlns:a="http://schemas.openxmlformats.org/drawingml/2006/main" noChangeAspect="true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Picture 4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3"/>
                              <a:srcRect l="-3075" t="-5980" r="-3075" b="-598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33424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mso-wrap-distance-left:0.0pt;mso-wrap-distance-top:0.0pt;mso-wrap-distance-right:0.0pt;mso-wrap-distance-bottom:0.0pt;width:57.8pt;height:30.0pt;" strokeweight="0.75pt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/>
          </w:p>
        </w:tc>
        <w:tc>
          <w:tcPr>
            <w:shd w:val="clear" w:fill="FFFEFF" w:color="FFFE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699"/>
        </w:trPr>
        <w:tc>
          <w:tcPr>
            <w:shd w:val="clear" w:fill="FFFEFF" w:color="FFFEFF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730"/>
              <w:ind w:left="113" w:right="113"/>
              <w:jc w:val="center"/>
              <w:spacing w:after="100" w:before="100"/>
            </w:pPr>
            <w:r>
              <w:rPr>
                <w:sz w:val="24"/>
                <w:szCs w:val="24"/>
              </w:rPr>
              <w:t xml:space="preserve">701010404</w:t>
            </w:r>
            <w:r/>
          </w:p>
        </w:tc>
        <w:tc>
          <w:tcPr>
            <w:shd w:val="clear" w:fill="FFFEFF" w:color="FFFEFF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pStyle w:val="730"/>
              <w:ind w:left="113" w:right="113"/>
              <w:spacing w:after="100" w:before="100"/>
            </w:pPr>
            <w:r>
              <w:rPr>
                <w:sz w:val="24"/>
                <w:szCs w:val="24"/>
              </w:rPr>
              <w:t xml:space="preserve">Зона инженерной инфраструктуры</w:t>
            </w:r>
            <w:r/>
          </w:p>
        </w:tc>
        <w:tc>
          <w:tcPr>
            <w:shd w:val="clear" w:fill="FFFEFF" w:color="FFFEFF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73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33425" cy="381000"/>
                      <wp:effectExtent l="19050" t="0" r="9525" b="0"/>
                      <wp:docPr id="5" name="Рисунок 5" hidden="false"/>
                      <wp:cNvGraphicFramePr>
                        <a:graphicFrameLocks xmlns:a="http://schemas.openxmlformats.org/drawingml/2006/main" noChangeAspect="true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Picture 5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rcRect l="-3075" t="-5980" r="-3075" b="-598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33424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mso-wrap-distance-left:0.0pt;mso-wrap-distance-top:0.0pt;mso-wrap-distance-right:0.0pt;mso-wrap-distance-bottom:0.0pt;width:57.8pt;height:30.0pt;" strokeweight="0.75pt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  <w:tc>
          <w:tcPr>
            <w:shd w:val="clear" w:fill="FFFEFF" w:color="FFFE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73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/>
          </w:p>
        </w:tc>
      </w:tr>
      <w:tr>
        <w:trPr>
          <w:trHeight w:val="680"/>
        </w:trPr>
        <w:tc>
          <w:tcPr>
            <w:shd w:val="clear" w:fill="FFFEFF" w:color="FFFEFF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730"/>
              <w:ind w:left="113" w:right="113"/>
              <w:jc w:val="center"/>
              <w:spacing w:after="100" w:before="100"/>
            </w:pPr>
            <w:r>
              <w:rPr>
                <w:sz w:val="24"/>
                <w:szCs w:val="24"/>
              </w:rPr>
              <w:t xml:space="preserve">701010501</w:t>
            </w:r>
            <w:r/>
          </w:p>
        </w:tc>
        <w:tc>
          <w:tcPr>
            <w:shd w:val="clear" w:fill="FFFEFF" w:color="FFFEFF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pStyle w:val="730"/>
              <w:ind w:left="113" w:right="113"/>
              <w:spacing w:after="100" w:before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Зона сельскохозяйственных угодий</w:t>
            </w:r>
            <w:r/>
          </w:p>
        </w:tc>
        <w:tc>
          <w:tcPr>
            <w:shd w:val="clear" w:fill="FFFEFF" w:color="FFFEFF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73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95325" cy="323850"/>
                      <wp:effectExtent l="19050" t="0" r="9525" b="0"/>
                      <wp:docPr id="6" name="Рисунок 6" hidden="false"/>
                      <wp:cNvGraphicFramePr>
                        <a:graphicFrameLocks xmlns:a="http://schemas.openxmlformats.org/drawingml/2006/main" noChangeAspect="true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Picture 6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rcRect l="-684" t="-1329" r="-683" b="-132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953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mso-wrap-distance-left:0.0pt;mso-wrap-distance-top:0.0pt;mso-wrap-distance-right:0.0pt;mso-wrap-distance-bottom:0.0pt;width:54.8pt;height:25.5pt;" strokeweight="0.75pt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shd w:val="clear" w:fill="FFFEFF" w:color="FFFE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73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/>
          </w:p>
        </w:tc>
      </w:tr>
      <w:tr>
        <w:trPr>
          <w:trHeight w:val="680"/>
        </w:trPr>
        <w:tc>
          <w:tcPr>
            <w:shd w:val="clear" w:fill="FFFEFF" w:color="FFFEFF"/>
            <w:tcBorders>
              <w:left w:val="single" w:color="000000" w:sz="4" w:space="0"/>
              <w:bottom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739"/>
              <w:ind w:left="113" w:right="113"/>
              <w:spacing w:after="100" w:before="100"/>
            </w:pPr>
            <w:r>
              <w:rPr>
                <w:sz w:val="24"/>
                <w:szCs w:val="24"/>
              </w:rPr>
              <w:t xml:space="preserve">701010503</w:t>
            </w:r>
            <w:r/>
          </w:p>
        </w:tc>
        <w:tc>
          <w:tcPr>
            <w:shd w:val="clear" w:fill="FFFEFF" w:color="FFFEFF"/>
            <w:tcBorders>
              <w:left w:val="single" w:color="000000" w:sz="4" w:space="0"/>
              <w:bottom w:val="single" w:color="000000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pStyle w:val="730"/>
              <w:ind w:left="113" w:right="113"/>
              <w:spacing w:after="100" w:before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Производственная зона сельскохозяйственных предприятий</w:t>
            </w:r>
            <w:r/>
          </w:p>
        </w:tc>
        <w:tc>
          <w:tcPr>
            <w:shd w:val="clear" w:fill="FFFEFF" w:color="FFFEFF"/>
            <w:tcBorders>
              <w:left w:val="single" w:color="000000" w:sz="4" w:space="0"/>
              <w:bottom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73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33425" cy="381000"/>
                      <wp:effectExtent l="19050" t="0" r="9525" b="0"/>
                      <wp:docPr id="7" name="Рисунок 7" hidden="false"/>
                      <wp:cNvGraphicFramePr>
                        <a:graphicFrameLocks xmlns:a="http://schemas.openxmlformats.org/drawingml/2006/main" noChangeAspect="true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Picture 7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6"/>
                              <a:srcRect l="-3075" t="-5980" r="-3075" b="-598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33424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mso-wrap-distance-left:0.0pt;mso-wrap-distance-top:0.0pt;mso-wrap-distance-right:0.0pt;mso-wrap-distance-bottom:0.0pt;width:57.8pt;height:30.0pt;" strokeweight="0.75pt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shd w:val="clear" w:fill="FFFEFF" w:color="FFFE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689"/>
        </w:trPr>
        <w:tc>
          <w:tcPr>
            <w:shd w:val="clear" w:fill="FFFEFF" w:color="FFFEFF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730"/>
              <w:ind w:left="113" w:right="113"/>
              <w:jc w:val="center"/>
              <w:spacing w:after="100" w:before="100"/>
            </w:pPr>
            <w:r>
              <w:rPr>
                <w:sz w:val="24"/>
                <w:szCs w:val="24"/>
              </w:rPr>
              <w:t xml:space="preserve">701010601</w:t>
            </w:r>
            <w:r/>
          </w:p>
        </w:tc>
        <w:tc>
          <w:tcPr>
            <w:shd w:val="clear" w:fill="FFFEFF" w:color="FFFEFF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pStyle w:val="730"/>
              <w:ind w:left="113" w:right="113"/>
              <w:spacing w:after="100" w:before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Зона озелененных территорий общего пользования (лесопарки, парки, сады, скверы, бульвары, городские леса)</w:t>
            </w:r>
            <w:r/>
          </w:p>
        </w:tc>
        <w:tc>
          <w:tcPr>
            <w:shd w:val="clear" w:fill="FFFEFF" w:color="FFFEFF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73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33425" cy="381000"/>
                      <wp:effectExtent l="19050" t="0" r="9525" b="0"/>
                      <wp:docPr id="8" name="Рисунок 8" hidden="false"/>
                      <wp:cNvGraphicFramePr>
                        <a:graphicFrameLocks xmlns:a="http://schemas.openxmlformats.org/drawingml/2006/main" noChangeAspect="true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Picture 8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7"/>
                              <a:srcRect l="-3075" t="-5980" r="-3075" b="-598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33424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" o:spid="_x0000_s7" type="#_x0000_t75" style="mso-wrap-distance-left:0.0pt;mso-wrap-distance-top:0.0pt;mso-wrap-distance-right:0.0pt;mso-wrap-distance-bottom:0.0pt;width:57.8pt;height:30.0pt;" strokeweight="0.75pt">
                      <v:path textboxrect="0,0,0,0"/>
                      <v:imagedata r:id="rId17" o:title=""/>
                    </v:shape>
                  </w:pict>
                </mc:Fallback>
              </mc:AlternateContent>
            </w:r>
            <w:r/>
          </w:p>
        </w:tc>
        <w:tc>
          <w:tcPr>
            <w:shd w:val="clear" w:fill="FFFEFF" w:color="FFFE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73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/>
          </w:p>
        </w:tc>
      </w:tr>
      <w:tr>
        <w:trPr>
          <w:trHeight w:val="689"/>
        </w:trPr>
        <w:tc>
          <w:tcPr>
            <w:shd w:val="clear" w:fill="FFFEFF" w:color="FFFEFF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739"/>
              <w:ind w:left="113" w:right="113"/>
              <w:spacing w:after="100" w:before="100"/>
            </w:pPr>
            <w:r>
              <w:rPr>
                <w:sz w:val="24"/>
                <w:szCs w:val="24"/>
              </w:rPr>
              <w:t xml:space="preserve">701010605</w:t>
            </w:r>
            <w:r/>
          </w:p>
        </w:tc>
        <w:tc>
          <w:tcPr>
            <w:shd w:val="clear" w:fill="FFFEFF" w:color="FFFEFF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pStyle w:val="730"/>
              <w:ind w:left="113" w:right="113"/>
              <w:spacing w:after="100" w:before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Зона лесов</w:t>
            </w:r>
            <w:r/>
          </w:p>
        </w:tc>
        <w:tc>
          <w:tcPr>
            <w:shd w:val="clear" w:fill="FFFEFF" w:color="FFFEFF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73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33425" cy="381000"/>
                      <wp:effectExtent l="19050" t="0" r="9525" b="0"/>
                      <wp:docPr id="9" name="Рисунок 9" hidden="false"/>
                      <wp:cNvGraphicFramePr>
                        <a:graphicFrameLocks xmlns:a="http://schemas.openxmlformats.org/drawingml/2006/main" noChangeAspect="true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" name="Picture 9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8"/>
                              <a:srcRect l="-3075" t="-5980" r="-3075" b="-598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33424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" o:spid="_x0000_s8" type="#_x0000_t75" style="mso-wrap-distance-left:0.0pt;mso-wrap-distance-top:0.0pt;mso-wrap-distance-right:0.0pt;mso-wrap-distance-bottom:0.0pt;width:57.8pt;height:30.0pt;" strokeweight="0.75pt">
                      <v:path textboxrect="0,0,0,0"/>
                      <v:imagedata r:id="rId18" o:title=""/>
                    </v:shape>
                  </w:pict>
                </mc:Fallback>
              </mc:AlternateContent>
            </w:r>
            <w:r/>
          </w:p>
        </w:tc>
        <w:tc>
          <w:tcPr>
            <w:shd w:val="clear" w:fill="FFFEFF" w:color="FFFE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680"/>
        </w:trPr>
        <w:tc>
          <w:tcPr>
            <w:shd w:val="clear" w:fill="FFFEFF" w:color="FFFEFF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739"/>
              <w:ind w:left="113" w:right="113"/>
              <w:spacing w:after="100" w:before="100"/>
            </w:pPr>
            <w:r>
              <w:rPr>
                <w:sz w:val="24"/>
                <w:szCs w:val="24"/>
              </w:rPr>
              <w:t xml:space="preserve">701010701</w:t>
            </w:r>
            <w:r/>
          </w:p>
        </w:tc>
        <w:tc>
          <w:tcPr>
            <w:shd w:val="clear" w:fill="FFFEFF" w:color="FFFEFF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pStyle w:val="730"/>
              <w:ind w:left="113" w:right="113"/>
              <w:spacing w:after="100" w:before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Зона кладбищ</w:t>
            </w:r>
            <w:r/>
          </w:p>
        </w:tc>
        <w:tc>
          <w:tcPr>
            <w:shd w:val="clear" w:fill="FFFEFF" w:color="FFFEFF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73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33425" cy="381000"/>
                      <wp:effectExtent l="19050" t="0" r="9525" b="0"/>
                      <wp:docPr id="10" name="Рисунок 10" hidden="false"/>
                      <wp:cNvGraphicFramePr>
                        <a:graphicFrameLocks xmlns:a="http://schemas.openxmlformats.org/drawingml/2006/main" noChangeAspect="true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" name="Picture 10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9"/>
                              <a:srcRect l="-3075" t="-5980" r="-3075" b="-598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33424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9" o:spid="_x0000_s9" type="#_x0000_t75" style="mso-wrap-distance-left:0.0pt;mso-wrap-distance-top:0.0pt;mso-wrap-distance-right:0.0pt;mso-wrap-distance-bottom:0.0pt;width:57.8pt;height:30.0pt;" strokeweight="0.75pt">
                      <v:path textboxrect="0,0,0,0"/>
                      <v:imagedata r:id="rId19" o:title=""/>
                    </v:shape>
                  </w:pict>
                </mc:Fallback>
              </mc:AlternateContent>
            </w:r>
            <w:r/>
          </w:p>
        </w:tc>
        <w:tc>
          <w:tcPr>
            <w:shd w:val="clear" w:fill="FFFEFF" w:color="FFFE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467"/>
        <w:ind w:firstLine="709"/>
        <w:spacing w:after="0" w:before="0"/>
        <w:rPr>
          <w:color w:val="auto"/>
        </w:rPr>
      </w:pPr>
      <w:r>
        <w:rPr>
          <w:color w:val="auto"/>
        </w:rPr>
      </w:r>
      <w:r/>
    </w:p>
    <w:p>
      <w:pPr>
        <w:pStyle w:val="719"/>
        <w:ind w:firstLine="680"/>
        <w:jc w:val="both"/>
      </w:pPr>
      <w:r>
        <w:rPr>
          <w:sz w:val="28"/>
          <w:szCs w:val="28"/>
        </w:rPr>
        <w:t xml:space="preserve">Основными параметрами функциональных зон, на территории муниципального образования, приняты показате</w:t>
      </w:r>
      <w:r>
        <w:rPr>
          <w:sz w:val="28"/>
          <w:szCs w:val="28"/>
        </w:rPr>
        <w:t xml:space="preserve">ли, с учетом, установленных</w:t>
      </w:r>
      <w:r>
        <w:rPr>
          <w:bCs/>
          <w:sz w:val="32"/>
          <w:szCs w:val="32"/>
        </w:rPr>
        <w:br/>
      </w:r>
      <w:r>
        <w:rPr>
          <w:sz w:val="28"/>
          <w:szCs w:val="28"/>
        </w:rPr>
        <w:t xml:space="preserve">в пункте 9.8 Методических рекомендаций по разработке проектов генеральных планов поселений и городских округов, утвержденных приказом Минрегиона РФ от 26.05.2011 № 244.</w:t>
      </w:r>
      <w:r/>
    </w:p>
    <w:p>
      <w:pPr>
        <w:ind w:firstLine="680"/>
        <w:jc w:val="both"/>
        <w:spacing w:after="0" w:before="0"/>
      </w:pPr>
      <w:r>
        <w:rPr>
          <w:sz w:val="28"/>
          <w:szCs w:val="28"/>
        </w:rPr>
        <w:t xml:space="preserve">Границы, характеристики и параметры функциональных зон подлежат учету при:</w:t>
      </w:r>
      <w:r/>
    </w:p>
    <w:p>
      <w:pPr>
        <w:ind w:firstLine="680"/>
        <w:jc w:val="both"/>
        <w:spacing w:after="0" w:before="0"/>
      </w:pPr>
      <w:r>
        <w:rPr>
          <w:sz w:val="28"/>
          <w:szCs w:val="28"/>
        </w:rPr>
        <w:t xml:space="preserve">1) определении градостроительных регламентов, подготавливаемых как предложения о внесении изменений в правила землепользования и застройки - изменений, целесообразность которых следует из Генерального плана;</w:t>
      </w:r>
      <w:r/>
    </w:p>
    <w:p>
      <w:pPr>
        <w:ind w:firstLine="680"/>
        <w:jc w:val="both"/>
        <w:spacing w:after="0" w:before="0"/>
      </w:pPr>
      <w:r>
        <w:rPr>
          <w:sz w:val="28"/>
          <w:szCs w:val="28"/>
        </w:rPr>
        <w:t xml:space="preserve">2) подготовке местных нормативов градостроительного проектирования на основании и с учетом расчетных показателей Генерального плана;</w:t>
      </w:r>
      <w:r/>
    </w:p>
    <w:p>
      <w:pPr>
        <w:ind w:firstLine="680"/>
        <w:jc w:val="both"/>
        <w:spacing w:after="0" w:before="0"/>
      </w:pPr>
      <w:r>
        <w:rPr>
          <w:sz w:val="28"/>
          <w:szCs w:val="28"/>
        </w:rPr>
        <w:t xml:space="preserve">3) подготовке Муниципальных программ социально-экономического развития, в том числе в отношении развития муниципальной инфраструктуры, подготовке иных актов и документов, регулирующих развитие муниципального образования;</w:t>
      </w:r>
      <w:r/>
    </w:p>
    <w:p>
      <w:pPr>
        <w:ind w:firstLine="680"/>
        <w:jc w:val="both"/>
        <w:spacing w:after="0" w:before="0"/>
      </w:pPr>
      <w:r>
        <w:rPr>
          <w:sz w:val="28"/>
          <w:szCs w:val="28"/>
        </w:rPr>
        <w:t xml:space="preserve">4) подготовке документации по планировке территории.</w:t>
      </w:r>
      <w:r/>
    </w:p>
    <w:p>
      <w:pPr>
        <w:ind w:firstLine="680"/>
        <w:jc w:val="both"/>
        <w:spacing w:after="0" w:before="0"/>
      </w:pPr>
      <w:r>
        <w:rPr>
          <w:sz w:val="28"/>
          <w:szCs w:val="28"/>
        </w:rPr>
        <w:t xml:space="preserve">В генеральном плане муниципального образования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Октябрьское сельское поселение выделены следующие функциональные зоны, для которых определены границы и площади соответствующего функционального назначения:</w:t>
      </w:r>
      <w:r/>
    </w:p>
    <w:p>
      <w:pPr>
        <w:ind w:firstLine="567"/>
        <w:jc w:val="both"/>
        <w:spacing w:after="0" w:before="0"/>
      </w:pPr>
      <w:r/>
      <w:r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93"/>
        <w:gridCol w:w="6604"/>
        <w:gridCol w:w="2126"/>
      </w:tblGrid>
      <w:tr>
        <w:trPr>
          <w:tblHeader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ind w:left="113" w:right="113"/>
              <w:jc w:val="center"/>
            </w:pPr>
            <w:r>
              <w:rPr>
                <w:lang w:val="en-US"/>
              </w:rPr>
              <w:t xml:space="preserve">№ п/п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6604" w:type="dxa"/>
            <w:textDirection w:val="lrTb"/>
            <w:noWrap w:val="false"/>
          </w:tcPr>
          <w:p>
            <w:pPr>
              <w:ind w:left="113" w:right="113"/>
              <w:jc w:val="center"/>
            </w:pPr>
            <w:r>
              <w:rPr>
                <w:lang w:val="en-US"/>
              </w:rPr>
              <w:t xml:space="preserve">Наименование зоны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ind w:left="113" w:right="113"/>
              <w:jc w:val="center"/>
            </w:pPr>
            <w:r>
              <w:rPr>
                <w:lang w:val="en-US"/>
              </w:rPr>
              <w:t xml:space="preserve">Площадь, га</w:t>
            </w:r>
            <w:r/>
          </w:p>
        </w:tc>
      </w:tr>
      <w:tr>
        <w:trPr/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ind w:left="113" w:right="113"/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6604" w:type="dxa"/>
            <w:vAlign w:val="center"/>
            <w:textDirection w:val="lrTb"/>
            <w:noWrap w:val="false"/>
          </w:tcPr>
          <w:p>
            <w:pPr>
              <w:pStyle w:val="730"/>
              <w:ind w:left="113" w:right="113"/>
              <w:spacing w:after="100" w:before="100"/>
            </w:pPr>
            <w:r>
              <w:rPr>
                <w:sz w:val="24"/>
                <w:szCs w:val="24"/>
              </w:rPr>
              <w:t xml:space="preserve">Жилая зона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ind w:left="113" w:right="113"/>
              <w:jc w:val="center"/>
            </w:pPr>
            <w:r>
              <w:t xml:space="preserve">677,58</w:t>
            </w:r>
            <w:r/>
          </w:p>
        </w:tc>
      </w:tr>
      <w:tr>
        <w:trPr/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ind w:left="113" w:right="113"/>
              <w:jc w:val="center"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6604" w:type="dxa"/>
            <w:vAlign w:val="center"/>
            <w:textDirection w:val="lrTb"/>
            <w:noWrap w:val="false"/>
          </w:tcPr>
          <w:p>
            <w:pPr>
              <w:pStyle w:val="730"/>
              <w:ind w:left="113" w:right="113"/>
              <w:spacing w:after="100" w:before="100"/>
            </w:pPr>
            <w:r>
              <w:rPr>
                <w:sz w:val="24"/>
                <w:szCs w:val="24"/>
              </w:rPr>
              <w:t xml:space="preserve">Многофункциональная общественно-деловая зона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ind w:left="113" w:right="113"/>
              <w:jc w:val="center"/>
            </w:pPr>
            <w:r>
              <w:t xml:space="preserve">3,14</w:t>
            </w:r>
            <w:r/>
          </w:p>
        </w:tc>
      </w:tr>
      <w:tr>
        <w:trPr/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ind w:left="113" w:right="113"/>
              <w:jc w:val="center"/>
            </w:pPr>
            <w:r>
              <w:t xml:space="preserve">3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6604" w:type="dxa"/>
            <w:vAlign w:val="center"/>
            <w:textDirection w:val="lrTb"/>
            <w:noWrap w:val="false"/>
          </w:tcPr>
          <w:p>
            <w:pPr>
              <w:pStyle w:val="730"/>
              <w:ind w:left="113" w:right="113"/>
              <w:spacing w:after="100" w:before="100"/>
            </w:pPr>
            <w:r>
              <w:rPr>
                <w:sz w:val="24"/>
                <w:szCs w:val="24"/>
              </w:rPr>
              <w:t xml:space="preserve">Зона специализированной общественной застройки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ind w:left="113" w:right="113"/>
              <w:jc w:val="center"/>
            </w:pPr>
            <w:r>
              <w:t xml:space="preserve">4,12</w:t>
            </w:r>
            <w:r/>
          </w:p>
        </w:tc>
      </w:tr>
      <w:tr>
        <w:trPr/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ind w:left="113" w:right="113"/>
              <w:jc w:val="center"/>
            </w:pPr>
            <w:r>
              <w:t xml:space="preserve">4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6604" w:type="dxa"/>
            <w:vAlign w:val="center"/>
            <w:textDirection w:val="lrTb"/>
            <w:noWrap w:val="false"/>
          </w:tcPr>
          <w:p>
            <w:pPr>
              <w:pStyle w:val="730"/>
              <w:ind w:left="113" w:right="113"/>
              <w:spacing w:after="100" w:before="100"/>
            </w:pPr>
            <w:r>
              <w:rPr>
                <w:sz w:val="24"/>
                <w:szCs w:val="24"/>
              </w:rPr>
              <w:t xml:space="preserve">Зона транспортной инфраструктуры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ind w:left="113" w:right="113"/>
              <w:jc w:val="center"/>
            </w:pPr>
            <w:r>
              <w:t xml:space="preserve">48,96</w:t>
            </w:r>
            <w:r/>
          </w:p>
        </w:tc>
      </w:tr>
      <w:tr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ind w:left="113" w:right="113"/>
              <w:jc w:val="center"/>
            </w:pPr>
            <w:r>
              <w:t xml:space="preserve">5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6604" w:type="dxa"/>
            <w:vAlign w:val="center"/>
            <w:textDirection w:val="lrTb"/>
            <w:noWrap w:val="false"/>
          </w:tcPr>
          <w:p>
            <w:pPr>
              <w:pStyle w:val="730"/>
              <w:ind w:left="113" w:right="113"/>
              <w:spacing w:after="100" w:before="100"/>
            </w:pPr>
            <w:r>
              <w:rPr>
                <w:sz w:val="24"/>
                <w:szCs w:val="24"/>
              </w:rPr>
              <w:t xml:space="preserve">Зона инженерной инфраструктуры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ind w:left="113" w:right="113"/>
              <w:jc w:val="center"/>
            </w:pPr>
            <w:r>
              <w:t xml:space="preserve">2,94</w:t>
            </w:r>
            <w:r/>
          </w:p>
        </w:tc>
      </w:tr>
      <w:tr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ind w:left="113" w:right="113"/>
              <w:jc w:val="center"/>
            </w:pPr>
            <w:r>
              <w:t xml:space="preserve">6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6604" w:type="dxa"/>
            <w:vAlign w:val="center"/>
            <w:textDirection w:val="lrTb"/>
            <w:noWrap w:val="false"/>
          </w:tcPr>
          <w:p>
            <w:pPr>
              <w:pStyle w:val="730"/>
              <w:ind w:left="113" w:right="113"/>
              <w:spacing w:after="100" w:before="100"/>
            </w:pPr>
            <w:r>
              <w:rPr>
                <w:sz w:val="24"/>
                <w:szCs w:val="24"/>
              </w:rPr>
              <w:t xml:space="preserve">Зона сельскохозяйственных угодий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ind w:left="113" w:right="113"/>
              <w:jc w:val="center"/>
            </w:pPr>
            <w:r>
              <w:t xml:space="preserve">13135,53</w:t>
            </w:r>
            <w:r/>
          </w:p>
        </w:tc>
      </w:tr>
      <w:tr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ind w:left="113" w:right="113"/>
              <w:jc w:val="center"/>
            </w:pPr>
            <w:r>
              <w:t xml:space="preserve">7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6604" w:type="dxa"/>
            <w:vAlign w:val="center"/>
            <w:textDirection w:val="lrTb"/>
            <w:noWrap w:val="false"/>
          </w:tcPr>
          <w:p>
            <w:pPr>
              <w:pStyle w:val="730"/>
              <w:ind w:left="113" w:right="113"/>
              <w:spacing w:after="100" w:before="100"/>
            </w:pPr>
            <w:r>
              <w:rPr>
                <w:sz w:val="24"/>
                <w:szCs w:val="24"/>
              </w:rPr>
              <w:t xml:space="preserve">Производственная зона сельскохозяйственных предприятий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ind w:left="113" w:right="113"/>
              <w:jc w:val="center"/>
            </w:pPr>
            <w:r>
              <w:t xml:space="preserve">154,86</w:t>
            </w:r>
            <w:r/>
          </w:p>
        </w:tc>
      </w:tr>
      <w:tr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ind w:left="113" w:right="113"/>
              <w:jc w:val="center"/>
            </w:pPr>
            <w:r>
              <w:t xml:space="preserve">8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6604" w:type="dxa"/>
            <w:vAlign w:val="center"/>
            <w:textDirection w:val="lrTb"/>
            <w:noWrap w:val="false"/>
          </w:tcPr>
          <w:p>
            <w:pPr>
              <w:pStyle w:val="730"/>
              <w:ind w:left="113" w:right="113"/>
              <w:spacing w:after="100" w:before="100"/>
            </w:pPr>
            <w:r>
              <w:rPr>
                <w:sz w:val="24"/>
                <w:szCs w:val="24"/>
              </w:rPr>
              <w:t xml:space="preserve">Зона озелененных территорий общего пользования (лесопарки, парки, сады, скверы, бульвары, городские леса)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ind w:left="113" w:right="113"/>
              <w:jc w:val="center"/>
            </w:pPr>
            <w:r>
              <w:t xml:space="preserve">37,26</w:t>
            </w:r>
            <w:r/>
          </w:p>
        </w:tc>
      </w:tr>
      <w:tr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ind w:left="113" w:right="113"/>
              <w:jc w:val="center"/>
            </w:pPr>
            <w:r>
              <w:t xml:space="preserve">9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6604" w:type="dxa"/>
            <w:vAlign w:val="center"/>
            <w:textDirection w:val="lrTb"/>
            <w:noWrap w:val="false"/>
          </w:tcPr>
          <w:p>
            <w:pPr>
              <w:pStyle w:val="730"/>
              <w:ind w:left="113" w:right="113"/>
              <w:spacing w:after="100" w:before="100"/>
            </w:pPr>
            <w:r>
              <w:rPr>
                <w:sz w:val="24"/>
                <w:szCs w:val="24"/>
              </w:rPr>
              <w:t xml:space="preserve">Зона лесов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ind w:left="113" w:right="113"/>
              <w:jc w:val="center"/>
            </w:pPr>
            <w:r>
              <w:t xml:space="preserve">217,94</w:t>
            </w:r>
            <w:r/>
          </w:p>
        </w:tc>
      </w:tr>
      <w:tr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193" w:type="dxa"/>
            <w:textDirection w:val="lrTb"/>
            <w:noWrap w:val="false"/>
          </w:tcPr>
          <w:p>
            <w:pPr>
              <w:ind w:left="113" w:right="113"/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6604" w:type="dxa"/>
            <w:vAlign w:val="center"/>
            <w:textDirection w:val="lrTb"/>
            <w:noWrap w:val="false"/>
          </w:tcPr>
          <w:p>
            <w:pPr>
              <w:pStyle w:val="730"/>
              <w:ind w:left="113" w:right="113"/>
              <w:spacing w:after="100" w:before="100"/>
            </w:pPr>
            <w:r>
              <w:rPr>
                <w:sz w:val="24"/>
                <w:szCs w:val="24"/>
              </w:rPr>
              <w:t xml:space="preserve">Зона кладбищ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ind w:left="113" w:right="113"/>
              <w:jc w:val="center"/>
            </w:pPr>
            <w:r>
              <w:t xml:space="preserve">5,23</w:t>
            </w:r>
            <w:r/>
          </w:p>
        </w:tc>
      </w:tr>
    </w:tbl>
    <w:p>
      <w:pPr>
        <w:pStyle w:val="467"/>
        <w:spacing w:after="0" w:befor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467"/>
        <w:ind w:firstLine="680"/>
        <w:jc w:val="both"/>
        <w:spacing w:after="0" w:befor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2.2. Сведения о планируемых для размещения в зонах объектах федерального и регионального значения, объектах местного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/>
    </w:p>
    <w:p>
      <w:pPr>
        <w:ind w:firstLine="567"/>
        <w:jc w:val="both"/>
        <w:spacing w:after="0" w:befor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/>
    </w:p>
    <w:p>
      <w:pPr>
        <w:ind w:firstLine="567"/>
        <w:jc w:val="both"/>
        <w:spacing w:after="0" w:before="0"/>
      </w:pPr>
      <w:r>
        <w:rPr>
          <w:color w:val="auto"/>
          <w:sz w:val="28"/>
          <w:szCs w:val="28"/>
        </w:rPr>
        <w:t xml:space="preserve">1. </w:t>
      </w:r>
      <w:r>
        <w:rPr>
          <w:sz w:val="28"/>
          <w:szCs w:val="28"/>
        </w:rPr>
        <w:t xml:space="preserve">Инвестиционным проектом на территории муниципального образования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Октябрьское сельское поселение является строительство молочно-товарной фермы на 2400 коров производительностью 24 тыс. тн молока в год, инициатор проекта ООО «Русская Аграрная Группа» на базе АО «Октябрьское». Значение объекта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региональное. Общий объем инвестиций</w:t>
      </w:r>
      <w:r>
        <w:rPr>
          <w:sz w:val="28"/>
          <w:szCs w:val="28"/>
        </w:rPr>
        <w:t xml:space="preserve"> 2,4 млрд. рублей, создание 125</w:t>
      </w:r>
      <w:r>
        <w:rPr>
          <w:sz w:val="28"/>
          <w:szCs w:val="28"/>
        </w:rPr>
        <w:t xml:space="preserve"> новых рабочих мест.</w:t>
      </w:r>
      <w:r/>
    </w:p>
    <w:p>
      <w:pPr>
        <w:ind w:firstLine="567"/>
        <w:jc w:val="both"/>
        <w:spacing w:after="0" w:before="0"/>
      </w:pPr>
      <w:r>
        <w:rPr>
          <w:sz w:val="28"/>
          <w:szCs w:val="28"/>
        </w:rPr>
        <w:t xml:space="preserve">2. Согласно письму 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49/1-132 от 26.02.2021 от администрации муниципального образования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Пронский муниципальный район Рязанской области, на территории Октябрьского сельского поселения Пронского района планируется строительство фельдшерско-акушерского пункта на территории п. Восточный. Значение объекта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региональное.</w:t>
      </w:r>
      <w:r/>
    </w:p>
    <w:p>
      <w:pPr>
        <w:pStyle w:val="792"/>
        <w:ind w:firstLine="567"/>
        <w:jc w:val="both"/>
        <w:spacing w:after="0" w:before="0"/>
        <w:widowControl/>
      </w:pPr>
      <w:r>
        <w:rPr>
          <w:rStyle w:val="575"/>
          <w:rFonts w:cs="Times New Roman"/>
          <w:bCs/>
          <w:color w:val="000000"/>
          <w:sz w:val="28"/>
          <w:szCs w:val="28"/>
        </w:rPr>
        <w:t xml:space="preserve">Объекты федерального значения на территории Октябрьского сельского поселения не планируются.</w:t>
      </w:r>
      <w:r/>
    </w:p>
    <w:p>
      <w:pPr>
        <w:pStyle w:val="592"/>
        <w:ind w:firstLine="567"/>
        <w:jc w:val="both"/>
        <w:spacing w:lineRule="auto" w:line="240" w:after="0" w:before="0"/>
      </w:pPr>
      <w:r>
        <w:rPr>
          <w:sz w:val="28"/>
          <w:szCs w:val="28"/>
        </w:rPr>
        <w:t xml:space="preserve">Сведения о размещении объектов регионального значения отображены на карте «Карта функциональных зон поселения».</w:t>
      </w:r>
      <w:r/>
    </w:p>
    <w:p>
      <w:pPr>
        <w:pStyle w:val="792"/>
        <w:ind w:firstLine="567"/>
        <w:jc w:val="both"/>
        <w:spacing w:after="0" w:before="0"/>
        <w:widowControl/>
      </w:pPr>
      <w:r>
        <w:rPr>
          <w:rStyle w:val="575"/>
          <w:rFonts w:cs="Times New Roman"/>
          <w:bCs/>
          <w:color w:val="000000"/>
          <w:sz w:val="28"/>
          <w:szCs w:val="28"/>
        </w:rPr>
        <w:t xml:space="preserve">Перечень объектов местного значения, планируемых для размещения</w:t>
      </w:r>
      <w:r>
        <w:rPr>
          <w:rStyle w:val="575"/>
          <w:rFonts w:cs="Times New Roman"/>
          <w:bCs/>
          <w:color w:val="000000"/>
          <w:sz w:val="28"/>
          <w:szCs w:val="28"/>
        </w:rPr>
        <w:t xml:space="preserve">,</w:t>
      </w:r>
      <w:r>
        <w:rPr>
          <w:rStyle w:val="575"/>
          <w:rFonts w:cs="Times New Roman"/>
          <w:bCs/>
          <w:color w:val="000000"/>
          <w:sz w:val="28"/>
          <w:szCs w:val="28"/>
        </w:rPr>
        <w:t xml:space="preserve">  приведен в пункте 1 настоящих положений.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567" w:footer="567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before="0"/>
      </w:pPr>
      <w:r>
        <w:separator/>
      </w:r>
      <w:r/>
    </w:p>
  </w:endnote>
  <w:endnote w:type="continuationSeparator" w:id="0">
    <w:p>
      <w:pPr>
        <w:spacing w:after="0" w:before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</w:font>
  <w:font w:name="Segoe UI">
    <w:panose1 w:val="020B0503020203020204"/>
  </w:font>
  <w:font w:name="Tahoma">
    <w:panose1 w:val="020B0604030504040204"/>
  </w:font>
  <w:font w:name="Liberation Sans">
    <w:panose1 w:val="020B0604020202020204"/>
  </w:font>
  <w:font w:name="Wingdings">
    <w:panose1 w:val="05010000000000000000"/>
  </w:font>
  <w:font w:name="Trebuchet MS">
    <w:panose1 w:val="020B0603020202020204"/>
  </w:font>
  <w:font w:name="Courier New">
    <w:panose1 w:val="02070309020205020404"/>
  </w:font>
  <w:font w:name="Symbol">
    <w:panose1 w:val="05050102010706020507"/>
  </w:font>
  <w:font w:name="Calibri Light">
    <w:panose1 w:val="020F0502020204030204"/>
  </w:font>
  <w:font w:name="cg times">
    <w:panose1 w:val="02000603000000000000"/>
  </w:font>
  <w:font w:name="Calibri">
    <w:panose1 w:val="020F0502020204030204"/>
  </w:font>
  <w:font w:name="Cambria">
    <w:panose1 w:val="02040503050406030204"/>
  </w:font>
  <w:font w:name="XO Thames">
    <w:panose1 w:val="02020603050405020304"/>
  </w:font>
  <w:font w:name="Arial">
    <w:panose1 w:val="020B0604020202020204"/>
  </w:font>
  <w:font w:name="Arial Narrow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before="0"/>
      </w:pPr>
      <w:r>
        <w:separator/>
      </w:r>
      <w:r/>
    </w:p>
  </w:footnote>
  <w:footnote w:type="continuationSeparator" w:id="0">
    <w:p>
      <w:pPr>
        <w:spacing w:after="0" w:before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0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4</w:t>
    </w:r>
    <w:r>
      <w:rPr>
        <w:sz w:val="28"/>
        <w:szCs w:val="28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4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pStyle w:val="4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pStyle w:val="4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pStyle w:val="4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pStyle w:val="4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pStyle w:val="4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pStyle w:val="4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pStyle w:val="4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pStyle w:val="4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pStyle w:val="673"/>
      <w:isLgl w:val="false"/>
      <w:suff w:val="tab"/>
      <w:lvlText w:val=""/>
      <w:lvlJc w:val="left"/>
      <w:pPr>
        <w:ind w:left="3763" w:hanging="360"/>
        <w:tabs>
          <w:tab w:val="num" w:pos="0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1276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475"/>
    <w:link w:val="466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475"/>
    <w:link w:val="467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475"/>
    <w:link w:val="468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475"/>
    <w:link w:val="469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475"/>
    <w:link w:val="470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475"/>
    <w:link w:val="471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475"/>
    <w:link w:val="47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475"/>
    <w:link w:val="473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475"/>
    <w:link w:val="474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465"/>
    <w:next w:val="465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475"/>
    <w:link w:val="32"/>
    <w:uiPriority w:val="10"/>
    <w:rPr>
      <w:sz w:val="48"/>
      <w:szCs w:val="48"/>
    </w:rPr>
  </w:style>
  <w:style w:type="character" w:styleId="35">
    <w:name w:val="Subtitle Char"/>
    <w:basedOn w:val="475"/>
    <w:link w:val="757"/>
    <w:uiPriority w:val="11"/>
    <w:rPr>
      <w:sz w:val="24"/>
      <w:szCs w:val="24"/>
    </w:rPr>
  </w:style>
  <w:style w:type="paragraph" w:styleId="36">
    <w:name w:val="Quote"/>
    <w:basedOn w:val="465"/>
    <w:next w:val="465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465"/>
    <w:next w:val="465"/>
    <w:link w:val="3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3">
    <w:name w:val="Footer Char"/>
    <w:basedOn w:val="475"/>
    <w:link w:val="662"/>
    <w:uiPriority w:val="99"/>
  </w:style>
  <w:style w:type="character" w:styleId="45">
    <w:name w:val="Caption Char"/>
    <w:basedOn w:val="585"/>
    <w:link w:val="662"/>
    <w:uiPriority w:val="99"/>
  </w:style>
  <w:style w:type="table" w:styleId="46">
    <w:name w:val="Table Grid"/>
    <w:basedOn w:val="476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47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47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476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47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47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47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47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47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47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47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47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47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47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47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47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47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47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47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47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47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47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47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47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47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4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4">
    <w:name w:val="Footnote Text Char"/>
    <w:link w:val="783"/>
    <w:uiPriority w:val="99"/>
    <w:rPr>
      <w:sz w:val="18"/>
    </w:rPr>
  </w:style>
  <w:style w:type="character" w:styleId="175">
    <w:name w:val="footnote reference"/>
    <w:basedOn w:val="475"/>
    <w:uiPriority w:val="99"/>
    <w:unhideWhenUsed/>
    <w:rPr>
      <w:vertAlign w:val="superscript"/>
    </w:rPr>
  </w:style>
  <w:style w:type="paragraph" w:styleId="176">
    <w:name w:val="endnote text"/>
    <w:basedOn w:val="465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475"/>
    <w:uiPriority w:val="99"/>
    <w:semiHidden/>
    <w:unhideWhenUsed/>
    <w:rPr>
      <w:vertAlign w:val="superscript"/>
    </w:rPr>
  </w:style>
  <w:style w:type="paragraph" w:styleId="181">
    <w:name w:val="toc 3"/>
    <w:basedOn w:val="465"/>
    <w:next w:val="465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465"/>
    <w:next w:val="465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465"/>
    <w:next w:val="465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465"/>
    <w:next w:val="465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465"/>
    <w:next w:val="465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465"/>
    <w:next w:val="465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465"/>
    <w:next w:val="465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465" w:default="1">
    <w:name w:val="Normal"/>
    <w:qFormat/>
    <w:rPr>
      <w:color w:val="000000"/>
      <w:sz w:val="24"/>
      <w:szCs w:val="24"/>
      <w:lang w:eastAsia="zh-CN"/>
    </w:rPr>
    <w:pPr>
      <w:spacing w:after="100" w:before="100"/>
    </w:pPr>
  </w:style>
  <w:style w:type="paragraph" w:styleId="466">
    <w:name w:val="Heading 1"/>
    <w:basedOn w:val="465"/>
    <w:next w:val="465"/>
    <w:qFormat/>
    <w:rPr>
      <w:rFonts w:ascii="Arial" w:hAnsi="Arial" w:cs="Arial" w:eastAsia="Arial"/>
      <w:b/>
      <w:bCs/>
      <w:sz w:val="32"/>
      <w:szCs w:val="32"/>
    </w:rPr>
    <w:pPr>
      <w:numPr>
        <w:numId w:val="1"/>
      </w:numPr>
      <w:keepNext/>
      <w:spacing w:after="60" w:before="240"/>
      <w:outlineLvl w:val="0"/>
    </w:pPr>
  </w:style>
  <w:style w:type="paragraph" w:styleId="467">
    <w:name w:val="Heading 2"/>
    <w:basedOn w:val="587"/>
    <w:next w:val="587"/>
    <w:qFormat/>
    <w:rPr>
      <w:rFonts w:ascii="XO Thames" w:hAnsi="XO Thames" w:cs="XO Thames" w:eastAsia="XO Thames"/>
      <w:b/>
      <w:bCs/>
      <w:color w:val="00A0FF"/>
      <w:sz w:val="26"/>
      <w:szCs w:val="26"/>
    </w:rPr>
    <w:pPr>
      <w:numPr>
        <w:ilvl w:val="1"/>
        <w:numId w:val="1"/>
      </w:numPr>
      <w:spacing w:after="120" w:before="120"/>
      <w:outlineLvl w:val="1"/>
    </w:pPr>
  </w:style>
  <w:style w:type="paragraph" w:styleId="468">
    <w:name w:val="Heading 3"/>
    <w:basedOn w:val="465"/>
    <w:next w:val="465"/>
    <w:qFormat/>
    <w:rPr>
      <w:rFonts w:ascii="Cambria" w:hAnsi="Cambria" w:cs="Cambria" w:eastAsia="Cambria"/>
      <w:b/>
      <w:bCs/>
      <w:sz w:val="26"/>
      <w:szCs w:val="26"/>
    </w:rPr>
    <w:pPr>
      <w:numPr>
        <w:ilvl w:val="2"/>
        <w:numId w:val="1"/>
      </w:numPr>
      <w:keepNext/>
      <w:spacing w:after="60" w:before="240"/>
      <w:outlineLvl w:val="2"/>
    </w:pPr>
  </w:style>
  <w:style w:type="paragraph" w:styleId="469">
    <w:name w:val="Heading 4"/>
    <w:basedOn w:val="587"/>
    <w:next w:val="587"/>
    <w:qFormat/>
    <w:rPr>
      <w:rFonts w:ascii="XO Thames" w:hAnsi="XO Thames" w:cs="XO Thames" w:eastAsia="XO Thames"/>
      <w:b/>
      <w:bCs/>
      <w:color w:val="595959"/>
      <w:sz w:val="26"/>
      <w:szCs w:val="26"/>
    </w:rPr>
    <w:pPr>
      <w:numPr>
        <w:ilvl w:val="3"/>
        <w:numId w:val="1"/>
      </w:numPr>
      <w:spacing w:after="120" w:before="120"/>
      <w:outlineLvl w:val="3"/>
    </w:pPr>
  </w:style>
  <w:style w:type="paragraph" w:styleId="470">
    <w:name w:val="Heading 5"/>
    <w:basedOn w:val="587"/>
    <w:next w:val="587"/>
    <w:qFormat/>
    <w:rPr>
      <w:rFonts w:ascii="XO Thames" w:hAnsi="XO Thames" w:cs="XO Thames" w:eastAsia="XO Thames"/>
      <w:b/>
      <w:bCs/>
      <w:sz w:val="22"/>
      <w:szCs w:val="22"/>
    </w:rPr>
    <w:pPr>
      <w:numPr>
        <w:ilvl w:val="4"/>
        <w:numId w:val="1"/>
      </w:numPr>
      <w:spacing w:after="120" w:before="120"/>
      <w:outlineLvl w:val="4"/>
    </w:pPr>
  </w:style>
  <w:style w:type="paragraph" w:styleId="471">
    <w:name w:val="Heading 6"/>
    <w:basedOn w:val="465"/>
    <w:next w:val="465"/>
    <w:qFormat/>
    <w:rPr>
      <w:b/>
      <w:bCs/>
      <w:sz w:val="22"/>
      <w:szCs w:val="22"/>
    </w:rPr>
    <w:pPr>
      <w:numPr>
        <w:ilvl w:val="5"/>
        <w:numId w:val="1"/>
      </w:numPr>
      <w:spacing w:after="60" w:before="240"/>
      <w:widowControl w:val="off"/>
      <w:outlineLvl w:val="5"/>
    </w:pPr>
  </w:style>
  <w:style w:type="paragraph" w:styleId="472">
    <w:name w:val="Heading 7"/>
    <w:basedOn w:val="465"/>
    <w:next w:val="465"/>
    <w:qFormat/>
    <w:rPr>
      <w:rFonts w:ascii="Calibri" w:hAnsi="Calibri" w:cs="Calibri" w:eastAsia="Calibri"/>
    </w:rPr>
    <w:pPr>
      <w:numPr>
        <w:ilvl w:val="6"/>
        <w:numId w:val="1"/>
      </w:numPr>
      <w:spacing w:after="60" w:before="240"/>
      <w:outlineLvl w:val="6"/>
    </w:pPr>
  </w:style>
  <w:style w:type="paragraph" w:styleId="473">
    <w:name w:val="Heading 8"/>
    <w:basedOn w:val="465"/>
    <w:next w:val="465"/>
    <w:qFormat/>
    <w:rPr>
      <w:rFonts w:ascii="Calibri" w:hAnsi="Calibri" w:cs="Calibri" w:eastAsia="Calibri"/>
      <w:i/>
      <w:iCs/>
    </w:rPr>
    <w:pPr>
      <w:numPr>
        <w:ilvl w:val="7"/>
        <w:numId w:val="1"/>
      </w:numPr>
      <w:spacing w:after="60" w:before="240"/>
      <w:outlineLvl w:val="7"/>
    </w:pPr>
  </w:style>
  <w:style w:type="paragraph" w:styleId="474">
    <w:name w:val="Heading 9"/>
    <w:basedOn w:val="465"/>
    <w:next w:val="465"/>
    <w:qFormat/>
    <w:rPr>
      <w:rFonts w:ascii="Calibri Light" w:hAnsi="Calibri Light"/>
      <w:i/>
      <w:iCs/>
      <w:color w:val="272727"/>
      <w:sz w:val="21"/>
      <w:szCs w:val="21"/>
    </w:rPr>
    <w:pPr>
      <w:numPr>
        <w:ilvl w:val="8"/>
        <w:numId w:val="1"/>
      </w:numPr>
      <w:keepLines/>
      <w:keepNext/>
      <w:spacing w:after="0" w:before="40"/>
      <w:outlineLvl w:val="8"/>
    </w:pPr>
  </w:style>
  <w:style w:type="character" w:styleId="475" w:default="1">
    <w:name w:val="Default Paragraph Font"/>
    <w:uiPriority w:val="1"/>
    <w:semiHidden/>
    <w:unhideWhenUsed/>
  </w:style>
  <w:style w:type="table" w:styleId="4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77" w:default="1">
    <w:name w:val="No List"/>
    <w:uiPriority w:val="99"/>
    <w:semiHidden/>
    <w:unhideWhenUsed/>
  </w:style>
  <w:style w:type="character" w:styleId="478" w:customStyle="1">
    <w:name w:val="WW8Num1z0"/>
  </w:style>
  <w:style w:type="character" w:styleId="479" w:customStyle="1">
    <w:name w:val="WW8Num1z1"/>
  </w:style>
  <w:style w:type="character" w:styleId="480" w:customStyle="1">
    <w:name w:val="WW8Num1z2"/>
  </w:style>
  <w:style w:type="character" w:styleId="481" w:customStyle="1">
    <w:name w:val="WW8Num1z3"/>
  </w:style>
  <w:style w:type="character" w:styleId="482" w:customStyle="1">
    <w:name w:val="WW8Num1z4"/>
  </w:style>
  <w:style w:type="character" w:styleId="483" w:customStyle="1">
    <w:name w:val="WW8Num1z5"/>
  </w:style>
  <w:style w:type="character" w:styleId="484" w:customStyle="1">
    <w:name w:val="WW8Num1z6"/>
  </w:style>
  <w:style w:type="character" w:styleId="485" w:customStyle="1">
    <w:name w:val="WW8Num1z7"/>
  </w:style>
  <w:style w:type="character" w:styleId="486" w:customStyle="1">
    <w:name w:val="WW8Num1z8"/>
  </w:style>
  <w:style w:type="character" w:styleId="487" w:customStyle="1">
    <w:name w:val="WW8Num2z0"/>
    <w:rPr>
      <w:rFonts w:ascii="Symbol" w:hAnsi="Symbol" w:cs="Symbol"/>
    </w:rPr>
  </w:style>
  <w:style w:type="character" w:styleId="488" w:customStyle="1">
    <w:name w:val="WW8Num2z1"/>
    <w:rPr>
      <w:rFonts w:ascii="Courier New" w:hAnsi="Courier New" w:cs="Courier New"/>
    </w:rPr>
  </w:style>
  <w:style w:type="character" w:styleId="489" w:customStyle="1">
    <w:name w:val="WW8Num2z2"/>
    <w:rPr>
      <w:rFonts w:ascii="Wingdings" w:hAnsi="Wingdings" w:cs="Wingdings"/>
    </w:rPr>
  </w:style>
  <w:style w:type="character" w:styleId="490" w:customStyle="1">
    <w:name w:val="WW8Num3z0"/>
    <w:rPr>
      <w:rFonts w:ascii="Times New Roman" w:hAnsi="Times New Roman" w:cs="Times New Roman"/>
      <w:color w:val="000000"/>
      <w:sz w:val="28"/>
      <w:szCs w:val="28"/>
      <w:lang w:val="ru-RU" w:bidi="ar-SA" w:eastAsia="zh-CN"/>
    </w:rPr>
  </w:style>
  <w:style w:type="character" w:styleId="491" w:customStyle="1">
    <w:name w:val="WW8Num3z1"/>
    <w:rPr>
      <w:rFonts w:ascii="Courier New" w:hAnsi="Courier New" w:cs="Courier New"/>
    </w:rPr>
  </w:style>
  <w:style w:type="character" w:styleId="492" w:customStyle="1">
    <w:name w:val="WW8Num3z2"/>
    <w:rPr>
      <w:rFonts w:ascii="Wingdings" w:hAnsi="Wingdings" w:cs="Wingdings"/>
    </w:rPr>
  </w:style>
  <w:style w:type="character" w:styleId="493" w:customStyle="1">
    <w:name w:val="WW8Num3z3"/>
    <w:rPr>
      <w:rFonts w:ascii="Symbol" w:hAnsi="Symbol" w:cs="Symbol"/>
    </w:rPr>
  </w:style>
  <w:style w:type="character" w:styleId="494" w:customStyle="1">
    <w:name w:val="WW8Num4z0"/>
    <w:rPr>
      <w:rFonts w:ascii="Times New Roman" w:hAnsi="Times New Roman" w:cs="Times New Roman"/>
      <w:color w:val="000000"/>
      <w:sz w:val="28"/>
      <w:szCs w:val="28"/>
    </w:rPr>
  </w:style>
  <w:style w:type="character" w:styleId="495" w:customStyle="1">
    <w:name w:val="WW8Num4z1"/>
  </w:style>
  <w:style w:type="character" w:styleId="496" w:customStyle="1">
    <w:name w:val="WW8Num4z2"/>
  </w:style>
  <w:style w:type="character" w:styleId="497" w:customStyle="1">
    <w:name w:val="WW8Num4z3"/>
  </w:style>
  <w:style w:type="character" w:styleId="498" w:customStyle="1">
    <w:name w:val="WW8Num4z4"/>
  </w:style>
  <w:style w:type="character" w:styleId="499" w:customStyle="1">
    <w:name w:val="WW8Num4z5"/>
  </w:style>
  <w:style w:type="character" w:styleId="500" w:customStyle="1">
    <w:name w:val="WW8Num4z6"/>
  </w:style>
  <w:style w:type="character" w:styleId="501" w:customStyle="1">
    <w:name w:val="WW8Num4z7"/>
  </w:style>
  <w:style w:type="character" w:styleId="502" w:customStyle="1">
    <w:name w:val="WW8Num4z8"/>
  </w:style>
  <w:style w:type="character" w:styleId="503" w:customStyle="1">
    <w:name w:val="WW8Num5z0"/>
    <w:rPr>
      <w:rFonts w:ascii="Symbol" w:hAnsi="Symbol" w:cs="Symbol"/>
      <w:color w:val="000000"/>
      <w:sz w:val="28"/>
      <w:szCs w:val="28"/>
    </w:rPr>
  </w:style>
  <w:style w:type="character" w:styleId="504" w:customStyle="1">
    <w:name w:val="WW8Num5z1"/>
    <w:rPr>
      <w:rFonts w:ascii="Courier New" w:hAnsi="Courier New" w:cs="Courier New"/>
    </w:rPr>
  </w:style>
  <w:style w:type="character" w:styleId="505" w:customStyle="1">
    <w:name w:val="WW8Num5z2"/>
    <w:rPr>
      <w:rFonts w:ascii="Wingdings" w:hAnsi="Wingdings" w:cs="Wingdings"/>
    </w:rPr>
  </w:style>
  <w:style w:type="character" w:styleId="506" w:customStyle="1">
    <w:name w:val="WW8Num5z3"/>
  </w:style>
  <w:style w:type="character" w:styleId="507" w:customStyle="1">
    <w:name w:val="WW8Num5z4"/>
  </w:style>
  <w:style w:type="character" w:styleId="508" w:customStyle="1">
    <w:name w:val="WW8Num5z5"/>
  </w:style>
  <w:style w:type="character" w:styleId="509" w:customStyle="1">
    <w:name w:val="WW8Num5z6"/>
  </w:style>
  <w:style w:type="character" w:styleId="510" w:customStyle="1">
    <w:name w:val="WW8Num5z7"/>
  </w:style>
  <w:style w:type="character" w:styleId="511" w:customStyle="1">
    <w:name w:val="WW8Num5z8"/>
  </w:style>
  <w:style w:type="character" w:styleId="512" w:customStyle="1">
    <w:name w:val="WW8Num6z0"/>
    <w:rPr>
      <w:rFonts w:ascii="Symbol" w:hAnsi="Symbol" w:cs="Symbol"/>
      <w:sz w:val="28"/>
      <w:szCs w:val="28"/>
    </w:rPr>
  </w:style>
  <w:style w:type="character" w:styleId="513" w:customStyle="1">
    <w:name w:val="WW8Num6z1"/>
    <w:rPr>
      <w:rFonts w:ascii="Courier New" w:hAnsi="Courier New" w:cs="Courier New"/>
    </w:rPr>
  </w:style>
  <w:style w:type="character" w:styleId="514" w:customStyle="1">
    <w:name w:val="WW8Num6z2"/>
    <w:rPr>
      <w:rFonts w:ascii="Wingdings" w:hAnsi="Wingdings" w:cs="Wingdings"/>
    </w:rPr>
  </w:style>
  <w:style w:type="character" w:styleId="515" w:customStyle="1">
    <w:name w:val="WW8Num7z0"/>
    <w:rPr>
      <w:sz w:val="28"/>
      <w:szCs w:val="28"/>
    </w:rPr>
  </w:style>
  <w:style w:type="character" w:styleId="516" w:customStyle="1">
    <w:name w:val="WW8Num7z1"/>
  </w:style>
  <w:style w:type="character" w:styleId="517" w:customStyle="1">
    <w:name w:val="WW8Num7z2"/>
  </w:style>
  <w:style w:type="character" w:styleId="518" w:customStyle="1">
    <w:name w:val="WW8Num7z3"/>
  </w:style>
  <w:style w:type="character" w:styleId="519" w:customStyle="1">
    <w:name w:val="WW8Num7z4"/>
  </w:style>
  <w:style w:type="character" w:styleId="520" w:customStyle="1">
    <w:name w:val="WW8Num7z5"/>
  </w:style>
  <w:style w:type="character" w:styleId="521" w:customStyle="1">
    <w:name w:val="WW8Num7z6"/>
  </w:style>
  <w:style w:type="character" w:styleId="522" w:customStyle="1">
    <w:name w:val="WW8Num7z7"/>
  </w:style>
  <w:style w:type="character" w:styleId="523" w:customStyle="1">
    <w:name w:val="WW8Num7z8"/>
  </w:style>
  <w:style w:type="character" w:styleId="524" w:customStyle="1">
    <w:name w:val="WW8Num3z4"/>
  </w:style>
  <w:style w:type="character" w:styleId="525" w:customStyle="1">
    <w:name w:val="WW8Num3z5"/>
  </w:style>
  <w:style w:type="character" w:styleId="526" w:customStyle="1">
    <w:name w:val="WW8Num3z6"/>
  </w:style>
  <w:style w:type="character" w:styleId="527" w:customStyle="1">
    <w:name w:val="WW8Num3z7"/>
  </w:style>
  <w:style w:type="character" w:styleId="528" w:customStyle="1">
    <w:name w:val="WW8Num3z8"/>
  </w:style>
  <w:style w:type="character" w:styleId="529" w:customStyle="1">
    <w:name w:val="WW8Num8z0"/>
    <w:rPr>
      <w:rFonts w:ascii="Times New Roman" w:hAnsi="Times New Roman" w:cs="Times New Roman"/>
    </w:rPr>
  </w:style>
  <w:style w:type="character" w:styleId="530" w:customStyle="1">
    <w:name w:val="WW8Num8z1"/>
    <w:rPr>
      <w:rFonts w:ascii="Courier New" w:hAnsi="Courier New" w:cs="Courier New"/>
    </w:rPr>
  </w:style>
  <w:style w:type="character" w:styleId="531" w:customStyle="1">
    <w:name w:val="WW8Num8z2"/>
    <w:rPr>
      <w:rFonts w:ascii="Wingdings" w:hAnsi="Wingdings" w:cs="Wingdings"/>
    </w:rPr>
  </w:style>
  <w:style w:type="character" w:styleId="532" w:customStyle="1">
    <w:name w:val="WW8Num8z3"/>
    <w:rPr>
      <w:rFonts w:ascii="Symbol" w:hAnsi="Symbol" w:cs="Symbol"/>
    </w:rPr>
  </w:style>
  <w:style w:type="character" w:styleId="533" w:customStyle="1">
    <w:name w:val="WW8Num9z0"/>
    <w:rPr>
      <w:color w:val="0000FF"/>
      <w:sz w:val="28"/>
      <w:szCs w:val="28"/>
    </w:rPr>
  </w:style>
  <w:style w:type="character" w:styleId="534" w:customStyle="1">
    <w:name w:val="WW8Num9z1"/>
  </w:style>
  <w:style w:type="character" w:styleId="535" w:customStyle="1">
    <w:name w:val="WW8Num9z2"/>
  </w:style>
  <w:style w:type="character" w:styleId="536" w:customStyle="1">
    <w:name w:val="WW8Num9z3"/>
  </w:style>
  <w:style w:type="character" w:styleId="537" w:customStyle="1">
    <w:name w:val="WW8Num9z4"/>
  </w:style>
  <w:style w:type="character" w:styleId="538" w:customStyle="1">
    <w:name w:val="WW8Num9z5"/>
  </w:style>
  <w:style w:type="character" w:styleId="539" w:customStyle="1">
    <w:name w:val="WW8Num9z6"/>
  </w:style>
  <w:style w:type="character" w:styleId="540" w:customStyle="1">
    <w:name w:val="WW8Num9z7"/>
  </w:style>
  <w:style w:type="character" w:styleId="541" w:customStyle="1">
    <w:name w:val="WW8Num9z8"/>
  </w:style>
  <w:style w:type="character" w:styleId="542" w:customStyle="1">
    <w:name w:val="WW8Num10z0"/>
    <w:rPr>
      <w:rFonts w:ascii="Symbol" w:hAnsi="Symbol" w:cs="Symbol"/>
      <w:sz w:val="28"/>
      <w:szCs w:val="28"/>
    </w:rPr>
  </w:style>
  <w:style w:type="character" w:styleId="543" w:customStyle="1">
    <w:name w:val="WW8Num10z1"/>
    <w:rPr>
      <w:rFonts w:ascii="Courier New" w:hAnsi="Courier New" w:cs="Courier New"/>
    </w:rPr>
  </w:style>
  <w:style w:type="character" w:styleId="544" w:customStyle="1">
    <w:name w:val="WW8Num10z2"/>
    <w:rPr>
      <w:rFonts w:ascii="Wingdings" w:hAnsi="Wingdings" w:cs="Wingdings"/>
    </w:rPr>
  </w:style>
  <w:style w:type="character" w:styleId="545" w:customStyle="1">
    <w:name w:val="WW8Num11z0"/>
    <w:rPr>
      <w:sz w:val="28"/>
      <w:szCs w:val="28"/>
    </w:rPr>
  </w:style>
  <w:style w:type="character" w:styleId="546" w:customStyle="1">
    <w:name w:val="WW8Num11z1"/>
  </w:style>
  <w:style w:type="character" w:styleId="547" w:customStyle="1">
    <w:name w:val="WW8Num11z2"/>
  </w:style>
  <w:style w:type="character" w:styleId="548" w:customStyle="1">
    <w:name w:val="WW8Num11z3"/>
  </w:style>
  <w:style w:type="character" w:styleId="549" w:customStyle="1">
    <w:name w:val="WW8Num11z4"/>
  </w:style>
  <w:style w:type="character" w:styleId="550" w:customStyle="1">
    <w:name w:val="WW8Num11z5"/>
  </w:style>
  <w:style w:type="character" w:styleId="551" w:customStyle="1">
    <w:name w:val="WW8Num11z6"/>
  </w:style>
  <w:style w:type="character" w:styleId="552" w:customStyle="1">
    <w:name w:val="WW8Num11z7"/>
  </w:style>
  <w:style w:type="character" w:styleId="553" w:customStyle="1">
    <w:name w:val="WW8Num11z8"/>
  </w:style>
  <w:style w:type="character" w:styleId="554" w:customStyle="1">
    <w:name w:val="WW8Num2z3"/>
  </w:style>
  <w:style w:type="character" w:styleId="555" w:customStyle="1">
    <w:name w:val="WW8Num2z4"/>
  </w:style>
  <w:style w:type="character" w:styleId="556" w:customStyle="1">
    <w:name w:val="WW8Num2z5"/>
  </w:style>
  <w:style w:type="character" w:styleId="557" w:customStyle="1">
    <w:name w:val="WW8Num2z6"/>
  </w:style>
  <w:style w:type="character" w:styleId="558" w:customStyle="1">
    <w:name w:val="WW8Num2z7"/>
  </w:style>
  <w:style w:type="character" w:styleId="559" w:customStyle="1">
    <w:name w:val="WW8Num2z8"/>
  </w:style>
  <w:style w:type="character" w:styleId="560" w:customStyle="1">
    <w:name w:val="WW8Num6z3"/>
  </w:style>
  <w:style w:type="character" w:styleId="561" w:customStyle="1">
    <w:name w:val="WW8Num6z4"/>
  </w:style>
  <w:style w:type="character" w:styleId="562" w:customStyle="1">
    <w:name w:val="WW8Num6z5"/>
  </w:style>
  <w:style w:type="character" w:styleId="563" w:customStyle="1">
    <w:name w:val="WW8Num6z6"/>
  </w:style>
  <w:style w:type="character" w:styleId="564" w:customStyle="1">
    <w:name w:val="WW8Num6z7"/>
  </w:style>
  <w:style w:type="character" w:styleId="565" w:customStyle="1">
    <w:name w:val="WW8Num6z8"/>
  </w:style>
  <w:style w:type="character" w:styleId="566" w:customStyle="1">
    <w:name w:val="WW8Num12z0"/>
    <w:rPr>
      <w:sz w:val="28"/>
      <w:szCs w:val="28"/>
    </w:rPr>
  </w:style>
  <w:style w:type="character" w:styleId="567" w:customStyle="1">
    <w:name w:val="WW8Num12z1"/>
  </w:style>
  <w:style w:type="character" w:styleId="568" w:customStyle="1">
    <w:name w:val="WW8Num12z2"/>
  </w:style>
  <w:style w:type="character" w:styleId="569" w:customStyle="1">
    <w:name w:val="WW8Num12z3"/>
  </w:style>
  <w:style w:type="character" w:styleId="570" w:customStyle="1">
    <w:name w:val="WW8Num12z4"/>
  </w:style>
  <w:style w:type="character" w:styleId="571" w:customStyle="1">
    <w:name w:val="WW8Num12z5"/>
  </w:style>
  <w:style w:type="character" w:styleId="572" w:customStyle="1">
    <w:name w:val="WW8Num12z6"/>
  </w:style>
  <w:style w:type="character" w:styleId="573" w:customStyle="1">
    <w:name w:val="WW8Num12z7"/>
  </w:style>
  <w:style w:type="character" w:styleId="574" w:customStyle="1">
    <w:name w:val="WW8Num12z8"/>
  </w:style>
  <w:style w:type="character" w:styleId="575" w:customStyle="1">
    <w:name w:val="Основной шрифт абзаца2"/>
  </w:style>
  <w:style w:type="character" w:styleId="576" w:customStyle="1">
    <w:name w:val="Hyperlink"/>
    <w:rPr>
      <w:color w:val="000080"/>
      <w:u w:val="single"/>
    </w:rPr>
  </w:style>
  <w:style w:type="character" w:styleId="577">
    <w:name w:val="Hyperlink"/>
    <w:rPr>
      <w:color w:val="0563C1"/>
      <w:u w:val="single"/>
    </w:rPr>
  </w:style>
  <w:style w:type="character" w:styleId="578" w:customStyle="1">
    <w:name w:val="Заголовок 9 Знак"/>
    <w:rPr>
      <w:rFonts w:ascii="Calibri Light" w:hAnsi="Calibri Light" w:cs="Times New Roman" w:eastAsia="Times New Roman"/>
      <w:i/>
      <w:iCs/>
      <w:color w:val="272727"/>
      <w:sz w:val="21"/>
      <w:szCs w:val="21"/>
    </w:rPr>
  </w:style>
  <w:style w:type="character" w:styleId="579" w:customStyle="1">
    <w:name w:val="Основной текст Знак2"/>
    <w:rPr>
      <w:rFonts w:ascii="Times New Roman" w:hAnsi="Times New Roman" w:cs="Times New Roman" w:eastAsia="Times New Roman"/>
      <w:color w:val="000000"/>
      <w:sz w:val="24"/>
      <w:szCs w:val="24"/>
    </w:rPr>
  </w:style>
  <w:style w:type="character" w:styleId="580" w:customStyle="1">
    <w:name w:val="Символ сноски"/>
    <w:rPr>
      <w:vertAlign w:val="superscript"/>
    </w:rPr>
  </w:style>
  <w:style w:type="character" w:styleId="581" w:customStyle="1">
    <w:name w:val="Ссылка указателя"/>
  </w:style>
  <w:style w:type="paragraph" w:styleId="582" w:customStyle="1">
    <w:name w:val="Заголовок"/>
    <w:basedOn w:val="587"/>
    <w:next w:val="587"/>
    <w:rPr>
      <w:rFonts w:ascii="XO Thames" w:hAnsi="XO Thames" w:cs="XO Thames" w:eastAsia="XO Thames"/>
      <w:b/>
      <w:bCs/>
      <w:sz w:val="52"/>
      <w:szCs w:val="52"/>
    </w:rPr>
  </w:style>
  <w:style w:type="paragraph" w:styleId="583">
    <w:name w:val="Body Text"/>
    <w:basedOn w:val="465"/>
    <w:pPr>
      <w:spacing w:after="120"/>
    </w:pPr>
  </w:style>
  <w:style w:type="paragraph" w:styleId="584">
    <w:name w:val="List"/>
    <w:basedOn w:val="465"/>
    <w:rPr>
      <w:color w:val="FFFFFF"/>
    </w:rPr>
    <w:pPr>
      <w:ind w:left="283" w:hanging="283"/>
    </w:pPr>
  </w:style>
  <w:style w:type="paragraph" w:styleId="585">
    <w:name w:val="Caption"/>
    <w:basedOn w:val="465"/>
    <w:qFormat/>
    <w:rPr>
      <w:rFonts w:cs="Arial"/>
      <w:i/>
      <w:iCs/>
    </w:rPr>
    <w:pPr>
      <w:spacing w:after="120" w:before="120"/>
      <w:suppressLineNumbers/>
    </w:pPr>
  </w:style>
  <w:style w:type="paragraph" w:styleId="586" w:customStyle="1">
    <w:name w:val="Указатель1"/>
    <w:basedOn w:val="465"/>
    <w:rPr>
      <w:rFonts w:cs="Arial"/>
    </w:rPr>
    <w:pPr>
      <w:suppressLineNumbers/>
    </w:pPr>
  </w:style>
  <w:style w:type="paragraph" w:styleId="587" w:customStyle="1">
    <w:name w:val="Standard"/>
    <w:rPr>
      <w:rFonts w:ascii="Calibri" w:hAnsi="Calibri" w:cs="Tahoma" w:eastAsia="Segoe UI"/>
      <w:color w:val="000000"/>
      <w:lang w:eastAsia="zh-CN"/>
    </w:rPr>
  </w:style>
  <w:style w:type="paragraph" w:styleId="588" w:customStyle="1">
    <w:name w:val="Text body"/>
    <w:basedOn w:val="465"/>
    <w:pPr>
      <w:spacing w:after="120" w:before="0"/>
    </w:pPr>
  </w:style>
  <w:style w:type="paragraph" w:styleId="589" w:customStyle="1">
    <w:name w:val="Основной текст (5)_"/>
    <w:rPr>
      <w:rFonts w:ascii="Calibri" w:hAnsi="Calibri" w:cs="Tahoma" w:eastAsia="Segoe UI"/>
      <w:color w:val="000000"/>
      <w:sz w:val="27"/>
      <w:szCs w:val="27"/>
      <w:highlight w:val="white"/>
      <w:lang w:eastAsia="zh-CN"/>
    </w:rPr>
  </w:style>
  <w:style w:type="paragraph" w:styleId="590">
    <w:name w:val="Normal (Web)"/>
    <w:basedOn w:val="465"/>
  </w:style>
  <w:style w:type="paragraph" w:styleId="591" w:customStyle="1">
    <w:name w:val="Index"/>
    <w:basedOn w:val="587"/>
  </w:style>
  <w:style w:type="paragraph" w:styleId="592" w:customStyle="1">
    <w:name w:val="Contents 2"/>
    <w:basedOn w:val="465"/>
    <w:next w:val="465"/>
    <w:pPr>
      <w:spacing w:lineRule="auto" w:line="276"/>
    </w:pPr>
  </w:style>
  <w:style w:type="paragraph" w:styleId="593" w:customStyle="1">
    <w:name w:val="Contents 4"/>
    <w:basedOn w:val="587"/>
    <w:next w:val="587"/>
    <w:pPr>
      <w:ind w:left="600"/>
    </w:pPr>
  </w:style>
  <w:style w:type="paragraph" w:styleId="594" w:customStyle="1">
    <w:name w:val="Tabl"/>
    <w:basedOn w:val="465"/>
    <w:rPr>
      <w:rFonts w:ascii="Trebuchet MS" w:hAnsi="Trebuchet MS" w:cs="Trebuchet MS" w:eastAsia="Trebuchet MS"/>
      <w:i/>
      <w:iCs/>
    </w:rPr>
    <w:pPr>
      <w:jc w:val="right"/>
      <w:keepNext/>
      <w:spacing w:after="0" w:before="120"/>
    </w:pPr>
  </w:style>
  <w:style w:type="paragraph" w:styleId="595" w:customStyle="1">
    <w:name w:val="apple-converted-space"/>
    <w:rPr>
      <w:rFonts w:ascii="Calibri" w:hAnsi="Calibri" w:cs="Tahoma" w:eastAsia="Segoe UI"/>
      <w:color w:val="000000"/>
      <w:lang w:eastAsia="zh-CN"/>
    </w:rPr>
  </w:style>
  <w:style w:type="paragraph" w:styleId="596" w:customStyle="1">
    <w:name w:val="Heading"/>
    <w:basedOn w:val="587"/>
    <w:next w:val="588"/>
    <w:rPr>
      <w:rFonts w:ascii="Liberation Sans" w:hAnsi="Liberation Sans" w:cs="Liberation Sans" w:eastAsia="Liberation Sans"/>
      <w:sz w:val="28"/>
      <w:szCs w:val="28"/>
    </w:rPr>
    <w:pPr>
      <w:keepNext/>
      <w:spacing w:after="120" w:before="240"/>
    </w:pPr>
  </w:style>
  <w:style w:type="paragraph" w:styleId="597" w:customStyle="1">
    <w:name w:val="Комментарий"/>
    <w:basedOn w:val="465"/>
    <w:next w:val="465"/>
    <w:rPr>
      <w:rFonts w:ascii="Arial" w:hAnsi="Arial" w:cs="Arial" w:eastAsia="Arial"/>
      <w:i/>
      <w:iCs/>
      <w:color w:val="800080"/>
      <w:sz w:val="20"/>
      <w:szCs w:val="20"/>
    </w:rPr>
    <w:pPr>
      <w:ind w:left="170"/>
      <w:widowControl w:val="off"/>
    </w:pPr>
  </w:style>
  <w:style w:type="paragraph" w:styleId="598" w:customStyle="1">
    <w:name w:val="Стандартный HTML Знак"/>
    <w:rPr>
      <w:rFonts w:ascii="Courier New" w:hAnsi="Courier New" w:cs="Courier New" w:eastAsia="Courier New"/>
      <w:color w:val="000000"/>
      <w:lang w:eastAsia="zh-CN"/>
    </w:rPr>
  </w:style>
  <w:style w:type="paragraph" w:styleId="599" w:customStyle="1">
    <w:name w:val="Название Знак"/>
    <w:rPr>
      <w:b/>
      <w:bCs/>
      <w:color w:val="000000"/>
      <w:sz w:val="28"/>
      <w:szCs w:val="28"/>
      <w:lang w:eastAsia="zh-CN"/>
    </w:rPr>
  </w:style>
  <w:style w:type="paragraph" w:styleId="600" w:customStyle="1">
    <w:name w:val="Contents 6"/>
    <w:basedOn w:val="587"/>
    <w:next w:val="587"/>
    <w:pPr>
      <w:ind w:left="1000"/>
    </w:pPr>
  </w:style>
  <w:style w:type="paragraph" w:styleId="601" w:customStyle="1">
    <w:name w:val="Contents 7"/>
    <w:basedOn w:val="587"/>
    <w:next w:val="587"/>
    <w:pPr>
      <w:ind w:left="1200"/>
    </w:pPr>
  </w:style>
  <w:style w:type="paragraph" w:styleId="602" w:customStyle="1">
    <w:name w:val="Normal Знак Знак"/>
    <w:rPr>
      <w:rFonts w:ascii="Calibri" w:hAnsi="Calibri" w:cs="Tahoma" w:eastAsia="Segoe UI"/>
      <w:color w:val="000000"/>
      <w:sz w:val="22"/>
      <w:szCs w:val="22"/>
      <w:lang w:eastAsia="zh-CN"/>
    </w:rPr>
  </w:style>
  <w:style w:type="paragraph" w:styleId="603" w:customStyle="1">
    <w:name w:val="Егор"/>
    <w:basedOn w:val="465"/>
    <w:rPr>
      <w:b/>
      <w:bCs/>
    </w:rPr>
    <w:pPr>
      <w:ind w:firstLine="851"/>
      <w:jc w:val="center"/>
      <w:spacing w:after="200" w:before="0"/>
    </w:pPr>
  </w:style>
  <w:style w:type="paragraph" w:styleId="604" w:customStyle="1">
    <w:name w:val="Егор3"/>
    <w:basedOn w:val="603"/>
    <w:rPr>
      <w:b w:val="false"/>
      <w:bCs w:val="false"/>
      <w:i/>
      <w:iCs/>
      <w:sz w:val="26"/>
      <w:szCs w:val="26"/>
    </w:rPr>
  </w:style>
  <w:style w:type="paragraph" w:styleId="605" w:customStyle="1">
    <w:name w:val="Основной текст 31"/>
    <w:basedOn w:val="465"/>
    <w:rPr>
      <w:sz w:val="16"/>
      <w:szCs w:val="16"/>
    </w:rPr>
    <w:pPr>
      <w:spacing w:after="120" w:before="0"/>
    </w:pPr>
  </w:style>
  <w:style w:type="paragraph" w:styleId="606" w:customStyle="1">
    <w:name w:val="Основной текст с отступом.Основной текст 1.Нумерованный список !!.Надин стиль"/>
    <w:basedOn w:val="465"/>
    <w:rPr>
      <w:rFonts w:ascii="Arial" w:hAnsi="Arial" w:cs="Arial" w:eastAsia="Arial"/>
      <w:sz w:val="26"/>
      <w:szCs w:val="26"/>
    </w:rPr>
    <w:pPr>
      <w:ind w:firstLine="709"/>
      <w:spacing w:after="120" w:before="0"/>
    </w:pPr>
  </w:style>
  <w:style w:type="paragraph" w:styleId="607" w:customStyle="1">
    <w:name w:val="WW_CharLFO3LVL2"/>
    <w:rPr>
      <w:rFonts w:ascii="Courier New" w:hAnsi="Courier New" w:cs="Courier New" w:eastAsia="Courier New"/>
      <w:color w:val="000000"/>
      <w:lang w:eastAsia="zh-CN"/>
    </w:rPr>
  </w:style>
  <w:style w:type="paragraph" w:styleId="608" w:customStyle="1">
    <w:name w:val="ConsPlusNormal Знак"/>
    <w:rPr>
      <w:color w:val="000000"/>
      <w:sz w:val="24"/>
      <w:szCs w:val="24"/>
      <w:lang w:eastAsia="zh-CN"/>
    </w:rPr>
  </w:style>
  <w:style w:type="paragraph" w:styleId="609" w:customStyle="1">
    <w:name w:val="Заголовок 7 Знак"/>
    <w:rPr>
      <w:rFonts w:ascii="Calibri" w:hAnsi="Calibri" w:cs="Calibri" w:eastAsia="Calibri"/>
      <w:color w:val="000000"/>
      <w:sz w:val="24"/>
      <w:szCs w:val="24"/>
      <w:lang w:eastAsia="zh-CN"/>
    </w:rPr>
  </w:style>
  <w:style w:type="paragraph" w:styleId="610" w:customStyle="1">
    <w:name w:val="Обычный3"/>
    <w:rPr>
      <w:color w:val="000000"/>
      <w:lang w:eastAsia="zh-CN"/>
    </w:rPr>
    <w:pPr>
      <w:widowControl w:val="off"/>
    </w:pPr>
  </w:style>
  <w:style w:type="paragraph" w:styleId="611">
    <w:name w:val="No Spacing"/>
    <w:qFormat/>
    <w:rPr>
      <w:rFonts w:ascii="Calibri" w:hAnsi="Calibri" w:cs="Tahoma" w:eastAsia="Segoe UI"/>
      <w:color w:val="000000"/>
      <w:sz w:val="22"/>
      <w:szCs w:val="22"/>
      <w:lang w:eastAsia="zh-CN"/>
    </w:rPr>
  </w:style>
  <w:style w:type="paragraph" w:styleId="612" w:customStyle="1">
    <w:name w:val="Contents 1"/>
    <w:basedOn w:val="465"/>
    <w:next w:val="465"/>
  </w:style>
  <w:style w:type="paragraph" w:styleId="613" w:customStyle="1">
    <w:name w:val="Название объекта1"/>
    <w:basedOn w:val="612"/>
    <w:next w:val="465"/>
    <w:rPr>
      <w:b/>
      <w:bCs/>
    </w:rPr>
    <w:pPr>
      <w:ind w:right="-144" w:firstLine="567"/>
    </w:pPr>
  </w:style>
  <w:style w:type="paragraph" w:styleId="614" w:customStyle="1">
    <w:name w:val="WW_CharLFO4LVL6"/>
    <w:rPr>
      <w:rFonts w:ascii="Wingdings" w:hAnsi="Wingdings" w:cs="Wingdings" w:eastAsia="Wingdings"/>
      <w:color w:val="000000"/>
      <w:lang w:eastAsia="zh-CN"/>
    </w:rPr>
  </w:style>
  <w:style w:type="paragraph" w:styleId="615" w:customStyle="1">
    <w:name w:val="Основной текст (5)"/>
    <w:basedOn w:val="465"/>
    <w:rPr>
      <w:rFonts w:ascii="Calibri" w:hAnsi="Calibri" w:cs="Calibri" w:eastAsia="Calibri"/>
      <w:sz w:val="27"/>
      <w:szCs w:val="27"/>
    </w:rPr>
    <w:pPr>
      <w:jc w:val="center"/>
      <w:spacing w:lineRule="atLeast" w:line="240" w:after="0" w:before="300"/>
    </w:pPr>
  </w:style>
  <w:style w:type="paragraph" w:styleId="616" w:customStyle="1">
    <w:name w:val="КК0"/>
    <w:basedOn w:val="465"/>
    <w:rPr>
      <w:sz w:val="26"/>
      <w:szCs w:val="26"/>
    </w:rPr>
    <w:pPr>
      <w:ind w:firstLine="709"/>
      <w:spacing w:after="120" w:before="120"/>
    </w:pPr>
  </w:style>
  <w:style w:type="paragraph" w:styleId="617" w:customStyle="1">
    <w:name w:val="ConsPlusCell"/>
    <w:rPr>
      <w:rFonts w:ascii="Arial" w:hAnsi="Arial" w:cs="Arial" w:eastAsia="Arial"/>
      <w:color w:val="000000"/>
      <w:lang w:eastAsia="zh-CN"/>
    </w:rPr>
    <w:pPr>
      <w:widowControl w:val="off"/>
    </w:pPr>
  </w:style>
  <w:style w:type="paragraph" w:styleId="618" w:customStyle="1">
    <w:name w:val="Выделение1"/>
    <w:rPr>
      <w:rFonts w:ascii="Calibri" w:hAnsi="Calibri" w:cs="Tahoma" w:eastAsia="Segoe UI"/>
      <w:i/>
      <w:iCs/>
      <w:color w:val="000000"/>
      <w:lang w:eastAsia="zh-CN"/>
    </w:rPr>
  </w:style>
  <w:style w:type="paragraph" w:styleId="619" w:customStyle="1">
    <w:name w:val="z-Конец формы Знак"/>
    <w:rPr>
      <w:rFonts w:ascii="Arial" w:hAnsi="Arial" w:cs="Arial" w:eastAsia="Arial"/>
      <w:color w:val="000000"/>
      <w:sz w:val="16"/>
      <w:szCs w:val="16"/>
      <w:lang w:eastAsia="zh-CN"/>
    </w:rPr>
  </w:style>
  <w:style w:type="paragraph" w:styleId="620" w:customStyle="1">
    <w:name w:val="xl59"/>
    <w:basedOn w:val="465"/>
    <w:rPr>
      <w:b/>
      <w:bCs/>
    </w:rPr>
    <w:pPr>
      <w:jc w:val="center"/>
    </w:pPr>
  </w:style>
  <w:style w:type="paragraph" w:styleId="621" w:customStyle="1">
    <w:name w:val="WW_CharLFO6LVL4"/>
    <w:rPr>
      <w:rFonts w:ascii="Symbol" w:hAnsi="Symbol" w:cs="Symbol" w:eastAsia="Symbol"/>
      <w:color w:val="000000"/>
      <w:lang w:eastAsia="zh-CN"/>
    </w:rPr>
  </w:style>
  <w:style w:type="paragraph" w:styleId="622" w:customStyle="1">
    <w:name w:val="WW_CharLFO6LVL7"/>
    <w:rPr>
      <w:rFonts w:ascii="Symbol" w:hAnsi="Symbol" w:cs="Symbol" w:eastAsia="Symbol"/>
      <w:color w:val="000000"/>
      <w:lang w:eastAsia="zh-CN"/>
    </w:rPr>
  </w:style>
  <w:style w:type="paragraph" w:styleId="623" w:customStyle="1">
    <w:name w:val="ConsPlusNonformat"/>
    <w:rPr>
      <w:rFonts w:ascii="Courier New" w:hAnsi="Courier New" w:cs="Courier New" w:eastAsia="Courier New"/>
      <w:color w:val="000000"/>
      <w:lang w:eastAsia="zh-CN"/>
    </w:rPr>
  </w:style>
  <w:style w:type="paragraph" w:styleId="624" w:customStyle="1">
    <w:name w:val="Tab_n Знак2"/>
    <w:rPr>
      <w:b/>
      <w:bCs/>
      <w:color w:val="000000"/>
      <w:sz w:val="26"/>
      <w:szCs w:val="26"/>
      <w:lang w:eastAsia="zh-CN"/>
    </w:rPr>
  </w:style>
  <w:style w:type="paragraph" w:styleId="625" w:customStyle="1">
    <w:name w:val="Основной текст с отступом 3 Знак"/>
    <w:rPr>
      <w:rFonts w:ascii="Arial" w:hAnsi="Arial" w:cs="Arial" w:eastAsia="Arial"/>
      <w:color w:val="000000"/>
      <w:sz w:val="16"/>
      <w:szCs w:val="16"/>
      <w:lang w:eastAsia="zh-CN"/>
    </w:rPr>
  </w:style>
  <w:style w:type="paragraph" w:styleId="626" w:customStyle="1">
    <w:name w:val="Нижний колонтитул Знак"/>
    <w:rPr>
      <w:color w:val="808080"/>
      <w:sz w:val="24"/>
      <w:szCs w:val="24"/>
      <w:lang w:eastAsia="zh-CN"/>
    </w:rPr>
  </w:style>
  <w:style w:type="paragraph" w:styleId="627" w:customStyle="1">
    <w:name w:val="Основной текст Знак"/>
    <w:rPr>
      <w:color w:val="000000"/>
      <w:sz w:val="24"/>
      <w:szCs w:val="24"/>
      <w:lang w:eastAsia="zh-CN"/>
    </w:rPr>
  </w:style>
  <w:style w:type="paragraph" w:styleId="628" w:customStyle="1">
    <w:name w:val="Заголовок 4 Знак"/>
    <w:rPr>
      <w:b/>
      <w:bCs/>
      <w:color w:val="FFFFFF"/>
      <w:sz w:val="28"/>
      <w:szCs w:val="28"/>
      <w:lang w:eastAsia="zh-CN"/>
    </w:rPr>
  </w:style>
  <w:style w:type="paragraph" w:styleId="629" w:customStyle="1">
    <w:name w:val="msonospacing"/>
    <w:basedOn w:val="465"/>
    <w:rPr>
      <w:rFonts w:ascii="Calibri" w:hAnsi="Calibri" w:cs="Calibri" w:eastAsia="Calibri"/>
      <w:sz w:val="22"/>
      <w:szCs w:val="22"/>
    </w:rPr>
  </w:style>
  <w:style w:type="paragraph" w:styleId="630" w:customStyle="1">
    <w:name w:val="Style4"/>
    <w:basedOn w:val="465"/>
    <w:pPr>
      <w:ind w:firstLine="746"/>
      <w:spacing w:lineRule="exact" w:line="334"/>
      <w:widowControl w:val="off"/>
    </w:pPr>
  </w:style>
  <w:style w:type="paragraph" w:styleId="631" w:customStyle="1">
    <w:name w:val="Таблица-текст"/>
    <w:basedOn w:val="465"/>
    <w:rPr>
      <w:sz w:val="20"/>
      <w:szCs w:val="20"/>
    </w:rPr>
    <w:pPr>
      <w:jc w:val="center"/>
    </w:pPr>
  </w:style>
  <w:style w:type="paragraph" w:styleId="632" w:customStyle="1">
    <w:name w:val="WW_CharLFO4LVL7"/>
    <w:rPr>
      <w:rFonts w:ascii="Symbol" w:hAnsi="Symbol" w:cs="Symbol" w:eastAsia="Symbol"/>
      <w:color w:val="000000"/>
      <w:lang w:eastAsia="zh-CN"/>
    </w:rPr>
  </w:style>
  <w:style w:type="paragraph" w:styleId="633" w:customStyle="1">
    <w:name w:val="Заголовок Знак"/>
    <w:rPr>
      <w:rFonts w:ascii="Calibri Light" w:hAnsi="Calibri Light" w:cs="Calibri Light" w:eastAsia="Calibri Light"/>
      <w:b/>
      <w:bCs/>
      <w:color w:val="000000"/>
      <w:sz w:val="32"/>
      <w:szCs w:val="32"/>
      <w:lang w:eastAsia="zh-CN"/>
    </w:rPr>
  </w:style>
  <w:style w:type="paragraph" w:styleId="634" w:customStyle="1">
    <w:name w:val="style11"/>
    <w:rPr>
      <w:rFonts w:ascii="Arial" w:hAnsi="Arial" w:cs="Arial" w:eastAsia="Arial"/>
      <w:color w:val="000000"/>
      <w:lang w:eastAsia="zh-CN"/>
    </w:rPr>
  </w:style>
  <w:style w:type="paragraph" w:styleId="635" w:customStyle="1">
    <w:name w:val="submenu-table"/>
    <w:rPr>
      <w:rFonts w:ascii="Calibri" w:hAnsi="Calibri" w:cs="Tahoma" w:eastAsia="Segoe UI"/>
      <w:color w:val="000000"/>
      <w:lang w:eastAsia="zh-CN"/>
    </w:rPr>
  </w:style>
  <w:style w:type="paragraph" w:styleId="636" w:customStyle="1">
    <w:name w:val="КК0 Знак"/>
    <w:rPr>
      <w:color w:val="000000"/>
      <w:sz w:val="26"/>
      <w:szCs w:val="26"/>
      <w:lang w:eastAsia="zh-CN"/>
    </w:rPr>
  </w:style>
  <w:style w:type="paragraph" w:styleId="637" w:customStyle="1">
    <w:name w:val="Стиль Заголовок 5 + Arial2"/>
    <w:basedOn w:val="470"/>
    <w:rPr>
      <w:rFonts w:ascii="Arial" w:hAnsi="Arial" w:cs="Arial" w:eastAsia="Arial"/>
    </w:rPr>
    <w:pPr>
      <w:numPr>
        <w:ilvl w:val="0"/>
        <w:numId w:val="0"/>
      </w:numPr>
      <w:spacing w:after="0" w:before="360"/>
      <w:widowControl w:val="off"/>
    </w:pPr>
  </w:style>
  <w:style w:type="paragraph" w:styleId="638" w:customStyle="1">
    <w:name w:val="Таблица_название_таблицы Знак"/>
    <w:rPr>
      <w:b/>
      <w:bCs/>
      <w:color w:val="000000"/>
      <w:sz w:val="22"/>
      <w:szCs w:val="22"/>
      <w:lang w:eastAsia="zh-CN"/>
    </w:rPr>
  </w:style>
  <w:style w:type="paragraph" w:styleId="639" w:customStyle="1">
    <w:name w:val="Название объекта Знак"/>
    <w:rPr>
      <w:color w:val="000000"/>
      <w:sz w:val="26"/>
      <w:szCs w:val="26"/>
      <w:lang w:eastAsia="zh-CN"/>
    </w:rPr>
  </w:style>
  <w:style w:type="paragraph" w:styleId="640">
    <w:name w:val="HTML Bottom of Form"/>
    <w:basedOn w:val="465"/>
    <w:next w:val="465"/>
    <w:rPr>
      <w:rFonts w:ascii="Arial" w:hAnsi="Arial" w:cs="Arial" w:eastAsia="Arial"/>
      <w:sz w:val="16"/>
      <w:szCs w:val="16"/>
    </w:rPr>
    <w:pPr>
      <w:jc w:val="center"/>
    </w:pPr>
  </w:style>
  <w:style w:type="paragraph" w:styleId="641">
    <w:name w:val="HTML Preformatted"/>
    <w:basedOn w:val="465"/>
    <w:rPr>
      <w:rFonts w:ascii="Courier New" w:hAnsi="Courier New" w:cs="Courier New" w:eastAsia="Courier New"/>
      <w:sz w:val="20"/>
      <w:szCs w:val="20"/>
    </w:rPr>
  </w:style>
  <w:style w:type="paragraph" w:styleId="642" w:customStyle="1">
    <w:name w:val=".HEADERTEXT"/>
    <w:rPr>
      <w:rFonts w:ascii="Arial" w:hAnsi="Arial" w:cs="Arial" w:eastAsia="Arial"/>
      <w:color w:val="2B4279"/>
      <w:sz w:val="22"/>
      <w:szCs w:val="22"/>
      <w:lang w:eastAsia="zh-CN"/>
    </w:rPr>
    <w:pPr>
      <w:widowControl w:val="off"/>
    </w:pPr>
  </w:style>
  <w:style w:type="paragraph" w:styleId="643" w:customStyle="1">
    <w:name w:val="Стиль"/>
    <w:rPr>
      <w:color w:val="000000"/>
      <w:sz w:val="24"/>
      <w:szCs w:val="24"/>
      <w:lang w:eastAsia="zh-CN"/>
    </w:rPr>
    <w:pPr>
      <w:widowControl w:val="off"/>
    </w:pPr>
  </w:style>
  <w:style w:type="paragraph" w:styleId="644" w:customStyle="1">
    <w:name w:val="Text body indent"/>
    <w:basedOn w:val="465"/>
    <w:pPr>
      <w:ind w:firstLine="360"/>
    </w:pPr>
  </w:style>
  <w:style w:type="paragraph" w:styleId="645" w:customStyle="1">
    <w:name w:val="Егор4"/>
    <w:basedOn w:val="465"/>
    <w:rPr>
      <w:sz w:val="26"/>
      <w:szCs w:val="26"/>
      <w:u w:val="single"/>
    </w:rPr>
    <w:pPr>
      <w:ind w:firstLine="851"/>
      <w:jc w:val="center"/>
      <w:spacing w:after="200" w:before="0"/>
    </w:pPr>
  </w:style>
  <w:style w:type="paragraph" w:styleId="646" w:customStyle="1">
    <w:name w:val="ConsPlusNormal"/>
    <w:rPr>
      <w:color w:val="000000"/>
      <w:sz w:val="24"/>
      <w:szCs w:val="24"/>
      <w:lang w:eastAsia="zh-CN"/>
    </w:rPr>
    <w:pPr>
      <w:ind w:firstLine="720"/>
      <w:widowControl w:val="off"/>
    </w:pPr>
  </w:style>
  <w:style w:type="paragraph" w:styleId="647" w:customStyle="1">
    <w:name w:val="Header Char"/>
    <w:rPr>
      <w:color w:val="000000"/>
      <w:lang w:eastAsia="zh-CN"/>
    </w:rPr>
  </w:style>
  <w:style w:type="paragraph" w:styleId="648" w:customStyle="1">
    <w:name w:val="Текст Знак"/>
    <w:rPr>
      <w:rFonts w:ascii="Courier New" w:hAnsi="Courier New" w:cs="Courier New" w:eastAsia="Courier New"/>
      <w:color w:val="000000"/>
      <w:lang w:eastAsia="zh-CN"/>
    </w:rPr>
  </w:style>
  <w:style w:type="paragraph" w:styleId="649" w:customStyle="1">
    <w:name w:val="Основной текст (2)"/>
    <w:rPr>
      <w:b/>
      <w:bCs/>
      <w:color w:val="000000"/>
      <w:sz w:val="27"/>
      <w:szCs w:val="27"/>
      <w:u w:val="single"/>
      <w:lang w:eastAsia="zh-CN"/>
    </w:rPr>
  </w:style>
  <w:style w:type="paragraph" w:styleId="650" w:customStyle="1">
    <w:name w:val="Без интервала Знак"/>
    <w:rPr>
      <w:rFonts w:ascii="Calibri" w:hAnsi="Calibri" w:cs="Tahoma" w:eastAsia="Segoe UI"/>
      <w:color w:val="000000"/>
      <w:sz w:val="22"/>
      <w:szCs w:val="22"/>
      <w:lang w:eastAsia="zh-CN"/>
    </w:rPr>
  </w:style>
  <w:style w:type="paragraph" w:styleId="651" w:customStyle="1">
    <w:name w:val="Егор1"/>
    <w:basedOn w:val="465"/>
    <w:rPr>
      <w:b/>
      <w:bCs/>
      <w:i/>
      <w:iCs/>
    </w:rPr>
    <w:pPr>
      <w:ind w:firstLine="709"/>
      <w:jc w:val="center"/>
      <w:spacing w:after="120" w:before="120"/>
    </w:pPr>
  </w:style>
  <w:style w:type="paragraph" w:styleId="652" w:customStyle="1">
    <w:name w:val="Заголовок 6 Знак"/>
    <w:rPr>
      <w:b/>
      <w:bCs/>
      <w:color w:val="000000"/>
      <w:sz w:val="22"/>
      <w:szCs w:val="22"/>
      <w:lang w:eastAsia="zh-CN"/>
    </w:rPr>
  </w:style>
  <w:style w:type="paragraph" w:styleId="653" w:customStyle="1">
    <w:name w:val="127 см Знак"/>
    <w:rPr>
      <w:color w:val="000000"/>
      <w:sz w:val="26"/>
      <w:szCs w:val="26"/>
      <w:lang w:eastAsia="zh-CN"/>
    </w:rPr>
  </w:style>
  <w:style w:type="paragraph" w:styleId="654" w:customStyle="1">
    <w:name w:val="Основной текст с отступом 21"/>
    <w:basedOn w:val="465"/>
    <w:pPr>
      <w:ind w:left="283"/>
      <w:spacing w:lineRule="auto" w:line="480" w:after="120" w:before="0"/>
    </w:pPr>
  </w:style>
  <w:style w:type="paragraph" w:styleId="655" w:customStyle="1">
    <w:name w:val=".FORMATTEXT"/>
    <w:rPr>
      <w:color w:val="000000"/>
      <w:sz w:val="24"/>
      <w:szCs w:val="24"/>
      <w:lang w:eastAsia="zh-CN"/>
    </w:rPr>
    <w:pPr>
      <w:widowControl w:val="off"/>
    </w:pPr>
  </w:style>
  <w:style w:type="paragraph" w:styleId="656" w:customStyle="1">
    <w:name w:val="Подзаголовок Знак"/>
    <w:rPr>
      <w:b/>
      <w:bCs/>
      <w:color w:val="000000"/>
      <w:sz w:val="28"/>
      <w:szCs w:val="28"/>
      <w:lang w:eastAsia="zh-CN"/>
    </w:rPr>
  </w:style>
  <w:style w:type="paragraph" w:styleId="657" w:customStyle="1">
    <w:name w:val="Text"/>
    <w:basedOn w:val="465"/>
    <w:rPr>
      <w:rFonts w:ascii="Courier New" w:hAnsi="Courier New" w:cs="Courier New" w:eastAsia="Courier New"/>
      <w:sz w:val="20"/>
      <w:szCs w:val="20"/>
    </w:rPr>
  </w:style>
  <w:style w:type="paragraph" w:styleId="658" w:customStyle="1">
    <w:name w:val="WW_CharLFO4LVL1"/>
    <w:rPr>
      <w:color w:val="000000"/>
      <w:lang w:eastAsia="zh-CN"/>
    </w:rPr>
  </w:style>
  <w:style w:type="paragraph" w:styleId="659" w:customStyle="1">
    <w:name w:val="Основной текст_"/>
    <w:rPr>
      <w:rFonts w:ascii="Calibri" w:hAnsi="Calibri" w:cs="Tahoma" w:eastAsia="Segoe UI"/>
      <w:color w:val="000000"/>
      <w:sz w:val="27"/>
      <w:szCs w:val="27"/>
      <w:highlight w:val="white"/>
      <w:lang w:eastAsia="zh-CN"/>
    </w:rPr>
  </w:style>
  <w:style w:type="paragraph" w:styleId="660" w:customStyle="1">
    <w:name w:val="Header and Footer"/>
    <w:rPr>
      <w:rFonts w:ascii="XO Thames" w:hAnsi="XO Thames" w:cs="XO Thames" w:eastAsia="XO Thames"/>
      <w:color w:val="000000"/>
      <w:lang w:eastAsia="zh-CN"/>
    </w:rPr>
    <w:pPr>
      <w:spacing w:lineRule="auto" w:line="360"/>
    </w:pPr>
  </w:style>
  <w:style w:type="paragraph" w:styleId="661" w:customStyle="1">
    <w:name w:val="Верхний и нижний колонтитулы"/>
    <w:basedOn w:val="465"/>
    <w:pPr>
      <w:tabs>
        <w:tab w:val="center" w:pos="4819" w:leader="none"/>
        <w:tab w:val="right" w:pos="9638" w:leader="none"/>
      </w:tabs>
      <w:suppressLineNumbers/>
    </w:pPr>
  </w:style>
  <w:style w:type="paragraph" w:styleId="662">
    <w:name w:val="Footer"/>
    <w:basedOn w:val="465"/>
    <w:rPr>
      <w:color w:val="808080"/>
    </w:rPr>
    <w:pPr>
      <w:ind w:left="757"/>
    </w:pPr>
  </w:style>
  <w:style w:type="paragraph" w:styleId="663" w:customStyle="1">
    <w:name w:val="FR1"/>
    <w:rPr>
      <w:color w:val="000000"/>
      <w:sz w:val="24"/>
      <w:szCs w:val="24"/>
      <w:lang w:eastAsia="zh-CN"/>
    </w:rPr>
    <w:pPr>
      <w:ind w:firstLine="120"/>
      <w:spacing w:lineRule="auto" w:line="300"/>
      <w:widowControl w:val="off"/>
    </w:pPr>
  </w:style>
  <w:style w:type="paragraph" w:styleId="664" w:customStyle="1">
    <w:name w:val="Табличный_боковик_11 Знак"/>
    <w:rPr>
      <w:color w:val="000000"/>
      <w:sz w:val="22"/>
      <w:szCs w:val="22"/>
      <w:lang w:eastAsia="zh-CN"/>
    </w:rPr>
  </w:style>
  <w:style w:type="paragraph" w:styleId="665" w:customStyle="1">
    <w:name w:val="Стиль Заголовок 5 + Arial"/>
    <w:basedOn w:val="470"/>
    <w:rPr>
      <w:rFonts w:ascii="Arial" w:hAnsi="Arial" w:cs="Arial" w:eastAsia="Arial"/>
    </w:rPr>
    <w:pPr>
      <w:numPr>
        <w:ilvl w:val="0"/>
        <w:numId w:val="0"/>
      </w:numPr>
      <w:jc w:val="center"/>
      <w:spacing w:after="0" w:before="360"/>
      <w:widowControl w:val="off"/>
    </w:pPr>
  </w:style>
  <w:style w:type="paragraph" w:styleId="666" w:customStyle="1">
    <w:name w:val="Основной текст4"/>
    <w:basedOn w:val="465"/>
    <w:rPr>
      <w:rFonts w:ascii="Arial" w:hAnsi="Arial" w:cs="Arial" w:eastAsia="Arial"/>
      <w:sz w:val="22"/>
      <w:szCs w:val="22"/>
    </w:rPr>
    <w:pPr>
      <w:ind w:firstLine="567"/>
      <w:spacing w:after="60" w:before="60"/>
    </w:pPr>
  </w:style>
  <w:style w:type="paragraph" w:styleId="667" w:customStyle="1">
    <w:name w:val="z2"/>
    <w:basedOn w:val="465"/>
    <w:rPr>
      <w:b/>
      <w:bCs/>
      <w:sz w:val="18"/>
      <w:szCs w:val="18"/>
    </w:rPr>
    <w:pPr>
      <w:jc w:val="center"/>
      <w:spacing w:after="30" w:before="150"/>
    </w:pPr>
  </w:style>
  <w:style w:type="paragraph" w:styleId="668" w:customStyle="1">
    <w:name w:val="Contents 3"/>
    <w:basedOn w:val="587"/>
    <w:next w:val="587"/>
    <w:pPr>
      <w:ind w:left="400"/>
    </w:pPr>
  </w:style>
  <w:style w:type="paragraph" w:styleId="669" w:customStyle="1">
    <w:name w:val="WW_CharLFO3LVL7"/>
    <w:rPr>
      <w:rFonts w:ascii="Symbol" w:hAnsi="Symbol" w:cs="Symbol" w:eastAsia="Symbol"/>
      <w:color w:val="000000"/>
      <w:lang w:eastAsia="zh-CN"/>
    </w:rPr>
  </w:style>
  <w:style w:type="paragraph" w:styleId="670" w:customStyle="1">
    <w:name w:val="Font Style80"/>
    <w:rPr>
      <w:b/>
      <w:bCs/>
      <w:color w:val="000000"/>
      <w:sz w:val="26"/>
      <w:szCs w:val="26"/>
      <w:lang w:eastAsia="zh-CN"/>
    </w:rPr>
  </w:style>
  <w:style w:type="paragraph" w:styleId="671" w:customStyle="1">
    <w:name w:val="Основной текст 21"/>
    <w:basedOn w:val="465"/>
    <w:pPr>
      <w:ind w:firstLine="709"/>
    </w:pPr>
  </w:style>
  <w:style w:type="paragraph" w:styleId="672" w:customStyle="1">
    <w:name w:val="Абзац списка1"/>
    <w:basedOn w:val="465"/>
    <w:rPr>
      <w:rFonts w:ascii="Arial Narrow" w:hAnsi="Arial Narrow" w:cs="Arial Narrow" w:eastAsia="Arial Narrow"/>
    </w:rPr>
    <w:pPr>
      <w:ind w:firstLine="709"/>
    </w:pPr>
  </w:style>
  <w:style w:type="paragraph" w:styleId="673" w:customStyle="1">
    <w:name w:val="список"/>
    <w:basedOn w:val="465"/>
    <w:rPr>
      <w:rFonts w:ascii="Calibri" w:hAnsi="Calibri" w:cs="Calibri" w:eastAsia="Calibri"/>
    </w:rPr>
    <w:pPr>
      <w:numPr>
        <w:numId w:val="2"/>
      </w:numPr>
      <w:spacing w:lineRule="auto" w:line="360"/>
    </w:pPr>
  </w:style>
  <w:style w:type="paragraph" w:styleId="674" w:customStyle="1">
    <w:name w:val="WW_CharLFO3LVL5"/>
    <w:rPr>
      <w:rFonts w:ascii="Courier New" w:hAnsi="Courier New" w:cs="Courier New" w:eastAsia="Courier New"/>
      <w:color w:val="000000"/>
      <w:lang w:eastAsia="zh-CN"/>
    </w:rPr>
  </w:style>
  <w:style w:type="paragraph" w:styleId="675" w:customStyle="1">
    <w:name w:val="Маркированный список1"/>
    <w:basedOn w:val="465"/>
    <w:rPr>
      <w:b/>
      <w:bCs/>
    </w:rPr>
    <w:pPr>
      <w:ind w:firstLine="567"/>
      <w:widowControl w:val="off"/>
    </w:pPr>
  </w:style>
  <w:style w:type="paragraph" w:styleId="676" w:customStyle="1">
    <w:name w:val="Красноярск"/>
    <w:basedOn w:val="465"/>
    <w:pPr>
      <w:ind w:firstLine="709"/>
    </w:pPr>
  </w:style>
  <w:style w:type="paragraph" w:styleId="677" w:customStyle="1">
    <w:name w:val="ConsPlusTitle"/>
    <w:rPr>
      <w:rFonts w:ascii="Arial" w:hAnsi="Arial" w:cs="Arial" w:eastAsia="Arial"/>
      <w:b/>
      <w:bCs/>
      <w:color w:val="000000"/>
      <w:sz w:val="22"/>
      <w:szCs w:val="22"/>
      <w:lang w:eastAsia="zh-CN"/>
    </w:rPr>
  </w:style>
  <w:style w:type="paragraph" w:styleId="678" w:customStyle="1">
    <w:name w:val="S_Маркированный Знак"/>
    <w:rPr>
      <w:b/>
      <w:bCs/>
      <w:color w:val="000000"/>
      <w:sz w:val="24"/>
      <w:szCs w:val="24"/>
      <w:lang w:eastAsia="zh-CN"/>
    </w:rPr>
  </w:style>
  <w:style w:type="paragraph" w:styleId="679" w:customStyle="1">
    <w:name w:val="WW_CharLFO4LVL4"/>
    <w:rPr>
      <w:rFonts w:ascii="Symbol" w:hAnsi="Symbol" w:cs="Symbol" w:eastAsia="Symbol"/>
      <w:color w:val="000000"/>
      <w:lang w:eastAsia="zh-CN"/>
    </w:rPr>
  </w:style>
  <w:style w:type="paragraph" w:styleId="680" w:customStyle="1">
    <w:name w:val="Таблица_название_таблицы"/>
    <w:basedOn w:val="465"/>
    <w:next w:val="465"/>
    <w:rPr>
      <w:b/>
      <w:bCs/>
      <w:sz w:val="22"/>
      <w:szCs w:val="22"/>
    </w:rPr>
    <w:pPr>
      <w:jc w:val="center"/>
      <w:keepNext/>
      <w:spacing w:after="60" w:before="60"/>
    </w:pPr>
  </w:style>
  <w:style w:type="paragraph" w:styleId="681" w:customStyle="1">
    <w:name w:val="WW_CharLFO6LVL1"/>
    <w:rPr>
      <w:rFonts w:ascii="Symbol" w:hAnsi="Symbol" w:cs="Symbol" w:eastAsia="Symbol"/>
      <w:color w:val="000000"/>
      <w:lang w:eastAsia="zh-CN"/>
    </w:rPr>
  </w:style>
  <w:style w:type="paragraph" w:styleId="682" w:customStyle="1">
    <w:name w:val="Заголовок 1 Знак"/>
    <w:rPr>
      <w:rFonts w:ascii="Arial" w:hAnsi="Arial" w:cs="Arial" w:eastAsia="Arial"/>
      <w:b/>
      <w:bCs/>
      <w:color w:val="000000"/>
      <w:sz w:val="32"/>
      <w:szCs w:val="32"/>
      <w:lang w:eastAsia="zh-CN"/>
    </w:rPr>
  </w:style>
  <w:style w:type="paragraph" w:styleId="683" w:customStyle="1">
    <w:name w:val="WW_CharLFO3LVL4"/>
    <w:rPr>
      <w:rFonts w:ascii="Symbol" w:hAnsi="Symbol" w:cs="Symbol" w:eastAsia="Symbol"/>
      <w:color w:val="000000"/>
      <w:lang w:eastAsia="zh-CN"/>
    </w:rPr>
  </w:style>
  <w:style w:type="paragraph" w:styleId="684" w:customStyle="1">
    <w:name w:val="Font Style15"/>
    <w:rPr>
      <w:color w:val="000000"/>
      <w:sz w:val="26"/>
      <w:szCs w:val="26"/>
      <w:lang w:eastAsia="zh-CN"/>
    </w:rPr>
  </w:style>
  <w:style w:type="paragraph" w:styleId="685" w:customStyle="1">
    <w:name w:val="Цветовое выделение"/>
    <w:rPr>
      <w:rFonts w:ascii="Calibri" w:hAnsi="Calibri" w:cs="Tahoma" w:eastAsia="Segoe UI"/>
      <w:b/>
      <w:bCs/>
      <w:color w:val="000080"/>
      <w:lang w:eastAsia="zh-CN"/>
    </w:rPr>
  </w:style>
  <w:style w:type="paragraph" w:styleId="686" w:customStyle="1">
    <w:name w:val="Основной текст с отступом 31"/>
    <w:basedOn w:val="465"/>
    <w:rPr>
      <w:sz w:val="16"/>
      <w:szCs w:val="16"/>
    </w:rPr>
    <w:pPr>
      <w:ind w:left="283"/>
      <w:spacing w:after="120" w:before="0"/>
    </w:pPr>
  </w:style>
  <w:style w:type="paragraph" w:styleId="687" w:customStyle="1">
    <w:name w:val="Верхний колонтитул Знак"/>
    <w:rPr>
      <w:color w:val="000000"/>
      <w:sz w:val="24"/>
      <w:szCs w:val="24"/>
      <w:lang w:eastAsia="zh-CN"/>
    </w:rPr>
  </w:style>
  <w:style w:type="paragraph" w:styleId="688" w:customStyle="1">
    <w:name w:val="Строгий1"/>
    <w:rPr>
      <w:rFonts w:ascii="Calibri" w:hAnsi="Calibri" w:cs="Tahoma" w:eastAsia="Segoe UI"/>
      <w:b/>
      <w:bCs/>
      <w:color w:val="000000"/>
      <w:lang w:eastAsia="zh-CN"/>
    </w:rPr>
  </w:style>
  <w:style w:type="paragraph" w:styleId="689" w:customStyle="1">
    <w:name w:val="bogdanovo1"/>
    <w:rPr>
      <w:rFonts w:ascii="Comic Sans MS" w:hAnsi="Comic Sans MS" w:cs="Comic Sans MS" w:eastAsia="Comic Sans MS"/>
      <w:b/>
      <w:bCs/>
      <w:color w:val="FF0099"/>
      <w:lang w:eastAsia="zh-CN"/>
    </w:rPr>
  </w:style>
  <w:style w:type="paragraph" w:styleId="690" w:customStyle="1">
    <w:name w:val="Обычный8"/>
    <w:rPr>
      <w:color w:val="000000"/>
      <w:sz w:val="28"/>
      <w:szCs w:val="28"/>
      <w:lang w:eastAsia="zh-CN"/>
    </w:rPr>
    <w:pPr>
      <w:widowControl w:val="off"/>
    </w:pPr>
  </w:style>
  <w:style w:type="paragraph" w:styleId="691" w:customStyle="1">
    <w:name w:val="Основной текст с отступом 32"/>
    <w:basedOn w:val="465"/>
    <w:rPr>
      <w:rFonts w:ascii="Arial" w:hAnsi="Arial" w:cs="Arial" w:eastAsia="Arial"/>
      <w:sz w:val="16"/>
      <w:szCs w:val="16"/>
    </w:rPr>
    <w:pPr>
      <w:ind w:left="283"/>
      <w:spacing w:after="120" w:before="0"/>
      <w:widowControl w:val="off"/>
    </w:pPr>
  </w:style>
  <w:style w:type="paragraph" w:styleId="692" w:customStyle="1">
    <w:name w:val="Footnote"/>
    <w:rPr>
      <w:rFonts w:ascii="XO Thames" w:hAnsi="XO Thames" w:cs="XO Thames" w:eastAsia="XO Thames"/>
      <w:color w:val="000000"/>
      <w:sz w:val="22"/>
      <w:szCs w:val="22"/>
      <w:lang w:eastAsia="zh-CN"/>
    </w:rPr>
  </w:style>
  <w:style w:type="paragraph" w:styleId="693" w:customStyle="1">
    <w:name w:val="Красная строка Знак"/>
    <w:rPr>
      <w:rFonts w:ascii="Arial" w:hAnsi="Arial" w:cs="Arial" w:eastAsia="Arial"/>
      <w:color w:val="000000"/>
      <w:sz w:val="26"/>
      <w:szCs w:val="26"/>
      <w:lang w:eastAsia="zh-CN"/>
    </w:rPr>
  </w:style>
  <w:style w:type="paragraph" w:styleId="694" w:customStyle="1">
    <w:name w:val="Основной текст Знак1"/>
    <w:rPr>
      <w:color w:val="000000"/>
      <w:sz w:val="24"/>
      <w:szCs w:val="24"/>
      <w:lang w:eastAsia="zh-CN"/>
    </w:rPr>
  </w:style>
  <w:style w:type="paragraph" w:styleId="695" w:customStyle="1">
    <w:name w:val="WW_CharLFO6LVL8"/>
    <w:rPr>
      <w:rFonts w:ascii="Courier New" w:hAnsi="Courier New" w:cs="Courier New" w:eastAsia="Courier New"/>
      <w:color w:val="000000"/>
      <w:lang w:eastAsia="zh-CN"/>
    </w:rPr>
  </w:style>
  <w:style w:type="paragraph" w:styleId="696" w:customStyle="1">
    <w:name w:val="Табличный_таблица_11 Знак"/>
    <w:rPr>
      <w:color w:val="000000"/>
      <w:sz w:val="22"/>
      <w:szCs w:val="22"/>
      <w:lang w:eastAsia="zh-CN"/>
    </w:rPr>
  </w:style>
  <w:style w:type="paragraph" w:styleId="697" w:customStyle="1">
    <w:name w:val="WW_CharLFO3LVL3"/>
    <w:rPr>
      <w:rFonts w:ascii="Wingdings" w:hAnsi="Wingdings" w:cs="Wingdings" w:eastAsia="Wingdings"/>
      <w:color w:val="000000"/>
      <w:lang w:eastAsia="zh-CN"/>
    </w:rPr>
  </w:style>
  <w:style w:type="paragraph" w:styleId="698" w:customStyle="1">
    <w:name w:val="Основной текст 2 Знак"/>
    <w:rPr>
      <w:color w:val="000000"/>
      <w:sz w:val="24"/>
      <w:szCs w:val="24"/>
      <w:lang w:eastAsia="zh-CN"/>
    </w:rPr>
  </w:style>
  <w:style w:type="paragraph" w:styleId="699" w:customStyle="1">
    <w:name w:val="WW_CharLFO4LVL8"/>
    <w:rPr>
      <w:rFonts w:ascii="Courier New" w:hAnsi="Courier New" w:cs="Courier New" w:eastAsia="Courier New"/>
      <w:color w:val="000000"/>
      <w:lang w:eastAsia="zh-CN"/>
    </w:rPr>
  </w:style>
  <w:style w:type="paragraph" w:styleId="700" w:customStyle="1">
    <w:name w:val="Прижатый влево"/>
    <w:basedOn w:val="465"/>
    <w:next w:val="465"/>
    <w:rPr>
      <w:rFonts w:ascii="Arial" w:hAnsi="Arial" w:cs="Arial" w:eastAsia="Arial"/>
    </w:rPr>
    <w:pPr>
      <w:spacing w:after="0" w:before="0"/>
      <w:widowControl w:val="off"/>
    </w:pPr>
  </w:style>
  <w:style w:type="paragraph" w:styleId="701" w:customStyle="1">
    <w:name w:val="Font Style31"/>
    <w:rPr>
      <w:color w:val="000000"/>
      <w:sz w:val="16"/>
      <w:szCs w:val="16"/>
      <w:lang w:eastAsia="zh-CN"/>
    </w:rPr>
  </w:style>
  <w:style w:type="paragraph" w:styleId="702" w:customStyle="1">
    <w:name w:val="WW_CharLFO6LVL6"/>
    <w:rPr>
      <w:rFonts w:ascii="Wingdings" w:hAnsi="Wingdings" w:cs="Wingdings" w:eastAsia="Wingdings"/>
      <w:color w:val="000000"/>
      <w:lang w:eastAsia="zh-CN"/>
    </w:rPr>
  </w:style>
  <w:style w:type="paragraph" w:styleId="703" w:customStyle="1">
    <w:name w:val="WW_CharLFO3LVL6"/>
    <w:rPr>
      <w:rFonts w:ascii="Wingdings" w:hAnsi="Wingdings" w:cs="Wingdings" w:eastAsia="Wingdings"/>
      <w:color w:val="000000"/>
      <w:lang w:eastAsia="zh-CN"/>
    </w:rPr>
  </w:style>
  <w:style w:type="paragraph" w:styleId="704" w:customStyle="1">
    <w:name w:val="Текст отчета"/>
    <w:basedOn w:val="465"/>
    <w:rPr>
      <w:rFonts w:ascii="Arial" w:hAnsi="Arial" w:cs="Arial" w:eastAsia="Arial"/>
    </w:rPr>
    <w:pPr>
      <w:ind w:firstLine="709"/>
      <w:spacing w:after="120" w:before="120"/>
    </w:pPr>
  </w:style>
  <w:style w:type="paragraph" w:styleId="705" w:customStyle="1">
    <w:name w:val="WW_CharLFO3LVL8"/>
    <w:rPr>
      <w:rFonts w:ascii="Courier New" w:hAnsi="Courier New" w:cs="Courier New" w:eastAsia="Courier New"/>
      <w:color w:val="000000"/>
      <w:lang w:eastAsia="zh-CN"/>
    </w:rPr>
  </w:style>
  <w:style w:type="paragraph" w:styleId="706" w:customStyle="1">
    <w:name w:val="Основной шрифт абзаца1"/>
    <w:rPr>
      <w:rFonts w:ascii="Calibri" w:hAnsi="Calibri" w:cs="Tahoma" w:eastAsia="Segoe UI"/>
      <w:color w:val="000000"/>
      <w:lang w:eastAsia="zh-CN"/>
    </w:rPr>
  </w:style>
  <w:style w:type="paragraph" w:styleId="707" w:customStyle="1">
    <w:name w:val="WW_CharLFO6LVL3"/>
    <w:rPr>
      <w:rFonts w:ascii="Wingdings" w:hAnsi="Wingdings" w:cs="Wingdings" w:eastAsia="Wingdings"/>
      <w:color w:val="000000"/>
      <w:lang w:eastAsia="zh-CN"/>
    </w:rPr>
  </w:style>
  <w:style w:type="paragraph" w:styleId="708" w:customStyle="1">
    <w:name w:val="WW_CharLFO4LVL2"/>
    <w:rPr>
      <w:rFonts w:ascii="Courier New" w:hAnsi="Courier New" w:cs="Courier New" w:eastAsia="Courier New"/>
      <w:color w:val="000000"/>
      <w:lang w:eastAsia="zh-CN"/>
    </w:rPr>
  </w:style>
  <w:style w:type="paragraph" w:styleId="709" w:customStyle="1">
    <w:name w:val="S_Обычный"/>
    <w:basedOn w:val="465"/>
    <w:pPr>
      <w:ind w:firstLine="567"/>
      <w:keepNext/>
    </w:pPr>
  </w:style>
  <w:style w:type="paragraph" w:styleId="710" w:customStyle="1">
    <w:name w:val="íîðìàòèâêà"/>
    <w:basedOn w:val="465"/>
    <w:pPr>
      <w:ind w:firstLine="720"/>
      <w:spacing w:after="0" w:before="60"/>
    </w:pPr>
  </w:style>
  <w:style w:type="paragraph" w:styleId="711" w:customStyle="1">
    <w:name w:val="Номер страницы1"/>
    <w:rPr>
      <w:rFonts w:ascii="Calibri" w:hAnsi="Calibri" w:cs="Tahoma" w:eastAsia="Segoe UI"/>
      <w:color w:val="000000"/>
      <w:lang w:eastAsia="zh-CN"/>
    </w:rPr>
  </w:style>
  <w:style w:type="paragraph" w:styleId="712" w:customStyle="1">
    <w:name w:val="Гипертекстовая ссылка"/>
    <w:rPr>
      <w:rFonts w:ascii="Calibri" w:hAnsi="Calibri" w:cs="Tahoma" w:eastAsia="Segoe UI"/>
      <w:color w:val="106BBE"/>
      <w:lang w:eastAsia="zh-CN"/>
    </w:rPr>
  </w:style>
  <w:style w:type="paragraph" w:styleId="713" w:customStyle="1">
    <w:name w:val="Contents 9"/>
    <w:basedOn w:val="587"/>
    <w:next w:val="587"/>
    <w:pPr>
      <w:ind w:left="1600"/>
    </w:pPr>
  </w:style>
  <w:style w:type="paragraph" w:styleId="714" w:customStyle="1">
    <w:name w:val="Основной текст 22"/>
    <w:basedOn w:val="465"/>
    <w:pPr>
      <w:ind w:firstLine="709"/>
    </w:pPr>
  </w:style>
  <w:style w:type="paragraph" w:styleId="715" w:customStyle="1">
    <w:name w:val="Main"/>
    <w:basedOn w:val="465"/>
    <w:rPr>
      <w:rFonts w:ascii="Calibri" w:hAnsi="Calibri" w:cs="Calibri" w:eastAsia="Calibri"/>
    </w:rPr>
    <w:pPr>
      <w:ind w:firstLine="709"/>
    </w:pPr>
  </w:style>
  <w:style w:type="paragraph" w:styleId="716" w:customStyle="1">
    <w:name w:val="Гиперссылка1"/>
    <w:rPr>
      <w:rFonts w:ascii="Calibri" w:hAnsi="Calibri" w:cs="Tahoma" w:eastAsia="Segoe UI"/>
      <w:color w:val="0000FF"/>
      <w:u w:val="single"/>
      <w:lang w:eastAsia="zh-CN"/>
    </w:rPr>
  </w:style>
  <w:style w:type="paragraph" w:styleId="717" w:customStyle="1">
    <w:name w:val="WW_CharLFO6LVL9"/>
    <w:rPr>
      <w:rFonts w:ascii="Wingdings" w:hAnsi="Wingdings" w:cs="Wingdings" w:eastAsia="Wingdings"/>
      <w:color w:val="000000"/>
      <w:lang w:eastAsia="zh-CN"/>
    </w:rPr>
  </w:style>
  <w:style w:type="paragraph" w:styleId="718" w:customStyle="1">
    <w:name w:val="Основной текст1"/>
    <w:basedOn w:val="465"/>
    <w:rPr>
      <w:rFonts w:ascii="Calibri" w:hAnsi="Calibri" w:cs="Calibri" w:eastAsia="Calibri"/>
      <w:sz w:val="27"/>
      <w:szCs w:val="27"/>
    </w:rPr>
    <w:pPr>
      <w:spacing w:lineRule="exact" w:line="326" w:after="0" w:before="0"/>
      <w:widowControl w:val="off"/>
    </w:pPr>
  </w:style>
  <w:style w:type="paragraph" w:styleId="719" w:customStyle="1">
    <w:name w:val="Default"/>
    <w:rPr>
      <w:color w:val="000000"/>
      <w:sz w:val="24"/>
      <w:szCs w:val="24"/>
      <w:lang w:eastAsia="zh-CN"/>
    </w:rPr>
  </w:style>
  <w:style w:type="paragraph" w:styleId="720" w:customStyle="1">
    <w:name w:val="Заголовок 3 Знак"/>
    <w:rPr>
      <w:rFonts w:ascii="Cambria" w:hAnsi="Cambria" w:cs="Cambria" w:eastAsia="Cambria"/>
      <w:b/>
      <w:bCs/>
      <w:color w:val="000000"/>
      <w:sz w:val="26"/>
      <w:szCs w:val="26"/>
      <w:lang w:eastAsia="zh-CN"/>
    </w:rPr>
  </w:style>
  <w:style w:type="paragraph" w:styleId="721" w:customStyle="1">
    <w:name w:val="1 Стиль Знак"/>
    <w:rPr>
      <w:color w:val="000000"/>
      <w:sz w:val="24"/>
      <w:szCs w:val="24"/>
      <w:lang w:eastAsia="zh-CN"/>
    </w:rPr>
  </w:style>
  <w:style w:type="paragraph" w:styleId="722" w:customStyle="1">
    <w:name w:val="WW_CharLFO2LVL1"/>
    <w:rPr>
      <w:rFonts w:ascii="Symbol" w:hAnsi="Symbol" w:cs="Symbol" w:eastAsia="Symbol"/>
      <w:color w:val="000000"/>
      <w:lang w:eastAsia="zh-CN"/>
    </w:rPr>
  </w:style>
  <w:style w:type="paragraph" w:styleId="723" w:customStyle="1">
    <w:name w:val="Contents 8"/>
    <w:basedOn w:val="587"/>
    <w:next w:val="587"/>
    <w:pPr>
      <w:ind w:left="1400"/>
    </w:pPr>
  </w:style>
  <w:style w:type="paragraph" w:styleId="724" w:customStyle="1">
    <w:name w:val="Абзац списка Знак"/>
    <w:rPr>
      <w:color w:val="000000"/>
      <w:sz w:val="28"/>
      <w:szCs w:val="28"/>
      <w:lang w:eastAsia="zh-CN"/>
    </w:rPr>
  </w:style>
  <w:style w:type="paragraph" w:styleId="725" w:customStyle="1">
    <w:name w:val="Normal + 10 пт полужирный По центру Слева:  -02 см Справ... Знак"/>
    <w:rPr>
      <w:b/>
      <w:bCs/>
      <w:color w:val="000000"/>
      <w:lang w:eastAsia="zh-CN"/>
    </w:rPr>
  </w:style>
  <w:style w:type="paragraph" w:styleId="726" w:customStyle="1">
    <w:name w:val="Заголовок 8 Знак"/>
    <w:rPr>
      <w:rFonts w:ascii="Calibri" w:hAnsi="Calibri" w:cs="Calibri" w:eastAsia="Calibri"/>
      <w:i/>
      <w:iCs/>
      <w:color w:val="000000"/>
      <w:sz w:val="24"/>
      <w:szCs w:val="24"/>
      <w:lang w:eastAsia="zh-CN"/>
    </w:rPr>
  </w:style>
  <w:style w:type="paragraph" w:styleId="727" w:customStyle="1">
    <w:name w:val="WW_CharLFO4LVL9"/>
    <w:rPr>
      <w:rFonts w:ascii="Wingdings" w:hAnsi="Wingdings" w:cs="Wingdings" w:eastAsia="Wingdings"/>
      <w:color w:val="000000"/>
      <w:lang w:eastAsia="zh-CN"/>
    </w:rPr>
  </w:style>
  <w:style w:type="paragraph" w:styleId="728" w:customStyle="1">
    <w:name w:val="S_Обычный Знак"/>
    <w:rPr>
      <w:color w:val="000000"/>
      <w:sz w:val="28"/>
      <w:szCs w:val="28"/>
      <w:lang w:eastAsia="zh-CN"/>
    </w:rPr>
  </w:style>
  <w:style w:type="paragraph" w:styleId="729" w:customStyle="1">
    <w:name w:val="consplusnormal"/>
    <w:basedOn w:val="465"/>
    <w:rPr>
      <w:rFonts w:ascii="Arial" w:hAnsi="Arial" w:cs="Arial" w:eastAsia="Arial"/>
      <w:sz w:val="20"/>
      <w:szCs w:val="20"/>
    </w:rPr>
    <w:pPr>
      <w:ind w:firstLine="720"/>
    </w:pPr>
  </w:style>
  <w:style w:type="paragraph" w:styleId="730" w:customStyle="1">
    <w:name w:val="Табличный_боковик_11"/>
    <w:rPr>
      <w:color w:val="000000"/>
      <w:sz w:val="22"/>
      <w:szCs w:val="22"/>
      <w:lang w:eastAsia="zh-CN"/>
    </w:rPr>
  </w:style>
  <w:style w:type="paragraph" w:styleId="731" w:customStyle="1">
    <w:name w:val="ConsCell"/>
    <w:rPr>
      <w:rFonts w:ascii="Arial" w:hAnsi="Arial" w:cs="Arial" w:eastAsia="Arial"/>
      <w:color w:val="000000"/>
      <w:lang w:eastAsia="zh-CN"/>
    </w:rPr>
    <w:pPr>
      <w:widowControl w:val="off"/>
    </w:pPr>
  </w:style>
  <w:style w:type="paragraph" w:styleId="732" w:customStyle="1">
    <w:name w:val="Стиль Заголовок 2"/>
    <w:basedOn w:val="467"/>
    <w:rPr>
      <w:color w:val="000000"/>
    </w:rPr>
    <w:pPr>
      <w:numPr>
        <w:ilvl w:val="0"/>
        <w:numId w:val="0"/>
      </w:numPr>
      <w:keepLines/>
      <w:spacing w:after="240"/>
    </w:pPr>
  </w:style>
  <w:style w:type="paragraph" w:styleId="733" w:customStyle="1">
    <w:name w:val="apple-style-span"/>
    <w:rPr>
      <w:rFonts w:ascii="Calibri" w:hAnsi="Calibri" w:cs="Tahoma" w:eastAsia="Segoe UI"/>
      <w:color w:val="000000"/>
      <w:lang w:eastAsia="zh-CN"/>
    </w:rPr>
  </w:style>
  <w:style w:type="paragraph" w:styleId="734" w:customStyle="1">
    <w:name w:val="Цитата1"/>
    <w:basedOn w:val="465"/>
    <w:rPr>
      <w:rFonts w:ascii="CG Times" w:hAnsi="CG Times" w:cs="CG Times" w:eastAsia="CG Times"/>
    </w:rPr>
    <w:pPr>
      <w:ind w:left="426" w:right="14"/>
      <w:spacing w:lineRule="auto" w:line="480" w:after="0" w:before="5"/>
    </w:pPr>
  </w:style>
  <w:style w:type="paragraph" w:styleId="735" w:customStyle="1">
    <w:name w:val="Contents 5"/>
    <w:basedOn w:val="587"/>
    <w:next w:val="587"/>
    <w:pPr>
      <w:ind w:left="800"/>
    </w:pPr>
  </w:style>
  <w:style w:type="paragraph" w:styleId="736" w:customStyle="1">
    <w:name w:val="Main Знак"/>
    <w:rPr>
      <w:rFonts w:ascii="Calibri" w:hAnsi="Calibri" w:cs="Tahoma" w:eastAsia="Segoe UI"/>
      <w:color w:val="000000"/>
      <w:sz w:val="28"/>
      <w:szCs w:val="28"/>
      <w:lang w:eastAsia="zh-CN"/>
    </w:rPr>
  </w:style>
  <w:style w:type="paragraph" w:styleId="737" w:customStyle="1">
    <w:name w:val="Table Contents"/>
    <w:basedOn w:val="587"/>
  </w:style>
  <w:style w:type="paragraph" w:styleId="738" w:customStyle="1">
    <w:name w:val="S_Маркированный"/>
    <w:basedOn w:val="675"/>
    <w:pPr>
      <w:widowControl/>
    </w:pPr>
  </w:style>
  <w:style w:type="paragraph" w:styleId="739" w:customStyle="1">
    <w:name w:val="Табличный_таблица_11"/>
    <w:rPr>
      <w:color w:val="000000"/>
      <w:sz w:val="22"/>
      <w:szCs w:val="22"/>
      <w:lang w:eastAsia="zh-CN"/>
    </w:rPr>
    <w:pPr>
      <w:jc w:val="center"/>
    </w:pPr>
  </w:style>
  <w:style w:type="paragraph" w:styleId="740">
    <w:name w:val="Balloon Text"/>
    <w:basedOn w:val="465"/>
    <w:rPr>
      <w:rFonts w:ascii="Tahoma" w:hAnsi="Tahoma" w:cs="Tahoma" w:eastAsia="Tahoma"/>
      <w:sz w:val="16"/>
      <w:szCs w:val="16"/>
    </w:rPr>
  </w:style>
  <w:style w:type="paragraph" w:styleId="741" w:customStyle="1">
    <w:name w:val="Маркированный список Знак"/>
    <w:rPr>
      <w:b/>
      <w:bCs/>
      <w:color w:val="000000"/>
      <w:sz w:val="28"/>
      <w:szCs w:val="28"/>
      <w:lang w:eastAsia="zh-CN"/>
    </w:rPr>
  </w:style>
  <w:style w:type="paragraph" w:styleId="742" w:customStyle="1">
    <w:name w:val="WW_CharLFO3LVL1"/>
    <w:rPr>
      <w:rFonts w:ascii="Symbol" w:hAnsi="Symbol" w:cs="Symbol" w:eastAsia="Symbol"/>
      <w:color w:val="000000"/>
      <w:lang w:eastAsia="zh-CN"/>
    </w:rPr>
  </w:style>
  <w:style w:type="paragraph" w:styleId="743" w:customStyle="1">
    <w:name w:val="Обычный1"/>
    <w:rPr>
      <w:rFonts w:ascii="Arial" w:hAnsi="Arial" w:cs="Arial" w:eastAsia="Arial"/>
      <w:color w:val="000000"/>
      <w:lang w:eastAsia="zh-CN"/>
    </w:rPr>
    <w:pPr>
      <w:widowControl w:val="off"/>
    </w:pPr>
  </w:style>
  <w:style w:type="paragraph" w:styleId="744" w:customStyle="1">
    <w:name w:val="Основной текст3"/>
    <w:basedOn w:val="465"/>
    <w:rPr>
      <w:rFonts w:ascii="Calibri" w:hAnsi="Calibri" w:cs="Calibri" w:eastAsia="Calibri"/>
      <w:sz w:val="27"/>
      <w:szCs w:val="27"/>
    </w:rPr>
    <w:pPr>
      <w:ind w:hanging="640"/>
      <w:spacing w:lineRule="exact" w:line="317"/>
    </w:pPr>
  </w:style>
  <w:style w:type="paragraph" w:styleId="745" w:customStyle="1">
    <w:name w:val="Стиль Normal + 10 пт полужирный По центру Слева:  -02 см Справ...2"/>
    <w:basedOn w:val="465"/>
    <w:rPr>
      <w:b/>
      <w:bCs/>
      <w:sz w:val="20"/>
      <w:szCs w:val="20"/>
    </w:rPr>
    <w:pPr>
      <w:ind w:left="-113" w:right="-113"/>
      <w:jc w:val="center"/>
      <w:spacing w:after="0" w:before="0"/>
    </w:pPr>
  </w:style>
  <w:style w:type="paragraph" w:styleId="746">
    <w:name w:val="List Paragraph"/>
    <w:basedOn w:val="465"/>
    <w:qFormat/>
    <w:rPr>
      <w:sz w:val="22"/>
      <w:szCs w:val="22"/>
    </w:rPr>
    <w:pPr>
      <w:ind w:left="720"/>
      <w:spacing w:after="200" w:before="0"/>
    </w:pPr>
  </w:style>
  <w:style w:type="paragraph" w:styleId="747">
    <w:name w:val="index heading"/>
    <w:basedOn w:val="596"/>
    <w:rPr>
      <w:b/>
      <w:bCs/>
      <w:sz w:val="32"/>
      <w:szCs w:val="32"/>
    </w:rPr>
  </w:style>
  <w:style w:type="paragraph" w:styleId="748" w:customStyle="1">
    <w:name w:val="WW_CharLFO6LVL2"/>
    <w:rPr>
      <w:rFonts w:ascii="Courier New" w:hAnsi="Courier New" w:cs="Courier New" w:eastAsia="Courier New"/>
      <w:color w:val="000000"/>
      <w:lang w:eastAsia="zh-CN"/>
    </w:rPr>
  </w:style>
  <w:style w:type="paragraph" w:styleId="749" w:customStyle="1">
    <w:name w:val="Текст выноски Знак"/>
    <w:rPr>
      <w:rFonts w:ascii="Tahoma" w:hAnsi="Tahoma" w:cs="Tahoma" w:eastAsia="Tahoma"/>
      <w:color w:val="000000"/>
      <w:sz w:val="16"/>
      <w:szCs w:val="16"/>
      <w:lang w:eastAsia="zh-CN"/>
    </w:rPr>
  </w:style>
  <w:style w:type="paragraph" w:styleId="750" w:customStyle="1">
    <w:name w:val="WW_CharLFO4LVL5"/>
    <w:rPr>
      <w:rFonts w:ascii="Courier New" w:hAnsi="Courier New" w:cs="Courier New" w:eastAsia="Courier New"/>
      <w:color w:val="000000"/>
      <w:lang w:eastAsia="zh-CN"/>
    </w:rPr>
  </w:style>
  <w:style w:type="paragraph" w:styleId="751" w:customStyle="1">
    <w:name w:val="WW_CharLFO4LVL3"/>
    <w:rPr>
      <w:rFonts w:ascii="Wingdings" w:hAnsi="Wingdings" w:cs="Wingdings" w:eastAsia="Wingdings"/>
      <w:color w:val="000000"/>
      <w:lang w:eastAsia="zh-CN"/>
    </w:rPr>
  </w:style>
  <w:style w:type="paragraph" w:styleId="752" w:customStyle="1">
    <w:name w:val="Знак Знак Знак Знак Знак Знак Знак Знак Знак Знак Знак Знак Знак Знак Знак Знак"/>
    <w:basedOn w:val="465"/>
    <w:pPr>
      <w:spacing w:lineRule="exact" w:line="240" w:after="160" w:before="0"/>
    </w:pPr>
  </w:style>
  <w:style w:type="paragraph" w:styleId="753" w:customStyle="1">
    <w:name w:val="1 Стиль"/>
    <w:basedOn w:val="644"/>
    <w:pPr>
      <w:ind w:firstLine="709"/>
      <w:spacing w:lineRule="auto" w:line="360" w:after="120" w:before="120"/>
    </w:pPr>
  </w:style>
  <w:style w:type="paragraph" w:styleId="754" w:customStyle="1">
    <w:name w:val="Index Link"/>
    <w:rPr>
      <w:rFonts w:ascii="Calibri" w:hAnsi="Calibri" w:cs="Tahoma" w:eastAsia="Segoe UI"/>
      <w:color w:val="000000"/>
      <w:lang w:eastAsia="zh-CN"/>
    </w:rPr>
  </w:style>
  <w:style w:type="paragraph" w:styleId="755" w:customStyle="1">
    <w:name w:val="Не вступил в силу"/>
    <w:rPr>
      <w:rFonts w:ascii="Calibri" w:hAnsi="Calibri" w:cs="Tahoma" w:eastAsia="Segoe UI"/>
      <w:strike/>
      <w:color w:val="008080"/>
      <w:lang w:eastAsia="zh-CN"/>
    </w:rPr>
  </w:style>
  <w:style w:type="paragraph" w:styleId="756" w:customStyle="1">
    <w:name w:val="Красная строка1"/>
    <w:basedOn w:val="588"/>
    <w:rPr>
      <w:rFonts w:ascii="Arial" w:hAnsi="Arial" w:cs="Arial" w:eastAsia="Arial"/>
      <w:sz w:val="26"/>
      <w:szCs w:val="26"/>
    </w:rPr>
    <w:pPr>
      <w:ind w:firstLine="210"/>
      <w:widowControl w:val="off"/>
    </w:pPr>
  </w:style>
  <w:style w:type="paragraph" w:styleId="757">
    <w:name w:val="Subtitle"/>
    <w:basedOn w:val="587"/>
    <w:next w:val="587"/>
    <w:qFormat/>
    <w:rPr>
      <w:rFonts w:ascii="XO Thames" w:hAnsi="XO Thames" w:cs="XO Thames" w:eastAsia="XO Thames"/>
      <w:i/>
      <w:iCs/>
      <w:color w:val="616161"/>
      <w:sz w:val="24"/>
      <w:szCs w:val="24"/>
    </w:rPr>
  </w:style>
  <w:style w:type="paragraph" w:styleId="758" w:customStyle="1">
    <w:name w:val="127 см"/>
    <w:basedOn w:val="465"/>
    <w:next w:val="465"/>
    <w:rPr>
      <w:sz w:val="26"/>
      <w:szCs w:val="26"/>
    </w:rPr>
    <w:pPr>
      <w:ind w:left="720"/>
      <w:spacing w:after="0" w:before="120"/>
      <w:widowControl w:val="off"/>
    </w:pPr>
  </w:style>
  <w:style w:type="paragraph" w:styleId="759" w:customStyle="1">
    <w:name w:val="Normal Знак"/>
    <w:rPr>
      <w:color w:val="000000"/>
      <w:sz w:val="24"/>
      <w:szCs w:val="24"/>
      <w:lang w:eastAsia="zh-CN"/>
    </w:rPr>
  </w:style>
  <w:style w:type="paragraph" w:styleId="760" w:customStyle="1">
    <w:name w:val="Plain Text Char"/>
    <w:rPr>
      <w:rFonts w:ascii="Courier New" w:hAnsi="Courier New" w:cs="Courier New" w:eastAsia="Courier New"/>
      <w:color w:val="000000"/>
      <w:lang w:eastAsia="zh-CN"/>
    </w:rPr>
  </w:style>
  <w:style w:type="paragraph" w:styleId="761" w:customStyle="1">
    <w:name w:val="Normal + 10 пт полужирный По центру Слева:  -02 см Справ..."/>
    <w:basedOn w:val="465"/>
    <w:rPr>
      <w:b/>
      <w:bCs/>
      <w:sz w:val="20"/>
      <w:szCs w:val="20"/>
    </w:rPr>
    <w:pPr>
      <w:ind w:left="-113" w:right="-113"/>
      <w:jc w:val="center"/>
    </w:pPr>
  </w:style>
  <w:style w:type="paragraph" w:styleId="762" w:customStyle="1">
    <w:name w:val="WW_CharLFO3LVL9"/>
    <w:rPr>
      <w:rFonts w:ascii="Wingdings" w:hAnsi="Wingdings" w:cs="Wingdings" w:eastAsia="Wingdings"/>
      <w:color w:val="000000"/>
      <w:lang w:eastAsia="zh-CN"/>
    </w:rPr>
  </w:style>
  <w:style w:type="paragraph" w:styleId="763" w:customStyle="1">
    <w:name w:val="Заголовок 2 Знак"/>
    <w:rPr>
      <w:b/>
      <w:bCs/>
      <w:color w:val="000000"/>
      <w:sz w:val="28"/>
      <w:szCs w:val="28"/>
      <w:lang w:eastAsia="zh-CN"/>
    </w:rPr>
  </w:style>
  <w:style w:type="paragraph" w:styleId="764" w:customStyle="1">
    <w:name w:val="Contents 10"/>
    <w:basedOn w:val="587"/>
    <w:next w:val="587"/>
    <w:pPr>
      <w:ind w:left="1800"/>
    </w:pPr>
  </w:style>
  <w:style w:type="paragraph" w:styleId="765" w:customStyle="1">
    <w:name w:val="Основной текст с отступом 2 Знак"/>
    <w:rPr>
      <w:color w:val="000000"/>
      <w:sz w:val="24"/>
      <w:szCs w:val="24"/>
      <w:lang w:eastAsia="zh-CN"/>
    </w:rPr>
  </w:style>
  <w:style w:type="paragraph" w:styleId="766" w:customStyle="1">
    <w:name w:val="Егор1 Знак"/>
    <w:rPr>
      <w:b/>
      <w:bCs/>
      <w:i/>
      <w:iCs/>
      <w:color w:val="000000"/>
      <w:sz w:val="28"/>
      <w:szCs w:val="28"/>
      <w:lang w:eastAsia="zh-CN"/>
    </w:rPr>
  </w:style>
  <w:style w:type="paragraph" w:styleId="767" w:customStyle="1">
    <w:name w:val="Tab_n"/>
    <w:basedOn w:val="588"/>
    <w:rPr>
      <w:b/>
      <w:bCs/>
      <w:sz w:val="26"/>
      <w:szCs w:val="26"/>
    </w:rPr>
    <w:pPr>
      <w:jc w:val="center"/>
      <w:keepNext/>
      <w:spacing w:after="0" w:before="120"/>
    </w:pPr>
  </w:style>
  <w:style w:type="paragraph" w:styleId="768" w:customStyle="1">
    <w:name w:val="Цитата2"/>
    <w:basedOn w:val="465"/>
    <w:rPr>
      <w:b/>
      <w:bCs/>
    </w:rPr>
    <w:pPr>
      <w:ind w:left="-284" w:right="-1333"/>
      <w:jc w:val="center"/>
    </w:pPr>
  </w:style>
  <w:style w:type="paragraph" w:styleId="769" w:customStyle="1">
    <w:name w:val="Table Heading"/>
    <w:basedOn w:val="737"/>
    <w:rPr>
      <w:b/>
      <w:bCs/>
    </w:rPr>
    <w:pPr>
      <w:jc w:val="center"/>
    </w:pPr>
  </w:style>
  <w:style w:type="paragraph" w:styleId="770">
    <w:name w:val="Header"/>
    <w:basedOn w:val="465"/>
  </w:style>
  <w:style w:type="paragraph" w:styleId="771" w:customStyle="1">
    <w:name w:val="Contents Heading"/>
    <w:basedOn w:val="466"/>
    <w:next w:val="465"/>
    <w:rPr>
      <w:rFonts w:ascii="Cambria" w:hAnsi="Cambria" w:cs="Cambria" w:eastAsia="Cambria"/>
      <w:color w:val="365F91"/>
      <w:sz w:val="28"/>
      <w:szCs w:val="28"/>
    </w:rPr>
    <w:pPr>
      <w:numPr>
        <w:numId w:val="0"/>
      </w:numPr>
      <w:keepLines/>
      <w:spacing w:after="0" w:before="480"/>
    </w:pPr>
  </w:style>
  <w:style w:type="paragraph" w:styleId="772" w:customStyle="1">
    <w:name w:val="Заголовок 5 Знак"/>
    <w:rPr>
      <w:rFonts w:ascii="Calibri" w:hAnsi="Calibri" w:cs="Calibri" w:eastAsia="Calibri"/>
      <w:b/>
      <w:bCs/>
      <w:i/>
      <w:iCs/>
      <w:color w:val="000000"/>
      <w:sz w:val="26"/>
      <w:szCs w:val="26"/>
      <w:lang w:eastAsia="zh-CN"/>
    </w:rPr>
  </w:style>
  <w:style w:type="paragraph" w:styleId="773" w:customStyle="1">
    <w:name w:val="Красная строка2"/>
    <w:basedOn w:val="588"/>
    <w:pPr>
      <w:ind w:firstLine="210"/>
    </w:pPr>
  </w:style>
  <w:style w:type="paragraph" w:styleId="774" w:customStyle="1">
    <w:name w:val="Font Style57"/>
    <w:rPr>
      <w:color w:val="000000"/>
      <w:sz w:val="26"/>
      <w:szCs w:val="26"/>
      <w:lang w:eastAsia="zh-CN"/>
    </w:rPr>
  </w:style>
  <w:style w:type="paragraph" w:styleId="775" w:customStyle="1">
    <w:name w:val="Tabl_Center"/>
    <w:basedOn w:val="465"/>
    <w:rPr>
      <w:sz w:val="22"/>
      <w:szCs w:val="22"/>
    </w:rPr>
    <w:pPr>
      <w:jc w:val="center"/>
      <w:keepLines/>
      <w:spacing w:lineRule="auto" w:line="216" w:after="20" w:before="20"/>
    </w:pPr>
  </w:style>
  <w:style w:type="paragraph" w:styleId="776" w:customStyle="1">
    <w:name w:val="Основной текст с отступом Знак"/>
    <w:rPr>
      <w:color w:val="000000"/>
      <w:sz w:val="28"/>
      <w:szCs w:val="28"/>
      <w:lang w:eastAsia="zh-CN"/>
    </w:rPr>
  </w:style>
  <w:style w:type="paragraph" w:styleId="777" w:customStyle="1">
    <w:name w:val="Текст сноски Знак"/>
    <w:rPr>
      <w:color w:val="000000"/>
      <w:lang w:eastAsia="zh-CN"/>
    </w:rPr>
  </w:style>
  <w:style w:type="paragraph" w:styleId="778" w:customStyle="1">
    <w:name w:val="Знак сноски1"/>
    <w:rPr>
      <w:rFonts w:ascii="Calibri" w:hAnsi="Calibri" w:cs="Tahoma" w:eastAsia="Segoe UI"/>
      <w:color w:val="000000"/>
      <w:vertAlign w:val="superscript"/>
      <w:lang w:eastAsia="zh-CN"/>
    </w:rPr>
  </w:style>
  <w:style w:type="paragraph" w:styleId="779" w:customStyle="1">
    <w:name w:val="Основной текст 3 Знак"/>
    <w:rPr>
      <w:color w:val="000000"/>
      <w:sz w:val="16"/>
      <w:szCs w:val="16"/>
      <w:lang w:eastAsia="zh-CN"/>
    </w:rPr>
  </w:style>
  <w:style w:type="paragraph" w:styleId="780" w:customStyle="1">
    <w:name w:val="butback"/>
    <w:rPr>
      <w:rFonts w:ascii="Calibri" w:hAnsi="Calibri" w:cs="Tahoma" w:eastAsia="Segoe UI"/>
      <w:color w:val="000000"/>
      <w:lang w:eastAsia="zh-CN"/>
    </w:rPr>
  </w:style>
  <w:style w:type="paragraph" w:styleId="781" w:customStyle="1">
    <w:name w:val="ConsNormal"/>
    <w:rPr>
      <w:rFonts w:ascii="Arial" w:hAnsi="Arial" w:cs="Arial" w:eastAsia="Arial"/>
      <w:color w:val="000000"/>
      <w:lang w:eastAsia="zh-CN"/>
    </w:rPr>
    <w:pPr>
      <w:ind w:right="19772" w:firstLine="720"/>
      <w:widowControl w:val="off"/>
    </w:pPr>
  </w:style>
  <w:style w:type="paragraph" w:styleId="782" w:customStyle="1">
    <w:name w:val="WW_CharLFO6LVL5"/>
    <w:rPr>
      <w:rFonts w:ascii="Courier New" w:hAnsi="Courier New" w:cs="Courier New" w:eastAsia="Courier New"/>
      <w:color w:val="000000"/>
      <w:lang w:eastAsia="zh-CN"/>
    </w:rPr>
  </w:style>
  <w:style w:type="paragraph" w:styleId="783">
    <w:name w:val="footnote text"/>
    <w:basedOn w:val="465"/>
    <w:rPr>
      <w:sz w:val="20"/>
      <w:szCs w:val="20"/>
    </w:rPr>
    <w:pPr>
      <w:ind w:firstLine="709"/>
    </w:pPr>
  </w:style>
  <w:style w:type="paragraph" w:styleId="784" w:customStyle="1">
    <w:name w:val="список Знак"/>
    <w:rPr>
      <w:rFonts w:ascii="Calibri" w:hAnsi="Calibri" w:cs="Tahoma" w:eastAsia="Segoe UI"/>
      <w:color w:val="000000"/>
      <w:sz w:val="24"/>
      <w:szCs w:val="24"/>
      <w:lang w:eastAsia="zh-CN"/>
    </w:rPr>
  </w:style>
  <w:style w:type="paragraph" w:styleId="785" w:customStyle="1">
    <w:name w:val="Table Paragraph"/>
    <w:basedOn w:val="587"/>
    <w:rPr>
      <w:rFonts w:ascii="Times New Roman" w:hAnsi="Times New Roman" w:cs="Times New Roman" w:eastAsia="Times New Roman"/>
    </w:rPr>
    <w:pPr>
      <w:jc w:val="center"/>
      <w:spacing w:lineRule="exact" w:line="242"/>
    </w:pPr>
  </w:style>
  <w:style w:type="paragraph" w:styleId="786">
    <w:name w:val="toc 2"/>
    <w:basedOn w:val="465"/>
    <w:next w:val="465"/>
    <w:pPr>
      <w:ind w:left="240"/>
    </w:pPr>
  </w:style>
  <w:style w:type="paragraph" w:styleId="787">
    <w:name w:val="toc 1"/>
    <w:basedOn w:val="465"/>
    <w:next w:val="465"/>
  </w:style>
  <w:style w:type="paragraph" w:styleId="788" w:customStyle="1">
    <w:name w:val="Содержимое таблицы"/>
    <w:basedOn w:val="465"/>
    <w:pPr>
      <w:suppressLineNumbers/>
    </w:pPr>
  </w:style>
  <w:style w:type="paragraph" w:styleId="789" w:customStyle="1">
    <w:name w:val="Заголовок таблицы"/>
    <w:basedOn w:val="788"/>
    <w:rPr>
      <w:b/>
      <w:bCs/>
    </w:rPr>
    <w:pPr>
      <w:jc w:val="center"/>
    </w:pPr>
  </w:style>
  <w:style w:type="paragraph" w:styleId="790" w:customStyle="1">
    <w:name w:val="Верхний колонтитул слева"/>
    <w:basedOn w:val="770"/>
    <w:pPr>
      <w:tabs>
        <w:tab w:val="center" w:pos="5031" w:leader="none"/>
        <w:tab w:val="right" w:pos="10062" w:leader="none"/>
      </w:tabs>
      <w:suppressLineNumbers/>
    </w:pPr>
  </w:style>
  <w:style w:type="paragraph" w:styleId="791" w:customStyle="1">
    <w:name w:val="текст"/>
    <w:basedOn w:val="465"/>
    <w:rPr>
      <w:sz w:val="28"/>
    </w:rPr>
    <w:pPr>
      <w:spacing w:after="120" w:before="120"/>
    </w:pPr>
  </w:style>
  <w:style w:type="paragraph" w:styleId="792" w:customStyle="1">
    <w:name w:val="Обычный2"/>
    <w:rPr>
      <w:rFonts w:cs="Arial"/>
      <w:sz w:val="24"/>
      <w:szCs w:val="24"/>
      <w:lang w:bidi="hi-IN" w:eastAsia="zh-CN"/>
    </w:rPr>
    <w:pPr>
      <w:spacing w:after="100" w:before="100"/>
      <w:widowControl w:val="off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image" Target="media/image2.jp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image" Target="media/image10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MSi1</dc:creator>
  <cp:revision>3</cp:revision>
  <dcterms:created xsi:type="dcterms:W3CDTF">2021-08-09T13:31:00Z</dcterms:created>
  <dcterms:modified xsi:type="dcterms:W3CDTF">2021-08-16T14:50:21Z</dcterms:modified>
</cp:coreProperties>
</file>