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ABB" w:rsidRDefault="00532ABB">
      <w:pPr>
        <w:spacing w:line="288" w:lineRule="auto"/>
        <w:jc w:val="center"/>
      </w:pPr>
    </w:p>
    <w:p w:rsidR="00532ABB" w:rsidRDefault="00532ABB">
      <w:pPr>
        <w:spacing w:line="288" w:lineRule="auto"/>
        <w:jc w:val="center"/>
      </w:pPr>
    </w:p>
    <w:p w:rsidR="00532ABB" w:rsidRDefault="00532ABB">
      <w:pPr>
        <w:spacing w:line="288" w:lineRule="auto"/>
        <w:jc w:val="center"/>
      </w:pPr>
    </w:p>
    <w:p w:rsidR="00532ABB" w:rsidRDefault="002C2F7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  <w:p w:rsidR="00532ABB" w:rsidRDefault="00532ABB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pt;width:72.7pt;height:77.95pt;mso-position-horizontal-relative:char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</w:txbxContent>
                </v:textbox>
                <w10:wrap type="square"/>
                <v:imagedata r:id="rId7" o:detectmouseclick="t"/>
                <v:stroke color="#3465a4" joinstyle="round" endcap="flat"/>
              </v:shape>
            </w:pict>
          </mc:Fallback>
        </mc:AlternateContent>
      </w:r>
    </w:p>
    <w:p w:rsidR="00532ABB" w:rsidRDefault="002C2F72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532ABB" w:rsidRDefault="002C2F72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32ABB" w:rsidRDefault="00532ABB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532ABB" w:rsidRDefault="002C2F72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532ABB" w:rsidRDefault="002C2F7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2ABB" w:rsidRDefault="00532A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32ABB" w:rsidRDefault="00532A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32ABB" w:rsidRDefault="002C2F7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августа</w:t>
      </w:r>
      <w:r>
        <w:rPr>
          <w:sz w:val="28"/>
          <w:szCs w:val="28"/>
        </w:rPr>
        <w:t xml:space="preserve"> 2021 г.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355-п</w:t>
      </w:r>
    </w:p>
    <w:p w:rsidR="00532ABB" w:rsidRDefault="00532ABB">
      <w:pPr>
        <w:tabs>
          <w:tab w:val="left" w:pos="709"/>
        </w:tabs>
        <w:jc w:val="both"/>
        <w:rPr>
          <w:sz w:val="28"/>
          <w:szCs w:val="28"/>
        </w:rPr>
      </w:pPr>
    </w:p>
    <w:p w:rsidR="00532ABB" w:rsidRDefault="002C2F72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Рязанской области</w:t>
      </w:r>
    </w:p>
    <w:p w:rsidR="00532ABB" w:rsidRDefault="00532ABB">
      <w:pPr>
        <w:jc w:val="both"/>
        <w:rPr>
          <w:sz w:val="28"/>
          <w:szCs w:val="28"/>
        </w:rPr>
      </w:pPr>
    </w:p>
    <w:p w:rsidR="00532ABB" w:rsidRDefault="002C2F72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</w:t>
      </w:r>
      <w:r>
        <w:rPr>
          <w:sz w:val="28"/>
          <w:szCs w:val="28"/>
        </w:rPr>
        <w:t>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</w:t>
      </w:r>
      <w:r>
        <w:rPr>
          <w:sz w:val="28"/>
          <w:szCs w:val="28"/>
        </w:rPr>
        <w:t>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</w:t>
      </w:r>
      <w:r>
        <w:rPr>
          <w:sz w:val="28"/>
          <w:szCs w:val="28"/>
        </w:rPr>
        <w:t xml:space="preserve">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</w:t>
      </w:r>
      <w:r>
        <w:rPr>
          <w:sz w:val="28"/>
          <w:szCs w:val="28"/>
        </w:rPr>
        <w:t xml:space="preserve">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532ABB" w:rsidRDefault="002C2F7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sz w:val="28"/>
          <w:szCs w:val="28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</w:t>
      </w:r>
      <w:r>
        <w:rPr>
          <w:sz w:val="28"/>
          <w:szCs w:val="28"/>
          <w:lang w:eastAsia="ar-SA"/>
        </w:rPr>
        <w:t xml:space="preserve">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532ABB" w:rsidRDefault="002C2F72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532ABB">
      <w:pPr>
        <w:ind w:right="227" w:firstLine="737"/>
        <w:jc w:val="both"/>
        <w:rPr>
          <w:sz w:val="28"/>
          <w:szCs w:val="28"/>
        </w:rPr>
      </w:pPr>
    </w:p>
    <w:p w:rsidR="00532ABB" w:rsidRDefault="002C2F72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32ABB" w:rsidRDefault="00532ABB">
      <w:pPr>
        <w:ind w:right="227" w:firstLine="4762"/>
        <w:jc w:val="both"/>
        <w:rPr>
          <w:sz w:val="28"/>
          <w:szCs w:val="28"/>
        </w:rPr>
      </w:pPr>
    </w:p>
    <w:p w:rsidR="00532ABB" w:rsidRDefault="002C2F7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</w:t>
      </w:r>
      <w:r>
        <w:rPr>
          <w:sz w:val="28"/>
          <w:szCs w:val="28"/>
        </w:rPr>
        <w:t>я Рязанской области»:</w:t>
      </w:r>
    </w:p>
    <w:p w:rsidR="00532ABB" w:rsidRDefault="002C2F7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532ABB" w:rsidRDefault="002C2F72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Захаровский</w:t>
      </w:r>
      <w:proofErr w:type="spellEnd"/>
      <w:r>
        <w:rPr>
          <w:sz w:val="28"/>
          <w:szCs w:val="28"/>
        </w:rPr>
        <w:t xml:space="preserve"> муниципальный район Ряза</w:t>
      </w:r>
      <w:r>
        <w:rPr>
          <w:sz w:val="28"/>
          <w:szCs w:val="28"/>
        </w:rPr>
        <w:t>нской</w:t>
      </w:r>
      <w:r>
        <w:rPr>
          <w:sz w:val="28"/>
          <w:szCs w:val="28"/>
        </w:rPr>
        <w:t xml:space="preserve"> области, главе муниципального образования - 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</w:t>
      </w:r>
      <w:r>
        <w:rPr>
          <w:sz w:val="28"/>
          <w:szCs w:val="28"/>
        </w:rPr>
        <w:t>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532ABB" w:rsidRDefault="002C2F72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532ABB" w:rsidRDefault="00532ABB">
      <w:pPr>
        <w:jc w:val="both"/>
        <w:rPr>
          <w:sz w:val="28"/>
          <w:szCs w:val="28"/>
        </w:rPr>
      </w:pPr>
    </w:p>
    <w:p w:rsidR="00532ABB" w:rsidRDefault="00532ABB">
      <w:pPr>
        <w:jc w:val="both"/>
        <w:rPr>
          <w:sz w:val="28"/>
          <w:szCs w:val="28"/>
        </w:rPr>
      </w:pPr>
    </w:p>
    <w:p w:rsidR="00532ABB" w:rsidRDefault="00532ABB">
      <w:pPr>
        <w:jc w:val="both"/>
        <w:rPr>
          <w:sz w:val="28"/>
          <w:szCs w:val="28"/>
        </w:rPr>
      </w:pPr>
    </w:p>
    <w:p w:rsidR="00532ABB" w:rsidRDefault="002C2F7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Р</w:t>
      </w:r>
      <w:r>
        <w:rPr>
          <w:sz w:val="28"/>
          <w:szCs w:val="28"/>
        </w:rPr>
        <w:t>.В. Шашкин</w:t>
      </w:r>
    </w:p>
    <w:p w:rsidR="00532ABB" w:rsidRDefault="00532ABB">
      <w:pPr>
        <w:jc w:val="both"/>
        <w:rPr>
          <w:sz w:val="28"/>
          <w:szCs w:val="28"/>
        </w:rPr>
      </w:pPr>
    </w:p>
    <w:p w:rsidR="00532ABB" w:rsidRDefault="00532A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ABB" w:rsidRDefault="00532A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ABB" w:rsidRDefault="00532ABB">
      <w:pPr>
        <w:tabs>
          <w:tab w:val="left" w:pos="709"/>
        </w:tabs>
        <w:rPr>
          <w:sz w:val="28"/>
          <w:szCs w:val="28"/>
        </w:rPr>
      </w:pPr>
    </w:p>
    <w:p w:rsidR="00532ABB" w:rsidRDefault="00532ABB">
      <w:pPr>
        <w:tabs>
          <w:tab w:val="left" w:pos="709"/>
        </w:tabs>
        <w:rPr>
          <w:sz w:val="24"/>
          <w:szCs w:val="24"/>
        </w:rPr>
      </w:pPr>
    </w:p>
    <w:sectPr w:rsidR="00532ABB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01EE"/>
    <w:multiLevelType w:val="multilevel"/>
    <w:tmpl w:val="776261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32ABB"/>
    <w:rsid w:val="002C2F72"/>
    <w:rsid w:val="005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146</cp:revision>
  <cp:lastPrinted>1995-11-21T17:41:00Z</cp:lastPrinted>
  <dcterms:created xsi:type="dcterms:W3CDTF">2021-08-16T13:24:00Z</dcterms:created>
  <dcterms:modified xsi:type="dcterms:W3CDTF">2021-08-16T13:32:00Z</dcterms:modified>
  <dc:language>ru-RU</dc:language>
</cp:coreProperties>
</file>