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3854E7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D76615">
        <w:tc>
          <w:tcPr>
            <w:tcW w:w="10326" w:type="dxa"/>
          </w:tcPr>
          <w:p w:rsidR="00190FF9" w:rsidRPr="00D76615" w:rsidRDefault="00190FF9" w:rsidP="00D76615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12" w:type="dxa"/>
          </w:tcPr>
          <w:p w:rsidR="00190FF9" w:rsidRPr="00D76615" w:rsidRDefault="00D76615" w:rsidP="00D76615">
            <w:pPr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76615" w:rsidRPr="00D76615" w:rsidRDefault="00D76615" w:rsidP="00D76615">
            <w:pPr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D76615" w:rsidRPr="00D76615" w:rsidRDefault="00D76615" w:rsidP="00D76615">
            <w:pPr>
              <w:rPr>
                <w:rFonts w:ascii="Times New Roman" w:hAnsi="Times New Roman"/>
                <w:sz w:val="28"/>
                <w:szCs w:val="28"/>
              </w:rPr>
            </w:pPr>
            <w:r w:rsidRPr="00D7661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D76615" w:rsidRPr="003854E7" w:rsidRDefault="003854E7" w:rsidP="00D76615">
            <w:pPr>
              <w:rPr>
                <w:rFonts w:ascii="Times New Roman" w:hAnsi="Times New Roman"/>
                <w:sz w:val="28"/>
                <w:szCs w:val="28"/>
              </w:rPr>
            </w:pPr>
            <w:r w:rsidRPr="003854E7">
              <w:rPr>
                <w:rFonts w:ascii="Times New Roman" w:hAnsi="Times New Roman"/>
                <w:sz w:val="28"/>
                <w:szCs w:val="28"/>
              </w:rPr>
              <w:t>от 15.09.2021 № 244</w:t>
            </w:r>
          </w:p>
        </w:tc>
      </w:tr>
      <w:tr w:rsidR="00D76615" w:rsidRPr="00D76615">
        <w:tc>
          <w:tcPr>
            <w:tcW w:w="10326" w:type="dxa"/>
          </w:tcPr>
          <w:p w:rsidR="00D76615" w:rsidRPr="00D76615" w:rsidRDefault="00D76615" w:rsidP="00D766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76615" w:rsidRPr="00D76615" w:rsidRDefault="00D76615" w:rsidP="00D766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15" w:rsidRPr="00D76615">
        <w:tc>
          <w:tcPr>
            <w:tcW w:w="10326" w:type="dxa"/>
          </w:tcPr>
          <w:p w:rsidR="00D76615" w:rsidRPr="00D76615" w:rsidRDefault="00D76615" w:rsidP="00D766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76615" w:rsidRPr="00D76615" w:rsidRDefault="00D76615" w:rsidP="00D766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76615" w:rsidRDefault="00D7661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1"/>
        <w:gridCol w:w="2611"/>
        <w:gridCol w:w="562"/>
        <w:gridCol w:w="709"/>
        <w:gridCol w:w="619"/>
        <w:gridCol w:w="479"/>
        <w:gridCol w:w="548"/>
        <w:gridCol w:w="548"/>
        <w:gridCol w:w="548"/>
        <w:gridCol w:w="548"/>
        <w:gridCol w:w="549"/>
        <w:gridCol w:w="548"/>
        <w:gridCol w:w="548"/>
        <w:gridCol w:w="548"/>
        <w:gridCol w:w="548"/>
        <w:gridCol w:w="548"/>
        <w:gridCol w:w="548"/>
        <w:gridCol w:w="549"/>
        <w:gridCol w:w="2221"/>
      </w:tblGrid>
      <w:tr w:rsidR="00D76615" w:rsidRPr="00D76615" w:rsidTr="00D76615">
        <w:trPr>
          <w:trHeight w:val="183"/>
          <w:tblHeader/>
        </w:trPr>
        <w:tc>
          <w:tcPr>
            <w:tcW w:w="6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9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19</w:t>
            </w:r>
          </w:p>
        </w:tc>
      </w:tr>
      <w:tr w:rsidR="00D76615" w:rsidRPr="00D76615" w:rsidTr="00D76615">
        <w:trPr>
          <w:cantSplit/>
          <w:trHeight w:val="2914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«Задача 2. Реализация комплекса мер по поддержке, привлечению и закреплению педагогов в образовательных организациях, в том числе: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709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61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211012,99054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3517,241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14947,84003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16019,03689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17206,56792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16735,55143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18578,71701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25121,6115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16650,21757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20380,86627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19575,94092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21139,7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21139,7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увеличение количества молодых специалистов, принятых на должность педагогических работников в муниципальные и государственные общеобразовательные организации, которым предоставлена единовременная выплата, до 130 человек;</w:t>
            </w:r>
          </w:p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 xml:space="preserve">увеличение количества человек, заключивших договор о целевом обучении с государственной образовательной организацией Рязанской области, до 98 человек; </w:t>
            </w:r>
            <w:r w:rsidRPr="00D76615">
              <w:rPr>
                <w:rFonts w:ascii="Times New Roman" w:hAnsi="Times New Roman" w:cs="Times New Roman"/>
                <w:szCs w:val="22"/>
              </w:rPr>
              <w:lastRenderedPageBreak/>
              <w:t xml:space="preserve">увеличение удельного </w:t>
            </w:r>
            <w:proofErr w:type="gramStart"/>
            <w:r w:rsidRPr="00D76615">
              <w:rPr>
                <w:rFonts w:ascii="Times New Roman" w:hAnsi="Times New Roman" w:cs="Times New Roman"/>
                <w:szCs w:val="22"/>
              </w:rPr>
              <w:t>веса численности сохранени</w:t>
            </w:r>
            <w:r w:rsidR="00EF0E3F">
              <w:rPr>
                <w:rFonts w:ascii="Times New Roman" w:hAnsi="Times New Roman" w:cs="Times New Roman"/>
                <w:szCs w:val="22"/>
              </w:rPr>
              <w:t>я</w:t>
            </w:r>
            <w:r w:rsidRPr="00D76615">
              <w:rPr>
                <w:rFonts w:ascii="Times New Roman" w:hAnsi="Times New Roman" w:cs="Times New Roman"/>
                <w:szCs w:val="22"/>
              </w:rPr>
              <w:t xml:space="preserve"> доли педагогических работников областных государственных педагогических работников</w:t>
            </w:r>
            <w:proofErr w:type="gramEnd"/>
            <w:r w:rsidRPr="00D76615">
              <w:rPr>
                <w:rFonts w:ascii="Times New Roman" w:hAnsi="Times New Roman" w:cs="Times New Roman"/>
                <w:szCs w:val="22"/>
              </w:rPr>
              <w:t xml:space="preserve"> со стажем работы до 5 лет в общей численности педагогических работников </w:t>
            </w: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общеоб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76615">
              <w:rPr>
                <w:rFonts w:ascii="Times New Roman" w:hAnsi="Times New Roman" w:cs="Times New Roman"/>
                <w:szCs w:val="22"/>
              </w:rPr>
              <w:t>разовательных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организаций до 9,7%;</w:t>
            </w:r>
          </w:p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увеличение количества педагогов, охваченных отдыхом и оздоровлением, до 356 человек;</w:t>
            </w:r>
          </w:p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 xml:space="preserve">сохранение доли педагогических работников областных государственных образовательных организаций, получающих компенсацию расходов в соответствии с </w:t>
            </w:r>
            <w:hyperlink r:id="rId11" w:history="1">
              <w:r w:rsidRPr="00D76615"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 от 13.09.2006 </w:t>
            </w:r>
          </w:p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 xml:space="preserve">№ 101-ОЗ «О предоставлении компенсации по оплате жилых </w:t>
            </w:r>
            <w:r w:rsidRPr="00D76615">
              <w:rPr>
                <w:rFonts w:ascii="Times New Roman" w:hAnsi="Times New Roman" w:cs="Times New Roman"/>
                <w:szCs w:val="22"/>
              </w:rPr>
              <w:lastRenderedPageBreak/>
              <w:t xml:space="preserve">помещений и коммунальных услуг отдельным категориям специалистов в сельской местности и рабочих поселках (поселках городского типа)», ежегодно на уровне 100%; </w:t>
            </w:r>
          </w:p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 xml:space="preserve">доведение доли педагогических работников государственных </w:t>
            </w:r>
            <w:r w:rsidRPr="00D76615">
              <w:rPr>
                <w:rFonts w:ascii="Times New Roman" w:hAnsi="Times New Roman" w:cs="Times New Roman"/>
                <w:spacing w:val="-2"/>
                <w:szCs w:val="22"/>
              </w:rPr>
              <w:t>общеобразовательных</w:t>
            </w:r>
            <w:r w:rsidRPr="00D76615">
              <w:rPr>
                <w:rFonts w:ascii="Times New Roman" w:hAnsi="Times New Roman" w:cs="Times New Roman"/>
                <w:szCs w:val="22"/>
              </w:rPr>
              <w:t xml:space="preserve"> организаций Рязанской области и муниципальных общеобразовательных организаций, получивших вознаграждение за классное руководство, в общей численности педагогических работников такой категории, </w:t>
            </w:r>
          </w:p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до 100%»</w:t>
            </w:r>
          </w:p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6615" w:rsidRPr="00D76615" w:rsidTr="00D76615">
        <w:trPr>
          <w:cantSplit/>
          <w:trHeight w:val="282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1617525,38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181607,9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479370,28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483553,6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472993,6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6615" w:rsidRPr="00D76615" w:rsidTr="00D76615">
        <w:trPr>
          <w:cantSplit/>
          <w:trHeight w:val="234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Министерство культуры и туризма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ind w:left="-36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государственные образовательные организации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833,280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833,280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6615" w:rsidRPr="00D76615" w:rsidTr="00D76615">
        <w:trPr>
          <w:cantSplit/>
          <w:trHeight w:val="281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  <w:p w:rsid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  <w:p w:rsid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  <w:p w:rsid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  <w:p w:rsid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  <w:p w:rsid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  <w:p w:rsid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  <w:p w:rsid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  <w:p w:rsid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  <w:p w:rsid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  <w:p w:rsid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  <w:p w:rsid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ind w:left="-36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государственные образовательные организации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1328,040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1328,040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6615" w:rsidRPr="00D76615" w:rsidTr="00D76615">
        <w:trPr>
          <w:cantSplit/>
          <w:trHeight w:val="1134"/>
        </w:trPr>
        <w:tc>
          <w:tcPr>
            <w:tcW w:w="62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2.1.</w:t>
            </w:r>
          </w:p>
        </w:tc>
        <w:tc>
          <w:tcPr>
            <w:tcW w:w="261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Предоставление единовременной выплаты молодым специалистам, принятым на должность педагогических работников в муниципальные и государственные общеобразовательные организации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61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13860,0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950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1340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820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1110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1500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1540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1300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1300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6615" w:rsidRPr="00D76615" w:rsidTr="00D76615">
        <w:trPr>
          <w:cantSplit/>
          <w:trHeight w:val="1134"/>
        </w:trPr>
        <w:tc>
          <w:tcPr>
            <w:tcW w:w="621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lastRenderedPageBreak/>
              <w:t>2.2.</w:t>
            </w:r>
          </w:p>
        </w:tc>
        <w:tc>
          <w:tcPr>
            <w:tcW w:w="2611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Предоставление грантов молодым специалистам, принятым на должность педагогических работников в муниципальные и государственные общеобразовательные организации, расположенные в сельской местности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61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2385,241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185,241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650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650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6615" w:rsidRPr="00D76615" w:rsidTr="00D76615">
        <w:trPr>
          <w:cantSplit/>
          <w:trHeight w:val="1134"/>
        </w:trPr>
        <w:tc>
          <w:tcPr>
            <w:tcW w:w="621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lastRenderedPageBreak/>
              <w:t>2.3.</w:t>
            </w:r>
          </w:p>
        </w:tc>
        <w:tc>
          <w:tcPr>
            <w:tcW w:w="2611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Выплаты меры социальной поддержки в виде ежемесячной денежной выплаты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деятельность, на условиях договора о целевом обучении, заключенного с органом государственной власти Рязанской области, государственным учреждением Рязанской области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государственные образовательные организации</w:t>
            </w:r>
          </w:p>
        </w:tc>
        <w:tc>
          <w:tcPr>
            <w:tcW w:w="61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4656,2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68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284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110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114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284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284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284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284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1458,1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1458,1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6615" w:rsidRPr="00D76615" w:rsidTr="00D76615">
        <w:trPr>
          <w:cantSplit/>
          <w:trHeight w:val="1134"/>
        </w:trPr>
        <w:tc>
          <w:tcPr>
            <w:tcW w:w="621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lastRenderedPageBreak/>
              <w:t>2.4.</w:t>
            </w:r>
          </w:p>
        </w:tc>
        <w:tc>
          <w:tcPr>
            <w:tcW w:w="2611" w:type="dxa"/>
            <w:tcMar>
              <w:top w:w="28" w:type="dxa"/>
              <w:bottom w:w="28" w:type="dxa"/>
            </w:tcMar>
          </w:tcPr>
          <w:p w:rsid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Субсидии государственным образовательным организациям на иные цели на организацию оздоровительных смен для педагогических работников государственных и муниципальных образовательных организаций</w:t>
            </w:r>
          </w:p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09" w:lineRule="auto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государственные образовательные организации</w:t>
            </w:r>
          </w:p>
        </w:tc>
        <w:tc>
          <w:tcPr>
            <w:tcW w:w="61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16608,0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2382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1000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900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700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700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700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700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4763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4763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6615" w:rsidRPr="00D76615" w:rsidTr="00D76615">
        <w:trPr>
          <w:cantSplit/>
          <w:trHeight w:val="1134"/>
        </w:trPr>
        <w:tc>
          <w:tcPr>
            <w:tcW w:w="621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2.5.</w:t>
            </w:r>
          </w:p>
        </w:tc>
        <w:tc>
          <w:tcPr>
            <w:tcW w:w="2611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76615">
              <w:rPr>
                <w:rFonts w:ascii="Times New Roman" w:hAnsi="Times New Roman" w:cs="Times New Roman"/>
                <w:szCs w:val="22"/>
              </w:rPr>
              <w:t xml:space="preserve">Предоставление компенсаций расходов на оплату жилых помещений, отопления, газоснабжения на цели отопления и освещения (электроснабжения на цели освещения) жилых помещений </w:t>
            </w: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76615">
              <w:rPr>
                <w:rFonts w:ascii="Times New Roman" w:hAnsi="Times New Roman" w:cs="Times New Roman"/>
                <w:szCs w:val="22"/>
              </w:rPr>
              <w:t xml:space="preserve">листам, работающим и проживающим в сельской местности и рабочих поселках (поселках городского типа), и совместно проживающим с ними членам их семей (в части образовательных организаций, функции и полномочия учредителя которых осуществляет </w:t>
            </w: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 (за исключением </w:t>
            </w: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государ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76615">
              <w:rPr>
                <w:rFonts w:ascii="Times New Roman" w:hAnsi="Times New Roman" w:cs="Times New Roman"/>
                <w:szCs w:val="22"/>
              </w:rPr>
              <w:t>ственных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профессиональ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76615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образовательных организаций)</w:t>
            </w:r>
            <w:proofErr w:type="gramEnd"/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государственные образовательные организации</w:t>
            </w:r>
          </w:p>
        </w:tc>
        <w:tc>
          <w:tcPr>
            <w:tcW w:w="61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81460,73356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5809,831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6784,55888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7621,7178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6568,23215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8300,1855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8738,98779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7675,13469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8710,14008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9058,54567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6096,7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6096,7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6615" w:rsidRPr="00D76615" w:rsidTr="00D76615">
        <w:trPr>
          <w:cantSplit/>
          <w:trHeight w:val="5841"/>
        </w:trPr>
        <w:tc>
          <w:tcPr>
            <w:tcW w:w="621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lastRenderedPageBreak/>
              <w:t>2.6.</w:t>
            </w:r>
          </w:p>
        </w:tc>
        <w:tc>
          <w:tcPr>
            <w:tcW w:w="2611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76615">
              <w:rPr>
                <w:rFonts w:ascii="Times New Roman" w:hAnsi="Times New Roman" w:cs="Times New Roman"/>
                <w:szCs w:val="22"/>
              </w:rPr>
              <w:t xml:space="preserve">Предоставление компенсаций расходов на оплату жилых помещений, отопления, газоснабжения на цели отопления и освещения (электроснабжения на цели освещения) жилых помещений специалистам, работающим и проживающим в сельской местности и рабочих поселках (поселках городского типа), и совместно проживающим с ними членам их семей (в части государственных профессиональных образовательных организаций, функции и полномочия учредителя которых осуществляет </w:t>
            </w: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области)</w:t>
            </w:r>
            <w:proofErr w:type="gramEnd"/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государственные образовательные организации</w:t>
            </w:r>
          </w:p>
        </w:tc>
        <w:tc>
          <w:tcPr>
            <w:tcW w:w="61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82292,81598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6670,00903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7346,47801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7500,85012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8147,31928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7864,53151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8808,62371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7591,08288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7166,72619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7453,39525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6871,9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6871,9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6615" w:rsidRPr="00D76615" w:rsidTr="00D76615">
        <w:trPr>
          <w:cantSplit/>
          <w:trHeight w:val="1347"/>
        </w:trPr>
        <w:tc>
          <w:tcPr>
            <w:tcW w:w="621" w:type="dxa"/>
            <w:vMerge w:val="restart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2.7.</w:t>
            </w:r>
          </w:p>
        </w:tc>
        <w:tc>
          <w:tcPr>
            <w:tcW w:w="2611" w:type="dxa"/>
            <w:vMerge w:val="restart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Осуществление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      </w:r>
          </w:p>
        </w:tc>
        <w:tc>
          <w:tcPr>
            <w:tcW w:w="562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709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61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9750,0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4950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3120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1680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6615" w:rsidRPr="00D76615" w:rsidTr="00D76615">
        <w:trPr>
          <w:cantSplit/>
          <w:trHeight w:val="1639"/>
        </w:trPr>
        <w:tc>
          <w:tcPr>
            <w:tcW w:w="621" w:type="dxa"/>
            <w:vMerge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1" w:type="dxa"/>
            <w:vMerge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63250,0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28050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22880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12320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6615" w:rsidRPr="00D76615" w:rsidTr="00D76615">
        <w:trPr>
          <w:cantSplit/>
          <w:trHeight w:val="1134"/>
        </w:trPr>
        <w:tc>
          <w:tcPr>
            <w:tcW w:w="621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lastRenderedPageBreak/>
              <w:t>2.8.</w:t>
            </w:r>
          </w:p>
        </w:tc>
        <w:tc>
          <w:tcPr>
            <w:tcW w:w="2611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 xml:space="preserve">Обеспечение выплат ежемесячного денежного вознаграждения за классное руководство </w:t>
            </w:r>
            <w:proofErr w:type="gramStart"/>
            <w:r w:rsidRPr="00D76615">
              <w:rPr>
                <w:rFonts w:ascii="Times New Roman" w:hAnsi="Times New Roman" w:cs="Times New Roman"/>
                <w:szCs w:val="22"/>
              </w:rPr>
              <w:t>педагогическим</w:t>
            </w:r>
            <w:proofErr w:type="gramEnd"/>
            <w:r w:rsidRPr="00D76615">
              <w:rPr>
                <w:rFonts w:ascii="Times New Roman" w:hAnsi="Times New Roman" w:cs="Times New Roman"/>
                <w:szCs w:val="22"/>
              </w:rPr>
              <w:t xml:space="preserve"> работни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кам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государственных общеобразовательных организаций Рязанской области и муниципальных общеобразовательных организаций, в том числе: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61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1535578,7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153557,9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460673,6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460673,6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460673,6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6615" w:rsidRPr="00D76615" w:rsidTr="00D76615">
        <w:trPr>
          <w:cantSplit/>
          <w:trHeight w:val="1134"/>
        </w:trPr>
        <w:tc>
          <w:tcPr>
            <w:tcW w:w="621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2.8.1.</w:t>
            </w:r>
          </w:p>
        </w:tc>
        <w:tc>
          <w:tcPr>
            <w:tcW w:w="2611" w:type="dxa"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 xml:space="preserve">Предоставление иных межбюджетных трансфертов бюджетам муниципальных образований Рязанской области на обеспечение выплат ежемесячного денежного вознаграждения за классное руководство педагогическим </w:t>
            </w:r>
            <w:proofErr w:type="gramStart"/>
            <w:r w:rsidRPr="00D76615">
              <w:rPr>
                <w:rFonts w:ascii="Times New Roman" w:hAnsi="Times New Roman" w:cs="Times New Roman"/>
                <w:szCs w:val="22"/>
              </w:rPr>
              <w:t>работни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кам</w:t>
            </w:r>
            <w:proofErr w:type="spellEnd"/>
            <w:proofErr w:type="gramEnd"/>
            <w:r w:rsidRPr="00D76615">
              <w:rPr>
                <w:rFonts w:ascii="Times New Roman" w:hAnsi="Times New Roman" w:cs="Times New Roman"/>
                <w:szCs w:val="22"/>
              </w:rPr>
              <w:t xml:space="preserve"> муниципальных общеобразовательных организаций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61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47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1465531,2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146553,12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439659,36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439659,36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439659,36</w:t>
            </w:r>
          </w:p>
        </w:tc>
        <w:tc>
          <w:tcPr>
            <w:tcW w:w="548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9" w:type="dxa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22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6615" w:rsidRPr="00D76615" w:rsidTr="00D76615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6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2.8.2.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Предоставление субсидии государственным общеобразовательным организациям Рязанской области на иные цели на обеспечение выплаты ежемесячного денежного вознаграждения за классное руководство педагогическим работникам</w:t>
            </w:r>
          </w:p>
          <w:p w:rsid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6615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09" w:lineRule="auto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государственные образовательные организации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70047,5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7004,78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21014,24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21014,24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21014,24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6615" w:rsidRPr="00D76615" w:rsidTr="00D76615">
        <w:tblPrEx>
          <w:tblBorders>
            <w:insideH w:val="nil"/>
          </w:tblBorders>
        </w:tblPrEx>
        <w:trPr>
          <w:cantSplit/>
          <w:trHeight w:val="2725"/>
        </w:trPr>
        <w:tc>
          <w:tcPr>
            <w:tcW w:w="621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lastRenderedPageBreak/>
              <w:t>2.9.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Обеспечение выплат ежемесячного денежного вознаграждения за классное руководство (кураторство) педагогическим работникам государственных образовательных организаций Рязанской области,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 Федерации, в том числе: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76615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18696,680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18696,680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6615" w:rsidRPr="00D76615" w:rsidTr="00D76615">
        <w:tblPrEx>
          <w:tblBorders>
            <w:insideH w:val="nil"/>
          </w:tblBorders>
        </w:tblPrEx>
        <w:trPr>
          <w:cantSplit/>
          <w:trHeight w:val="3046"/>
        </w:trPr>
        <w:tc>
          <w:tcPr>
            <w:tcW w:w="621" w:type="dxa"/>
            <w:vMerge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1" w:type="dxa"/>
            <w:vMerge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Министерство культуры и туризма Рязанской области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833,280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833,280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6615" w:rsidRPr="00D76615" w:rsidTr="00D76615">
        <w:tblPrEx>
          <w:tblBorders>
            <w:insideH w:val="nil"/>
          </w:tblBorders>
        </w:tblPrEx>
        <w:trPr>
          <w:cantSplit/>
          <w:trHeight w:val="3197"/>
        </w:trPr>
        <w:tc>
          <w:tcPr>
            <w:tcW w:w="62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1328,040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1328,040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6615" w:rsidRPr="00D76615" w:rsidTr="004249B1">
        <w:tblPrEx>
          <w:tblBorders>
            <w:insideH w:val="nil"/>
          </w:tblBorders>
        </w:tblPrEx>
        <w:trPr>
          <w:cantSplit/>
          <w:trHeight w:val="2924"/>
        </w:trPr>
        <w:tc>
          <w:tcPr>
            <w:tcW w:w="621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lastRenderedPageBreak/>
              <w:t>2.9.1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субсидии на иные цели государственным профессиональным образовательным организациям Рязанской области на обеспечение выплат </w:t>
            </w:r>
            <w:proofErr w:type="gramStart"/>
            <w:r w:rsidRPr="00D76615">
              <w:rPr>
                <w:rFonts w:ascii="Times New Roman" w:hAnsi="Times New Roman"/>
                <w:sz w:val="22"/>
                <w:szCs w:val="22"/>
              </w:rPr>
              <w:t>ежемесячного</w:t>
            </w:r>
            <w:proofErr w:type="gramEnd"/>
            <w:r w:rsidRPr="00D76615">
              <w:rPr>
                <w:rFonts w:ascii="Times New Roman" w:hAnsi="Times New Roman"/>
                <w:sz w:val="22"/>
                <w:szCs w:val="22"/>
              </w:rPr>
              <w:t xml:space="preserve"> денежного </w:t>
            </w:r>
            <w:proofErr w:type="spellStart"/>
            <w:r w:rsidRPr="00D76615">
              <w:rPr>
                <w:rFonts w:ascii="Times New Roman" w:hAnsi="Times New Roman"/>
                <w:sz w:val="22"/>
                <w:szCs w:val="22"/>
              </w:rPr>
              <w:t>вознаграж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D76615">
              <w:rPr>
                <w:rFonts w:ascii="Times New Roman" w:hAnsi="Times New Roman"/>
                <w:sz w:val="22"/>
                <w:szCs w:val="22"/>
              </w:rPr>
              <w:t>дения</w:t>
            </w:r>
            <w:proofErr w:type="spellEnd"/>
            <w:r w:rsidRPr="00D76615">
              <w:rPr>
                <w:rFonts w:ascii="Times New Roman" w:hAnsi="Times New Roman"/>
                <w:sz w:val="22"/>
                <w:szCs w:val="22"/>
              </w:rPr>
              <w:t xml:space="preserve"> педагогическим работникам, осуществляющим классное руководство (кураторство) </w:t>
            </w:r>
          </w:p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в учебных группах очной и очно-заочной формы обучения, в которых обучающиеся осваивают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76615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D76615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4249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государственные образовательные организации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18696,680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18696,680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6615" w:rsidRPr="00D76615" w:rsidTr="004249B1">
        <w:tblPrEx>
          <w:tblBorders>
            <w:insideH w:val="nil"/>
          </w:tblBorders>
        </w:tblPrEx>
        <w:trPr>
          <w:cantSplit/>
          <w:trHeight w:val="3007"/>
        </w:trPr>
        <w:tc>
          <w:tcPr>
            <w:tcW w:w="621" w:type="dxa"/>
            <w:vMerge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1" w:type="dxa"/>
            <w:vMerge/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Министерство культуры и туризма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autoSpaceDE w:val="0"/>
              <w:autoSpaceDN w:val="0"/>
              <w:adjustRightInd w:val="0"/>
              <w:spacing w:line="216" w:lineRule="auto"/>
              <w:ind w:left="-36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государственные образовательные организации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833,280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833,280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D7661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6615" w:rsidRPr="00D76615" w:rsidTr="004249B1">
        <w:tblPrEx>
          <w:tblBorders>
            <w:insideH w:val="nil"/>
          </w:tblBorders>
        </w:tblPrEx>
        <w:trPr>
          <w:cantSplit/>
          <w:trHeight w:val="3007"/>
        </w:trPr>
        <w:tc>
          <w:tcPr>
            <w:tcW w:w="62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autoSpaceDE w:val="0"/>
              <w:autoSpaceDN w:val="0"/>
              <w:adjustRightInd w:val="0"/>
              <w:spacing w:line="216" w:lineRule="auto"/>
              <w:ind w:left="-36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государственные образовательные организации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1328,040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61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1328,040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6615" w:rsidRPr="00D76615" w:rsidRDefault="00D76615" w:rsidP="00812152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615">
              <w:rPr>
                <w:rFonts w:ascii="Times New Roman" w:hAnsi="Times New Roman"/>
                <w:sz w:val="22"/>
                <w:szCs w:val="22"/>
              </w:rPr>
              <w:t>0</w:t>
            </w:r>
            <w:r w:rsidR="003E412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6615" w:rsidRPr="00D76615" w:rsidRDefault="00D76615" w:rsidP="00D76615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76615" w:rsidRPr="004249B1" w:rsidRDefault="00D76615" w:rsidP="00190FF9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sectPr w:rsidR="00D76615" w:rsidRPr="004249B1" w:rsidSect="003854E7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EC" w:rsidRDefault="001916EC">
      <w:r>
        <w:separator/>
      </w:r>
    </w:p>
  </w:endnote>
  <w:endnote w:type="continuationSeparator" w:id="0">
    <w:p w:rsidR="001916EC" w:rsidRDefault="0019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76615">
          <w:pPr>
            <w:pStyle w:val="a6"/>
          </w:pPr>
          <w:r>
            <w:rPr>
              <w:noProof/>
            </w:rPr>
            <w:drawing>
              <wp:inline distT="0" distB="0" distL="0" distR="0" wp14:anchorId="339659F6" wp14:editId="2A05F38E">
                <wp:extent cx="662305" cy="288290"/>
                <wp:effectExtent l="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7661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15D6979" wp14:editId="37A42D76">
                <wp:extent cx="172720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21589" w:rsidRDefault="003854E7" w:rsidP="00021589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  <w:lang w:val="en-US"/>
            </w:rPr>
            <w:t>80</w:t>
          </w:r>
          <w:r w:rsidR="00021589">
            <w:rPr>
              <w:rFonts w:ascii="Times New Roman" w:hAnsi="Times New Roman"/>
              <w:position w:val="-14"/>
            </w:rPr>
            <w:t>0</w:t>
          </w:r>
          <w:r>
            <w:rPr>
              <w:rFonts w:ascii="Times New Roman" w:hAnsi="Times New Roman"/>
              <w:position w:val="-14"/>
              <w:lang w:val="en-US"/>
            </w:rPr>
            <w:t>3  1</w:t>
          </w:r>
          <w:r w:rsidR="00021589">
            <w:rPr>
              <w:rFonts w:ascii="Times New Roman" w:hAnsi="Times New Roman"/>
              <w:position w:val="-14"/>
            </w:rPr>
            <w:t>5</w:t>
          </w:r>
          <w:r>
            <w:rPr>
              <w:rFonts w:ascii="Times New Roman" w:hAnsi="Times New Roman"/>
              <w:position w:val="-14"/>
              <w:lang w:val="en-US"/>
            </w:rPr>
            <w:t>.09.2021 1</w:t>
          </w:r>
          <w:r w:rsidR="00021589">
            <w:rPr>
              <w:rFonts w:ascii="Times New Roman" w:hAnsi="Times New Roman"/>
              <w:position w:val="-14"/>
            </w:rPr>
            <w:t>7</w:t>
          </w:r>
          <w:r w:rsidR="00021589">
            <w:rPr>
              <w:rFonts w:ascii="Times New Roman" w:hAnsi="Times New Roman"/>
              <w:position w:val="-14"/>
              <w:lang w:val="en-US"/>
            </w:rPr>
            <w:t>:</w:t>
          </w:r>
          <w:r w:rsidR="00021589">
            <w:rPr>
              <w:rFonts w:ascii="Times New Roman" w:hAnsi="Times New Roman"/>
              <w:position w:val="-14"/>
            </w:rPr>
            <w:t>51</w:t>
          </w:r>
          <w:r w:rsidR="00021589">
            <w:rPr>
              <w:rFonts w:ascii="Times New Roman" w:hAnsi="Times New Roman"/>
              <w:position w:val="-14"/>
              <w:lang w:val="en-US"/>
            </w:rPr>
            <w:t>:</w:t>
          </w:r>
          <w:r w:rsidR="00021589">
            <w:rPr>
              <w:rFonts w:ascii="Times New Roman" w:hAnsi="Times New Roman"/>
              <w:position w:val="-14"/>
            </w:rPr>
            <w:t>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EC" w:rsidRDefault="001916EC">
      <w:r>
        <w:separator/>
      </w:r>
    </w:p>
  </w:footnote>
  <w:footnote w:type="continuationSeparator" w:id="0">
    <w:p w:rsidR="001916EC" w:rsidRDefault="00191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678D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4RtFFPZtwP9XwTd1INbLBcTkKo=" w:salt="+U6SwyXRHPBpPvb+9WGNc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15"/>
    <w:rsid w:val="0001360F"/>
    <w:rsid w:val="00021589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16EC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54E7"/>
    <w:rsid w:val="003870C2"/>
    <w:rsid w:val="003D3B8A"/>
    <w:rsid w:val="003D3E42"/>
    <w:rsid w:val="003D54F8"/>
    <w:rsid w:val="003E4126"/>
    <w:rsid w:val="003F4F5E"/>
    <w:rsid w:val="00400906"/>
    <w:rsid w:val="004249B1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78D0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61644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B7D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6615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0E3F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7661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7661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C7CE9D7AB6F3F6E5F93E685D107A7FDD9BD77ABBE38FD23261723DD83BE4FFE62D65E5FFA9BBF44B8BD1966CDD766FC4W7N4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27</TotalTime>
  <Pages>8</Pages>
  <Words>1060</Words>
  <Characters>7606</Characters>
  <Application>Microsoft Office Word</Application>
  <DocSecurity>0</DocSecurity>
  <Lines>950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9</cp:revision>
  <cp:lastPrinted>2021-09-16T07:26:00Z</cp:lastPrinted>
  <dcterms:created xsi:type="dcterms:W3CDTF">2021-09-15T14:34:00Z</dcterms:created>
  <dcterms:modified xsi:type="dcterms:W3CDTF">2021-09-16T08:35:00Z</dcterms:modified>
</cp:coreProperties>
</file>