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000D" w:rsidRDefault="00FE43F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26465" cy="98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1" t="-405" r="-431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0D" w:rsidRDefault="00FE43F6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60000D" w:rsidRDefault="00FE43F6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60000D" w:rsidRDefault="0060000D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000D" w:rsidRDefault="0060000D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000D" w:rsidRDefault="00FE43F6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0000D" w:rsidRDefault="0060000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0000D" w:rsidRDefault="0060000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0000D" w:rsidRDefault="00511A06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29 сентября</w:t>
      </w:r>
      <w:r w:rsidR="00FE43F6">
        <w:rPr>
          <w:sz w:val="28"/>
          <w:szCs w:val="28"/>
        </w:rPr>
        <w:t xml:space="preserve">  2021 г.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FE43F6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434-п</w:t>
      </w: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FE43F6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проекта планировки территории, проекта межевания территории объекта: «Жилой квартал с. </w:t>
      </w:r>
      <w:proofErr w:type="spellStart"/>
      <w:r>
        <w:rPr>
          <w:sz w:val="28"/>
          <w:szCs w:val="28"/>
        </w:rPr>
        <w:t>Дядьково</w:t>
      </w:r>
      <w:proofErr w:type="spellEnd"/>
      <w:r>
        <w:rPr>
          <w:sz w:val="28"/>
          <w:szCs w:val="28"/>
        </w:rPr>
        <w:t xml:space="preserve"> в районе квартала «Бульвар Оптимистов»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</w:t>
      </w: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FE43F6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положений главы 5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проект планировки территории и проект межевания территории по объекту:  «Жилой квартал с. </w:t>
      </w:r>
      <w:proofErr w:type="spellStart"/>
      <w:r>
        <w:rPr>
          <w:sz w:val="28"/>
          <w:szCs w:val="28"/>
        </w:rPr>
        <w:t>Дядьково</w:t>
      </w:r>
      <w:proofErr w:type="spellEnd"/>
      <w:r>
        <w:rPr>
          <w:sz w:val="28"/>
          <w:szCs w:val="28"/>
        </w:rPr>
        <w:t xml:space="preserve"> в районе квартала «Бульвар Оптимистов»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 (далее - Проект).</w:t>
      </w:r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0000D" w:rsidRDefault="00FE43F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разработку Проекта;</w:t>
      </w:r>
    </w:p>
    <w:p w:rsidR="0060000D" w:rsidRDefault="00FE43F6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уведомить главу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br/>
        <w:t>сельское поселение Рязанского муниципального района Рязанской области</w:t>
      </w:r>
      <w:r>
        <w:rPr>
          <w:sz w:val="28"/>
          <w:szCs w:val="28"/>
        </w:rPr>
        <w:br/>
        <w:t>и главу администрации муниципального образования — Рязанский</w:t>
      </w:r>
      <w:r>
        <w:rPr>
          <w:sz w:val="28"/>
          <w:szCs w:val="28"/>
        </w:rPr>
        <w:br/>
        <w:t>муниципальный район Рязанской области о принятии решения по подготовке Проекта в течение десяти дней со дня издания настоящего постановления;</w:t>
      </w:r>
    </w:p>
    <w:p w:rsidR="0060000D" w:rsidRDefault="00FE43F6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сбор и анализ предложений физических и юридических лиц о порядке, содержании и сроках подготовки Проекта</w:t>
      </w:r>
      <w:r>
        <w:rPr>
          <w:sz w:val="28"/>
          <w:szCs w:val="28"/>
        </w:rPr>
        <w:br/>
        <w:t>в течение 30 дней со дня опубликования настоящего постановления;</w:t>
      </w:r>
    </w:p>
    <w:p w:rsidR="0060000D" w:rsidRDefault="00FE43F6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заключение о соответствии Проекта требованиям части 10 статьи 45 Градостроительного кодекса Российской Федерации</w:t>
      </w:r>
      <w:r>
        <w:rPr>
          <w:sz w:val="28"/>
          <w:szCs w:val="28"/>
          <w:lang w:eastAsia="ru-RU"/>
        </w:rPr>
        <w:t>;</w:t>
      </w:r>
    </w:p>
    <w:p w:rsidR="0060000D" w:rsidRDefault="00FE43F6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обеспечить направление Проекта в комиссию по территориальному планированию, землепользованию и застройке Рязанской области для проведения общественных обсуждений (публичных слушаний).</w:t>
      </w:r>
    </w:p>
    <w:p w:rsidR="0060000D" w:rsidRDefault="00FE43F6">
      <w:pPr>
        <w:numPr>
          <w:ilvl w:val="0"/>
          <w:numId w:val="3"/>
        </w:numPr>
        <w:ind w:left="0" w:firstLine="709"/>
        <w:jc w:val="both"/>
      </w:pPr>
      <w:r>
        <w:rPr>
          <w:sz w:val="28"/>
          <w:szCs w:val="28"/>
        </w:rPr>
        <w:t>Комиссии по</w:t>
      </w:r>
      <w:r>
        <w:t xml:space="preserve"> </w:t>
      </w:r>
      <w:r>
        <w:rPr>
          <w:sz w:val="28"/>
          <w:szCs w:val="28"/>
        </w:rPr>
        <w:t>территориальному планированию,</w:t>
      </w:r>
      <w:r>
        <w:t xml:space="preserve"> </w:t>
      </w:r>
      <w:r>
        <w:rPr>
          <w:sz w:val="28"/>
          <w:szCs w:val="28"/>
        </w:rPr>
        <w:t xml:space="preserve">землепользованию            и застройке Рязанской области: </w:t>
      </w:r>
    </w:p>
    <w:p w:rsidR="0060000D" w:rsidRDefault="00FE4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</w:t>
      </w:r>
      <w:r>
        <w:rPr>
          <w:sz w:val="28"/>
          <w:szCs w:val="28"/>
        </w:rPr>
        <w:tab/>
        <w:t>провести общественные обсуждения (публичные слушания)</w:t>
      </w:r>
      <w:r>
        <w:rPr>
          <w:sz w:val="28"/>
          <w:szCs w:val="28"/>
        </w:rPr>
        <w:br/>
        <w:t>по Проекту, опубликовать результаты общественных обсуждений (публичных слушаний);</w:t>
      </w:r>
    </w:p>
    <w:p w:rsidR="0060000D" w:rsidRDefault="00FE4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>
        <w:rPr>
          <w:sz w:val="28"/>
          <w:szCs w:val="28"/>
        </w:rPr>
        <w:tab/>
        <w:t>протокол и заключение о результатах общественных обсуждений (публичных слушаний) представить в главное управление архитектуры</w:t>
      </w:r>
      <w:r>
        <w:rPr>
          <w:sz w:val="28"/>
          <w:szCs w:val="28"/>
        </w:rPr>
        <w:br/>
        <w:t xml:space="preserve">и градостроительства Рязанской области в течение пятнадцати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общественных обсуждений (публичных слушаний) для принятия решения об его утверждении или об отклонении и направлении его на доработку.</w:t>
      </w:r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</w:t>
      </w:r>
      <w:r>
        <w:rPr>
          <w:color w:val="000000"/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в сети «Интернет».</w:t>
      </w:r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07.08.2019 № 101-п</w:t>
      </w:r>
      <w:proofErr w:type="gramStart"/>
      <w:r>
        <w:rPr>
          <w:sz w:val="28"/>
          <w:szCs w:val="28"/>
        </w:rPr>
        <w:br/>
        <w:t>О</w:t>
      </w:r>
      <w:proofErr w:type="gramEnd"/>
      <w:r>
        <w:rPr>
          <w:sz w:val="28"/>
          <w:szCs w:val="28"/>
        </w:rPr>
        <w:t xml:space="preserve"> подготовке проекта планировки территории, проекта межевания территории объекта: «Жилой квартал с. </w:t>
      </w:r>
      <w:proofErr w:type="spellStart"/>
      <w:r>
        <w:rPr>
          <w:sz w:val="28"/>
          <w:szCs w:val="28"/>
        </w:rPr>
        <w:t>Дядьково</w:t>
      </w:r>
      <w:proofErr w:type="spellEnd"/>
      <w:r>
        <w:rPr>
          <w:sz w:val="28"/>
          <w:szCs w:val="28"/>
        </w:rPr>
        <w:t xml:space="preserve"> в районе ТД «Глобус» муниципального образования –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области».</w:t>
      </w:r>
    </w:p>
    <w:p w:rsidR="0060000D" w:rsidRDefault="00FE43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FE43F6">
      <w:pPr>
        <w:tabs>
          <w:tab w:val="left" w:pos="709"/>
        </w:tabs>
        <w:jc w:val="both"/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tabs>
          <w:tab w:val="left" w:pos="709"/>
        </w:tabs>
        <w:jc w:val="both"/>
        <w:rPr>
          <w:sz w:val="28"/>
          <w:szCs w:val="28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p w:rsidR="0060000D" w:rsidRDefault="0060000D">
      <w:pPr>
        <w:spacing w:line="216" w:lineRule="auto"/>
        <w:contextualSpacing/>
        <w:jc w:val="both"/>
        <w:rPr>
          <w:sz w:val="24"/>
          <w:szCs w:val="24"/>
        </w:rPr>
      </w:pPr>
    </w:p>
    <w:sectPr w:rsidR="0060000D">
      <w:headerReference w:type="even" r:id="rId10"/>
      <w:headerReference w:type="default" r:id="rId11"/>
      <w:pgSz w:w="11906" w:h="16838"/>
      <w:pgMar w:top="1134" w:right="567" w:bottom="1134" w:left="1418" w:header="284" w:footer="0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55" w:rsidRDefault="00757655">
      <w:r>
        <w:separator/>
      </w:r>
    </w:p>
  </w:endnote>
  <w:endnote w:type="continuationSeparator" w:id="0">
    <w:p w:rsidR="00757655" w:rsidRDefault="007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55" w:rsidRDefault="00757655">
      <w:r>
        <w:separator/>
      </w:r>
    </w:p>
  </w:footnote>
  <w:footnote w:type="continuationSeparator" w:id="0">
    <w:p w:rsidR="00757655" w:rsidRDefault="0075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0D" w:rsidRDefault="0060000D">
    <w:pPr>
      <w:pStyle w:val="ac"/>
      <w:jc w:val="center"/>
    </w:pPr>
  </w:p>
  <w:p w:rsidR="0060000D" w:rsidRDefault="00FE43F6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0D" w:rsidRDefault="0060000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61AC"/>
    <w:multiLevelType w:val="multilevel"/>
    <w:tmpl w:val="9AE828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702E40"/>
    <w:multiLevelType w:val="multilevel"/>
    <w:tmpl w:val="FBD49F6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2">
    <w:nsid w:val="5D363136"/>
    <w:multiLevelType w:val="multilevel"/>
    <w:tmpl w:val="25522D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00D"/>
    <w:rsid w:val="00511A06"/>
    <w:rsid w:val="0060000D"/>
    <w:rsid w:val="00757655"/>
    <w:rsid w:val="0091582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94833"/>
    <w:rPr>
      <w:rFonts w:cs="Mangal"/>
    </w:rPr>
  </w:style>
  <w:style w:type="paragraph" w:styleId="a9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7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e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0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1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2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194833"/>
    <w:pPr>
      <w:suppressLineNumbers/>
    </w:pPr>
  </w:style>
  <w:style w:type="paragraph" w:customStyle="1" w:styleId="af4">
    <w:name w:val="Заголовок таблицы"/>
    <w:basedOn w:val="af3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28884894881">
    <w:name w:val="2888489488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777A-89E8-45B1-8285-EAC098D9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3</cp:revision>
  <cp:lastPrinted>2021-09-21T11:59:00Z</cp:lastPrinted>
  <dcterms:created xsi:type="dcterms:W3CDTF">2021-09-21T10:51:00Z</dcterms:created>
  <dcterms:modified xsi:type="dcterms:W3CDTF">2021-09-29T10:00:00Z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